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1344B1" w14:textId="77777777" w:rsidR="00B6736A" w:rsidRPr="004B773F" w:rsidRDefault="00B6736A" w:rsidP="00B6736A">
      <w:pPr>
        <w:jc w:val="center"/>
        <w:rPr>
          <w:rFonts w:ascii="Noto Sans" w:hAnsi="Noto Sans" w:cs="Noto Sans"/>
          <w:b/>
          <w:bCs/>
          <w:sz w:val="20"/>
          <w:lang w:val="es-MX"/>
        </w:rPr>
      </w:pPr>
    </w:p>
    <w:p w14:paraId="273F1C02" w14:textId="77777777" w:rsidR="00B6736A" w:rsidRPr="004B773F" w:rsidRDefault="00B6736A" w:rsidP="00B6736A">
      <w:pPr>
        <w:jc w:val="center"/>
        <w:rPr>
          <w:rFonts w:ascii="Noto Sans" w:hAnsi="Noto Sans" w:cs="Noto Sans"/>
          <w:b/>
          <w:bCs/>
          <w:sz w:val="20"/>
        </w:rPr>
      </w:pPr>
    </w:p>
    <w:p w14:paraId="3B224D2C" w14:textId="77777777" w:rsidR="00B6736A" w:rsidRPr="004B773F" w:rsidRDefault="00B6736A" w:rsidP="00B6736A">
      <w:pPr>
        <w:jc w:val="center"/>
        <w:rPr>
          <w:rFonts w:ascii="Noto Sans" w:hAnsi="Noto Sans" w:cs="Noto Sans"/>
          <w:b/>
          <w:bCs/>
          <w:sz w:val="20"/>
        </w:rPr>
      </w:pPr>
      <w:r w:rsidRPr="004B773F">
        <w:rPr>
          <w:rFonts w:ascii="Noto Sans" w:hAnsi="Noto Sans" w:cs="Noto Sans"/>
          <w:b/>
          <w:bCs/>
          <w:sz w:val="20"/>
        </w:rPr>
        <w:t>INSTITUTO MEXICANO DEL SEGURO SOCIAL</w:t>
      </w:r>
    </w:p>
    <w:p w14:paraId="2DF75FA9" w14:textId="77777777" w:rsidR="00B6736A" w:rsidRPr="004B773F" w:rsidRDefault="00B6736A" w:rsidP="00B6736A">
      <w:pPr>
        <w:jc w:val="center"/>
        <w:rPr>
          <w:rFonts w:ascii="Noto Sans" w:hAnsi="Noto Sans" w:cs="Noto Sans"/>
          <w:b/>
          <w:bCs/>
          <w:sz w:val="20"/>
        </w:rPr>
      </w:pPr>
    </w:p>
    <w:p w14:paraId="061DA599" w14:textId="77777777" w:rsidR="00B6736A" w:rsidRPr="004B773F" w:rsidRDefault="00B6736A" w:rsidP="00B6736A">
      <w:pPr>
        <w:jc w:val="center"/>
        <w:rPr>
          <w:rFonts w:ascii="Noto Sans" w:hAnsi="Noto Sans" w:cs="Noto Sans"/>
          <w:b/>
          <w:bCs/>
          <w:sz w:val="20"/>
        </w:rPr>
      </w:pPr>
    </w:p>
    <w:p w14:paraId="3A6691D5" w14:textId="77777777" w:rsidR="00B6736A" w:rsidRPr="004B773F" w:rsidRDefault="00B6736A" w:rsidP="00B6736A">
      <w:pPr>
        <w:jc w:val="center"/>
        <w:rPr>
          <w:rFonts w:ascii="Noto Sans" w:hAnsi="Noto Sans" w:cs="Noto Sans"/>
          <w:b/>
          <w:bCs/>
          <w:sz w:val="20"/>
        </w:rPr>
      </w:pPr>
    </w:p>
    <w:p w14:paraId="0BF57B83" w14:textId="77777777" w:rsidR="00B6736A" w:rsidRPr="004B773F" w:rsidRDefault="00B6736A" w:rsidP="00B6736A">
      <w:pPr>
        <w:jc w:val="center"/>
        <w:rPr>
          <w:rFonts w:ascii="Noto Sans" w:hAnsi="Noto Sans" w:cs="Noto Sans"/>
          <w:b/>
          <w:sz w:val="20"/>
        </w:rPr>
      </w:pPr>
      <w:r w:rsidRPr="004B773F">
        <w:rPr>
          <w:rFonts w:ascii="Noto Sans" w:hAnsi="Noto Sans" w:cs="Noto Sans"/>
          <w:b/>
          <w:sz w:val="20"/>
        </w:rPr>
        <w:t xml:space="preserve">ÓRGANO DE OPERACIÓN ADMINISTRATIVA DESCONCENTRADA SUR DEL DISTRITO FEDERAL </w:t>
      </w:r>
    </w:p>
    <w:p w14:paraId="63900FFA" w14:textId="77777777" w:rsidR="00B6736A" w:rsidRPr="004B773F" w:rsidRDefault="00B6736A" w:rsidP="00B6736A">
      <w:pPr>
        <w:jc w:val="center"/>
        <w:rPr>
          <w:rFonts w:ascii="Noto Sans" w:hAnsi="Noto Sans" w:cs="Noto Sans"/>
          <w:b/>
          <w:bCs/>
          <w:i/>
          <w:sz w:val="20"/>
          <w:u w:val="single"/>
        </w:rPr>
      </w:pPr>
      <w:r w:rsidRPr="004B773F">
        <w:rPr>
          <w:rFonts w:ascii="Noto Sans" w:hAnsi="Noto Sans" w:cs="Noto Sans"/>
          <w:b/>
          <w:sz w:val="20"/>
        </w:rPr>
        <w:t>COORDINACIÓN DE ABASTECIMIENTO Y EQUIPAMIENTO</w:t>
      </w:r>
    </w:p>
    <w:p w14:paraId="28C1DD49" w14:textId="77777777" w:rsidR="00B6736A" w:rsidRPr="004B773F" w:rsidRDefault="00B6736A" w:rsidP="00B6736A">
      <w:pPr>
        <w:tabs>
          <w:tab w:val="left" w:pos="8316"/>
        </w:tabs>
        <w:rPr>
          <w:rFonts w:ascii="Noto Sans" w:hAnsi="Noto Sans" w:cs="Noto Sans"/>
          <w:b/>
          <w:bCs/>
          <w:sz w:val="20"/>
        </w:rPr>
      </w:pPr>
      <w:r w:rsidRPr="004B773F">
        <w:rPr>
          <w:rFonts w:ascii="Noto Sans" w:hAnsi="Noto Sans" w:cs="Noto Sans"/>
          <w:b/>
          <w:bCs/>
          <w:sz w:val="20"/>
        </w:rPr>
        <w:tab/>
      </w:r>
    </w:p>
    <w:p w14:paraId="30530FD7" w14:textId="77777777" w:rsidR="00B6736A" w:rsidRPr="004B773F" w:rsidRDefault="00B6736A" w:rsidP="00B6736A">
      <w:pPr>
        <w:jc w:val="center"/>
        <w:rPr>
          <w:rFonts w:ascii="Noto Sans" w:hAnsi="Noto Sans" w:cs="Noto Sans"/>
          <w:b/>
          <w:bCs/>
          <w:sz w:val="20"/>
        </w:rPr>
      </w:pPr>
      <w:r>
        <w:rPr>
          <w:rFonts w:ascii="Noto Sans" w:hAnsi="Noto Sans" w:cs="Noto Sans"/>
          <w:b/>
          <w:bCs/>
          <w:sz w:val="20"/>
        </w:rPr>
        <w:t xml:space="preserve">INVITACION A CUANDO MENOS TRES PERSONAS </w:t>
      </w:r>
    </w:p>
    <w:p w14:paraId="7D93682B" w14:textId="77777777" w:rsidR="00B6736A" w:rsidRPr="004B773F" w:rsidRDefault="00B6736A" w:rsidP="00B6736A">
      <w:pPr>
        <w:jc w:val="center"/>
        <w:rPr>
          <w:rFonts w:ascii="Noto Sans" w:hAnsi="Noto Sans" w:cs="Noto Sans"/>
          <w:b/>
          <w:bCs/>
          <w:sz w:val="20"/>
        </w:rPr>
      </w:pPr>
    </w:p>
    <w:p w14:paraId="1B103B40" w14:textId="627DBF74" w:rsidR="00B6736A" w:rsidRPr="002C0739" w:rsidRDefault="00B6736A" w:rsidP="00B6736A">
      <w:pPr>
        <w:jc w:val="center"/>
        <w:rPr>
          <w:rFonts w:ascii="Noto Sans" w:hAnsi="Noto Sans" w:cs="Noto Sans"/>
          <w:b/>
          <w:bCs/>
          <w:sz w:val="20"/>
          <w:u w:val="single"/>
        </w:rPr>
      </w:pPr>
      <w:r w:rsidRPr="004B773F">
        <w:rPr>
          <w:rFonts w:ascii="Noto Sans" w:hAnsi="Noto Sans" w:cs="Noto Sans"/>
          <w:b/>
          <w:bCs/>
          <w:sz w:val="20"/>
        </w:rPr>
        <w:t xml:space="preserve">NÚMERO </w:t>
      </w:r>
      <w:r w:rsidR="006875A3" w:rsidRPr="006875A3">
        <w:rPr>
          <w:rFonts w:ascii="Noto Sans" w:hAnsi="Noto Sans" w:cs="Noto Sans"/>
          <w:b/>
          <w:bCs/>
          <w:sz w:val="20"/>
          <w:u w:val="single"/>
        </w:rPr>
        <w:t>IA-50-GYR-050GYR025-T-53-2026</w:t>
      </w:r>
      <w:bookmarkStart w:id="0" w:name="_GoBack"/>
      <w:bookmarkEnd w:id="0"/>
      <w:r w:rsidRPr="004B773F">
        <w:rPr>
          <w:rFonts w:ascii="Noto Sans" w:hAnsi="Noto Sans" w:cs="Noto Sans"/>
          <w:b/>
          <w:bCs/>
          <w:sz w:val="20"/>
        </w:rPr>
        <w:t>.</w:t>
      </w:r>
    </w:p>
    <w:p w14:paraId="58BDC304" w14:textId="77777777" w:rsidR="00B6736A" w:rsidRPr="009C3F4B" w:rsidRDefault="00B6736A" w:rsidP="00B6736A">
      <w:pPr>
        <w:jc w:val="center"/>
        <w:rPr>
          <w:rFonts w:ascii="Noto Sans" w:hAnsi="Noto Sans" w:cs="Noto Sans"/>
          <w:b/>
          <w:bCs/>
          <w:szCs w:val="24"/>
        </w:rPr>
      </w:pPr>
    </w:p>
    <w:p w14:paraId="02EF5636" w14:textId="77777777" w:rsidR="00B6736A" w:rsidRPr="009C3F4B" w:rsidRDefault="00B6736A" w:rsidP="00B6736A">
      <w:pPr>
        <w:jc w:val="center"/>
        <w:rPr>
          <w:rFonts w:ascii="Noto Sans" w:hAnsi="Noto Sans" w:cs="Noto Sans"/>
          <w:b/>
          <w:bCs/>
          <w:szCs w:val="24"/>
        </w:rPr>
      </w:pPr>
    </w:p>
    <w:p w14:paraId="32CAFC5B" w14:textId="77777777" w:rsidR="009C3F4B" w:rsidRPr="009C3F4B" w:rsidRDefault="009C3F4B" w:rsidP="009C3F4B">
      <w:pPr>
        <w:jc w:val="center"/>
        <w:rPr>
          <w:rFonts w:ascii="Noto Sans" w:hAnsi="Noto Sans" w:cs="Noto Sans"/>
          <w:b/>
          <w:szCs w:val="24"/>
        </w:rPr>
      </w:pPr>
      <w:r w:rsidRPr="009C3F4B">
        <w:rPr>
          <w:rFonts w:ascii="Noto Sans" w:hAnsi="Noto Sans" w:cs="Noto Sans"/>
          <w:b/>
          <w:szCs w:val="24"/>
        </w:rPr>
        <w:t>ADQUISICIÓN DE MOBILIARIO PARA EL PROYECTO DE FORTALECIMI</w:t>
      </w:r>
      <w:r>
        <w:rPr>
          <w:rFonts w:ascii="Noto Sans" w:hAnsi="Noto Sans" w:cs="Noto Sans"/>
          <w:b/>
          <w:szCs w:val="24"/>
        </w:rPr>
        <w:t xml:space="preserve">ENTO DEL CENTRO NACIONAL DE </w:t>
      </w:r>
      <w:r w:rsidRPr="009C3F4B">
        <w:rPr>
          <w:rFonts w:ascii="Noto Sans" w:hAnsi="Noto Sans" w:cs="Noto Sans"/>
          <w:b/>
          <w:szCs w:val="24"/>
        </w:rPr>
        <w:t>INVESTIGACIÓN DOCUMENTAL EN SALUD (CENAIDS)</w:t>
      </w:r>
    </w:p>
    <w:p w14:paraId="30400561" w14:textId="77777777" w:rsidR="009C3F4B" w:rsidRPr="007A2DCE" w:rsidRDefault="009C3F4B" w:rsidP="009C3F4B">
      <w:pPr>
        <w:jc w:val="both"/>
        <w:rPr>
          <w:rFonts w:ascii="Noto Sans" w:hAnsi="Noto Sans" w:cs="Noto Sans"/>
          <w:sz w:val="36"/>
          <w:szCs w:val="36"/>
        </w:rPr>
      </w:pPr>
    </w:p>
    <w:p w14:paraId="231B2E4F" w14:textId="77777777" w:rsidR="00B6736A" w:rsidRPr="004B773F" w:rsidRDefault="00B6736A" w:rsidP="00B6736A">
      <w:pPr>
        <w:jc w:val="center"/>
        <w:rPr>
          <w:rFonts w:ascii="Noto Sans" w:hAnsi="Noto Sans" w:cs="Noto Sans"/>
          <w:b/>
          <w:bCs/>
          <w:sz w:val="20"/>
        </w:rPr>
      </w:pPr>
    </w:p>
    <w:p w14:paraId="64CC5EE5" w14:textId="77777777" w:rsidR="00B6736A" w:rsidRPr="004B773F" w:rsidRDefault="00B6736A" w:rsidP="00B6736A">
      <w:pPr>
        <w:jc w:val="center"/>
        <w:rPr>
          <w:rFonts w:ascii="Noto Sans" w:hAnsi="Noto Sans" w:cs="Noto Sans"/>
          <w:b/>
          <w:bCs/>
          <w:sz w:val="20"/>
        </w:rPr>
      </w:pPr>
    </w:p>
    <w:p w14:paraId="0F615B00" w14:textId="77777777" w:rsidR="00B6736A" w:rsidRPr="004B773F" w:rsidRDefault="00B6736A" w:rsidP="00B6736A">
      <w:pPr>
        <w:rPr>
          <w:rFonts w:ascii="Noto Sans" w:hAnsi="Noto Sans" w:cs="Noto Sans"/>
          <w:b/>
          <w:bCs/>
          <w:sz w:val="20"/>
        </w:rPr>
      </w:pPr>
    </w:p>
    <w:p w14:paraId="24ECC061" w14:textId="77777777" w:rsidR="00B6736A" w:rsidRPr="004B773F" w:rsidRDefault="00B6736A" w:rsidP="00B6736A">
      <w:pPr>
        <w:jc w:val="center"/>
        <w:rPr>
          <w:rFonts w:ascii="Noto Sans" w:hAnsi="Noto Sans" w:cs="Noto Sans"/>
          <w:b/>
          <w:bCs/>
          <w:sz w:val="20"/>
        </w:rPr>
      </w:pPr>
    </w:p>
    <w:p w14:paraId="299D179D" w14:textId="77777777" w:rsidR="00B6736A" w:rsidRPr="004B773F" w:rsidRDefault="00B6736A" w:rsidP="00B6736A">
      <w:pPr>
        <w:tabs>
          <w:tab w:val="left" w:pos="850"/>
          <w:tab w:val="left" w:pos="1417"/>
        </w:tabs>
        <w:spacing w:line="240" w:lineRule="atLeast"/>
        <w:jc w:val="center"/>
        <w:rPr>
          <w:rFonts w:ascii="Noto Sans" w:hAnsi="Noto Sans" w:cs="Noto Sans"/>
          <w:b/>
          <w:sz w:val="20"/>
          <w:u w:val="single"/>
        </w:rPr>
      </w:pPr>
      <w:r w:rsidRPr="004B773F">
        <w:rPr>
          <w:rFonts w:ascii="Noto Sans" w:hAnsi="Noto Sans" w:cs="Noto Sans"/>
          <w:b/>
          <w:sz w:val="20"/>
          <w:u w:val="single"/>
        </w:rPr>
        <w:t xml:space="preserve">ESTA </w:t>
      </w:r>
      <w:r w:rsidR="00E705F1">
        <w:rPr>
          <w:rFonts w:ascii="Noto Sans" w:hAnsi="Noto Sans" w:cs="Noto Sans"/>
          <w:b/>
          <w:sz w:val="20"/>
          <w:u w:val="single"/>
        </w:rPr>
        <w:t>INVITACIÓN</w:t>
      </w:r>
      <w:r w:rsidRPr="004B773F">
        <w:rPr>
          <w:rFonts w:ascii="Noto Sans" w:hAnsi="Noto Sans" w:cs="Noto Sans"/>
          <w:b/>
          <w:sz w:val="20"/>
          <w:u w:val="single"/>
        </w:rPr>
        <w:t xml:space="preserve"> SOLO ACEPTA PROPOSICIONES ELECTRÓNICAS</w:t>
      </w:r>
    </w:p>
    <w:p w14:paraId="0A9FBBBA" w14:textId="77777777" w:rsidR="00B6736A" w:rsidRPr="004B773F" w:rsidRDefault="00B6736A" w:rsidP="00B6736A">
      <w:pPr>
        <w:jc w:val="center"/>
        <w:rPr>
          <w:rFonts w:ascii="Noto Sans" w:hAnsi="Noto Sans" w:cs="Noto Sans"/>
          <w:b/>
          <w:bCs/>
          <w:sz w:val="20"/>
        </w:rPr>
      </w:pPr>
    </w:p>
    <w:p w14:paraId="2CF1924F" w14:textId="77777777" w:rsidR="00B6736A" w:rsidRPr="004B773F" w:rsidRDefault="00B6736A" w:rsidP="00B6736A">
      <w:pPr>
        <w:jc w:val="center"/>
        <w:rPr>
          <w:rFonts w:ascii="Noto Sans" w:hAnsi="Noto Sans" w:cs="Noto Sans"/>
          <w:b/>
          <w:bCs/>
          <w:sz w:val="20"/>
        </w:rPr>
      </w:pPr>
    </w:p>
    <w:p w14:paraId="4A869BF8" w14:textId="77777777" w:rsidR="00B6736A" w:rsidRPr="004B773F" w:rsidRDefault="00B6736A" w:rsidP="00B6736A">
      <w:pPr>
        <w:tabs>
          <w:tab w:val="left" w:pos="7530"/>
          <w:tab w:val="right" w:pos="10433"/>
        </w:tabs>
        <w:rPr>
          <w:rFonts w:ascii="Noto Sans" w:hAnsi="Noto Sans" w:cs="Noto Sans"/>
          <w:b/>
          <w:bCs/>
          <w:sz w:val="20"/>
          <w:lang w:val="pt-BR"/>
        </w:rPr>
      </w:pPr>
      <w:r w:rsidRPr="004B773F">
        <w:rPr>
          <w:rFonts w:ascii="Noto Sans" w:hAnsi="Noto Sans" w:cs="Noto Sans"/>
          <w:b/>
          <w:bCs/>
          <w:sz w:val="20"/>
          <w:lang w:val="es-MX"/>
        </w:rPr>
        <w:tab/>
      </w:r>
      <w:r w:rsidRPr="004B773F">
        <w:rPr>
          <w:rFonts w:ascii="Noto Sans" w:hAnsi="Noto Sans" w:cs="Noto Sans"/>
          <w:b/>
          <w:bCs/>
          <w:sz w:val="20"/>
          <w:lang w:val="es-MX"/>
        </w:rPr>
        <w:tab/>
      </w:r>
    </w:p>
    <w:p w14:paraId="291A4692" w14:textId="77777777" w:rsidR="00B6736A" w:rsidRPr="004B773F" w:rsidRDefault="00B6736A" w:rsidP="00B6736A">
      <w:pPr>
        <w:jc w:val="center"/>
        <w:rPr>
          <w:rFonts w:ascii="Noto Sans" w:hAnsi="Noto Sans" w:cs="Noto Sans"/>
          <w:b/>
          <w:bCs/>
          <w:sz w:val="20"/>
        </w:rPr>
      </w:pPr>
    </w:p>
    <w:p w14:paraId="701221D5" w14:textId="77777777" w:rsidR="00B6736A" w:rsidRPr="004B773F" w:rsidRDefault="00B6736A" w:rsidP="00B6736A">
      <w:pPr>
        <w:jc w:val="center"/>
        <w:rPr>
          <w:rFonts w:ascii="Noto Sans" w:hAnsi="Noto Sans" w:cs="Noto Sans"/>
          <w:b/>
          <w:bCs/>
          <w:sz w:val="20"/>
        </w:rPr>
      </w:pPr>
    </w:p>
    <w:p w14:paraId="02A8DD92" w14:textId="77777777" w:rsidR="00B6736A" w:rsidRPr="004B773F" w:rsidRDefault="00B6736A" w:rsidP="00B6736A">
      <w:pPr>
        <w:jc w:val="center"/>
        <w:rPr>
          <w:rFonts w:ascii="Noto Sans" w:hAnsi="Noto Sans" w:cs="Noto Sans"/>
          <w:b/>
          <w:bCs/>
          <w:sz w:val="20"/>
        </w:rPr>
      </w:pPr>
    </w:p>
    <w:p w14:paraId="2348E0D0" w14:textId="77777777" w:rsidR="00B6736A" w:rsidRPr="004B773F" w:rsidRDefault="00B6736A" w:rsidP="00B6736A">
      <w:pPr>
        <w:jc w:val="center"/>
        <w:rPr>
          <w:rFonts w:ascii="Noto Sans" w:hAnsi="Noto Sans" w:cs="Noto Sans"/>
          <w:b/>
          <w:bCs/>
          <w:sz w:val="20"/>
        </w:rPr>
      </w:pPr>
    </w:p>
    <w:p w14:paraId="3DE55CF0" w14:textId="77777777" w:rsidR="00B6736A" w:rsidRPr="004B773F" w:rsidRDefault="00B6736A" w:rsidP="00B6736A">
      <w:pPr>
        <w:tabs>
          <w:tab w:val="left" w:pos="3490"/>
        </w:tabs>
        <w:rPr>
          <w:rFonts w:ascii="Noto Sans" w:hAnsi="Noto Sans" w:cs="Noto Sans"/>
          <w:b/>
          <w:bCs/>
          <w:sz w:val="20"/>
        </w:rPr>
      </w:pPr>
    </w:p>
    <w:p w14:paraId="232B37B5" w14:textId="77777777" w:rsidR="00B6736A" w:rsidRPr="004B773F" w:rsidRDefault="00B6736A" w:rsidP="00B6736A">
      <w:pPr>
        <w:tabs>
          <w:tab w:val="left" w:pos="3490"/>
        </w:tabs>
        <w:rPr>
          <w:rFonts w:ascii="Noto Sans" w:hAnsi="Noto Sans" w:cs="Noto Sans"/>
          <w:b/>
          <w:bCs/>
          <w:sz w:val="20"/>
        </w:rPr>
      </w:pPr>
    </w:p>
    <w:p w14:paraId="4C04F066" w14:textId="77777777" w:rsidR="00B6736A" w:rsidRPr="004B773F" w:rsidRDefault="00B6736A" w:rsidP="00B6736A">
      <w:pPr>
        <w:tabs>
          <w:tab w:val="left" w:pos="3490"/>
        </w:tabs>
        <w:rPr>
          <w:rFonts w:ascii="Noto Sans" w:hAnsi="Noto Sans" w:cs="Noto Sans"/>
          <w:b/>
          <w:bCs/>
          <w:sz w:val="20"/>
        </w:rPr>
      </w:pPr>
    </w:p>
    <w:p w14:paraId="74874421" w14:textId="77777777" w:rsidR="00B6736A" w:rsidRPr="004B773F" w:rsidRDefault="00B6736A" w:rsidP="00B6736A">
      <w:pPr>
        <w:tabs>
          <w:tab w:val="left" w:pos="3490"/>
        </w:tabs>
        <w:rPr>
          <w:rFonts w:ascii="Noto Sans" w:hAnsi="Noto Sans" w:cs="Noto Sans"/>
          <w:b/>
          <w:bCs/>
          <w:sz w:val="20"/>
        </w:rPr>
      </w:pPr>
    </w:p>
    <w:p w14:paraId="044DA658" w14:textId="77777777" w:rsidR="00B6736A" w:rsidRPr="004B773F" w:rsidRDefault="00B6736A" w:rsidP="00B6736A">
      <w:pPr>
        <w:tabs>
          <w:tab w:val="left" w:pos="3490"/>
        </w:tabs>
        <w:rPr>
          <w:rFonts w:ascii="Noto Sans" w:hAnsi="Noto Sans" w:cs="Noto Sans"/>
          <w:b/>
          <w:bCs/>
          <w:sz w:val="20"/>
        </w:rPr>
      </w:pPr>
    </w:p>
    <w:p w14:paraId="31F3374A" w14:textId="77777777" w:rsidR="00B6736A" w:rsidRPr="004B773F" w:rsidRDefault="00B6736A" w:rsidP="00B6736A">
      <w:pPr>
        <w:tabs>
          <w:tab w:val="left" w:pos="3490"/>
        </w:tabs>
        <w:rPr>
          <w:rFonts w:ascii="Noto Sans" w:hAnsi="Noto Sans" w:cs="Noto Sans"/>
          <w:b/>
          <w:bCs/>
          <w:sz w:val="20"/>
        </w:rPr>
      </w:pPr>
    </w:p>
    <w:p w14:paraId="5A9CE9FF" w14:textId="77777777" w:rsidR="00B6736A" w:rsidRPr="004B773F" w:rsidRDefault="00B6736A" w:rsidP="00B6736A">
      <w:pPr>
        <w:tabs>
          <w:tab w:val="left" w:pos="3490"/>
        </w:tabs>
        <w:rPr>
          <w:rFonts w:ascii="Noto Sans" w:hAnsi="Noto Sans" w:cs="Noto Sans"/>
          <w:b/>
          <w:bCs/>
          <w:sz w:val="20"/>
        </w:rPr>
      </w:pPr>
    </w:p>
    <w:p w14:paraId="50C9CCDA" w14:textId="77777777" w:rsidR="00B6736A" w:rsidRPr="004B773F" w:rsidRDefault="00B6736A" w:rsidP="00B6736A">
      <w:pPr>
        <w:tabs>
          <w:tab w:val="left" w:pos="3490"/>
        </w:tabs>
        <w:rPr>
          <w:rFonts w:ascii="Noto Sans" w:hAnsi="Noto Sans" w:cs="Noto Sans"/>
          <w:b/>
          <w:bCs/>
          <w:sz w:val="20"/>
        </w:rPr>
      </w:pPr>
    </w:p>
    <w:p w14:paraId="68C4B2A4" w14:textId="77777777" w:rsidR="00B6736A" w:rsidRDefault="00B6736A" w:rsidP="00B6736A">
      <w:pPr>
        <w:snapToGrid w:val="0"/>
        <w:spacing w:line="276" w:lineRule="auto"/>
        <w:contextualSpacing/>
        <w:jc w:val="both"/>
        <w:rPr>
          <w:rFonts w:ascii="Noto Sans" w:hAnsi="Noto Sans" w:cs="Noto Sans"/>
          <w:sz w:val="20"/>
        </w:rPr>
      </w:pPr>
    </w:p>
    <w:p w14:paraId="5D06298C" w14:textId="77777777" w:rsidR="00B6736A" w:rsidRDefault="00B6736A" w:rsidP="00B6736A">
      <w:pPr>
        <w:snapToGrid w:val="0"/>
        <w:spacing w:line="276" w:lineRule="auto"/>
        <w:contextualSpacing/>
        <w:jc w:val="both"/>
        <w:rPr>
          <w:rFonts w:ascii="Noto Sans" w:hAnsi="Noto Sans" w:cs="Noto Sans"/>
          <w:sz w:val="20"/>
        </w:rPr>
      </w:pPr>
    </w:p>
    <w:p w14:paraId="32F23175" w14:textId="77777777" w:rsidR="004C2480" w:rsidRDefault="004C2480" w:rsidP="00B6736A">
      <w:pPr>
        <w:snapToGrid w:val="0"/>
        <w:spacing w:line="276" w:lineRule="auto"/>
        <w:contextualSpacing/>
        <w:jc w:val="both"/>
        <w:rPr>
          <w:rFonts w:ascii="Noto Sans" w:hAnsi="Noto Sans" w:cs="Noto Sans"/>
          <w:sz w:val="20"/>
        </w:rPr>
      </w:pPr>
    </w:p>
    <w:p w14:paraId="106024C8" w14:textId="77777777" w:rsidR="004C2480" w:rsidRDefault="004C2480" w:rsidP="00B6736A">
      <w:pPr>
        <w:snapToGrid w:val="0"/>
        <w:spacing w:line="276" w:lineRule="auto"/>
        <w:contextualSpacing/>
        <w:jc w:val="both"/>
        <w:rPr>
          <w:rFonts w:ascii="Noto Sans" w:hAnsi="Noto Sans" w:cs="Noto Sans"/>
          <w:sz w:val="20"/>
        </w:rPr>
      </w:pPr>
    </w:p>
    <w:p w14:paraId="536FC6E0" w14:textId="77777777" w:rsidR="004C2480" w:rsidRDefault="004C2480" w:rsidP="00B6736A">
      <w:pPr>
        <w:snapToGrid w:val="0"/>
        <w:spacing w:line="276" w:lineRule="auto"/>
        <w:contextualSpacing/>
        <w:jc w:val="both"/>
        <w:rPr>
          <w:rFonts w:ascii="Noto Sans" w:hAnsi="Noto Sans" w:cs="Noto Sans"/>
          <w:sz w:val="20"/>
        </w:rPr>
      </w:pPr>
    </w:p>
    <w:p w14:paraId="022D5E63" w14:textId="77777777" w:rsidR="004C2480" w:rsidRDefault="004C2480" w:rsidP="00B6736A">
      <w:pPr>
        <w:snapToGrid w:val="0"/>
        <w:spacing w:line="276" w:lineRule="auto"/>
        <w:contextualSpacing/>
        <w:jc w:val="both"/>
        <w:rPr>
          <w:rFonts w:ascii="Noto Sans" w:hAnsi="Noto Sans" w:cs="Noto Sans"/>
          <w:sz w:val="20"/>
        </w:rPr>
      </w:pPr>
    </w:p>
    <w:p w14:paraId="218ABBBB" w14:textId="77777777" w:rsidR="004C2480" w:rsidRDefault="004C2480" w:rsidP="00B6736A">
      <w:pPr>
        <w:snapToGrid w:val="0"/>
        <w:spacing w:line="276" w:lineRule="auto"/>
        <w:contextualSpacing/>
        <w:jc w:val="both"/>
        <w:rPr>
          <w:rFonts w:ascii="Noto Sans" w:hAnsi="Noto Sans" w:cs="Noto Sans"/>
          <w:sz w:val="20"/>
        </w:rPr>
      </w:pPr>
    </w:p>
    <w:p w14:paraId="5074D63F" w14:textId="77777777" w:rsidR="00B6736A" w:rsidRDefault="00B6736A" w:rsidP="00B6736A">
      <w:pPr>
        <w:snapToGrid w:val="0"/>
        <w:spacing w:line="276" w:lineRule="auto"/>
        <w:contextualSpacing/>
        <w:jc w:val="both"/>
        <w:rPr>
          <w:rFonts w:ascii="Noto Sans" w:hAnsi="Noto Sans" w:cs="Noto Sans"/>
          <w:sz w:val="20"/>
        </w:rPr>
      </w:pPr>
    </w:p>
    <w:p w14:paraId="2D4C086D" w14:textId="77777777" w:rsidR="00B6736A" w:rsidRDefault="00B6736A" w:rsidP="00B6736A">
      <w:pPr>
        <w:snapToGrid w:val="0"/>
        <w:spacing w:line="276" w:lineRule="auto"/>
        <w:contextualSpacing/>
        <w:jc w:val="both"/>
        <w:rPr>
          <w:rFonts w:ascii="Noto Sans" w:hAnsi="Noto Sans" w:cs="Noto Sans"/>
          <w:sz w:val="20"/>
        </w:rPr>
      </w:pPr>
    </w:p>
    <w:p w14:paraId="58EC19C2" w14:textId="77777777" w:rsidR="009C3F4B" w:rsidRDefault="00B6736A" w:rsidP="009C3F4B">
      <w:pPr>
        <w:jc w:val="both"/>
        <w:rPr>
          <w:rFonts w:ascii="Noto Sans" w:hAnsi="Noto Sans" w:cs="Noto Sans"/>
          <w:b/>
          <w:szCs w:val="24"/>
        </w:rPr>
      </w:pPr>
      <w:r w:rsidRPr="004B773F">
        <w:rPr>
          <w:rFonts w:ascii="Noto Sans" w:hAnsi="Noto Sans" w:cs="Noto Sans"/>
          <w:sz w:val="20"/>
        </w:rPr>
        <w:lastRenderedPageBreak/>
        <w:t xml:space="preserve">En observancia al artículo </w:t>
      </w:r>
      <w:r w:rsidR="009C3F4B" w:rsidRPr="00307890">
        <w:rPr>
          <w:rFonts w:ascii="Noto Sans" w:hAnsi="Noto Sans" w:cs="Noto Sans"/>
          <w:color w:val="000000"/>
          <w:sz w:val="20"/>
        </w:rPr>
        <w:t>134, de la Constitución Política de los Estados Unidos Mexicanos, TRATADOS DE LIBRE COMERCIO CON MEXICO: DECRETO PROMULGATORIO DEL T-MEC   (DOF 29/06/2020), TLC MÉXICO - TIPAT     (DOF 30/11/2018), TLC MÉXICO -</w:t>
      </w:r>
      <w:r w:rsidR="009C3F4B">
        <w:rPr>
          <w:rFonts w:ascii="Noto Sans" w:hAnsi="Noto Sans" w:cs="Noto Sans"/>
          <w:color w:val="000000"/>
          <w:sz w:val="20"/>
        </w:rPr>
        <w:t xml:space="preserve"> COLOMBIA - VENEZUELA "G-3".  </w:t>
      </w:r>
      <w:r w:rsidR="009C3F4B" w:rsidRPr="00307890">
        <w:rPr>
          <w:rFonts w:ascii="Noto Sans" w:hAnsi="Noto Sans" w:cs="Noto Sans"/>
          <w:color w:val="000000"/>
          <w:sz w:val="20"/>
        </w:rPr>
        <w:t xml:space="preserve"> (DOF 09/01/1995) (VIGENTE SÓLO ENTRE MÉXICO Y COLOMBIA A PARTIR DE NOVIEMBRE DE 2006 SEGÚN DECRETO PUBLICADO EN EL DOF EL 17 DE NOVIEMBRE DE </w:t>
      </w:r>
      <w:r w:rsidR="009C3F4B">
        <w:rPr>
          <w:rFonts w:ascii="Noto Sans" w:hAnsi="Noto Sans" w:cs="Noto Sans"/>
          <w:color w:val="000000"/>
          <w:sz w:val="20"/>
        </w:rPr>
        <w:t>2006.), TLC MÉXICO - ISRAEL.</w:t>
      </w:r>
      <w:r w:rsidR="009C3F4B" w:rsidRPr="00307890">
        <w:rPr>
          <w:rFonts w:ascii="Noto Sans" w:hAnsi="Noto Sans" w:cs="Noto Sans"/>
          <w:color w:val="000000"/>
          <w:sz w:val="20"/>
        </w:rPr>
        <w:t xml:space="preserve"> (DOF 28/06/2000), TLC MÉXICO - UNIÓN EUROPEA.     (DOF 26/06/2000), TLC MÉXICO - ESTADOS DE LA ASOCIACIÓN EUROPEA DE LIBRE COMERCIO. (DOF 29/06/2001), TLC MÉXICO - JAPÓN.     (DOF 31/</w:t>
      </w:r>
      <w:r w:rsidR="009C3F4B">
        <w:rPr>
          <w:rFonts w:ascii="Noto Sans" w:hAnsi="Noto Sans" w:cs="Noto Sans"/>
          <w:color w:val="000000"/>
          <w:sz w:val="20"/>
        </w:rPr>
        <w:t>03/2005), TLC MÉXICO - CHILE</w:t>
      </w:r>
      <w:r w:rsidR="009C3F4B" w:rsidRPr="00307890">
        <w:rPr>
          <w:rFonts w:ascii="Noto Sans" w:hAnsi="Noto Sans" w:cs="Noto Sans"/>
          <w:color w:val="000000"/>
          <w:sz w:val="20"/>
        </w:rPr>
        <w:t xml:space="preserve"> (DOF 27/10/2008) (ESTE CAPÍTULO ENTRARÁ EN VIGOR A PARTIR DEL 2 DE NOVIEMBRE DE</w:t>
      </w:r>
      <w:r w:rsidR="009C3F4B">
        <w:rPr>
          <w:rFonts w:ascii="Noto Sans" w:hAnsi="Noto Sans" w:cs="Noto Sans"/>
          <w:color w:val="000000"/>
          <w:sz w:val="20"/>
        </w:rPr>
        <w:t xml:space="preserve"> 2008) ALIANZA DEL PACÍFICO </w:t>
      </w:r>
      <w:r w:rsidR="009C3F4B" w:rsidRPr="00307890">
        <w:rPr>
          <w:rFonts w:ascii="Noto Sans" w:hAnsi="Noto Sans" w:cs="Noto Sans"/>
          <w:color w:val="000000"/>
          <w:sz w:val="20"/>
        </w:rPr>
        <w:t xml:space="preserve">(DOF 29/04/2016 y de </w:t>
      </w:r>
      <w:r w:rsidR="009C3F4B">
        <w:rPr>
          <w:rFonts w:ascii="Noto Sans" w:hAnsi="Noto Sans" w:cs="Noto Sans"/>
          <w:color w:val="000000"/>
          <w:sz w:val="20"/>
        </w:rPr>
        <w:t>conformidad con los artículos 33, 35 fracción II, 36, 37, 39 fracción II, 40, 41, 43, 44, 45, 46, 47, 48 fracción I</w:t>
      </w:r>
      <w:r w:rsidR="00D626B3">
        <w:rPr>
          <w:rFonts w:ascii="Noto Sans" w:hAnsi="Noto Sans" w:cs="Noto Sans"/>
          <w:color w:val="000000"/>
          <w:sz w:val="20"/>
        </w:rPr>
        <w:t>I</w:t>
      </w:r>
      <w:r w:rsidR="009C3F4B">
        <w:rPr>
          <w:rFonts w:ascii="Noto Sans" w:hAnsi="Noto Sans" w:cs="Noto Sans"/>
          <w:color w:val="000000"/>
          <w:sz w:val="20"/>
        </w:rPr>
        <w:t>, 49, 50, 51, 55,</w:t>
      </w:r>
      <w:r w:rsidR="00D626B3">
        <w:rPr>
          <w:rFonts w:ascii="Noto Sans" w:hAnsi="Noto Sans" w:cs="Noto Sans"/>
          <w:color w:val="000000"/>
          <w:sz w:val="20"/>
        </w:rPr>
        <w:t>56, 65, 66, 67,</w:t>
      </w:r>
      <w:r w:rsidR="009C3F4B">
        <w:rPr>
          <w:rFonts w:ascii="Noto Sans" w:hAnsi="Noto Sans" w:cs="Noto Sans"/>
          <w:color w:val="000000"/>
          <w:sz w:val="20"/>
        </w:rPr>
        <w:t xml:space="preserve"> 69 fracción II, 70 fracción II, 71, 72, 73, 74,</w:t>
      </w:r>
      <w:r w:rsidR="00421795">
        <w:rPr>
          <w:rFonts w:ascii="Noto Sans" w:hAnsi="Noto Sans" w:cs="Noto Sans"/>
          <w:color w:val="000000"/>
          <w:sz w:val="20"/>
        </w:rPr>
        <w:t xml:space="preserve"> </w:t>
      </w:r>
      <w:r w:rsidR="009C3F4B">
        <w:rPr>
          <w:rFonts w:ascii="Noto Sans" w:hAnsi="Noto Sans" w:cs="Noto Sans"/>
          <w:color w:val="000000"/>
          <w:sz w:val="20"/>
        </w:rPr>
        <w:t xml:space="preserve">75, 76, 77, 78, 79, </w:t>
      </w:r>
      <w:r w:rsidR="009C3F4B" w:rsidRPr="00AB12B8">
        <w:rPr>
          <w:rFonts w:ascii="Noto Sans" w:hAnsi="Noto Sans" w:cs="Noto Sans"/>
          <w:color w:val="000000"/>
          <w:sz w:val="20"/>
        </w:rPr>
        <w:t>80, 81, 82, 83, 84</w:t>
      </w:r>
      <w:r w:rsidR="003C4B1F">
        <w:rPr>
          <w:rFonts w:ascii="Noto Sans" w:hAnsi="Noto Sans" w:cs="Noto Sans"/>
          <w:color w:val="000000"/>
          <w:sz w:val="20"/>
        </w:rPr>
        <w:t>,</w:t>
      </w:r>
      <w:r w:rsidR="009C3F4B" w:rsidRPr="00AB12B8">
        <w:rPr>
          <w:rFonts w:ascii="Noto Sans" w:hAnsi="Noto Sans" w:cs="Noto Sans"/>
          <w:color w:val="000000"/>
          <w:sz w:val="20"/>
        </w:rPr>
        <w:t xml:space="preserve"> 86 y 87 de la Ley de Adquisiciones, Arrendamientos y Servicios del Sector Público, 18, 47, 54, 57, 83 numeral II, inciso I, numeral 5, 84, 87, 88, 90, 91, 92, 93, 94, 95,</w:t>
      </w:r>
      <w:r w:rsidR="00421795">
        <w:rPr>
          <w:rFonts w:ascii="Noto Sans" w:hAnsi="Noto Sans" w:cs="Noto Sans"/>
          <w:color w:val="000000"/>
          <w:sz w:val="20"/>
        </w:rPr>
        <w:t xml:space="preserve"> </w:t>
      </w:r>
      <w:r w:rsidR="009C3F4B" w:rsidRPr="00AB12B8">
        <w:rPr>
          <w:rFonts w:ascii="Noto Sans" w:hAnsi="Noto Sans" w:cs="Noto Sans"/>
          <w:color w:val="000000"/>
          <w:sz w:val="20"/>
        </w:rPr>
        <w:t>99, 102, 103,</w:t>
      </w:r>
      <w:r w:rsidR="00421795">
        <w:rPr>
          <w:rFonts w:ascii="Noto Sans" w:hAnsi="Noto Sans" w:cs="Noto Sans"/>
          <w:color w:val="000000"/>
          <w:sz w:val="20"/>
        </w:rPr>
        <w:t xml:space="preserve"> </w:t>
      </w:r>
      <w:r w:rsidR="009C3F4B" w:rsidRPr="00AB12B8">
        <w:rPr>
          <w:rFonts w:ascii="Noto Sans" w:hAnsi="Noto Sans" w:cs="Noto Sans"/>
          <w:color w:val="000000"/>
          <w:sz w:val="20"/>
        </w:rPr>
        <w:t>104, 105, 106, 126, 127, 129, 133, 134, 135, 137,</w:t>
      </w:r>
      <w:r w:rsidR="009C3F4B">
        <w:rPr>
          <w:rFonts w:ascii="Noto Sans" w:hAnsi="Noto Sans" w:cs="Noto Sans"/>
          <w:color w:val="000000"/>
          <w:sz w:val="20"/>
        </w:rPr>
        <w:t xml:space="preserve"> 138, 141,</w:t>
      </w:r>
      <w:r w:rsidR="00405A0A">
        <w:rPr>
          <w:rFonts w:ascii="Noto Sans" w:hAnsi="Noto Sans" w:cs="Noto Sans"/>
          <w:color w:val="000000"/>
          <w:sz w:val="20"/>
        </w:rPr>
        <w:t xml:space="preserve"> </w:t>
      </w:r>
      <w:r w:rsidR="009C3F4B">
        <w:rPr>
          <w:rFonts w:ascii="Noto Sans" w:hAnsi="Noto Sans" w:cs="Noto Sans"/>
          <w:color w:val="000000"/>
          <w:sz w:val="20"/>
        </w:rPr>
        <w:t>142, 143</w:t>
      </w:r>
      <w:r w:rsidR="00405A0A">
        <w:rPr>
          <w:rFonts w:ascii="Noto Sans" w:hAnsi="Noto Sans" w:cs="Noto Sans"/>
          <w:color w:val="000000"/>
          <w:sz w:val="20"/>
        </w:rPr>
        <w:t xml:space="preserve">, 144, 145, 146, 149, 150, 151 </w:t>
      </w:r>
      <w:r w:rsidR="009C3F4B">
        <w:rPr>
          <w:rFonts w:ascii="Noto Sans" w:hAnsi="Noto Sans" w:cs="Noto Sans"/>
          <w:color w:val="000000"/>
          <w:sz w:val="20"/>
        </w:rPr>
        <w:t xml:space="preserve">152, 155 y 156 </w:t>
      </w:r>
      <w:r w:rsidRPr="004B773F">
        <w:rPr>
          <w:rFonts w:ascii="Noto Sans" w:hAnsi="Noto Sans" w:cs="Noto Sans"/>
          <w:sz w:val="20"/>
        </w:rPr>
        <w:t xml:space="preserve">de su Reglamento, las Políticas, Bases y Lineamientos en Materia de Adquisiciones, Arrendamientos y Servicios del IMSS, y demás disposiciones aplicables en la materia, se convoca a los interesados en participar en el procedimiento de </w:t>
      </w:r>
      <w:r w:rsidR="009C3F4B">
        <w:rPr>
          <w:rFonts w:ascii="Noto Sans" w:hAnsi="Noto Sans" w:cs="Noto Sans"/>
          <w:sz w:val="20"/>
        </w:rPr>
        <w:t>INVITACIÓN A CUANDO MENOS TRES PERSONAS</w:t>
      </w:r>
      <w:r>
        <w:rPr>
          <w:rFonts w:ascii="Noto Sans" w:hAnsi="Noto Sans" w:cs="Noto Sans"/>
          <w:sz w:val="20"/>
        </w:rPr>
        <w:t xml:space="preserve"> para la </w:t>
      </w:r>
      <w:r w:rsidR="009C3F4B">
        <w:rPr>
          <w:rFonts w:ascii="Noto Sans" w:hAnsi="Noto Sans" w:cs="Noto Sans"/>
          <w:b/>
          <w:szCs w:val="24"/>
        </w:rPr>
        <w:t>ADQUISICIÓN DE MOBILIARIO PARA EL PROYECTO DE FORTALECIMIENTO DEL CENTRO NACIONAL DE INVESTIGACIÓN DOCUMENTAL EN SALUD (CENAIDS).</w:t>
      </w:r>
    </w:p>
    <w:p w14:paraId="74A51159" w14:textId="77777777" w:rsidR="00B6736A" w:rsidRPr="0060545E" w:rsidRDefault="00B6736A" w:rsidP="00B6736A">
      <w:pPr>
        <w:jc w:val="both"/>
        <w:rPr>
          <w:rFonts w:ascii="Noto Sans" w:hAnsi="Noto Sans" w:cs="Noto Sans"/>
          <w:b/>
          <w:sz w:val="20"/>
        </w:rPr>
      </w:pPr>
    </w:p>
    <w:p w14:paraId="7B97766B" w14:textId="77777777" w:rsidR="00B6736A" w:rsidRPr="006C59BB" w:rsidRDefault="00B6736A" w:rsidP="00B6736A">
      <w:pPr>
        <w:jc w:val="both"/>
        <w:rPr>
          <w:rFonts w:ascii="Noto Sans" w:hAnsi="Noto Sans" w:cs="Noto Sans"/>
          <w:color w:val="000000"/>
          <w:sz w:val="20"/>
        </w:rPr>
      </w:pPr>
      <w:r>
        <w:rPr>
          <w:rFonts w:ascii="Noto Sans" w:hAnsi="Noto Sans" w:cs="Noto Sans"/>
          <w:b/>
          <w:bCs/>
          <w:sz w:val="20"/>
        </w:rPr>
        <w:t>.</w:t>
      </w:r>
    </w:p>
    <w:p w14:paraId="7CA6E712" w14:textId="77777777" w:rsidR="00B6736A" w:rsidRPr="004B773F" w:rsidRDefault="00B6736A" w:rsidP="00B6736A">
      <w:pPr>
        <w:jc w:val="both"/>
        <w:rPr>
          <w:rFonts w:ascii="Noto Sans" w:hAnsi="Noto Sans" w:cs="Noto Sans"/>
          <w:sz w:val="20"/>
        </w:rPr>
      </w:pPr>
    </w:p>
    <w:p w14:paraId="29FB95A7" w14:textId="77777777" w:rsidR="00B6736A" w:rsidRPr="004B773F" w:rsidRDefault="00B6736A" w:rsidP="00B6736A">
      <w:pPr>
        <w:jc w:val="both"/>
        <w:rPr>
          <w:rFonts w:ascii="Noto Sans" w:hAnsi="Noto Sans" w:cs="Noto Sans"/>
          <w:sz w:val="20"/>
        </w:rPr>
      </w:pPr>
    </w:p>
    <w:p w14:paraId="33A8E1BD" w14:textId="77777777" w:rsidR="00B6736A" w:rsidRPr="004B773F" w:rsidRDefault="00B6736A" w:rsidP="00B6736A">
      <w:pPr>
        <w:jc w:val="both"/>
        <w:rPr>
          <w:rFonts w:ascii="Noto Sans" w:hAnsi="Noto Sans" w:cs="Noto Sans"/>
          <w:sz w:val="20"/>
        </w:rPr>
      </w:pPr>
    </w:p>
    <w:p w14:paraId="70E8E0BB" w14:textId="77777777" w:rsidR="00B6736A" w:rsidRPr="004B773F" w:rsidRDefault="00B6736A" w:rsidP="00B6736A">
      <w:pPr>
        <w:jc w:val="both"/>
        <w:rPr>
          <w:rFonts w:ascii="Noto Sans" w:hAnsi="Noto Sans" w:cs="Noto Sans"/>
          <w:sz w:val="20"/>
        </w:rPr>
      </w:pPr>
    </w:p>
    <w:p w14:paraId="3102544E" w14:textId="77777777" w:rsidR="00B6736A" w:rsidRPr="004B773F" w:rsidRDefault="00B6736A" w:rsidP="00B6736A">
      <w:pPr>
        <w:jc w:val="both"/>
        <w:rPr>
          <w:rFonts w:ascii="Noto Sans" w:hAnsi="Noto Sans" w:cs="Noto Sans"/>
          <w:sz w:val="20"/>
        </w:rPr>
      </w:pPr>
    </w:p>
    <w:p w14:paraId="4168FD3E" w14:textId="77777777" w:rsidR="00B6736A" w:rsidRPr="004B773F" w:rsidRDefault="00B6736A" w:rsidP="00B6736A">
      <w:pPr>
        <w:jc w:val="both"/>
        <w:rPr>
          <w:rFonts w:ascii="Noto Sans" w:hAnsi="Noto Sans" w:cs="Noto Sans"/>
          <w:sz w:val="20"/>
        </w:rPr>
      </w:pPr>
    </w:p>
    <w:p w14:paraId="73C8033F" w14:textId="77777777" w:rsidR="00B6736A" w:rsidRPr="004B773F" w:rsidRDefault="00B6736A" w:rsidP="00B6736A">
      <w:pPr>
        <w:jc w:val="both"/>
        <w:rPr>
          <w:rFonts w:ascii="Noto Sans" w:hAnsi="Noto Sans" w:cs="Noto Sans"/>
          <w:sz w:val="20"/>
        </w:rPr>
      </w:pPr>
    </w:p>
    <w:p w14:paraId="5B316BEA" w14:textId="77777777" w:rsidR="00B6736A" w:rsidRPr="004B773F" w:rsidRDefault="00B6736A" w:rsidP="00B6736A">
      <w:pPr>
        <w:jc w:val="both"/>
        <w:rPr>
          <w:rFonts w:ascii="Noto Sans" w:hAnsi="Noto Sans" w:cs="Noto Sans"/>
          <w:sz w:val="20"/>
        </w:rPr>
      </w:pPr>
    </w:p>
    <w:p w14:paraId="1205DCBB" w14:textId="77777777" w:rsidR="00B6736A" w:rsidRPr="004B773F" w:rsidRDefault="00B6736A" w:rsidP="00B6736A">
      <w:pPr>
        <w:jc w:val="both"/>
        <w:rPr>
          <w:rFonts w:ascii="Noto Sans" w:hAnsi="Noto Sans" w:cs="Noto Sans"/>
          <w:sz w:val="20"/>
        </w:rPr>
      </w:pPr>
    </w:p>
    <w:p w14:paraId="05F1BAEB" w14:textId="77777777" w:rsidR="00B6736A" w:rsidRPr="004B773F" w:rsidRDefault="00B6736A" w:rsidP="00B6736A">
      <w:pPr>
        <w:jc w:val="both"/>
        <w:rPr>
          <w:rFonts w:ascii="Noto Sans" w:hAnsi="Noto Sans" w:cs="Noto Sans"/>
          <w:sz w:val="20"/>
        </w:rPr>
      </w:pPr>
    </w:p>
    <w:p w14:paraId="259C79B4" w14:textId="77777777" w:rsidR="00B6736A" w:rsidRPr="004B773F" w:rsidRDefault="00B6736A" w:rsidP="00B6736A">
      <w:pPr>
        <w:jc w:val="both"/>
        <w:rPr>
          <w:rFonts w:ascii="Noto Sans" w:hAnsi="Noto Sans" w:cs="Noto Sans"/>
          <w:sz w:val="20"/>
        </w:rPr>
      </w:pPr>
    </w:p>
    <w:p w14:paraId="7EF5A7EF" w14:textId="77777777" w:rsidR="00B6736A" w:rsidRPr="004B773F" w:rsidRDefault="00B6736A" w:rsidP="00B6736A">
      <w:pPr>
        <w:jc w:val="both"/>
        <w:rPr>
          <w:rFonts w:ascii="Noto Sans" w:hAnsi="Noto Sans" w:cs="Noto Sans"/>
          <w:sz w:val="20"/>
        </w:rPr>
      </w:pPr>
    </w:p>
    <w:p w14:paraId="313868D9" w14:textId="77777777" w:rsidR="00B6736A" w:rsidRDefault="00B6736A" w:rsidP="00B6736A">
      <w:pPr>
        <w:jc w:val="both"/>
        <w:rPr>
          <w:rFonts w:ascii="Noto Sans" w:hAnsi="Noto Sans" w:cs="Noto Sans"/>
          <w:sz w:val="20"/>
        </w:rPr>
      </w:pPr>
    </w:p>
    <w:p w14:paraId="5C1B0B65" w14:textId="77777777" w:rsidR="00B6736A" w:rsidRDefault="00B6736A" w:rsidP="00B6736A">
      <w:pPr>
        <w:jc w:val="both"/>
        <w:rPr>
          <w:rFonts w:ascii="Noto Sans" w:hAnsi="Noto Sans" w:cs="Noto Sans"/>
          <w:sz w:val="20"/>
        </w:rPr>
      </w:pPr>
    </w:p>
    <w:p w14:paraId="1491153C" w14:textId="77777777" w:rsidR="00B6736A" w:rsidRDefault="00B6736A" w:rsidP="00B6736A">
      <w:pPr>
        <w:jc w:val="both"/>
        <w:rPr>
          <w:rFonts w:ascii="Noto Sans" w:hAnsi="Noto Sans" w:cs="Noto Sans"/>
          <w:sz w:val="20"/>
        </w:rPr>
      </w:pPr>
    </w:p>
    <w:p w14:paraId="1CE855B9" w14:textId="77777777" w:rsidR="00B6736A" w:rsidRDefault="00B6736A" w:rsidP="00B6736A">
      <w:pPr>
        <w:jc w:val="both"/>
        <w:rPr>
          <w:rFonts w:ascii="Noto Sans" w:hAnsi="Noto Sans" w:cs="Noto Sans"/>
          <w:sz w:val="20"/>
        </w:rPr>
      </w:pPr>
    </w:p>
    <w:p w14:paraId="182D5328" w14:textId="77777777" w:rsidR="00B6736A" w:rsidRDefault="00B6736A" w:rsidP="00B6736A">
      <w:pPr>
        <w:jc w:val="both"/>
        <w:rPr>
          <w:rFonts w:ascii="Noto Sans" w:hAnsi="Noto Sans" w:cs="Noto Sans"/>
          <w:sz w:val="20"/>
        </w:rPr>
      </w:pPr>
    </w:p>
    <w:p w14:paraId="1DDBDACF" w14:textId="77777777" w:rsidR="00B6736A" w:rsidRDefault="00B6736A" w:rsidP="00B6736A">
      <w:pPr>
        <w:jc w:val="both"/>
        <w:rPr>
          <w:rFonts w:ascii="Noto Sans" w:hAnsi="Noto Sans" w:cs="Noto Sans"/>
          <w:sz w:val="20"/>
        </w:rPr>
      </w:pPr>
    </w:p>
    <w:p w14:paraId="1665F04C" w14:textId="77777777" w:rsidR="00B6736A" w:rsidRDefault="00B6736A" w:rsidP="00B6736A">
      <w:pPr>
        <w:jc w:val="both"/>
        <w:rPr>
          <w:rFonts w:ascii="Noto Sans" w:hAnsi="Noto Sans" w:cs="Noto Sans"/>
          <w:sz w:val="20"/>
        </w:rPr>
      </w:pPr>
    </w:p>
    <w:p w14:paraId="5FC056D2" w14:textId="77777777" w:rsidR="00B6736A" w:rsidRDefault="00B6736A" w:rsidP="00B6736A">
      <w:pPr>
        <w:jc w:val="both"/>
        <w:rPr>
          <w:rFonts w:ascii="Noto Sans" w:hAnsi="Noto Sans" w:cs="Noto Sans"/>
          <w:sz w:val="20"/>
        </w:rPr>
      </w:pPr>
    </w:p>
    <w:p w14:paraId="70CF8D81" w14:textId="77777777" w:rsidR="00B6736A" w:rsidRDefault="00B6736A" w:rsidP="00B6736A">
      <w:pPr>
        <w:jc w:val="both"/>
        <w:rPr>
          <w:rFonts w:ascii="Noto Sans" w:hAnsi="Noto Sans" w:cs="Noto Sans"/>
          <w:sz w:val="20"/>
        </w:rPr>
      </w:pPr>
    </w:p>
    <w:p w14:paraId="6250BE84" w14:textId="77777777" w:rsidR="004C2480" w:rsidRDefault="004C2480" w:rsidP="00B6736A">
      <w:pPr>
        <w:jc w:val="both"/>
        <w:rPr>
          <w:rFonts w:ascii="Noto Sans" w:hAnsi="Noto Sans" w:cs="Noto Sans"/>
          <w:sz w:val="20"/>
        </w:rPr>
      </w:pPr>
    </w:p>
    <w:p w14:paraId="4EA9A6AB" w14:textId="77777777" w:rsidR="004C2480" w:rsidRDefault="004C2480" w:rsidP="00B6736A">
      <w:pPr>
        <w:jc w:val="both"/>
        <w:rPr>
          <w:rFonts w:ascii="Noto Sans" w:hAnsi="Noto Sans" w:cs="Noto Sans"/>
          <w:sz w:val="20"/>
        </w:rPr>
      </w:pPr>
    </w:p>
    <w:p w14:paraId="5D6BCA5B" w14:textId="77777777" w:rsidR="004C2480" w:rsidRDefault="004C2480" w:rsidP="00B6736A">
      <w:pPr>
        <w:jc w:val="both"/>
        <w:rPr>
          <w:rFonts w:ascii="Noto Sans" w:hAnsi="Noto Sans" w:cs="Noto Sans"/>
          <w:sz w:val="20"/>
        </w:rPr>
      </w:pPr>
    </w:p>
    <w:p w14:paraId="0B3EF5E7" w14:textId="77777777" w:rsidR="004C2480" w:rsidRDefault="004C2480" w:rsidP="00B6736A">
      <w:pPr>
        <w:jc w:val="both"/>
        <w:rPr>
          <w:rFonts w:ascii="Noto Sans" w:hAnsi="Noto Sans" w:cs="Noto Sans"/>
          <w:sz w:val="20"/>
        </w:rPr>
      </w:pPr>
    </w:p>
    <w:p w14:paraId="096C6787" w14:textId="77777777" w:rsidR="004C2480" w:rsidRDefault="004C2480" w:rsidP="00B6736A">
      <w:pPr>
        <w:jc w:val="both"/>
        <w:rPr>
          <w:rFonts w:ascii="Noto Sans" w:hAnsi="Noto Sans" w:cs="Noto Sans"/>
          <w:sz w:val="20"/>
        </w:rPr>
      </w:pPr>
    </w:p>
    <w:p w14:paraId="1ECC59E5" w14:textId="77777777" w:rsidR="004C2480" w:rsidRDefault="004C2480" w:rsidP="00B6736A">
      <w:pPr>
        <w:jc w:val="both"/>
        <w:rPr>
          <w:rFonts w:ascii="Noto Sans" w:hAnsi="Noto Sans" w:cs="Noto Sans"/>
          <w:sz w:val="20"/>
        </w:rPr>
      </w:pPr>
    </w:p>
    <w:p w14:paraId="20A17458" w14:textId="77777777" w:rsidR="004C2480" w:rsidRDefault="004C2480" w:rsidP="00B6736A">
      <w:pPr>
        <w:jc w:val="both"/>
        <w:rPr>
          <w:rFonts w:ascii="Noto Sans" w:hAnsi="Noto Sans" w:cs="Noto Sans"/>
          <w:sz w:val="20"/>
        </w:rPr>
      </w:pPr>
    </w:p>
    <w:p w14:paraId="6574782F" w14:textId="77777777" w:rsidR="00B6736A" w:rsidRDefault="00B6736A" w:rsidP="00B6736A">
      <w:pPr>
        <w:jc w:val="both"/>
        <w:rPr>
          <w:rFonts w:ascii="Noto Sans" w:hAnsi="Noto Sans" w:cs="Noto Sans"/>
          <w:sz w:val="20"/>
        </w:rPr>
      </w:pPr>
    </w:p>
    <w:p w14:paraId="403399B0" w14:textId="77777777" w:rsidR="00B6736A" w:rsidRPr="004B773F" w:rsidRDefault="00B6736A" w:rsidP="00B6736A">
      <w:pPr>
        <w:jc w:val="center"/>
        <w:rPr>
          <w:rFonts w:ascii="Noto Sans" w:hAnsi="Noto Sans" w:cs="Noto Sans"/>
          <w:b/>
          <w:sz w:val="20"/>
          <w:lang w:val="en-US"/>
        </w:rPr>
      </w:pPr>
      <w:r w:rsidRPr="004B773F">
        <w:rPr>
          <w:rFonts w:ascii="Noto Sans" w:hAnsi="Noto Sans" w:cs="Noto Sans"/>
          <w:b/>
          <w:sz w:val="20"/>
          <w:lang w:val="en-US"/>
        </w:rPr>
        <w:lastRenderedPageBreak/>
        <w:t>B A S E S</w:t>
      </w:r>
    </w:p>
    <w:p w14:paraId="169BBD05" w14:textId="77777777" w:rsidR="00B6736A" w:rsidRPr="004B773F" w:rsidRDefault="00B6736A" w:rsidP="00B6736A">
      <w:pPr>
        <w:jc w:val="center"/>
        <w:rPr>
          <w:rFonts w:ascii="Noto Sans" w:hAnsi="Noto Sans" w:cs="Noto Sans"/>
          <w:b/>
          <w:sz w:val="20"/>
          <w:lang w:val="en-US"/>
        </w:rPr>
      </w:pPr>
      <w:r w:rsidRPr="004B773F">
        <w:rPr>
          <w:rFonts w:ascii="Noto Sans" w:hAnsi="Noto Sans" w:cs="Noto Sans"/>
          <w:b/>
          <w:sz w:val="20"/>
          <w:lang w:val="en-US"/>
        </w:rPr>
        <w:t>ÍNDICE</w:t>
      </w:r>
    </w:p>
    <w:tbl>
      <w:tblPr>
        <w:tblW w:w="9640" w:type="dxa"/>
        <w:jc w:val="center"/>
        <w:tblLayout w:type="fixed"/>
        <w:tblLook w:val="0000" w:firstRow="0" w:lastRow="0" w:firstColumn="0" w:lastColumn="0" w:noHBand="0" w:noVBand="0"/>
      </w:tblPr>
      <w:tblGrid>
        <w:gridCol w:w="936"/>
        <w:gridCol w:w="8704"/>
      </w:tblGrid>
      <w:tr w:rsidR="00B6736A" w:rsidRPr="004B773F" w14:paraId="35227D6F" w14:textId="77777777" w:rsidTr="00B6736A">
        <w:trPr>
          <w:trHeight w:val="181"/>
          <w:jc w:val="center"/>
        </w:trPr>
        <w:tc>
          <w:tcPr>
            <w:tcW w:w="936" w:type="dxa"/>
            <w:tcBorders>
              <w:top w:val="single" w:sz="4" w:space="0" w:color="000000"/>
              <w:left w:val="single" w:sz="4" w:space="0" w:color="000000"/>
              <w:bottom w:val="single" w:sz="4" w:space="0" w:color="000000"/>
            </w:tcBorders>
          </w:tcPr>
          <w:p w14:paraId="6FAF389D" w14:textId="77777777" w:rsidR="00B6736A" w:rsidRPr="004B773F" w:rsidRDefault="00B6736A" w:rsidP="00B6736A">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14:paraId="301BCA09" w14:textId="77777777" w:rsidR="00B6736A" w:rsidRPr="004B773F" w:rsidRDefault="00B6736A" w:rsidP="00B6736A">
            <w:pPr>
              <w:tabs>
                <w:tab w:val="left" w:pos="2859"/>
              </w:tabs>
              <w:snapToGrid w:val="0"/>
              <w:ind w:left="-1460" w:right="-1526"/>
              <w:jc w:val="center"/>
              <w:rPr>
                <w:rFonts w:ascii="Noto Sans" w:hAnsi="Noto Sans" w:cs="Noto Sans"/>
                <w:b/>
                <w:sz w:val="20"/>
              </w:rPr>
            </w:pPr>
            <w:r w:rsidRPr="004B773F">
              <w:rPr>
                <w:rFonts w:ascii="Noto Sans" w:hAnsi="Noto Sans" w:cs="Noto Sans"/>
                <w:b/>
                <w:sz w:val="20"/>
              </w:rPr>
              <w:t>C O N T E N I D O:</w:t>
            </w:r>
          </w:p>
        </w:tc>
      </w:tr>
      <w:tr w:rsidR="00B6736A" w:rsidRPr="004B773F" w14:paraId="08390514" w14:textId="77777777" w:rsidTr="00B6736A">
        <w:trPr>
          <w:jc w:val="center"/>
        </w:trPr>
        <w:tc>
          <w:tcPr>
            <w:tcW w:w="936" w:type="dxa"/>
            <w:tcBorders>
              <w:top w:val="single" w:sz="4" w:space="0" w:color="000000"/>
              <w:left w:val="single" w:sz="4" w:space="0" w:color="000000"/>
              <w:bottom w:val="single" w:sz="4" w:space="0" w:color="000000"/>
            </w:tcBorders>
          </w:tcPr>
          <w:p w14:paraId="0732CDB7" w14:textId="77777777" w:rsidR="00B6736A" w:rsidRPr="004B773F" w:rsidRDefault="00B6736A" w:rsidP="00B6736A">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14:paraId="430A9669" w14:textId="77777777" w:rsidR="00B6736A" w:rsidRPr="004B773F" w:rsidRDefault="00B6736A" w:rsidP="00B6736A">
            <w:pPr>
              <w:snapToGrid w:val="0"/>
              <w:ind w:right="-1526"/>
              <w:rPr>
                <w:rFonts w:ascii="Noto Sans" w:hAnsi="Noto Sans" w:cs="Noto Sans"/>
                <w:b/>
                <w:sz w:val="20"/>
              </w:rPr>
            </w:pPr>
            <w:r w:rsidRPr="004B773F">
              <w:rPr>
                <w:rFonts w:ascii="Noto Sans" w:hAnsi="Noto Sans" w:cs="Noto Sans"/>
                <w:b/>
                <w:sz w:val="20"/>
              </w:rPr>
              <w:t>GLOSARIO</w:t>
            </w:r>
          </w:p>
        </w:tc>
      </w:tr>
      <w:tr w:rsidR="00B6736A" w:rsidRPr="004B773F" w14:paraId="4F49272C" w14:textId="77777777" w:rsidTr="00B6736A">
        <w:trPr>
          <w:jc w:val="center"/>
        </w:trPr>
        <w:tc>
          <w:tcPr>
            <w:tcW w:w="936" w:type="dxa"/>
            <w:tcBorders>
              <w:top w:val="single" w:sz="4" w:space="0" w:color="000000"/>
              <w:left w:val="single" w:sz="4" w:space="0" w:color="000000"/>
              <w:bottom w:val="single" w:sz="4" w:space="0" w:color="000000"/>
            </w:tcBorders>
          </w:tcPr>
          <w:p w14:paraId="0E8475F5"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1.</w:t>
            </w:r>
          </w:p>
        </w:tc>
        <w:tc>
          <w:tcPr>
            <w:tcW w:w="8704" w:type="dxa"/>
            <w:tcBorders>
              <w:top w:val="single" w:sz="4" w:space="0" w:color="000000"/>
              <w:left w:val="single" w:sz="4" w:space="0" w:color="000000"/>
              <w:bottom w:val="single" w:sz="4" w:space="0" w:color="000000"/>
              <w:right w:val="single" w:sz="4" w:space="0" w:color="000000"/>
            </w:tcBorders>
          </w:tcPr>
          <w:p w14:paraId="0AADF97F" w14:textId="77777777" w:rsidR="00B6736A" w:rsidRPr="004B773F" w:rsidRDefault="00B6736A" w:rsidP="00E705F1">
            <w:pPr>
              <w:snapToGrid w:val="0"/>
              <w:rPr>
                <w:rFonts w:ascii="Noto Sans" w:hAnsi="Noto Sans" w:cs="Noto Sans"/>
                <w:b/>
                <w:sz w:val="20"/>
              </w:rPr>
            </w:pPr>
            <w:r w:rsidRPr="004B773F">
              <w:rPr>
                <w:rFonts w:ascii="Noto Sans" w:hAnsi="Noto Sans" w:cs="Noto Sans"/>
                <w:b/>
                <w:sz w:val="20"/>
              </w:rPr>
              <w:t>Informa</w:t>
            </w:r>
            <w:r>
              <w:rPr>
                <w:rFonts w:ascii="Noto Sans" w:hAnsi="Noto Sans" w:cs="Noto Sans"/>
                <w:b/>
                <w:sz w:val="20"/>
              </w:rPr>
              <w:t xml:space="preserve">ción específica de la </w:t>
            </w:r>
            <w:r w:rsidR="00E705F1">
              <w:rPr>
                <w:rFonts w:ascii="Noto Sans" w:hAnsi="Noto Sans" w:cs="Noto Sans"/>
                <w:b/>
                <w:sz w:val="20"/>
              </w:rPr>
              <w:t xml:space="preserve">Invitación </w:t>
            </w:r>
            <w:r w:rsidRPr="004B773F">
              <w:rPr>
                <w:rFonts w:ascii="Noto Sans" w:hAnsi="Noto Sans" w:cs="Noto Sans"/>
                <w:b/>
                <w:sz w:val="20"/>
              </w:rPr>
              <w:t xml:space="preserve"> </w:t>
            </w:r>
          </w:p>
        </w:tc>
      </w:tr>
      <w:tr w:rsidR="00B6736A" w:rsidRPr="004B773F" w14:paraId="5E6D5D1E" w14:textId="77777777" w:rsidTr="00B6736A">
        <w:trPr>
          <w:jc w:val="center"/>
        </w:trPr>
        <w:tc>
          <w:tcPr>
            <w:tcW w:w="936" w:type="dxa"/>
            <w:tcBorders>
              <w:top w:val="single" w:sz="4" w:space="0" w:color="000000"/>
              <w:left w:val="single" w:sz="4" w:space="0" w:color="000000"/>
              <w:bottom w:val="single" w:sz="4" w:space="0" w:color="000000"/>
            </w:tcBorders>
          </w:tcPr>
          <w:p w14:paraId="44709901"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1.1</w:t>
            </w:r>
          </w:p>
        </w:tc>
        <w:tc>
          <w:tcPr>
            <w:tcW w:w="8704" w:type="dxa"/>
            <w:tcBorders>
              <w:top w:val="single" w:sz="4" w:space="0" w:color="000000"/>
              <w:left w:val="single" w:sz="4" w:space="0" w:color="000000"/>
              <w:bottom w:val="single" w:sz="4" w:space="0" w:color="000000"/>
              <w:right w:val="single" w:sz="4" w:space="0" w:color="000000"/>
            </w:tcBorders>
          </w:tcPr>
          <w:p w14:paraId="2EAA82EC"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Disponibilidad Presupuestaria</w:t>
            </w:r>
          </w:p>
        </w:tc>
      </w:tr>
      <w:tr w:rsidR="00B6736A" w:rsidRPr="004B773F" w14:paraId="2AD2C41E" w14:textId="77777777" w:rsidTr="00B6736A">
        <w:trPr>
          <w:jc w:val="center"/>
        </w:trPr>
        <w:tc>
          <w:tcPr>
            <w:tcW w:w="936" w:type="dxa"/>
            <w:tcBorders>
              <w:top w:val="single" w:sz="4" w:space="0" w:color="000000"/>
              <w:left w:val="single" w:sz="4" w:space="0" w:color="000000"/>
              <w:bottom w:val="single" w:sz="4" w:space="0" w:color="000000"/>
            </w:tcBorders>
          </w:tcPr>
          <w:p w14:paraId="249A2962"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1.2</w:t>
            </w:r>
          </w:p>
        </w:tc>
        <w:tc>
          <w:tcPr>
            <w:tcW w:w="8704" w:type="dxa"/>
            <w:tcBorders>
              <w:top w:val="single" w:sz="4" w:space="0" w:color="000000"/>
              <w:left w:val="single" w:sz="4" w:space="0" w:color="000000"/>
              <w:bottom w:val="single" w:sz="4" w:space="0" w:color="000000"/>
              <w:right w:val="single" w:sz="4" w:space="0" w:color="000000"/>
            </w:tcBorders>
          </w:tcPr>
          <w:p w14:paraId="49325424" w14:textId="77777777" w:rsidR="00B6736A" w:rsidRPr="004B773F" w:rsidRDefault="00B6736A" w:rsidP="00E705F1">
            <w:pPr>
              <w:snapToGrid w:val="0"/>
              <w:jc w:val="both"/>
              <w:rPr>
                <w:rFonts w:ascii="Noto Sans" w:hAnsi="Noto Sans" w:cs="Noto Sans"/>
                <w:sz w:val="20"/>
              </w:rPr>
            </w:pPr>
            <w:r w:rsidRPr="004B773F">
              <w:rPr>
                <w:rFonts w:ascii="Noto Sans" w:hAnsi="Noto Sans" w:cs="Noto Sans"/>
                <w:sz w:val="20"/>
                <w:lang w:val="es-ES_tradnl"/>
              </w:rPr>
              <w:t xml:space="preserve">Medio y Carácter de la </w:t>
            </w:r>
            <w:r w:rsidR="00E705F1">
              <w:rPr>
                <w:rFonts w:ascii="Noto Sans" w:hAnsi="Noto Sans" w:cs="Noto Sans"/>
                <w:sz w:val="20"/>
                <w:lang w:val="es-ES_tradnl"/>
              </w:rPr>
              <w:t>Invitación</w:t>
            </w:r>
            <w:r w:rsidRPr="004B773F">
              <w:rPr>
                <w:rFonts w:ascii="Noto Sans" w:hAnsi="Noto Sans" w:cs="Noto Sans"/>
                <w:sz w:val="20"/>
                <w:lang w:val="es-ES_tradnl"/>
              </w:rPr>
              <w:t>.</w:t>
            </w:r>
          </w:p>
        </w:tc>
      </w:tr>
      <w:tr w:rsidR="00B6736A" w:rsidRPr="004B773F" w14:paraId="3508A583" w14:textId="77777777" w:rsidTr="00B6736A">
        <w:trPr>
          <w:jc w:val="center"/>
        </w:trPr>
        <w:tc>
          <w:tcPr>
            <w:tcW w:w="936" w:type="dxa"/>
            <w:tcBorders>
              <w:top w:val="single" w:sz="4" w:space="0" w:color="000000"/>
              <w:left w:val="single" w:sz="4" w:space="0" w:color="000000"/>
              <w:bottom w:val="single" w:sz="4" w:space="0" w:color="000000"/>
            </w:tcBorders>
          </w:tcPr>
          <w:p w14:paraId="72BA80F9"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2.</w:t>
            </w:r>
          </w:p>
        </w:tc>
        <w:tc>
          <w:tcPr>
            <w:tcW w:w="8704" w:type="dxa"/>
            <w:tcBorders>
              <w:top w:val="single" w:sz="4" w:space="0" w:color="000000"/>
              <w:left w:val="single" w:sz="4" w:space="0" w:color="000000"/>
              <w:bottom w:val="single" w:sz="4" w:space="0" w:color="000000"/>
              <w:right w:val="single" w:sz="4" w:space="0" w:color="000000"/>
            </w:tcBorders>
          </w:tcPr>
          <w:p w14:paraId="77F2B4A2"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Descripción, Unidad y Cantidad.</w:t>
            </w:r>
          </w:p>
        </w:tc>
      </w:tr>
      <w:tr w:rsidR="00B6736A" w:rsidRPr="004B773F" w14:paraId="43BCBDC2" w14:textId="77777777" w:rsidTr="00B6736A">
        <w:trPr>
          <w:jc w:val="center"/>
        </w:trPr>
        <w:tc>
          <w:tcPr>
            <w:tcW w:w="936" w:type="dxa"/>
            <w:tcBorders>
              <w:top w:val="single" w:sz="4" w:space="0" w:color="000000"/>
              <w:left w:val="single" w:sz="4" w:space="0" w:color="000000"/>
              <w:bottom w:val="single" w:sz="4" w:space="0" w:color="000000"/>
            </w:tcBorders>
          </w:tcPr>
          <w:p w14:paraId="27C25368"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3.</w:t>
            </w:r>
          </w:p>
        </w:tc>
        <w:tc>
          <w:tcPr>
            <w:tcW w:w="8704" w:type="dxa"/>
            <w:tcBorders>
              <w:top w:val="single" w:sz="4" w:space="0" w:color="000000"/>
              <w:left w:val="single" w:sz="4" w:space="0" w:color="000000"/>
              <w:bottom w:val="single" w:sz="4" w:space="0" w:color="000000"/>
              <w:right w:val="single" w:sz="4" w:space="0" w:color="000000"/>
            </w:tcBorders>
          </w:tcPr>
          <w:p w14:paraId="650674D3"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Modalidad de la contratación</w:t>
            </w:r>
          </w:p>
        </w:tc>
      </w:tr>
      <w:tr w:rsidR="00B6736A" w:rsidRPr="004B773F" w14:paraId="1F53D417" w14:textId="77777777" w:rsidTr="00B6736A">
        <w:trPr>
          <w:jc w:val="center"/>
        </w:trPr>
        <w:tc>
          <w:tcPr>
            <w:tcW w:w="936" w:type="dxa"/>
            <w:tcBorders>
              <w:top w:val="single" w:sz="4" w:space="0" w:color="000000"/>
              <w:left w:val="single" w:sz="4" w:space="0" w:color="000000"/>
              <w:bottom w:val="single" w:sz="4" w:space="0" w:color="000000"/>
            </w:tcBorders>
          </w:tcPr>
          <w:p w14:paraId="3AC8A606"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3.1</w:t>
            </w:r>
          </w:p>
        </w:tc>
        <w:tc>
          <w:tcPr>
            <w:tcW w:w="8704" w:type="dxa"/>
            <w:tcBorders>
              <w:top w:val="single" w:sz="4" w:space="0" w:color="000000"/>
              <w:left w:val="single" w:sz="4" w:space="0" w:color="000000"/>
              <w:bottom w:val="single" w:sz="4" w:space="0" w:color="000000"/>
              <w:right w:val="single" w:sz="4" w:space="0" w:color="000000"/>
            </w:tcBorders>
          </w:tcPr>
          <w:p w14:paraId="3E961942"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Tipo de abastecimiento</w:t>
            </w:r>
          </w:p>
        </w:tc>
      </w:tr>
      <w:tr w:rsidR="00B6736A" w:rsidRPr="004B773F" w14:paraId="35D7F548" w14:textId="77777777" w:rsidTr="00B6736A">
        <w:trPr>
          <w:jc w:val="center"/>
        </w:trPr>
        <w:tc>
          <w:tcPr>
            <w:tcW w:w="936" w:type="dxa"/>
            <w:tcBorders>
              <w:top w:val="single" w:sz="4" w:space="0" w:color="000000"/>
              <w:left w:val="single" w:sz="4" w:space="0" w:color="000000"/>
              <w:bottom w:val="single" w:sz="4" w:space="0" w:color="000000"/>
            </w:tcBorders>
          </w:tcPr>
          <w:p w14:paraId="6DFC4B66"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3.2</w:t>
            </w:r>
          </w:p>
        </w:tc>
        <w:tc>
          <w:tcPr>
            <w:tcW w:w="8704" w:type="dxa"/>
            <w:tcBorders>
              <w:top w:val="single" w:sz="4" w:space="0" w:color="000000"/>
              <w:left w:val="single" w:sz="4" w:space="0" w:color="000000"/>
              <w:bottom w:val="single" w:sz="4" w:space="0" w:color="000000"/>
              <w:right w:val="single" w:sz="4" w:space="0" w:color="000000"/>
            </w:tcBorders>
          </w:tcPr>
          <w:p w14:paraId="02E5681E"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Fecha, Hora y Domicilio de los Eventos; Medios y en su caso, reducción de plazo para la presentación de las proposiciones</w:t>
            </w:r>
          </w:p>
        </w:tc>
      </w:tr>
      <w:tr w:rsidR="00B6736A" w:rsidRPr="004B773F" w14:paraId="1F4D49FC" w14:textId="77777777" w:rsidTr="00B6736A">
        <w:trPr>
          <w:jc w:val="center"/>
        </w:trPr>
        <w:tc>
          <w:tcPr>
            <w:tcW w:w="936" w:type="dxa"/>
            <w:tcBorders>
              <w:top w:val="single" w:sz="4" w:space="0" w:color="000000"/>
              <w:left w:val="single" w:sz="4" w:space="0" w:color="000000"/>
              <w:bottom w:val="single" w:sz="4" w:space="0" w:color="000000"/>
            </w:tcBorders>
          </w:tcPr>
          <w:p w14:paraId="38E98F58"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4.</w:t>
            </w:r>
          </w:p>
        </w:tc>
        <w:tc>
          <w:tcPr>
            <w:tcW w:w="8704" w:type="dxa"/>
            <w:tcBorders>
              <w:top w:val="single" w:sz="4" w:space="0" w:color="000000"/>
              <w:left w:val="single" w:sz="4" w:space="0" w:color="000000"/>
              <w:bottom w:val="single" w:sz="4" w:space="0" w:color="000000"/>
              <w:right w:val="single" w:sz="4" w:space="0" w:color="000000"/>
            </w:tcBorders>
          </w:tcPr>
          <w:p w14:paraId="732CF8AF"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Junta de Aclaraciones</w:t>
            </w:r>
          </w:p>
        </w:tc>
      </w:tr>
      <w:tr w:rsidR="00B6736A" w:rsidRPr="004B773F" w14:paraId="2CDE2171" w14:textId="77777777" w:rsidTr="00B6736A">
        <w:trPr>
          <w:jc w:val="center"/>
        </w:trPr>
        <w:tc>
          <w:tcPr>
            <w:tcW w:w="936" w:type="dxa"/>
            <w:tcBorders>
              <w:top w:val="single" w:sz="4" w:space="0" w:color="000000"/>
              <w:left w:val="single" w:sz="4" w:space="0" w:color="000000"/>
              <w:bottom w:val="single" w:sz="4" w:space="0" w:color="000000"/>
            </w:tcBorders>
          </w:tcPr>
          <w:p w14:paraId="731C1E7D"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5.</w:t>
            </w:r>
          </w:p>
        </w:tc>
        <w:tc>
          <w:tcPr>
            <w:tcW w:w="8704" w:type="dxa"/>
            <w:tcBorders>
              <w:top w:val="single" w:sz="4" w:space="0" w:color="000000"/>
              <w:left w:val="single" w:sz="4" w:space="0" w:color="000000"/>
              <w:bottom w:val="single" w:sz="4" w:space="0" w:color="000000"/>
              <w:right w:val="single" w:sz="4" w:space="0" w:color="000000"/>
            </w:tcBorders>
          </w:tcPr>
          <w:p w14:paraId="18CA885D"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Presentación y Apertura de Proposiciones</w:t>
            </w:r>
          </w:p>
        </w:tc>
      </w:tr>
      <w:tr w:rsidR="00B6736A" w:rsidRPr="004B773F" w14:paraId="6BC587ED" w14:textId="77777777" w:rsidTr="00B6736A">
        <w:trPr>
          <w:jc w:val="center"/>
        </w:trPr>
        <w:tc>
          <w:tcPr>
            <w:tcW w:w="936" w:type="dxa"/>
            <w:tcBorders>
              <w:top w:val="single" w:sz="4" w:space="0" w:color="000000"/>
              <w:left w:val="single" w:sz="4" w:space="0" w:color="000000"/>
              <w:bottom w:val="single" w:sz="4" w:space="0" w:color="000000"/>
            </w:tcBorders>
          </w:tcPr>
          <w:p w14:paraId="60B5B4BB"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5.1</w:t>
            </w:r>
          </w:p>
        </w:tc>
        <w:tc>
          <w:tcPr>
            <w:tcW w:w="8704" w:type="dxa"/>
            <w:tcBorders>
              <w:top w:val="single" w:sz="4" w:space="0" w:color="000000"/>
              <w:left w:val="single" w:sz="4" w:space="0" w:color="000000"/>
              <w:bottom w:val="single" w:sz="4" w:space="0" w:color="000000"/>
              <w:right w:val="single" w:sz="4" w:space="0" w:color="000000"/>
            </w:tcBorders>
          </w:tcPr>
          <w:p w14:paraId="35E34B1E"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Proposiciones Conjuntas</w:t>
            </w:r>
          </w:p>
        </w:tc>
      </w:tr>
      <w:tr w:rsidR="00B6736A" w:rsidRPr="004B773F" w14:paraId="04789F62" w14:textId="77777777" w:rsidTr="00B6736A">
        <w:trPr>
          <w:jc w:val="center"/>
        </w:trPr>
        <w:tc>
          <w:tcPr>
            <w:tcW w:w="936" w:type="dxa"/>
            <w:tcBorders>
              <w:top w:val="single" w:sz="4" w:space="0" w:color="000000"/>
              <w:left w:val="single" w:sz="4" w:space="0" w:color="000000"/>
              <w:bottom w:val="single" w:sz="4" w:space="0" w:color="000000"/>
            </w:tcBorders>
          </w:tcPr>
          <w:p w14:paraId="13FC7A9F"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6.</w:t>
            </w:r>
          </w:p>
        </w:tc>
        <w:tc>
          <w:tcPr>
            <w:tcW w:w="8704" w:type="dxa"/>
            <w:tcBorders>
              <w:top w:val="single" w:sz="4" w:space="0" w:color="000000"/>
              <w:left w:val="single" w:sz="4" w:space="0" w:color="000000"/>
              <w:bottom w:val="single" w:sz="4" w:space="0" w:color="000000"/>
              <w:right w:val="single" w:sz="4" w:space="0" w:color="000000"/>
            </w:tcBorders>
          </w:tcPr>
          <w:p w14:paraId="57F8F26A" w14:textId="77777777" w:rsidR="00B6736A" w:rsidRPr="004B773F" w:rsidRDefault="00B6736A" w:rsidP="00E705F1">
            <w:pPr>
              <w:snapToGrid w:val="0"/>
              <w:jc w:val="both"/>
              <w:rPr>
                <w:rFonts w:ascii="Noto Sans" w:hAnsi="Noto Sans" w:cs="Noto Sans"/>
                <w:b/>
                <w:sz w:val="20"/>
              </w:rPr>
            </w:pPr>
            <w:r w:rsidRPr="004B773F">
              <w:rPr>
                <w:rFonts w:ascii="Noto Sans" w:hAnsi="Noto Sans" w:cs="Noto Sans"/>
                <w:b/>
                <w:sz w:val="20"/>
              </w:rPr>
              <w:t xml:space="preserve">Documentos  que deberán presentar quienes deseen participar en la </w:t>
            </w:r>
            <w:r w:rsidR="00E705F1">
              <w:rPr>
                <w:rFonts w:ascii="Noto Sans" w:hAnsi="Noto Sans" w:cs="Noto Sans"/>
                <w:b/>
                <w:sz w:val="20"/>
              </w:rPr>
              <w:t>invitación</w:t>
            </w:r>
            <w:r w:rsidRPr="004B773F">
              <w:rPr>
                <w:rFonts w:ascii="Noto Sans" w:hAnsi="Noto Sans" w:cs="Noto Sans"/>
                <w:b/>
                <w:sz w:val="20"/>
              </w:rPr>
              <w:t xml:space="preserve"> y, entregar junto con el sobre cerrado o el que se genere en COMPRAS MX, relativo a la proposición técnica.</w:t>
            </w:r>
          </w:p>
        </w:tc>
      </w:tr>
      <w:tr w:rsidR="00B6736A" w:rsidRPr="004B773F" w14:paraId="431FE07B" w14:textId="77777777" w:rsidTr="00B6736A">
        <w:trPr>
          <w:jc w:val="center"/>
        </w:trPr>
        <w:tc>
          <w:tcPr>
            <w:tcW w:w="936" w:type="dxa"/>
            <w:tcBorders>
              <w:top w:val="single" w:sz="4" w:space="0" w:color="000000"/>
              <w:left w:val="single" w:sz="4" w:space="0" w:color="000000"/>
              <w:bottom w:val="single" w:sz="4" w:space="0" w:color="000000"/>
            </w:tcBorders>
          </w:tcPr>
          <w:p w14:paraId="22872209"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6.1</w:t>
            </w:r>
          </w:p>
        </w:tc>
        <w:tc>
          <w:tcPr>
            <w:tcW w:w="8704" w:type="dxa"/>
            <w:tcBorders>
              <w:top w:val="single" w:sz="4" w:space="0" w:color="000000"/>
              <w:left w:val="single" w:sz="4" w:space="0" w:color="000000"/>
              <w:bottom w:val="single" w:sz="4" w:space="0" w:color="000000"/>
              <w:right w:val="single" w:sz="4" w:space="0" w:color="000000"/>
            </w:tcBorders>
          </w:tcPr>
          <w:p w14:paraId="353165EC"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Documentación Complementaria</w:t>
            </w:r>
          </w:p>
        </w:tc>
      </w:tr>
      <w:tr w:rsidR="00B6736A" w:rsidRPr="004B773F" w14:paraId="4476C893" w14:textId="77777777" w:rsidTr="00B6736A">
        <w:trPr>
          <w:jc w:val="center"/>
        </w:trPr>
        <w:tc>
          <w:tcPr>
            <w:tcW w:w="936" w:type="dxa"/>
            <w:tcBorders>
              <w:top w:val="single" w:sz="4" w:space="0" w:color="000000"/>
              <w:left w:val="single" w:sz="4" w:space="0" w:color="000000"/>
              <w:bottom w:val="single" w:sz="4" w:space="0" w:color="000000"/>
            </w:tcBorders>
          </w:tcPr>
          <w:p w14:paraId="38F3AF0B"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6.2</w:t>
            </w:r>
          </w:p>
        </w:tc>
        <w:tc>
          <w:tcPr>
            <w:tcW w:w="8704" w:type="dxa"/>
            <w:tcBorders>
              <w:top w:val="single" w:sz="4" w:space="0" w:color="000000"/>
              <w:left w:val="single" w:sz="4" w:space="0" w:color="000000"/>
              <w:bottom w:val="single" w:sz="4" w:space="0" w:color="000000"/>
              <w:right w:val="single" w:sz="4" w:space="0" w:color="000000"/>
            </w:tcBorders>
          </w:tcPr>
          <w:p w14:paraId="778F0319"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Proposición Técnica</w:t>
            </w:r>
          </w:p>
        </w:tc>
      </w:tr>
      <w:tr w:rsidR="00B6736A" w:rsidRPr="004B773F" w14:paraId="32861DEC" w14:textId="77777777" w:rsidTr="00B6736A">
        <w:trPr>
          <w:jc w:val="center"/>
        </w:trPr>
        <w:tc>
          <w:tcPr>
            <w:tcW w:w="936" w:type="dxa"/>
            <w:tcBorders>
              <w:top w:val="single" w:sz="4" w:space="0" w:color="000000"/>
              <w:left w:val="single" w:sz="4" w:space="0" w:color="000000"/>
              <w:bottom w:val="single" w:sz="4" w:space="0" w:color="000000"/>
            </w:tcBorders>
          </w:tcPr>
          <w:p w14:paraId="1BF977DC"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6.3</w:t>
            </w:r>
          </w:p>
        </w:tc>
        <w:tc>
          <w:tcPr>
            <w:tcW w:w="8704" w:type="dxa"/>
            <w:tcBorders>
              <w:top w:val="single" w:sz="4" w:space="0" w:color="000000"/>
              <w:left w:val="single" w:sz="4" w:space="0" w:color="000000"/>
              <w:bottom w:val="single" w:sz="4" w:space="0" w:color="000000"/>
              <w:right w:val="single" w:sz="4" w:space="0" w:color="000000"/>
            </w:tcBorders>
          </w:tcPr>
          <w:p w14:paraId="4C77FF33"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Proposición Económica</w:t>
            </w:r>
          </w:p>
        </w:tc>
      </w:tr>
      <w:tr w:rsidR="00B6736A" w:rsidRPr="004B773F" w14:paraId="6DA0E91B" w14:textId="77777777" w:rsidTr="00B6736A">
        <w:trPr>
          <w:jc w:val="center"/>
        </w:trPr>
        <w:tc>
          <w:tcPr>
            <w:tcW w:w="936" w:type="dxa"/>
            <w:tcBorders>
              <w:top w:val="single" w:sz="4" w:space="0" w:color="000000"/>
              <w:left w:val="single" w:sz="4" w:space="0" w:color="000000"/>
              <w:bottom w:val="single" w:sz="4" w:space="0" w:color="000000"/>
            </w:tcBorders>
          </w:tcPr>
          <w:p w14:paraId="5E36AAC5"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7.</w:t>
            </w:r>
          </w:p>
        </w:tc>
        <w:tc>
          <w:tcPr>
            <w:tcW w:w="8704" w:type="dxa"/>
            <w:tcBorders>
              <w:top w:val="single" w:sz="4" w:space="0" w:color="000000"/>
              <w:left w:val="single" w:sz="4" w:space="0" w:color="000000"/>
              <w:bottom w:val="single" w:sz="4" w:space="0" w:color="000000"/>
              <w:right w:val="single" w:sz="4" w:space="0" w:color="000000"/>
            </w:tcBorders>
          </w:tcPr>
          <w:p w14:paraId="72421EB5"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Acreditación de la Existencia Legal, Personalidad Jurídica y Nacionalidad del Licitante.</w:t>
            </w:r>
          </w:p>
        </w:tc>
      </w:tr>
      <w:tr w:rsidR="00B6736A" w:rsidRPr="004B773F" w14:paraId="12B3D6FA" w14:textId="77777777" w:rsidTr="00B6736A">
        <w:trPr>
          <w:jc w:val="center"/>
        </w:trPr>
        <w:tc>
          <w:tcPr>
            <w:tcW w:w="936" w:type="dxa"/>
            <w:tcBorders>
              <w:top w:val="single" w:sz="4" w:space="0" w:color="000000"/>
              <w:left w:val="single" w:sz="4" w:space="0" w:color="000000"/>
              <w:bottom w:val="single" w:sz="4" w:space="0" w:color="000000"/>
            </w:tcBorders>
          </w:tcPr>
          <w:p w14:paraId="511BAB9E"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7.1</w:t>
            </w:r>
          </w:p>
        </w:tc>
        <w:tc>
          <w:tcPr>
            <w:tcW w:w="8704" w:type="dxa"/>
            <w:tcBorders>
              <w:top w:val="single" w:sz="4" w:space="0" w:color="000000"/>
              <w:left w:val="single" w:sz="4" w:space="0" w:color="000000"/>
              <w:bottom w:val="single" w:sz="4" w:space="0" w:color="000000"/>
              <w:right w:val="single" w:sz="4" w:space="0" w:color="000000"/>
            </w:tcBorders>
          </w:tcPr>
          <w:p w14:paraId="2D939B26"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En el acto de presentación y apertura de proposiciones.</w:t>
            </w:r>
          </w:p>
        </w:tc>
      </w:tr>
      <w:tr w:rsidR="00B6736A" w:rsidRPr="004B773F" w14:paraId="06E50EE4" w14:textId="77777777" w:rsidTr="00B6736A">
        <w:trPr>
          <w:jc w:val="center"/>
        </w:trPr>
        <w:tc>
          <w:tcPr>
            <w:tcW w:w="936" w:type="dxa"/>
            <w:tcBorders>
              <w:top w:val="single" w:sz="4" w:space="0" w:color="000000"/>
              <w:left w:val="single" w:sz="4" w:space="0" w:color="000000"/>
              <w:bottom w:val="single" w:sz="4" w:space="0" w:color="000000"/>
            </w:tcBorders>
          </w:tcPr>
          <w:p w14:paraId="184AE3F4"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7.2</w:t>
            </w:r>
          </w:p>
        </w:tc>
        <w:tc>
          <w:tcPr>
            <w:tcW w:w="8704" w:type="dxa"/>
            <w:tcBorders>
              <w:top w:val="single" w:sz="4" w:space="0" w:color="000000"/>
              <w:left w:val="single" w:sz="4" w:space="0" w:color="000000"/>
              <w:bottom w:val="single" w:sz="4" w:space="0" w:color="000000"/>
              <w:right w:val="single" w:sz="4" w:space="0" w:color="000000"/>
            </w:tcBorders>
          </w:tcPr>
          <w:p w14:paraId="0C17C4C9"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En la suscripción de las Proposiciones</w:t>
            </w:r>
          </w:p>
        </w:tc>
      </w:tr>
      <w:tr w:rsidR="00B6736A" w:rsidRPr="004B773F" w14:paraId="25C9AACB" w14:textId="77777777" w:rsidTr="00B6736A">
        <w:trPr>
          <w:jc w:val="center"/>
        </w:trPr>
        <w:tc>
          <w:tcPr>
            <w:tcW w:w="936" w:type="dxa"/>
            <w:tcBorders>
              <w:top w:val="single" w:sz="4" w:space="0" w:color="000000"/>
              <w:left w:val="single" w:sz="4" w:space="0" w:color="000000"/>
              <w:bottom w:val="single" w:sz="4" w:space="0" w:color="000000"/>
            </w:tcBorders>
          </w:tcPr>
          <w:p w14:paraId="1C78F954"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7.3</w:t>
            </w:r>
          </w:p>
        </w:tc>
        <w:tc>
          <w:tcPr>
            <w:tcW w:w="8704" w:type="dxa"/>
            <w:tcBorders>
              <w:top w:val="single" w:sz="4" w:space="0" w:color="000000"/>
              <w:left w:val="single" w:sz="4" w:space="0" w:color="000000"/>
              <w:bottom w:val="single" w:sz="4" w:space="0" w:color="000000"/>
              <w:right w:val="single" w:sz="4" w:space="0" w:color="000000"/>
            </w:tcBorders>
          </w:tcPr>
          <w:p w14:paraId="6801BD57"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Previo a la firma del contrato.</w:t>
            </w:r>
          </w:p>
        </w:tc>
      </w:tr>
      <w:tr w:rsidR="00B6736A" w:rsidRPr="004B773F" w14:paraId="5A86EBF2" w14:textId="77777777" w:rsidTr="00B6736A">
        <w:trPr>
          <w:jc w:val="center"/>
        </w:trPr>
        <w:tc>
          <w:tcPr>
            <w:tcW w:w="936" w:type="dxa"/>
            <w:tcBorders>
              <w:top w:val="single" w:sz="4" w:space="0" w:color="000000"/>
              <w:left w:val="single" w:sz="4" w:space="0" w:color="000000"/>
              <w:bottom w:val="single" w:sz="4" w:space="0" w:color="000000"/>
            </w:tcBorders>
          </w:tcPr>
          <w:p w14:paraId="44A9EEB5"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7.4</w:t>
            </w:r>
          </w:p>
        </w:tc>
        <w:tc>
          <w:tcPr>
            <w:tcW w:w="8704" w:type="dxa"/>
            <w:tcBorders>
              <w:top w:val="single" w:sz="4" w:space="0" w:color="000000"/>
              <w:left w:val="single" w:sz="4" w:space="0" w:color="000000"/>
              <w:bottom w:val="single" w:sz="4" w:space="0" w:color="000000"/>
              <w:right w:val="single" w:sz="4" w:space="0" w:color="000000"/>
            </w:tcBorders>
          </w:tcPr>
          <w:p w14:paraId="4637821A"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En la firma del Contrato.</w:t>
            </w:r>
          </w:p>
        </w:tc>
      </w:tr>
      <w:tr w:rsidR="00B6736A" w:rsidRPr="004B773F" w14:paraId="25AC5DEF" w14:textId="77777777" w:rsidTr="00B6736A">
        <w:trPr>
          <w:jc w:val="center"/>
        </w:trPr>
        <w:tc>
          <w:tcPr>
            <w:tcW w:w="936" w:type="dxa"/>
            <w:tcBorders>
              <w:top w:val="single" w:sz="4" w:space="0" w:color="000000"/>
              <w:left w:val="single" w:sz="4" w:space="0" w:color="000000"/>
              <w:bottom w:val="single" w:sz="4" w:space="0" w:color="000000"/>
            </w:tcBorders>
          </w:tcPr>
          <w:p w14:paraId="05168E37"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8</w:t>
            </w:r>
          </w:p>
        </w:tc>
        <w:tc>
          <w:tcPr>
            <w:tcW w:w="8704" w:type="dxa"/>
            <w:tcBorders>
              <w:top w:val="single" w:sz="4" w:space="0" w:color="000000"/>
              <w:left w:val="single" w:sz="4" w:space="0" w:color="000000"/>
              <w:bottom w:val="single" w:sz="4" w:space="0" w:color="000000"/>
              <w:right w:val="single" w:sz="4" w:space="0" w:color="000000"/>
            </w:tcBorders>
          </w:tcPr>
          <w:p w14:paraId="4D5A8BA7"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Acreditación de encontrarse al corriente en sus obligaciones fiscales y de seguridad social.</w:t>
            </w:r>
          </w:p>
        </w:tc>
      </w:tr>
      <w:tr w:rsidR="00B6736A" w:rsidRPr="004B773F" w14:paraId="480C14E2" w14:textId="77777777" w:rsidTr="00B6736A">
        <w:trPr>
          <w:jc w:val="center"/>
        </w:trPr>
        <w:tc>
          <w:tcPr>
            <w:tcW w:w="936" w:type="dxa"/>
            <w:tcBorders>
              <w:top w:val="single" w:sz="4" w:space="0" w:color="000000"/>
              <w:left w:val="single" w:sz="4" w:space="0" w:color="000000"/>
              <w:bottom w:val="single" w:sz="4" w:space="0" w:color="000000"/>
            </w:tcBorders>
          </w:tcPr>
          <w:p w14:paraId="609C729D" w14:textId="77777777" w:rsidR="00B6736A" w:rsidRPr="004B773F" w:rsidRDefault="00B6736A" w:rsidP="00B6736A">
            <w:pPr>
              <w:snapToGrid w:val="0"/>
              <w:rPr>
                <w:rFonts w:ascii="Noto Sans" w:hAnsi="Noto Sans" w:cs="Noto Sans"/>
                <w:b/>
                <w:bCs/>
                <w:sz w:val="20"/>
              </w:rPr>
            </w:pPr>
            <w:r w:rsidRPr="004B773F">
              <w:rPr>
                <w:rFonts w:ascii="Noto Sans" w:hAnsi="Noto Sans" w:cs="Noto Sans"/>
                <w:b/>
                <w:bCs/>
                <w:sz w:val="20"/>
              </w:rPr>
              <w:t>9</w:t>
            </w:r>
          </w:p>
        </w:tc>
        <w:tc>
          <w:tcPr>
            <w:tcW w:w="8704" w:type="dxa"/>
            <w:tcBorders>
              <w:top w:val="single" w:sz="4" w:space="0" w:color="000000"/>
              <w:left w:val="single" w:sz="4" w:space="0" w:color="000000"/>
              <w:bottom w:val="single" w:sz="4" w:space="0" w:color="000000"/>
              <w:right w:val="single" w:sz="4" w:space="0" w:color="000000"/>
            </w:tcBorders>
          </w:tcPr>
          <w:p w14:paraId="6CE5D43D" w14:textId="77777777" w:rsidR="00B6736A" w:rsidRPr="004B773F" w:rsidRDefault="00B6736A" w:rsidP="00B6736A">
            <w:pPr>
              <w:snapToGrid w:val="0"/>
              <w:jc w:val="both"/>
              <w:rPr>
                <w:rFonts w:ascii="Noto Sans" w:hAnsi="Noto Sans" w:cs="Noto Sans"/>
                <w:b/>
                <w:bCs/>
                <w:sz w:val="20"/>
              </w:rPr>
            </w:pPr>
            <w:r w:rsidRPr="004B773F">
              <w:rPr>
                <w:rFonts w:ascii="Noto Sans" w:hAnsi="Noto Sans" w:cs="Noto Sans"/>
                <w:b/>
                <w:bCs/>
                <w:sz w:val="20"/>
              </w:rPr>
              <w:t>Evaluación de las propuestas técnicas.</w:t>
            </w:r>
          </w:p>
        </w:tc>
      </w:tr>
      <w:tr w:rsidR="00B6736A" w:rsidRPr="004B773F" w14:paraId="735EA296" w14:textId="77777777" w:rsidTr="00B6736A">
        <w:trPr>
          <w:jc w:val="center"/>
        </w:trPr>
        <w:tc>
          <w:tcPr>
            <w:tcW w:w="936" w:type="dxa"/>
            <w:tcBorders>
              <w:top w:val="single" w:sz="4" w:space="0" w:color="000000"/>
              <w:left w:val="single" w:sz="4" w:space="0" w:color="000000"/>
              <w:bottom w:val="single" w:sz="4" w:space="0" w:color="000000"/>
            </w:tcBorders>
          </w:tcPr>
          <w:p w14:paraId="1289EB29"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9.1</w:t>
            </w:r>
          </w:p>
        </w:tc>
        <w:tc>
          <w:tcPr>
            <w:tcW w:w="8704" w:type="dxa"/>
            <w:tcBorders>
              <w:top w:val="single" w:sz="4" w:space="0" w:color="000000"/>
              <w:left w:val="single" w:sz="4" w:space="0" w:color="000000"/>
              <w:bottom w:val="single" w:sz="4" w:space="0" w:color="000000"/>
              <w:right w:val="single" w:sz="4" w:space="0" w:color="000000"/>
            </w:tcBorders>
          </w:tcPr>
          <w:p w14:paraId="500F3B31"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Evaluación de las proposiciones Económicas.</w:t>
            </w:r>
          </w:p>
        </w:tc>
      </w:tr>
      <w:tr w:rsidR="00B6736A" w:rsidRPr="004B773F" w14:paraId="7172A413" w14:textId="77777777" w:rsidTr="00B6736A">
        <w:trPr>
          <w:jc w:val="center"/>
        </w:trPr>
        <w:tc>
          <w:tcPr>
            <w:tcW w:w="936" w:type="dxa"/>
            <w:tcBorders>
              <w:top w:val="single" w:sz="4" w:space="0" w:color="000000"/>
              <w:left w:val="single" w:sz="4" w:space="0" w:color="000000"/>
              <w:bottom w:val="single" w:sz="4" w:space="0" w:color="000000"/>
            </w:tcBorders>
          </w:tcPr>
          <w:p w14:paraId="109041E4"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9.2</w:t>
            </w:r>
          </w:p>
        </w:tc>
        <w:tc>
          <w:tcPr>
            <w:tcW w:w="8704" w:type="dxa"/>
            <w:tcBorders>
              <w:top w:val="single" w:sz="4" w:space="0" w:color="000000"/>
              <w:left w:val="single" w:sz="4" w:space="0" w:color="000000"/>
              <w:bottom w:val="single" w:sz="4" w:space="0" w:color="000000"/>
              <w:right w:val="single" w:sz="4" w:space="0" w:color="000000"/>
            </w:tcBorders>
          </w:tcPr>
          <w:p w14:paraId="093C82CD"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Criterios de Adjudicación de los Contratos.</w:t>
            </w:r>
          </w:p>
        </w:tc>
      </w:tr>
      <w:tr w:rsidR="00B6736A" w:rsidRPr="004B773F" w14:paraId="77E85C25" w14:textId="77777777" w:rsidTr="00B6736A">
        <w:trPr>
          <w:jc w:val="center"/>
        </w:trPr>
        <w:tc>
          <w:tcPr>
            <w:tcW w:w="936" w:type="dxa"/>
            <w:tcBorders>
              <w:top w:val="single" w:sz="4" w:space="0" w:color="000000"/>
              <w:left w:val="single" w:sz="4" w:space="0" w:color="000000"/>
              <w:bottom w:val="single" w:sz="4" w:space="0" w:color="000000"/>
            </w:tcBorders>
          </w:tcPr>
          <w:p w14:paraId="560D502E"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10</w:t>
            </w:r>
          </w:p>
        </w:tc>
        <w:tc>
          <w:tcPr>
            <w:tcW w:w="8704" w:type="dxa"/>
            <w:tcBorders>
              <w:top w:val="single" w:sz="4" w:space="0" w:color="000000"/>
              <w:left w:val="single" w:sz="4" w:space="0" w:color="000000"/>
              <w:bottom w:val="single" w:sz="4" w:space="0" w:color="000000"/>
              <w:right w:val="single" w:sz="4" w:space="0" w:color="000000"/>
            </w:tcBorders>
          </w:tcPr>
          <w:p w14:paraId="57C9E879"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Causas de Desechamiento.</w:t>
            </w:r>
          </w:p>
        </w:tc>
      </w:tr>
      <w:tr w:rsidR="00B6736A" w:rsidRPr="004B773F" w14:paraId="43B6A05B" w14:textId="77777777" w:rsidTr="00B6736A">
        <w:trPr>
          <w:jc w:val="center"/>
        </w:trPr>
        <w:tc>
          <w:tcPr>
            <w:tcW w:w="936" w:type="dxa"/>
            <w:tcBorders>
              <w:top w:val="single" w:sz="4" w:space="0" w:color="000000"/>
              <w:left w:val="single" w:sz="4" w:space="0" w:color="000000"/>
              <w:bottom w:val="single" w:sz="4" w:space="0" w:color="000000"/>
            </w:tcBorders>
          </w:tcPr>
          <w:p w14:paraId="2823F0C1"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11</w:t>
            </w:r>
          </w:p>
        </w:tc>
        <w:tc>
          <w:tcPr>
            <w:tcW w:w="8704" w:type="dxa"/>
            <w:tcBorders>
              <w:top w:val="single" w:sz="4" w:space="0" w:color="000000"/>
              <w:left w:val="single" w:sz="4" w:space="0" w:color="000000"/>
              <w:bottom w:val="single" w:sz="4" w:space="0" w:color="000000"/>
              <w:right w:val="single" w:sz="4" w:space="0" w:color="000000"/>
            </w:tcBorders>
          </w:tcPr>
          <w:p w14:paraId="05D7D297"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Comunicación de Fallo</w:t>
            </w:r>
          </w:p>
        </w:tc>
      </w:tr>
      <w:tr w:rsidR="00B6736A" w:rsidRPr="004B773F" w14:paraId="298C30BD" w14:textId="77777777" w:rsidTr="00B6736A">
        <w:trPr>
          <w:jc w:val="center"/>
        </w:trPr>
        <w:tc>
          <w:tcPr>
            <w:tcW w:w="936" w:type="dxa"/>
            <w:tcBorders>
              <w:top w:val="single" w:sz="4" w:space="0" w:color="000000"/>
              <w:left w:val="single" w:sz="4" w:space="0" w:color="000000"/>
              <w:bottom w:val="single" w:sz="4" w:space="0" w:color="000000"/>
            </w:tcBorders>
          </w:tcPr>
          <w:p w14:paraId="5032910F"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12</w:t>
            </w:r>
          </w:p>
        </w:tc>
        <w:tc>
          <w:tcPr>
            <w:tcW w:w="8704" w:type="dxa"/>
            <w:tcBorders>
              <w:top w:val="single" w:sz="4" w:space="0" w:color="000000"/>
              <w:left w:val="single" w:sz="4" w:space="0" w:color="000000"/>
              <w:bottom w:val="single" w:sz="4" w:space="0" w:color="000000"/>
              <w:right w:val="single" w:sz="4" w:space="0" w:color="000000"/>
            </w:tcBorders>
          </w:tcPr>
          <w:p w14:paraId="3EF3C9A9"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Modelo de Contrato</w:t>
            </w:r>
          </w:p>
        </w:tc>
      </w:tr>
      <w:tr w:rsidR="00B6736A" w:rsidRPr="004B773F" w14:paraId="22A6D2B9" w14:textId="77777777" w:rsidTr="00B6736A">
        <w:trPr>
          <w:jc w:val="center"/>
        </w:trPr>
        <w:tc>
          <w:tcPr>
            <w:tcW w:w="936" w:type="dxa"/>
            <w:tcBorders>
              <w:top w:val="single" w:sz="4" w:space="0" w:color="000000"/>
              <w:left w:val="single" w:sz="4" w:space="0" w:color="000000"/>
              <w:bottom w:val="single" w:sz="4" w:space="0" w:color="000000"/>
            </w:tcBorders>
          </w:tcPr>
          <w:p w14:paraId="02367C0F" w14:textId="77777777" w:rsidR="00B6736A" w:rsidRPr="004B773F" w:rsidRDefault="00B6736A" w:rsidP="00B6736A">
            <w:pPr>
              <w:snapToGrid w:val="0"/>
              <w:rPr>
                <w:rFonts w:ascii="Noto Sans" w:hAnsi="Noto Sans" w:cs="Noto Sans"/>
                <w:sz w:val="20"/>
              </w:rPr>
            </w:pPr>
            <w:r w:rsidRPr="004B773F">
              <w:rPr>
                <w:rFonts w:ascii="Noto Sans" w:hAnsi="Noto Sans" w:cs="Noto Sans"/>
                <w:sz w:val="20"/>
              </w:rPr>
              <w:t>12.1</w:t>
            </w:r>
          </w:p>
        </w:tc>
        <w:tc>
          <w:tcPr>
            <w:tcW w:w="8704" w:type="dxa"/>
            <w:tcBorders>
              <w:top w:val="single" w:sz="4" w:space="0" w:color="000000"/>
              <w:left w:val="single" w:sz="4" w:space="0" w:color="000000"/>
              <w:bottom w:val="single" w:sz="4" w:space="0" w:color="000000"/>
              <w:right w:val="single" w:sz="4" w:space="0" w:color="000000"/>
            </w:tcBorders>
          </w:tcPr>
          <w:p w14:paraId="7F42042B" w14:textId="77777777" w:rsidR="00B6736A" w:rsidRPr="004B773F" w:rsidRDefault="00B6736A" w:rsidP="00B6736A">
            <w:pPr>
              <w:snapToGrid w:val="0"/>
              <w:jc w:val="both"/>
              <w:rPr>
                <w:rFonts w:ascii="Noto Sans" w:hAnsi="Noto Sans" w:cs="Noto Sans"/>
                <w:sz w:val="20"/>
              </w:rPr>
            </w:pPr>
            <w:r w:rsidRPr="004B773F">
              <w:rPr>
                <w:rFonts w:ascii="Noto Sans" w:hAnsi="Noto Sans" w:cs="Noto Sans"/>
                <w:sz w:val="20"/>
              </w:rPr>
              <w:t>Firma del Contrato</w:t>
            </w:r>
          </w:p>
        </w:tc>
      </w:tr>
      <w:tr w:rsidR="00B6736A" w:rsidRPr="004B773F" w14:paraId="1B99137E" w14:textId="77777777" w:rsidTr="00B6736A">
        <w:trPr>
          <w:jc w:val="center"/>
        </w:trPr>
        <w:tc>
          <w:tcPr>
            <w:tcW w:w="936" w:type="dxa"/>
            <w:tcBorders>
              <w:top w:val="single" w:sz="4" w:space="0" w:color="000000"/>
              <w:left w:val="single" w:sz="4" w:space="0" w:color="000000"/>
              <w:bottom w:val="single" w:sz="4" w:space="0" w:color="auto"/>
            </w:tcBorders>
          </w:tcPr>
          <w:p w14:paraId="74EEB961"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13</w:t>
            </w:r>
          </w:p>
        </w:tc>
        <w:tc>
          <w:tcPr>
            <w:tcW w:w="8704" w:type="dxa"/>
            <w:tcBorders>
              <w:top w:val="single" w:sz="4" w:space="0" w:color="000000"/>
              <w:left w:val="single" w:sz="4" w:space="0" w:color="000000"/>
              <w:bottom w:val="single" w:sz="4" w:space="0" w:color="auto"/>
              <w:right w:val="single" w:sz="4" w:space="0" w:color="000000"/>
            </w:tcBorders>
          </w:tcPr>
          <w:p w14:paraId="054AA498"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Inconformidades</w:t>
            </w:r>
          </w:p>
        </w:tc>
      </w:tr>
      <w:tr w:rsidR="00B6736A" w:rsidRPr="004B773F" w14:paraId="3B6FA20E" w14:textId="77777777" w:rsidTr="00B6736A">
        <w:trPr>
          <w:jc w:val="center"/>
        </w:trPr>
        <w:tc>
          <w:tcPr>
            <w:tcW w:w="936" w:type="dxa"/>
            <w:tcBorders>
              <w:top w:val="single" w:sz="4" w:space="0" w:color="auto"/>
              <w:left w:val="single" w:sz="4" w:space="0" w:color="auto"/>
              <w:bottom w:val="single" w:sz="4" w:space="0" w:color="auto"/>
              <w:right w:val="single" w:sz="4" w:space="0" w:color="auto"/>
            </w:tcBorders>
          </w:tcPr>
          <w:p w14:paraId="5A8D8C0F"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14</w:t>
            </w:r>
          </w:p>
        </w:tc>
        <w:tc>
          <w:tcPr>
            <w:tcW w:w="8704" w:type="dxa"/>
            <w:tcBorders>
              <w:top w:val="single" w:sz="4" w:space="0" w:color="auto"/>
              <w:left w:val="single" w:sz="4" w:space="0" w:color="auto"/>
              <w:bottom w:val="single" w:sz="4" w:space="0" w:color="auto"/>
              <w:right w:val="single" w:sz="4" w:space="0" w:color="auto"/>
            </w:tcBorders>
          </w:tcPr>
          <w:p w14:paraId="0342F9A3"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Información Confidencial.</w:t>
            </w:r>
          </w:p>
        </w:tc>
      </w:tr>
      <w:tr w:rsidR="00B6736A" w:rsidRPr="004B773F" w14:paraId="7CD299CF" w14:textId="77777777" w:rsidTr="00B6736A">
        <w:trPr>
          <w:jc w:val="center"/>
        </w:trPr>
        <w:tc>
          <w:tcPr>
            <w:tcW w:w="936" w:type="dxa"/>
            <w:tcBorders>
              <w:top w:val="single" w:sz="4" w:space="0" w:color="auto"/>
              <w:left w:val="single" w:sz="4" w:space="0" w:color="auto"/>
              <w:bottom w:val="single" w:sz="4" w:space="0" w:color="auto"/>
              <w:right w:val="single" w:sz="4" w:space="0" w:color="auto"/>
            </w:tcBorders>
          </w:tcPr>
          <w:p w14:paraId="44A8C3A3"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15</w:t>
            </w:r>
          </w:p>
        </w:tc>
        <w:tc>
          <w:tcPr>
            <w:tcW w:w="8704" w:type="dxa"/>
            <w:tcBorders>
              <w:top w:val="single" w:sz="4" w:space="0" w:color="auto"/>
              <w:left w:val="single" w:sz="4" w:space="0" w:color="auto"/>
              <w:bottom w:val="single" w:sz="4" w:space="0" w:color="auto"/>
              <w:right w:val="single" w:sz="4" w:space="0" w:color="auto"/>
            </w:tcBorders>
          </w:tcPr>
          <w:p w14:paraId="196618D0" w14:textId="77777777" w:rsidR="00B6736A" w:rsidRPr="004B773F" w:rsidRDefault="00B6736A" w:rsidP="00B6736A">
            <w:pPr>
              <w:snapToGrid w:val="0"/>
              <w:jc w:val="both"/>
              <w:rPr>
                <w:rFonts w:ascii="Noto Sans" w:hAnsi="Noto Sans" w:cs="Noto Sans"/>
                <w:b/>
                <w:sz w:val="20"/>
              </w:rPr>
            </w:pPr>
            <w:r w:rsidRPr="004B773F">
              <w:rPr>
                <w:rFonts w:ascii="Noto Sans" w:hAnsi="Noto Sans" w:cs="Noto Sans"/>
                <w:b/>
                <w:sz w:val="20"/>
              </w:rPr>
              <w:t>Protocolo de actuación en materia de contrataciones públicas.</w:t>
            </w:r>
          </w:p>
        </w:tc>
      </w:tr>
      <w:tr w:rsidR="00B6736A" w:rsidRPr="004B773F" w14:paraId="3B92762B" w14:textId="77777777" w:rsidTr="00B6736A">
        <w:trPr>
          <w:jc w:val="center"/>
        </w:trPr>
        <w:tc>
          <w:tcPr>
            <w:tcW w:w="936" w:type="dxa"/>
            <w:tcBorders>
              <w:top w:val="single" w:sz="4" w:space="0" w:color="auto"/>
              <w:left w:val="single" w:sz="4" w:space="0" w:color="auto"/>
              <w:bottom w:val="single" w:sz="4" w:space="0" w:color="auto"/>
              <w:right w:val="single" w:sz="4" w:space="0" w:color="auto"/>
            </w:tcBorders>
          </w:tcPr>
          <w:p w14:paraId="36638785" w14:textId="77777777" w:rsidR="00B6736A" w:rsidRPr="004B773F" w:rsidRDefault="00B6736A" w:rsidP="00B6736A">
            <w:pPr>
              <w:snapToGrid w:val="0"/>
              <w:rPr>
                <w:rFonts w:ascii="Noto Sans" w:hAnsi="Noto Sans" w:cs="Noto Sans"/>
                <w:b/>
                <w:sz w:val="20"/>
              </w:rPr>
            </w:pPr>
            <w:r w:rsidRPr="004B773F">
              <w:rPr>
                <w:rFonts w:ascii="Noto Sans" w:hAnsi="Noto Sans" w:cs="Noto Sans"/>
                <w:b/>
                <w:sz w:val="20"/>
              </w:rPr>
              <w:t>16</w:t>
            </w:r>
          </w:p>
        </w:tc>
        <w:tc>
          <w:tcPr>
            <w:tcW w:w="8704" w:type="dxa"/>
            <w:tcBorders>
              <w:top w:val="single" w:sz="4" w:space="0" w:color="auto"/>
              <w:left w:val="single" w:sz="4" w:space="0" w:color="auto"/>
              <w:bottom w:val="single" w:sz="4" w:space="0" w:color="auto"/>
              <w:right w:val="single" w:sz="4" w:space="0" w:color="auto"/>
            </w:tcBorders>
          </w:tcPr>
          <w:p w14:paraId="2352D3C2" w14:textId="77777777" w:rsidR="00B6736A" w:rsidRPr="004B773F" w:rsidRDefault="00B6736A" w:rsidP="00B6736A">
            <w:pPr>
              <w:jc w:val="both"/>
              <w:rPr>
                <w:rFonts w:ascii="Noto Sans" w:hAnsi="Noto Sans" w:cs="Noto Sans"/>
                <w:b/>
                <w:sz w:val="20"/>
                <w:lang w:val="es-MX"/>
              </w:rPr>
            </w:pPr>
            <w:r w:rsidRPr="004B773F">
              <w:rPr>
                <w:rFonts w:ascii="Noto Sans" w:hAnsi="Noto Sans" w:cs="Noto Sans"/>
                <w:b/>
                <w:sz w:val="20"/>
                <w:lang w:val="es-MX"/>
              </w:rPr>
              <w:t>Declaratoria del proveedor y/o contratista de no tener conflicto de interés.</w:t>
            </w:r>
          </w:p>
        </w:tc>
      </w:tr>
    </w:tbl>
    <w:p w14:paraId="7CCC2E67" w14:textId="77777777" w:rsidR="00B6736A" w:rsidRDefault="00B6736A" w:rsidP="00B6736A">
      <w:pPr>
        <w:pStyle w:val="Sinespaciado"/>
        <w:jc w:val="center"/>
        <w:rPr>
          <w:rFonts w:ascii="Noto Sans" w:hAnsi="Noto Sans" w:cs="Noto Sans"/>
          <w:b/>
          <w:bCs/>
          <w:sz w:val="20"/>
          <w:szCs w:val="20"/>
        </w:rPr>
      </w:pPr>
    </w:p>
    <w:p w14:paraId="401D1D01" w14:textId="77777777" w:rsidR="00B6736A" w:rsidRDefault="00B6736A" w:rsidP="00B6736A">
      <w:pPr>
        <w:pStyle w:val="Sinespaciado"/>
        <w:jc w:val="center"/>
        <w:rPr>
          <w:rFonts w:ascii="Noto Sans" w:hAnsi="Noto Sans" w:cs="Noto Sans"/>
          <w:b/>
          <w:bCs/>
          <w:sz w:val="20"/>
          <w:szCs w:val="20"/>
        </w:rPr>
      </w:pPr>
    </w:p>
    <w:p w14:paraId="6B97B518" w14:textId="77777777" w:rsidR="002A14DF" w:rsidRDefault="002A14DF" w:rsidP="00B6736A">
      <w:pPr>
        <w:pStyle w:val="Sinespaciado"/>
        <w:jc w:val="center"/>
        <w:rPr>
          <w:rFonts w:ascii="Noto Sans" w:hAnsi="Noto Sans" w:cs="Noto Sans"/>
          <w:b/>
          <w:bCs/>
          <w:sz w:val="20"/>
          <w:szCs w:val="20"/>
        </w:rPr>
      </w:pPr>
    </w:p>
    <w:p w14:paraId="360B4C96" w14:textId="77777777" w:rsidR="002A14DF" w:rsidRDefault="002A14DF" w:rsidP="00B6736A">
      <w:pPr>
        <w:pStyle w:val="Sinespaciado"/>
        <w:jc w:val="center"/>
        <w:rPr>
          <w:rFonts w:ascii="Noto Sans" w:hAnsi="Noto Sans" w:cs="Noto Sans"/>
          <w:b/>
          <w:bCs/>
          <w:sz w:val="20"/>
          <w:szCs w:val="20"/>
        </w:rPr>
      </w:pPr>
    </w:p>
    <w:p w14:paraId="6A85DB80" w14:textId="77777777" w:rsidR="002A14DF" w:rsidRDefault="002A14DF" w:rsidP="00B6736A">
      <w:pPr>
        <w:pStyle w:val="Sinespaciado"/>
        <w:jc w:val="center"/>
        <w:rPr>
          <w:rFonts w:ascii="Noto Sans" w:hAnsi="Noto Sans" w:cs="Noto Sans"/>
          <w:b/>
          <w:bCs/>
          <w:sz w:val="20"/>
          <w:szCs w:val="20"/>
        </w:rPr>
      </w:pPr>
    </w:p>
    <w:p w14:paraId="2C42A281" w14:textId="77777777" w:rsidR="002A14DF" w:rsidRDefault="002A14DF" w:rsidP="00B6736A">
      <w:pPr>
        <w:pStyle w:val="Sinespaciado"/>
        <w:jc w:val="center"/>
        <w:rPr>
          <w:rFonts w:ascii="Noto Sans" w:hAnsi="Noto Sans" w:cs="Noto Sans"/>
          <w:b/>
          <w:bCs/>
          <w:sz w:val="20"/>
          <w:szCs w:val="20"/>
        </w:rPr>
      </w:pPr>
    </w:p>
    <w:p w14:paraId="13610303" w14:textId="77777777" w:rsidR="002A14DF" w:rsidRDefault="002A14DF" w:rsidP="00B6736A">
      <w:pPr>
        <w:pStyle w:val="Sinespaciado"/>
        <w:jc w:val="center"/>
        <w:rPr>
          <w:rFonts w:ascii="Noto Sans" w:hAnsi="Noto Sans" w:cs="Noto Sans"/>
          <w:b/>
          <w:bCs/>
          <w:sz w:val="20"/>
          <w:szCs w:val="20"/>
        </w:rPr>
      </w:pPr>
    </w:p>
    <w:p w14:paraId="0BBD3CE5" w14:textId="77777777" w:rsidR="002A14DF" w:rsidRDefault="002A14DF" w:rsidP="00B6736A">
      <w:pPr>
        <w:pStyle w:val="Sinespaciado"/>
        <w:jc w:val="center"/>
        <w:rPr>
          <w:rFonts w:ascii="Noto Sans" w:hAnsi="Noto Sans" w:cs="Noto Sans"/>
          <w:b/>
          <w:bCs/>
          <w:sz w:val="20"/>
          <w:szCs w:val="20"/>
        </w:rPr>
      </w:pPr>
    </w:p>
    <w:p w14:paraId="75D5D682" w14:textId="77777777" w:rsidR="002A14DF" w:rsidRDefault="002A14DF" w:rsidP="00B6736A">
      <w:pPr>
        <w:pStyle w:val="Sinespaciado"/>
        <w:jc w:val="center"/>
        <w:rPr>
          <w:rFonts w:ascii="Noto Sans" w:hAnsi="Noto Sans" w:cs="Noto Sans"/>
          <w:b/>
          <w:bCs/>
          <w:sz w:val="20"/>
          <w:szCs w:val="20"/>
        </w:rPr>
      </w:pPr>
    </w:p>
    <w:p w14:paraId="37EE854F" w14:textId="77777777" w:rsidR="00B6736A" w:rsidRPr="004B773F" w:rsidRDefault="00B6736A" w:rsidP="00B6736A">
      <w:pPr>
        <w:pStyle w:val="Sinespaciado"/>
        <w:jc w:val="center"/>
        <w:rPr>
          <w:rFonts w:ascii="Noto Sans" w:hAnsi="Noto Sans" w:cs="Noto Sans"/>
          <w:b/>
          <w:bCs/>
          <w:sz w:val="20"/>
          <w:szCs w:val="20"/>
        </w:rPr>
      </w:pPr>
      <w:r w:rsidRPr="004B773F">
        <w:rPr>
          <w:rFonts w:ascii="Noto Sans" w:hAnsi="Noto Sans" w:cs="Noto Sans"/>
          <w:b/>
          <w:bCs/>
          <w:sz w:val="20"/>
          <w:szCs w:val="20"/>
        </w:rPr>
        <w:lastRenderedPageBreak/>
        <w:t>GLOSARIO DE TERMINOS.</w:t>
      </w:r>
    </w:p>
    <w:p w14:paraId="547CE849"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ACTA DE ENTREGA-RECEPCIÓN:</w:t>
      </w:r>
      <w:r>
        <w:rPr>
          <w:rFonts w:ascii="Noto Sans" w:hAnsi="Noto Sans" w:cs="Noto Sans"/>
          <w:sz w:val="20"/>
          <w:lang w:eastAsia="es-ES"/>
        </w:rPr>
        <w:t xml:space="preserve"> Documento suscrito por el Administrador del Contrato en que se hace constar a detalle la entrega-recepción de bienes o servicios a entera satisfacción del IMSS, de conformidad con las obligaciones que al respecto establezca el contrato.</w:t>
      </w:r>
    </w:p>
    <w:p w14:paraId="56E82863"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ADMINISTRADOR DEL CONTRATO:</w:t>
      </w:r>
      <w:r>
        <w:rPr>
          <w:rFonts w:ascii="Noto Sans" w:hAnsi="Noto Sans" w:cs="Noto Sans"/>
          <w:sz w:val="20"/>
          <w:lang w:eastAsia="es-ES"/>
        </w:rPr>
        <w:t xml:space="preserve"> El servidor público del área administradora del contrato en el Instituto, quien fungirá como responsable de administrar y verificar el cumplimiento de los derechos y obligaciones establecidas en el contrato.</w:t>
      </w:r>
    </w:p>
    <w:p w14:paraId="23623F13"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ADMINISTRADORA DEL CONTRATO:</w:t>
      </w:r>
      <w:r>
        <w:rPr>
          <w:rFonts w:ascii="Noto Sans" w:hAnsi="Noto Sans" w:cs="Noto Sans"/>
          <w:sz w:val="20"/>
          <w:lang w:eastAsia="es-ES"/>
        </w:rPr>
        <w:t xml:space="preserve"> Aquella en la que recae la responsabilidad de dar seguimiento y verificar el cumplimiento de los derechos y obligaciones establecidas en el contrato, puede ser el Área Contratante o el Área Requirente, incluso el Área Técnica, cuando actúe con el carácter de Área Requirente, de conformidad con lo dispuesto en los POBALINES en materia de adquisiciones, arrendamientos y servicios.</w:t>
      </w:r>
    </w:p>
    <w:p w14:paraId="0B1A7EF7"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CONTRATANTE:</w:t>
      </w:r>
      <w:r>
        <w:rPr>
          <w:rFonts w:ascii="Noto Sans" w:hAnsi="Noto Sans" w:cs="Noto Sans"/>
          <w:sz w:val="20"/>
          <w:lang w:eastAsia="es-ES"/>
        </w:rPr>
        <w:t xml:space="preserve"> Es el Área del IMSS facultada para llevar a cabo los procedimientos de contratación para la adquisición o arrendamiento de bienes, así como para contratar la prestación de servicios.</w:t>
      </w:r>
    </w:p>
    <w:p w14:paraId="12859303"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REQUIRENTE:</w:t>
      </w:r>
      <w:r>
        <w:rPr>
          <w:rFonts w:ascii="Noto Sans" w:hAnsi="Noto Sans" w:cs="Noto Sans"/>
          <w:sz w:val="20"/>
          <w:lang w:eastAsia="es-ES"/>
        </w:rPr>
        <w:t xml:space="preserve"> Es el Área en el IMSS que solicita o requiere formalmente la adquisición o arrendamiento de bienes o la prestación de servicios, o bien aquella que los utilizará.</w:t>
      </w:r>
    </w:p>
    <w:p w14:paraId="2965A64B"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AUXILIAR DE ADMINISTRACIÓN DEL CONTRATO:</w:t>
      </w:r>
      <w:r>
        <w:rPr>
          <w:rFonts w:ascii="Noto Sans" w:hAnsi="Noto Sans" w:cs="Noto Sans"/>
          <w:sz w:val="20"/>
          <w:lang w:eastAsia="es-ES"/>
        </w:rPr>
        <w:t xml:space="preserve"> Con fundamento en el numeral </w:t>
      </w:r>
      <w:r>
        <w:rPr>
          <w:rFonts w:ascii="Noto Sans" w:hAnsi="Noto Sans" w:cs="Noto Sans"/>
          <w:bCs/>
          <w:sz w:val="20"/>
          <w:lang w:eastAsia="es-ES"/>
        </w:rPr>
        <w:t>5.3.15</w:t>
      </w:r>
      <w:r>
        <w:rPr>
          <w:rFonts w:ascii="Noto Sans" w:hAnsi="Noto Sans" w:cs="Noto Sans"/>
          <w:sz w:val="20"/>
          <w:lang w:eastAsia="es-ES"/>
        </w:rPr>
        <w:t xml:space="preserve"> último párrafo de los POBALINES es el o los </w:t>
      </w:r>
      <w:r>
        <w:rPr>
          <w:rFonts w:ascii="Noto Sans" w:hAnsi="Noto Sans" w:cs="Noto Sans"/>
          <w:sz w:val="20"/>
        </w:rPr>
        <w:t>servidores públicos designados por el Administrador del Contrato, cuando las condiciones contractuales lo requieran, para el caso, dichos auxiliares deberán ser designados por escrito, y serán corresponsables de las actividades que se les asignen y de mantener informado al Administrador del Contrato con la periodicidad y forma que se les indique.</w:t>
      </w:r>
    </w:p>
    <w:p w14:paraId="3BA95AAC"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ÁREA TÉCNICA:</w:t>
      </w:r>
      <w:r>
        <w:rPr>
          <w:rFonts w:ascii="Noto Sans" w:hAnsi="Noto Sans" w:cs="Noto Sans"/>
          <w:sz w:val="20"/>
          <w:lang w:eastAsia="es-ES"/>
        </w:rPr>
        <w:t xml:space="preserve"> 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w:t>
      </w:r>
    </w:p>
    <w:p w14:paraId="6B0840A3"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BITÁCORA DEL SERVICIO [BITÁCORA ESTABLECIDA PARA EL CONTRATO]</w:t>
      </w:r>
      <w:r>
        <w:rPr>
          <w:rFonts w:ascii="Noto Sans" w:hAnsi="Noto Sans" w:cs="Noto Sans"/>
          <w:sz w:val="20"/>
          <w:lang w:eastAsia="es-ES"/>
        </w:rPr>
        <w:t>:</w:t>
      </w:r>
      <w:r>
        <w:rPr>
          <w:rFonts w:ascii="Noto Sans" w:hAnsi="Noto Sans" w:cs="Noto Sans"/>
          <w:b/>
          <w:bCs/>
          <w:sz w:val="20"/>
          <w:lang w:eastAsia="es-ES"/>
        </w:rPr>
        <w:t xml:space="preserve"> </w:t>
      </w:r>
      <w:r>
        <w:rPr>
          <w:rFonts w:ascii="Noto Sans" w:hAnsi="Noto Sans" w:cs="Noto Sans"/>
          <w:sz w:val="20"/>
          <w:lang w:eastAsia="es-ES"/>
        </w:rPr>
        <w:t>Es una de las herramientas fundamentales en la Administración de los Sistemas de Conservación (Sub-sistemas, Instalaciones, Equipos, Muebles e Inmuebles); se utiliza para registrar ordenadamente todos los procesos involucrados con la preservación y mantenimiento de los activos del IMSS.</w:t>
      </w:r>
    </w:p>
    <w:p w14:paraId="36A4AA59"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sz w:val="20"/>
          <w:lang w:eastAsia="es-ES"/>
        </w:rPr>
        <w:t>Una Bitácora de servicio o de mantenimiento comprende el registro de las actividades de conservación para controlar y supervisar adecuadamente el estado de operación, funcionamiento y mantenimiento de los Sistemas de Conservación, con la finalidad de contar con elementos de análisis para tomar las decisiones acertadas en el momento oportuno.</w:t>
      </w:r>
    </w:p>
    <w:p w14:paraId="6627D8FE"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sz w:val="20"/>
          <w:lang w:eastAsia="es-ES"/>
        </w:rPr>
        <w:t>La frecuencia de registro se basa en el Programa de Mantenimiento recomendado o alineado por el o los Fabricantes, (diario, semanal, mensual, anual, etc.);  y controlado mediante personal propio y/o externo.</w:t>
      </w:r>
    </w:p>
    <w:p w14:paraId="21BC7F1D" w14:textId="77777777" w:rsidR="009C3F4B" w:rsidRDefault="009C3F4B" w:rsidP="009C3F4B">
      <w:pPr>
        <w:pStyle w:val="Prrafodelista"/>
        <w:tabs>
          <w:tab w:val="left" w:pos="1134"/>
          <w:tab w:val="left" w:pos="1417"/>
        </w:tabs>
        <w:ind w:left="0" w:right="-312"/>
        <w:jc w:val="both"/>
        <w:rPr>
          <w:rFonts w:ascii="Noto Sans" w:hAnsi="Noto Sans" w:cs="Noto Sans"/>
          <w:sz w:val="20"/>
          <w:lang w:eastAsia="es-ES"/>
        </w:rPr>
      </w:pPr>
      <w:r>
        <w:rPr>
          <w:rFonts w:ascii="Noto Sans" w:hAnsi="Noto Sans" w:cs="Noto Sans"/>
          <w:b/>
          <w:bCs/>
          <w:sz w:val="20"/>
          <w:lang w:eastAsia="es-ES"/>
        </w:rPr>
        <w:t>CAE</w:t>
      </w:r>
      <w:r>
        <w:rPr>
          <w:rFonts w:ascii="Noto Sans" w:hAnsi="Noto Sans" w:cs="Noto Sans"/>
          <w:sz w:val="20"/>
          <w:lang w:eastAsia="es-ES"/>
        </w:rPr>
        <w:t>: Coordinación de Abastecimiento y Equipamiento de cada Delegación.</w:t>
      </w:r>
    </w:p>
    <w:p w14:paraId="57653228" w14:textId="77777777" w:rsidR="009C3F4B" w:rsidRDefault="009C3F4B" w:rsidP="009C3F4B">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bCs/>
          <w:sz w:val="20"/>
          <w:lang w:eastAsia="es-ES"/>
        </w:rPr>
        <w:t>CTE</w:t>
      </w:r>
      <w:r>
        <w:rPr>
          <w:rFonts w:ascii="Noto Sans" w:hAnsi="Noto Sans" w:cs="Noto Sans"/>
          <w:sz w:val="20"/>
          <w:lang w:eastAsia="es-ES"/>
        </w:rPr>
        <w:t>: Área de Contabilidad y Trámite de Erogaciones.</w:t>
      </w:r>
    </w:p>
    <w:p w14:paraId="60421254" w14:textId="77777777" w:rsidR="009C3F4B" w:rsidRDefault="009C3F4B" w:rsidP="009C3F4B">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sz w:val="20"/>
          <w:lang w:eastAsia="es-ES"/>
        </w:rPr>
        <w:t>CDT</w:t>
      </w:r>
      <w:r>
        <w:rPr>
          <w:rFonts w:ascii="Noto Sans" w:hAnsi="Noto Sans" w:cs="Noto Sans"/>
          <w:sz w:val="20"/>
          <w:lang w:eastAsia="es-ES"/>
        </w:rPr>
        <w:t>: Cédula de Datos Técnicos</w:t>
      </w:r>
    </w:p>
    <w:p w14:paraId="61C60CA3" w14:textId="77777777" w:rsidR="009C3F4B" w:rsidRDefault="009C3F4B" w:rsidP="009C3F4B">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bCs/>
          <w:sz w:val="20"/>
          <w:lang w:eastAsia="es-ES"/>
        </w:rPr>
        <w:t>CFDI</w:t>
      </w:r>
      <w:r>
        <w:rPr>
          <w:rFonts w:ascii="Noto Sans" w:hAnsi="Noto Sans" w:cs="Noto Sans"/>
          <w:sz w:val="20"/>
          <w:lang w:eastAsia="es-ES"/>
        </w:rPr>
        <w:t>: Comprobante Fiscal Digital por Internet.</w:t>
      </w:r>
    </w:p>
    <w:p w14:paraId="05DFA72E" w14:textId="77777777" w:rsidR="009C3F4B" w:rsidRDefault="009C3F4B" w:rsidP="009C3F4B">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bCs/>
          <w:sz w:val="20"/>
          <w:lang w:eastAsia="es-ES"/>
        </w:rPr>
        <w:t>CFF</w:t>
      </w:r>
      <w:r>
        <w:rPr>
          <w:rFonts w:ascii="Noto Sans" w:hAnsi="Noto Sans" w:cs="Noto Sans"/>
          <w:sz w:val="20"/>
          <w:lang w:eastAsia="es-ES"/>
        </w:rPr>
        <w:t xml:space="preserve">: Código Fiscal de la Federación. </w:t>
      </w:r>
    </w:p>
    <w:p w14:paraId="701D3AA4" w14:textId="77777777" w:rsidR="009C3F4B" w:rsidRDefault="009C3F4B" w:rsidP="009C3F4B">
      <w:pPr>
        <w:pStyle w:val="Prrafodelista"/>
        <w:tabs>
          <w:tab w:val="left" w:pos="850"/>
          <w:tab w:val="left" w:pos="1417"/>
        </w:tabs>
        <w:ind w:left="0" w:right="-312"/>
        <w:jc w:val="both"/>
        <w:rPr>
          <w:rFonts w:ascii="Noto Sans" w:hAnsi="Noto Sans" w:cs="Noto Sans"/>
          <w:sz w:val="20"/>
          <w:lang w:eastAsia="es-ES"/>
        </w:rPr>
      </w:pPr>
      <w:r>
        <w:rPr>
          <w:rFonts w:ascii="Noto Sans" w:hAnsi="Noto Sans" w:cs="Noto Sans"/>
          <w:b/>
          <w:sz w:val="20"/>
          <w:lang w:eastAsia="es-ES"/>
        </w:rPr>
        <w:t>CONFLICTO DE INTERÉS:</w:t>
      </w:r>
      <w:r>
        <w:rPr>
          <w:rFonts w:ascii="Noto Sans" w:hAnsi="Noto Sans" w:cs="Noto Sans"/>
          <w:sz w:val="20"/>
          <w:lang w:eastAsia="es-ES"/>
        </w:rPr>
        <w:t xml:space="preserve"> Concepto legal establecido en la fracción VI del artículo 3 de la LGRA, en concordancia con el numeral Tercero inciso f) del Código de Ética de los servidores públicos del Gobierno Federal.</w:t>
      </w:r>
    </w:p>
    <w:p w14:paraId="2C5FA8DB" w14:textId="77777777" w:rsidR="009C3F4B" w:rsidRDefault="009C3F4B" w:rsidP="009C3F4B">
      <w:pPr>
        <w:spacing w:line="276" w:lineRule="auto"/>
        <w:ind w:right="-312"/>
        <w:jc w:val="both"/>
        <w:rPr>
          <w:rFonts w:ascii="Noto Sans" w:hAnsi="Noto Sans" w:cs="Noto Sans"/>
          <w:sz w:val="20"/>
          <w:lang w:eastAsia="es-ES"/>
        </w:rPr>
      </w:pPr>
    </w:p>
    <w:p w14:paraId="6CDD9606" w14:textId="77777777" w:rsidR="009C3F4B" w:rsidRDefault="009C3F4B" w:rsidP="009C3F4B">
      <w:pPr>
        <w:spacing w:line="276" w:lineRule="auto"/>
        <w:ind w:right="-312"/>
        <w:jc w:val="both"/>
        <w:rPr>
          <w:rFonts w:ascii="Noto Sans" w:hAnsi="Noto Sans" w:cs="Noto Sans"/>
          <w:sz w:val="20"/>
          <w:lang w:eastAsia="es-ES"/>
        </w:rPr>
      </w:pPr>
      <w:r>
        <w:rPr>
          <w:rFonts w:ascii="Noto Sans" w:hAnsi="Noto Sans" w:cs="Noto Sans"/>
          <w:b/>
          <w:sz w:val="20"/>
          <w:lang w:eastAsia="es-ES"/>
        </w:rPr>
        <w:t>CONTRATO:</w:t>
      </w:r>
      <w:r>
        <w:rPr>
          <w:rFonts w:ascii="Noto Sans" w:hAnsi="Noto Sans" w:cs="Noto Sans"/>
          <w:sz w:val="20"/>
          <w:lang w:eastAsia="es-ES"/>
        </w:rPr>
        <w:t xml:space="preserve"> Documento a través del cual se formalizan los derechos y obligaciones derivados del fallo del procedimiento de contratación de la adquisición o la prestación de los servicios.</w:t>
      </w:r>
    </w:p>
    <w:p w14:paraId="0BD1546D" w14:textId="77777777" w:rsidR="009C3F4B" w:rsidRDefault="009C3F4B" w:rsidP="009C3F4B">
      <w:pPr>
        <w:spacing w:line="276" w:lineRule="auto"/>
        <w:ind w:right="-312"/>
        <w:jc w:val="both"/>
        <w:rPr>
          <w:rFonts w:ascii="Noto Sans" w:hAnsi="Noto Sans" w:cs="Noto Sans"/>
          <w:sz w:val="20"/>
          <w:lang w:eastAsia="es-ES"/>
        </w:rPr>
      </w:pPr>
      <w:r>
        <w:rPr>
          <w:rFonts w:ascii="Noto Sans" w:hAnsi="Noto Sans" w:cs="Noto Sans"/>
          <w:b/>
          <w:sz w:val="20"/>
          <w:lang w:eastAsia="es-ES"/>
        </w:rPr>
        <w:t>CONVOCATORIA:</w:t>
      </w:r>
      <w:r>
        <w:rPr>
          <w:rFonts w:ascii="Noto Sans" w:hAnsi="Noto Sans" w:cs="Noto Sans"/>
          <w:sz w:val="20"/>
          <w:lang w:eastAsia="es-ES"/>
        </w:rPr>
        <w:t xml:space="preserve"> 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w:t>
      </w:r>
      <w:r>
        <w:rPr>
          <w:rFonts w:ascii="Noto Sans" w:hAnsi="Noto Sans" w:cs="Noto Sans"/>
          <w:sz w:val="20"/>
          <w:lang w:eastAsia="es-ES"/>
        </w:rPr>
        <w:lastRenderedPageBreak/>
        <w:t>conformidad al Manual Administrativo de Aplicación General en Materia de Adquisiciones, Arrendamientos y Servicios del Sector Público (MAAGMAASSP).</w:t>
      </w:r>
    </w:p>
    <w:p w14:paraId="78A090F7" w14:textId="77777777" w:rsidR="009C3F4B" w:rsidRDefault="009C3F4B" w:rsidP="009C3F4B">
      <w:pPr>
        <w:pStyle w:val="Prrafodelista"/>
        <w:tabs>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CUCOP</w:t>
      </w:r>
      <w:r>
        <w:rPr>
          <w:rFonts w:ascii="Noto Sans" w:hAnsi="Noto Sans" w:cs="Noto Sans"/>
          <w:sz w:val="20"/>
          <w:lang w:eastAsia="es-ES"/>
        </w:rPr>
        <w:t>: Clasificador Único de las Contrataciones Públicas.</w:t>
      </w:r>
    </w:p>
    <w:p w14:paraId="42E65CD9"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EMA</w:t>
      </w:r>
      <w:r>
        <w:rPr>
          <w:rFonts w:ascii="Noto Sans" w:hAnsi="Noto Sans" w:cs="Noto Sans"/>
          <w:sz w:val="20"/>
          <w:lang w:eastAsia="es-ES"/>
        </w:rPr>
        <w:t>: Entidad Mexicana de Acreditación, A.C.</w:t>
      </w:r>
    </w:p>
    <w:p w14:paraId="1A84DA42" w14:textId="77777777" w:rsidR="009C3F4B" w:rsidRDefault="009C3F4B" w:rsidP="009C3F4B">
      <w:pPr>
        <w:pStyle w:val="Prrafodelista"/>
        <w:tabs>
          <w:tab w:val="left" w:pos="567"/>
          <w:tab w:val="left" w:pos="1417"/>
        </w:tabs>
        <w:ind w:left="0"/>
        <w:jc w:val="both"/>
        <w:rPr>
          <w:rFonts w:ascii="Noto Sans" w:hAnsi="Noto Sans" w:cs="Noto Sans"/>
          <w:b/>
          <w:bCs/>
          <w:sz w:val="20"/>
          <w:lang w:eastAsia="es-ES"/>
        </w:rPr>
      </w:pPr>
      <w:r>
        <w:rPr>
          <w:rFonts w:ascii="Noto Sans" w:hAnsi="Noto Sans" w:cs="Noto Sans"/>
          <w:b/>
          <w:bCs/>
          <w:sz w:val="20"/>
          <w:lang w:eastAsia="es-ES"/>
        </w:rPr>
        <w:t xml:space="preserve">FINAT: </w:t>
      </w:r>
      <w:r>
        <w:rPr>
          <w:rFonts w:ascii="Noto Sans" w:hAnsi="Noto Sans" w:cs="Noto Sans"/>
          <w:bCs/>
          <w:sz w:val="20"/>
          <w:lang w:eastAsia="es-ES"/>
        </w:rPr>
        <w:t>Finanzas Armonizadas y Transparentes.</w:t>
      </w:r>
    </w:p>
    <w:p w14:paraId="75B5DF41"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IMSS O INSTITUTO</w:t>
      </w:r>
      <w:r>
        <w:rPr>
          <w:rFonts w:ascii="Noto Sans" w:hAnsi="Noto Sans" w:cs="Noto Sans"/>
          <w:sz w:val="20"/>
          <w:lang w:eastAsia="es-ES"/>
        </w:rPr>
        <w:t>: Instituto Mexicano del Seguro Social.</w:t>
      </w:r>
    </w:p>
    <w:p w14:paraId="5D42B32D" w14:textId="77777777" w:rsidR="009C3F4B" w:rsidRDefault="009C3F4B" w:rsidP="009C3F4B">
      <w:pPr>
        <w:pStyle w:val="Prrafodelista"/>
        <w:tabs>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INFONAVIT</w:t>
      </w:r>
      <w:r>
        <w:rPr>
          <w:rFonts w:ascii="Noto Sans" w:hAnsi="Noto Sans" w:cs="Noto Sans"/>
          <w:sz w:val="20"/>
          <w:lang w:eastAsia="es-ES"/>
        </w:rPr>
        <w:t>: Instituto del Fondo Nacional de la Vivienda para los Trabajadores.</w:t>
      </w:r>
    </w:p>
    <w:p w14:paraId="62E0BB35"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INVESTIGACIÓN DE MERCADO</w:t>
      </w:r>
      <w:r>
        <w:rPr>
          <w:rFonts w:ascii="Noto Sans" w:hAnsi="Noto Sans" w:cs="Noto Sans"/>
          <w:sz w:val="20"/>
          <w:lang w:eastAsia="es-ES"/>
        </w:rPr>
        <w:t>: Es la verificación de la existencia de bienes, arrendamientos o servicios, de Prestadores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14:paraId="627AD5BD"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JSA</w:t>
      </w:r>
      <w:r>
        <w:rPr>
          <w:rFonts w:ascii="Noto Sans" w:hAnsi="Noto Sans" w:cs="Noto Sans"/>
          <w:sz w:val="20"/>
          <w:lang w:eastAsia="es-ES"/>
        </w:rPr>
        <w:t>: Jefatura de Servicios Administrativos.</w:t>
      </w:r>
    </w:p>
    <w:p w14:paraId="1D66ACAC"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JSF</w:t>
      </w:r>
      <w:r>
        <w:rPr>
          <w:rFonts w:ascii="Noto Sans" w:hAnsi="Noto Sans" w:cs="Noto Sans"/>
          <w:sz w:val="20"/>
          <w:lang w:eastAsia="es-ES"/>
        </w:rPr>
        <w:t>: Jefatura de Servicios de Finanza.</w:t>
      </w:r>
    </w:p>
    <w:p w14:paraId="06FB0360"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JSJ</w:t>
      </w:r>
      <w:r>
        <w:rPr>
          <w:rFonts w:ascii="Noto Sans" w:hAnsi="Noto Sans" w:cs="Noto Sans"/>
          <w:sz w:val="20"/>
          <w:lang w:eastAsia="es-ES"/>
        </w:rPr>
        <w:t>: Jefatura de Servicios Jurídicos.</w:t>
      </w:r>
    </w:p>
    <w:p w14:paraId="66BD38E3" w14:textId="77777777" w:rsidR="009C3F4B" w:rsidRDefault="009C3F4B" w:rsidP="009C3F4B">
      <w:pPr>
        <w:pStyle w:val="Prrafodelista"/>
        <w:tabs>
          <w:tab w:val="left" w:pos="567"/>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JCU</w:t>
      </w:r>
      <w:r>
        <w:rPr>
          <w:rFonts w:ascii="Noto Sans" w:hAnsi="Noto Sans" w:cs="Noto Sans"/>
          <w:sz w:val="20"/>
          <w:lang w:eastAsia="es-ES"/>
        </w:rPr>
        <w:t>: Jefe de Conservación de Unidad (Dependiente normativo de la División de Conservación IMSS Régimen Ordinario); o Residente de Conservación del Hospital Rural (Dependiente normativo del Programa IMSS Bienestar)</w:t>
      </w:r>
    </w:p>
    <w:p w14:paraId="043C5374"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LAASSP</w:t>
      </w:r>
      <w:r>
        <w:rPr>
          <w:rFonts w:ascii="Noto Sans" w:hAnsi="Noto Sans" w:cs="Noto Sans"/>
          <w:sz w:val="20"/>
          <w:lang w:eastAsia="es-ES"/>
        </w:rPr>
        <w:t>: Ley de Adquisiciones, Arrendamientos y Servicios del Sector Público.</w:t>
      </w:r>
    </w:p>
    <w:p w14:paraId="195A4DB4"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LIC</w:t>
      </w:r>
      <w:r>
        <w:rPr>
          <w:rFonts w:ascii="Noto Sans" w:hAnsi="Noto Sans" w:cs="Noto Sans"/>
          <w:sz w:val="20"/>
          <w:lang w:eastAsia="es-ES"/>
        </w:rPr>
        <w:t>: Ley de Infraestructura de la Calidad.</w:t>
      </w:r>
    </w:p>
    <w:p w14:paraId="3863AD96"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LFMN</w:t>
      </w:r>
      <w:r>
        <w:rPr>
          <w:rFonts w:ascii="Noto Sans" w:hAnsi="Noto Sans" w:cs="Noto Sans"/>
          <w:sz w:val="20"/>
          <w:lang w:eastAsia="es-ES"/>
        </w:rPr>
        <w:t>: Ley Federal sobre Metrología y Normalización.</w:t>
      </w:r>
    </w:p>
    <w:p w14:paraId="630719FF"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sz w:val="20"/>
          <w:lang w:eastAsia="es-ES"/>
        </w:rPr>
        <w:t>LGRA</w:t>
      </w:r>
      <w:r>
        <w:rPr>
          <w:rFonts w:ascii="Noto Sans" w:hAnsi="Noto Sans" w:cs="Noto Sans"/>
          <w:sz w:val="20"/>
          <w:lang w:eastAsia="es-ES"/>
        </w:rPr>
        <w:t>: Ley Federal de Responsabilidad Hacendaria</w:t>
      </w:r>
    </w:p>
    <w:p w14:paraId="227D48EB"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LGRA</w:t>
      </w:r>
      <w:r>
        <w:rPr>
          <w:rFonts w:ascii="Noto Sans" w:hAnsi="Noto Sans" w:cs="Noto Sans"/>
          <w:sz w:val="20"/>
          <w:lang w:eastAsia="es-ES"/>
        </w:rPr>
        <w:t>: Ley General de Responsabilidades Administrativas.</w:t>
      </w:r>
    </w:p>
    <w:p w14:paraId="3B632DD2"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LGS</w:t>
      </w:r>
      <w:r>
        <w:rPr>
          <w:rFonts w:ascii="Noto Sans" w:hAnsi="Noto Sans" w:cs="Noto Sans"/>
          <w:sz w:val="20"/>
          <w:lang w:eastAsia="es-ES"/>
        </w:rPr>
        <w:t>: Ley General de Salud.</w:t>
      </w:r>
    </w:p>
    <w:p w14:paraId="66E1B1F2"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LSS</w:t>
      </w:r>
      <w:r>
        <w:rPr>
          <w:rFonts w:ascii="Noto Sans" w:hAnsi="Noto Sans" w:cs="Noto Sans"/>
          <w:sz w:val="20"/>
          <w:lang w:eastAsia="es-ES"/>
        </w:rPr>
        <w:t>: Ley del Seguro Social.</w:t>
      </w:r>
    </w:p>
    <w:p w14:paraId="7B7476E3"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MAAGMAASSP</w:t>
      </w:r>
      <w:r>
        <w:rPr>
          <w:rFonts w:ascii="Noto Sans" w:hAnsi="Noto Sans" w:cs="Noto Sans"/>
          <w:sz w:val="20"/>
          <w:lang w:eastAsia="es-ES"/>
        </w:rPr>
        <w:t>: Manual Administrativo de Aplicación General en Materia de Adquisiciones, Arrendamientos y Servicios del Sector Público.</w:t>
      </w:r>
    </w:p>
    <w:p w14:paraId="3E01EAD6"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MANUAL DEL FABRICANTE</w:t>
      </w:r>
      <w:r>
        <w:rPr>
          <w:rFonts w:ascii="Noto Sans" w:hAnsi="Noto Sans" w:cs="Noto Sans"/>
          <w:sz w:val="20"/>
          <w:lang w:eastAsia="es-ES"/>
        </w:rPr>
        <w:t>: Se refiere a los documentos emitidos por los fabricantes de los equipos dentro que de los destacan: funcionamiento, refacciones, partes, instalación, procedimientos de prueba, configuración, calibración, códigos de error, rutinas de mantenimiento, frecuencia de mantenimiento, parámetros de operación, seguridad, entre otros.</w:t>
      </w:r>
    </w:p>
    <w:p w14:paraId="6A9ADDB2"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MP</w:t>
      </w:r>
      <w:r>
        <w:rPr>
          <w:rFonts w:ascii="Noto Sans" w:hAnsi="Noto Sans" w:cs="Noto Sans"/>
          <w:sz w:val="20"/>
          <w:lang w:eastAsia="es-ES"/>
        </w:rPr>
        <w:t>: Mantenimiento Preventivo</w:t>
      </w:r>
    </w:p>
    <w:p w14:paraId="5237DA38" w14:textId="77777777" w:rsidR="009C3F4B" w:rsidRDefault="009C3F4B" w:rsidP="009C3F4B">
      <w:pPr>
        <w:pStyle w:val="Prrafodelista"/>
        <w:tabs>
          <w:tab w:val="left" w:pos="567"/>
          <w:tab w:val="left" w:pos="709"/>
          <w:tab w:val="left" w:pos="850"/>
          <w:tab w:val="left" w:pos="1417"/>
        </w:tabs>
        <w:ind w:left="0"/>
        <w:jc w:val="both"/>
        <w:rPr>
          <w:rFonts w:ascii="Noto Sans" w:hAnsi="Noto Sans" w:cs="Noto Sans"/>
          <w:sz w:val="20"/>
          <w:lang w:eastAsia="es-ES"/>
        </w:rPr>
      </w:pPr>
      <w:r>
        <w:rPr>
          <w:rFonts w:ascii="Noto Sans" w:hAnsi="Noto Sans" w:cs="Noto Sans"/>
          <w:b/>
          <w:bCs/>
          <w:sz w:val="20"/>
          <w:lang w:eastAsia="es-ES"/>
        </w:rPr>
        <w:t>MC</w:t>
      </w:r>
      <w:r>
        <w:rPr>
          <w:rFonts w:ascii="Noto Sans" w:hAnsi="Noto Sans" w:cs="Noto Sans"/>
          <w:sz w:val="20"/>
          <w:lang w:eastAsia="es-ES"/>
        </w:rPr>
        <w:t>: Mantenimiento Correctivo.</w:t>
      </w:r>
    </w:p>
    <w:p w14:paraId="43BB670B"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MIPYME</w:t>
      </w:r>
      <w:r>
        <w:rPr>
          <w:rFonts w:ascii="Noto Sans" w:hAnsi="Noto Sans" w:cs="Noto Sans"/>
          <w:sz w:val="20"/>
          <w:lang w:eastAsia="es-ES"/>
        </w:rPr>
        <w:t>: Micro, Pequeña y Mediana Empresa.</w:t>
      </w:r>
    </w:p>
    <w:p w14:paraId="076CDC87" w14:textId="77777777" w:rsidR="009C3F4B" w:rsidRDefault="009C3F4B" w:rsidP="009C3F4B">
      <w:pPr>
        <w:spacing w:line="276" w:lineRule="auto"/>
        <w:jc w:val="both"/>
        <w:rPr>
          <w:rFonts w:ascii="Noto Sans" w:eastAsia="Yu Mincho" w:hAnsi="Noto Sans" w:cs="Noto Sans"/>
          <w:sz w:val="20"/>
          <w:lang w:eastAsia="en-US"/>
        </w:rPr>
      </w:pPr>
      <w:r>
        <w:rPr>
          <w:rFonts w:ascii="Noto Sans" w:hAnsi="Noto Sans" w:cs="Noto Sans"/>
          <w:b/>
          <w:sz w:val="20"/>
        </w:rPr>
        <w:t>NOM:</w:t>
      </w:r>
      <w:r>
        <w:rPr>
          <w:rFonts w:ascii="Noto Sans" w:hAnsi="Noto Sans" w:cs="Noto Sans"/>
          <w:sz w:val="20"/>
        </w:rPr>
        <w:t xml:space="preserve"> Norma Oficial Mexicana. </w:t>
      </w:r>
    </w:p>
    <w:p w14:paraId="7654DE1D" w14:textId="77777777" w:rsidR="009C3F4B" w:rsidRDefault="009C3F4B" w:rsidP="009C3F4B">
      <w:pPr>
        <w:spacing w:line="276" w:lineRule="auto"/>
        <w:jc w:val="both"/>
        <w:rPr>
          <w:rFonts w:ascii="Noto Sans" w:hAnsi="Noto Sans" w:cs="Noto Sans"/>
          <w:sz w:val="20"/>
        </w:rPr>
      </w:pPr>
      <w:r>
        <w:rPr>
          <w:rFonts w:ascii="Noto Sans" w:hAnsi="Noto Sans" w:cs="Noto Sans"/>
          <w:b/>
          <w:sz w:val="20"/>
        </w:rPr>
        <w:t>NORMA INSTITUCIONAL:</w:t>
      </w:r>
      <w:r>
        <w:rPr>
          <w:rFonts w:ascii="Noto Sans" w:hAnsi="Noto Sans" w:cs="Noto Sans"/>
          <w:sz w:val="20"/>
        </w:rPr>
        <w:t xml:space="preserve"> 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14:paraId="30D9EBC8"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OOAD</w:t>
      </w:r>
      <w:r>
        <w:rPr>
          <w:rFonts w:ascii="Noto Sans" w:hAnsi="Noto Sans" w:cs="Noto Sans"/>
          <w:sz w:val="20"/>
          <w:lang w:eastAsia="es-ES"/>
        </w:rPr>
        <w:t>: Órgano de Operación Administrativa Desconcentrada</w:t>
      </w:r>
    </w:p>
    <w:p w14:paraId="33372B34"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OIC</w:t>
      </w:r>
      <w:r>
        <w:rPr>
          <w:rFonts w:ascii="Noto Sans" w:hAnsi="Noto Sans" w:cs="Noto Sans"/>
          <w:sz w:val="20"/>
          <w:lang w:eastAsia="es-ES"/>
        </w:rPr>
        <w:t>: Órgano Interno de Control en el IMSS.</w:t>
      </w:r>
    </w:p>
    <w:p w14:paraId="668131AB"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OPC</w:t>
      </w:r>
      <w:r>
        <w:rPr>
          <w:rFonts w:ascii="Noto Sans" w:hAnsi="Noto Sans" w:cs="Noto Sans"/>
          <w:sz w:val="20"/>
          <w:lang w:eastAsia="es-ES"/>
        </w:rPr>
        <w:t>: Oficina de Planeación y Control, adscrita a la Coordinación de Abastecimiento y Equipamiento.</w:t>
      </w:r>
    </w:p>
    <w:p w14:paraId="055B6DC7"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ÓRGANOS NORMATIVOS</w:t>
      </w:r>
      <w:r>
        <w:rPr>
          <w:rFonts w:ascii="Noto Sans" w:hAnsi="Noto Sans" w:cs="Noto Sans"/>
          <w:sz w:val="20"/>
          <w:lang w:eastAsia="es-ES"/>
        </w:rPr>
        <w:t>: Los descritos en el artículo 3 fracción II del RIIMSS.</w:t>
      </w:r>
    </w:p>
    <w:p w14:paraId="1F8F1A0D"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PAAAS</w:t>
      </w:r>
      <w:r>
        <w:rPr>
          <w:rFonts w:ascii="Noto Sans" w:hAnsi="Noto Sans" w:cs="Noto Sans"/>
          <w:sz w:val="20"/>
          <w:lang w:eastAsia="es-ES"/>
        </w:rPr>
        <w:t>: Programa Anual de Adquisiciones, Arrendamientos y Servicios del IMSS.</w:t>
      </w:r>
    </w:p>
    <w:p w14:paraId="4FE72563"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PEF</w:t>
      </w:r>
      <w:r>
        <w:rPr>
          <w:rFonts w:ascii="Noto Sans" w:hAnsi="Noto Sans" w:cs="Noto Sans"/>
          <w:sz w:val="20"/>
          <w:lang w:eastAsia="es-ES"/>
        </w:rPr>
        <w:t>: Presupuesto de Egresos de la Federación.</w:t>
      </w:r>
    </w:p>
    <w:p w14:paraId="7192176F"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POBALINES</w:t>
      </w:r>
      <w:r>
        <w:rPr>
          <w:rFonts w:ascii="Noto Sans" w:hAnsi="Noto Sans" w:cs="Noto Sans"/>
          <w:sz w:val="20"/>
          <w:lang w:eastAsia="es-ES"/>
        </w:rPr>
        <w:t>: Políticas, Bases y Lineamientos, en Materia de Adquisiciones, Arrendamientos y Servicios del IMSS.</w:t>
      </w:r>
    </w:p>
    <w:p w14:paraId="0C9A00AD"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PS</w:t>
      </w:r>
      <w:r>
        <w:rPr>
          <w:rFonts w:ascii="Noto Sans" w:hAnsi="Noto Sans" w:cs="Noto Sans"/>
          <w:sz w:val="20"/>
          <w:lang w:eastAsia="es-ES"/>
        </w:rPr>
        <w:t>: Prestador del Servicio.</w:t>
      </w:r>
    </w:p>
    <w:p w14:paraId="0B18B05D"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RCFF</w:t>
      </w:r>
      <w:r>
        <w:rPr>
          <w:rFonts w:ascii="Noto Sans" w:hAnsi="Noto Sans" w:cs="Noto Sans"/>
          <w:sz w:val="20"/>
          <w:lang w:eastAsia="es-ES"/>
        </w:rPr>
        <w:t>: Reglamento del Código Fiscal de la Federación.</w:t>
      </w:r>
    </w:p>
    <w:p w14:paraId="4D328626"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RIIMSS</w:t>
      </w:r>
      <w:r>
        <w:rPr>
          <w:rFonts w:ascii="Noto Sans" w:hAnsi="Noto Sans" w:cs="Noto Sans"/>
          <w:sz w:val="20"/>
          <w:lang w:eastAsia="es-ES"/>
        </w:rPr>
        <w:t>: Reglamento Interior del Instituto Mexicano del Seguro Social.</w:t>
      </w:r>
    </w:p>
    <w:p w14:paraId="265139A5"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RLAASSP</w:t>
      </w:r>
      <w:r>
        <w:rPr>
          <w:rFonts w:ascii="Noto Sans" w:hAnsi="Noto Sans" w:cs="Noto Sans"/>
          <w:sz w:val="20"/>
          <w:lang w:eastAsia="es-ES"/>
        </w:rPr>
        <w:t>: Reglamento de la Ley de Adquisiciones, Arrendamientos y Servicios del Sector Público.</w:t>
      </w:r>
    </w:p>
    <w:p w14:paraId="151D409E"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lastRenderedPageBreak/>
        <w:t>RLFPRH</w:t>
      </w:r>
      <w:r>
        <w:rPr>
          <w:rFonts w:ascii="Noto Sans" w:hAnsi="Noto Sans" w:cs="Noto Sans"/>
          <w:sz w:val="20"/>
          <w:lang w:eastAsia="es-ES"/>
        </w:rPr>
        <w:t>: Reglamento de la Ley Federal de Presupuesto y Responsabilidad Hacendaria.</w:t>
      </w:r>
    </w:p>
    <w:p w14:paraId="1E44A06D"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SAI</w:t>
      </w:r>
      <w:r>
        <w:rPr>
          <w:rFonts w:ascii="Noto Sans" w:hAnsi="Noto Sans" w:cs="Noto Sans"/>
          <w:sz w:val="20"/>
          <w:lang w:eastAsia="es-ES"/>
        </w:rPr>
        <w:t xml:space="preserve">: Sistema de Abasto Institucional, administrado por la CCA. </w:t>
      </w:r>
    </w:p>
    <w:p w14:paraId="49CB43D3"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sz w:val="20"/>
          <w:lang w:eastAsia="es-ES"/>
        </w:rPr>
        <w:t>SAyGB:</w:t>
      </w:r>
      <w:r>
        <w:rPr>
          <w:rFonts w:ascii="Noto Sans" w:hAnsi="Noto Sans" w:cs="Noto Sans"/>
          <w:sz w:val="20"/>
          <w:lang w:eastAsia="es-ES"/>
        </w:rPr>
        <w:t xml:space="preserve"> Secretaría Anticorrupción y Buen Gobierno.</w:t>
      </w:r>
    </w:p>
    <w:p w14:paraId="15F5C168"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SAT</w:t>
      </w:r>
      <w:r>
        <w:rPr>
          <w:rFonts w:ascii="Noto Sans" w:hAnsi="Noto Sans" w:cs="Noto Sans"/>
          <w:sz w:val="20"/>
          <w:lang w:eastAsia="es-ES"/>
        </w:rPr>
        <w:t>: Servicio de Administración Tributaria, Órgano Administrativo Desconcentrado de la Secretaria de Hacienda y Crédito Público.</w:t>
      </w:r>
    </w:p>
    <w:p w14:paraId="10097EC3"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SERVIDOR PÚBLICO</w:t>
      </w:r>
      <w:r>
        <w:rPr>
          <w:rFonts w:ascii="Noto Sans" w:hAnsi="Noto Sans" w:cs="Noto Sans"/>
          <w:sz w:val="20"/>
          <w:lang w:eastAsia="es-ES"/>
        </w:rPr>
        <w:t>: La persona física que está determinada en el artículo 108 primer párrafo de la CPEUM.</w:t>
      </w:r>
    </w:p>
    <w:p w14:paraId="5750B95C"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SHCP</w:t>
      </w:r>
      <w:r>
        <w:rPr>
          <w:rFonts w:ascii="Noto Sans" w:hAnsi="Noto Sans" w:cs="Noto Sans"/>
          <w:sz w:val="20"/>
          <w:lang w:eastAsia="es-ES"/>
        </w:rPr>
        <w:t>: Secretaría de Hacienda y Crédito Público.</w:t>
      </w:r>
    </w:p>
    <w:p w14:paraId="4EE3D2F1"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TyC</w:t>
      </w:r>
      <w:r>
        <w:rPr>
          <w:rFonts w:ascii="Noto Sans" w:hAnsi="Noto Sans" w:cs="Noto Sans"/>
          <w:sz w:val="20"/>
          <w:lang w:eastAsia="es-ES"/>
        </w:rPr>
        <w:t>: Términos y Condiciones.</w:t>
      </w:r>
    </w:p>
    <w:p w14:paraId="15203D32"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Unidad Médica</w:t>
      </w:r>
      <w:r>
        <w:rPr>
          <w:rFonts w:ascii="Noto Sans" w:hAnsi="Noto Sans" w:cs="Noto Sans"/>
          <w:sz w:val="20"/>
          <w:lang w:eastAsia="es-ES"/>
        </w:rPr>
        <w:t>: Unidad de Alta Especialidad, Hospital General Regional, Hospital General de Zona, Hospital General de Sub-Zona, Unidad de Medicina Familiar, Hospital Rural de IMSS Bienestar.</w:t>
      </w:r>
    </w:p>
    <w:p w14:paraId="10D8723F"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UMA</w:t>
      </w:r>
      <w:r>
        <w:rPr>
          <w:rFonts w:ascii="Noto Sans" w:hAnsi="Noto Sans" w:cs="Noto Sans"/>
          <w:sz w:val="20"/>
          <w:lang w:eastAsia="es-ES"/>
        </w:rPr>
        <w:t>: Unidad de Medida y Actualización. La cual será determinada conforme al artículo 1 de la Ley para Determinar el Valor de la Unidad de Medida y Actualización.</w:t>
      </w:r>
    </w:p>
    <w:p w14:paraId="5AA38E83"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UNIDAD COMPRADORA</w:t>
      </w:r>
      <w:r>
        <w:rPr>
          <w:rFonts w:ascii="Noto Sans" w:hAnsi="Noto Sans" w:cs="Noto Sans"/>
          <w:sz w:val="20"/>
          <w:lang w:eastAsia="es-ES"/>
        </w:rPr>
        <w:t>: Es el Área Contratante facultada conforme a la fracción VII del capítulo 2 del” Acuerdo por el que se establecen las disposiciones que se deberán observar para la utilización del Sistema Electrónico de Información Pública Gubernamental denominado CompraNet”.</w:t>
      </w:r>
    </w:p>
    <w:p w14:paraId="4F9F1733"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URG</w:t>
      </w:r>
      <w:r>
        <w:rPr>
          <w:rFonts w:ascii="Noto Sans" w:hAnsi="Noto Sans" w:cs="Noto Sans"/>
          <w:sz w:val="20"/>
          <w:lang w:eastAsia="es-ES"/>
        </w:rPr>
        <w:t>: Unidades responsables del gasto. Pertenecen a la estructura orgánica del IMSS y son responsables del control y el ejercicio de un Presupuesto de Operación o de un Presupuesto de Flujo de Efectivo.</w:t>
      </w:r>
    </w:p>
    <w:p w14:paraId="2549D0AD" w14:textId="77777777" w:rsidR="009C3F4B" w:rsidRDefault="009C3F4B" w:rsidP="009C3F4B">
      <w:pPr>
        <w:pStyle w:val="Prrafodelista"/>
        <w:tabs>
          <w:tab w:val="left" w:pos="567"/>
          <w:tab w:val="left" w:pos="1417"/>
        </w:tabs>
        <w:ind w:left="0"/>
        <w:jc w:val="both"/>
        <w:rPr>
          <w:rFonts w:ascii="Noto Sans" w:hAnsi="Noto Sans" w:cs="Noto Sans"/>
          <w:sz w:val="20"/>
          <w:lang w:eastAsia="es-ES"/>
        </w:rPr>
      </w:pPr>
      <w:r>
        <w:rPr>
          <w:rFonts w:ascii="Noto Sans" w:hAnsi="Noto Sans" w:cs="Noto Sans"/>
          <w:b/>
          <w:bCs/>
          <w:sz w:val="20"/>
          <w:lang w:eastAsia="es-ES"/>
        </w:rPr>
        <w:t>VERIFICACIÓN</w:t>
      </w:r>
      <w:r>
        <w:rPr>
          <w:rFonts w:ascii="Noto Sans" w:hAnsi="Noto Sans" w:cs="Noto Sans"/>
          <w:sz w:val="20"/>
          <w:lang w:eastAsia="es-ES"/>
        </w:rPr>
        <w:t xml:space="preserve">: Se actualiza su significado en el artículo 4 fracción XXVI de la LIC; “XXVI. </w:t>
      </w:r>
      <w:r>
        <w:rPr>
          <w:rFonts w:ascii="Noto Sans" w:hAnsi="Noto Sans" w:cs="Noto Sans"/>
          <w:b/>
          <w:sz w:val="20"/>
          <w:lang w:eastAsia="es-ES"/>
        </w:rPr>
        <w:t>Verificación</w:t>
      </w:r>
      <w:r>
        <w:rPr>
          <w:rFonts w:ascii="Noto Sans" w:hAnsi="Noto Sans" w:cs="Noto Sans"/>
          <w:sz w:val="20"/>
          <w:lang w:eastAsia="es-ES"/>
        </w:rPr>
        <w:t xml:space="preserve">: a la actividad que realizan las autoridades competentes para constatar a través de visitas, requerimientos de información, o documentación física o electrónica, que los bienes, productos, procesos y servicios cumplen o concuerdan con las Normas Oficiales Mexicanas o Estándares, en este último caso, cuando su aplicación sea obligatoria en términos de ésta ley”. </w:t>
      </w:r>
    </w:p>
    <w:p w14:paraId="1BD74BD3" w14:textId="77777777" w:rsidR="009C3F4B" w:rsidRDefault="009C3F4B" w:rsidP="009C3F4B">
      <w:pPr>
        <w:pStyle w:val="Sinespaciado"/>
        <w:jc w:val="both"/>
        <w:rPr>
          <w:rFonts w:ascii="Noto Sans" w:hAnsi="Noto Sans" w:cs="Noto Sans"/>
          <w:sz w:val="20"/>
          <w:szCs w:val="20"/>
        </w:rPr>
      </w:pPr>
    </w:p>
    <w:p w14:paraId="2D84A25D" w14:textId="77777777" w:rsidR="00B6736A" w:rsidRPr="004B773F" w:rsidRDefault="00B6736A" w:rsidP="00B6736A">
      <w:pPr>
        <w:pStyle w:val="Sinespaciado"/>
        <w:jc w:val="both"/>
        <w:rPr>
          <w:rFonts w:ascii="Noto Sans" w:hAnsi="Noto Sans" w:cs="Noto Sans"/>
          <w:b/>
          <w:bCs/>
          <w:sz w:val="20"/>
          <w:szCs w:val="20"/>
        </w:rPr>
      </w:pPr>
    </w:p>
    <w:p w14:paraId="545592EA" w14:textId="77777777" w:rsidR="00B6736A" w:rsidRDefault="00B6736A" w:rsidP="00B6736A">
      <w:pPr>
        <w:pStyle w:val="Sinespaciado"/>
        <w:jc w:val="both"/>
        <w:rPr>
          <w:rFonts w:ascii="Noto Sans" w:hAnsi="Noto Sans" w:cs="Noto Sans"/>
          <w:sz w:val="20"/>
          <w:szCs w:val="20"/>
        </w:rPr>
      </w:pPr>
    </w:p>
    <w:p w14:paraId="71F1FFA2" w14:textId="77777777" w:rsidR="009C3F4B" w:rsidRDefault="009C3F4B" w:rsidP="00B6736A">
      <w:pPr>
        <w:pStyle w:val="Sinespaciado"/>
        <w:jc w:val="both"/>
        <w:rPr>
          <w:rFonts w:ascii="Noto Sans" w:hAnsi="Noto Sans" w:cs="Noto Sans"/>
          <w:sz w:val="20"/>
          <w:szCs w:val="20"/>
        </w:rPr>
      </w:pPr>
    </w:p>
    <w:p w14:paraId="6BE8E7E1" w14:textId="77777777" w:rsidR="009C3F4B" w:rsidRPr="004B773F" w:rsidRDefault="009C3F4B" w:rsidP="00B6736A">
      <w:pPr>
        <w:pStyle w:val="Sinespaciado"/>
        <w:jc w:val="both"/>
        <w:rPr>
          <w:rFonts w:ascii="Noto Sans" w:hAnsi="Noto Sans" w:cs="Noto Sans"/>
          <w:sz w:val="20"/>
          <w:szCs w:val="20"/>
        </w:rPr>
      </w:pPr>
    </w:p>
    <w:p w14:paraId="611490A8" w14:textId="77777777" w:rsidR="00B6736A" w:rsidRPr="004B773F" w:rsidRDefault="00B6736A" w:rsidP="00B6736A">
      <w:pPr>
        <w:pStyle w:val="Sinespaciado"/>
        <w:jc w:val="both"/>
        <w:rPr>
          <w:rFonts w:ascii="Noto Sans" w:hAnsi="Noto Sans" w:cs="Noto Sans"/>
          <w:b/>
          <w:sz w:val="20"/>
          <w:szCs w:val="20"/>
        </w:rPr>
      </w:pPr>
      <w:r w:rsidRPr="004B773F">
        <w:rPr>
          <w:rFonts w:ascii="Noto Sans" w:eastAsia="Times New Roman" w:hAnsi="Noto Sans" w:cs="Noto Sans"/>
          <w:b/>
          <w:sz w:val="20"/>
          <w:szCs w:val="20"/>
          <w:lang w:val="es-ES_tradnl" w:eastAsia="ar-SA"/>
        </w:rPr>
        <w:t>1.  INFORMACION</w:t>
      </w:r>
      <w:r w:rsidRPr="004B773F">
        <w:rPr>
          <w:rFonts w:ascii="Noto Sans" w:hAnsi="Noto Sans" w:cs="Noto Sans"/>
          <w:b/>
          <w:sz w:val="20"/>
          <w:szCs w:val="20"/>
        </w:rPr>
        <w:t xml:space="preserve"> ESPECÍFICA DE LA </w:t>
      </w:r>
      <w:r w:rsidR="00E705F1">
        <w:rPr>
          <w:rFonts w:ascii="Noto Sans" w:hAnsi="Noto Sans" w:cs="Noto Sans"/>
          <w:b/>
          <w:sz w:val="20"/>
          <w:szCs w:val="20"/>
        </w:rPr>
        <w:t>INVITACION</w:t>
      </w:r>
      <w:r w:rsidRPr="004B773F">
        <w:rPr>
          <w:rFonts w:ascii="Noto Sans" w:hAnsi="Noto Sans" w:cs="Noto Sans"/>
          <w:b/>
          <w:sz w:val="20"/>
          <w:szCs w:val="20"/>
        </w:rPr>
        <w:t>.</w:t>
      </w:r>
    </w:p>
    <w:p w14:paraId="6CFE68DA" w14:textId="77777777" w:rsidR="00B6736A" w:rsidRPr="004B773F" w:rsidRDefault="00B6736A" w:rsidP="00B6736A">
      <w:pPr>
        <w:tabs>
          <w:tab w:val="left" w:pos="7031"/>
        </w:tabs>
        <w:jc w:val="both"/>
        <w:rPr>
          <w:rFonts w:ascii="Noto Sans" w:hAnsi="Noto Sans" w:cs="Noto Sans"/>
          <w:b/>
          <w:sz w:val="20"/>
        </w:rPr>
      </w:pPr>
      <w:r w:rsidRPr="004B773F">
        <w:rPr>
          <w:rFonts w:ascii="Noto Sans" w:hAnsi="Noto Sans" w:cs="Noto Sans"/>
          <w:b/>
          <w:sz w:val="20"/>
        </w:rPr>
        <w:tab/>
      </w:r>
    </w:p>
    <w:p w14:paraId="77095BA4" w14:textId="77777777" w:rsidR="009C3F4B" w:rsidRDefault="009C3F4B" w:rsidP="009C3F4B">
      <w:pPr>
        <w:jc w:val="center"/>
        <w:rPr>
          <w:rFonts w:ascii="Noto Sans" w:hAnsi="Noto Sans" w:cs="Noto Sans"/>
          <w:b/>
          <w:szCs w:val="24"/>
        </w:rPr>
      </w:pPr>
      <w:r>
        <w:rPr>
          <w:rFonts w:ascii="Noto Sans" w:hAnsi="Noto Sans" w:cs="Noto Sans"/>
          <w:b/>
          <w:szCs w:val="24"/>
        </w:rPr>
        <w:t>ADQUISICIÓN DE MOBILIARIO PARA EL PROYECTO DE FORTALECIMIENTO DEL CENTRO NACIONAL DE INVESTIGACIÓN DOCUMENTAL EN SALUD (CENAIDS)</w:t>
      </w:r>
    </w:p>
    <w:p w14:paraId="3D0DAAE0" w14:textId="77777777" w:rsidR="00B6736A" w:rsidRDefault="00B6736A" w:rsidP="00B6736A">
      <w:pPr>
        <w:snapToGrid w:val="0"/>
        <w:spacing w:line="276" w:lineRule="auto"/>
        <w:contextualSpacing/>
        <w:jc w:val="both"/>
        <w:rPr>
          <w:rFonts w:ascii="Noto Sans" w:hAnsi="Noto Sans" w:cs="Noto Sans"/>
          <w:sz w:val="20"/>
        </w:rPr>
      </w:pPr>
    </w:p>
    <w:p w14:paraId="5061166F" w14:textId="77777777" w:rsidR="00B6736A" w:rsidRPr="004B773F" w:rsidRDefault="00B6736A" w:rsidP="00B6736A">
      <w:pPr>
        <w:jc w:val="both"/>
        <w:rPr>
          <w:rFonts w:ascii="Noto Sans" w:eastAsia="Calibri" w:hAnsi="Noto Sans" w:cs="Noto Sans"/>
          <w:b/>
          <w:sz w:val="20"/>
          <w:lang w:val="es-MX" w:eastAsia="en-US"/>
        </w:rPr>
      </w:pPr>
      <w:r w:rsidRPr="004B773F">
        <w:rPr>
          <w:rFonts w:ascii="Noto Sans" w:eastAsia="Calibri" w:hAnsi="Noto Sans" w:cs="Noto Sans"/>
          <w:b/>
          <w:sz w:val="20"/>
          <w:lang w:val="es-MX" w:eastAsia="en-US"/>
        </w:rPr>
        <w:t>1.1</w:t>
      </w:r>
      <w:r w:rsidRPr="004B773F">
        <w:rPr>
          <w:rFonts w:ascii="Noto Sans" w:eastAsia="Calibri" w:hAnsi="Noto Sans" w:cs="Noto Sans"/>
          <w:b/>
          <w:sz w:val="20"/>
          <w:lang w:val="es-MX" w:eastAsia="en-US"/>
        </w:rPr>
        <w:tab/>
        <w:t>DISPONIBILIDAD PRESUPUESTARIA:</w:t>
      </w:r>
    </w:p>
    <w:p w14:paraId="37A68FF8" w14:textId="77777777" w:rsidR="00B6736A" w:rsidRPr="004B773F" w:rsidRDefault="00B6736A" w:rsidP="00B6736A">
      <w:pPr>
        <w:jc w:val="both"/>
        <w:rPr>
          <w:rFonts w:ascii="Noto Sans" w:hAnsi="Noto Sans" w:cs="Noto Sans"/>
          <w:sz w:val="20"/>
          <w:lang w:val="es-ES_tradnl"/>
        </w:rPr>
      </w:pPr>
    </w:p>
    <w:p w14:paraId="0BEDE94D" w14:textId="77777777" w:rsidR="00B6736A" w:rsidRDefault="00B6736A" w:rsidP="00B6736A">
      <w:pPr>
        <w:jc w:val="both"/>
        <w:rPr>
          <w:rFonts w:ascii="Noto Sans" w:eastAsia="Calibri" w:hAnsi="Noto Sans" w:cs="Noto Sans"/>
          <w:b/>
          <w:sz w:val="20"/>
          <w:u w:val="single"/>
          <w:lang w:val="es-MX" w:eastAsia="en-US"/>
        </w:rPr>
      </w:pPr>
      <w:r w:rsidRPr="00C36A04">
        <w:rPr>
          <w:rFonts w:ascii="Noto Sans" w:eastAsia="Calibri" w:hAnsi="Noto Sans" w:cs="Noto Sans"/>
          <w:sz w:val="20"/>
          <w:lang w:val="es-MX" w:eastAsia="en-US"/>
        </w:rPr>
        <w:t xml:space="preserve">Para llevar a cabo el presente procedimiento de contratación, el Instituto cuenta con </w:t>
      </w:r>
      <w:r w:rsidR="009C3F4B">
        <w:rPr>
          <w:rFonts w:ascii="Noto Sans" w:eastAsia="Calibri" w:hAnsi="Noto Sans" w:cs="Noto Sans"/>
          <w:sz w:val="20"/>
          <w:lang w:val="es-MX" w:eastAsia="en-US"/>
        </w:rPr>
        <w:t>Oficio de Liberación de Inversión 099001/6B3000/6B30/BMI</w:t>
      </w:r>
      <w:r w:rsidR="007675CC">
        <w:rPr>
          <w:rFonts w:ascii="Noto Sans" w:eastAsia="Calibri" w:hAnsi="Noto Sans" w:cs="Noto Sans"/>
          <w:sz w:val="20"/>
          <w:lang w:val="es-MX" w:eastAsia="en-US"/>
        </w:rPr>
        <w:t>26/022/0370 de fecha 05 de febrero de 2026.</w:t>
      </w:r>
    </w:p>
    <w:p w14:paraId="411BD809" w14:textId="77777777" w:rsidR="00B6736A" w:rsidRPr="004B773F" w:rsidRDefault="00B6736A" w:rsidP="00B6736A">
      <w:pPr>
        <w:jc w:val="both"/>
        <w:rPr>
          <w:rFonts w:ascii="Noto Sans" w:hAnsi="Noto Sans" w:cs="Noto Sans"/>
          <w:sz w:val="20"/>
        </w:rPr>
      </w:pPr>
    </w:p>
    <w:p w14:paraId="643B996C" w14:textId="77777777" w:rsidR="00B6736A" w:rsidRPr="004B773F" w:rsidRDefault="00B6736A" w:rsidP="00B6736A">
      <w:pPr>
        <w:numPr>
          <w:ilvl w:val="1"/>
          <w:numId w:val="14"/>
        </w:numPr>
        <w:jc w:val="both"/>
        <w:rPr>
          <w:rFonts w:ascii="Noto Sans" w:hAnsi="Noto Sans" w:cs="Noto Sans"/>
          <w:b/>
          <w:sz w:val="20"/>
          <w:lang w:val="es-ES_tradnl"/>
        </w:rPr>
      </w:pPr>
      <w:r w:rsidRPr="004B773F">
        <w:rPr>
          <w:rFonts w:ascii="Noto Sans" w:hAnsi="Noto Sans" w:cs="Noto Sans"/>
          <w:b/>
          <w:sz w:val="20"/>
          <w:lang w:val="es-ES_tradnl"/>
        </w:rPr>
        <w:t xml:space="preserve">MEDIO Y CARÁCTER DE </w:t>
      </w:r>
      <w:r>
        <w:rPr>
          <w:rFonts w:ascii="Noto Sans" w:hAnsi="Noto Sans" w:cs="Noto Sans"/>
          <w:b/>
          <w:sz w:val="20"/>
          <w:lang w:val="es-ES_tradnl"/>
        </w:rPr>
        <w:t xml:space="preserve">LA </w:t>
      </w:r>
      <w:r w:rsidR="007675CC">
        <w:rPr>
          <w:rFonts w:ascii="Noto Sans" w:hAnsi="Noto Sans" w:cs="Noto Sans"/>
          <w:b/>
          <w:sz w:val="20"/>
          <w:lang w:val="es-ES_tradnl"/>
        </w:rPr>
        <w:t>INVITACIÓN A CUANDO MENOS TRES PERSONAS</w:t>
      </w:r>
    </w:p>
    <w:p w14:paraId="5D79C15D" w14:textId="77777777" w:rsidR="00B6736A" w:rsidRPr="004B773F" w:rsidRDefault="00B6736A" w:rsidP="00B6736A">
      <w:pPr>
        <w:jc w:val="both"/>
        <w:rPr>
          <w:rFonts w:ascii="Noto Sans" w:hAnsi="Noto Sans" w:cs="Noto Sans"/>
          <w:sz w:val="20"/>
          <w:lang w:val="es-ES_tradnl"/>
        </w:rPr>
      </w:pPr>
    </w:p>
    <w:p w14:paraId="22FBF3AA" w14:textId="77777777" w:rsidR="00B6736A" w:rsidRPr="004B773F" w:rsidRDefault="007675CC" w:rsidP="00B6736A">
      <w:pPr>
        <w:jc w:val="both"/>
        <w:rPr>
          <w:rFonts w:ascii="Noto Sans" w:hAnsi="Noto Sans" w:cs="Noto Sans"/>
          <w:sz w:val="20"/>
        </w:rPr>
      </w:pPr>
      <w:r>
        <w:rPr>
          <w:rFonts w:ascii="Noto Sans" w:hAnsi="Noto Sans" w:cs="Noto Sans"/>
          <w:sz w:val="20"/>
        </w:rPr>
        <w:t>La presente Invitación</w:t>
      </w:r>
      <w:r w:rsidR="00B6736A" w:rsidRPr="004B773F">
        <w:rPr>
          <w:rFonts w:ascii="Noto Sans" w:hAnsi="Noto Sans" w:cs="Noto Sans"/>
          <w:sz w:val="20"/>
        </w:rPr>
        <w:t xml:space="preserve"> los licitantes podrán participar únicamente en forma electrónica, en la o las juntas de aclaraciones, el acto de presentación y apertura de proposiciones y el acto de fallo. Aclarando que no se recibirán proposiciones enviadas a través del servicio postal o mensajería.</w:t>
      </w:r>
    </w:p>
    <w:p w14:paraId="36BF834C" w14:textId="77777777" w:rsidR="00B6736A" w:rsidRPr="004B773F" w:rsidRDefault="00B6736A" w:rsidP="00B6736A">
      <w:pPr>
        <w:jc w:val="both"/>
        <w:rPr>
          <w:rFonts w:ascii="Noto Sans" w:hAnsi="Noto Sans" w:cs="Noto Sans"/>
          <w:sz w:val="20"/>
        </w:rPr>
      </w:pPr>
    </w:p>
    <w:p w14:paraId="6C1CB979"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El carácter de la presente </w:t>
      </w:r>
      <w:r w:rsidR="007675CC">
        <w:rPr>
          <w:rFonts w:ascii="Noto Sans" w:hAnsi="Noto Sans" w:cs="Noto Sans"/>
          <w:sz w:val="20"/>
        </w:rPr>
        <w:t>Invitación a Cuando Menos Tres Personas</w:t>
      </w:r>
      <w:r>
        <w:rPr>
          <w:rFonts w:ascii="Noto Sans" w:hAnsi="Noto Sans" w:cs="Noto Sans"/>
          <w:sz w:val="20"/>
        </w:rPr>
        <w:t xml:space="preserve"> de conformidad con los</w:t>
      </w:r>
      <w:r w:rsidRPr="004B773F">
        <w:rPr>
          <w:rFonts w:ascii="Noto Sans" w:hAnsi="Noto Sans" w:cs="Noto Sans"/>
          <w:sz w:val="20"/>
        </w:rPr>
        <w:t xml:space="preserve"> artículo</w:t>
      </w:r>
      <w:r>
        <w:rPr>
          <w:rFonts w:ascii="Noto Sans" w:hAnsi="Noto Sans" w:cs="Noto Sans"/>
          <w:sz w:val="20"/>
        </w:rPr>
        <w:t>s 35 fracción I</w:t>
      </w:r>
      <w:r w:rsidR="007675CC">
        <w:rPr>
          <w:rFonts w:ascii="Noto Sans" w:hAnsi="Noto Sans" w:cs="Noto Sans"/>
          <w:sz w:val="20"/>
        </w:rPr>
        <w:t>I</w:t>
      </w:r>
      <w:r>
        <w:rPr>
          <w:rFonts w:ascii="Noto Sans" w:hAnsi="Noto Sans" w:cs="Noto Sans"/>
          <w:sz w:val="20"/>
        </w:rPr>
        <w:t xml:space="preserve"> y 39 Fracción I</w:t>
      </w:r>
      <w:r w:rsidR="007675CC">
        <w:rPr>
          <w:rFonts w:ascii="Noto Sans" w:hAnsi="Noto Sans" w:cs="Noto Sans"/>
          <w:sz w:val="20"/>
        </w:rPr>
        <w:t>I</w:t>
      </w:r>
      <w:r>
        <w:rPr>
          <w:rFonts w:ascii="Noto Sans" w:hAnsi="Noto Sans" w:cs="Noto Sans"/>
          <w:sz w:val="20"/>
        </w:rPr>
        <w:t xml:space="preserve"> </w:t>
      </w:r>
      <w:r w:rsidR="007675CC">
        <w:rPr>
          <w:rFonts w:ascii="Noto Sans" w:hAnsi="Noto Sans" w:cs="Noto Sans"/>
          <w:sz w:val="20"/>
        </w:rPr>
        <w:t xml:space="preserve">de la LAASSP, en bajo la Cobertura de los </w:t>
      </w:r>
      <w:r w:rsidR="00B269AD">
        <w:rPr>
          <w:rFonts w:ascii="Noto Sans" w:hAnsi="Noto Sans" w:cs="Noto Sans"/>
          <w:sz w:val="20"/>
        </w:rPr>
        <w:t xml:space="preserve">Tratados. </w:t>
      </w:r>
    </w:p>
    <w:p w14:paraId="25044002" w14:textId="77777777" w:rsidR="00B6736A" w:rsidRPr="004B773F" w:rsidRDefault="00B6736A" w:rsidP="00B6736A">
      <w:pPr>
        <w:jc w:val="both"/>
        <w:rPr>
          <w:rFonts w:ascii="Noto Sans" w:hAnsi="Noto Sans" w:cs="Noto Sans"/>
          <w:sz w:val="20"/>
        </w:rPr>
      </w:pPr>
    </w:p>
    <w:p w14:paraId="2F1859AE" w14:textId="77777777" w:rsidR="00B6736A" w:rsidRPr="004B773F" w:rsidRDefault="00B6736A" w:rsidP="00B6736A">
      <w:pPr>
        <w:numPr>
          <w:ilvl w:val="1"/>
          <w:numId w:val="14"/>
        </w:numPr>
        <w:jc w:val="both"/>
        <w:rPr>
          <w:rFonts w:ascii="Noto Sans" w:hAnsi="Noto Sans" w:cs="Noto Sans"/>
          <w:b/>
          <w:sz w:val="20"/>
        </w:rPr>
      </w:pPr>
      <w:r w:rsidRPr="004B773F">
        <w:rPr>
          <w:rFonts w:ascii="Noto Sans" w:hAnsi="Noto Sans" w:cs="Noto Sans"/>
          <w:b/>
          <w:sz w:val="20"/>
        </w:rPr>
        <w:t>IDIOMA EN QUE PODRAN PRESENTARSE LAS PROPOSICIONES, LOS ANEXOS TÉCNICOS Y, EN SU CASO, LOS FOLLETOS QUE SE ACOMPAÑEN.</w:t>
      </w:r>
    </w:p>
    <w:p w14:paraId="54353097" w14:textId="77777777" w:rsidR="00B6736A" w:rsidRPr="004B773F" w:rsidRDefault="00B6736A" w:rsidP="00B6736A">
      <w:pPr>
        <w:jc w:val="both"/>
        <w:rPr>
          <w:rFonts w:ascii="Noto Sans" w:hAnsi="Noto Sans" w:cs="Noto Sans"/>
          <w:b/>
          <w:sz w:val="20"/>
        </w:rPr>
      </w:pPr>
    </w:p>
    <w:p w14:paraId="1795FC88" w14:textId="77777777" w:rsidR="00B6736A" w:rsidRPr="004B773F" w:rsidRDefault="00B6736A" w:rsidP="00B6736A">
      <w:pPr>
        <w:jc w:val="both"/>
        <w:rPr>
          <w:rFonts w:ascii="Noto Sans" w:hAnsi="Noto Sans" w:cs="Noto Sans"/>
          <w:sz w:val="20"/>
          <w:lang w:val="es-ES_tradnl"/>
        </w:rPr>
      </w:pPr>
      <w:r w:rsidRPr="004B773F">
        <w:rPr>
          <w:rFonts w:ascii="Noto Sans" w:hAnsi="Noto Sans" w:cs="Noto Sans"/>
          <w:sz w:val="20"/>
          <w:lang w:val="es-ES_tradnl"/>
        </w:rPr>
        <w:t>Las proposiciones en su caso, deberán presentarse electrónicamente, preferentemente en papel membretado de la empresa, solo en idioma, español y dirigidos al área convocante.</w:t>
      </w:r>
    </w:p>
    <w:p w14:paraId="7005A18E" w14:textId="77777777" w:rsidR="00B6736A" w:rsidRPr="004B773F" w:rsidRDefault="00B6736A" w:rsidP="00B6736A">
      <w:pPr>
        <w:jc w:val="both"/>
        <w:rPr>
          <w:rFonts w:ascii="Noto Sans" w:hAnsi="Noto Sans" w:cs="Noto Sans"/>
          <w:sz w:val="20"/>
          <w:lang w:val="es-ES_tradnl"/>
        </w:rPr>
      </w:pPr>
    </w:p>
    <w:p w14:paraId="2313AE9D" w14:textId="77777777" w:rsidR="00B6736A" w:rsidRPr="004B773F" w:rsidRDefault="00B6736A" w:rsidP="00B6736A">
      <w:pPr>
        <w:jc w:val="both"/>
        <w:rPr>
          <w:rFonts w:ascii="Noto Sans" w:hAnsi="Noto Sans" w:cs="Noto Sans"/>
          <w:sz w:val="20"/>
          <w:lang w:val="es-ES_tradnl"/>
        </w:rPr>
      </w:pPr>
      <w:r w:rsidRPr="004B773F">
        <w:rPr>
          <w:rFonts w:ascii="Noto Sans" w:hAnsi="Noto Sans" w:cs="Noto Sans"/>
          <w:sz w:val="20"/>
          <w:lang w:val="es-ES_tradnl"/>
        </w:rPr>
        <w:t>Los folletos, catálogos y/o fotografías, instructivos o manuales de uso para corroborar las especificaciones, características y calidad del servicio,</w:t>
      </w:r>
      <w:r>
        <w:rPr>
          <w:rFonts w:ascii="Noto Sans" w:hAnsi="Noto Sans" w:cs="Noto Sans"/>
          <w:sz w:val="20"/>
          <w:lang w:val="es-ES_tradnl"/>
        </w:rPr>
        <w:t xml:space="preserve"> éstos deberán presentarse en </w:t>
      </w:r>
      <w:r w:rsidRPr="004B773F">
        <w:rPr>
          <w:rFonts w:ascii="Noto Sans" w:hAnsi="Noto Sans" w:cs="Noto Sans"/>
          <w:sz w:val="20"/>
          <w:lang w:val="es-ES_tradnl"/>
        </w:rPr>
        <w:t>idioma español en caso de que se encuentren en ingles se deberá anexar traducción simple al español solo de la parte a referenciar.</w:t>
      </w:r>
    </w:p>
    <w:p w14:paraId="451E7169" w14:textId="77777777" w:rsidR="00B6736A" w:rsidRPr="004B773F" w:rsidRDefault="00B6736A" w:rsidP="00B6736A">
      <w:pPr>
        <w:jc w:val="both"/>
        <w:rPr>
          <w:rFonts w:ascii="Noto Sans" w:hAnsi="Noto Sans" w:cs="Noto Sans"/>
          <w:b/>
          <w:sz w:val="20"/>
        </w:rPr>
      </w:pPr>
    </w:p>
    <w:p w14:paraId="3BF1A1B6" w14:textId="77777777" w:rsidR="00B6736A" w:rsidRPr="004B773F" w:rsidRDefault="00B6736A" w:rsidP="00B6736A">
      <w:pPr>
        <w:ind w:left="284" w:hanging="284"/>
        <w:jc w:val="both"/>
        <w:rPr>
          <w:rFonts w:ascii="Noto Sans" w:hAnsi="Noto Sans" w:cs="Noto Sans"/>
          <w:b/>
          <w:sz w:val="20"/>
        </w:rPr>
      </w:pPr>
      <w:r w:rsidRPr="004B773F">
        <w:rPr>
          <w:rFonts w:ascii="Noto Sans" w:hAnsi="Noto Sans" w:cs="Noto Sans"/>
          <w:b/>
          <w:sz w:val="20"/>
        </w:rPr>
        <w:t>2.</w:t>
      </w:r>
      <w:r w:rsidRPr="004B773F">
        <w:rPr>
          <w:rFonts w:ascii="Noto Sans" w:hAnsi="Noto Sans" w:cs="Noto Sans"/>
          <w:b/>
          <w:sz w:val="20"/>
        </w:rPr>
        <w:tab/>
        <w:t>DESCRIPCIÓN, UNIDAD Y CANTIDAD.</w:t>
      </w:r>
    </w:p>
    <w:p w14:paraId="3FD5916B" w14:textId="77777777" w:rsidR="00B6736A" w:rsidRPr="004B773F" w:rsidRDefault="00B6736A" w:rsidP="00B6736A">
      <w:pPr>
        <w:jc w:val="both"/>
        <w:rPr>
          <w:rFonts w:ascii="Noto Sans" w:hAnsi="Noto Sans" w:cs="Noto Sans"/>
          <w:b/>
          <w:sz w:val="20"/>
        </w:rPr>
      </w:pPr>
    </w:p>
    <w:p w14:paraId="7F388897" w14:textId="77777777" w:rsidR="00B6736A" w:rsidRPr="004B773F" w:rsidRDefault="00B6736A" w:rsidP="00B6736A">
      <w:pPr>
        <w:pStyle w:val="Sinespaciado"/>
        <w:jc w:val="both"/>
        <w:rPr>
          <w:rFonts w:ascii="Noto Sans" w:hAnsi="Noto Sans" w:cs="Noto Sans"/>
          <w:color w:val="000000"/>
          <w:sz w:val="20"/>
          <w:szCs w:val="20"/>
          <w:highlight w:val="yellow"/>
        </w:rPr>
      </w:pPr>
      <w:r w:rsidRPr="004B773F">
        <w:rPr>
          <w:rFonts w:ascii="Noto Sans" w:eastAsia="Times New Roman" w:hAnsi="Noto Sans" w:cs="Noto Sans"/>
          <w:bCs/>
          <w:sz w:val="20"/>
          <w:szCs w:val="20"/>
          <w:lang w:val="es-ES_tradnl" w:eastAsia="ar-SA"/>
        </w:rPr>
        <w:t xml:space="preserve">Los licitantes deberán apegarse a los requisitos y especificaciones contenidas en los </w:t>
      </w:r>
      <w:r>
        <w:rPr>
          <w:rFonts w:ascii="Noto Sans" w:eastAsia="Times New Roman" w:hAnsi="Noto Sans" w:cs="Noto Sans"/>
          <w:b/>
          <w:bCs/>
          <w:sz w:val="20"/>
          <w:szCs w:val="20"/>
          <w:lang w:val="es-ES_tradnl" w:eastAsia="ar-SA"/>
        </w:rPr>
        <w:t>Anexos 1 (ANEXO TECNICO) y 1-BIS</w:t>
      </w:r>
      <w:r w:rsidRPr="004B773F">
        <w:rPr>
          <w:rFonts w:ascii="Noto Sans" w:eastAsia="Times New Roman" w:hAnsi="Noto Sans" w:cs="Noto Sans"/>
          <w:b/>
          <w:bCs/>
          <w:sz w:val="20"/>
          <w:szCs w:val="20"/>
          <w:lang w:val="es-ES_tradnl" w:eastAsia="ar-SA"/>
        </w:rPr>
        <w:t xml:space="preserve"> (TERMINOS Y CONDICIONES).</w:t>
      </w:r>
    </w:p>
    <w:p w14:paraId="36DCF713" w14:textId="77777777" w:rsidR="00B6736A" w:rsidRDefault="00B6736A" w:rsidP="00B6736A">
      <w:pPr>
        <w:jc w:val="both"/>
        <w:rPr>
          <w:rFonts w:ascii="Noto Sans" w:hAnsi="Noto Sans" w:cs="Noto Sans"/>
          <w:b/>
          <w:sz w:val="20"/>
        </w:rPr>
      </w:pPr>
    </w:p>
    <w:p w14:paraId="55FF753C" w14:textId="77777777" w:rsidR="00B6736A" w:rsidRPr="004B773F" w:rsidRDefault="00B6736A" w:rsidP="00B6736A">
      <w:pPr>
        <w:ind w:left="851" w:hanging="851"/>
        <w:jc w:val="both"/>
        <w:rPr>
          <w:rFonts w:ascii="Noto Sans" w:hAnsi="Noto Sans" w:cs="Noto Sans"/>
          <w:b/>
          <w:sz w:val="20"/>
        </w:rPr>
      </w:pPr>
      <w:r w:rsidRPr="004B773F">
        <w:rPr>
          <w:rFonts w:ascii="Noto Sans" w:hAnsi="Noto Sans" w:cs="Noto Sans"/>
          <w:b/>
          <w:sz w:val="20"/>
        </w:rPr>
        <w:t>3. MODALIDAD DE LA CONTRATACION:</w:t>
      </w:r>
    </w:p>
    <w:p w14:paraId="444156C3" w14:textId="77777777" w:rsidR="00B6736A" w:rsidRPr="004B773F" w:rsidRDefault="00B6736A" w:rsidP="00B6736A">
      <w:pPr>
        <w:ind w:left="851" w:hanging="851"/>
        <w:jc w:val="both"/>
        <w:rPr>
          <w:rFonts w:ascii="Noto Sans" w:hAnsi="Noto Sans" w:cs="Noto Sans"/>
          <w:b/>
          <w:i/>
          <w:sz w:val="20"/>
          <w:u w:val="single"/>
        </w:rPr>
      </w:pPr>
    </w:p>
    <w:p w14:paraId="19AA5A1F" w14:textId="77777777" w:rsidR="00B6736A" w:rsidRPr="004B773F" w:rsidRDefault="00B6736A" w:rsidP="00B6736A">
      <w:pPr>
        <w:pStyle w:val="Sinespaciado"/>
        <w:jc w:val="both"/>
        <w:rPr>
          <w:rFonts w:ascii="Noto Sans" w:hAnsi="Noto Sans" w:cs="Noto Sans"/>
          <w:sz w:val="20"/>
          <w:szCs w:val="20"/>
        </w:rPr>
      </w:pPr>
      <w:r w:rsidRPr="004B773F">
        <w:rPr>
          <w:rFonts w:ascii="Noto Sans" w:hAnsi="Noto Sans" w:cs="Noto Sans"/>
          <w:sz w:val="20"/>
          <w:szCs w:val="20"/>
        </w:rPr>
        <w:t xml:space="preserve">El Instituto celebrará para </w:t>
      </w:r>
      <w:r>
        <w:rPr>
          <w:rFonts w:ascii="Noto Sans" w:hAnsi="Noto Sans" w:cs="Noto Sans"/>
          <w:sz w:val="20"/>
          <w:szCs w:val="20"/>
        </w:rPr>
        <w:t>esta contratación, un contrato Abierto.</w:t>
      </w:r>
    </w:p>
    <w:p w14:paraId="37502497" w14:textId="77777777" w:rsidR="00B6736A" w:rsidRPr="004B773F" w:rsidRDefault="00B6736A" w:rsidP="00B6736A">
      <w:pPr>
        <w:pStyle w:val="Sinespaciado"/>
        <w:jc w:val="both"/>
        <w:rPr>
          <w:rFonts w:ascii="Noto Sans" w:hAnsi="Noto Sans" w:cs="Noto Sans"/>
          <w:sz w:val="20"/>
          <w:szCs w:val="20"/>
        </w:rPr>
      </w:pPr>
    </w:p>
    <w:p w14:paraId="189879B8" w14:textId="77777777" w:rsidR="00B6736A" w:rsidRPr="004B773F" w:rsidRDefault="00B6736A" w:rsidP="00B6736A">
      <w:pPr>
        <w:jc w:val="both"/>
        <w:rPr>
          <w:rFonts w:ascii="Noto Sans" w:hAnsi="Noto Sans" w:cs="Noto Sans"/>
          <w:b/>
          <w:sz w:val="20"/>
        </w:rPr>
      </w:pPr>
      <w:r w:rsidRPr="004B773F">
        <w:rPr>
          <w:rFonts w:ascii="Noto Sans" w:hAnsi="Noto Sans" w:cs="Noto Sans"/>
          <w:b/>
          <w:sz w:val="20"/>
        </w:rPr>
        <w:t>3.1.</w:t>
      </w:r>
      <w:r w:rsidRPr="004B773F">
        <w:rPr>
          <w:rFonts w:ascii="Noto Sans" w:hAnsi="Noto Sans" w:cs="Noto Sans"/>
          <w:b/>
          <w:sz w:val="20"/>
        </w:rPr>
        <w:tab/>
        <w:t>TIPO DE ABASTECIMIENTO.</w:t>
      </w:r>
    </w:p>
    <w:p w14:paraId="2C82388C" w14:textId="77777777" w:rsidR="00B6736A" w:rsidRPr="004B773F" w:rsidRDefault="00B6736A" w:rsidP="00B6736A">
      <w:pPr>
        <w:tabs>
          <w:tab w:val="left" w:pos="1134"/>
        </w:tabs>
        <w:overflowPunct w:val="0"/>
        <w:autoSpaceDE w:val="0"/>
        <w:jc w:val="both"/>
        <w:textAlignment w:val="baseline"/>
        <w:rPr>
          <w:rFonts w:ascii="Noto Sans" w:hAnsi="Noto Sans" w:cs="Noto Sans"/>
          <w:b/>
          <w:sz w:val="20"/>
        </w:rPr>
      </w:pPr>
    </w:p>
    <w:p w14:paraId="1AC02F40" w14:textId="77777777" w:rsidR="00B6736A" w:rsidRPr="004B773F" w:rsidRDefault="00B6736A" w:rsidP="00B6736A">
      <w:pPr>
        <w:tabs>
          <w:tab w:val="left" w:pos="1134"/>
        </w:tabs>
        <w:overflowPunct w:val="0"/>
        <w:autoSpaceDE w:val="0"/>
        <w:jc w:val="both"/>
        <w:textAlignment w:val="baseline"/>
        <w:rPr>
          <w:rFonts w:ascii="Noto Sans" w:hAnsi="Noto Sans" w:cs="Noto Sans"/>
          <w:sz w:val="20"/>
        </w:rPr>
      </w:pPr>
      <w:r w:rsidRPr="004B773F">
        <w:rPr>
          <w:rFonts w:ascii="Noto Sans" w:hAnsi="Noto Sans" w:cs="Noto Sans"/>
          <w:sz w:val="20"/>
        </w:rPr>
        <w:t xml:space="preserve">Para efectos de la presente contratación, se </w:t>
      </w:r>
      <w:r>
        <w:rPr>
          <w:rFonts w:ascii="Noto Sans" w:hAnsi="Noto Sans" w:cs="Noto Sans"/>
          <w:sz w:val="20"/>
        </w:rPr>
        <w:t xml:space="preserve">adjudicará un contrato por partida. </w:t>
      </w:r>
    </w:p>
    <w:p w14:paraId="59E15C4D" w14:textId="77777777" w:rsidR="00B6736A" w:rsidRPr="004B773F" w:rsidRDefault="00B6736A" w:rsidP="00B6736A">
      <w:pPr>
        <w:jc w:val="both"/>
        <w:rPr>
          <w:rFonts w:ascii="Noto Sans" w:hAnsi="Noto Sans" w:cs="Noto Sans"/>
          <w:sz w:val="20"/>
        </w:rPr>
      </w:pPr>
    </w:p>
    <w:p w14:paraId="359EDCB3" w14:textId="77777777" w:rsidR="00B6736A" w:rsidRPr="004B773F" w:rsidRDefault="00B6736A" w:rsidP="00B6736A">
      <w:pPr>
        <w:jc w:val="both"/>
        <w:rPr>
          <w:rFonts w:ascii="Noto Sans" w:hAnsi="Noto Sans" w:cs="Noto Sans"/>
          <w:b/>
          <w:sz w:val="20"/>
        </w:rPr>
      </w:pPr>
      <w:r w:rsidRPr="004B773F">
        <w:rPr>
          <w:rFonts w:ascii="Noto Sans" w:hAnsi="Noto Sans" w:cs="Noto Sans"/>
          <w:b/>
          <w:sz w:val="20"/>
        </w:rPr>
        <w:t>3.2</w:t>
      </w:r>
      <w:r w:rsidRPr="004B773F">
        <w:rPr>
          <w:rFonts w:ascii="Noto Sans" w:hAnsi="Noto Sans" w:cs="Noto Sans"/>
          <w:b/>
          <w:sz w:val="20"/>
        </w:rPr>
        <w:tab/>
        <w:t xml:space="preserve">FECHA, HORA Y </w:t>
      </w:r>
      <w:r>
        <w:rPr>
          <w:rFonts w:ascii="Noto Sans" w:hAnsi="Noto Sans" w:cs="Noto Sans"/>
          <w:b/>
          <w:sz w:val="20"/>
        </w:rPr>
        <w:t>LUGAR</w:t>
      </w:r>
      <w:r w:rsidRPr="004B773F">
        <w:rPr>
          <w:rFonts w:ascii="Noto Sans" w:hAnsi="Noto Sans" w:cs="Noto Sans"/>
          <w:b/>
          <w:sz w:val="20"/>
        </w:rPr>
        <w:t xml:space="preserve"> DE LOS EVENTOS.</w:t>
      </w:r>
    </w:p>
    <w:p w14:paraId="2A8599FE" w14:textId="77777777" w:rsidR="00B6736A" w:rsidRPr="004B773F" w:rsidRDefault="00B6736A" w:rsidP="00B6736A">
      <w:pPr>
        <w:jc w:val="both"/>
        <w:rPr>
          <w:rFonts w:ascii="Noto Sans" w:hAnsi="Noto Sans" w:cs="Noto Sans"/>
          <w:b/>
          <w:sz w:val="20"/>
        </w:rPr>
      </w:pP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3"/>
        <w:gridCol w:w="1364"/>
        <w:gridCol w:w="1738"/>
        <w:gridCol w:w="4177"/>
      </w:tblGrid>
      <w:tr w:rsidR="00B6736A" w:rsidRPr="004B773F" w14:paraId="5A2F6E20" w14:textId="77777777" w:rsidTr="00B6736A">
        <w:trPr>
          <w:trHeight w:val="101"/>
          <w:jc w:val="center"/>
        </w:trPr>
        <w:tc>
          <w:tcPr>
            <w:tcW w:w="2813" w:type="dxa"/>
            <w:shd w:val="clear" w:color="auto" w:fill="548DD4" w:themeFill="text2" w:themeFillTint="99"/>
            <w:vAlign w:val="center"/>
          </w:tcPr>
          <w:p w14:paraId="62716C61" w14:textId="77777777" w:rsidR="00B6736A" w:rsidRPr="004B773F" w:rsidRDefault="00B6736A" w:rsidP="00B6736A">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E V E N T O S</w:t>
            </w:r>
          </w:p>
        </w:tc>
        <w:tc>
          <w:tcPr>
            <w:tcW w:w="1364" w:type="dxa"/>
            <w:shd w:val="clear" w:color="auto" w:fill="548DD4" w:themeFill="text2" w:themeFillTint="99"/>
            <w:vAlign w:val="center"/>
          </w:tcPr>
          <w:p w14:paraId="3457AD8A" w14:textId="77777777" w:rsidR="00B6736A" w:rsidRPr="004B773F" w:rsidRDefault="00B6736A" w:rsidP="00B6736A">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F E C H A</w:t>
            </w:r>
          </w:p>
        </w:tc>
        <w:tc>
          <w:tcPr>
            <w:tcW w:w="1738" w:type="dxa"/>
            <w:shd w:val="clear" w:color="auto" w:fill="548DD4" w:themeFill="text2" w:themeFillTint="99"/>
            <w:vAlign w:val="center"/>
          </w:tcPr>
          <w:p w14:paraId="22A95AFB" w14:textId="77777777" w:rsidR="00B6736A" w:rsidRPr="004B773F" w:rsidRDefault="00B6736A" w:rsidP="00B6736A">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H O R A</w:t>
            </w:r>
          </w:p>
        </w:tc>
        <w:tc>
          <w:tcPr>
            <w:tcW w:w="4177" w:type="dxa"/>
            <w:shd w:val="clear" w:color="auto" w:fill="548DD4" w:themeFill="text2" w:themeFillTint="99"/>
            <w:vAlign w:val="center"/>
          </w:tcPr>
          <w:p w14:paraId="56140C79" w14:textId="77777777" w:rsidR="00B6736A" w:rsidRPr="004B773F" w:rsidRDefault="00B6736A" w:rsidP="00B6736A">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L U G A R</w:t>
            </w:r>
          </w:p>
        </w:tc>
      </w:tr>
      <w:tr w:rsidR="002A14DF" w:rsidRPr="004B773F" w14:paraId="22FC0D42" w14:textId="77777777" w:rsidTr="00B6736A">
        <w:trPr>
          <w:trHeight w:val="510"/>
          <w:jc w:val="center"/>
        </w:trPr>
        <w:tc>
          <w:tcPr>
            <w:tcW w:w="2813" w:type="dxa"/>
            <w:vAlign w:val="center"/>
          </w:tcPr>
          <w:p w14:paraId="47EE1A04" w14:textId="5120CE1B" w:rsidR="002A14DF" w:rsidRPr="004207A2" w:rsidRDefault="00F97167" w:rsidP="00F97167">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 xml:space="preserve">Visita a </w:t>
            </w:r>
            <w:r w:rsidR="002A14DF">
              <w:rPr>
                <w:rFonts w:ascii="Noto Sans" w:hAnsi="Noto Sans" w:cs="Noto Sans"/>
                <w:color w:val="000000"/>
                <w:sz w:val="20"/>
                <w:lang w:eastAsia="es-ES"/>
              </w:rPr>
              <w:t xml:space="preserve"> Instalaciones</w:t>
            </w:r>
          </w:p>
        </w:tc>
        <w:tc>
          <w:tcPr>
            <w:tcW w:w="1364" w:type="dxa"/>
            <w:vAlign w:val="center"/>
          </w:tcPr>
          <w:p w14:paraId="1468E4FF" w14:textId="27711292" w:rsidR="002A14DF" w:rsidRDefault="00C2745B" w:rsidP="00B6736A">
            <w:pPr>
              <w:suppressAutoHyphens w:val="0"/>
              <w:jc w:val="center"/>
              <w:rPr>
                <w:rFonts w:ascii="Noto Sans" w:hAnsi="Noto Sans" w:cs="Noto Sans"/>
                <w:sz w:val="20"/>
              </w:rPr>
            </w:pPr>
            <w:r>
              <w:rPr>
                <w:rFonts w:ascii="Noto Sans" w:hAnsi="Noto Sans" w:cs="Noto Sans"/>
                <w:sz w:val="20"/>
              </w:rPr>
              <w:t>23</w:t>
            </w:r>
            <w:r w:rsidR="00F97167">
              <w:rPr>
                <w:rFonts w:ascii="Noto Sans" w:hAnsi="Noto Sans" w:cs="Noto Sans"/>
                <w:sz w:val="20"/>
              </w:rPr>
              <w:t>-06-</w:t>
            </w:r>
            <w:r w:rsidR="002A14DF">
              <w:rPr>
                <w:rFonts w:ascii="Noto Sans" w:hAnsi="Noto Sans" w:cs="Noto Sans"/>
                <w:sz w:val="20"/>
              </w:rPr>
              <w:t>2026</w:t>
            </w:r>
          </w:p>
        </w:tc>
        <w:tc>
          <w:tcPr>
            <w:tcW w:w="1738" w:type="dxa"/>
            <w:vAlign w:val="center"/>
          </w:tcPr>
          <w:p w14:paraId="1725C070" w14:textId="54898EF2" w:rsidR="002A14DF" w:rsidRDefault="00A71894" w:rsidP="00C2745B">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8</w:t>
            </w:r>
            <w:r w:rsidR="00C2745B">
              <w:rPr>
                <w:rFonts w:ascii="Noto Sans" w:hAnsi="Noto Sans" w:cs="Noto Sans"/>
                <w:color w:val="000000"/>
                <w:sz w:val="20"/>
                <w:lang w:eastAsia="es-ES"/>
              </w:rPr>
              <w:t>:</w:t>
            </w:r>
            <w:r>
              <w:rPr>
                <w:rFonts w:ascii="Noto Sans" w:hAnsi="Noto Sans" w:cs="Noto Sans"/>
                <w:color w:val="000000"/>
                <w:sz w:val="20"/>
                <w:lang w:eastAsia="es-ES"/>
              </w:rPr>
              <w:t>00 a 13</w:t>
            </w:r>
            <w:r w:rsidR="00F97167">
              <w:rPr>
                <w:rFonts w:ascii="Noto Sans" w:hAnsi="Noto Sans" w:cs="Noto Sans"/>
                <w:color w:val="000000"/>
                <w:sz w:val="20"/>
                <w:lang w:eastAsia="es-ES"/>
              </w:rPr>
              <w:t xml:space="preserve">:00 </w:t>
            </w:r>
          </w:p>
        </w:tc>
        <w:tc>
          <w:tcPr>
            <w:tcW w:w="4177" w:type="dxa"/>
            <w:vAlign w:val="center"/>
          </w:tcPr>
          <w:p w14:paraId="062E557F" w14:textId="77777777" w:rsidR="002A14DF" w:rsidRPr="002A14DF" w:rsidRDefault="002A14DF" w:rsidP="002A14DF">
            <w:pPr>
              <w:suppressAutoHyphens w:val="0"/>
              <w:jc w:val="both"/>
              <w:rPr>
                <w:rFonts w:ascii="Noto Sans" w:hAnsi="Noto Sans" w:cs="Noto Sans"/>
                <w:color w:val="000000"/>
                <w:sz w:val="20"/>
                <w:lang w:eastAsia="es-ES"/>
              </w:rPr>
            </w:pPr>
            <w:r w:rsidRPr="002A14DF">
              <w:rPr>
                <w:rFonts w:ascii="Noto Sans" w:hAnsi="Noto Sans" w:cs="Noto Sans"/>
                <w:color w:val="000000"/>
                <w:sz w:val="20"/>
                <w:lang w:eastAsia="es-ES"/>
              </w:rPr>
              <w:t>Centro Nacional de Investigación Documental en Salud</w:t>
            </w:r>
          </w:p>
          <w:p w14:paraId="3A929472" w14:textId="77777777" w:rsidR="002A14DF" w:rsidRPr="002A14DF" w:rsidRDefault="002A14DF" w:rsidP="002A14DF">
            <w:pPr>
              <w:suppressAutoHyphens w:val="0"/>
              <w:jc w:val="both"/>
              <w:rPr>
                <w:rFonts w:ascii="Noto Sans" w:hAnsi="Noto Sans" w:cs="Noto Sans"/>
                <w:color w:val="000000"/>
                <w:sz w:val="20"/>
                <w:lang w:eastAsia="es-ES"/>
              </w:rPr>
            </w:pPr>
            <w:r w:rsidRPr="002A14DF">
              <w:rPr>
                <w:rFonts w:ascii="Noto Sans" w:hAnsi="Noto Sans" w:cs="Noto Sans"/>
                <w:color w:val="000000"/>
                <w:sz w:val="20"/>
                <w:lang w:eastAsia="es-ES"/>
              </w:rPr>
              <w:t>Av. Cuauhtémoc 330, Doctores, Cuauhtémoc, 06720 Ciudad de México, CDMX. Sótano de la Unidad de Congresos</w:t>
            </w:r>
          </w:p>
          <w:p w14:paraId="1E544C33" w14:textId="77777777" w:rsidR="002A14DF" w:rsidRPr="004B773F" w:rsidRDefault="002A14DF" w:rsidP="00B6736A">
            <w:pPr>
              <w:suppressAutoHyphens w:val="0"/>
              <w:jc w:val="both"/>
              <w:rPr>
                <w:rFonts w:ascii="Noto Sans" w:hAnsi="Noto Sans" w:cs="Noto Sans"/>
                <w:color w:val="000000"/>
                <w:sz w:val="20"/>
                <w:lang w:eastAsia="es-ES"/>
              </w:rPr>
            </w:pPr>
          </w:p>
        </w:tc>
      </w:tr>
      <w:tr w:rsidR="00B6736A" w:rsidRPr="004B773F" w14:paraId="5F61AEB9" w14:textId="77777777" w:rsidTr="00B6736A">
        <w:trPr>
          <w:trHeight w:val="510"/>
          <w:jc w:val="center"/>
        </w:trPr>
        <w:tc>
          <w:tcPr>
            <w:tcW w:w="2813" w:type="dxa"/>
            <w:vAlign w:val="center"/>
          </w:tcPr>
          <w:p w14:paraId="68A0983D" w14:textId="728FD4BF" w:rsidR="00B6736A" w:rsidRPr="004B773F" w:rsidRDefault="00B6736A" w:rsidP="00F97167">
            <w:pPr>
              <w:suppressAutoHyphens w:val="0"/>
              <w:jc w:val="center"/>
              <w:rPr>
                <w:rFonts w:ascii="Noto Sans" w:hAnsi="Noto Sans" w:cs="Noto Sans"/>
                <w:color w:val="000000"/>
                <w:sz w:val="20"/>
                <w:lang w:eastAsia="es-ES"/>
              </w:rPr>
            </w:pPr>
            <w:r w:rsidRPr="004207A2">
              <w:rPr>
                <w:rFonts w:ascii="Noto Sans" w:hAnsi="Noto Sans" w:cs="Noto Sans"/>
                <w:color w:val="000000"/>
                <w:sz w:val="20"/>
                <w:lang w:eastAsia="es-ES"/>
              </w:rPr>
              <w:t>Junta de Aclaraciones</w:t>
            </w:r>
          </w:p>
        </w:tc>
        <w:tc>
          <w:tcPr>
            <w:tcW w:w="1364" w:type="dxa"/>
            <w:vAlign w:val="center"/>
          </w:tcPr>
          <w:p w14:paraId="73FD5B76" w14:textId="4D84D9D9" w:rsidR="00B6736A" w:rsidRDefault="00F97167" w:rsidP="00B6736A">
            <w:pPr>
              <w:suppressAutoHyphens w:val="0"/>
              <w:jc w:val="center"/>
              <w:rPr>
                <w:rFonts w:ascii="Noto Sans" w:hAnsi="Noto Sans" w:cs="Noto Sans"/>
                <w:sz w:val="20"/>
              </w:rPr>
            </w:pPr>
            <w:r>
              <w:rPr>
                <w:rFonts w:ascii="Noto Sans" w:hAnsi="Noto Sans" w:cs="Noto Sans"/>
                <w:sz w:val="20"/>
              </w:rPr>
              <w:t>26-06-</w:t>
            </w:r>
            <w:r w:rsidR="002A14DF">
              <w:rPr>
                <w:rFonts w:ascii="Noto Sans" w:hAnsi="Noto Sans" w:cs="Noto Sans"/>
                <w:sz w:val="20"/>
              </w:rPr>
              <w:t>2026</w:t>
            </w:r>
          </w:p>
        </w:tc>
        <w:tc>
          <w:tcPr>
            <w:tcW w:w="1738" w:type="dxa"/>
            <w:vAlign w:val="center"/>
          </w:tcPr>
          <w:p w14:paraId="59AAAF02" w14:textId="12E195A8" w:rsidR="00B6736A" w:rsidRDefault="00C2745B" w:rsidP="00B6736A">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11:00</w:t>
            </w:r>
            <w:r w:rsidR="00F97167">
              <w:rPr>
                <w:rFonts w:ascii="Noto Sans" w:hAnsi="Noto Sans" w:cs="Noto Sans"/>
                <w:color w:val="000000"/>
                <w:sz w:val="20"/>
                <w:lang w:eastAsia="es-ES"/>
              </w:rPr>
              <w:t xml:space="preserve"> </w:t>
            </w:r>
          </w:p>
        </w:tc>
        <w:tc>
          <w:tcPr>
            <w:tcW w:w="4177" w:type="dxa"/>
            <w:vAlign w:val="center"/>
          </w:tcPr>
          <w:p w14:paraId="0408C45C" w14:textId="77777777" w:rsidR="00B6736A" w:rsidRPr="004B773F" w:rsidRDefault="00B6736A" w:rsidP="00B6736A">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tc>
      </w:tr>
      <w:tr w:rsidR="00B6736A" w:rsidRPr="004B773F" w14:paraId="57740DA5" w14:textId="77777777" w:rsidTr="00B6736A">
        <w:trPr>
          <w:trHeight w:val="510"/>
          <w:jc w:val="center"/>
        </w:trPr>
        <w:tc>
          <w:tcPr>
            <w:tcW w:w="2813" w:type="dxa"/>
            <w:vAlign w:val="center"/>
          </w:tcPr>
          <w:p w14:paraId="4178DCFA" w14:textId="77777777" w:rsidR="00B6736A" w:rsidRPr="004B773F" w:rsidRDefault="00B6736A" w:rsidP="00F97167">
            <w:pPr>
              <w:suppressAutoHyphens w:val="0"/>
              <w:jc w:val="center"/>
              <w:rPr>
                <w:rFonts w:ascii="Noto Sans" w:hAnsi="Noto Sans" w:cs="Noto Sans"/>
                <w:color w:val="000000"/>
                <w:sz w:val="20"/>
                <w:lang w:eastAsia="es-ES"/>
              </w:rPr>
            </w:pPr>
            <w:r w:rsidRPr="004B773F">
              <w:rPr>
                <w:rFonts w:ascii="Noto Sans" w:hAnsi="Noto Sans" w:cs="Noto Sans"/>
                <w:color w:val="000000"/>
                <w:sz w:val="20"/>
                <w:lang w:eastAsia="es-ES"/>
              </w:rPr>
              <w:t>Acto de Presentación y Apertura de Proposiciones.</w:t>
            </w:r>
          </w:p>
        </w:tc>
        <w:tc>
          <w:tcPr>
            <w:tcW w:w="1364" w:type="dxa"/>
            <w:vAlign w:val="center"/>
          </w:tcPr>
          <w:p w14:paraId="54C240A1" w14:textId="440D51D8" w:rsidR="00B6736A" w:rsidRPr="004B773F" w:rsidRDefault="00C2745B" w:rsidP="00B6736A">
            <w:pPr>
              <w:jc w:val="center"/>
              <w:rPr>
                <w:rFonts w:ascii="Noto Sans" w:hAnsi="Noto Sans" w:cs="Noto Sans"/>
                <w:sz w:val="20"/>
              </w:rPr>
            </w:pPr>
            <w:r>
              <w:rPr>
                <w:rFonts w:ascii="Noto Sans" w:hAnsi="Noto Sans" w:cs="Noto Sans"/>
                <w:sz w:val="20"/>
              </w:rPr>
              <w:t>3</w:t>
            </w:r>
            <w:r w:rsidR="00F97167">
              <w:rPr>
                <w:rFonts w:ascii="Noto Sans" w:hAnsi="Noto Sans" w:cs="Noto Sans"/>
                <w:sz w:val="20"/>
              </w:rPr>
              <w:t>-07-</w:t>
            </w:r>
            <w:r w:rsidR="002A14DF">
              <w:rPr>
                <w:rFonts w:ascii="Noto Sans" w:hAnsi="Noto Sans" w:cs="Noto Sans"/>
                <w:sz w:val="20"/>
              </w:rPr>
              <w:t>2026</w:t>
            </w:r>
          </w:p>
        </w:tc>
        <w:tc>
          <w:tcPr>
            <w:tcW w:w="1738" w:type="dxa"/>
            <w:vAlign w:val="center"/>
          </w:tcPr>
          <w:p w14:paraId="3B364A36" w14:textId="13899D6B" w:rsidR="00B6736A" w:rsidRPr="004B773F" w:rsidRDefault="00C2745B" w:rsidP="00B6736A">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11:00</w:t>
            </w:r>
          </w:p>
        </w:tc>
        <w:tc>
          <w:tcPr>
            <w:tcW w:w="4177" w:type="dxa"/>
            <w:vAlign w:val="center"/>
          </w:tcPr>
          <w:p w14:paraId="2CC9DEC6" w14:textId="77777777" w:rsidR="00B6736A" w:rsidRPr="004B773F" w:rsidRDefault="00B6736A" w:rsidP="00B6736A">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tc>
      </w:tr>
      <w:tr w:rsidR="00B6736A" w:rsidRPr="004B773F" w14:paraId="0C818044" w14:textId="77777777" w:rsidTr="00B6736A">
        <w:trPr>
          <w:trHeight w:val="379"/>
          <w:jc w:val="center"/>
        </w:trPr>
        <w:tc>
          <w:tcPr>
            <w:tcW w:w="2813" w:type="dxa"/>
            <w:vAlign w:val="center"/>
          </w:tcPr>
          <w:p w14:paraId="1A3C6A3B" w14:textId="77777777" w:rsidR="00B6736A" w:rsidRPr="004B773F" w:rsidRDefault="00B6736A" w:rsidP="00F97167">
            <w:pPr>
              <w:suppressAutoHyphens w:val="0"/>
              <w:jc w:val="center"/>
              <w:rPr>
                <w:rFonts w:ascii="Noto Sans" w:hAnsi="Noto Sans" w:cs="Noto Sans"/>
                <w:color w:val="000000"/>
                <w:sz w:val="20"/>
                <w:lang w:eastAsia="es-ES"/>
              </w:rPr>
            </w:pPr>
            <w:r w:rsidRPr="004B773F">
              <w:rPr>
                <w:rFonts w:ascii="Noto Sans" w:hAnsi="Noto Sans" w:cs="Noto Sans"/>
                <w:color w:val="000000"/>
                <w:sz w:val="20"/>
                <w:lang w:eastAsia="es-ES"/>
              </w:rPr>
              <w:t>Fallo</w:t>
            </w:r>
          </w:p>
        </w:tc>
        <w:tc>
          <w:tcPr>
            <w:tcW w:w="1364" w:type="dxa"/>
            <w:vAlign w:val="center"/>
          </w:tcPr>
          <w:p w14:paraId="1AC41381" w14:textId="4A0FA2C3" w:rsidR="00B6736A" w:rsidRPr="004B773F" w:rsidRDefault="00C2745B" w:rsidP="00B6736A">
            <w:pPr>
              <w:jc w:val="center"/>
              <w:rPr>
                <w:rFonts w:ascii="Noto Sans" w:hAnsi="Noto Sans" w:cs="Noto Sans"/>
                <w:sz w:val="20"/>
              </w:rPr>
            </w:pPr>
            <w:r>
              <w:rPr>
                <w:rFonts w:ascii="Noto Sans" w:hAnsi="Noto Sans" w:cs="Noto Sans"/>
                <w:sz w:val="20"/>
              </w:rPr>
              <w:t>8</w:t>
            </w:r>
            <w:r w:rsidR="00F97167">
              <w:rPr>
                <w:rFonts w:ascii="Noto Sans" w:hAnsi="Noto Sans" w:cs="Noto Sans"/>
                <w:sz w:val="20"/>
              </w:rPr>
              <w:t>-07-</w:t>
            </w:r>
            <w:r w:rsidR="002A14DF">
              <w:rPr>
                <w:rFonts w:ascii="Noto Sans" w:hAnsi="Noto Sans" w:cs="Noto Sans"/>
                <w:sz w:val="20"/>
              </w:rPr>
              <w:t>2026</w:t>
            </w:r>
          </w:p>
        </w:tc>
        <w:tc>
          <w:tcPr>
            <w:tcW w:w="1738" w:type="dxa"/>
            <w:vAlign w:val="center"/>
          </w:tcPr>
          <w:p w14:paraId="6F2D0CEF" w14:textId="36FFD460" w:rsidR="00B6736A" w:rsidRPr="004B773F" w:rsidRDefault="00C2745B" w:rsidP="00B6736A">
            <w:pPr>
              <w:suppressAutoHyphens w:val="0"/>
              <w:jc w:val="center"/>
              <w:rPr>
                <w:rFonts w:ascii="Noto Sans" w:hAnsi="Noto Sans" w:cs="Noto Sans"/>
                <w:color w:val="000000"/>
                <w:sz w:val="20"/>
                <w:lang w:eastAsia="es-ES"/>
              </w:rPr>
            </w:pPr>
            <w:r>
              <w:rPr>
                <w:rFonts w:ascii="Noto Sans" w:hAnsi="Noto Sans" w:cs="Noto Sans"/>
                <w:color w:val="000000"/>
                <w:sz w:val="20"/>
                <w:lang w:eastAsia="es-ES"/>
              </w:rPr>
              <w:t>14:00</w:t>
            </w:r>
          </w:p>
        </w:tc>
        <w:tc>
          <w:tcPr>
            <w:tcW w:w="4177" w:type="dxa"/>
            <w:vAlign w:val="center"/>
          </w:tcPr>
          <w:p w14:paraId="2E561B32" w14:textId="77777777" w:rsidR="00B6736A" w:rsidRPr="004B773F" w:rsidRDefault="00B6736A" w:rsidP="00B6736A">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p w14:paraId="385E1612" w14:textId="77777777" w:rsidR="00B6736A" w:rsidRPr="004B773F" w:rsidRDefault="00B6736A" w:rsidP="00B6736A">
            <w:pPr>
              <w:overflowPunct w:val="0"/>
              <w:autoSpaceDE w:val="0"/>
              <w:autoSpaceDN w:val="0"/>
              <w:jc w:val="center"/>
              <w:rPr>
                <w:rFonts w:ascii="Noto Sans" w:hAnsi="Noto Sans" w:cs="Noto Sans"/>
                <w:color w:val="000000"/>
                <w:sz w:val="20"/>
                <w:lang w:eastAsia="es-ES"/>
              </w:rPr>
            </w:pPr>
          </w:p>
        </w:tc>
      </w:tr>
      <w:tr w:rsidR="00B6736A" w:rsidRPr="004B773F" w14:paraId="25856C20" w14:textId="77777777" w:rsidTr="00B6736A">
        <w:trPr>
          <w:trHeight w:val="225"/>
          <w:jc w:val="center"/>
        </w:trPr>
        <w:tc>
          <w:tcPr>
            <w:tcW w:w="2813" w:type="dxa"/>
            <w:vAlign w:val="center"/>
          </w:tcPr>
          <w:p w14:paraId="5F226E5E" w14:textId="77777777" w:rsidR="00B6736A" w:rsidRPr="004B773F" w:rsidRDefault="00B6736A" w:rsidP="00F97167">
            <w:pPr>
              <w:suppressAutoHyphens w:val="0"/>
              <w:jc w:val="center"/>
              <w:rPr>
                <w:rFonts w:ascii="Noto Sans" w:hAnsi="Noto Sans" w:cs="Noto Sans"/>
                <w:color w:val="000000"/>
                <w:sz w:val="20"/>
                <w:lang w:eastAsia="es-ES"/>
              </w:rPr>
            </w:pPr>
            <w:r w:rsidRPr="004B773F">
              <w:rPr>
                <w:rFonts w:ascii="Noto Sans" w:hAnsi="Noto Sans" w:cs="Noto Sans"/>
                <w:color w:val="000000"/>
                <w:sz w:val="20"/>
                <w:lang w:eastAsia="es-ES"/>
              </w:rPr>
              <w:t>Firma del contrato</w:t>
            </w:r>
          </w:p>
        </w:tc>
        <w:tc>
          <w:tcPr>
            <w:tcW w:w="7279" w:type="dxa"/>
            <w:gridSpan w:val="3"/>
            <w:vAlign w:val="center"/>
          </w:tcPr>
          <w:p w14:paraId="46F0F8CB" w14:textId="77777777" w:rsidR="00B6736A" w:rsidRPr="004B773F" w:rsidRDefault="00B6736A" w:rsidP="00B6736A">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Conforme al plazo establecido en el artículo 67 de LAASSP</w:t>
            </w:r>
          </w:p>
        </w:tc>
      </w:tr>
    </w:tbl>
    <w:p w14:paraId="0A91BC14" w14:textId="77777777" w:rsidR="00B6736A" w:rsidRPr="004B773F" w:rsidRDefault="00B6736A" w:rsidP="00B6736A">
      <w:pPr>
        <w:jc w:val="both"/>
        <w:rPr>
          <w:rFonts w:ascii="Noto Sans" w:hAnsi="Noto Sans" w:cs="Noto Sans"/>
          <w:b/>
          <w:bCs/>
          <w:i/>
          <w:sz w:val="20"/>
        </w:rPr>
      </w:pPr>
    </w:p>
    <w:p w14:paraId="13E90470" w14:textId="77777777" w:rsidR="00B6736A" w:rsidRPr="004B773F" w:rsidRDefault="00B6736A" w:rsidP="00B6736A">
      <w:pPr>
        <w:jc w:val="both"/>
        <w:rPr>
          <w:rFonts w:ascii="Noto Sans" w:hAnsi="Noto Sans" w:cs="Noto Sans"/>
          <w:b/>
          <w:sz w:val="20"/>
        </w:rPr>
      </w:pPr>
      <w:r w:rsidRPr="004B773F">
        <w:rPr>
          <w:rFonts w:ascii="Noto Sans" w:hAnsi="Noto Sans" w:cs="Noto Sans"/>
          <w:b/>
          <w:bCs/>
          <w:sz w:val="20"/>
        </w:rPr>
        <w:t xml:space="preserve">3.3 LOS INTERESADOS EN PARTICIPAR EN EL PROCEDIMIENTO POR MEDIOS ELECTRONICOS, DEBERAN CONTAR CON REGISTRO DE IDENTIFICACION ELECTRONICA ANTE </w:t>
      </w:r>
      <w:r>
        <w:rPr>
          <w:rFonts w:ascii="Noto Sans" w:hAnsi="Noto Sans" w:cs="Noto Sans"/>
          <w:b/>
          <w:bCs/>
          <w:sz w:val="20"/>
        </w:rPr>
        <w:t>COMPRASMX</w:t>
      </w:r>
    </w:p>
    <w:p w14:paraId="6D5C06DD" w14:textId="77777777" w:rsidR="00B6736A" w:rsidRPr="004B773F" w:rsidRDefault="00B6736A" w:rsidP="00B6736A">
      <w:pPr>
        <w:pStyle w:val="Prrafodelista"/>
        <w:ind w:left="720"/>
        <w:jc w:val="both"/>
        <w:rPr>
          <w:rFonts w:ascii="Noto Sans" w:hAnsi="Noto Sans" w:cs="Noto Sans"/>
          <w:b/>
          <w:sz w:val="20"/>
        </w:rPr>
      </w:pPr>
    </w:p>
    <w:p w14:paraId="7E8045BE" w14:textId="77777777" w:rsidR="00B6736A" w:rsidRPr="004B773F" w:rsidRDefault="00B6736A" w:rsidP="00B6736A">
      <w:pPr>
        <w:tabs>
          <w:tab w:val="left" w:pos="3834"/>
        </w:tabs>
        <w:jc w:val="both"/>
        <w:rPr>
          <w:rFonts w:ascii="Noto Sans" w:hAnsi="Noto Sans" w:cs="Noto Sans"/>
          <w:sz w:val="20"/>
        </w:rPr>
      </w:pPr>
      <w:r w:rsidRPr="004B773F">
        <w:rPr>
          <w:rFonts w:ascii="Noto Sans" w:hAnsi="Noto Sans" w:cs="Noto Sans"/>
          <w:sz w:val="20"/>
        </w:rPr>
        <w:t xml:space="preserve">En concordancia con el </w:t>
      </w:r>
      <w:r>
        <w:rPr>
          <w:rFonts w:ascii="Noto Sans" w:hAnsi="Noto Sans" w:cs="Noto Sans"/>
          <w:sz w:val="20"/>
        </w:rPr>
        <w:t>décimo párrafo del artículo 35</w:t>
      </w:r>
      <w:r w:rsidRPr="004B773F">
        <w:rPr>
          <w:rFonts w:ascii="Noto Sans" w:hAnsi="Noto Sans" w:cs="Noto Sans"/>
          <w:sz w:val="20"/>
        </w:rPr>
        <w:t xml:space="preserve"> de la Ley de Adquisiciones, Arrendamientos y Servicios del sector Público, las personas interesadas, podrán asistir en calidad de observadores a los actos del procedimiento de la </w:t>
      </w:r>
      <w:r w:rsidR="00E705F1">
        <w:rPr>
          <w:rFonts w:ascii="Noto Sans" w:hAnsi="Noto Sans" w:cs="Noto Sans"/>
          <w:sz w:val="20"/>
        </w:rPr>
        <w:t>Invitación a Cuando Menos Tres Personas</w:t>
      </w:r>
      <w:r w:rsidRPr="004B773F">
        <w:rPr>
          <w:rFonts w:ascii="Noto Sans" w:hAnsi="Noto Sans" w:cs="Noto Sans"/>
          <w:sz w:val="20"/>
        </w:rPr>
        <w:t xml:space="preserve">; bajo la condición de registrar su asistencia y abstenerse de intervenir en cualquier forma en los mismos. </w:t>
      </w:r>
    </w:p>
    <w:p w14:paraId="1A0074CD" w14:textId="77777777" w:rsidR="00B6736A" w:rsidRDefault="00B6736A" w:rsidP="00B6736A">
      <w:pPr>
        <w:tabs>
          <w:tab w:val="left" w:pos="3834"/>
        </w:tabs>
        <w:jc w:val="both"/>
        <w:rPr>
          <w:rFonts w:ascii="Noto Sans" w:hAnsi="Noto Sans" w:cs="Noto Sans"/>
          <w:sz w:val="20"/>
        </w:rPr>
      </w:pPr>
    </w:p>
    <w:p w14:paraId="68C795FC" w14:textId="77777777" w:rsidR="007F7E7F" w:rsidRDefault="007F7E7F" w:rsidP="00B6736A">
      <w:pPr>
        <w:tabs>
          <w:tab w:val="left" w:pos="3834"/>
        </w:tabs>
        <w:jc w:val="both"/>
        <w:rPr>
          <w:rFonts w:ascii="Noto Sans" w:hAnsi="Noto Sans" w:cs="Noto Sans"/>
          <w:sz w:val="20"/>
        </w:rPr>
      </w:pPr>
    </w:p>
    <w:p w14:paraId="4BD1CEB8" w14:textId="77777777" w:rsidR="007F7E7F" w:rsidRPr="004B773F" w:rsidRDefault="007F7E7F" w:rsidP="00B6736A">
      <w:pPr>
        <w:tabs>
          <w:tab w:val="left" w:pos="3834"/>
        </w:tabs>
        <w:jc w:val="both"/>
        <w:rPr>
          <w:rFonts w:ascii="Noto Sans" w:hAnsi="Noto Sans" w:cs="Noto Sans"/>
          <w:sz w:val="20"/>
        </w:rPr>
      </w:pPr>
    </w:p>
    <w:p w14:paraId="1E8D89CF" w14:textId="77777777" w:rsidR="00B6736A" w:rsidRPr="007F7E7F" w:rsidRDefault="00B6736A" w:rsidP="007F7E7F">
      <w:pPr>
        <w:numPr>
          <w:ilvl w:val="0"/>
          <w:numId w:val="12"/>
        </w:numPr>
        <w:tabs>
          <w:tab w:val="clear" w:pos="720"/>
          <w:tab w:val="num" w:pos="567"/>
        </w:tabs>
        <w:ind w:hanging="720"/>
        <w:jc w:val="both"/>
        <w:rPr>
          <w:rFonts w:ascii="Noto Sans" w:hAnsi="Noto Sans" w:cs="Noto Sans"/>
          <w:b/>
          <w:bCs/>
          <w:sz w:val="20"/>
        </w:rPr>
      </w:pPr>
      <w:r w:rsidRPr="007F7E7F">
        <w:rPr>
          <w:rFonts w:ascii="Noto Sans" w:hAnsi="Noto Sans" w:cs="Noto Sans"/>
          <w:b/>
          <w:bCs/>
          <w:sz w:val="20"/>
        </w:rPr>
        <w:lastRenderedPageBreak/>
        <w:t>JUNTA DE ACLARACIONES:</w:t>
      </w:r>
    </w:p>
    <w:p w14:paraId="36EC798E" w14:textId="77777777" w:rsidR="00B6736A" w:rsidRPr="004B773F" w:rsidRDefault="00B6736A" w:rsidP="00B6736A">
      <w:pPr>
        <w:spacing w:line="192" w:lineRule="exact"/>
        <w:jc w:val="both"/>
        <w:rPr>
          <w:rFonts w:ascii="Noto Sans" w:hAnsi="Noto Sans" w:cs="Noto Sans"/>
          <w:sz w:val="20"/>
        </w:rPr>
      </w:pPr>
    </w:p>
    <w:p w14:paraId="29000EA2" w14:textId="77777777" w:rsidR="00B6736A" w:rsidRPr="004B773F" w:rsidRDefault="00B6736A" w:rsidP="00B6736A">
      <w:pPr>
        <w:jc w:val="both"/>
        <w:rPr>
          <w:rFonts w:ascii="Noto Sans" w:hAnsi="Noto Sans" w:cs="Noto Sans"/>
          <w:bCs/>
          <w:sz w:val="20"/>
        </w:rPr>
      </w:pPr>
      <w:r w:rsidRPr="004B773F">
        <w:rPr>
          <w:rFonts w:ascii="Noto Sans" w:hAnsi="Noto Sans" w:cs="Noto Sans"/>
          <w:bCs/>
          <w:sz w:val="20"/>
        </w:rPr>
        <w:t>Aquellos interesados que pretendan solicitar aclaraciones a los aspectos contenidos en la Convocatoria, deb</w:t>
      </w:r>
      <w:r>
        <w:rPr>
          <w:rFonts w:ascii="Noto Sans" w:hAnsi="Noto Sans" w:cs="Noto Sans"/>
          <w:bCs/>
          <w:sz w:val="20"/>
        </w:rPr>
        <w:t>erán enviar a través de COMPRAS</w:t>
      </w:r>
      <w:r w:rsidRPr="004B773F">
        <w:rPr>
          <w:rFonts w:ascii="Noto Sans" w:hAnsi="Noto Sans" w:cs="Noto Sans"/>
          <w:bCs/>
          <w:sz w:val="20"/>
        </w:rPr>
        <w:t>MX, un escrito acompañado de las solicitudes de aclaración correspondientes, en el  escrito  manifestaran su interés en participar en la presente Licitación, por si o en representación de un tercero, señalando, en cada caso, los datos siguientes</w:t>
      </w:r>
      <w:r w:rsidRPr="004B773F">
        <w:rPr>
          <w:rFonts w:ascii="Noto Sans" w:hAnsi="Noto Sans" w:cs="Noto Sans"/>
          <w:b/>
          <w:bCs/>
          <w:sz w:val="20"/>
        </w:rPr>
        <w:t xml:space="preserve"> ANEXO 17 Y ANEXO 19</w:t>
      </w:r>
      <w:r w:rsidRPr="004B773F">
        <w:rPr>
          <w:rFonts w:ascii="Noto Sans" w:hAnsi="Noto Sans" w:cs="Noto Sans"/>
          <w:bCs/>
          <w:sz w:val="20"/>
        </w:rPr>
        <w:t>:</w:t>
      </w:r>
    </w:p>
    <w:p w14:paraId="023E32B9" w14:textId="77777777" w:rsidR="00B6736A" w:rsidRPr="004B773F" w:rsidRDefault="00B6736A" w:rsidP="00B6736A">
      <w:pPr>
        <w:jc w:val="both"/>
        <w:rPr>
          <w:rFonts w:ascii="Noto Sans" w:hAnsi="Noto Sans" w:cs="Noto Sans"/>
          <w:sz w:val="20"/>
        </w:rPr>
      </w:pPr>
    </w:p>
    <w:p w14:paraId="272C9CD4" w14:textId="77777777" w:rsidR="00B6736A" w:rsidRPr="004B773F" w:rsidRDefault="00B6736A" w:rsidP="00B6736A">
      <w:pPr>
        <w:ind w:left="709" w:hanging="283"/>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 xml:space="preserve">Del licitante: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14:paraId="75893EA4" w14:textId="77777777" w:rsidR="00B6736A" w:rsidRPr="004B773F" w:rsidRDefault="00B6736A" w:rsidP="00B6736A">
      <w:pPr>
        <w:ind w:left="709" w:hanging="283"/>
        <w:jc w:val="both"/>
        <w:rPr>
          <w:rFonts w:ascii="Noto Sans" w:hAnsi="Noto Sans" w:cs="Noto Sans"/>
          <w:sz w:val="20"/>
        </w:rPr>
      </w:pPr>
    </w:p>
    <w:p w14:paraId="2D351151" w14:textId="77777777" w:rsidR="00B6736A" w:rsidRPr="004B773F" w:rsidRDefault="00B6736A" w:rsidP="00B6736A">
      <w:pPr>
        <w:ind w:left="709"/>
        <w:jc w:val="both"/>
        <w:rPr>
          <w:rFonts w:ascii="Noto Sans" w:hAnsi="Noto Sans" w:cs="Noto Sans"/>
          <w:sz w:val="20"/>
        </w:rPr>
      </w:pPr>
      <w:r w:rsidRPr="004B773F">
        <w:rPr>
          <w:rFonts w:ascii="Noto Sans" w:hAnsi="Noto Sans" w:cs="Noto Sans"/>
          <w:sz w:val="20"/>
        </w:rPr>
        <w:t>Del Representante Legal del licitante: datos de las escrituras públicas en las que le fueron otorgadas las  facultades para suscribir proposiciones.</w:t>
      </w:r>
    </w:p>
    <w:p w14:paraId="67E60E17" w14:textId="77777777" w:rsidR="00B6736A" w:rsidRPr="004B773F" w:rsidRDefault="00B6736A" w:rsidP="00B6736A">
      <w:pPr>
        <w:ind w:left="709" w:hanging="283"/>
        <w:jc w:val="both"/>
        <w:rPr>
          <w:rFonts w:ascii="Noto Sans" w:hAnsi="Noto Sans" w:cs="Noto Sans"/>
          <w:sz w:val="20"/>
        </w:rPr>
      </w:pPr>
    </w:p>
    <w:p w14:paraId="7FB774FF" w14:textId="77777777" w:rsidR="00B6736A" w:rsidRPr="004B773F" w:rsidRDefault="00B6736A" w:rsidP="00B6736A">
      <w:pPr>
        <w:ind w:left="709" w:hanging="283"/>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Los licitantes podrán enviar las solicitudes de aclaración, a través del Sistema Electrónico de Información Pública Gubernamental denominado ComprasMX, a más tardar veinticuatro horas antes de la fecha y hora en que se realice la junta de aclaraciones.</w:t>
      </w:r>
    </w:p>
    <w:p w14:paraId="3C106960" w14:textId="77777777" w:rsidR="00B6736A" w:rsidRPr="004B773F" w:rsidRDefault="00B6736A" w:rsidP="00B6736A">
      <w:pPr>
        <w:ind w:left="709" w:hanging="283"/>
        <w:jc w:val="both"/>
        <w:rPr>
          <w:rFonts w:ascii="Noto Sans" w:hAnsi="Noto Sans" w:cs="Noto Sans"/>
          <w:sz w:val="20"/>
        </w:rPr>
      </w:pPr>
    </w:p>
    <w:p w14:paraId="5CA762C3" w14:textId="77777777" w:rsidR="00B6736A" w:rsidRPr="004B773F" w:rsidRDefault="00B6736A" w:rsidP="00B6736A">
      <w:pPr>
        <w:ind w:left="709"/>
        <w:jc w:val="both"/>
        <w:rPr>
          <w:rFonts w:ascii="Noto Sans" w:hAnsi="Noto Sans" w:cs="Noto Sans"/>
          <w:sz w:val="20"/>
        </w:rPr>
      </w:pPr>
      <w:r w:rsidRPr="004B773F">
        <w:rPr>
          <w:rFonts w:ascii="Noto Sans" w:hAnsi="Noto Sans" w:cs="Noto Sans"/>
          <w:sz w:val="20"/>
        </w:rPr>
        <w:t>Las solicitudes de aclaración que sean recibidas con posterioridad al plazo antes previsto, no serán atendidas por resultar extemporáneas.</w:t>
      </w:r>
    </w:p>
    <w:p w14:paraId="1C84B958" w14:textId="77777777" w:rsidR="00B6736A" w:rsidRPr="004B773F" w:rsidRDefault="00B6736A" w:rsidP="00B6736A">
      <w:pPr>
        <w:ind w:left="709"/>
        <w:jc w:val="both"/>
        <w:rPr>
          <w:rFonts w:ascii="Noto Sans" w:hAnsi="Noto Sans" w:cs="Noto Sans"/>
          <w:sz w:val="20"/>
        </w:rPr>
      </w:pPr>
    </w:p>
    <w:p w14:paraId="2AC72B07" w14:textId="77777777" w:rsidR="00B6736A" w:rsidRDefault="00B6736A" w:rsidP="00B6736A">
      <w:pPr>
        <w:ind w:left="709"/>
        <w:jc w:val="both"/>
        <w:rPr>
          <w:rFonts w:ascii="Noto Sans" w:hAnsi="Noto Sans" w:cs="Noto Sans"/>
          <w:sz w:val="20"/>
          <w:lang w:val="es-ES_tradnl"/>
        </w:rPr>
      </w:pPr>
      <w:r w:rsidRPr="004B773F">
        <w:rPr>
          <w:rFonts w:ascii="Noto Sans" w:hAnsi="Noto Sans" w:cs="Noto Sans"/>
          <w:sz w:val="20"/>
        </w:rPr>
        <w:t>c)</w:t>
      </w:r>
      <w:r w:rsidRPr="004B773F">
        <w:rPr>
          <w:rFonts w:ascii="Noto Sans" w:hAnsi="Noto Sans" w:cs="Noto Sans"/>
          <w:sz w:val="20"/>
          <w:lang w:val="es-ES_tradnl"/>
        </w:rPr>
        <w:t xml:space="preserve">   Cualquier modificación a la convocatoria, incluyendo las que resulten de la o las juntas de      aclaraciones, formará parte de la convocatoria y deberá ser considerada por los licitantes en la elaboración de su proposición. </w:t>
      </w:r>
    </w:p>
    <w:p w14:paraId="35CA7F04" w14:textId="77777777" w:rsidR="00B6736A" w:rsidRPr="004B773F" w:rsidRDefault="00B6736A" w:rsidP="00B6736A">
      <w:pPr>
        <w:ind w:left="709"/>
        <w:jc w:val="both"/>
        <w:rPr>
          <w:rFonts w:ascii="Noto Sans" w:hAnsi="Noto Sans" w:cs="Noto Sans"/>
          <w:sz w:val="20"/>
          <w:lang w:val="es-ES_tradnl"/>
        </w:rPr>
      </w:pPr>
    </w:p>
    <w:p w14:paraId="34777D44" w14:textId="77777777" w:rsidR="00B6736A" w:rsidRPr="004B773F" w:rsidRDefault="00B6736A" w:rsidP="00B6736A">
      <w:pPr>
        <w:numPr>
          <w:ilvl w:val="0"/>
          <w:numId w:val="12"/>
        </w:numPr>
        <w:tabs>
          <w:tab w:val="left" w:pos="426"/>
        </w:tabs>
        <w:jc w:val="both"/>
        <w:rPr>
          <w:rFonts w:ascii="Noto Sans" w:hAnsi="Noto Sans" w:cs="Noto Sans"/>
          <w:b/>
          <w:bCs/>
          <w:sz w:val="20"/>
        </w:rPr>
      </w:pPr>
      <w:r w:rsidRPr="004B773F">
        <w:rPr>
          <w:rFonts w:ascii="Noto Sans" w:hAnsi="Noto Sans" w:cs="Noto Sans"/>
          <w:b/>
          <w:bCs/>
          <w:sz w:val="20"/>
        </w:rPr>
        <w:t>PRESENTACIÓN Y APERTURA DE PROPOSICIONES.</w:t>
      </w:r>
    </w:p>
    <w:p w14:paraId="670D781C" w14:textId="77777777" w:rsidR="00B6736A" w:rsidRPr="004B773F" w:rsidRDefault="00B6736A" w:rsidP="00B6736A">
      <w:pPr>
        <w:tabs>
          <w:tab w:val="left" w:pos="426"/>
        </w:tabs>
        <w:ind w:left="720"/>
        <w:jc w:val="both"/>
        <w:rPr>
          <w:rFonts w:ascii="Noto Sans" w:hAnsi="Noto Sans" w:cs="Noto Sans"/>
          <w:b/>
          <w:bCs/>
          <w:sz w:val="20"/>
        </w:rPr>
      </w:pPr>
    </w:p>
    <w:p w14:paraId="0AC5C548" w14:textId="77777777" w:rsidR="00B6736A" w:rsidRPr="004B773F" w:rsidRDefault="00B6736A" w:rsidP="00B6736A">
      <w:pPr>
        <w:numPr>
          <w:ilvl w:val="1"/>
          <w:numId w:val="7"/>
        </w:numPr>
        <w:tabs>
          <w:tab w:val="clear" w:pos="1440"/>
        </w:tabs>
        <w:ind w:left="709" w:hanging="283"/>
        <w:jc w:val="both"/>
        <w:rPr>
          <w:rFonts w:ascii="Noto Sans" w:hAnsi="Noto Sans" w:cs="Noto Sans"/>
          <w:bCs/>
          <w:sz w:val="20"/>
        </w:rPr>
      </w:pPr>
      <w:r w:rsidRPr="004B773F">
        <w:rPr>
          <w:rFonts w:ascii="Noto Sans" w:hAnsi="Noto Sans" w:cs="Noto Sans"/>
          <w:bCs/>
          <w:sz w:val="20"/>
          <w:lang w:val="es-MX"/>
        </w:rPr>
        <w:t xml:space="preserve">Los licitantes entregarán sus proposiciones técnica y económica </w:t>
      </w:r>
      <w:r w:rsidRPr="004B773F">
        <w:rPr>
          <w:rFonts w:ascii="Noto Sans" w:hAnsi="Noto Sans" w:cs="Noto Sans"/>
          <w:bCs/>
          <w:sz w:val="20"/>
        </w:rPr>
        <w:t>en medio electrónico, a través de COMPRASMX.</w:t>
      </w:r>
    </w:p>
    <w:p w14:paraId="602E1F57" w14:textId="77777777" w:rsidR="00B6736A" w:rsidRPr="004B773F" w:rsidRDefault="00B6736A" w:rsidP="00B6736A">
      <w:pPr>
        <w:ind w:left="426" w:hanging="426"/>
        <w:jc w:val="both"/>
        <w:rPr>
          <w:rFonts w:ascii="Noto Sans" w:hAnsi="Noto Sans" w:cs="Noto Sans"/>
          <w:bCs/>
          <w:sz w:val="20"/>
        </w:rPr>
      </w:pPr>
    </w:p>
    <w:p w14:paraId="647531AF" w14:textId="77777777" w:rsidR="00B6736A" w:rsidRPr="004B773F" w:rsidRDefault="00B6736A" w:rsidP="00B6736A">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bCs/>
          <w:sz w:val="20"/>
        </w:rPr>
        <w:t xml:space="preserve">Una vez recibidas las proposiciones enviadas por medios electrónicos, se procederá a la apertura,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7EFFE1AF" w14:textId="77777777" w:rsidR="00B6736A" w:rsidRPr="004B773F" w:rsidRDefault="00B6736A" w:rsidP="00B6736A">
      <w:pPr>
        <w:tabs>
          <w:tab w:val="left" w:pos="1277"/>
        </w:tabs>
        <w:ind w:left="709" w:firstLine="29"/>
        <w:jc w:val="both"/>
        <w:rPr>
          <w:rFonts w:ascii="Noto Sans" w:hAnsi="Noto Sans" w:cs="Noto Sans"/>
          <w:bCs/>
          <w:sz w:val="20"/>
        </w:rPr>
      </w:pPr>
    </w:p>
    <w:p w14:paraId="3981F1FB" w14:textId="77777777" w:rsidR="00B6736A" w:rsidRPr="004B773F" w:rsidRDefault="00B6736A" w:rsidP="00B6736A">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sz w:val="20"/>
        </w:rPr>
        <w:t xml:space="preserve">En las proposiciones presentadas a través de medios remotos de comunicación electrónica, </w:t>
      </w:r>
      <w:r w:rsidRPr="004B773F">
        <w:rPr>
          <w:rFonts w:ascii="Noto Sans" w:hAnsi="Noto Sans" w:cs="Noto Sans"/>
          <w:bCs/>
          <w:sz w:val="20"/>
        </w:rPr>
        <w:t>y que durante el acto, por causas ajenas a la voluntad de la Secretaría Anticorrupción y Buen Gobierno o de la convocante, no sea posible abrir los sobres que contengan las  enviadas por medios remotos de comunicación electrónica, el acto se reanudará a partir de que se restablezcan las condiciones que dieron origen a la interrupción.</w:t>
      </w:r>
    </w:p>
    <w:p w14:paraId="492D0A51" w14:textId="77777777" w:rsidR="00B6736A" w:rsidRPr="004B773F" w:rsidRDefault="00B6736A" w:rsidP="00B6736A">
      <w:pPr>
        <w:jc w:val="both"/>
        <w:rPr>
          <w:rFonts w:ascii="Noto Sans" w:hAnsi="Noto Sans" w:cs="Noto Sans"/>
          <w:bCs/>
          <w:sz w:val="20"/>
        </w:rPr>
      </w:pPr>
    </w:p>
    <w:p w14:paraId="5FF1A0FD" w14:textId="77777777" w:rsidR="00B6736A" w:rsidRPr="004B773F" w:rsidRDefault="00B6736A" w:rsidP="00B6736A">
      <w:pPr>
        <w:numPr>
          <w:ilvl w:val="0"/>
          <w:numId w:val="6"/>
        </w:numPr>
        <w:jc w:val="both"/>
        <w:rPr>
          <w:rFonts w:ascii="Noto Sans" w:hAnsi="Noto Sans" w:cs="Noto Sans"/>
          <w:bCs/>
          <w:sz w:val="20"/>
        </w:rPr>
      </w:pPr>
      <w:r w:rsidRPr="004B773F">
        <w:rPr>
          <w:rFonts w:ascii="Noto Sans" w:hAnsi="Noto Sans" w:cs="Noto Sans"/>
          <w:bCs/>
          <w:sz w:val="20"/>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53B9E266" w14:textId="77777777" w:rsidR="00B6736A" w:rsidRPr="004B773F" w:rsidRDefault="00B6736A" w:rsidP="00B6736A">
      <w:pPr>
        <w:ind w:left="397" w:hanging="397"/>
        <w:jc w:val="both"/>
        <w:rPr>
          <w:rFonts w:ascii="Noto Sans" w:hAnsi="Noto Sans" w:cs="Noto Sans"/>
          <w:bCs/>
          <w:sz w:val="20"/>
        </w:rPr>
      </w:pPr>
    </w:p>
    <w:p w14:paraId="1D2F50C1" w14:textId="77777777" w:rsidR="00B6736A" w:rsidRPr="004B773F" w:rsidRDefault="00B6736A" w:rsidP="00B6736A">
      <w:pPr>
        <w:numPr>
          <w:ilvl w:val="0"/>
          <w:numId w:val="6"/>
        </w:numPr>
        <w:jc w:val="both"/>
        <w:rPr>
          <w:rFonts w:ascii="Noto Sans" w:hAnsi="Noto Sans" w:cs="Noto Sans"/>
          <w:bCs/>
          <w:sz w:val="20"/>
        </w:rPr>
      </w:pPr>
      <w:r w:rsidRPr="004B773F">
        <w:rPr>
          <w:rFonts w:ascii="Noto Sans" w:hAnsi="Noto Sans" w:cs="Noto Sans"/>
          <w:bCs/>
          <w:sz w:val="20"/>
        </w:rPr>
        <w:lastRenderedPageBreak/>
        <w:t>No obstante, la convocante intentará abrir los archivos más de una vez en presencia del representante del Órgano Interno de Control y, en su caso, del Testigo Social, con los programas Word, Excel y PDF, en caso de que se confirme que el archivo contiene algún virus informático, o está alterado por causas ajenas a la convocante o a COMPRASMX, la proposición se tendrá por no presentada.</w:t>
      </w:r>
    </w:p>
    <w:p w14:paraId="3B39AC98" w14:textId="77777777" w:rsidR="00B6736A" w:rsidRPr="004B773F" w:rsidRDefault="00B6736A" w:rsidP="00B6736A">
      <w:pPr>
        <w:tabs>
          <w:tab w:val="left" w:pos="426"/>
        </w:tabs>
        <w:jc w:val="both"/>
        <w:rPr>
          <w:rFonts w:ascii="Noto Sans" w:hAnsi="Noto Sans" w:cs="Noto Sans"/>
          <w:bCs/>
          <w:sz w:val="20"/>
        </w:rPr>
      </w:pPr>
    </w:p>
    <w:p w14:paraId="2E9F0AB4" w14:textId="77777777" w:rsidR="00B6736A" w:rsidRPr="004207A2" w:rsidRDefault="00B6736A" w:rsidP="00B6736A">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Con posterioridad se realizará la evaluación integral de las proposiciones, el resultado de dicha revisión o análisis, se dará a conocer en el fallo correspondiente.</w:t>
      </w:r>
    </w:p>
    <w:p w14:paraId="266A59CF" w14:textId="77777777" w:rsidR="00B6736A" w:rsidRPr="004B773F" w:rsidRDefault="00B6736A" w:rsidP="00B6736A">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Los licitantes que deseen participar, sólo podrán presentar una proposición en el presente procedimiento de contratación; una vez recibidas las proposiciones en la fecha, hora y lugar establecidos, éstas no podrán retirarse o dejarse sin efecto, por lo que deberán considerarse vigentes dentro del presente procedimiento y hasta su conclusión.</w:t>
      </w:r>
    </w:p>
    <w:p w14:paraId="59041970" w14:textId="77777777" w:rsidR="00B6736A" w:rsidRPr="004B773F" w:rsidRDefault="00B6736A" w:rsidP="00B6736A">
      <w:pPr>
        <w:pStyle w:val="Prrafodelista"/>
        <w:jc w:val="both"/>
        <w:rPr>
          <w:rFonts w:ascii="Noto Sans" w:hAnsi="Noto Sans" w:cs="Noto Sans"/>
          <w:bCs/>
          <w:sz w:val="20"/>
        </w:rPr>
      </w:pPr>
    </w:p>
    <w:p w14:paraId="0D50C338" w14:textId="77777777" w:rsidR="00B6736A" w:rsidRPr="004B773F" w:rsidRDefault="00B6736A" w:rsidP="00B6736A">
      <w:pPr>
        <w:numPr>
          <w:ilvl w:val="1"/>
          <w:numId w:val="7"/>
        </w:numPr>
        <w:tabs>
          <w:tab w:val="clear" w:pos="1440"/>
          <w:tab w:val="left" w:pos="709"/>
        </w:tabs>
        <w:ind w:left="709" w:hanging="283"/>
        <w:jc w:val="both"/>
        <w:rPr>
          <w:rFonts w:ascii="Noto Sans" w:hAnsi="Noto Sans" w:cs="Noto Sans"/>
          <w:bCs/>
          <w:sz w:val="20"/>
        </w:rPr>
      </w:pPr>
      <w:r>
        <w:rPr>
          <w:rFonts w:ascii="Noto Sans" w:hAnsi="Noto Sans" w:cs="Noto Sans"/>
          <w:sz w:val="20"/>
          <w:lang w:val="es-MX"/>
        </w:rPr>
        <w:t>Con fundamento en el artículo  45</w:t>
      </w:r>
      <w:r w:rsidRPr="004B773F">
        <w:rPr>
          <w:rFonts w:ascii="Noto Sans" w:hAnsi="Noto Sans" w:cs="Noto Sans"/>
          <w:sz w:val="20"/>
          <w:lang w:val="es-MX"/>
        </w:rPr>
        <w:t xml:space="preserve"> de la LAASSP, el licitante deberá remitir a través del sistema ComprasMX, su proposición técnica y económica firmada con la firma electrónica avanzada que emite el SAT.</w:t>
      </w:r>
    </w:p>
    <w:p w14:paraId="6E5DF38A" w14:textId="77777777" w:rsidR="00B6736A" w:rsidRPr="004B773F" w:rsidRDefault="00B6736A" w:rsidP="00B6736A">
      <w:pPr>
        <w:pStyle w:val="Prrafodelista"/>
        <w:rPr>
          <w:rFonts w:ascii="Noto Sans" w:hAnsi="Noto Sans" w:cs="Noto Sans"/>
          <w:bCs/>
          <w:sz w:val="20"/>
        </w:rPr>
      </w:pPr>
    </w:p>
    <w:p w14:paraId="2554D7D1" w14:textId="77777777" w:rsidR="00B6736A" w:rsidRPr="004B773F" w:rsidRDefault="00B6736A" w:rsidP="00B6736A">
      <w:pPr>
        <w:tabs>
          <w:tab w:val="left" w:pos="10588"/>
        </w:tabs>
        <w:jc w:val="both"/>
        <w:rPr>
          <w:rFonts w:ascii="Noto Sans" w:hAnsi="Noto Sans" w:cs="Noto Sans"/>
          <w:b/>
          <w:bCs/>
          <w:sz w:val="20"/>
        </w:rPr>
      </w:pPr>
      <w:r w:rsidRPr="004B773F">
        <w:rPr>
          <w:rFonts w:ascii="Noto Sans" w:hAnsi="Noto Sans" w:cs="Noto Sans"/>
          <w:b/>
          <w:bCs/>
          <w:sz w:val="20"/>
        </w:rPr>
        <w:t>5.1 PROPOSICIONES CONJUNTAS:</w:t>
      </w:r>
    </w:p>
    <w:p w14:paraId="42E828F2" w14:textId="77777777" w:rsidR="00B6736A" w:rsidRPr="004B773F" w:rsidRDefault="00B6736A" w:rsidP="00B6736A">
      <w:pPr>
        <w:tabs>
          <w:tab w:val="left" w:pos="9868"/>
        </w:tabs>
        <w:jc w:val="both"/>
        <w:rPr>
          <w:rFonts w:ascii="Noto Sans" w:hAnsi="Noto Sans" w:cs="Noto Sans"/>
          <w:b/>
          <w:bCs/>
          <w:sz w:val="20"/>
        </w:rPr>
      </w:pPr>
    </w:p>
    <w:p w14:paraId="5F779258" w14:textId="68EF391A" w:rsidR="00B6736A" w:rsidRPr="004B773F" w:rsidRDefault="00640FF4" w:rsidP="00B6736A">
      <w:pPr>
        <w:tabs>
          <w:tab w:val="left" w:pos="9868"/>
        </w:tabs>
        <w:jc w:val="both"/>
        <w:rPr>
          <w:rFonts w:ascii="Noto Sans" w:hAnsi="Noto Sans" w:cs="Noto Sans"/>
          <w:bCs/>
          <w:sz w:val="20"/>
        </w:rPr>
      </w:pPr>
      <w:r w:rsidRPr="00F9442C">
        <w:rPr>
          <w:rFonts w:ascii="Noto Sans" w:hAnsi="Noto Sans" w:cs="Noto Sans"/>
          <w:bCs/>
          <w:sz w:val="20"/>
        </w:rPr>
        <w:t xml:space="preserve">De conformidad con lo establecido en el articulo 45 de la LAASSP  Y  88  de </w:t>
      </w:r>
      <w:r w:rsidR="000B24D8" w:rsidRPr="00F9442C">
        <w:rPr>
          <w:rFonts w:ascii="Noto Sans" w:hAnsi="Noto Sans" w:cs="Noto Sans"/>
          <w:bCs/>
          <w:sz w:val="20"/>
        </w:rPr>
        <w:t>s</w:t>
      </w:r>
      <w:r w:rsidRPr="00F9442C">
        <w:rPr>
          <w:rFonts w:ascii="Noto Sans" w:hAnsi="Noto Sans" w:cs="Noto Sans"/>
          <w:bCs/>
          <w:sz w:val="20"/>
        </w:rPr>
        <w:t>u Reglamento,</w:t>
      </w:r>
      <w:r>
        <w:rPr>
          <w:rFonts w:ascii="Noto Sans" w:hAnsi="Noto Sans" w:cs="Noto Sans"/>
          <w:bCs/>
          <w:sz w:val="20"/>
        </w:rPr>
        <w:t xml:space="preserve"> l</w:t>
      </w:r>
      <w:r w:rsidR="00B6736A" w:rsidRPr="004B773F">
        <w:rPr>
          <w:rFonts w:ascii="Noto Sans" w:hAnsi="Noto Sans" w:cs="Noto Sans"/>
          <w:bCs/>
          <w:sz w:val="20"/>
        </w:rPr>
        <w:t>as personas  interesadas podrán agruparse para presentar una proposición, para tal efecto deberán cubrir los siguientes requisitos:</w:t>
      </w:r>
    </w:p>
    <w:p w14:paraId="09363049" w14:textId="77777777" w:rsidR="00B6736A" w:rsidRPr="004B773F" w:rsidRDefault="00B6736A" w:rsidP="00B6736A">
      <w:pPr>
        <w:tabs>
          <w:tab w:val="left" w:pos="9868"/>
        </w:tabs>
        <w:jc w:val="both"/>
        <w:rPr>
          <w:rFonts w:ascii="Noto Sans" w:hAnsi="Noto Sans" w:cs="Noto Sans"/>
          <w:b/>
          <w:bCs/>
          <w:sz w:val="20"/>
        </w:rPr>
      </w:pPr>
    </w:p>
    <w:p w14:paraId="7EE70CB9" w14:textId="77777777" w:rsidR="00B6736A" w:rsidRPr="004B773F" w:rsidRDefault="00B6736A" w:rsidP="00B6736A">
      <w:pPr>
        <w:tabs>
          <w:tab w:val="left" w:pos="10861"/>
        </w:tabs>
        <w:ind w:left="993" w:hanging="284"/>
        <w:jc w:val="both"/>
        <w:rPr>
          <w:rFonts w:ascii="Noto Sans" w:hAnsi="Noto Sans" w:cs="Noto Sans"/>
          <w:bCs/>
          <w:sz w:val="20"/>
        </w:rPr>
      </w:pPr>
      <w:r w:rsidRPr="004B773F">
        <w:rPr>
          <w:rFonts w:ascii="Noto Sans" w:hAnsi="Noto Sans" w:cs="Noto Sans"/>
          <w:b/>
          <w:bCs/>
          <w:sz w:val="20"/>
        </w:rPr>
        <w:t>I)</w:t>
      </w:r>
      <w:r w:rsidRPr="004B773F">
        <w:rPr>
          <w:rFonts w:ascii="Noto Sans" w:hAnsi="Noto Sans" w:cs="Noto Sans"/>
          <w:bCs/>
          <w:sz w:val="20"/>
        </w:rPr>
        <w:t xml:space="preserve"> Uno de los integrantes podrá presentar el escrito mediante el cual se manifieste el interés en participar en la junta de aclaraciones y en el procedimiento de contratación.</w:t>
      </w:r>
    </w:p>
    <w:p w14:paraId="00E01BDB" w14:textId="77777777" w:rsidR="00B6736A" w:rsidRPr="004B773F" w:rsidRDefault="00B6736A" w:rsidP="00B6736A">
      <w:pPr>
        <w:tabs>
          <w:tab w:val="left" w:pos="10577"/>
        </w:tabs>
        <w:ind w:left="709"/>
        <w:jc w:val="both"/>
        <w:rPr>
          <w:rFonts w:ascii="Noto Sans" w:hAnsi="Noto Sans" w:cs="Noto Sans"/>
          <w:bCs/>
          <w:sz w:val="20"/>
        </w:rPr>
      </w:pPr>
    </w:p>
    <w:p w14:paraId="309963C5" w14:textId="77777777" w:rsidR="00B6736A" w:rsidRPr="004B773F" w:rsidRDefault="00B6736A" w:rsidP="00B6736A">
      <w:pPr>
        <w:tabs>
          <w:tab w:val="left" w:pos="10861"/>
        </w:tabs>
        <w:ind w:left="993" w:hanging="284"/>
        <w:jc w:val="both"/>
        <w:rPr>
          <w:rFonts w:ascii="Noto Sans" w:hAnsi="Noto Sans" w:cs="Noto Sans"/>
          <w:bCs/>
          <w:sz w:val="20"/>
        </w:rPr>
      </w:pPr>
      <w:r w:rsidRPr="004B773F">
        <w:rPr>
          <w:rFonts w:ascii="Noto Sans" w:hAnsi="Noto Sans" w:cs="Noto Sans"/>
          <w:b/>
          <w:bCs/>
          <w:sz w:val="20"/>
        </w:rPr>
        <w:t>II</w:t>
      </w:r>
      <w:r w:rsidRPr="004B773F">
        <w:rPr>
          <w:rFonts w:ascii="Noto Sans" w:hAnsi="Noto Sans" w:cs="Noto Sans"/>
          <w:bCs/>
          <w:sz w:val="20"/>
        </w:rPr>
        <w:t xml:space="preserve">) Los integrantes deberán celebrar en términos de la legislación aplicable un convenio, en el cual se establezcan con precisión los siguientes aspectos, de conformidad con el </w:t>
      </w:r>
      <w:r w:rsidRPr="004B773F">
        <w:rPr>
          <w:rFonts w:ascii="Noto Sans" w:hAnsi="Noto Sans" w:cs="Noto Sans"/>
          <w:b/>
          <w:bCs/>
          <w:sz w:val="20"/>
        </w:rPr>
        <w:t>Anexo Número 2 (dos)</w:t>
      </w:r>
      <w:r w:rsidRPr="004B773F">
        <w:rPr>
          <w:rFonts w:ascii="Noto Sans" w:hAnsi="Noto Sans" w:cs="Noto Sans"/>
          <w:bCs/>
          <w:sz w:val="20"/>
        </w:rPr>
        <w:t>, de las presentes bases.</w:t>
      </w:r>
    </w:p>
    <w:p w14:paraId="079553CA" w14:textId="77777777" w:rsidR="00B6736A" w:rsidRPr="004B773F" w:rsidRDefault="00B6736A" w:rsidP="00B6736A">
      <w:pPr>
        <w:tabs>
          <w:tab w:val="left" w:pos="10577"/>
        </w:tabs>
        <w:ind w:left="709"/>
        <w:jc w:val="both"/>
        <w:rPr>
          <w:rFonts w:ascii="Noto Sans" w:hAnsi="Noto Sans" w:cs="Noto Sans"/>
          <w:bCs/>
          <w:sz w:val="20"/>
        </w:rPr>
      </w:pPr>
    </w:p>
    <w:p w14:paraId="06BC157C" w14:textId="77777777" w:rsidR="00B6736A" w:rsidRPr="004B773F" w:rsidRDefault="00B6736A" w:rsidP="00B6736A">
      <w:pPr>
        <w:numPr>
          <w:ilvl w:val="0"/>
          <w:numId w:val="16"/>
        </w:numPr>
        <w:jc w:val="both"/>
        <w:rPr>
          <w:rFonts w:ascii="Noto Sans" w:hAnsi="Noto Sans" w:cs="Noto Sans"/>
          <w:sz w:val="20"/>
        </w:rPr>
      </w:pPr>
      <w:r w:rsidRPr="004B773F">
        <w:rPr>
          <w:rFonts w:ascii="Noto Sans" w:hAnsi="Noto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890EE81" w14:textId="77777777" w:rsidR="00B6736A" w:rsidRPr="004B773F" w:rsidRDefault="00B6736A" w:rsidP="00B6736A">
      <w:pPr>
        <w:ind w:left="1353"/>
        <w:jc w:val="both"/>
        <w:rPr>
          <w:rFonts w:ascii="Noto Sans" w:hAnsi="Noto Sans" w:cs="Noto Sans"/>
          <w:sz w:val="20"/>
        </w:rPr>
      </w:pPr>
    </w:p>
    <w:p w14:paraId="6B1AB2C0" w14:textId="77777777" w:rsidR="00B6736A" w:rsidRPr="004B773F" w:rsidRDefault="00B6736A" w:rsidP="00B6736A">
      <w:pPr>
        <w:numPr>
          <w:ilvl w:val="0"/>
          <w:numId w:val="16"/>
        </w:numPr>
        <w:jc w:val="both"/>
        <w:rPr>
          <w:rFonts w:ascii="Noto Sans" w:hAnsi="Noto Sans" w:cs="Noto Sans"/>
          <w:sz w:val="20"/>
        </w:rPr>
      </w:pPr>
      <w:r w:rsidRPr="004B773F">
        <w:rPr>
          <w:rFonts w:ascii="Noto Sans" w:hAnsi="Noto Sans" w:cs="Noto Sans"/>
          <w:sz w:val="20"/>
        </w:rPr>
        <w:t>Nombre y domicilio de los representantes de cada una de las personas agrupadas, señalando, en su caso, los datos de las escrituras públicas con las que acrediten las facultades de representación;</w:t>
      </w:r>
    </w:p>
    <w:p w14:paraId="7A4856EC" w14:textId="77777777" w:rsidR="00B6736A" w:rsidRPr="004B773F" w:rsidRDefault="00B6736A" w:rsidP="00B6736A">
      <w:pPr>
        <w:pStyle w:val="Prrafodelista"/>
        <w:jc w:val="both"/>
        <w:rPr>
          <w:rFonts w:ascii="Noto Sans" w:hAnsi="Noto Sans" w:cs="Noto Sans"/>
          <w:sz w:val="20"/>
        </w:rPr>
      </w:pPr>
    </w:p>
    <w:p w14:paraId="443BA095" w14:textId="77777777" w:rsidR="00B6736A" w:rsidRPr="004B773F" w:rsidRDefault="00B6736A" w:rsidP="00B6736A">
      <w:pPr>
        <w:numPr>
          <w:ilvl w:val="0"/>
          <w:numId w:val="16"/>
        </w:numPr>
        <w:jc w:val="both"/>
        <w:rPr>
          <w:rFonts w:ascii="Noto Sans" w:hAnsi="Noto Sans" w:cs="Noto Sans"/>
          <w:sz w:val="20"/>
        </w:rPr>
      </w:pPr>
      <w:r w:rsidRPr="004B773F">
        <w:rPr>
          <w:rFonts w:ascii="Noto Sans" w:hAnsi="Noto Sans" w:cs="Noto Sans"/>
          <w:sz w:val="20"/>
        </w:rPr>
        <w:t>Designación de un representante común, otorgándole poder amplio y suficiente, para atender todo lo relacionado con la proposición y con el procedimiento de la Licitación Pública;</w:t>
      </w:r>
    </w:p>
    <w:p w14:paraId="3E8C4FEB" w14:textId="77777777" w:rsidR="00B6736A" w:rsidRPr="004B773F" w:rsidRDefault="00B6736A" w:rsidP="00B6736A">
      <w:pPr>
        <w:ind w:left="1353"/>
        <w:jc w:val="both"/>
        <w:rPr>
          <w:rFonts w:ascii="Noto Sans" w:hAnsi="Noto Sans" w:cs="Noto Sans"/>
          <w:sz w:val="20"/>
        </w:rPr>
      </w:pPr>
    </w:p>
    <w:p w14:paraId="27E2B168" w14:textId="77777777" w:rsidR="00B6736A" w:rsidRPr="004B773F" w:rsidRDefault="00B6736A" w:rsidP="00B6736A">
      <w:pPr>
        <w:pStyle w:val="INCISO"/>
        <w:ind w:left="1276" w:hanging="283"/>
        <w:rPr>
          <w:rFonts w:ascii="Noto Sans" w:hAnsi="Noto Sans" w:cs="Noto Sans"/>
          <w:sz w:val="20"/>
        </w:rPr>
      </w:pPr>
      <w:r w:rsidRPr="004B773F">
        <w:rPr>
          <w:rFonts w:ascii="Noto Sans" w:hAnsi="Noto Sans" w:cs="Noto Sans"/>
          <w:bCs/>
          <w:sz w:val="20"/>
        </w:rPr>
        <w:t xml:space="preserve">d) </w:t>
      </w:r>
      <w:r w:rsidRPr="004B773F">
        <w:rPr>
          <w:rFonts w:ascii="Noto Sans" w:hAnsi="Noto Sans" w:cs="Noto Sans"/>
          <w:sz w:val="20"/>
        </w:rPr>
        <w:t>Descripción de las partes objeto del contrato que corresponderá cumplir a cada persona integrante, así como la manera en que se exigirá el cumplimiento de las obligaciones, y</w:t>
      </w:r>
    </w:p>
    <w:p w14:paraId="3EBC9DC0" w14:textId="77777777" w:rsidR="00B6736A" w:rsidRPr="004B773F" w:rsidRDefault="00B6736A" w:rsidP="00B6736A">
      <w:pPr>
        <w:pStyle w:val="INCISO"/>
        <w:tabs>
          <w:tab w:val="clear" w:pos="2304"/>
          <w:tab w:val="left" w:pos="2356"/>
        </w:tabs>
        <w:spacing w:after="0" w:line="240" w:lineRule="auto"/>
        <w:ind w:left="1276" w:hanging="283"/>
        <w:rPr>
          <w:rFonts w:ascii="Noto Sans" w:hAnsi="Noto Sans" w:cs="Noto Sans"/>
          <w:sz w:val="20"/>
        </w:rPr>
      </w:pPr>
      <w:r w:rsidRPr="004B773F">
        <w:rPr>
          <w:rFonts w:ascii="Noto Sans" w:hAnsi="Noto Sans" w:cs="Noto Sans"/>
          <w:bCs/>
          <w:sz w:val="20"/>
        </w:rPr>
        <w:t xml:space="preserve">e) </w:t>
      </w:r>
      <w:r w:rsidRPr="004B773F">
        <w:rPr>
          <w:rFonts w:ascii="Noto Sans" w:hAnsi="Noto Sans" w:cs="Noto Sans"/>
          <w:sz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64FCA6B7" w14:textId="77777777" w:rsidR="00B6736A" w:rsidRPr="004B773F" w:rsidRDefault="00B6736A" w:rsidP="00B6736A">
      <w:pPr>
        <w:jc w:val="both"/>
        <w:rPr>
          <w:rFonts w:ascii="Noto Sans" w:hAnsi="Noto Sans" w:cs="Noto Sans"/>
          <w:bCs/>
          <w:sz w:val="20"/>
        </w:rPr>
      </w:pPr>
    </w:p>
    <w:p w14:paraId="4B949DC3" w14:textId="77777777" w:rsidR="00B6736A" w:rsidRPr="004B773F" w:rsidRDefault="00B6736A" w:rsidP="00B6736A">
      <w:pPr>
        <w:ind w:left="357" w:hanging="357"/>
        <w:jc w:val="both"/>
        <w:rPr>
          <w:rFonts w:ascii="Noto Sans" w:hAnsi="Noto Sans" w:cs="Noto Sans"/>
          <w:b/>
          <w:bCs/>
          <w:sz w:val="20"/>
        </w:rPr>
      </w:pPr>
      <w:r w:rsidRPr="004B773F">
        <w:rPr>
          <w:rFonts w:ascii="Noto Sans" w:hAnsi="Noto Sans" w:cs="Noto Sans"/>
          <w:b/>
          <w:bCs/>
          <w:sz w:val="20"/>
        </w:rPr>
        <w:lastRenderedPageBreak/>
        <w:t>6.</w:t>
      </w:r>
      <w:r w:rsidRPr="004B773F">
        <w:rPr>
          <w:rFonts w:ascii="Noto Sans" w:hAnsi="Noto Sans" w:cs="Noto Sans"/>
          <w:b/>
          <w:bCs/>
          <w:sz w:val="20"/>
        </w:rPr>
        <w:tab/>
        <w:t xml:space="preserve">DOCUMENTOS QUE DEBERÁN PRESENTAR QUIENES DESEEN PARTICIPAR EN LA </w:t>
      </w:r>
      <w:r w:rsidR="00E705F1">
        <w:rPr>
          <w:rFonts w:ascii="Noto Sans" w:hAnsi="Noto Sans" w:cs="Noto Sans"/>
          <w:b/>
          <w:bCs/>
          <w:sz w:val="20"/>
        </w:rPr>
        <w:t xml:space="preserve">INVITACION </w:t>
      </w:r>
      <w:r w:rsidRPr="004B773F">
        <w:rPr>
          <w:rFonts w:ascii="Noto Sans" w:hAnsi="Noto Sans" w:cs="Noto Sans"/>
          <w:b/>
          <w:bCs/>
          <w:sz w:val="20"/>
        </w:rPr>
        <w:t>EN COMPRA</w:t>
      </w:r>
      <w:r>
        <w:rPr>
          <w:rFonts w:ascii="Noto Sans" w:hAnsi="Noto Sans" w:cs="Noto Sans"/>
          <w:b/>
          <w:bCs/>
          <w:sz w:val="20"/>
        </w:rPr>
        <w:t>SMX</w:t>
      </w:r>
      <w:r w:rsidRPr="004B773F">
        <w:rPr>
          <w:rFonts w:ascii="Noto Sans" w:hAnsi="Noto Sans" w:cs="Noto Sans"/>
          <w:b/>
          <w:bCs/>
          <w:sz w:val="20"/>
        </w:rPr>
        <w:t>, RELATIVO A LA PROPOSICION TECNICA.</w:t>
      </w:r>
    </w:p>
    <w:p w14:paraId="1F750F2B" w14:textId="77777777" w:rsidR="00B6736A" w:rsidRPr="004B773F" w:rsidRDefault="00B6736A" w:rsidP="00B6736A">
      <w:pPr>
        <w:jc w:val="both"/>
        <w:rPr>
          <w:rFonts w:ascii="Noto Sans" w:hAnsi="Noto Sans" w:cs="Noto Sans"/>
          <w:sz w:val="20"/>
        </w:rPr>
      </w:pPr>
    </w:p>
    <w:p w14:paraId="68D3A97A" w14:textId="77777777" w:rsidR="00B6736A" w:rsidRPr="004B773F" w:rsidRDefault="00B6736A" w:rsidP="00B6736A">
      <w:pPr>
        <w:pStyle w:val="Textoindependiente"/>
        <w:numPr>
          <w:ilvl w:val="1"/>
          <w:numId w:val="9"/>
        </w:numPr>
        <w:spacing w:after="0"/>
        <w:jc w:val="both"/>
        <w:rPr>
          <w:rFonts w:ascii="Noto Sans" w:hAnsi="Noto Sans" w:cs="Noto Sans"/>
          <w:bCs/>
          <w:sz w:val="20"/>
        </w:rPr>
      </w:pPr>
      <w:r w:rsidRPr="004B773F">
        <w:rPr>
          <w:rFonts w:ascii="Noto Sans" w:hAnsi="Noto Sans" w:cs="Noto Sans"/>
          <w:bCs/>
          <w:sz w:val="20"/>
        </w:rPr>
        <w:t>Una declaración firmada en forma autógrafa por el propio licitante o su representante legal, por el que manifieste bajo protesta de decir verdad, no encontrarse en alguno de los supuestos e</w:t>
      </w:r>
      <w:r>
        <w:rPr>
          <w:rFonts w:ascii="Noto Sans" w:hAnsi="Noto Sans" w:cs="Noto Sans"/>
          <w:bCs/>
          <w:sz w:val="20"/>
        </w:rPr>
        <w:t>stablecidos por los artículos 71</w:t>
      </w:r>
      <w:r w:rsidRPr="004B773F">
        <w:rPr>
          <w:rFonts w:ascii="Noto Sans" w:hAnsi="Noto Sans" w:cs="Noto Sans"/>
          <w:bCs/>
          <w:sz w:val="20"/>
        </w:rPr>
        <w:t xml:space="preserve"> y 90</w:t>
      </w:r>
      <w:r>
        <w:rPr>
          <w:rFonts w:ascii="Noto Sans" w:hAnsi="Noto Sans" w:cs="Noto Sans"/>
          <w:bCs/>
          <w:sz w:val="20"/>
        </w:rPr>
        <w:t xml:space="preserve"> </w:t>
      </w:r>
      <w:r w:rsidRPr="004B773F">
        <w:rPr>
          <w:rFonts w:ascii="Noto Sans" w:hAnsi="Noto Sans" w:cs="Noto Sans"/>
          <w:bCs/>
          <w:sz w:val="20"/>
        </w:rPr>
        <w:t>de la LAASSP</w:t>
      </w:r>
      <w:r>
        <w:rPr>
          <w:rFonts w:ascii="Noto Sans" w:hAnsi="Noto Sans" w:cs="Noto Sans"/>
          <w:bCs/>
          <w:sz w:val="20"/>
        </w:rPr>
        <w:t xml:space="preserve">. Tratándose de Personas Morales, su representante legal deberá manifestar que tanto el licitante, como los socios o asociados, no se encuentren inhabilitados.  </w:t>
      </w:r>
      <w:r w:rsidRPr="004B773F">
        <w:rPr>
          <w:rFonts w:ascii="Noto Sans" w:hAnsi="Noto Sans" w:cs="Noto Sans"/>
          <w:bCs/>
          <w:sz w:val="20"/>
        </w:rPr>
        <w:t xml:space="preserve"> </w:t>
      </w:r>
      <w:r w:rsidRPr="004B773F">
        <w:rPr>
          <w:rFonts w:ascii="Noto Sans" w:hAnsi="Noto Sans" w:cs="Noto Sans"/>
          <w:b/>
          <w:sz w:val="20"/>
        </w:rPr>
        <w:t xml:space="preserve">Anexo Número 3 </w:t>
      </w:r>
    </w:p>
    <w:p w14:paraId="1B19AAC1" w14:textId="77777777" w:rsidR="00B6736A" w:rsidRPr="004B773F" w:rsidRDefault="00B6736A" w:rsidP="00B6736A">
      <w:pPr>
        <w:pStyle w:val="Textoindependiente"/>
        <w:spacing w:after="0"/>
        <w:jc w:val="both"/>
        <w:rPr>
          <w:rFonts w:ascii="Noto Sans" w:hAnsi="Noto Sans" w:cs="Noto Sans"/>
          <w:bCs/>
          <w:sz w:val="20"/>
        </w:rPr>
      </w:pPr>
    </w:p>
    <w:p w14:paraId="42B86423" w14:textId="77777777" w:rsidR="00B6736A" w:rsidRPr="004B773F" w:rsidRDefault="00B6736A" w:rsidP="00B6736A">
      <w:pPr>
        <w:pStyle w:val="Sangra3detindependiente1"/>
        <w:numPr>
          <w:ilvl w:val="1"/>
          <w:numId w:val="9"/>
        </w:numPr>
        <w:spacing w:after="120"/>
        <w:rPr>
          <w:rFonts w:ascii="Noto Sans" w:hAnsi="Noto Sans" w:cs="Noto Sans"/>
          <w:lang w:val="es-ES"/>
        </w:rPr>
      </w:pPr>
      <w:r w:rsidRPr="004B773F">
        <w:rPr>
          <w:rFonts w:ascii="Noto Sans" w:hAnsi="Noto Sans" w:cs="Noto Sans"/>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4B773F">
        <w:rPr>
          <w:rFonts w:ascii="Noto Sans" w:hAnsi="Noto Sans" w:cs="Noto Sans"/>
          <w:b/>
          <w:lang w:val="es-ES"/>
        </w:rPr>
        <w:t xml:space="preserve">Anexo Número 3 </w:t>
      </w:r>
      <w:r w:rsidRPr="004B773F">
        <w:rPr>
          <w:rFonts w:ascii="Noto Sans" w:hAnsi="Noto Sans" w:cs="Noto Sans"/>
          <w:lang w:val="es-ES"/>
        </w:rPr>
        <w:t>de las presentes bases.</w:t>
      </w:r>
    </w:p>
    <w:p w14:paraId="36E66B22" w14:textId="77777777" w:rsidR="00B6736A" w:rsidRPr="004B773F" w:rsidRDefault="00B6736A" w:rsidP="00B6736A">
      <w:pPr>
        <w:pStyle w:val="Textoindependiente"/>
        <w:numPr>
          <w:ilvl w:val="1"/>
          <w:numId w:val="9"/>
        </w:numPr>
        <w:spacing w:after="0"/>
        <w:jc w:val="both"/>
        <w:rPr>
          <w:rFonts w:ascii="Noto Sans" w:hAnsi="Noto Sans" w:cs="Noto Sans"/>
          <w:sz w:val="20"/>
        </w:rPr>
      </w:pPr>
      <w:r w:rsidRPr="004B773F">
        <w:rPr>
          <w:rFonts w:ascii="Noto Sans" w:hAnsi="Noto Sans" w:cs="Noto Sans"/>
          <w:sz w:val="20"/>
          <w:lang w:val="es-ES_tradnl"/>
        </w:rPr>
        <w:t xml:space="preserve">Los licitantes </w:t>
      </w:r>
      <w:r w:rsidRPr="004B773F">
        <w:rPr>
          <w:rFonts w:ascii="Noto Sans" w:hAnsi="Noto Sans" w:cs="Noto Sans"/>
          <w:sz w:val="20"/>
        </w:rPr>
        <w:t>con carácter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4B773F">
        <w:rPr>
          <w:rFonts w:ascii="Noto Sans" w:hAnsi="Noto Sans" w:cs="Noto Sans"/>
          <w:b/>
          <w:sz w:val="20"/>
        </w:rPr>
        <w:t xml:space="preserve"> Anexo Número 8 </w:t>
      </w:r>
      <w:r w:rsidRPr="004B773F">
        <w:rPr>
          <w:rFonts w:ascii="Noto Sans" w:hAnsi="Noto Sans" w:cs="Noto Sans"/>
          <w:sz w:val="20"/>
        </w:rPr>
        <w:t>de las presentes bases.</w:t>
      </w:r>
    </w:p>
    <w:p w14:paraId="40A8B7B7" w14:textId="77777777" w:rsidR="00B6736A" w:rsidRPr="004B773F" w:rsidRDefault="00B6736A" w:rsidP="00B6736A">
      <w:pPr>
        <w:pStyle w:val="Textoindependiente"/>
        <w:spacing w:after="0"/>
        <w:jc w:val="both"/>
        <w:rPr>
          <w:rFonts w:ascii="Noto Sans" w:hAnsi="Noto Sans" w:cs="Noto Sans"/>
          <w:sz w:val="20"/>
        </w:rPr>
      </w:pPr>
    </w:p>
    <w:p w14:paraId="239CC272" w14:textId="77777777" w:rsidR="00B6736A" w:rsidRPr="004B773F" w:rsidRDefault="00B6736A" w:rsidP="00B6736A">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4B773F">
        <w:rPr>
          <w:rFonts w:ascii="Noto Sans" w:hAnsi="Noto Sans" w:cs="Noto Sans"/>
          <w:b/>
          <w:sz w:val="20"/>
        </w:rPr>
        <w:t xml:space="preserve">Anexo 2 </w:t>
      </w:r>
      <w:r w:rsidRPr="004B773F">
        <w:rPr>
          <w:rFonts w:ascii="Noto Sans" w:hAnsi="Noto Sans" w:cs="Noto Sans"/>
          <w:sz w:val="20"/>
        </w:rPr>
        <w:t>de las presentes bases.</w:t>
      </w:r>
    </w:p>
    <w:p w14:paraId="4FDC5685" w14:textId="77777777" w:rsidR="00B6736A" w:rsidRPr="004B773F" w:rsidRDefault="00B6736A" w:rsidP="00B6736A">
      <w:pPr>
        <w:pStyle w:val="Prrafodelista"/>
        <w:rPr>
          <w:rFonts w:ascii="Noto Sans" w:hAnsi="Noto Sans" w:cs="Noto Sans"/>
          <w:sz w:val="20"/>
        </w:rPr>
      </w:pPr>
    </w:p>
    <w:p w14:paraId="52F0149E" w14:textId="77777777" w:rsidR="00B6736A" w:rsidRPr="004B773F" w:rsidRDefault="00B6736A" w:rsidP="00B6736A">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Escrito bajo que cuenta con los registros siguientes: </w:t>
      </w:r>
      <w:r w:rsidRPr="004B773F">
        <w:rPr>
          <w:rFonts w:ascii="Noto Sans" w:hAnsi="Noto Sans" w:cs="Noto Sans"/>
          <w:b/>
          <w:sz w:val="20"/>
        </w:rPr>
        <w:t>Anexo 9.</w:t>
      </w:r>
    </w:p>
    <w:p w14:paraId="5F53C53E" w14:textId="77777777" w:rsidR="00B6736A" w:rsidRPr="004B773F" w:rsidRDefault="00B6736A" w:rsidP="00B6736A">
      <w:pPr>
        <w:pStyle w:val="Textoindependiente"/>
        <w:spacing w:after="0"/>
        <w:ind w:left="720"/>
        <w:jc w:val="both"/>
        <w:rPr>
          <w:rFonts w:ascii="Noto Sans" w:hAnsi="Noto Sans" w:cs="Noto Sans"/>
          <w:b/>
          <w:sz w:val="20"/>
        </w:rPr>
      </w:pPr>
    </w:p>
    <w:p w14:paraId="2BC2BF2E" w14:textId="77777777" w:rsidR="00B6736A" w:rsidRPr="004B773F" w:rsidRDefault="00B6736A" w:rsidP="00B6736A">
      <w:pPr>
        <w:numPr>
          <w:ilvl w:val="0"/>
          <w:numId w:val="20"/>
        </w:numPr>
        <w:jc w:val="both"/>
        <w:rPr>
          <w:rFonts w:ascii="Noto Sans" w:hAnsi="Noto Sans" w:cs="Noto Sans"/>
          <w:sz w:val="20"/>
        </w:rPr>
      </w:pPr>
      <w:r w:rsidRPr="004B773F">
        <w:rPr>
          <w:rFonts w:ascii="Noto Sans" w:hAnsi="Noto Sans" w:cs="Noto Sans"/>
          <w:sz w:val="20"/>
        </w:rPr>
        <w:t>Cuenta con Registro Federal de Contribuyentes (</w:t>
      </w:r>
      <w:r w:rsidRPr="004B773F">
        <w:rPr>
          <w:rFonts w:ascii="Noto Sans" w:hAnsi="Noto Sans" w:cs="Noto Sans"/>
          <w:b/>
          <w:sz w:val="20"/>
        </w:rPr>
        <w:t>Indicar número y copia simple visible</w:t>
      </w:r>
      <w:r w:rsidRPr="004B773F">
        <w:rPr>
          <w:rFonts w:ascii="Noto Sans" w:hAnsi="Noto Sans" w:cs="Noto Sans"/>
          <w:sz w:val="20"/>
        </w:rPr>
        <w:t xml:space="preserve">). </w:t>
      </w:r>
    </w:p>
    <w:p w14:paraId="692D1183" w14:textId="77777777" w:rsidR="00B6736A" w:rsidRPr="004B773F" w:rsidRDefault="00B6736A" w:rsidP="00B6736A">
      <w:pPr>
        <w:numPr>
          <w:ilvl w:val="0"/>
          <w:numId w:val="20"/>
        </w:numPr>
        <w:jc w:val="both"/>
        <w:rPr>
          <w:rFonts w:ascii="Noto Sans" w:hAnsi="Noto Sans" w:cs="Noto Sans"/>
          <w:sz w:val="20"/>
        </w:rPr>
      </w:pPr>
      <w:r w:rsidRPr="004B773F">
        <w:rPr>
          <w:rFonts w:ascii="Noto Sans" w:hAnsi="Noto Sans" w:cs="Noto Sans"/>
          <w:sz w:val="20"/>
        </w:rPr>
        <w:t>Cuenta con Registro Patronal IMSS. (</w:t>
      </w:r>
      <w:r w:rsidRPr="004B773F">
        <w:rPr>
          <w:rFonts w:ascii="Noto Sans" w:hAnsi="Noto Sans" w:cs="Noto Sans"/>
          <w:b/>
          <w:sz w:val="20"/>
        </w:rPr>
        <w:t>Indicar número y copia simple visible</w:t>
      </w:r>
      <w:r w:rsidRPr="004B773F">
        <w:rPr>
          <w:rFonts w:ascii="Noto Sans" w:hAnsi="Noto Sans" w:cs="Noto Sans"/>
          <w:sz w:val="20"/>
        </w:rPr>
        <w:t>).</w:t>
      </w:r>
    </w:p>
    <w:p w14:paraId="0105CB93" w14:textId="77777777" w:rsidR="00B6736A" w:rsidRPr="004B773F" w:rsidRDefault="00B6736A" w:rsidP="00B6736A">
      <w:pPr>
        <w:numPr>
          <w:ilvl w:val="0"/>
          <w:numId w:val="20"/>
        </w:numPr>
        <w:jc w:val="both"/>
        <w:rPr>
          <w:rFonts w:ascii="Noto Sans" w:hAnsi="Noto Sans" w:cs="Noto Sans"/>
          <w:sz w:val="20"/>
        </w:rPr>
      </w:pPr>
      <w:r w:rsidRPr="004B773F">
        <w:rPr>
          <w:rFonts w:ascii="Noto Sans" w:hAnsi="Noto Sans" w:cs="Noto Sans"/>
          <w:sz w:val="20"/>
        </w:rPr>
        <w:t>Cuenta Con: (Número De Trabajadores), Registrados Ante El IMSS.</w:t>
      </w:r>
    </w:p>
    <w:p w14:paraId="565F78FA" w14:textId="77777777" w:rsidR="00B6736A" w:rsidRDefault="00B6736A" w:rsidP="00B6736A">
      <w:pPr>
        <w:numPr>
          <w:ilvl w:val="0"/>
          <w:numId w:val="20"/>
        </w:numPr>
        <w:jc w:val="both"/>
        <w:rPr>
          <w:rFonts w:ascii="Noto Sans" w:hAnsi="Noto Sans" w:cs="Noto Sans"/>
          <w:sz w:val="20"/>
        </w:rPr>
      </w:pPr>
      <w:r w:rsidRPr="004B773F">
        <w:rPr>
          <w:rFonts w:ascii="Noto Sans" w:hAnsi="Noto Sans" w:cs="Noto Sans"/>
          <w:sz w:val="20"/>
        </w:rPr>
        <w:t>Cuenta Con Registro Infonavit (</w:t>
      </w:r>
      <w:r w:rsidRPr="004B773F">
        <w:rPr>
          <w:rFonts w:ascii="Noto Sans" w:hAnsi="Noto Sans" w:cs="Noto Sans"/>
          <w:b/>
          <w:sz w:val="20"/>
        </w:rPr>
        <w:t>Indicar Número y copia simple visible</w:t>
      </w:r>
      <w:r w:rsidRPr="004B773F">
        <w:rPr>
          <w:rFonts w:ascii="Noto Sans" w:hAnsi="Noto Sans" w:cs="Noto Sans"/>
          <w:sz w:val="20"/>
        </w:rPr>
        <w:t>).</w:t>
      </w:r>
      <w:bookmarkStart w:id="1" w:name="_Toc429555950"/>
    </w:p>
    <w:p w14:paraId="27B0FFF7" w14:textId="77777777" w:rsidR="00B6736A" w:rsidRPr="005F5F8B" w:rsidRDefault="00B6736A" w:rsidP="00B6736A">
      <w:pPr>
        <w:ind w:left="1440"/>
        <w:jc w:val="both"/>
        <w:rPr>
          <w:rFonts w:ascii="Noto Sans" w:hAnsi="Noto Sans" w:cs="Noto Sans"/>
          <w:sz w:val="20"/>
        </w:rPr>
      </w:pPr>
    </w:p>
    <w:p w14:paraId="4C58704F" w14:textId="77777777" w:rsidR="00B269AD" w:rsidRPr="0091419F" w:rsidRDefault="00B269AD" w:rsidP="00B269AD">
      <w:pPr>
        <w:pStyle w:val="Textoindependiente"/>
        <w:numPr>
          <w:ilvl w:val="1"/>
          <w:numId w:val="9"/>
        </w:numPr>
        <w:spacing w:after="0"/>
        <w:jc w:val="both"/>
        <w:rPr>
          <w:rFonts w:ascii="Noto Sans" w:hAnsi="Noto Sans" w:cs="Noto Sans"/>
          <w:sz w:val="20"/>
        </w:rPr>
      </w:pPr>
      <w:r w:rsidRPr="0091419F">
        <w:rPr>
          <w:rFonts w:ascii="Noto Sans" w:hAnsi="Noto Sans" w:cs="Noto Sans"/>
          <w:sz w:val="20"/>
        </w:rPr>
        <w:t xml:space="preserve">Escrito en el que manifiesten bajo protesta de decir verdad que los bienes de origen nacional cumplen con lo establecido en el artículo </w:t>
      </w:r>
      <w:r>
        <w:rPr>
          <w:rFonts w:ascii="Noto Sans" w:hAnsi="Noto Sans" w:cs="Noto Sans"/>
          <w:sz w:val="20"/>
        </w:rPr>
        <w:t xml:space="preserve">17 y </w:t>
      </w:r>
      <w:r w:rsidRPr="0091419F">
        <w:rPr>
          <w:rFonts w:ascii="Noto Sans" w:hAnsi="Noto Sans" w:cs="Noto Sans"/>
          <w:sz w:val="20"/>
        </w:rPr>
        <w:t xml:space="preserve">39 fracción II de la Ley de Adquisiciones, conforme al formato del </w:t>
      </w:r>
      <w:r w:rsidRPr="0091419F">
        <w:rPr>
          <w:rFonts w:ascii="Noto Sans" w:hAnsi="Noto Sans" w:cs="Noto Sans"/>
          <w:b/>
          <w:sz w:val="20"/>
        </w:rPr>
        <w:t>ANEXO 10</w:t>
      </w:r>
      <w:r w:rsidRPr="0091419F">
        <w:rPr>
          <w:rFonts w:ascii="Noto Sans" w:hAnsi="Noto Sans" w:cs="Noto Sans"/>
          <w:sz w:val="20"/>
        </w:rPr>
        <w:t xml:space="preserve">; o con las reglas de origen correspondientes a los capítulos de compras del sector público de los tratados de libre comercio, utilizando el formato del </w:t>
      </w:r>
      <w:r w:rsidRPr="0091419F">
        <w:rPr>
          <w:rFonts w:ascii="Noto Sans" w:hAnsi="Noto Sans" w:cs="Noto Sans"/>
          <w:b/>
          <w:sz w:val="20"/>
        </w:rPr>
        <w:t>ANEXO 10 BIS,</w:t>
      </w:r>
      <w:r w:rsidRPr="0091419F">
        <w:rPr>
          <w:rFonts w:ascii="Noto Sans" w:hAnsi="Noto Sans" w:cs="Noto Sans"/>
          <w:sz w:val="20"/>
        </w:rPr>
        <w:t xml:space="preserve"> lo anterior de conformidad con la regla 5.2.1. Para la celebración de licitaciones públicas internacionales bajo la cobertura de los tratados de libre comercio suscritos por los Estados Unidos Mexicanos, publicadas en el DOF el 28 de diciembre de 2010.</w:t>
      </w:r>
    </w:p>
    <w:p w14:paraId="77D96EC6" w14:textId="77777777" w:rsidR="00B269AD" w:rsidRPr="0091419F" w:rsidRDefault="00B269AD" w:rsidP="00B269AD">
      <w:pPr>
        <w:pStyle w:val="Textoindependiente"/>
        <w:spacing w:after="0"/>
        <w:ind w:left="720"/>
        <w:jc w:val="both"/>
        <w:rPr>
          <w:rFonts w:ascii="Noto Sans" w:hAnsi="Noto Sans" w:cs="Noto Sans"/>
          <w:sz w:val="20"/>
        </w:rPr>
      </w:pPr>
    </w:p>
    <w:p w14:paraId="6B7B873B" w14:textId="77777777" w:rsidR="00B269AD" w:rsidRPr="00C26376" w:rsidRDefault="00B269AD" w:rsidP="00B269AD">
      <w:pPr>
        <w:pStyle w:val="Textoindependiente"/>
        <w:spacing w:after="0"/>
        <w:ind w:left="720"/>
        <w:jc w:val="both"/>
        <w:rPr>
          <w:rFonts w:ascii="Noto Sans" w:hAnsi="Noto Sans" w:cs="Noto Sans"/>
          <w:sz w:val="20"/>
        </w:rPr>
      </w:pPr>
      <w:r w:rsidRPr="0091419F">
        <w:rPr>
          <w:rFonts w:ascii="Noto Sans" w:hAnsi="Noto Sans" w:cs="Noto Sans"/>
          <w:sz w:val="20"/>
        </w:rPr>
        <w:t xml:space="preserve">F BIS. Escrito en el que manifiesten bajo protesta de decir verdad que los bienes importados cumplen con las reglas de origen establecidas en el capítulo de compras del sector público del tratado que corresponda, conforme al formato del </w:t>
      </w:r>
      <w:r w:rsidRPr="0091419F">
        <w:rPr>
          <w:rFonts w:ascii="Noto Sans" w:hAnsi="Noto Sans" w:cs="Noto Sans"/>
          <w:b/>
          <w:sz w:val="20"/>
        </w:rPr>
        <w:t>ANEXO 10 TER</w:t>
      </w:r>
      <w:r w:rsidRPr="0091419F">
        <w:rPr>
          <w:rFonts w:ascii="Noto Sans" w:hAnsi="Noto Sans" w:cs="Noto Sans"/>
          <w:sz w:val="20"/>
        </w:rPr>
        <w:t>, de conformidad con la regla 5.2.2. Para la celebración de licitaciones públicas internacionales bajo la cobertura de los tratados de libre comercio suscritos por los Estados Unidos Mexicanos, publicadas en el DOF el 28 de diciembre de 2010.</w:t>
      </w:r>
    </w:p>
    <w:p w14:paraId="7CFFD273" w14:textId="77777777" w:rsidR="00B6736A" w:rsidRDefault="00B6736A" w:rsidP="00B269AD">
      <w:pPr>
        <w:pStyle w:val="Textoindependiente"/>
        <w:spacing w:after="0"/>
        <w:jc w:val="both"/>
        <w:rPr>
          <w:rFonts w:ascii="Noto Sans" w:hAnsi="Noto Sans" w:cs="Noto Sans"/>
          <w:sz w:val="20"/>
        </w:rPr>
      </w:pPr>
    </w:p>
    <w:p w14:paraId="7D3974E5" w14:textId="77777777" w:rsidR="00B6736A" w:rsidRPr="00C5751F" w:rsidRDefault="00B6736A" w:rsidP="00B6736A">
      <w:pPr>
        <w:pStyle w:val="Textoindependiente"/>
        <w:numPr>
          <w:ilvl w:val="1"/>
          <w:numId w:val="9"/>
        </w:numPr>
        <w:spacing w:after="0"/>
        <w:jc w:val="both"/>
        <w:rPr>
          <w:rFonts w:ascii="Noto Sans" w:hAnsi="Noto Sans" w:cs="Noto Sans"/>
          <w:sz w:val="20"/>
        </w:rPr>
      </w:pPr>
      <w:r>
        <w:rPr>
          <w:rFonts w:ascii="Noto Sans" w:hAnsi="Noto Sans" w:cs="Noto Sans"/>
          <w:sz w:val="20"/>
        </w:rPr>
        <w:t xml:space="preserve">Escrito bajo protesta de decir verdad por el cual los licitantes manifiesten </w:t>
      </w:r>
      <w:r w:rsidRPr="00C5751F">
        <w:rPr>
          <w:rFonts w:ascii="Noto Sans" w:hAnsi="Noto Sans" w:cs="Noto Sans"/>
          <w:sz w:val="20"/>
        </w:rPr>
        <w:t>que no ejecuta</w:t>
      </w:r>
      <w:r>
        <w:rPr>
          <w:rFonts w:ascii="Noto Sans" w:hAnsi="Noto Sans" w:cs="Noto Sans"/>
          <w:sz w:val="20"/>
        </w:rPr>
        <w:t>n</w:t>
      </w:r>
      <w:r w:rsidRPr="00C5751F">
        <w:rPr>
          <w:rFonts w:ascii="Noto Sans" w:hAnsi="Noto Sans" w:cs="Noto Sans"/>
          <w:sz w:val="20"/>
        </w:rPr>
        <w:t xml:space="preserve"> con otro participante acciones que impliquen o tengan por objeto obtener un beneficio o ventaj</w:t>
      </w:r>
      <w:r>
        <w:rPr>
          <w:rFonts w:ascii="Noto Sans" w:hAnsi="Noto Sans" w:cs="Noto Sans"/>
          <w:sz w:val="20"/>
        </w:rPr>
        <w:t xml:space="preserve">a indebida en el procedimiento. </w:t>
      </w:r>
      <w:r w:rsidRPr="001B1824">
        <w:rPr>
          <w:rFonts w:ascii="Noto Sans" w:hAnsi="Noto Sans" w:cs="Noto Sans"/>
          <w:b/>
          <w:sz w:val="20"/>
        </w:rPr>
        <w:t>ESCRITO LIBRE</w:t>
      </w:r>
      <w:r>
        <w:rPr>
          <w:rFonts w:ascii="Noto Sans" w:hAnsi="Noto Sans" w:cs="Noto Sans"/>
          <w:sz w:val="20"/>
        </w:rPr>
        <w:t xml:space="preserve"> </w:t>
      </w:r>
    </w:p>
    <w:p w14:paraId="20465D6B" w14:textId="77777777" w:rsidR="00B6736A" w:rsidRDefault="00B6736A" w:rsidP="00B6736A">
      <w:pPr>
        <w:autoSpaceDE w:val="0"/>
        <w:jc w:val="both"/>
      </w:pPr>
    </w:p>
    <w:p w14:paraId="467A9ED3" w14:textId="77777777" w:rsidR="00B6736A" w:rsidRDefault="00B6736A" w:rsidP="00B6736A">
      <w:pPr>
        <w:pStyle w:val="Textoindependiente"/>
        <w:numPr>
          <w:ilvl w:val="1"/>
          <w:numId w:val="9"/>
        </w:numPr>
        <w:spacing w:after="0"/>
        <w:jc w:val="both"/>
        <w:rPr>
          <w:rFonts w:ascii="Noto Sans" w:hAnsi="Noto Sans" w:cs="Noto Sans"/>
          <w:sz w:val="20"/>
        </w:rPr>
      </w:pPr>
      <w:r>
        <w:rPr>
          <w:rFonts w:ascii="Noto Sans" w:hAnsi="Noto Sans" w:cs="Noto Sans"/>
          <w:sz w:val="20"/>
        </w:rPr>
        <w:t>E</w:t>
      </w:r>
      <w:r w:rsidRPr="00C5751F">
        <w:rPr>
          <w:rFonts w:ascii="Noto Sans" w:hAnsi="Noto Sans" w:cs="Noto Sans"/>
          <w:sz w:val="20"/>
        </w:rPr>
        <w:t>scrito baj</w:t>
      </w:r>
      <w:r>
        <w:rPr>
          <w:rFonts w:ascii="Noto Sans" w:hAnsi="Noto Sans" w:cs="Noto Sans"/>
          <w:sz w:val="20"/>
        </w:rPr>
        <w:t xml:space="preserve">o protesta de decir verdad que por el cual los licitantes </w:t>
      </w:r>
      <w:r w:rsidRPr="00C5751F">
        <w:rPr>
          <w:rFonts w:ascii="Noto Sans" w:hAnsi="Noto Sans" w:cs="Noto Sans"/>
          <w:sz w:val="20"/>
        </w:rPr>
        <w:t>en caso de resultar ganador, no podrá subcontratar a otro licitante que haya pa</w:t>
      </w:r>
      <w:r>
        <w:rPr>
          <w:rFonts w:ascii="Noto Sans" w:hAnsi="Noto Sans" w:cs="Noto Sans"/>
          <w:sz w:val="20"/>
        </w:rPr>
        <w:t xml:space="preserve">rticipado en el procedimiento. </w:t>
      </w:r>
      <w:r w:rsidRPr="001B1824">
        <w:rPr>
          <w:rFonts w:ascii="Noto Sans" w:hAnsi="Noto Sans" w:cs="Noto Sans"/>
          <w:b/>
          <w:sz w:val="20"/>
        </w:rPr>
        <w:t>ESCRITO LIBRE</w:t>
      </w:r>
    </w:p>
    <w:p w14:paraId="692BCD08" w14:textId="77777777" w:rsidR="00B6736A" w:rsidRPr="00EB757C" w:rsidRDefault="00B6736A" w:rsidP="00B6736A">
      <w:pPr>
        <w:rPr>
          <w:rFonts w:ascii="Noto Sans" w:hAnsi="Noto Sans" w:cs="Noto Sans"/>
          <w:sz w:val="20"/>
        </w:rPr>
      </w:pPr>
    </w:p>
    <w:p w14:paraId="50659794" w14:textId="77777777" w:rsidR="00B6736A" w:rsidRPr="00892A22" w:rsidRDefault="00B6736A" w:rsidP="00B6736A">
      <w:pPr>
        <w:pStyle w:val="Textoindependiente"/>
        <w:numPr>
          <w:ilvl w:val="1"/>
          <w:numId w:val="9"/>
        </w:numPr>
        <w:spacing w:after="0"/>
        <w:jc w:val="both"/>
        <w:rPr>
          <w:rFonts w:ascii="Noto Sans" w:hAnsi="Noto Sans" w:cs="Noto Sans"/>
          <w:sz w:val="20"/>
        </w:rPr>
      </w:pPr>
      <w:r w:rsidRPr="00892A22">
        <w:rPr>
          <w:rFonts w:ascii="Noto Sans" w:hAnsi="Noto Sans" w:cs="Noto Sans"/>
          <w:sz w:val="20"/>
        </w:rPr>
        <w:t xml:space="preserve">El proveedor deberá presentar la constancia de su inscripción al REPIIMSS, sino cuenta con ella, en caso de ser adjudicado está obligado a registrarse en REPIIMSS (Registro de Proveedores para la Integridad ante el Instituto Mexicano del Seguro Social) </w:t>
      </w:r>
      <w:hyperlink r:id="rId9" w:history="1">
        <w:r w:rsidRPr="007A6489">
          <w:rPr>
            <w:rStyle w:val="Hipervnculo"/>
            <w:rFonts w:ascii="Noto Sans" w:hAnsi="Noto Sans" w:cs="Noto Sans"/>
            <w:sz w:val="20"/>
          </w:rPr>
          <w:t>https://repiimss.imss.gob.mx/imss</w:t>
        </w:r>
      </w:hyperlink>
      <w:r w:rsidRPr="00892A22">
        <w:rPr>
          <w:rFonts w:ascii="Noto Sans" w:hAnsi="Noto Sans" w:cs="Noto Sans"/>
          <w:sz w:val="20"/>
        </w:rPr>
        <w:t xml:space="preserve">. </w:t>
      </w:r>
    </w:p>
    <w:p w14:paraId="6474E347" w14:textId="77777777" w:rsidR="00B6736A" w:rsidRPr="004B773F" w:rsidRDefault="00B6736A" w:rsidP="00B6736A">
      <w:pPr>
        <w:pStyle w:val="Textoindependiente"/>
        <w:spacing w:after="0"/>
        <w:jc w:val="both"/>
        <w:rPr>
          <w:rFonts w:ascii="Noto Sans" w:hAnsi="Noto Sans" w:cs="Noto Sans"/>
          <w:sz w:val="20"/>
        </w:rPr>
      </w:pPr>
    </w:p>
    <w:bookmarkEnd w:id="1"/>
    <w:p w14:paraId="734004D0" w14:textId="77777777" w:rsidR="00B6736A" w:rsidRPr="004B773F" w:rsidRDefault="00B6736A" w:rsidP="00B6736A">
      <w:pPr>
        <w:pStyle w:val="Textoindependiente"/>
        <w:numPr>
          <w:ilvl w:val="0"/>
          <w:numId w:val="11"/>
        </w:numPr>
        <w:spacing w:after="0"/>
        <w:jc w:val="both"/>
        <w:rPr>
          <w:rFonts w:ascii="Noto Sans" w:hAnsi="Noto Sans" w:cs="Noto Sans"/>
          <w:b/>
          <w:sz w:val="20"/>
          <w:lang w:val="es-ES_tradnl"/>
        </w:rPr>
      </w:pPr>
      <w:r w:rsidRPr="004B773F">
        <w:rPr>
          <w:rFonts w:ascii="Noto Sans" w:hAnsi="Noto Sans" w:cs="Noto Sans"/>
          <w:b/>
          <w:sz w:val="20"/>
          <w:lang w:val="es-ES_tradnl"/>
        </w:rPr>
        <w:t>Además de considerar los aspectos siguientes:</w:t>
      </w:r>
    </w:p>
    <w:p w14:paraId="7A05A096" w14:textId="77777777" w:rsidR="00B6736A" w:rsidRPr="004B773F" w:rsidRDefault="00B6736A" w:rsidP="00B6736A">
      <w:pPr>
        <w:pStyle w:val="Textoindependiente"/>
        <w:spacing w:after="0"/>
        <w:ind w:left="720"/>
        <w:jc w:val="both"/>
        <w:rPr>
          <w:rFonts w:ascii="Noto Sans" w:hAnsi="Noto Sans" w:cs="Noto Sans"/>
          <w:b/>
          <w:sz w:val="20"/>
          <w:lang w:val="es-ES_tradnl"/>
        </w:rPr>
      </w:pPr>
    </w:p>
    <w:p w14:paraId="44EE929A" w14:textId="77777777" w:rsidR="00B6736A" w:rsidRPr="004B773F" w:rsidRDefault="00B6736A" w:rsidP="00B6736A">
      <w:pPr>
        <w:ind w:left="709" w:hanging="349"/>
        <w:jc w:val="both"/>
        <w:rPr>
          <w:rFonts w:ascii="Noto Sans" w:hAnsi="Noto Sans" w:cs="Noto Sans"/>
          <w:sz w:val="20"/>
        </w:rPr>
      </w:pPr>
      <w:r w:rsidRPr="004B773F">
        <w:rPr>
          <w:rFonts w:ascii="Noto Sans" w:hAnsi="Noto Sans" w:cs="Noto Sans"/>
          <w:sz w:val="20"/>
        </w:rPr>
        <w:t>I.</w:t>
      </w:r>
      <w:r w:rsidRPr="004B773F">
        <w:rPr>
          <w:rFonts w:ascii="Noto Sans" w:hAnsi="Noto Sans" w:cs="Noto Sans"/>
          <w:sz w:val="20"/>
        </w:rPr>
        <w:tab/>
        <w:t>Los licitantes que deseen participar, sólo podrán presentar una proposición en el presente  procedimiento de contratación; iniciado el Acto de Presentación y Apertura de Proposiciones, las ya presentadas no podrán ser retiradas o dejarse sin efecto por los licitantes.</w:t>
      </w:r>
    </w:p>
    <w:p w14:paraId="0F7AFE62" w14:textId="77777777" w:rsidR="00B6736A" w:rsidRPr="004B773F" w:rsidRDefault="00B6736A" w:rsidP="00B6736A">
      <w:pPr>
        <w:ind w:left="709" w:hanging="349"/>
        <w:jc w:val="both"/>
        <w:rPr>
          <w:rFonts w:ascii="Noto Sans" w:hAnsi="Noto Sans" w:cs="Noto Sans"/>
          <w:sz w:val="20"/>
        </w:rPr>
      </w:pPr>
    </w:p>
    <w:p w14:paraId="7C7DA04F" w14:textId="77777777" w:rsidR="00B6736A" w:rsidRPr="004B773F" w:rsidRDefault="00B6736A" w:rsidP="00B6736A">
      <w:pPr>
        <w:ind w:left="709" w:hanging="425"/>
        <w:jc w:val="both"/>
        <w:rPr>
          <w:rFonts w:ascii="Noto Sans" w:hAnsi="Noto Sans" w:cs="Noto Sans"/>
          <w:sz w:val="20"/>
        </w:rPr>
      </w:pPr>
      <w:r w:rsidRPr="004B773F">
        <w:rPr>
          <w:rFonts w:ascii="Noto Sans" w:hAnsi="Noto Sans" w:cs="Noto Sans"/>
          <w:sz w:val="20"/>
        </w:rPr>
        <w:t>II.    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w:t>
      </w:r>
    </w:p>
    <w:p w14:paraId="7A7BE511" w14:textId="77777777" w:rsidR="00B6736A" w:rsidRPr="004B773F" w:rsidRDefault="00B6736A" w:rsidP="00B6736A">
      <w:pPr>
        <w:ind w:left="709" w:hanging="425"/>
        <w:jc w:val="both"/>
        <w:rPr>
          <w:rFonts w:ascii="Noto Sans" w:hAnsi="Noto Sans" w:cs="Noto Sans"/>
          <w:sz w:val="20"/>
        </w:rPr>
      </w:pPr>
    </w:p>
    <w:p w14:paraId="7E0FAC71" w14:textId="77777777" w:rsidR="00B6736A" w:rsidRPr="004B773F" w:rsidRDefault="00B6736A" w:rsidP="00B6736A">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En las proposiciones enviadas a través de medios remotos de comunicación electrónica, en sustitución de la firma autógrafa, se emplearán los medios de identificación e</w:t>
      </w:r>
      <w:r>
        <w:rPr>
          <w:rFonts w:ascii="Noto Sans" w:hAnsi="Noto Sans" w:cs="Noto Sans"/>
          <w:sz w:val="20"/>
        </w:rPr>
        <w:t>lectrónica que establezca la Secretaría de Anticorrupción y Buen Gobierno</w:t>
      </w:r>
      <w:r w:rsidRPr="004B773F">
        <w:rPr>
          <w:rFonts w:ascii="Noto Sans" w:hAnsi="Noto Sans" w:cs="Noto Sans"/>
          <w:sz w:val="20"/>
        </w:rPr>
        <w:t>.</w:t>
      </w:r>
    </w:p>
    <w:p w14:paraId="3A576137" w14:textId="77777777" w:rsidR="00B6736A" w:rsidRPr="004B773F" w:rsidRDefault="00B6736A" w:rsidP="00B6736A">
      <w:pPr>
        <w:ind w:left="709"/>
        <w:jc w:val="both"/>
        <w:rPr>
          <w:rFonts w:ascii="Noto Sans" w:hAnsi="Noto Sans" w:cs="Noto Sans"/>
          <w:sz w:val="20"/>
        </w:rPr>
      </w:pPr>
    </w:p>
    <w:p w14:paraId="45393FB1" w14:textId="77777777" w:rsidR="00B6736A" w:rsidRPr="004B773F" w:rsidRDefault="00B6736A" w:rsidP="00B6736A">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 xml:space="preserve">Cada  uno de los documentos que integren la proposición técnica y económica de los licitantes y aquéllos distintos a ésta, podrán estar foliados en todas y cada una de las hojas que conforman ésta. </w:t>
      </w:r>
    </w:p>
    <w:p w14:paraId="404D326E" w14:textId="77777777" w:rsidR="00B6736A" w:rsidRPr="004B773F" w:rsidRDefault="00B6736A" w:rsidP="00B6736A">
      <w:pPr>
        <w:ind w:left="709" w:hanging="425"/>
        <w:jc w:val="both"/>
        <w:rPr>
          <w:rFonts w:ascii="Noto Sans" w:hAnsi="Noto Sans" w:cs="Noto Sans"/>
          <w:sz w:val="20"/>
        </w:rPr>
      </w:pPr>
    </w:p>
    <w:p w14:paraId="6C948A96" w14:textId="77777777" w:rsidR="00B6736A" w:rsidRPr="004B773F" w:rsidRDefault="00B6736A" w:rsidP="00B6736A">
      <w:pPr>
        <w:numPr>
          <w:ilvl w:val="1"/>
          <w:numId w:val="8"/>
        </w:numPr>
        <w:tabs>
          <w:tab w:val="clear" w:pos="900"/>
          <w:tab w:val="num" w:pos="567"/>
        </w:tabs>
        <w:ind w:hanging="900"/>
        <w:jc w:val="both"/>
        <w:rPr>
          <w:rFonts w:ascii="Noto Sans" w:hAnsi="Noto Sans" w:cs="Noto Sans"/>
          <w:b/>
          <w:bCs/>
          <w:sz w:val="20"/>
        </w:rPr>
      </w:pPr>
      <w:r w:rsidRPr="004B773F">
        <w:rPr>
          <w:rFonts w:ascii="Noto Sans" w:hAnsi="Noto Sans" w:cs="Noto Sans"/>
          <w:b/>
          <w:bCs/>
          <w:sz w:val="20"/>
        </w:rPr>
        <w:t>DOCUMENTACIÓN COMPLEMENTARIA:</w:t>
      </w:r>
    </w:p>
    <w:p w14:paraId="19959A86" w14:textId="77777777" w:rsidR="00B6736A" w:rsidRPr="004B773F" w:rsidRDefault="00B6736A" w:rsidP="00B6736A">
      <w:pPr>
        <w:jc w:val="both"/>
        <w:rPr>
          <w:rFonts w:ascii="Noto Sans" w:hAnsi="Noto Sans" w:cs="Noto Sans"/>
          <w:b/>
          <w:bCs/>
          <w:sz w:val="20"/>
        </w:rPr>
      </w:pPr>
    </w:p>
    <w:p w14:paraId="1B55CE3D"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La documentación complementaria que deberá presentar el licitante, es la siguiente:</w:t>
      </w:r>
    </w:p>
    <w:p w14:paraId="45D5BF8B"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 </w:t>
      </w:r>
    </w:p>
    <w:p w14:paraId="342218FB" w14:textId="77777777" w:rsidR="00B6736A" w:rsidRPr="004B773F" w:rsidRDefault="00B6736A" w:rsidP="00B6736A">
      <w:pPr>
        <w:pStyle w:val="Textoindependiente"/>
        <w:numPr>
          <w:ilvl w:val="2"/>
          <w:numId w:val="10"/>
        </w:numPr>
        <w:spacing w:after="0"/>
        <w:jc w:val="both"/>
        <w:rPr>
          <w:rFonts w:ascii="Noto Sans" w:hAnsi="Noto Sans" w:cs="Noto Sans"/>
          <w:sz w:val="20"/>
        </w:rPr>
      </w:pPr>
      <w:r w:rsidRPr="004B773F">
        <w:rPr>
          <w:rFonts w:ascii="Noto Sans" w:hAnsi="Noto Sans" w:cs="Noto Sans"/>
          <w:sz w:val="20"/>
        </w:rPr>
        <w:t xml:space="preserve"> Copia simple por ambos lados de su identificación oficial vigente con fotografía, (cartilla del servicio militar nacional, pasaporte, credencial para votar con fotografía o cédula profesional), de la persona que firme la proposición.</w:t>
      </w:r>
    </w:p>
    <w:p w14:paraId="1B2514BA" w14:textId="77777777" w:rsidR="00B6736A" w:rsidRPr="004B773F" w:rsidRDefault="00B6736A" w:rsidP="00B6736A">
      <w:pPr>
        <w:pStyle w:val="Textoindependiente"/>
        <w:spacing w:after="0"/>
        <w:ind w:left="426"/>
        <w:jc w:val="both"/>
        <w:rPr>
          <w:rFonts w:ascii="Noto Sans" w:hAnsi="Noto Sans" w:cs="Noto Sans"/>
          <w:sz w:val="20"/>
        </w:rPr>
      </w:pPr>
    </w:p>
    <w:p w14:paraId="7898D83E" w14:textId="77777777" w:rsidR="00B6736A" w:rsidRPr="004B773F" w:rsidRDefault="00B6736A" w:rsidP="00B6736A">
      <w:pPr>
        <w:numPr>
          <w:ilvl w:val="2"/>
          <w:numId w:val="10"/>
        </w:numPr>
        <w:jc w:val="both"/>
        <w:rPr>
          <w:rFonts w:ascii="Noto Sans" w:hAnsi="Noto Sans" w:cs="Noto Sans"/>
          <w:sz w:val="20"/>
        </w:rPr>
      </w:pPr>
      <w:r w:rsidRPr="004B773F">
        <w:rPr>
          <w:rFonts w:ascii="Noto Sans" w:hAnsi="Noto Sans" w:cs="Noto Sans"/>
          <w:b/>
          <w:bCs/>
          <w:sz w:val="20"/>
        </w:rPr>
        <w:t xml:space="preserve"> </w:t>
      </w:r>
      <w:r w:rsidRPr="004B773F">
        <w:rPr>
          <w:rFonts w:ascii="Noto Sans" w:hAnsi="Noto Sans" w:cs="Noto Sans"/>
          <w:b/>
          <w:sz w:val="20"/>
        </w:rPr>
        <w:t>Anexo Número 13</w:t>
      </w:r>
      <w:r w:rsidRPr="004B773F">
        <w:rPr>
          <w:rFonts w:ascii="Noto Sans" w:hAnsi="Noto Sans" w:cs="Noto Sans"/>
          <w:sz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 </w:t>
      </w:r>
    </w:p>
    <w:p w14:paraId="1AACB6F7" w14:textId="77777777" w:rsidR="00B6736A" w:rsidRPr="004B773F" w:rsidRDefault="00B6736A" w:rsidP="00B6736A">
      <w:pPr>
        <w:pStyle w:val="Prrafodelista"/>
        <w:rPr>
          <w:rFonts w:ascii="Noto Sans" w:hAnsi="Noto Sans" w:cs="Noto Sans"/>
          <w:sz w:val="20"/>
        </w:rPr>
      </w:pPr>
    </w:p>
    <w:p w14:paraId="6EF3DFB2" w14:textId="77777777" w:rsidR="00B6736A" w:rsidRDefault="00B6736A" w:rsidP="00B6736A">
      <w:pPr>
        <w:numPr>
          <w:ilvl w:val="2"/>
          <w:numId w:val="10"/>
        </w:numPr>
        <w:jc w:val="both"/>
        <w:rPr>
          <w:rFonts w:ascii="Noto Sans" w:hAnsi="Noto Sans" w:cs="Noto Sans"/>
          <w:sz w:val="20"/>
        </w:rPr>
      </w:pPr>
      <w:r w:rsidRPr="004B773F">
        <w:rPr>
          <w:rFonts w:ascii="Noto Sans" w:hAnsi="Noto Sans" w:cs="Noto Sans"/>
          <w:sz w:val="20"/>
        </w:rPr>
        <w:t>Copia del acta constitutiva de la empresa.</w:t>
      </w:r>
    </w:p>
    <w:p w14:paraId="1CD991D3" w14:textId="77777777" w:rsidR="00B6736A" w:rsidRDefault="00B6736A" w:rsidP="00B6736A">
      <w:pPr>
        <w:pStyle w:val="Prrafodelista"/>
        <w:rPr>
          <w:rFonts w:ascii="Noto Sans" w:hAnsi="Noto Sans" w:cs="Noto Sans"/>
          <w:sz w:val="20"/>
        </w:rPr>
      </w:pPr>
    </w:p>
    <w:p w14:paraId="61BBFD54" w14:textId="77777777" w:rsidR="00B6736A" w:rsidRPr="005F5F8B" w:rsidRDefault="00B6736A" w:rsidP="00B6736A">
      <w:pPr>
        <w:numPr>
          <w:ilvl w:val="2"/>
          <w:numId w:val="10"/>
        </w:numPr>
        <w:jc w:val="both"/>
        <w:rPr>
          <w:rFonts w:ascii="Noto Sans" w:hAnsi="Noto Sans" w:cs="Noto Sans"/>
          <w:sz w:val="20"/>
        </w:rPr>
      </w:pPr>
      <w:r w:rsidRPr="005F5F8B">
        <w:rPr>
          <w:rFonts w:ascii="Noto Sans" w:hAnsi="Noto Sans" w:cs="Noto Sans"/>
          <w:sz w:val="20"/>
        </w:rPr>
        <w:t>Última reforma de estatutos Sociales.</w:t>
      </w:r>
    </w:p>
    <w:p w14:paraId="03F269C5" w14:textId="77777777" w:rsidR="00B6736A" w:rsidRPr="004B773F" w:rsidRDefault="00B6736A" w:rsidP="00B6736A">
      <w:pPr>
        <w:ind w:left="720"/>
        <w:jc w:val="both"/>
        <w:rPr>
          <w:rFonts w:ascii="Noto Sans" w:hAnsi="Noto Sans" w:cs="Noto Sans"/>
          <w:sz w:val="20"/>
        </w:rPr>
      </w:pPr>
    </w:p>
    <w:p w14:paraId="05D04D69" w14:textId="77777777" w:rsidR="00B6736A" w:rsidRPr="004B773F" w:rsidRDefault="00B6736A" w:rsidP="00B6736A">
      <w:pPr>
        <w:numPr>
          <w:ilvl w:val="0"/>
          <w:numId w:val="10"/>
        </w:numPr>
        <w:jc w:val="both"/>
        <w:rPr>
          <w:rFonts w:ascii="Noto Sans" w:hAnsi="Noto Sans" w:cs="Noto Sans"/>
          <w:sz w:val="20"/>
        </w:rPr>
      </w:pPr>
      <w:r w:rsidRPr="004B773F">
        <w:rPr>
          <w:rFonts w:ascii="Noto Sans" w:hAnsi="Noto Sans" w:cs="Noto Sans"/>
          <w:sz w:val="20"/>
        </w:rPr>
        <w:t>Última designación de Órgano de Representación de la Sociedad.</w:t>
      </w:r>
    </w:p>
    <w:p w14:paraId="23367A61" w14:textId="77777777" w:rsidR="00B6736A" w:rsidRPr="005F5F8B" w:rsidRDefault="00B6736A" w:rsidP="00B6736A">
      <w:pPr>
        <w:ind w:left="606"/>
        <w:jc w:val="both"/>
        <w:rPr>
          <w:rFonts w:ascii="Noto Sans" w:hAnsi="Noto Sans" w:cs="Noto Sans"/>
          <w:sz w:val="20"/>
        </w:rPr>
      </w:pPr>
    </w:p>
    <w:p w14:paraId="7C01AEC8" w14:textId="77777777" w:rsidR="00B6736A" w:rsidRPr="004B773F" w:rsidRDefault="00B6736A" w:rsidP="00B6736A">
      <w:pPr>
        <w:numPr>
          <w:ilvl w:val="1"/>
          <w:numId w:val="8"/>
        </w:numPr>
        <w:tabs>
          <w:tab w:val="left" w:pos="567"/>
        </w:tabs>
        <w:jc w:val="both"/>
        <w:rPr>
          <w:rFonts w:ascii="Noto Sans" w:hAnsi="Noto Sans" w:cs="Noto Sans"/>
          <w:b/>
          <w:bCs/>
          <w:sz w:val="20"/>
        </w:rPr>
      </w:pPr>
      <w:r w:rsidRPr="004B773F">
        <w:rPr>
          <w:rFonts w:ascii="Noto Sans" w:hAnsi="Noto Sans" w:cs="Noto Sans"/>
          <w:b/>
          <w:bCs/>
          <w:sz w:val="20"/>
        </w:rPr>
        <w:t>PROPOSICION TÉCNICA:</w:t>
      </w:r>
    </w:p>
    <w:p w14:paraId="679B1CCC" w14:textId="77777777" w:rsidR="00B6736A" w:rsidRPr="004B773F" w:rsidRDefault="00B6736A" w:rsidP="00B6736A">
      <w:pPr>
        <w:jc w:val="both"/>
        <w:rPr>
          <w:rFonts w:ascii="Noto Sans" w:hAnsi="Noto Sans" w:cs="Noto Sans"/>
          <w:sz w:val="20"/>
        </w:rPr>
      </w:pPr>
    </w:p>
    <w:p w14:paraId="44ACBEE9"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La proposición técnica deberá contener la siguiente documentación:</w:t>
      </w:r>
    </w:p>
    <w:p w14:paraId="3224D3B3" w14:textId="77777777" w:rsidR="00B6736A" w:rsidRPr="004B773F" w:rsidRDefault="00B6736A" w:rsidP="00B6736A">
      <w:pPr>
        <w:jc w:val="both"/>
        <w:rPr>
          <w:rFonts w:ascii="Noto Sans" w:hAnsi="Noto Sans" w:cs="Noto Sans"/>
          <w:sz w:val="20"/>
        </w:rPr>
      </w:pPr>
    </w:p>
    <w:p w14:paraId="49DA58D0" w14:textId="77777777" w:rsidR="00B6736A" w:rsidRPr="004B773F" w:rsidRDefault="00B6736A" w:rsidP="00B6736A">
      <w:pPr>
        <w:pStyle w:val="Sangra3detindependiente1"/>
        <w:numPr>
          <w:ilvl w:val="2"/>
          <w:numId w:val="4"/>
        </w:numPr>
        <w:tabs>
          <w:tab w:val="left" w:pos="426"/>
          <w:tab w:val="num" w:pos="709"/>
        </w:tabs>
        <w:spacing w:after="120"/>
        <w:ind w:left="709" w:hanging="425"/>
        <w:rPr>
          <w:rFonts w:ascii="Noto Sans" w:hAnsi="Noto Sans" w:cs="Noto Sans"/>
        </w:rPr>
      </w:pPr>
      <w:r w:rsidRPr="004B773F">
        <w:rPr>
          <w:rFonts w:ascii="Noto Sans" w:hAnsi="Noto Sans" w:cs="Noto Sans"/>
        </w:rPr>
        <w:t xml:space="preserve">    Descripción amplia y detallada del servicio, cumpliendo estrictamente con lo señalado en el </w:t>
      </w:r>
      <w:r>
        <w:rPr>
          <w:rFonts w:ascii="Noto Sans" w:hAnsi="Noto Sans" w:cs="Noto Sans"/>
          <w:b/>
          <w:lang w:val="es-ES"/>
        </w:rPr>
        <w:t>Anexo Número 1 y Anexo 1 BIS.</w:t>
      </w:r>
    </w:p>
    <w:p w14:paraId="588DF4C9" w14:textId="77777777" w:rsidR="00B6736A" w:rsidRPr="004B773F" w:rsidRDefault="00B6736A" w:rsidP="00B6736A">
      <w:pPr>
        <w:pStyle w:val="Sangra3detindependiente1"/>
        <w:numPr>
          <w:ilvl w:val="2"/>
          <w:numId w:val="4"/>
        </w:numPr>
        <w:tabs>
          <w:tab w:val="num" w:pos="206"/>
          <w:tab w:val="left" w:pos="709"/>
        </w:tabs>
        <w:suppressAutoHyphens w:val="0"/>
        <w:autoSpaceDN w:val="0"/>
        <w:adjustRightInd w:val="0"/>
        <w:spacing w:after="120"/>
        <w:ind w:left="709" w:hanging="425"/>
        <w:rPr>
          <w:rFonts w:ascii="Noto Sans" w:hAnsi="Noto Sans" w:cs="Noto Sans"/>
          <w:lang w:val="es-MX" w:eastAsia="es-MX"/>
        </w:rPr>
      </w:pPr>
      <w:r w:rsidRPr="004B773F">
        <w:rPr>
          <w:rFonts w:ascii="Noto Sans" w:hAnsi="Noto Sans" w:cs="Noto Sans"/>
        </w:rPr>
        <w:t>Acompañada de los folletos, catálogos y/o fotografías necesarios para corroborar las especificaciones y características de los bienes.</w:t>
      </w:r>
    </w:p>
    <w:p w14:paraId="58F498F6" w14:textId="77777777" w:rsidR="00B6736A" w:rsidRPr="004B773F" w:rsidRDefault="00B6736A" w:rsidP="00B6736A">
      <w:pPr>
        <w:pStyle w:val="Sangra3detindependiente1"/>
        <w:numPr>
          <w:ilvl w:val="2"/>
          <w:numId w:val="4"/>
        </w:numPr>
        <w:tabs>
          <w:tab w:val="num" w:pos="206"/>
          <w:tab w:val="left" w:pos="709"/>
        </w:tabs>
        <w:spacing w:after="120"/>
        <w:ind w:left="709" w:hanging="425"/>
        <w:rPr>
          <w:rFonts w:ascii="Noto Sans" w:hAnsi="Noto Sans" w:cs="Noto Sans"/>
        </w:rPr>
      </w:pPr>
      <w:r w:rsidRPr="004B773F">
        <w:rPr>
          <w:rFonts w:ascii="Noto Sans" w:hAnsi="Noto Sans" w:cs="Noto Sans"/>
        </w:rPr>
        <w:t xml:space="preserve">Copia simple de los documentos descritos en el en el </w:t>
      </w:r>
      <w:r w:rsidRPr="004B773F">
        <w:rPr>
          <w:rFonts w:ascii="Noto Sans" w:hAnsi="Noto Sans" w:cs="Noto Sans"/>
          <w:b/>
        </w:rPr>
        <w:t>Anexo 1</w:t>
      </w:r>
      <w:r>
        <w:rPr>
          <w:rFonts w:ascii="Noto Sans" w:hAnsi="Noto Sans" w:cs="Noto Sans"/>
          <w:b/>
        </w:rPr>
        <w:t xml:space="preserve"> y Anexo 1 -BIS</w:t>
      </w:r>
      <w:r w:rsidRPr="004B773F">
        <w:rPr>
          <w:rFonts w:ascii="Noto Sans" w:hAnsi="Noto Sans" w:cs="Noto Sans"/>
        </w:rPr>
        <w:t xml:space="preserve"> de las presentes bases, según corresponda.</w:t>
      </w:r>
    </w:p>
    <w:p w14:paraId="3A9CFC52" w14:textId="77777777" w:rsidR="00B6736A" w:rsidRPr="004B773F" w:rsidRDefault="00B6736A" w:rsidP="00B6736A">
      <w:pPr>
        <w:spacing w:after="120"/>
        <w:jc w:val="both"/>
        <w:rPr>
          <w:rFonts w:ascii="Noto Sans" w:hAnsi="Noto Sans" w:cs="Noto Sans"/>
          <w:bCs/>
          <w:sz w:val="20"/>
        </w:rPr>
      </w:pPr>
      <w:r w:rsidRPr="004B773F">
        <w:rPr>
          <w:rFonts w:ascii="Noto Sans" w:hAnsi="Noto Sans" w:cs="Noto Sans"/>
          <w:b/>
          <w:bCs/>
          <w:sz w:val="20"/>
        </w:rPr>
        <w:t>6.3.</w:t>
      </w:r>
      <w:r w:rsidRPr="004B773F">
        <w:rPr>
          <w:rFonts w:ascii="Noto Sans" w:hAnsi="Noto Sans" w:cs="Noto Sans"/>
          <w:b/>
          <w:bCs/>
          <w:sz w:val="20"/>
        </w:rPr>
        <w:tab/>
        <w:t>PROPOSICION ECONÓMICA</w:t>
      </w:r>
      <w:r w:rsidRPr="004B773F">
        <w:rPr>
          <w:rFonts w:ascii="Noto Sans" w:hAnsi="Noto Sans" w:cs="Noto Sans"/>
          <w:bCs/>
          <w:sz w:val="20"/>
        </w:rPr>
        <w:t>:</w:t>
      </w:r>
    </w:p>
    <w:p w14:paraId="33889F4B" w14:textId="77777777" w:rsidR="00B6736A" w:rsidRPr="004B773F" w:rsidRDefault="00B6736A" w:rsidP="00B6736A">
      <w:pPr>
        <w:pStyle w:val="Sinespaciado"/>
        <w:numPr>
          <w:ilvl w:val="0"/>
          <w:numId w:val="18"/>
        </w:numPr>
        <w:overflowPunct w:val="0"/>
        <w:autoSpaceDE w:val="0"/>
        <w:autoSpaceDN w:val="0"/>
        <w:adjustRightInd w:val="0"/>
        <w:jc w:val="both"/>
        <w:textAlignment w:val="baseline"/>
        <w:rPr>
          <w:rFonts w:ascii="Noto Sans" w:hAnsi="Noto Sans" w:cs="Noto Sans"/>
          <w:sz w:val="20"/>
          <w:szCs w:val="20"/>
        </w:rPr>
      </w:pPr>
      <w:r w:rsidRPr="004B773F">
        <w:rPr>
          <w:rFonts w:ascii="Noto Sans" w:hAnsi="Noto Sans" w:cs="Noto Sans"/>
          <w:sz w:val="20"/>
          <w:szCs w:val="20"/>
        </w:rPr>
        <w:t xml:space="preserve">Los licitantes deberán enviar su propuesta económica en formato </w:t>
      </w:r>
      <w:r w:rsidRPr="004B773F">
        <w:rPr>
          <w:rFonts w:ascii="Noto Sans" w:hAnsi="Noto Sans" w:cs="Noto Sans"/>
          <w:b/>
          <w:sz w:val="20"/>
          <w:szCs w:val="20"/>
        </w:rPr>
        <w:t>PDF</w:t>
      </w:r>
      <w:r w:rsidRPr="004B773F">
        <w:rPr>
          <w:rFonts w:ascii="Noto Sans" w:hAnsi="Noto Sans" w:cs="Noto Sans"/>
          <w:sz w:val="20"/>
          <w:szCs w:val="20"/>
        </w:rPr>
        <w:t xml:space="preserve">, conforme al </w:t>
      </w:r>
      <w:r w:rsidRPr="004B773F">
        <w:rPr>
          <w:rFonts w:ascii="Noto Sans" w:hAnsi="Noto Sans" w:cs="Noto Sans"/>
          <w:b/>
          <w:sz w:val="20"/>
          <w:szCs w:val="20"/>
        </w:rPr>
        <w:t>Anexo 11.</w:t>
      </w:r>
    </w:p>
    <w:p w14:paraId="1B53E15B" w14:textId="77777777" w:rsidR="00B6736A" w:rsidRPr="004B773F" w:rsidRDefault="00B6736A" w:rsidP="00B6736A">
      <w:pPr>
        <w:pStyle w:val="Prrafodelista"/>
        <w:rPr>
          <w:rFonts w:ascii="Noto Sans" w:hAnsi="Noto Sans" w:cs="Noto Sans"/>
          <w:sz w:val="20"/>
        </w:rPr>
      </w:pPr>
    </w:p>
    <w:p w14:paraId="7BF9231E" w14:textId="77777777" w:rsidR="00B6736A" w:rsidRPr="004B773F" w:rsidRDefault="00B6736A" w:rsidP="00B6736A">
      <w:pPr>
        <w:pStyle w:val="Sinespaciado"/>
        <w:ind w:left="720"/>
        <w:jc w:val="both"/>
        <w:rPr>
          <w:rFonts w:ascii="Noto Sans" w:hAnsi="Noto Sans" w:cs="Noto Sans"/>
          <w:sz w:val="20"/>
          <w:szCs w:val="20"/>
        </w:rPr>
      </w:pPr>
      <w:r w:rsidRPr="004B773F">
        <w:rPr>
          <w:rFonts w:ascii="Noto Sans" w:hAnsi="Noto Sans" w:cs="Noto Sans"/>
          <w:sz w:val="20"/>
          <w:szCs w:val="20"/>
        </w:rPr>
        <w:t xml:space="preserve">La proposición económica, deberá contener la oferta de los bienes, indicando la marca, procedencia y precio unitario conforme al </w:t>
      </w:r>
      <w:r w:rsidRPr="004B773F">
        <w:rPr>
          <w:rFonts w:ascii="Noto Sans" w:hAnsi="Noto Sans" w:cs="Noto Sans"/>
          <w:b/>
          <w:sz w:val="20"/>
          <w:szCs w:val="20"/>
        </w:rPr>
        <w:t>Anexo 11</w:t>
      </w:r>
      <w:r w:rsidRPr="004B773F">
        <w:rPr>
          <w:rFonts w:ascii="Noto Sans" w:hAnsi="Noto Sans" w:cs="Noto Sans"/>
          <w:sz w:val="20"/>
          <w:szCs w:val="20"/>
        </w:rPr>
        <w:t>, el cual forma parte de la presente convocatoria.</w:t>
      </w:r>
    </w:p>
    <w:p w14:paraId="1FC5258B" w14:textId="77777777" w:rsidR="00B6736A" w:rsidRPr="004B773F" w:rsidRDefault="00B6736A" w:rsidP="00B6736A">
      <w:pPr>
        <w:jc w:val="both"/>
        <w:rPr>
          <w:rFonts w:ascii="Noto Sans" w:hAnsi="Noto Sans" w:cs="Noto Sans"/>
          <w:sz w:val="20"/>
          <w:lang w:val="es-MX"/>
        </w:rPr>
      </w:pPr>
    </w:p>
    <w:p w14:paraId="693E11D9"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 </w:t>
      </w:r>
    </w:p>
    <w:p w14:paraId="0D3F8F32"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Los precios ofertados por los licitantes, permanecerán fijos durante la vigencia del contrato. </w:t>
      </w:r>
    </w:p>
    <w:p w14:paraId="5A653114" w14:textId="77777777" w:rsidR="00B6736A" w:rsidRPr="004B773F" w:rsidRDefault="00B6736A" w:rsidP="00B6736A">
      <w:pPr>
        <w:jc w:val="both"/>
        <w:rPr>
          <w:rFonts w:ascii="Noto Sans" w:hAnsi="Noto Sans" w:cs="Noto Sans"/>
          <w:sz w:val="20"/>
        </w:rPr>
      </w:pPr>
    </w:p>
    <w:p w14:paraId="7718A3C7"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Las cotizaciones deberán elaborarse a 2 (dos) decimales.</w:t>
      </w:r>
    </w:p>
    <w:p w14:paraId="07500F7E" w14:textId="77777777" w:rsidR="00B6736A" w:rsidRPr="004B773F" w:rsidRDefault="00B6736A" w:rsidP="00B6736A">
      <w:pPr>
        <w:jc w:val="both"/>
        <w:rPr>
          <w:rFonts w:ascii="Noto Sans" w:hAnsi="Noto Sans" w:cs="Noto Sans"/>
          <w:sz w:val="20"/>
        </w:rPr>
      </w:pPr>
    </w:p>
    <w:p w14:paraId="256F148A" w14:textId="77777777" w:rsidR="00B6736A" w:rsidRPr="004B773F" w:rsidRDefault="00B6736A" w:rsidP="00B6736A">
      <w:pPr>
        <w:jc w:val="both"/>
        <w:rPr>
          <w:rFonts w:ascii="Noto Sans" w:hAnsi="Noto Sans" w:cs="Noto Sans"/>
          <w:sz w:val="20"/>
        </w:rPr>
      </w:pPr>
      <w:r w:rsidRPr="004B773F">
        <w:rPr>
          <w:rFonts w:ascii="Noto Sans" w:hAnsi="Noto Sans" w:cs="Noto Sans"/>
          <w:b/>
          <w:sz w:val="20"/>
        </w:rPr>
        <w:t>7.</w:t>
      </w:r>
      <w:r w:rsidRPr="004B773F">
        <w:rPr>
          <w:rFonts w:ascii="Noto Sans" w:hAnsi="Noto Sans" w:cs="Noto Sans"/>
          <w:b/>
          <w:sz w:val="20"/>
        </w:rPr>
        <w:tab/>
        <w:t>ACREDITACIÓN DE LA EXISTENCIA LEGAL, PERSONALIDAD JURÍDICA Y NACIONALIDAD DEL LICITANTE</w:t>
      </w:r>
      <w:r w:rsidRPr="004B773F">
        <w:rPr>
          <w:rFonts w:ascii="Noto Sans" w:hAnsi="Noto Sans" w:cs="Noto Sans"/>
          <w:sz w:val="20"/>
        </w:rPr>
        <w:t>.</w:t>
      </w:r>
    </w:p>
    <w:p w14:paraId="3173BBB7" w14:textId="77777777" w:rsidR="00B6736A" w:rsidRPr="004B773F" w:rsidRDefault="00B6736A" w:rsidP="00B6736A">
      <w:pPr>
        <w:jc w:val="both"/>
        <w:rPr>
          <w:rFonts w:ascii="Noto Sans" w:hAnsi="Noto Sans" w:cs="Noto Sans"/>
          <w:b/>
          <w:bCs/>
          <w:sz w:val="20"/>
        </w:rPr>
      </w:pPr>
    </w:p>
    <w:p w14:paraId="3FF51D31" w14:textId="77777777" w:rsidR="00B6736A" w:rsidRPr="004B773F" w:rsidRDefault="00B6736A" w:rsidP="00B6736A">
      <w:pPr>
        <w:jc w:val="both"/>
        <w:rPr>
          <w:rFonts w:ascii="Noto Sans" w:hAnsi="Noto Sans" w:cs="Noto Sans"/>
          <w:b/>
          <w:sz w:val="20"/>
        </w:rPr>
      </w:pPr>
      <w:r w:rsidRPr="004B773F">
        <w:rPr>
          <w:rFonts w:ascii="Noto Sans" w:hAnsi="Noto Sans" w:cs="Noto Sans"/>
          <w:b/>
          <w:sz w:val="20"/>
        </w:rPr>
        <w:t>7.1.</w:t>
      </w:r>
      <w:r w:rsidRPr="004B773F">
        <w:rPr>
          <w:rFonts w:ascii="Noto Sans" w:hAnsi="Noto Sans" w:cs="Noto Sans"/>
          <w:b/>
          <w:sz w:val="20"/>
        </w:rPr>
        <w:tab/>
        <w:t xml:space="preserve"> En el Acto de presentación y apertura de proposiciones.</w:t>
      </w:r>
    </w:p>
    <w:p w14:paraId="396DC61B" w14:textId="77777777" w:rsidR="00B6736A" w:rsidRPr="004B773F" w:rsidRDefault="00B6736A" w:rsidP="00B6736A">
      <w:pPr>
        <w:jc w:val="both"/>
        <w:rPr>
          <w:rFonts w:ascii="Noto Sans" w:hAnsi="Noto Sans" w:cs="Noto Sans"/>
          <w:sz w:val="20"/>
        </w:rPr>
      </w:pPr>
    </w:p>
    <w:p w14:paraId="4355C377"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Los licitantes deberán integrar en su propuesta un escrito en el que su firmante manifieste, bajo protesta de decir verdad, que cuenta con facultades suficientes para comprometerse por sí o por su representada. </w:t>
      </w:r>
      <w:r w:rsidRPr="004B773F">
        <w:rPr>
          <w:rFonts w:ascii="Noto Sans" w:hAnsi="Noto Sans" w:cs="Noto Sans"/>
          <w:b/>
          <w:sz w:val="20"/>
        </w:rPr>
        <w:t>ANEXO 12</w:t>
      </w:r>
    </w:p>
    <w:p w14:paraId="4C3874E9" w14:textId="77777777" w:rsidR="00B6736A" w:rsidRPr="004B773F" w:rsidRDefault="00B6736A" w:rsidP="00B6736A">
      <w:pPr>
        <w:jc w:val="both"/>
        <w:rPr>
          <w:rFonts w:ascii="Noto Sans" w:hAnsi="Noto Sans" w:cs="Noto Sans"/>
          <w:sz w:val="20"/>
        </w:rPr>
      </w:pPr>
    </w:p>
    <w:p w14:paraId="2CE9EFD4" w14:textId="77777777" w:rsidR="00B6736A" w:rsidRPr="004B773F" w:rsidRDefault="00B6736A" w:rsidP="00B6736A">
      <w:pPr>
        <w:jc w:val="both"/>
        <w:rPr>
          <w:rFonts w:ascii="Noto Sans" w:hAnsi="Noto Sans" w:cs="Noto Sans"/>
          <w:b/>
          <w:sz w:val="20"/>
        </w:rPr>
      </w:pPr>
      <w:r w:rsidRPr="004B773F">
        <w:rPr>
          <w:rFonts w:ascii="Noto Sans" w:hAnsi="Noto Sans" w:cs="Noto Sans"/>
          <w:b/>
          <w:sz w:val="20"/>
        </w:rPr>
        <w:t>7.2.</w:t>
      </w:r>
      <w:r w:rsidRPr="004B773F">
        <w:rPr>
          <w:rFonts w:ascii="Noto Sans" w:hAnsi="Noto Sans" w:cs="Noto Sans"/>
          <w:b/>
          <w:sz w:val="20"/>
        </w:rPr>
        <w:tab/>
        <w:t>En la suscripción de proposiciones.</w:t>
      </w:r>
    </w:p>
    <w:p w14:paraId="25A2620C" w14:textId="77777777" w:rsidR="00B6736A" w:rsidRPr="004B773F" w:rsidRDefault="00B6736A" w:rsidP="00B6736A">
      <w:pPr>
        <w:jc w:val="both"/>
        <w:rPr>
          <w:rFonts w:ascii="Noto Sans" w:hAnsi="Noto Sans" w:cs="Noto Sans"/>
          <w:sz w:val="20"/>
        </w:rPr>
      </w:pPr>
    </w:p>
    <w:p w14:paraId="61982B84"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Para efectos de la suscripción de las proposiciones el licitante deberá acreditar su existencia legal y personalidad jurídica entregando un escrito en el que su firmante manifieste, bajo protesta de decir verdad, que cuenta con facultades suficientes por sí o por su representada, mismo que contendrá los datos siguientes:</w:t>
      </w:r>
    </w:p>
    <w:p w14:paraId="25CA59E5" w14:textId="77777777" w:rsidR="00B6736A" w:rsidRPr="004B773F" w:rsidRDefault="00B6736A" w:rsidP="00B6736A">
      <w:pPr>
        <w:ind w:left="426" w:hanging="426"/>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5EE77218" w14:textId="77777777" w:rsidR="00B6736A" w:rsidRPr="004B773F" w:rsidRDefault="00B6736A" w:rsidP="00B6736A">
      <w:pPr>
        <w:pStyle w:val="ROMANOS"/>
        <w:tabs>
          <w:tab w:val="clear" w:pos="2160"/>
          <w:tab w:val="left" w:pos="1320"/>
          <w:tab w:val="left" w:pos="1920"/>
        </w:tabs>
        <w:suppressAutoHyphens w:val="0"/>
        <w:autoSpaceDE/>
        <w:ind w:left="240" w:firstLine="0"/>
        <w:rPr>
          <w:rFonts w:ascii="Noto Sans" w:hAnsi="Noto Sans" w:cs="Noto Sans"/>
          <w:sz w:val="20"/>
          <w:lang w:val="es-ES"/>
        </w:rPr>
      </w:pPr>
    </w:p>
    <w:p w14:paraId="7010DCA1" w14:textId="77777777" w:rsidR="00B6736A" w:rsidRPr="004B773F" w:rsidRDefault="00B6736A" w:rsidP="00B6736A">
      <w:pPr>
        <w:pStyle w:val="ROMANOS"/>
        <w:numPr>
          <w:ilvl w:val="3"/>
          <w:numId w:val="5"/>
        </w:numPr>
        <w:tabs>
          <w:tab w:val="clear" w:pos="2160"/>
          <w:tab w:val="clear" w:pos="2880"/>
          <w:tab w:val="num" w:pos="426"/>
          <w:tab w:val="left" w:pos="1920"/>
        </w:tabs>
        <w:suppressAutoHyphens w:val="0"/>
        <w:autoSpaceDE/>
        <w:ind w:left="426" w:hanging="426"/>
        <w:rPr>
          <w:rFonts w:ascii="Noto Sans" w:hAnsi="Noto Sans" w:cs="Noto Sans"/>
          <w:sz w:val="20"/>
          <w:lang w:val="es-ES"/>
        </w:rPr>
      </w:pPr>
      <w:r w:rsidRPr="004B773F">
        <w:rPr>
          <w:rFonts w:ascii="Noto Sans" w:hAnsi="Noto Sans" w:cs="Noto Sans"/>
          <w:sz w:val="20"/>
        </w:rPr>
        <w:t xml:space="preserve">Del representante legal del licitante: datos de las escrituras públicas en las que le fueron otorgadas las facultades para suscribir </w:t>
      </w:r>
      <w:r w:rsidRPr="004B773F">
        <w:rPr>
          <w:rFonts w:ascii="Noto Sans" w:hAnsi="Noto Sans" w:cs="Noto Sans"/>
          <w:sz w:val="20"/>
          <w:lang w:val="es-ES"/>
        </w:rPr>
        <w:t>las proposiciones.</w:t>
      </w:r>
    </w:p>
    <w:p w14:paraId="51ED0B7E" w14:textId="77777777" w:rsidR="00B6736A" w:rsidRPr="004B773F" w:rsidRDefault="00B6736A" w:rsidP="00B6736A">
      <w:pPr>
        <w:jc w:val="both"/>
        <w:rPr>
          <w:rFonts w:ascii="Noto Sans" w:hAnsi="Noto Sans" w:cs="Noto Sans"/>
          <w:bCs/>
          <w:sz w:val="20"/>
        </w:rPr>
      </w:pPr>
      <w:r w:rsidRPr="004B773F">
        <w:rPr>
          <w:rFonts w:ascii="Noto Sans" w:hAnsi="Noto Sans" w:cs="Noto Sans"/>
          <w:sz w:val="20"/>
        </w:rPr>
        <w:t xml:space="preserve">En defecto de lo anterior, el licitante podrá presentar debidamente requisitado el formato que aparece como </w:t>
      </w:r>
      <w:r w:rsidRPr="004B773F">
        <w:rPr>
          <w:rFonts w:ascii="Noto Sans" w:hAnsi="Noto Sans" w:cs="Noto Sans"/>
          <w:b/>
          <w:sz w:val="20"/>
        </w:rPr>
        <w:t>Anexo Número 12</w:t>
      </w:r>
      <w:r w:rsidRPr="004B773F">
        <w:rPr>
          <w:rFonts w:ascii="Noto Sans" w:hAnsi="Noto Sans" w:cs="Noto Sans"/>
          <w:sz w:val="20"/>
        </w:rPr>
        <w:t>, el cual forma parte de las presentes bases</w:t>
      </w:r>
      <w:r w:rsidRPr="004B773F">
        <w:rPr>
          <w:rFonts w:ascii="Noto Sans" w:hAnsi="Noto Sans" w:cs="Noto Sans"/>
          <w:bCs/>
          <w:sz w:val="20"/>
        </w:rPr>
        <w:t>.</w:t>
      </w:r>
    </w:p>
    <w:p w14:paraId="0DDEB61F" w14:textId="77777777" w:rsidR="00B6736A" w:rsidRPr="004B773F" w:rsidRDefault="00B6736A" w:rsidP="00B6736A">
      <w:pPr>
        <w:jc w:val="both"/>
        <w:rPr>
          <w:rFonts w:ascii="Noto Sans" w:hAnsi="Noto Sans" w:cs="Noto Sans"/>
          <w:sz w:val="20"/>
        </w:rPr>
      </w:pPr>
    </w:p>
    <w:p w14:paraId="33FD7278"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lastRenderedPageBreak/>
        <w:t xml:space="preserve">El domicilio que se señale en el </w:t>
      </w:r>
      <w:r w:rsidRPr="004B773F">
        <w:rPr>
          <w:rFonts w:ascii="Noto Sans" w:hAnsi="Noto Sans" w:cs="Noto Sans"/>
          <w:b/>
          <w:sz w:val="20"/>
        </w:rPr>
        <w:t xml:space="preserve">Anexo Número 12 </w:t>
      </w:r>
      <w:r w:rsidRPr="004B773F">
        <w:rPr>
          <w:rFonts w:ascii="Noto Sans" w:hAnsi="Noto Sans" w:cs="Noto Sans"/>
          <w:sz w:val="20"/>
        </w:rPr>
        <w:t xml:space="preserve"> de la presente convocatoria, será aquel en el que el licitante pueda recibir todo tipo de notificaciones y documentos que resulten, además de las notificaciones que se realicen a través de COMPRAS MX.</w:t>
      </w:r>
    </w:p>
    <w:p w14:paraId="1D1D29B5" w14:textId="77777777" w:rsidR="00B6736A" w:rsidRPr="004B773F" w:rsidRDefault="00B6736A" w:rsidP="00B6736A">
      <w:pPr>
        <w:jc w:val="both"/>
        <w:rPr>
          <w:rFonts w:ascii="Noto Sans" w:hAnsi="Noto Sans" w:cs="Noto Sans"/>
          <w:sz w:val="20"/>
        </w:rPr>
      </w:pPr>
    </w:p>
    <w:p w14:paraId="02D5BC81" w14:textId="77777777" w:rsidR="00B6736A" w:rsidRPr="004B773F" w:rsidRDefault="00B6736A" w:rsidP="00B6736A">
      <w:pPr>
        <w:jc w:val="both"/>
        <w:rPr>
          <w:rFonts w:ascii="Noto Sans" w:hAnsi="Noto Sans" w:cs="Noto Sans"/>
          <w:b/>
          <w:sz w:val="20"/>
        </w:rPr>
      </w:pPr>
      <w:r w:rsidRPr="004B773F">
        <w:rPr>
          <w:rFonts w:ascii="Noto Sans" w:hAnsi="Noto Sans" w:cs="Noto Sans"/>
          <w:b/>
          <w:sz w:val="20"/>
        </w:rPr>
        <w:t>7.3.</w:t>
      </w:r>
      <w:r w:rsidRPr="004B773F">
        <w:rPr>
          <w:rFonts w:ascii="Noto Sans" w:hAnsi="Noto Sans" w:cs="Noto Sans"/>
          <w:b/>
          <w:sz w:val="20"/>
        </w:rPr>
        <w:tab/>
        <w:t>Previo a la firma del contrato:</w:t>
      </w:r>
    </w:p>
    <w:p w14:paraId="5CAD59BC" w14:textId="77777777" w:rsidR="00B6736A" w:rsidRPr="004B773F" w:rsidRDefault="00B6736A" w:rsidP="00B6736A">
      <w:pPr>
        <w:jc w:val="both"/>
        <w:rPr>
          <w:rFonts w:ascii="Noto Sans" w:hAnsi="Noto Sans" w:cs="Noto Sans"/>
          <w:sz w:val="20"/>
        </w:rPr>
      </w:pPr>
    </w:p>
    <w:p w14:paraId="015855F9"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Conforme</w:t>
      </w:r>
      <w:r>
        <w:rPr>
          <w:rFonts w:ascii="Noto Sans" w:hAnsi="Noto Sans" w:cs="Noto Sans"/>
          <w:sz w:val="20"/>
        </w:rPr>
        <w:t xml:space="preserve"> a lo previsto en el artículo 58</w:t>
      </w:r>
      <w:r w:rsidRPr="004B773F">
        <w:rPr>
          <w:rFonts w:ascii="Noto Sans" w:hAnsi="Noto Sans" w:cs="Noto Sans"/>
          <w:sz w:val="20"/>
        </w:rPr>
        <w:t>, fracciones I y II del Reglamento de la Ley, el licitante que resulte adjudicado, deberá presentar para su cotejo, original o copia certificada de los siguientes documentos:</w:t>
      </w:r>
    </w:p>
    <w:p w14:paraId="34E6DF50" w14:textId="77777777" w:rsidR="00B6736A" w:rsidRPr="004B773F" w:rsidRDefault="00B6736A" w:rsidP="00B6736A">
      <w:pPr>
        <w:jc w:val="both"/>
        <w:rPr>
          <w:rFonts w:ascii="Noto Sans" w:hAnsi="Noto Sans" w:cs="Noto Sans"/>
          <w:sz w:val="20"/>
        </w:rPr>
      </w:pPr>
    </w:p>
    <w:p w14:paraId="1811E033" w14:textId="77777777" w:rsidR="00B6736A" w:rsidRPr="0060545E" w:rsidRDefault="00B6736A" w:rsidP="00B6736A">
      <w:pPr>
        <w:numPr>
          <w:ilvl w:val="0"/>
          <w:numId w:val="13"/>
        </w:numPr>
        <w:jc w:val="both"/>
        <w:rPr>
          <w:rFonts w:ascii="Noto Sans" w:hAnsi="Noto Sans" w:cs="Noto Sans"/>
          <w:sz w:val="20"/>
        </w:rPr>
      </w:pPr>
      <w:r w:rsidRPr="004B773F">
        <w:rPr>
          <w:rFonts w:ascii="Noto Sans" w:hAnsi="Noto Sans" w:cs="Noto Sans"/>
          <w:sz w:val="20"/>
        </w:rPr>
        <w:t>Tratándose de personas morales, testimonio de la escritura pública en la que conste que fue constituida conforme a las leyes mexicanas y que tiene su domicilio en el territorio nacional.</w:t>
      </w:r>
    </w:p>
    <w:p w14:paraId="00D2C53B" w14:textId="77777777" w:rsidR="00B6736A" w:rsidRPr="0060545E" w:rsidRDefault="00B6736A" w:rsidP="00B6736A">
      <w:pPr>
        <w:numPr>
          <w:ilvl w:val="0"/>
          <w:numId w:val="13"/>
        </w:numPr>
        <w:jc w:val="both"/>
        <w:rPr>
          <w:rFonts w:ascii="Noto Sans" w:hAnsi="Noto Sans" w:cs="Noto Sans"/>
          <w:sz w:val="20"/>
        </w:rPr>
      </w:pPr>
      <w:r w:rsidRPr="004B773F">
        <w:rPr>
          <w:rFonts w:ascii="Noto Sans" w:hAnsi="Noto Sans" w:cs="Noto Sans"/>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30E52936" w14:textId="77777777" w:rsidR="00B6736A" w:rsidRPr="004B773F" w:rsidRDefault="00B6736A" w:rsidP="00B6736A">
      <w:pPr>
        <w:numPr>
          <w:ilvl w:val="0"/>
          <w:numId w:val="13"/>
        </w:numPr>
        <w:jc w:val="both"/>
        <w:rPr>
          <w:rFonts w:ascii="Noto Sans" w:hAnsi="Noto Sans" w:cs="Noto Sans"/>
          <w:sz w:val="20"/>
        </w:rPr>
      </w:pPr>
      <w:r w:rsidRPr="004B773F">
        <w:rPr>
          <w:rFonts w:ascii="Noto Sans" w:hAnsi="Noto Sans" w:cs="Noto Sans"/>
          <w:sz w:val="20"/>
        </w:rPr>
        <w:t>Copia del Registro Patronal otorgada por el Instituto, conforme al cual sus trabajadores se encuentran inscritos en el régimen obligatorio del Seguro Social, así como de las constancias de que se encuentra al corriente en el pago de la cuotas obrero patronales a que haya lugar, conforme a lo dispuesto en la Ley del Seguro Social, así como las relativas al Instituto del Fondo Nacional de la Vivienda para los Trabajadores.</w:t>
      </w:r>
    </w:p>
    <w:p w14:paraId="626AC45C" w14:textId="77777777" w:rsidR="00B6736A" w:rsidRPr="004B773F" w:rsidRDefault="00B6736A" w:rsidP="00B6736A">
      <w:pPr>
        <w:pStyle w:val="Prrafodelista"/>
        <w:jc w:val="both"/>
        <w:rPr>
          <w:rFonts w:ascii="Noto Sans" w:hAnsi="Noto Sans" w:cs="Noto Sans"/>
          <w:sz w:val="20"/>
        </w:rPr>
      </w:pPr>
    </w:p>
    <w:p w14:paraId="34FBF2E9" w14:textId="77777777" w:rsidR="00B6736A" w:rsidRPr="0029493E" w:rsidRDefault="00B6736A" w:rsidP="00B6736A">
      <w:pPr>
        <w:numPr>
          <w:ilvl w:val="0"/>
          <w:numId w:val="13"/>
        </w:numPr>
        <w:jc w:val="both"/>
        <w:rPr>
          <w:rFonts w:ascii="Noto Sans" w:hAnsi="Noto Sans" w:cs="Noto Sans"/>
          <w:sz w:val="20"/>
        </w:rPr>
      </w:pPr>
      <w:r w:rsidRPr="004B773F">
        <w:rPr>
          <w:rFonts w:ascii="Noto Sans" w:hAnsi="Noto Sans" w:cs="Noto Sans"/>
          <w:sz w:val="20"/>
        </w:rPr>
        <w:t>Copia legible de su cédula del Registro Federal de Contribuyentes. En el caso de personas físicas, deberá presentar copia legible de su cédula del Registro Federal de Contribuyentes.</w:t>
      </w:r>
    </w:p>
    <w:p w14:paraId="40A2A74A" w14:textId="77777777" w:rsidR="00B6736A" w:rsidRPr="004B773F" w:rsidRDefault="00B6736A" w:rsidP="00B6736A">
      <w:pPr>
        <w:jc w:val="both"/>
        <w:rPr>
          <w:rFonts w:ascii="Noto Sans" w:hAnsi="Noto Sans" w:cs="Noto Sans"/>
          <w:sz w:val="20"/>
        </w:rPr>
      </w:pPr>
    </w:p>
    <w:p w14:paraId="3AF8A922" w14:textId="77777777" w:rsidR="00B6736A" w:rsidRPr="004B773F" w:rsidRDefault="00B6736A" w:rsidP="00B6736A">
      <w:pPr>
        <w:pStyle w:val="Sangradetextonormal"/>
        <w:spacing w:after="0"/>
        <w:ind w:left="0"/>
        <w:jc w:val="both"/>
        <w:rPr>
          <w:rFonts w:ascii="Noto Sans" w:hAnsi="Noto Sans" w:cs="Noto Sans"/>
          <w:b/>
          <w:sz w:val="20"/>
        </w:rPr>
      </w:pPr>
      <w:r w:rsidRPr="004B773F">
        <w:rPr>
          <w:rFonts w:ascii="Noto Sans" w:hAnsi="Noto Sans" w:cs="Noto Sans"/>
          <w:b/>
          <w:sz w:val="20"/>
        </w:rPr>
        <w:t>7.4.</w:t>
      </w:r>
      <w:r w:rsidRPr="004B773F">
        <w:rPr>
          <w:rFonts w:ascii="Noto Sans" w:hAnsi="Noto Sans" w:cs="Noto Sans"/>
          <w:b/>
          <w:sz w:val="20"/>
        </w:rPr>
        <w:tab/>
        <w:t xml:space="preserve"> En la firma del contrato.</w:t>
      </w:r>
    </w:p>
    <w:p w14:paraId="707D62BA" w14:textId="77777777" w:rsidR="00B6736A" w:rsidRPr="004B773F" w:rsidRDefault="00B6736A" w:rsidP="00B6736A">
      <w:pPr>
        <w:jc w:val="both"/>
        <w:rPr>
          <w:rFonts w:ascii="Noto Sans" w:hAnsi="Noto Sans" w:cs="Noto Sans"/>
          <w:sz w:val="20"/>
        </w:rPr>
      </w:pPr>
    </w:p>
    <w:p w14:paraId="1541708F"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El representante del licitante ganador para suscribir el contrato correspondiente, deberá presentar  identificación vigente y copia simple de la misma (pasaporte, cartilla del servicio militar nacional o credencial para votar con fotografía.</w:t>
      </w:r>
    </w:p>
    <w:p w14:paraId="0A87E283" w14:textId="77777777" w:rsidR="00B6736A" w:rsidRPr="004B773F" w:rsidRDefault="00B6736A" w:rsidP="00B6736A">
      <w:pPr>
        <w:jc w:val="both"/>
        <w:rPr>
          <w:rFonts w:ascii="Noto Sans" w:hAnsi="Noto Sans" w:cs="Noto Sans"/>
          <w:sz w:val="20"/>
        </w:rPr>
      </w:pPr>
    </w:p>
    <w:p w14:paraId="1A0976C9" w14:textId="77777777" w:rsidR="00B6736A" w:rsidRPr="004B773F" w:rsidRDefault="00B6736A" w:rsidP="00B6736A">
      <w:pPr>
        <w:jc w:val="both"/>
        <w:rPr>
          <w:rFonts w:ascii="Noto Sans" w:hAnsi="Noto Sans" w:cs="Noto Sans"/>
          <w:b/>
          <w:color w:val="000000"/>
          <w:sz w:val="20"/>
        </w:rPr>
      </w:pPr>
      <w:r w:rsidRPr="004B773F">
        <w:rPr>
          <w:rFonts w:ascii="Noto Sans" w:hAnsi="Noto Sans" w:cs="Noto Sans"/>
          <w:b/>
          <w:sz w:val="20"/>
        </w:rPr>
        <w:t>7.5</w:t>
      </w:r>
      <w:r w:rsidRPr="004B773F">
        <w:rPr>
          <w:rFonts w:ascii="Noto Sans" w:hAnsi="Noto Sans" w:cs="Noto Sans"/>
          <w:b/>
          <w:sz w:val="20"/>
        </w:rPr>
        <w:tab/>
      </w:r>
      <w:r w:rsidRPr="004B773F">
        <w:rPr>
          <w:rFonts w:ascii="Noto Sans" w:hAnsi="Noto Sans" w:cs="Noto Sans"/>
          <w:b/>
          <w:color w:val="000000"/>
          <w:sz w:val="20"/>
        </w:rPr>
        <w:t>ACREDITACIÓN DE ENCONTRARSE AL CORRIENTE DE SUS OBLIGACIONES FISCALES Y DE SEGURIDAD SOCIAL.</w:t>
      </w:r>
    </w:p>
    <w:p w14:paraId="781EC386" w14:textId="77777777" w:rsidR="00B6736A" w:rsidRPr="004B773F" w:rsidRDefault="00B6736A" w:rsidP="00B6736A">
      <w:pPr>
        <w:jc w:val="both"/>
        <w:rPr>
          <w:rFonts w:ascii="Noto Sans" w:hAnsi="Noto Sans" w:cs="Noto Sans"/>
          <w:b/>
          <w:sz w:val="20"/>
        </w:rPr>
      </w:pPr>
    </w:p>
    <w:p w14:paraId="4F3FE8F6" w14:textId="77777777" w:rsidR="00B6736A" w:rsidRPr="004B773F" w:rsidRDefault="00B6736A" w:rsidP="00B6736A">
      <w:pPr>
        <w:jc w:val="both"/>
        <w:rPr>
          <w:rFonts w:ascii="Noto Sans" w:hAnsi="Noto Sans" w:cs="Noto Sans"/>
          <w:b/>
          <w:sz w:val="20"/>
        </w:rPr>
      </w:pPr>
      <w:r w:rsidRPr="004B773F">
        <w:rPr>
          <w:rFonts w:ascii="Noto Sans" w:hAnsi="Noto Sans" w:cs="Noto Sans"/>
          <w:b/>
          <w:sz w:val="20"/>
        </w:rPr>
        <w:t>CUMPLIMIENTO DE OBLIGACIONES FISCALES:</w:t>
      </w:r>
    </w:p>
    <w:p w14:paraId="61D8F3D1" w14:textId="77777777" w:rsidR="00B6736A" w:rsidRPr="004B773F" w:rsidRDefault="00B6736A" w:rsidP="00B6736A">
      <w:pPr>
        <w:jc w:val="both"/>
        <w:rPr>
          <w:rFonts w:ascii="Noto Sans" w:hAnsi="Noto Sans" w:cs="Noto Sans"/>
          <w:b/>
          <w:sz w:val="20"/>
        </w:rPr>
      </w:pPr>
    </w:p>
    <w:p w14:paraId="5B0E7995"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Previo a la suscripción del contrato, el (los) licitante(s) que resulte(n) ganador(es) y cuyo monto del contrato sea superior a $300,000.00, sin incluir el impuesto al valor agregado (IVA); preferentemente dentro de los tres días hábiles posteriores a la fecha en que se tenga conocimiento del fallo o adjudicación del contrato, deberá presentar el acuse de recepción con el que compruebe la realización de la consulta de opinión, relacionada con el cumplimiento de sus obligaciones fiscales en los términos que establece las reglas, </w:t>
      </w:r>
      <w:r w:rsidRPr="007272F5">
        <w:rPr>
          <w:rFonts w:ascii="Noto Sans" w:hAnsi="Noto Sans" w:cs="Noto Sans"/>
          <w:b/>
          <w:sz w:val="20"/>
        </w:rPr>
        <w:t>2.1.24 2.1.28, 2.1.36 y 2.1.37,</w:t>
      </w:r>
      <w:r w:rsidRPr="004B773F">
        <w:rPr>
          <w:rFonts w:ascii="Noto Sans" w:hAnsi="Noto Sans" w:cs="Noto Sans"/>
          <w:b/>
          <w:sz w:val="20"/>
        </w:rPr>
        <w:t xml:space="preserve"> </w:t>
      </w:r>
      <w:r w:rsidRPr="004B773F">
        <w:rPr>
          <w:rFonts w:ascii="Noto Sans" w:hAnsi="Noto Sans" w:cs="Noto Sans"/>
          <w:sz w:val="20"/>
        </w:rPr>
        <w:t>de la r</w:t>
      </w:r>
      <w:r>
        <w:rPr>
          <w:rFonts w:ascii="Noto Sans" w:hAnsi="Noto Sans" w:cs="Noto Sans"/>
          <w:sz w:val="20"/>
        </w:rPr>
        <w:t>esolución miscelánea fiscal 2026</w:t>
      </w:r>
      <w:r w:rsidRPr="004B773F">
        <w:rPr>
          <w:rFonts w:ascii="Noto Sans" w:hAnsi="Noto Sans" w:cs="Noto Sans"/>
          <w:sz w:val="20"/>
        </w:rPr>
        <w:t xml:space="preserve">, publicada </w:t>
      </w:r>
      <w:r>
        <w:rPr>
          <w:rFonts w:ascii="Noto Sans" w:hAnsi="Noto Sans" w:cs="Noto Sans"/>
          <w:sz w:val="20"/>
        </w:rPr>
        <w:t>en el Diario Oficial en fecha 28</w:t>
      </w:r>
      <w:r w:rsidRPr="004B773F">
        <w:rPr>
          <w:rFonts w:ascii="Noto Sans" w:hAnsi="Noto Sans" w:cs="Noto Sans"/>
          <w:sz w:val="20"/>
        </w:rPr>
        <w:t xml:space="preserve"> de diciembre</w:t>
      </w:r>
      <w:r>
        <w:rPr>
          <w:rFonts w:ascii="Noto Sans" w:hAnsi="Noto Sans" w:cs="Noto Sans"/>
          <w:sz w:val="20"/>
        </w:rPr>
        <w:t xml:space="preserve"> de 2025</w:t>
      </w:r>
      <w:r w:rsidRPr="004B773F">
        <w:rPr>
          <w:rFonts w:ascii="Noto Sans" w:hAnsi="Noto Sans" w:cs="Noto Sans"/>
          <w:sz w:val="20"/>
        </w:rPr>
        <w:t xml:space="preserve"> y de conformidad con lo previsto en el artículo 32-d, del Código Fiscal de la Federación.</w:t>
      </w:r>
    </w:p>
    <w:p w14:paraId="555B2F1B" w14:textId="77777777" w:rsidR="00B6736A" w:rsidRPr="004B773F" w:rsidRDefault="00B6736A" w:rsidP="00B6736A">
      <w:pPr>
        <w:jc w:val="both"/>
        <w:rPr>
          <w:rFonts w:ascii="Noto Sans" w:hAnsi="Noto Sans" w:cs="Noto Sans"/>
          <w:sz w:val="20"/>
        </w:rPr>
      </w:pPr>
    </w:p>
    <w:p w14:paraId="262B00D1"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El Instituto no contratará servicios con los particulares que se encuentren dentro de los supuestos señalados en las fracciones I, II, III, IV, V, VI, VII y VIII del Artículo 32-D del Código Fiscal de la Federación.</w:t>
      </w:r>
    </w:p>
    <w:p w14:paraId="5ACB1BE1" w14:textId="77777777" w:rsidR="00B6736A" w:rsidRPr="004B773F" w:rsidRDefault="00B6736A" w:rsidP="00B6736A">
      <w:pPr>
        <w:jc w:val="both"/>
        <w:rPr>
          <w:rFonts w:ascii="Noto Sans" w:hAnsi="Noto Sans" w:cs="Noto Sans"/>
          <w:sz w:val="20"/>
        </w:rPr>
      </w:pPr>
    </w:p>
    <w:p w14:paraId="3CF96B4B"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Tratándose de las propuestas conjuntas los licitantes</w:t>
      </w:r>
      <w:r>
        <w:rPr>
          <w:rFonts w:ascii="Noto Sans" w:hAnsi="Noto Sans" w:cs="Noto Sans"/>
          <w:sz w:val="20"/>
        </w:rPr>
        <w:t xml:space="preserve"> previstas en el artículo 45 de la LAASSP y artículo 88 de su Reglamento</w:t>
      </w:r>
      <w:r w:rsidRPr="004B773F">
        <w:rPr>
          <w:rFonts w:ascii="Noto Sans" w:hAnsi="Noto Sans" w:cs="Noto Sans"/>
          <w:sz w:val="20"/>
        </w:rPr>
        <w:t xml:space="preserve">, </w:t>
      </w:r>
      <w:r>
        <w:rPr>
          <w:rFonts w:ascii="Noto Sans" w:hAnsi="Noto Sans" w:cs="Noto Sans"/>
          <w:sz w:val="20"/>
        </w:rPr>
        <w:t xml:space="preserve">los licitantes </w:t>
      </w:r>
      <w:r w:rsidRPr="004B773F">
        <w:rPr>
          <w:rFonts w:ascii="Noto Sans" w:hAnsi="Noto Sans" w:cs="Noto Sans"/>
          <w:sz w:val="20"/>
        </w:rPr>
        <w:t xml:space="preserve">deberán presentar la “Opinión del cumplimiento de obligaciones fiscales” por cada uno de los obligados en dicha propuesta  En caso de que proceda, el licitante que resulte con adjudicación y no </w:t>
      </w:r>
      <w:r w:rsidRPr="004B773F">
        <w:rPr>
          <w:rFonts w:ascii="Noto Sans" w:hAnsi="Noto Sans" w:cs="Noto Sans"/>
          <w:sz w:val="20"/>
        </w:rPr>
        <w:lastRenderedPageBreak/>
        <w:t>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67 de la LAASSP, Asimismo, el Instituto remitirá a la Secretaría de Anticorrupción y Buen Gobierno la documentación de los hechos presumibles constitutivos de infracción por la falta de formalización del contrato, por causas imputables al licitante adjudicado.</w:t>
      </w:r>
    </w:p>
    <w:p w14:paraId="4795ECF2" w14:textId="77777777" w:rsidR="00B6736A" w:rsidRPr="004B773F" w:rsidRDefault="00B6736A" w:rsidP="00B6736A">
      <w:pPr>
        <w:jc w:val="both"/>
        <w:rPr>
          <w:rFonts w:ascii="Noto Sans" w:hAnsi="Noto Sans" w:cs="Noto Sans"/>
          <w:sz w:val="20"/>
        </w:rPr>
      </w:pPr>
    </w:p>
    <w:p w14:paraId="5DAFCB71" w14:textId="77777777" w:rsidR="00B6736A" w:rsidRPr="004B773F" w:rsidRDefault="00B6736A" w:rsidP="00B6736A">
      <w:pPr>
        <w:jc w:val="both"/>
        <w:rPr>
          <w:rFonts w:ascii="Noto Sans" w:hAnsi="Noto Sans" w:cs="Noto Sans"/>
          <w:b/>
          <w:sz w:val="20"/>
        </w:rPr>
      </w:pPr>
      <w:bookmarkStart w:id="2" w:name="_Toc462062977"/>
      <w:r w:rsidRPr="004B773F">
        <w:rPr>
          <w:rFonts w:ascii="Noto Sans" w:hAnsi="Noto Sans" w:cs="Noto Sans"/>
          <w:b/>
          <w:sz w:val="20"/>
        </w:rPr>
        <w:t>OPINIÓN DE CUMPLIMIENTO DE OBLIGACIONES FISCALES EN MATERIA DE SEGURIDAD SOCIAL:</w:t>
      </w:r>
      <w:bookmarkEnd w:id="2"/>
    </w:p>
    <w:p w14:paraId="3C1C8B7D" w14:textId="77777777" w:rsidR="00B6736A" w:rsidRPr="004B773F" w:rsidRDefault="00B6736A" w:rsidP="00B6736A">
      <w:pPr>
        <w:jc w:val="both"/>
        <w:rPr>
          <w:rFonts w:ascii="Noto Sans" w:hAnsi="Noto Sans" w:cs="Noto Sans"/>
          <w:bCs/>
          <w:i/>
          <w:iCs/>
          <w:sz w:val="20"/>
        </w:rPr>
      </w:pPr>
    </w:p>
    <w:p w14:paraId="2E20014B" w14:textId="77777777" w:rsidR="00B6736A" w:rsidRPr="004B773F" w:rsidRDefault="00B6736A" w:rsidP="00B6736A">
      <w:pPr>
        <w:numPr>
          <w:ilvl w:val="0"/>
          <w:numId w:val="31"/>
        </w:numPr>
        <w:suppressAutoHyphens w:val="0"/>
        <w:jc w:val="both"/>
        <w:rPr>
          <w:rFonts w:ascii="Noto Sans" w:hAnsi="Noto Sans" w:cs="Noto Sans"/>
          <w:sz w:val="20"/>
        </w:rPr>
      </w:pPr>
      <w:r w:rsidRPr="004B773F">
        <w:rPr>
          <w:rFonts w:ascii="Noto Sans" w:hAnsi="Noto Sans" w:cs="Noto Sans"/>
          <w:sz w:val="20"/>
        </w:rPr>
        <w:t xml:space="preserve">La Opinión de Cumplimiento en Materia de Seguridad Social deberá ajustarse al  </w:t>
      </w:r>
      <w:hyperlink r:id="rId10" w:history="1">
        <w:r w:rsidRPr="004B773F">
          <w:rPr>
            <w:rStyle w:val="Hipervnculo"/>
            <w:rFonts w:ascii="Noto Sans" w:hAnsi="Noto Sans" w:cs="Noto Sans"/>
            <w:sz w:val="20"/>
          </w:rPr>
          <w:t xml:space="preserve">ACDO.AS2.HCT.250423/106.P.DIR dictado en sesión ordinaria celebrada el día 25 de abril del </w:t>
        </w:r>
        <w:r>
          <w:rPr>
            <w:rStyle w:val="Hipervnculo"/>
            <w:rFonts w:ascii="Noto Sans" w:hAnsi="Noto Sans" w:cs="Noto Sans"/>
            <w:sz w:val="20"/>
          </w:rPr>
          <w:t>2023</w:t>
        </w:r>
        <w:r w:rsidRPr="004B773F">
          <w:rPr>
            <w:rStyle w:val="Hipervnculo"/>
            <w:rFonts w:ascii="Noto Sans" w:hAnsi="Noto Sans" w:cs="Noto Sans"/>
            <w:sz w:val="20"/>
          </w:rPr>
          <w:t>, por el que se aprobaron las Disposiciones transitorias aplicables a las Reglas de carácter general para la obtención de la opinión del cumplimiento de obligaciones fiscales en materia de seguridad social, publicadas en</w:t>
        </w:r>
      </w:hyperlink>
      <w:r w:rsidRPr="004B773F">
        <w:rPr>
          <w:rFonts w:ascii="Noto Sans" w:hAnsi="Noto Sans" w:cs="Noto Sans"/>
          <w:sz w:val="20"/>
        </w:rPr>
        <w:t xml:space="preserve"> el Diario Oficial de la Federación el pasado 4 de mayo de 2023, que establece lo siguiente:</w:t>
      </w:r>
    </w:p>
    <w:p w14:paraId="1CDE6DA5" w14:textId="77777777" w:rsidR="00B6736A" w:rsidRPr="004B773F" w:rsidRDefault="00B6736A" w:rsidP="00B6736A">
      <w:pPr>
        <w:pStyle w:val="Prrafodelista"/>
        <w:jc w:val="both"/>
        <w:rPr>
          <w:rFonts w:ascii="Noto Sans" w:hAnsi="Noto Sans" w:cs="Noto Sans"/>
          <w:color w:val="000000"/>
          <w:sz w:val="20"/>
        </w:rPr>
      </w:pPr>
    </w:p>
    <w:tbl>
      <w:tblPr>
        <w:tblW w:w="4820" w:type="pct"/>
        <w:tblCellSpacing w:w="0" w:type="dxa"/>
        <w:shd w:val="clear" w:color="auto" w:fill="FFFFFF"/>
        <w:tblCellMar>
          <w:left w:w="0" w:type="dxa"/>
          <w:right w:w="0" w:type="dxa"/>
        </w:tblCellMar>
        <w:tblLook w:val="04A0" w:firstRow="1" w:lastRow="0" w:firstColumn="1" w:lastColumn="0" w:noHBand="0" w:noVBand="1"/>
      </w:tblPr>
      <w:tblGrid>
        <w:gridCol w:w="54"/>
        <w:gridCol w:w="9725"/>
        <w:gridCol w:w="6"/>
      </w:tblGrid>
      <w:tr w:rsidR="00B6736A" w:rsidRPr="004B773F" w14:paraId="43456288" w14:textId="77777777" w:rsidTr="009A68DC">
        <w:trPr>
          <w:trHeight w:val="467"/>
          <w:tblCellSpacing w:w="0" w:type="dxa"/>
        </w:trPr>
        <w:tc>
          <w:tcPr>
            <w:tcW w:w="0" w:type="auto"/>
            <w:shd w:val="clear" w:color="auto" w:fill="FFFFFF"/>
            <w:vAlign w:val="center"/>
            <w:hideMark/>
          </w:tcPr>
          <w:p w14:paraId="1C210CCA" w14:textId="77777777" w:rsidR="00B6736A" w:rsidRPr="004B773F" w:rsidRDefault="00B6736A" w:rsidP="00B6736A">
            <w:pPr>
              <w:jc w:val="both"/>
              <w:rPr>
                <w:rFonts w:ascii="Noto Sans" w:hAnsi="Noto Sans" w:cs="Noto Sans"/>
                <w:color w:val="2F2F2F"/>
                <w:sz w:val="20"/>
                <w:lang w:eastAsia="es-MX"/>
              </w:rPr>
            </w:pPr>
            <w:r w:rsidRPr="004B773F">
              <w:rPr>
                <w:rFonts w:ascii="Noto Sans" w:hAnsi="Noto Sans" w:cs="Noto Sans"/>
                <w:color w:val="2F2F2F"/>
                <w:sz w:val="20"/>
                <w:lang w:eastAsia="es-MX"/>
              </w:rPr>
              <w:t> </w:t>
            </w:r>
          </w:p>
        </w:tc>
        <w:tc>
          <w:tcPr>
            <w:tcW w:w="0" w:type="auto"/>
            <w:shd w:val="clear" w:color="auto" w:fill="FFFFFF"/>
            <w:vAlign w:val="center"/>
          </w:tcPr>
          <w:p w14:paraId="3AF45D8D" w14:textId="77777777" w:rsidR="00B6736A" w:rsidRPr="004B773F" w:rsidRDefault="00B6736A" w:rsidP="00B6736A">
            <w:pPr>
              <w:shd w:val="clear" w:color="auto" w:fill="FFFFFF"/>
              <w:ind w:left="1234" w:right="610"/>
              <w:jc w:val="both"/>
              <w:rPr>
                <w:rFonts w:ascii="Noto Sans" w:hAnsi="Noto Sans" w:cs="Noto Sans"/>
                <w:b/>
                <w:bCs/>
                <w:color w:val="2F2F2F"/>
                <w:sz w:val="20"/>
                <w:lang w:eastAsia="es-MX"/>
              </w:rPr>
            </w:pPr>
            <w:r w:rsidRPr="004B773F">
              <w:rPr>
                <w:rFonts w:ascii="Noto Sans" w:hAnsi="Noto Sans" w:cs="Noto Sans"/>
                <w:b/>
                <w:bCs/>
                <w:color w:val="2F2F2F"/>
                <w:sz w:val="20"/>
                <w:lang w:eastAsia="es-MX"/>
              </w:rPr>
              <w:t xml:space="preserve">Disposiciones transitorias aplicables a las "Reglas de carácter </w:t>
            </w:r>
            <w:r>
              <w:rPr>
                <w:rFonts w:ascii="Noto Sans" w:hAnsi="Noto Sans" w:cs="Noto Sans"/>
                <w:b/>
                <w:bCs/>
                <w:color w:val="2F2F2F"/>
                <w:sz w:val="20"/>
                <w:lang w:eastAsia="es-MX"/>
              </w:rPr>
              <w:t xml:space="preserve">general para la obtención de la </w:t>
            </w:r>
            <w:r w:rsidRPr="004B773F">
              <w:rPr>
                <w:rFonts w:ascii="Noto Sans" w:hAnsi="Noto Sans" w:cs="Noto Sans"/>
                <w:b/>
                <w:bCs/>
                <w:color w:val="2F2F2F"/>
                <w:sz w:val="20"/>
                <w:lang w:eastAsia="es-MX"/>
              </w:rPr>
              <w:t>opinión</w:t>
            </w:r>
            <w:r w:rsidRPr="004B773F">
              <w:rPr>
                <w:rFonts w:ascii="Noto Sans" w:hAnsi="Noto Sans" w:cs="Noto Sans"/>
                <w:color w:val="2F2F2F"/>
                <w:sz w:val="20"/>
                <w:lang w:eastAsia="es-MX"/>
              </w:rPr>
              <w:t xml:space="preserve"> </w:t>
            </w:r>
            <w:r w:rsidRPr="004B773F">
              <w:rPr>
                <w:rFonts w:ascii="Noto Sans" w:hAnsi="Noto Sans" w:cs="Noto Sans"/>
                <w:b/>
                <w:bCs/>
                <w:color w:val="2F2F2F"/>
                <w:sz w:val="20"/>
                <w:lang w:eastAsia="es-MX"/>
              </w:rPr>
              <w:t>del cumplimiento de obligaciones fiscales en materia de seguridad social", publicadas en el Diario Oficial de la Federación el 22 de septiembre de 2022.</w:t>
            </w:r>
          </w:p>
          <w:p w14:paraId="4BB5BE97" w14:textId="77777777" w:rsidR="00B6736A" w:rsidRPr="004B773F" w:rsidRDefault="00B6736A" w:rsidP="00B6736A">
            <w:pPr>
              <w:shd w:val="clear" w:color="auto" w:fill="FFFFFF"/>
              <w:ind w:left="1234" w:right="610"/>
              <w:jc w:val="both"/>
              <w:rPr>
                <w:rFonts w:ascii="Noto Sans" w:hAnsi="Noto Sans" w:cs="Noto Sans"/>
                <w:color w:val="2F2F2F"/>
                <w:sz w:val="20"/>
                <w:lang w:eastAsia="es-MX"/>
              </w:rPr>
            </w:pPr>
          </w:p>
          <w:p w14:paraId="165D94EE" w14:textId="77777777" w:rsidR="00B6736A" w:rsidRPr="004B773F" w:rsidRDefault="00B6736A" w:rsidP="00B6736A">
            <w:pPr>
              <w:shd w:val="clear" w:color="auto" w:fill="FFFFFF"/>
              <w:ind w:left="1234" w:right="610" w:firstLine="288"/>
              <w:jc w:val="both"/>
              <w:rPr>
                <w:rFonts w:ascii="Noto Sans" w:hAnsi="Noto Sans" w:cs="Noto Sans"/>
                <w:color w:val="2F2F2F"/>
                <w:sz w:val="20"/>
                <w:lang w:eastAsia="es-MX"/>
              </w:rPr>
            </w:pPr>
            <w:r w:rsidRPr="004B773F">
              <w:rPr>
                <w:rFonts w:ascii="Noto Sans" w:hAnsi="Noto Sans" w:cs="Noto Sans"/>
                <w:b/>
                <w:bCs/>
                <w:color w:val="2F2F2F"/>
                <w:sz w:val="20"/>
                <w:lang w:eastAsia="es-MX"/>
              </w:rPr>
              <w:t>Primera.</w:t>
            </w:r>
            <w:r>
              <w:rPr>
                <w:rFonts w:ascii="Noto Sans" w:hAnsi="Noto Sans" w:cs="Noto Sans"/>
                <w:b/>
                <w:bCs/>
                <w:color w:val="2F2F2F"/>
                <w:sz w:val="20"/>
                <w:lang w:eastAsia="es-MX"/>
              </w:rPr>
              <w:t xml:space="preserve"> </w:t>
            </w:r>
            <w:r w:rsidRPr="004B773F">
              <w:rPr>
                <w:rFonts w:ascii="Noto Sans" w:hAnsi="Noto Sans" w:cs="Noto Sans"/>
                <w:color w:val="2F2F2F"/>
                <w:sz w:val="20"/>
                <w:lang w:eastAsia="es-MX"/>
              </w:rPr>
              <w:t xml:space="preserve">La opinión del cumplimiento de obligaciones fiscales en materia de seguridad social será </w:t>
            </w:r>
            <w:r>
              <w:rPr>
                <w:rFonts w:ascii="Noto Sans" w:hAnsi="Noto Sans" w:cs="Noto Sans"/>
                <w:color w:val="2F2F2F"/>
                <w:sz w:val="20"/>
                <w:lang w:eastAsia="es-MX"/>
              </w:rPr>
              <w:t xml:space="preserve">válida </w:t>
            </w:r>
            <w:r w:rsidRPr="004B773F">
              <w:rPr>
                <w:rFonts w:ascii="Noto Sans" w:hAnsi="Noto Sans" w:cs="Noto Sans"/>
                <w:color w:val="2F2F2F"/>
                <w:sz w:val="20"/>
                <w:lang w:eastAsia="es-MX"/>
              </w:rPr>
              <w:t>durante el plazo de quince días naturales que el contribuyente tiene para la formalización de las contrataciones referidas en el artículo 32-D del Código Fiscal de la Federación, en términos de las disposiciones jurídicas aplicables.</w:t>
            </w:r>
          </w:p>
          <w:p w14:paraId="1F271B6C" w14:textId="77777777" w:rsidR="00B6736A" w:rsidRPr="004B773F" w:rsidRDefault="00B6736A" w:rsidP="00B6736A">
            <w:pPr>
              <w:shd w:val="clear" w:color="auto" w:fill="FFFFFF"/>
              <w:ind w:left="1234" w:right="610" w:firstLine="288"/>
              <w:jc w:val="both"/>
              <w:rPr>
                <w:rFonts w:ascii="Noto Sans" w:hAnsi="Noto Sans" w:cs="Noto Sans"/>
                <w:color w:val="2F2F2F"/>
                <w:sz w:val="20"/>
                <w:lang w:eastAsia="es-MX"/>
              </w:rPr>
            </w:pPr>
          </w:p>
          <w:p w14:paraId="3A53B11D" w14:textId="77777777" w:rsidR="00B6736A" w:rsidRDefault="00B6736A" w:rsidP="00B6736A">
            <w:pPr>
              <w:shd w:val="clear" w:color="auto" w:fill="FFFFFF"/>
              <w:ind w:left="1234" w:right="610" w:firstLine="288"/>
              <w:jc w:val="both"/>
              <w:rPr>
                <w:rFonts w:ascii="Noto Sans" w:hAnsi="Noto Sans" w:cs="Noto Sans"/>
                <w:color w:val="2F2F2F"/>
                <w:sz w:val="20"/>
                <w:lang w:eastAsia="es-MX"/>
              </w:rPr>
            </w:pPr>
            <w:r w:rsidRPr="004B773F">
              <w:rPr>
                <w:rFonts w:ascii="Noto Sans" w:hAnsi="Noto Sans" w:cs="Noto Sans"/>
                <w:b/>
                <w:bCs/>
                <w:color w:val="2F2F2F"/>
                <w:sz w:val="20"/>
                <w:lang w:eastAsia="es-MX"/>
              </w:rPr>
              <w:t>Segunda.</w:t>
            </w:r>
            <w:r>
              <w:rPr>
                <w:rFonts w:ascii="Noto Sans" w:hAnsi="Noto Sans" w:cs="Noto Sans"/>
                <w:b/>
                <w:bCs/>
                <w:color w:val="2F2F2F"/>
                <w:sz w:val="20"/>
                <w:lang w:eastAsia="es-MX"/>
              </w:rPr>
              <w:t xml:space="preserve"> </w:t>
            </w:r>
            <w:r w:rsidRPr="004B773F">
              <w:rPr>
                <w:rFonts w:ascii="Noto Sans" w:hAnsi="Noto Sans" w:cs="Noto Sans"/>
                <w:color w:val="2F2F2F"/>
                <w:sz w:val="20"/>
                <w:lang w:eastAsia="es-MX"/>
              </w:rPr>
              <w:t>Para efectos de lo previsto en la disposición anterior, el contrib</w:t>
            </w:r>
            <w:r>
              <w:rPr>
                <w:rFonts w:ascii="Noto Sans" w:hAnsi="Noto Sans" w:cs="Noto Sans"/>
                <w:color w:val="2F2F2F"/>
                <w:sz w:val="20"/>
                <w:lang w:eastAsia="es-MX"/>
              </w:rPr>
              <w:t xml:space="preserve">uyente deberá acreditar ante el </w:t>
            </w:r>
            <w:r w:rsidRPr="004B773F">
              <w:rPr>
                <w:rFonts w:ascii="Noto Sans" w:hAnsi="Noto Sans" w:cs="Noto Sans"/>
                <w:color w:val="2F2F2F"/>
                <w:sz w:val="20"/>
                <w:lang w:eastAsia="es-MX"/>
              </w:rPr>
              <w:t>ente público contratante que la opinión de cumplimiento de obligaciones fiscales en materia de seguridad social fue obtenida durante el plazo de quince días naturales que el contribuyente tiene para la firma del contrato correspondiente.</w:t>
            </w:r>
          </w:p>
          <w:p w14:paraId="37BE65D3" w14:textId="77777777" w:rsidR="00B6736A" w:rsidRPr="004B773F" w:rsidRDefault="00B6736A" w:rsidP="00B6736A">
            <w:pPr>
              <w:shd w:val="clear" w:color="auto" w:fill="FFFFFF"/>
              <w:ind w:left="1234" w:right="610" w:firstLine="288"/>
              <w:jc w:val="both"/>
              <w:rPr>
                <w:rFonts w:ascii="Noto Sans" w:hAnsi="Noto Sans" w:cs="Noto Sans"/>
                <w:color w:val="2F2F2F"/>
                <w:sz w:val="20"/>
                <w:lang w:eastAsia="es-MX"/>
              </w:rPr>
            </w:pPr>
          </w:p>
        </w:tc>
        <w:tc>
          <w:tcPr>
            <w:tcW w:w="0" w:type="auto"/>
            <w:shd w:val="clear" w:color="auto" w:fill="FFFFFF"/>
            <w:vAlign w:val="center"/>
            <w:hideMark/>
          </w:tcPr>
          <w:p w14:paraId="1E5523A6" w14:textId="77777777" w:rsidR="00B6736A" w:rsidRPr="004B773F" w:rsidRDefault="00B6736A" w:rsidP="00B6736A">
            <w:pPr>
              <w:rPr>
                <w:rFonts w:ascii="Noto Sans" w:hAnsi="Noto Sans" w:cs="Noto Sans"/>
                <w:sz w:val="20"/>
              </w:rPr>
            </w:pPr>
          </w:p>
        </w:tc>
      </w:tr>
    </w:tbl>
    <w:p w14:paraId="57E1E355"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 emitido por el Consejo Técnico del Instituto Mexicano del Seguro Social, por el que se aprueban las Reglas para la obtención de la opinión de cumplimiento de obligaciones fiscales en materia de Seguridad Social, publicado en el Diario Oficial de la Federación, el 22 de septiembre de 2022.</w:t>
      </w:r>
    </w:p>
    <w:p w14:paraId="0FDB0B40" w14:textId="77777777" w:rsidR="00B6736A" w:rsidRPr="004B773F" w:rsidRDefault="00B6736A" w:rsidP="00B6736A">
      <w:pPr>
        <w:jc w:val="both"/>
        <w:rPr>
          <w:rFonts w:ascii="Noto Sans" w:hAnsi="Noto Sans" w:cs="Noto Sans"/>
          <w:sz w:val="20"/>
        </w:rPr>
      </w:pPr>
    </w:p>
    <w:p w14:paraId="614B41C8"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Tratándose de las propuestas conjuntas previstas en el artículo 45 de la LAASSP, los participantes que deseen participar en el procedimiento de contratación deberán presentar la “Opinión del cumplimiento de obligaciones fiscales en materia de seguridad social” por cada uno de los obligados en su propuesta, en el evento de presentación de propuestas y en la firma del contrato. En caso de no contar con trabajadores inscritos en el Régimen del Seguro Social, el Participante deberá celebrar convenio de participación conjunta con la prestadora del servicio.</w:t>
      </w:r>
    </w:p>
    <w:p w14:paraId="1F2783F4" w14:textId="77777777" w:rsidR="00B6736A" w:rsidRPr="004B773F" w:rsidRDefault="00B6736A" w:rsidP="00B6736A">
      <w:pPr>
        <w:jc w:val="both"/>
        <w:rPr>
          <w:rFonts w:ascii="Noto Sans" w:hAnsi="Noto Sans" w:cs="Noto Sans"/>
          <w:sz w:val="20"/>
        </w:rPr>
      </w:pPr>
    </w:p>
    <w:p w14:paraId="49FDE981"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lastRenderedPageBreak/>
        <w:t>Solo podrán obtener la “opinión de cumplimiento de obligaciones fiscales en materia de seguridad social”, los particulares que se encuentren registrados ante el Instituto y que tengan trabajadores inscritos y activos.</w:t>
      </w:r>
    </w:p>
    <w:p w14:paraId="2CF3C6BE" w14:textId="77777777" w:rsidR="00B6736A" w:rsidRPr="004B773F" w:rsidRDefault="00B6736A" w:rsidP="00B6736A">
      <w:pPr>
        <w:jc w:val="both"/>
        <w:rPr>
          <w:rFonts w:ascii="Noto Sans" w:hAnsi="Noto Sans" w:cs="Noto Sans"/>
          <w:sz w:val="20"/>
        </w:rPr>
      </w:pPr>
    </w:p>
    <w:p w14:paraId="1F1C2870"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No se podrá obtener la opinión de cumplimiento multicitada, el particular que se encuentren en los siguientes supuestos:</w:t>
      </w:r>
    </w:p>
    <w:p w14:paraId="16481A1F"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No se encuentra registrado ante el Instituto, por no tener personal que sea sujeto de aseguramiento obligatorio, de conformidad con lo dispuesto por el artículo 12 de la Ley del Seguro Social,</w:t>
      </w:r>
    </w:p>
    <w:p w14:paraId="671ECB09"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Se encuentra registrado pero no tiene trabajadores activos, o</w:t>
      </w:r>
    </w:p>
    <w:p w14:paraId="236005D1"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c)</w:t>
      </w:r>
      <w:r w:rsidRPr="004B773F">
        <w:rPr>
          <w:rFonts w:ascii="Noto Sans" w:hAnsi="Noto Sans" w:cs="Noto Sans"/>
          <w:sz w:val="20"/>
        </w:rPr>
        <w:tab/>
        <w:t>Su registro patronal se encuentra dado de baja.</w:t>
      </w:r>
    </w:p>
    <w:p w14:paraId="35CBEBD5"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Sin embargo en el procedimiento señalado en el acuerdo ACDO.AS2.HCT.270422/107.P.DIR el particular podrá obtener un documento emitido por el Instituto, en el que consta, que no se puede emitir la opinión de cumplimiento y se especifica el supuesto en el que se ubica el participante.</w:t>
      </w:r>
    </w:p>
    <w:p w14:paraId="6B231A1A"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Para considerarse que se encuentra al corriente de sus obligaciones fiscales en materia de seguridad social, el participante deberá presentar.</w:t>
      </w:r>
    </w:p>
    <w:p w14:paraId="3CAD3B7A"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Escrito libre en el que manifieste, bajo protesta de decir verdad que no le es posible obtener la opinión, multicitada, y justifique el motivo</w:t>
      </w:r>
    </w:p>
    <w:p w14:paraId="5CCF7DAD"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El documento emitido por este Instituto, en el que conste que no se les puede emitir la referida opinión</w:t>
      </w:r>
    </w:p>
    <w:p w14:paraId="1F154532"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14:paraId="0E0C3F7F"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14:paraId="06ECA4AF" w14:textId="77777777" w:rsidR="00B6736A" w:rsidRPr="004B773F" w:rsidRDefault="00B6736A" w:rsidP="00B6736A">
      <w:pPr>
        <w:jc w:val="both"/>
        <w:rPr>
          <w:rFonts w:ascii="Noto Sans" w:hAnsi="Noto Sans" w:cs="Noto Sans"/>
          <w:b/>
          <w:sz w:val="20"/>
        </w:rPr>
      </w:pPr>
    </w:p>
    <w:p w14:paraId="3F76943B" w14:textId="77777777" w:rsidR="00B6736A" w:rsidRPr="004B110F" w:rsidRDefault="00B6736A" w:rsidP="00B6736A">
      <w:pPr>
        <w:jc w:val="both"/>
        <w:rPr>
          <w:rFonts w:ascii="Noto Sans" w:hAnsi="Noto Sans" w:cs="Noto Sans"/>
          <w:b/>
          <w:sz w:val="20"/>
        </w:rPr>
      </w:pPr>
      <w:r w:rsidRPr="004B110F">
        <w:rPr>
          <w:rFonts w:ascii="Noto Sans" w:hAnsi="Noto Sans" w:cs="Noto Sans"/>
          <w:b/>
          <w:sz w:val="20"/>
        </w:rPr>
        <w:t>8.</w:t>
      </w:r>
      <w:r w:rsidRPr="004B110F">
        <w:rPr>
          <w:rFonts w:ascii="Noto Sans" w:hAnsi="Noto Sans" w:cs="Noto Sans"/>
          <w:b/>
          <w:sz w:val="20"/>
        </w:rPr>
        <w:tab/>
      </w:r>
      <w:r w:rsidRPr="004B110F">
        <w:rPr>
          <w:rFonts w:ascii="Noto Sans" w:hAnsi="Noto Sans" w:cs="Noto Sans"/>
          <w:b/>
          <w:color w:val="000000" w:themeColor="text1"/>
          <w:sz w:val="20"/>
        </w:rPr>
        <w:t>CRITERIOS PARA LA EVALUACION DE LAS PROPOSICIONES Y ADJUDICACION DE LOS CONTRATOS.</w:t>
      </w:r>
    </w:p>
    <w:p w14:paraId="4321804A" w14:textId="77777777" w:rsidR="00B6736A" w:rsidRDefault="00B6736A" w:rsidP="00B6736A">
      <w:pPr>
        <w:jc w:val="both"/>
        <w:rPr>
          <w:rFonts w:ascii="Noto Sans" w:hAnsi="Noto Sans" w:cs="Noto Sans"/>
          <w:b/>
          <w:sz w:val="20"/>
        </w:rPr>
      </w:pPr>
    </w:p>
    <w:p w14:paraId="77435D16" w14:textId="77777777" w:rsidR="00B6736A" w:rsidRDefault="00B6736A" w:rsidP="00B6736A">
      <w:pPr>
        <w:jc w:val="both"/>
        <w:rPr>
          <w:rFonts w:ascii="Noto Sans" w:hAnsi="Noto Sans" w:cs="Noto Sans"/>
          <w:sz w:val="20"/>
        </w:rPr>
      </w:pPr>
      <w:r w:rsidRPr="004B773F">
        <w:rPr>
          <w:rFonts w:ascii="Noto Sans" w:hAnsi="Noto Sans" w:cs="Noto Sans"/>
          <w:sz w:val="20"/>
        </w:rPr>
        <w:t xml:space="preserve">De acuerdo con lo establecido en artículo 47 de la Ley, el criterio que se utilizará como método para evaluar las propuestas, </w:t>
      </w:r>
      <w:r w:rsidRPr="004B110F">
        <w:rPr>
          <w:rFonts w:ascii="Noto Sans" w:hAnsi="Noto Sans" w:cs="Noto Sans"/>
          <w:b/>
          <w:sz w:val="20"/>
        </w:rPr>
        <w:t>SERÁ EL MECANISMO BINARIO</w:t>
      </w:r>
      <w:r w:rsidRPr="004B773F">
        <w:rPr>
          <w:rFonts w:ascii="Noto Sans" w:hAnsi="Noto Sans" w:cs="Noto Sans"/>
          <w:sz w:val="20"/>
        </w:rPr>
        <w:t xml:space="preserve">; por lo que, para ser sujeto de evaluación bajo este criterio, se considerarán únicamente al (los) licitante (s) que previamente haya (n) cumplido cuantitativa y cualitativamente con los requisitos solicitados en los numerales, </w:t>
      </w:r>
      <w:r w:rsidRPr="004B773F">
        <w:rPr>
          <w:rFonts w:ascii="Noto Sans" w:hAnsi="Noto Sans" w:cs="Noto Sans"/>
          <w:b/>
          <w:sz w:val="20"/>
        </w:rPr>
        <w:t xml:space="preserve">6.1, 6.2, 6.3, 7.1 y 7.2, </w:t>
      </w:r>
      <w:r w:rsidRPr="004B773F">
        <w:rPr>
          <w:rFonts w:ascii="Noto Sans" w:hAnsi="Noto Sans" w:cs="Noto Sans"/>
          <w:b/>
          <w:color w:val="000000"/>
          <w:sz w:val="20"/>
        </w:rPr>
        <w:t xml:space="preserve">ANEXO TECNICO NUMERO 1  </w:t>
      </w:r>
      <w:r w:rsidRPr="004B773F">
        <w:rPr>
          <w:rFonts w:ascii="Noto Sans" w:hAnsi="Noto Sans" w:cs="Noto Sans"/>
          <w:b/>
          <w:sz w:val="20"/>
        </w:rPr>
        <w:t xml:space="preserve">Y ANEXO 1 BIS TERMINOS Y CONDICIONES </w:t>
      </w:r>
      <w:r w:rsidRPr="004B773F">
        <w:rPr>
          <w:rFonts w:ascii="Noto Sans" w:hAnsi="Noto Sans" w:cs="Noto Sans"/>
          <w:sz w:val="20"/>
        </w:rPr>
        <w:t xml:space="preserve"> de esta Convocatoria, tomando en cuenta que:</w:t>
      </w:r>
    </w:p>
    <w:p w14:paraId="6E571CC2" w14:textId="77777777" w:rsidR="00B6736A" w:rsidRPr="004B773F" w:rsidRDefault="00B6736A" w:rsidP="00B6736A">
      <w:pPr>
        <w:jc w:val="both"/>
        <w:rPr>
          <w:rFonts w:ascii="Noto Sans" w:hAnsi="Noto Sans" w:cs="Noto Sans"/>
          <w:sz w:val="20"/>
        </w:rPr>
      </w:pPr>
    </w:p>
    <w:p w14:paraId="1EF743C7" w14:textId="77777777" w:rsidR="00B6736A" w:rsidRDefault="00B6736A" w:rsidP="00B6736A">
      <w:pPr>
        <w:pStyle w:val="Prrafodelista"/>
        <w:numPr>
          <w:ilvl w:val="0"/>
          <w:numId w:val="41"/>
        </w:numPr>
        <w:jc w:val="both"/>
        <w:rPr>
          <w:rFonts w:ascii="Noto Sans" w:hAnsi="Noto Sans" w:cs="Noto Sans"/>
          <w:sz w:val="20"/>
        </w:rPr>
      </w:pPr>
      <w:r w:rsidRPr="004B773F">
        <w:rPr>
          <w:rFonts w:ascii="Noto Sans" w:hAnsi="Noto Sans" w:cs="Noto Sans"/>
          <w:sz w:val="20"/>
        </w:rPr>
        <w:t xml:space="preserve">No se considerarán las proposiciones, cuando no cotice la totalidad de los </w:t>
      </w:r>
      <w:r>
        <w:rPr>
          <w:rFonts w:ascii="Noto Sans" w:hAnsi="Noto Sans" w:cs="Noto Sans"/>
          <w:sz w:val="20"/>
        </w:rPr>
        <w:t>servicios</w:t>
      </w:r>
      <w:r w:rsidRPr="004B773F">
        <w:rPr>
          <w:rFonts w:ascii="Noto Sans" w:hAnsi="Noto Sans" w:cs="Noto Sans"/>
          <w:sz w:val="20"/>
        </w:rPr>
        <w:t xml:space="preserve"> requeridos </w:t>
      </w:r>
      <w:r>
        <w:rPr>
          <w:rFonts w:ascii="Noto Sans" w:hAnsi="Noto Sans" w:cs="Noto Sans"/>
          <w:sz w:val="20"/>
        </w:rPr>
        <w:t xml:space="preserve">por partida </w:t>
      </w:r>
      <w:r w:rsidRPr="004B773F">
        <w:rPr>
          <w:rFonts w:ascii="Noto Sans" w:hAnsi="Noto Sans" w:cs="Noto Sans"/>
          <w:sz w:val="20"/>
        </w:rPr>
        <w:t>al 100%.</w:t>
      </w:r>
    </w:p>
    <w:p w14:paraId="0EEFE22B" w14:textId="77777777" w:rsidR="00B6736A" w:rsidRPr="0029493E" w:rsidRDefault="00B6736A" w:rsidP="00B6736A">
      <w:pPr>
        <w:pStyle w:val="Prrafodelista"/>
        <w:numPr>
          <w:ilvl w:val="0"/>
          <w:numId w:val="41"/>
        </w:numPr>
        <w:jc w:val="both"/>
        <w:rPr>
          <w:rFonts w:ascii="Noto Sans" w:hAnsi="Noto Sans" w:cs="Noto Sans"/>
          <w:sz w:val="20"/>
        </w:rPr>
      </w:pPr>
    </w:p>
    <w:p w14:paraId="23C439EE" w14:textId="77777777" w:rsidR="00B6736A" w:rsidRPr="004B773F" w:rsidRDefault="00B6736A" w:rsidP="00B6736A">
      <w:pPr>
        <w:ind w:left="708"/>
        <w:jc w:val="both"/>
        <w:rPr>
          <w:rFonts w:ascii="Noto Sans" w:hAnsi="Noto Sans" w:cs="Noto Sans"/>
          <w:sz w:val="20"/>
        </w:rPr>
      </w:pPr>
      <w:r w:rsidRPr="004B773F">
        <w:rPr>
          <w:rFonts w:ascii="Noto Sans" w:hAnsi="Noto Sans" w:cs="Noto Sans"/>
          <w:sz w:val="20"/>
        </w:rPr>
        <w:t xml:space="preserve">Se comprobará que las condiciones legales, técnicas y económicas requeridas contengan la información, documentación y requisitos solicitados en la presente Convocatoria, así como los que resulten de la(s) junta(s) de aclaraciones, sus anexos y los numerales 6.1, 6.2, 6.3, 7.1 y 7.2 y </w:t>
      </w:r>
      <w:r w:rsidRPr="004B773F">
        <w:rPr>
          <w:rFonts w:ascii="Noto Sans" w:hAnsi="Noto Sans" w:cs="Noto Sans"/>
          <w:b/>
          <w:color w:val="000000"/>
          <w:sz w:val="20"/>
        </w:rPr>
        <w:t xml:space="preserve">ANEXO TECNICO NUMERO 1  </w:t>
      </w:r>
      <w:r w:rsidRPr="004B773F">
        <w:rPr>
          <w:rFonts w:ascii="Noto Sans" w:hAnsi="Noto Sans" w:cs="Noto Sans"/>
          <w:b/>
          <w:sz w:val="20"/>
        </w:rPr>
        <w:t xml:space="preserve">Y ANEXO 1 BIS TERMINOS Y CONDICIONES </w:t>
      </w:r>
      <w:r w:rsidRPr="004B773F">
        <w:rPr>
          <w:rFonts w:ascii="Noto Sans" w:hAnsi="Noto Sans" w:cs="Noto Sans"/>
          <w:sz w:val="20"/>
        </w:rPr>
        <w:t xml:space="preserve"> de esta Convocatoria.</w:t>
      </w:r>
    </w:p>
    <w:p w14:paraId="39EF1CAE" w14:textId="77777777" w:rsidR="00B6736A" w:rsidRPr="004B773F" w:rsidRDefault="00B6736A" w:rsidP="00B6736A">
      <w:pPr>
        <w:jc w:val="both"/>
        <w:rPr>
          <w:rFonts w:ascii="Noto Sans" w:hAnsi="Noto Sans" w:cs="Noto Sans"/>
          <w:sz w:val="20"/>
        </w:rPr>
      </w:pPr>
    </w:p>
    <w:p w14:paraId="252C020D" w14:textId="77777777" w:rsidR="00B6736A" w:rsidRPr="004B773F" w:rsidRDefault="00B6736A" w:rsidP="00B6736A">
      <w:pPr>
        <w:pStyle w:val="Prrafodelista"/>
        <w:numPr>
          <w:ilvl w:val="0"/>
          <w:numId w:val="41"/>
        </w:numPr>
        <w:jc w:val="both"/>
        <w:rPr>
          <w:rFonts w:ascii="Noto Sans" w:hAnsi="Noto Sans" w:cs="Noto Sans"/>
          <w:sz w:val="20"/>
        </w:rPr>
      </w:pPr>
      <w:r w:rsidRPr="004B773F">
        <w:rPr>
          <w:rFonts w:ascii="Noto Sans" w:hAnsi="Noto Sans" w:cs="Noto Sans"/>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24576119" w14:textId="77777777" w:rsidR="00B6736A" w:rsidRPr="004B773F" w:rsidRDefault="00B6736A" w:rsidP="00B6736A">
      <w:pPr>
        <w:jc w:val="both"/>
        <w:rPr>
          <w:rFonts w:ascii="Noto Sans" w:hAnsi="Noto Sans" w:cs="Noto Sans"/>
          <w:sz w:val="20"/>
        </w:rPr>
      </w:pPr>
    </w:p>
    <w:p w14:paraId="4734D4A6" w14:textId="77777777" w:rsidR="00B6736A" w:rsidRPr="004B773F" w:rsidRDefault="00B6736A" w:rsidP="00B6736A">
      <w:pPr>
        <w:pStyle w:val="Prrafodelista"/>
        <w:numPr>
          <w:ilvl w:val="0"/>
          <w:numId w:val="41"/>
        </w:numPr>
        <w:jc w:val="both"/>
        <w:rPr>
          <w:rFonts w:ascii="Noto Sans" w:hAnsi="Noto Sans" w:cs="Noto Sans"/>
          <w:sz w:val="20"/>
        </w:rPr>
      </w:pPr>
      <w:r w:rsidRPr="004B773F">
        <w:rPr>
          <w:rFonts w:ascii="Noto Sans" w:hAnsi="Noto Sans" w:cs="Noto Sans"/>
          <w:sz w:val="20"/>
        </w:rPr>
        <w:lastRenderedPageBreak/>
        <w:t>En relación a los documentos o manifiestos presentados bajo protesta de decir verdad, de conformidad c</w:t>
      </w:r>
      <w:r>
        <w:rPr>
          <w:rFonts w:ascii="Noto Sans" w:hAnsi="Noto Sans" w:cs="Noto Sans"/>
          <w:sz w:val="20"/>
        </w:rPr>
        <w:t>on lo previsto en el artículo 83</w:t>
      </w:r>
      <w:r w:rsidRPr="004B773F">
        <w:rPr>
          <w:rFonts w:ascii="Noto Sans" w:hAnsi="Noto Sans" w:cs="Noto Sans"/>
          <w:sz w:val="20"/>
        </w:rPr>
        <w:t xml:space="preserve"> penúltimo párrafo del Reglamento de la Ley, se verificará que dichos documentos cumplan con los requisitos solicitados. La falta de presentación de dichos documentos en la proposición, será motivo para desecharla, por incumplir las disposiciones jurídicas que los establecen.</w:t>
      </w:r>
    </w:p>
    <w:p w14:paraId="50CEB29B" w14:textId="77777777" w:rsidR="00B6736A" w:rsidRPr="00132900" w:rsidRDefault="00B6736A" w:rsidP="00B6736A">
      <w:pPr>
        <w:jc w:val="both"/>
        <w:rPr>
          <w:rFonts w:ascii="Noto Sans" w:hAnsi="Noto Sans" w:cs="Noto Sans"/>
          <w:sz w:val="20"/>
        </w:rPr>
      </w:pPr>
    </w:p>
    <w:p w14:paraId="24A6B708" w14:textId="77777777" w:rsidR="00B6736A" w:rsidRPr="004B773F" w:rsidRDefault="00B6736A" w:rsidP="00B6736A">
      <w:pPr>
        <w:pStyle w:val="Prrafodelista"/>
        <w:numPr>
          <w:ilvl w:val="0"/>
          <w:numId w:val="41"/>
        </w:numPr>
        <w:jc w:val="both"/>
        <w:rPr>
          <w:rFonts w:ascii="Noto Sans" w:hAnsi="Noto Sans" w:cs="Noto Sans"/>
          <w:sz w:val="20"/>
        </w:rPr>
      </w:pPr>
      <w:r w:rsidRPr="004B773F">
        <w:rPr>
          <w:rFonts w:ascii="Noto Sans" w:hAnsi="Noto Sans" w:cs="Noto Sans"/>
          <w:sz w:val="20"/>
        </w:rPr>
        <w:t xml:space="preserve">En general, el cumplimiento de las propuestas conforme a los requisitos establecidos en la convocatoria. </w:t>
      </w:r>
    </w:p>
    <w:p w14:paraId="2AC875C4" w14:textId="77777777" w:rsidR="00B6736A" w:rsidRDefault="00B6736A" w:rsidP="00B6736A">
      <w:pPr>
        <w:jc w:val="both"/>
        <w:rPr>
          <w:rFonts w:ascii="Noto Sans" w:hAnsi="Noto Sans" w:cs="Noto Sans"/>
          <w:b/>
          <w:sz w:val="20"/>
        </w:rPr>
      </w:pPr>
    </w:p>
    <w:p w14:paraId="675A9B18" w14:textId="77777777" w:rsidR="00B6736A" w:rsidRPr="004B773F" w:rsidRDefault="00B6736A" w:rsidP="00B6736A">
      <w:pPr>
        <w:ind w:left="709" w:hanging="709"/>
        <w:jc w:val="both"/>
        <w:rPr>
          <w:rFonts w:ascii="Noto Sans" w:hAnsi="Noto Sans" w:cs="Noto Sans"/>
          <w:b/>
          <w:sz w:val="20"/>
        </w:rPr>
      </w:pPr>
      <w:r>
        <w:rPr>
          <w:rFonts w:ascii="Noto Sans" w:hAnsi="Noto Sans" w:cs="Noto Sans"/>
          <w:b/>
          <w:sz w:val="20"/>
        </w:rPr>
        <w:t xml:space="preserve">8.1 </w:t>
      </w:r>
      <w:r w:rsidRPr="004B773F">
        <w:rPr>
          <w:rFonts w:ascii="Noto Sans" w:hAnsi="Noto Sans" w:cs="Noto Sans"/>
          <w:b/>
          <w:sz w:val="20"/>
        </w:rPr>
        <w:t>EVALUACIÓN DE LAS PROPOSICIONES TÉCNICAS.</w:t>
      </w:r>
    </w:p>
    <w:p w14:paraId="19FCDF15" w14:textId="77777777" w:rsidR="00B6736A" w:rsidRPr="004E0880" w:rsidRDefault="00B6736A" w:rsidP="00B6736A">
      <w:pPr>
        <w:jc w:val="both"/>
        <w:rPr>
          <w:rFonts w:ascii="Noto Sans" w:hAnsi="Noto Sans" w:cs="Noto Sans"/>
          <w:sz w:val="20"/>
        </w:rPr>
      </w:pPr>
      <w:r w:rsidRPr="004E0880">
        <w:rPr>
          <w:rFonts w:ascii="Noto Sans" w:hAnsi="Noto Sans" w:cs="Noto Sans"/>
          <w:sz w:val="20"/>
        </w:rPr>
        <w:t>Se comprobará que las condiciones legales, técnicas, económicas requeridas contengan la información, documentación y requisitos solicitados en la presente convocatoria. Así como con aquellos que resulten de la junta de aclaraciones.</w:t>
      </w:r>
    </w:p>
    <w:p w14:paraId="1506E9AB" w14:textId="77777777" w:rsidR="00B6736A" w:rsidRPr="004E0880" w:rsidRDefault="00B6736A" w:rsidP="00B6736A">
      <w:pPr>
        <w:jc w:val="both"/>
        <w:rPr>
          <w:rFonts w:ascii="Noto Sans" w:hAnsi="Noto Sans" w:cs="Noto Sans"/>
          <w:sz w:val="20"/>
        </w:rPr>
      </w:pPr>
    </w:p>
    <w:p w14:paraId="453F1213" w14:textId="77777777" w:rsidR="00B6736A" w:rsidRPr="004E0880" w:rsidRDefault="00B6736A" w:rsidP="00B6736A">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Se verificará la congruencia de los catálogos, folletos y/o fotografías, que presenten los participantes con lo ofertado en la propuesta técnica.</w:t>
      </w:r>
    </w:p>
    <w:p w14:paraId="1FA52B49" w14:textId="77777777" w:rsidR="00B6736A" w:rsidRPr="004E0880" w:rsidRDefault="00B6736A" w:rsidP="00B6736A">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 xml:space="preserve">Se verificará el cumplimiento de la propuesta técnica, conforme a los requisitos establecidos en los numerales </w:t>
      </w:r>
      <w:r w:rsidRPr="004E0880">
        <w:rPr>
          <w:rFonts w:ascii="Noto Sans" w:hAnsi="Noto Sans" w:cs="Noto Sans"/>
          <w:b/>
          <w:sz w:val="20"/>
        </w:rPr>
        <w:t>2, 2.1, 6, 6.</w:t>
      </w:r>
      <w:r>
        <w:rPr>
          <w:rFonts w:ascii="Noto Sans" w:hAnsi="Noto Sans" w:cs="Noto Sans"/>
          <w:b/>
          <w:sz w:val="20"/>
        </w:rPr>
        <w:t>1, 6.2, 6.3 y los Anexos 1 y 1-BIS</w:t>
      </w:r>
      <w:r w:rsidRPr="004E0880">
        <w:rPr>
          <w:rFonts w:ascii="Noto Sans" w:hAnsi="Noto Sans" w:cs="Noto Sans"/>
          <w:sz w:val="20"/>
        </w:rPr>
        <w:t xml:space="preserve"> de esta convocatoria.</w:t>
      </w:r>
    </w:p>
    <w:p w14:paraId="1E7A54D5" w14:textId="77777777" w:rsidR="00B6736A" w:rsidRPr="004E0880" w:rsidRDefault="00B6736A" w:rsidP="00B6736A">
      <w:pPr>
        <w:jc w:val="both"/>
        <w:rPr>
          <w:rFonts w:ascii="Noto Sans" w:hAnsi="Noto Sans" w:cs="Noto Sans"/>
          <w:sz w:val="20"/>
        </w:rPr>
      </w:pPr>
    </w:p>
    <w:p w14:paraId="56152387" w14:textId="77777777" w:rsidR="00B6736A" w:rsidRPr="004E0880" w:rsidRDefault="00B6736A" w:rsidP="00B6736A">
      <w:pPr>
        <w:jc w:val="both"/>
        <w:rPr>
          <w:rFonts w:ascii="Noto Sans" w:hAnsi="Noto Sans" w:cs="Noto Sans"/>
          <w:sz w:val="20"/>
        </w:rPr>
      </w:pPr>
      <w:r w:rsidRPr="004E0880">
        <w:rPr>
          <w:rFonts w:ascii="Noto Sans" w:hAnsi="Noto Sans" w:cs="Noto Sans"/>
          <w:sz w:val="20"/>
        </w:rPr>
        <w:t>•</w:t>
      </w:r>
      <w:r w:rsidRPr="004E0880">
        <w:rPr>
          <w:rFonts w:ascii="Noto Sans" w:hAnsi="Noto Sans" w:cs="Noto Sans"/>
          <w:sz w:val="20"/>
        </w:rPr>
        <w:tab/>
        <w:t xml:space="preserve">No se considerarán las proposiciones, cuando no </w:t>
      </w:r>
      <w:r>
        <w:rPr>
          <w:rFonts w:ascii="Noto Sans" w:hAnsi="Noto Sans" w:cs="Noto Sans"/>
          <w:sz w:val="20"/>
        </w:rPr>
        <w:t>cotice la totalidad de los bienes</w:t>
      </w:r>
      <w:r w:rsidRPr="004E0880">
        <w:rPr>
          <w:rFonts w:ascii="Noto Sans" w:hAnsi="Noto Sans" w:cs="Noto Sans"/>
          <w:sz w:val="20"/>
        </w:rPr>
        <w:t>.</w:t>
      </w:r>
    </w:p>
    <w:p w14:paraId="0400DC12" w14:textId="77777777" w:rsidR="00B6736A" w:rsidRPr="004E0880" w:rsidRDefault="00B6736A" w:rsidP="00B6736A">
      <w:pPr>
        <w:jc w:val="both"/>
        <w:rPr>
          <w:rFonts w:ascii="Noto Sans" w:hAnsi="Noto Sans" w:cs="Noto Sans"/>
          <w:sz w:val="20"/>
        </w:rPr>
      </w:pPr>
    </w:p>
    <w:p w14:paraId="300752D7" w14:textId="77777777" w:rsidR="00B6736A" w:rsidRPr="004E0880" w:rsidRDefault="00B6736A" w:rsidP="00B6736A">
      <w:pPr>
        <w:ind w:left="284" w:hanging="284"/>
        <w:jc w:val="both"/>
        <w:rPr>
          <w:rFonts w:ascii="Noto Sans" w:hAnsi="Noto Sans" w:cs="Noto Sans"/>
          <w:b/>
          <w:sz w:val="20"/>
        </w:rPr>
      </w:pPr>
      <w:r w:rsidRPr="004E0880">
        <w:rPr>
          <w:rFonts w:ascii="Noto Sans" w:hAnsi="Noto Sans" w:cs="Noto Sans"/>
          <w:b/>
          <w:sz w:val="20"/>
        </w:rPr>
        <w:t>8.2.</w:t>
      </w:r>
      <w:r w:rsidRPr="004E0880">
        <w:rPr>
          <w:rFonts w:ascii="Noto Sans" w:hAnsi="Noto Sans" w:cs="Noto Sans"/>
          <w:b/>
          <w:sz w:val="20"/>
        </w:rPr>
        <w:tab/>
        <w:t xml:space="preserve"> EVALUACIÓN DE LAS PROPOSICIONES  ECONÓMICAS. </w:t>
      </w:r>
    </w:p>
    <w:p w14:paraId="2401D3B4" w14:textId="77777777" w:rsidR="00B6736A" w:rsidRPr="004E0880" w:rsidRDefault="00B6736A" w:rsidP="00B6736A">
      <w:pPr>
        <w:jc w:val="both"/>
        <w:rPr>
          <w:rFonts w:ascii="Noto Sans" w:hAnsi="Noto Sans" w:cs="Noto Sans"/>
          <w:sz w:val="20"/>
        </w:rPr>
      </w:pPr>
    </w:p>
    <w:p w14:paraId="752372CF" w14:textId="77777777" w:rsidR="00B6736A" w:rsidRPr="004E0880" w:rsidRDefault="00B6736A" w:rsidP="00B6736A">
      <w:pPr>
        <w:numPr>
          <w:ilvl w:val="0"/>
          <w:numId w:val="40"/>
        </w:numPr>
        <w:jc w:val="both"/>
        <w:rPr>
          <w:rFonts w:ascii="Noto Sans" w:hAnsi="Noto Sans" w:cs="Noto Sans"/>
          <w:sz w:val="20"/>
        </w:rPr>
      </w:pPr>
      <w:r w:rsidRPr="004E0880">
        <w:rPr>
          <w:rFonts w:ascii="Noto Sans" w:hAnsi="Noto Sans" w:cs="Noto Sans"/>
          <w:sz w:val="20"/>
        </w:rPr>
        <w:t xml:space="preserve">Se analizarán los precios ofertados por los participantes, y las operaciones aritméticas con objeto de verificar el importe total ofertado, conforme a los datos contenidos en su propuesta económica </w:t>
      </w:r>
      <w:r>
        <w:rPr>
          <w:rFonts w:ascii="Noto Sans" w:hAnsi="Noto Sans" w:cs="Noto Sans"/>
          <w:b/>
          <w:sz w:val="20"/>
        </w:rPr>
        <w:t>Anexo Número 11</w:t>
      </w:r>
      <w:r w:rsidRPr="004E0880">
        <w:rPr>
          <w:rFonts w:ascii="Noto Sans" w:hAnsi="Noto Sans" w:cs="Noto Sans"/>
          <w:sz w:val="20"/>
        </w:rPr>
        <w:t>.</w:t>
      </w:r>
    </w:p>
    <w:p w14:paraId="6BF867E8" w14:textId="77777777" w:rsidR="00B6736A" w:rsidRPr="004E0880" w:rsidRDefault="00B6736A" w:rsidP="00B6736A">
      <w:pPr>
        <w:ind w:left="719"/>
        <w:jc w:val="both"/>
        <w:rPr>
          <w:rFonts w:ascii="Noto Sans" w:hAnsi="Noto Sans" w:cs="Noto Sans"/>
          <w:sz w:val="20"/>
        </w:rPr>
      </w:pPr>
    </w:p>
    <w:p w14:paraId="33B72119" w14:textId="77777777" w:rsidR="00B6736A" w:rsidRDefault="00B6736A" w:rsidP="00B6736A">
      <w:pPr>
        <w:pStyle w:val="Prrafodelista"/>
        <w:numPr>
          <w:ilvl w:val="0"/>
          <w:numId w:val="40"/>
        </w:numPr>
        <w:jc w:val="both"/>
        <w:rPr>
          <w:rFonts w:ascii="Noto Sans" w:hAnsi="Noto Sans" w:cs="Noto Sans"/>
          <w:sz w:val="20"/>
        </w:rPr>
      </w:pPr>
      <w:r w:rsidRPr="004E0880">
        <w:rPr>
          <w:rFonts w:ascii="Noto Sans" w:hAnsi="Noto Sans" w:cs="Noto Sans"/>
          <w:sz w:val="20"/>
        </w:rPr>
        <w:t>Asimismo se verificará que las mismas cumplan con los requisitos solicitados en la convocatoria, analizando los precios y verificando las operaciones aritméticas de los mismos; en el caso de que las proposiciones económicas presentaren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w:t>
      </w:r>
    </w:p>
    <w:p w14:paraId="137D92A1" w14:textId="77777777" w:rsidR="00B6736A" w:rsidRPr="0060545E" w:rsidRDefault="00B6736A" w:rsidP="00B6736A">
      <w:pPr>
        <w:jc w:val="both"/>
        <w:rPr>
          <w:rFonts w:ascii="Noto Sans" w:hAnsi="Noto Sans" w:cs="Noto Sans"/>
          <w:sz w:val="20"/>
        </w:rPr>
      </w:pPr>
    </w:p>
    <w:p w14:paraId="536ED618" w14:textId="77777777" w:rsidR="00B6736A" w:rsidRPr="004B773F" w:rsidRDefault="00B6736A" w:rsidP="00B6736A">
      <w:pPr>
        <w:jc w:val="both"/>
        <w:rPr>
          <w:rFonts w:ascii="Noto Sans" w:hAnsi="Noto Sans" w:cs="Noto Sans"/>
          <w:sz w:val="20"/>
          <w:lang w:val="es-ES_tradnl"/>
        </w:rPr>
      </w:pPr>
      <w:r w:rsidRPr="004B773F">
        <w:rPr>
          <w:rFonts w:ascii="Noto Sans" w:hAnsi="Noto Sans" w:cs="Noto Sans"/>
          <w:b/>
          <w:bCs/>
          <w:sz w:val="20"/>
          <w:lang w:val="es-MX"/>
        </w:rPr>
        <w:t>9 CAUSAS DE DESECHAMIENTO</w:t>
      </w:r>
    </w:p>
    <w:p w14:paraId="5E184BFB" w14:textId="77777777" w:rsidR="00B6736A" w:rsidRPr="004B773F" w:rsidRDefault="00B6736A" w:rsidP="00B6736A">
      <w:pPr>
        <w:pStyle w:val="Prrafodelista"/>
        <w:jc w:val="both"/>
        <w:rPr>
          <w:rFonts w:ascii="Noto Sans" w:hAnsi="Noto Sans" w:cs="Noto Sans"/>
          <w:sz w:val="20"/>
          <w:lang w:val="es-ES_tradnl"/>
        </w:rPr>
      </w:pPr>
    </w:p>
    <w:p w14:paraId="6527C049" w14:textId="77777777" w:rsidR="00B6736A" w:rsidRPr="004B773F" w:rsidRDefault="00B6736A" w:rsidP="00B6736A">
      <w:pPr>
        <w:pStyle w:val="Prrafodelista"/>
        <w:numPr>
          <w:ilvl w:val="0"/>
          <w:numId w:val="33"/>
        </w:numPr>
        <w:suppressAutoHyphens w:val="0"/>
        <w:contextualSpacing/>
        <w:jc w:val="both"/>
        <w:rPr>
          <w:rFonts w:ascii="Noto Sans" w:hAnsi="Noto Sans" w:cs="Noto Sans"/>
          <w:sz w:val="20"/>
          <w:lang w:eastAsia="es-MX"/>
        </w:rPr>
      </w:pPr>
      <w:r w:rsidRPr="004B773F">
        <w:rPr>
          <w:rFonts w:ascii="Noto Sans" w:hAnsi="Noto Sans" w:cs="Noto Sans"/>
          <w:sz w:val="20"/>
          <w:lang w:eastAsia="es-MX"/>
        </w:rPr>
        <w:t xml:space="preserve">Que no cumplan con alguno de los requisitos establecidos en los numerales </w:t>
      </w:r>
      <w:r w:rsidRPr="004B773F">
        <w:rPr>
          <w:rFonts w:ascii="Noto Sans" w:hAnsi="Noto Sans" w:cs="Noto Sans"/>
          <w:sz w:val="20"/>
        </w:rPr>
        <w:t>2, 6, 6.1, 6.2 y 6.3,</w:t>
      </w:r>
      <w:r w:rsidRPr="004B773F">
        <w:rPr>
          <w:rFonts w:ascii="Noto Sans" w:hAnsi="Noto Sans" w:cs="Noto Sans"/>
          <w:sz w:val="20"/>
          <w:lang w:eastAsia="es-MX"/>
        </w:rPr>
        <w:t xml:space="preserve"> </w:t>
      </w:r>
      <w:r w:rsidRPr="004B110F">
        <w:rPr>
          <w:rFonts w:ascii="Noto Sans" w:hAnsi="Noto Sans" w:cs="Noto Sans"/>
          <w:b/>
          <w:sz w:val="20"/>
          <w:lang w:eastAsia="es-MX"/>
        </w:rPr>
        <w:t>ANEXO TECNICO 1, 1</w:t>
      </w:r>
      <w:r w:rsidRPr="006558D2">
        <w:rPr>
          <w:rFonts w:ascii="Noto Sans" w:hAnsi="Noto Sans" w:cs="Noto Sans"/>
          <w:b/>
          <w:sz w:val="20"/>
          <w:lang w:eastAsia="es-MX"/>
        </w:rPr>
        <w:t xml:space="preserve"> BIS TÉRMINOS Y CONDICIONES</w:t>
      </w:r>
      <w:r w:rsidRPr="004B773F">
        <w:rPr>
          <w:rFonts w:ascii="Noto Sans" w:hAnsi="Noto Sans" w:cs="Noto Sans"/>
          <w:sz w:val="20"/>
          <w:lang w:eastAsia="es-MX"/>
        </w:rPr>
        <w:t xml:space="preserve"> y sus anexos, así como los que se deriven del Acto de la Junta de Aclaraciones y que con motivo de dicho incumplimiento se afecte la solvencia de la propuesta, conforme a lo previsto en el artículo 47 de la LAASSP.</w:t>
      </w:r>
    </w:p>
    <w:p w14:paraId="4108A422" w14:textId="77777777" w:rsidR="00B6736A" w:rsidRPr="004B773F" w:rsidRDefault="00B6736A" w:rsidP="00B6736A">
      <w:pPr>
        <w:pStyle w:val="Prrafodelista"/>
        <w:jc w:val="both"/>
        <w:rPr>
          <w:rFonts w:ascii="Noto Sans" w:hAnsi="Noto Sans" w:cs="Noto Sans"/>
          <w:sz w:val="20"/>
          <w:lang w:eastAsia="es-MX"/>
        </w:rPr>
      </w:pPr>
    </w:p>
    <w:p w14:paraId="038D909C" w14:textId="77777777" w:rsidR="00B6736A" w:rsidRPr="004B773F" w:rsidRDefault="00B6736A" w:rsidP="00B6736A">
      <w:pPr>
        <w:pStyle w:val="Prrafodelista"/>
        <w:numPr>
          <w:ilvl w:val="0"/>
          <w:numId w:val="34"/>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El no presentar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documento.</w:t>
      </w:r>
    </w:p>
    <w:p w14:paraId="68F1657F" w14:textId="77777777" w:rsidR="00B6736A" w:rsidRPr="004B773F" w:rsidRDefault="00B6736A" w:rsidP="00B6736A">
      <w:pPr>
        <w:pStyle w:val="Prrafodelista"/>
        <w:overflowPunct w:val="0"/>
        <w:autoSpaceDE w:val="0"/>
        <w:jc w:val="both"/>
        <w:textAlignment w:val="baseline"/>
        <w:rPr>
          <w:rFonts w:ascii="Noto Sans" w:hAnsi="Noto Sans" w:cs="Noto Sans"/>
          <w:sz w:val="20"/>
          <w:lang w:eastAsia="es-MX"/>
        </w:rPr>
      </w:pPr>
    </w:p>
    <w:p w14:paraId="0FCF9527" w14:textId="77777777" w:rsidR="00B6736A" w:rsidRPr="004B773F" w:rsidRDefault="00B6736A" w:rsidP="00B6736A">
      <w:pPr>
        <w:pStyle w:val="Prrafodelista"/>
        <w:numPr>
          <w:ilvl w:val="0"/>
          <w:numId w:val="34"/>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Que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documento, no contenga la totalidad de los requisitos solicitados en los mismos, así como los que resulten de la junta de aclaraciones.</w:t>
      </w:r>
    </w:p>
    <w:p w14:paraId="2999AEBE" w14:textId="77777777" w:rsidR="00B6736A" w:rsidRPr="004B773F" w:rsidRDefault="00B6736A" w:rsidP="00B6736A">
      <w:pPr>
        <w:pStyle w:val="Prrafodelista"/>
        <w:jc w:val="both"/>
        <w:rPr>
          <w:rFonts w:ascii="Noto Sans" w:hAnsi="Noto Sans" w:cs="Noto Sans"/>
          <w:sz w:val="20"/>
          <w:lang w:eastAsia="es-MX"/>
        </w:rPr>
      </w:pPr>
    </w:p>
    <w:p w14:paraId="07D183FF" w14:textId="77777777" w:rsidR="00B6736A" w:rsidRPr="004B773F" w:rsidRDefault="00B6736A" w:rsidP="00B6736A">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lastRenderedPageBreak/>
        <w:t>Cuando la descripción técnica del licitante no contenga la totalidad de las especificaciones y requisitos solicitados de los presentes Términos y Condiciones, así como con aquellos que resulten de la junta de aclaraciones.</w:t>
      </w:r>
    </w:p>
    <w:p w14:paraId="0BC1805E" w14:textId="77777777" w:rsidR="00B6736A" w:rsidRPr="004B773F" w:rsidRDefault="00B6736A" w:rsidP="00B6736A">
      <w:pPr>
        <w:pStyle w:val="Prrafodelista"/>
        <w:jc w:val="both"/>
        <w:rPr>
          <w:rFonts w:ascii="Noto Sans" w:hAnsi="Noto Sans" w:cs="Noto Sans"/>
          <w:sz w:val="20"/>
          <w:lang w:eastAsia="es-MX"/>
        </w:rPr>
      </w:pPr>
    </w:p>
    <w:p w14:paraId="19664881" w14:textId="77777777" w:rsidR="00B6736A" w:rsidRPr="004B773F" w:rsidRDefault="00B6736A" w:rsidP="00B6736A">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no coincidan las marcas, modelos ofertados y los anexos técnicos, contra los folletos, catálogos, fotografías, instructivos y/o manuales del fabricante, que envíen los licitantes como sustento de la Descripción amplia y detallada de los bienes ofertados.</w:t>
      </w:r>
    </w:p>
    <w:p w14:paraId="03F832BE" w14:textId="77777777" w:rsidR="00B6736A" w:rsidRPr="004B773F" w:rsidRDefault="00B6736A" w:rsidP="00B6736A">
      <w:pPr>
        <w:pStyle w:val="Prrafodelista"/>
        <w:jc w:val="both"/>
        <w:rPr>
          <w:rFonts w:ascii="Noto Sans" w:hAnsi="Noto Sans" w:cs="Noto Sans"/>
          <w:sz w:val="20"/>
          <w:lang w:eastAsia="es-MX"/>
        </w:rPr>
      </w:pPr>
    </w:p>
    <w:p w14:paraId="63BF4723" w14:textId="77777777" w:rsidR="00B6736A" w:rsidRPr="004B773F" w:rsidRDefault="00B6736A" w:rsidP="00B6736A">
      <w:pPr>
        <w:pStyle w:val="Prrafodelista"/>
        <w:numPr>
          <w:ilvl w:val="0"/>
          <w:numId w:val="34"/>
        </w:numPr>
        <w:suppressAutoHyphens w:val="0"/>
        <w:jc w:val="both"/>
        <w:rPr>
          <w:rFonts w:ascii="Noto Sans" w:hAnsi="Noto Sans" w:cs="Noto Sans"/>
          <w:sz w:val="20"/>
          <w:lang w:eastAsia="es-MX"/>
        </w:rPr>
      </w:pPr>
      <w:r w:rsidRPr="004B773F">
        <w:rPr>
          <w:rFonts w:ascii="Noto Sans" w:hAnsi="Noto Sans" w:cs="Noto Sans"/>
          <w:sz w:val="20"/>
          <w:lang w:eastAsia="es-MX"/>
        </w:rPr>
        <w:t>Cuando no corresponda la descripción técnica del licitante, con los anexos técnicos, folletos, catálogos, instructivos y/o manuales del fabricante, que envíen los licitantes como sustento de la Descripción amplia y detallada de los bienes ofertados.</w:t>
      </w:r>
    </w:p>
    <w:p w14:paraId="3C18F8AF" w14:textId="77777777" w:rsidR="00B6736A" w:rsidRPr="004B773F" w:rsidRDefault="00B6736A" w:rsidP="00B6736A">
      <w:pPr>
        <w:pStyle w:val="Prrafodelista"/>
        <w:jc w:val="both"/>
        <w:rPr>
          <w:rFonts w:ascii="Noto Sans" w:hAnsi="Noto Sans" w:cs="Noto Sans"/>
          <w:sz w:val="20"/>
          <w:lang w:eastAsia="es-MX"/>
        </w:rPr>
      </w:pPr>
    </w:p>
    <w:p w14:paraId="25092BCA" w14:textId="77777777" w:rsidR="00B6736A" w:rsidRPr="004B773F" w:rsidRDefault="00B6736A" w:rsidP="00B6736A">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no corresponda el bien solicitado contra el bien ofertado.</w:t>
      </w:r>
    </w:p>
    <w:p w14:paraId="6BE1B288" w14:textId="77777777" w:rsidR="00B6736A" w:rsidRPr="004B773F" w:rsidRDefault="00B6736A" w:rsidP="00B6736A">
      <w:pPr>
        <w:pStyle w:val="Prrafodelista"/>
        <w:overflowPunct w:val="0"/>
        <w:autoSpaceDE w:val="0"/>
        <w:jc w:val="both"/>
        <w:textAlignment w:val="baseline"/>
        <w:rPr>
          <w:rFonts w:ascii="Noto Sans" w:hAnsi="Noto Sans" w:cs="Noto Sans"/>
          <w:sz w:val="20"/>
          <w:lang w:eastAsia="es-MX"/>
        </w:rPr>
      </w:pPr>
    </w:p>
    <w:p w14:paraId="4C8AF68E" w14:textId="77777777" w:rsidR="00B6736A" w:rsidRPr="004B773F" w:rsidRDefault="00B6736A" w:rsidP="00B6736A">
      <w:pPr>
        <w:pStyle w:val="Prrafodelista"/>
        <w:numPr>
          <w:ilvl w:val="0"/>
          <w:numId w:val="34"/>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el oferente se encuentre en alguno de los supuestos establecidos en el artículo 71 y 90 de la LAASSP.</w:t>
      </w:r>
    </w:p>
    <w:p w14:paraId="0A2175D6" w14:textId="77777777" w:rsidR="00B6736A" w:rsidRPr="004B773F" w:rsidRDefault="00B6736A" w:rsidP="00B6736A">
      <w:pPr>
        <w:pStyle w:val="Prrafodelista"/>
        <w:rPr>
          <w:rFonts w:ascii="Noto Sans" w:hAnsi="Noto Sans" w:cs="Noto Sans"/>
          <w:sz w:val="20"/>
          <w:lang w:eastAsia="es-MX"/>
        </w:rPr>
      </w:pPr>
    </w:p>
    <w:p w14:paraId="40B25AD3" w14:textId="77777777" w:rsidR="00B6736A" w:rsidRPr="004B773F" w:rsidRDefault="00B6736A" w:rsidP="00B6736A">
      <w:pPr>
        <w:pStyle w:val="Prrafodelista"/>
        <w:numPr>
          <w:ilvl w:val="0"/>
          <w:numId w:val="34"/>
        </w:numPr>
        <w:jc w:val="both"/>
        <w:rPr>
          <w:rFonts w:ascii="Noto Sans" w:hAnsi="Noto Sans" w:cs="Noto Sans"/>
          <w:sz w:val="20"/>
        </w:rPr>
      </w:pPr>
      <w:r w:rsidRPr="004B773F">
        <w:rPr>
          <w:rFonts w:ascii="Noto Sans" w:hAnsi="Noto Sans" w:cs="Noto Sans"/>
          <w:sz w:val="20"/>
        </w:rPr>
        <w:t>Cuando se compruebe que tienen acuerdo con otros licitantes para elevar el costo del servicio solicitado o bien, cualquier otro acuerdo que tenga como fin obtener una ventaja sobre los demás licitantes.</w:t>
      </w:r>
    </w:p>
    <w:p w14:paraId="15532074" w14:textId="77777777" w:rsidR="00B6736A" w:rsidRPr="004B773F" w:rsidRDefault="00B6736A" w:rsidP="00B6736A">
      <w:pPr>
        <w:pStyle w:val="Prrafodelista"/>
        <w:ind w:left="720"/>
        <w:jc w:val="both"/>
        <w:rPr>
          <w:rFonts w:ascii="Noto Sans" w:hAnsi="Noto Sans" w:cs="Noto Sans"/>
          <w:sz w:val="20"/>
        </w:rPr>
      </w:pPr>
    </w:p>
    <w:p w14:paraId="3110C6C7" w14:textId="77777777" w:rsidR="00B6736A" w:rsidRPr="004B773F" w:rsidRDefault="00B6736A" w:rsidP="00B6736A">
      <w:pPr>
        <w:pStyle w:val="Prrafodelista"/>
        <w:numPr>
          <w:ilvl w:val="0"/>
          <w:numId w:val="34"/>
        </w:numPr>
        <w:jc w:val="both"/>
        <w:rPr>
          <w:rFonts w:ascii="Noto Sans" w:hAnsi="Noto Sans" w:cs="Noto Sans"/>
          <w:sz w:val="20"/>
        </w:rPr>
      </w:pPr>
      <w:r w:rsidRPr="004B773F">
        <w:rPr>
          <w:rFonts w:ascii="Noto Sans" w:hAnsi="Noto Sans" w:cs="Noto Sans"/>
          <w:sz w:val="20"/>
        </w:rPr>
        <w:t xml:space="preserve"> Cuando incurran en cualquier violación a las disposiciones de la LAASSP, a su Reglamento o a cualquier otro ordenamiento legal o normativo vinculado con este procedimiento.</w:t>
      </w:r>
    </w:p>
    <w:p w14:paraId="6BA68274" w14:textId="77777777" w:rsidR="00B6736A" w:rsidRPr="004B773F" w:rsidRDefault="00B6736A" w:rsidP="00B6736A">
      <w:pPr>
        <w:pStyle w:val="Prrafodelista"/>
        <w:ind w:left="720"/>
        <w:jc w:val="both"/>
        <w:rPr>
          <w:rFonts w:ascii="Noto Sans" w:hAnsi="Noto Sans" w:cs="Noto Sans"/>
          <w:sz w:val="20"/>
        </w:rPr>
      </w:pPr>
    </w:p>
    <w:p w14:paraId="6DE784E3" w14:textId="77777777" w:rsidR="00B6736A" w:rsidRPr="004B773F" w:rsidRDefault="00B6736A" w:rsidP="00B6736A">
      <w:pPr>
        <w:pStyle w:val="Prrafodelista"/>
        <w:numPr>
          <w:ilvl w:val="0"/>
          <w:numId w:val="34"/>
        </w:numPr>
        <w:jc w:val="both"/>
        <w:rPr>
          <w:rFonts w:ascii="Noto Sans" w:hAnsi="Noto Sans" w:cs="Noto Sans"/>
          <w:sz w:val="20"/>
        </w:rPr>
      </w:pPr>
      <w:r w:rsidRPr="004B773F">
        <w:rPr>
          <w:rFonts w:ascii="Noto Sans" w:hAnsi="Noto Sans" w:cs="Noto Sans"/>
          <w:sz w:val="20"/>
        </w:rPr>
        <w:t xml:space="preserve"> Cuando no presente uno o más de los escritos o manifiestos solicitados con carácter de “bajo protesta de decir verdad”, solicitados en las presentes bases u omita la leyenda requerida.</w:t>
      </w:r>
    </w:p>
    <w:p w14:paraId="65E1F644" w14:textId="77777777" w:rsidR="00B6736A" w:rsidRPr="004B773F" w:rsidRDefault="00B6736A" w:rsidP="00B6736A">
      <w:pPr>
        <w:pStyle w:val="Prrafodelista"/>
        <w:ind w:left="720"/>
        <w:jc w:val="both"/>
        <w:rPr>
          <w:rFonts w:ascii="Noto Sans" w:hAnsi="Noto Sans" w:cs="Noto Sans"/>
          <w:sz w:val="20"/>
        </w:rPr>
      </w:pPr>
    </w:p>
    <w:p w14:paraId="28B18E02" w14:textId="77777777" w:rsidR="00B6736A" w:rsidRPr="004B773F" w:rsidRDefault="00B6736A" w:rsidP="00B6736A">
      <w:pPr>
        <w:pStyle w:val="Prrafodelista"/>
        <w:numPr>
          <w:ilvl w:val="0"/>
          <w:numId w:val="34"/>
        </w:numPr>
        <w:jc w:val="both"/>
        <w:rPr>
          <w:rFonts w:ascii="Noto Sans" w:hAnsi="Noto Sans" w:cs="Noto Sans"/>
          <w:sz w:val="20"/>
        </w:rPr>
      </w:pPr>
      <w:r w:rsidRPr="004B773F">
        <w:rPr>
          <w:rFonts w:ascii="Noto Sans" w:hAnsi="Noto Sans" w:cs="Noto Sans"/>
          <w:sz w:val="20"/>
        </w:rPr>
        <w:t>Sólo serán consideradas las proposiciones que se reciban por medio de Compras MX.</w:t>
      </w:r>
    </w:p>
    <w:p w14:paraId="3EA1AD81" w14:textId="77777777" w:rsidR="00B6736A" w:rsidRPr="004B773F" w:rsidRDefault="00B6736A" w:rsidP="00B6736A">
      <w:pPr>
        <w:pStyle w:val="Prrafodelista"/>
        <w:ind w:left="720"/>
        <w:jc w:val="both"/>
        <w:rPr>
          <w:rFonts w:ascii="Noto Sans" w:hAnsi="Noto Sans" w:cs="Noto Sans"/>
          <w:sz w:val="20"/>
        </w:rPr>
      </w:pPr>
    </w:p>
    <w:p w14:paraId="5B8A1257" w14:textId="77777777" w:rsidR="00B6736A" w:rsidRPr="004B773F" w:rsidRDefault="00B6736A" w:rsidP="00B6736A">
      <w:pPr>
        <w:pStyle w:val="Prrafodelista"/>
        <w:numPr>
          <w:ilvl w:val="0"/>
          <w:numId w:val="34"/>
        </w:numPr>
        <w:jc w:val="both"/>
        <w:rPr>
          <w:rFonts w:ascii="Noto Sans" w:hAnsi="Noto Sans" w:cs="Noto Sans"/>
          <w:sz w:val="20"/>
        </w:rPr>
      </w:pPr>
      <w:r w:rsidRPr="004B773F">
        <w:rPr>
          <w:rFonts w:ascii="Noto Sans" w:hAnsi="Noto Sans" w:cs="Noto Sans"/>
          <w:sz w:val="20"/>
        </w:rPr>
        <w:t>El licitante deberá firmar electrónicamente la proposición; para que se considere que la proposición se envió firmada, deberán descargarse los archivos PDF generados por Compras MX y que contienen los datos capturados en la propuesta. Sólo esos archivos deberán firmarse utilizando el módulo de Firma Electrónica de documentos y cargarse en el área correspondiente.</w:t>
      </w:r>
    </w:p>
    <w:p w14:paraId="5AEE83B2" w14:textId="77777777" w:rsidR="00B6736A" w:rsidRPr="004B773F" w:rsidRDefault="00B6736A" w:rsidP="00B6736A">
      <w:pPr>
        <w:pStyle w:val="Prrafodelista"/>
        <w:ind w:left="720"/>
        <w:jc w:val="both"/>
        <w:rPr>
          <w:rFonts w:ascii="Noto Sans" w:hAnsi="Noto Sans" w:cs="Noto Sans"/>
          <w:sz w:val="20"/>
        </w:rPr>
      </w:pPr>
    </w:p>
    <w:p w14:paraId="0B3F39AE" w14:textId="77777777" w:rsidR="00B6736A" w:rsidRDefault="00B6736A" w:rsidP="00B6736A">
      <w:pPr>
        <w:pStyle w:val="Prrafodelista"/>
        <w:numPr>
          <w:ilvl w:val="0"/>
          <w:numId w:val="34"/>
        </w:numPr>
        <w:jc w:val="both"/>
        <w:rPr>
          <w:rFonts w:ascii="Noto Sans" w:hAnsi="Noto Sans" w:cs="Noto Sans"/>
          <w:sz w:val="20"/>
        </w:rPr>
      </w:pPr>
      <w:r w:rsidRPr="004B773F">
        <w:rPr>
          <w:rFonts w:ascii="Noto Sans" w:hAnsi="Noto Sans" w:cs="Noto Sans"/>
          <w:sz w:val="20"/>
        </w:rPr>
        <w:t>Una vez alcanzada la fecha y hora de inicio del у evento de apertura de proposiciones, el licitante no podrá enviar su proposición o modificación a la misma.</w:t>
      </w:r>
    </w:p>
    <w:p w14:paraId="13947EE9" w14:textId="77777777" w:rsidR="00B6736A" w:rsidRPr="004B773F" w:rsidRDefault="00B6736A" w:rsidP="00B6736A">
      <w:pPr>
        <w:pStyle w:val="Prrafodelista"/>
        <w:ind w:left="720"/>
        <w:jc w:val="both"/>
        <w:rPr>
          <w:rFonts w:ascii="Noto Sans" w:hAnsi="Noto Sans" w:cs="Noto Sans"/>
          <w:sz w:val="20"/>
        </w:rPr>
      </w:pPr>
    </w:p>
    <w:p w14:paraId="42D57B0C" w14:textId="77777777" w:rsidR="00B6736A" w:rsidRDefault="00B6736A" w:rsidP="00B6736A">
      <w:pPr>
        <w:pStyle w:val="Prrafodelista"/>
        <w:numPr>
          <w:ilvl w:val="0"/>
          <w:numId w:val="34"/>
        </w:numPr>
        <w:jc w:val="both"/>
        <w:rPr>
          <w:rFonts w:ascii="Noto Sans" w:hAnsi="Noto Sans" w:cs="Noto Sans"/>
          <w:sz w:val="20"/>
        </w:rPr>
      </w:pPr>
      <w:r w:rsidRPr="004B773F">
        <w:rPr>
          <w:rFonts w:ascii="Noto Sans" w:hAnsi="Noto Sans" w:cs="Noto Sans"/>
          <w:sz w:val="20"/>
        </w:rPr>
        <w:t>Una vez recibidas las proposiciones en la fecha, hora y lugar establecidos, éstas no podrán retirarse o dejarse sin efecto, por lo que deberán considerarse vigentes dentro del procedimiento de contratación hasta su conclusión.</w:t>
      </w:r>
    </w:p>
    <w:p w14:paraId="12DE635D" w14:textId="77777777" w:rsidR="00B6736A" w:rsidRPr="004B110F" w:rsidRDefault="00B6736A" w:rsidP="00B6736A">
      <w:pPr>
        <w:pStyle w:val="Prrafodelista"/>
        <w:rPr>
          <w:rFonts w:ascii="Noto Sans" w:hAnsi="Noto Sans" w:cs="Noto Sans"/>
          <w:sz w:val="20"/>
        </w:rPr>
      </w:pPr>
    </w:p>
    <w:p w14:paraId="78969EC1" w14:textId="77777777" w:rsidR="00B6736A" w:rsidRPr="0060545E" w:rsidRDefault="00B6736A" w:rsidP="00B6736A">
      <w:pPr>
        <w:pStyle w:val="Prrafodelista"/>
        <w:numPr>
          <w:ilvl w:val="0"/>
          <w:numId w:val="34"/>
        </w:numPr>
        <w:jc w:val="both"/>
        <w:rPr>
          <w:rFonts w:ascii="Noto Sans" w:hAnsi="Noto Sans" w:cs="Noto Sans"/>
          <w:b/>
          <w:sz w:val="20"/>
        </w:rPr>
      </w:pPr>
      <w:r w:rsidRPr="004B110F">
        <w:rPr>
          <w:rFonts w:ascii="Noto Sans" w:hAnsi="Noto Sans" w:cs="Noto Sans"/>
          <w:sz w:val="20"/>
        </w:rPr>
        <w:t xml:space="preserve">Cuando no coticen la totalidad </w:t>
      </w:r>
      <w:r>
        <w:rPr>
          <w:rFonts w:ascii="Noto Sans" w:hAnsi="Noto Sans" w:cs="Noto Sans"/>
          <w:sz w:val="20"/>
        </w:rPr>
        <w:t xml:space="preserve">de los servicios por partida </w:t>
      </w:r>
      <w:r w:rsidRPr="004B110F">
        <w:rPr>
          <w:rFonts w:ascii="Noto Sans" w:hAnsi="Noto Sans" w:cs="Noto Sans"/>
          <w:sz w:val="20"/>
        </w:rPr>
        <w:t xml:space="preserve">solicitados descritos en el </w:t>
      </w:r>
      <w:r w:rsidRPr="00984FBC">
        <w:rPr>
          <w:rFonts w:ascii="Noto Sans" w:hAnsi="Noto Sans" w:cs="Noto Sans"/>
          <w:b/>
          <w:sz w:val="20"/>
        </w:rPr>
        <w:t>AN</w:t>
      </w:r>
      <w:r>
        <w:rPr>
          <w:rFonts w:ascii="Noto Sans" w:hAnsi="Noto Sans" w:cs="Noto Sans"/>
          <w:b/>
          <w:sz w:val="20"/>
        </w:rPr>
        <w:t>EXO 4 “</w:t>
      </w:r>
      <w:r w:rsidR="003B66E5">
        <w:rPr>
          <w:rFonts w:ascii="Noto Sans" w:hAnsi="Noto Sans" w:cs="Noto Sans"/>
          <w:b/>
          <w:sz w:val="20"/>
        </w:rPr>
        <w:t>REQUERIMIENTO</w:t>
      </w:r>
      <w:r>
        <w:rPr>
          <w:rFonts w:ascii="Noto Sans" w:hAnsi="Noto Sans" w:cs="Noto Sans"/>
          <w:b/>
          <w:sz w:val="20"/>
        </w:rPr>
        <w:t>”</w:t>
      </w:r>
      <w:r w:rsidRPr="00984FBC">
        <w:rPr>
          <w:rFonts w:ascii="Noto Sans" w:hAnsi="Noto Sans" w:cs="Noto Sans"/>
          <w:b/>
          <w:sz w:val="20"/>
        </w:rPr>
        <w:t>.</w:t>
      </w:r>
    </w:p>
    <w:p w14:paraId="45554641" w14:textId="77777777" w:rsidR="00B6736A" w:rsidRPr="004B773F" w:rsidRDefault="00B6736A" w:rsidP="00B6736A">
      <w:pPr>
        <w:jc w:val="both"/>
        <w:rPr>
          <w:rFonts w:ascii="Noto Sans" w:hAnsi="Noto Sans" w:cs="Noto Sans"/>
          <w:b/>
          <w:bCs/>
          <w:sz w:val="20"/>
          <w:lang w:val="es-MX"/>
        </w:rPr>
      </w:pPr>
      <w:r w:rsidRPr="004B773F">
        <w:rPr>
          <w:rFonts w:ascii="Noto Sans" w:hAnsi="Noto Sans" w:cs="Noto Sans"/>
          <w:b/>
          <w:bCs/>
          <w:sz w:val="20"/>
          <w:lang w:val="es-MX"/>
        </w:rPr>
        <w:t xml:space="preserve">10. MODELO DE CONTRATO </w:t>
      </w:r>
    </w:p>
    <w:p w14:paraId="7374F411" w14:textId="77777777" w:rsidR="00B6736A" w:rsidRPr="004B773F" w:rsidRDefault="00B6736A" w:rsidP="00B6736A">
      <w:pPr>
        <w:jc w:val="both"/>
        <w:rPr>
          <w:rFonts w:ascii="Noto Sans" w:hAnsi="Noto Sans" w:cs="Noto Sans"/>
          <w:sz w:val="20"/>
          <w:highlight w:val="yellow"/>
        </w:rPr>
      </w:pPr>
    </w:p>
    <w:p w14:paraId="68C422D0" w14:textId="77777777" w:rsidR="00B6736A" w:rsidRDefault="00B6736A" w:rsidP="00B6736A">
      <w:pPr>
        <w:jc w:val="both"/>
        <w:rPr>
          <w:rFonts w:ascii="Noto Sans" w:hAnsi="Noto Sans" w:cs="Noto Sans"/>
          <w:sz w:val="20"/>
          <w:lang w:val="es-ES_tradnl"/>
        </w:rPr>
      </w:pPr>
      <w:r w:rsidRPr="004B773F">
        <w:rPr>
          <w:rFonts w:ascii="Noto Sans" w:hAnsi="Noto Sans" w:cs="Noto Sans"/>
          <w:sz w:val="20"/>
          <w:lang w:val="es-ES_tradnl"/>
        </w:rPr>
        <w:t xml:space="preserve">Con fundamento en el artículo 40, fracción XIX de la LAASSP, se adjunta como </w:t>
      </w:r>
      <w:r w:rsidRPr="004B773F">
        <w:rPr>
          <w:rFonts w:ascii="Noto Sans" w:hAnsi="Noto Sans" w:cs="Noto Sans"/>
          <w:b/>
          <w:sz w:val="20"/>
          <w:lang w:val="es-ES_tradnl"/>
        </w:rPr>
        <w:t>ANEXO NÚMERO 18,</w:t>
      </w:r>
      <w:r w:rsidRPr="004B773F">
        <w:rPr>
          <w:rFonts w:ascii="Noto Sans" w:hAnsi="Noto Sans" w:cs="Noto Sans"/>
          <w:sz w:val="20"/>
          <w:lang w:val="es-ES_tradnl"/>
        </w:rPr>
        <w:t xml:space="preserve"> el modelo del contrato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w:t>
      </w:r>
      <w:r w:rsidRPr="004B773F">
        <w:rPr>
          <w:rFonts w:ascii="Noto Sans" w:hAnsi="Noto Sans" w:cs="Noto Sans"/>
          <w:sz w:val="20"/>
          <w:lang w:val="es-ES_tradnl"/>
        </w:rPr>
        <w:lastRenderedPageBreak/>
        <w:t>en lo conducente, con motivo de lo determinado en la(s) junta(s) de aclaraciones y a lo que de acuerdo con lo ofertado en la proposición del licitante, le haya sido adjudicado en el fallo.</w:t>
      </w:r>
    </w:p>
    <w:p w14:paraId="47788278" w14:textId="77777777" w:rsidR="00B6736A" w:rsidRPr="004B773F" w:rsidRDefault="00B6736A" w:rsidP="00B6736A">
      <w:pPr>
        <w:jc w:val="both"/>
        <w:rPr>
          <w:rFonts w:ascii="Noto Sans" w:hAnsi="Noto Sans" w:cs="Noto Sans"/>
          <w:sz w:val="20"/>
          <w:lang w:val="es-ES_tradnl"/>
        </w:rPr>
      </w:pPr>
    </w:p>
    <w:p w14:paraId="75320790" w14:textId="77777777" w:rsidR="00B6736A" w:rsidRPr="004B773F" w:rsidRDefault="00B6736A" w:rsidP="00B6736A">
      <w:pPr>
        <w:jc w:val="both"/>
        <w:rPr>
          <w:rFonts w:ascii="Noto Sans" w:hAnsi="Noto Sans" w:cs="Noto Sans"/>
          <w:b/>
          <w:bCs/>
          <w:sz w:val="20"/>
          <w:lang w:val="es-MX"/>
        </w:rPr>
      </w:pPr>
      <w:r w:rsidRPr="004B773F">
        <w:rPr>
          <w:rFonts w:ascii="Noto Sans" w:hAnsi="Noto Sans" w:cs="Noto Sans"/>
          <w:b/>
          <w:sz w:val="20"/>
          <w:lang w:val="es-MX"/>
        </w:rPr>
        <w:t>11.</w:t>
      </w:r>
      <w:r w:rsidRPr="004B773F">
        <w:rPr>
          <w:rFonts w:ascii="Noto Sans" w:hAnsi="Noto Sans" w:cs="Noto Sans"/>
          <w:sz w:val="20"/>
          <w:lang w:val="es-MX"/>
        </w:rPr>
        <w:tab/>
      </w:r>
      <w:r w:rsidRPr="004B773F">
        <w:rPr>
          <w:rFonts w:ascii="Noto Sans" w:hAnsi="Noto Sans" w:cs="Noto Sans"/>
          <w:b/>
          <w:bCs/>
          <w:sz w:val="20"/>
          <w:lang w:val="es-MX"/>
        </w:rPr>
        <w:t>FIRMA DEL CONTRATO:</w:t>
      </w:r>
    </w:p>
    <w:p w14:paraId="1B591494" w14:textId="77777777" w:rsidR="00B6736A" w:rsidRPr="004B773F" w:rsidRDefault="00B6736A" w:rsidP="00B6736A">
      <w:pPr>
        <w:jc w:val="both"/>
        <w:rPr>
          <w:rFonts w:ascii="Noto Sans" w:hAnsi="Noto Sans" w:cs="Noto Sans"/>
          <w:b/>
          <w:bCs/>
          <w:sz w:val="20"/>
          <w:lang w:val="es-MX"/>
        </w:rPr>
      </w:pPr>
    </w:p>
    <w:p w14:paraId="43772F95" w14:textId="77777777" w:rsidR="00B6736A" w:rsidRPr="004B773F" w:rsidRDefault="00B6736A" w:rsidP="00B6736A">
      <w:pPr>
        <w:jc w:val="both"/>
        <w:rPr>
          <w:rFonts w:ascii="Noto Sans" w:hAnsi="Noto Sans" w:cs="Noto Sans"/>
          <w:b/>
          <w:bCs/>
          <w:sz w:val="20"/>
          <w:lang w:val="es-MX"/>
        </w:rPr>
      </w:pPr>
      <w:r w:rsidRPr="004B773F">
        <w:rPr>
          <w:rFonts w:ascii="Noto Sans" w:hAnsi="Noto Sans" w:cs="Noto Sans"/>
          <w:sz w:val="20"/>
          <w:lang w:val="es-ES_tradnl"/>
        </w:rPr>
        <w:t xml:space="preserve">Con fundamento en el Artículo 67 de la LAASSP, el contrato se firmará dentro de los primeros quince días </w:t>
      </w:r>
      <w:r>
        <w:rPr>
          <w:rFonts w:ascii="Noto Sans" w:hAnsi="Noto Sans" w:cs="Noto Sans"/>
          <w:sz w:val="20"/>
          <w:lang w:val="es-ES_tradnl"/>
        </w:rPr>
        <w:t>hábiles</w:t>
      </w:r>
      <w:r w:rsidRPr="004B773F">
        <w:rPr>
          <w:rFonts w:ascii="Noto Sans" w:hAnsi="Noto Sans" w:cs="Noto Sans"/>
          <w:sz w:val="20"/>
          <w:lang w:val="es-ES_tradnl"/>
        </w:rPr>
        <w:t xml:space="preserve"> posteriores al acto de fallo.</w:t>
      </w:r>
    </w:p>
    <w:p w14:paraId="4E693B59" w14:textId="77777777" w:rsidR="00B6736A" w:rsidRPr="004B773F" w:rsidRDefault="00B6736A" w:rsidP="00B6736A">
      <w:pPr>
        <w:pStyle w:val="Sangra2detdecuerpo1"/>
        <w:tabs>
          <w:tab w:val="left" w:pos="0"/>
          <w:tab w:val="left" w:pos="10065"/>
        </w:tabs>
        <w:suppressAutoHyphens w:val="0"/>
        <w:ind w:left="0"/>
        <w:rPr>
          <w:rFonts w:ascii="Noto Sans" w:hAnsi="Noto Sans" w:cs="Noto Sans"/>
          <w:sz w:val="20"/>
          <w:lang w:val="es-ES_tradnl"/>
        </w:rPr>
      </w:pPr>
      <w:r w:rsidRPr="004B773F">
        <w:rPr>
          <w:rFonts w:ascii="Noto Sans" w:hAnsi="Noto Sans" w:cs="Noto Sans"/>
          <w:sz w:val="20"/>
          <w:lang w:val="es-ES_tradnl"/>
        </w:rPr>
        <w:t>Si el Participante a quien se le hubiere adjudicado contrato, por causas imputables a él, no formaliza el mismo en la fecha señalada en el párrafo anterior, se es</w:t>
      </w:r>
      <w:r>
        <w:rPr>
          <w:rFonts w:ascii="Noto Sans" w:hAnsi="Noto Sans" w:cs="Noto Sans"/>
          <w:sz w:val="20"/>
          <w:lang w:val="es-ES_tradnl"/>
        </w:rPr>
        <w:t>tará a lo previsto en el tercero</w:t>
      </w:r>
      <w:r w:rsidRPr="004B773F">
        <w:rPr>
          <w:rFonts w:ascii="Noto Sans" w:hAnsi="Noto Sans" w:cs="Noto Sans"/>
          <w:sz w:val="20"/>
          <w:lang w:val="es-ES_tradnl"/>
        </w:rPr>
        <w:t xml:space="preserve"> párrafo del Artículo 67 de la LAASSP y, se dará aviso a la Secretaría de Anticorrupción y Buen Gobierno.</w:t>
      </w:r>
    </w:p>
    <w:p w14:paraId="3616A577" w14:textId="77777777" w:rsidR="00B6736A" w:rsidRPr="004B773F" w:rsidRDefault="00B6736A" w:rsidP="00B6736A">
      <w:pPr>
        <w:pStyle w:val="Sinespaciado"/>
        <w:jc w:val="both"/>
        <w:rPr>
          <w:rFonts w:ascii="Noto Sans" w:hAnsi="Noto Sans" w:cs="Noto Sans"/>
          <w:sz w:val="20"/>
          <w:szCs w:val="20"/>
        </w:rPr>
      </w:pPr>
    </w:p>
    <w:p w14:paraId="1DD6A1CC" w14:textId="77777777" w:rsidR="00B6736A" w:rsidRPr="004B773F" w:rsidRDefault="00B6736A" w:rsidP="00B6736A">
      <w:pPr>
        <w:jc w:val="both"/>
        <w:rPr>
          <w:rFonts w:ascii="Noto Sans" w:hAnsi="Noto Sans" w:cs="Noto Sans"/>
          <w:b/>
          <w:bCs/>
          <w:sz w:val="20"/>
          <w:lang w:val="es-ES_tradnl"/>
        </w:rPr>
      </w:pPr>
      <w:r w:rsidRPr="004B773F">
        <w:rPr>
          <w:rFonts w:ascii="Noto Sans" w:hAnsi="Noto Sans" w:cs="Noto Sans"/>
          <w:b/>
          <w:bCs/>
          <w:sz w:val="20"/>
          <w:lang w:val="es-ES_tradnl"/>
        </w:rPr>
        <w:t>12. INCONFORMIDADES.</w:t>
      </w:r>
    </w:p>
    <w:p w14:paraId="4E09C13C" w14:textId="77777777" w:rsidR="00B6736A" w:rsidRPr="004B773F" w:rsidRDefault="00B6736A" w:rsidP="00B6736A">
      <w:pPr>
        <w:jc w:val="both"/>
        <w:rPr>
          <w:rFonts w:ascii="Noto Sans" w:hAnsi="Noto Sans" w:cs="Noto Sans"/>
          <w:b/>
          <w:bCs/>
          <w:i/>
          <w:sz w:val="20"/>
          <w:lang w:val="es-ES_tradnl"/>
        </w:rPr>
      </w:pPr>
    </w:p>
    <w:p w14:paraId="6747087D"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De conformidad con lo dispuesto en artículo 96 de la LAASSP, los licitantes podrán interponer inconformidad ante el Órgano Interno de Control en el Instituto Mexicano de Seguro Social (IMSS), o a través de la dirección de: </w:t>
      </w:r>
      <w:hyperlink r:id="rId11" w:history="1">
        <w:r w:rsidRPr="004B773F">
          <w:rPr>
            <w:rStyle w:val="Hipervnculo"/>
            <w:rFonts w:ascii="Noto Sans" w:hAnsi="Noto Sans" w:cs="Noto Sans"/>
          </w:rPr>
          <w:t>https://comprasmx.buengobierno.gob.mx/</w:t>
        </w:r>
      </w:hyperlink>
      <w:r w:rsidRPr="004B773F">
        <w:rPr>
          <w:rFonts w:ascii="Noto Sans" w:hAnsi="Noto Sans" w:cs="Noto Sans"/>
        </w:rPr>
        <w:t xml:space="preserve">, </w:t>
      </w:r>
      <w:r w:rsidRPr="004B773F">
        <w:rPr>
          <w:rFonts w:ascii="Noto Sans" w:hAnsi="Noto Sans" w:cs="Noto Sans"/>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2B1DA09E" w14:textId="77777777" w:rsidR="00B6736A" w:rsidRPr="004B773F" w:rsidRDefault="00B6736A" w:rsidP="00B6736A">
      <w:pPr>
        <w:jc w:val="both"/>
        <w:rPr>
          <w:rFonts w:ascii="Noto Sans" w:hAnsi="Noto Sans" w:cs="Noto Sans"/>
          <w:sz w:val="20"/>
        </w:rPr>
      </w:pPr>
    </w:p>
    <w:p w14:paraId="2AA794E2"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Av. Revolución 1586, </w:t>
      </w:r>
    </w:p>
    <w:p w14:paraId="7A076083"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Colonia San Ángel, </w:t>
      </w:r>
    </w:p>
    <w:p w14:paraId="080E8D8F"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Alcaldía Álvaro Obregón,   C.P. 01000, </w:t>
      </w:r>
    </w:p>
    <w:p w14:paraId="3159661D"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Ciudad de México</w:t>
      </w:r>
    </w:p>
    <w:p w14:paraId="4DAF4518" w14:textId="77777777" w:rsidR="00B6736A" w:rsidRPr="004B773F" w:rsidRDefault="00B6736A" w:rsidP="00B6736A">
      <w:pPr>
        <w:jc w:val="both"/>
        <w:rPr>
          <w:rFonts w:ascii="Noto Sans" w:hAnsi="Noto Sans" w:cs="Noto Sans"/>
          <w:i/>
          <w:sz w:val="20"/>
        </w:rPr>
      </w:pPr>
    </w:p>
    <w:p w14:paraId="57FA8C66" w14:textId="77777777" w:rsidR="00B6736A" w:rsidRPr="004B773F" w:rsidRDefault="00B6736A" w:rsidP="00B6736A">
      <w:pPr>
        <w:jc w:val="both"/>
        <w:rPr>
          <w:rFonts w:ascii="Noto Sans" w:hAnsi="Noto Sans" w:cs="Noto Sans"/>
          <w:b/>
          <w:sz w:val="20"/>
        </w:rPr>
      </w:pPr>
      <w:r w:rsidRPr="004B773F">
        <w:rPr>
          <w:rFonts w:ascii="Noto Sans" w:hAnsi="Noto Sans" w:cs="Noto Sans"/>
          <w:b/>
          <w:sz w:val="20"/>
        </w:rPr>
        <w:t>13. INFORMACION RESERVADA Y CONFIDENCIAL.</w:t>
      </w:r>
    </w:p>
    <w:p w14:paraId="41E9075C" w14:textId="77777777" w:rsidR="00B6736A" w:rsidRPr="004B773F" w:rsidRDefault="00B6736A" w:rsidP="00B6736A">
      <w:pPr>
        <w:jc w:val="both"/>
        <w:rPr>
          <w:rFonts w:ascii="Noto Sans" w:hAnsi="Noto Sans" w:cs="Noto Sans"/>
          <w:b/>
          <w:sz w:val="20"/>
        </w:rPr>
      </w:pPr>
    </w:p>
    <w:p w14:paraId="23CC3A40" w14:textId="77777777" w:rsidR="00B6736A" w:rsidRDefault="00B6736A" w:rsidP="00B6736A">
      <w:pPr>
        <w:ind w:right="28"/>
        <w:jc w:val="both"/>
        <w:rPr>
          <w:rFonts w:ascii="Noto Sans" w:hAnsi="Noto Sans" w:cs="Noto Sans"/>
          <w:sz w:val="20"/>
        </w:rPr>
      </w:pPr>
      <w:r w:rsidRPr="004B773F">
        <w:rPr>
          <w:rFonts w:ascii="Noto Sans" w:hAnsi="Noto Sans" w:cs="Noto Sans"/>
          <w:sz w:val="20"/>
        </w:rPr>
        <w:t xml:space="preserve">Se hace del conocimiento de las personas físicas y morales que tengan interés en participar en el procedimiento de contratación convocado, que en términos de lo dispuesto en la ley general de transparencia y acceso a la información pública, al momento de enviar su propuesta técnica-económica deberán indicar en el formato previsto en el </w:t>
      </w:r>
      <w:r w:rsidRPr="004B773F">
        <w:rPr>
          <w:rFonts w:ascii="Noto Sans" w:hAnsi="Noto Sans" w:cs="Noto Sans"/>
          <w:b/>
          <w:sz w:val="20"/>
        </w:rPr>
        <w:t>ANEXO 16</w:t>
      </w:r>
      <w:r w:rsidRPr="004B773F">
        <w:rPr>
          <w:rFonts w:ascii="Noto Sans" w:hAnsi="Noto Sans" w:cs="Noto Sans"/>
          <w:sz w:val="20"/>
        </w:rPr>
        <w:t xml:space="preserve"> de la presente convocatoria, si en los documentos que proporcionen al instituto se contiene información de carácter confidencial, reservada o comercial reservada, señalando los documentos o las secciones de estos que la contengan, así como el fundamento legal por el cual consideren que tengan ese carácter. </w:t>
      </w:r>
    </w:p>
    <w:p w14:paraId="6CE37D51" w14:textId="77777777" w:rsidR="00B6736A" w:rsidRPr="004B773F" w:rsidRDefault="00B6736A" w:rsidP="00B6736A">
      <w:pPr>
        <w:ind w:right="28"/>
        <w:jc w:val="both"/>
        <w:rPr>
          <w:rFonts w:ascii="Noto Sans" w:hAnsi="Noto Sans" w:cs="Noto Sans"/>
          <w:sz w:val="20"/>
        </w:rPr>
      </w:pPr>
    </w:p>
    <w:p w14:paraId="6E4B84FC" w14:textId="77777777" w:rsidR="00B6736A" w:rsidRPr="004B773F" w:rsidRDefault="00B6736A" w:rsidP="00B6736A">
      <w:pPr>
        <w:jc w:val="both"/>
        <w:rPr>
          <w:rFonts w:ascii="Noto Sans" w:hAnsi="Noto Sans" w:cs="Noto Sans"/>
          <w:sz w:val="20"/>
        </w:rPr>
      </w:pPr>
      <w:r w:rsidRPr="004B773F">
        <w:rPr>
          <w:rFonts w:ascii="Noto Sans" w:hAnsi="Noto Sans" w:cs="Noto Sans"/>
          <w:b/>
          <w:sz w:val="20"/>
        </w:rPr>
        <w:t xml:space="preserve">14. </w:t>
      </w:r>
      <w:r w:rsidRPr="004B773F">
        <w:rPr>
          <w:rFonts w:ascii="Noto Sans" w:hAnsi="Noto Sans" w:cs="Noto Sans"/>
          <w:b/>
          <w:bCs/>
          <w:sz w:val="20"/>
        </w:rPr>
        <w:t>PROTOCOLO DE ACTUACION EN MATERIA DE CONTRATACIONES PÚBLICAS.</w:t>
      </w:r>
    </w:p>
    <w:p w14:paraId="62399B6D"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 xml:space="preserve">Los servidores públicos participantes en el presente procedimiento de contratación, actúan con apego a lo dispuesto en el “Protocolo de Actuación en materia de contrataciones públicas, otorgamiento y prórrogas de licencias, permisos, autorizaciones y concesiones” y éste puede ser consultado en la sección de la Secretaría de </w:t>
      </w:r>
      <w:r>
        <w:rPr>
          <w:rFonts w:ascii="Noto Sans" w:hAnsi="Noto Sans" w:cs="Noto Sans"/>
          <w:sz w:val="20"/>
        </w:rPr>
        <w:t>Anticorrupción y Buen Gobierno</w:t>
      </w:r>
      <w:r w:rsidRPr="004B773F">
        <w:rPr>
          <w:rFonts w:ascii="Noto Sans" w:hAnsi="Noto Sans" w:cs="Noto Sans"/>
          <w:sz w:val="20"/>
        </w:rPr>
        <w:t xml:space="preserve">, que se encuentra, a través de la liga </w:t>
      </w:r>
      <w:hyperlink r:id="rId12" w:history="1">
        <w:r w:rsidRPr="004B773F">
          <w:rPr>
            <w:rStyle w:val="Hipervnculo"/>
            <w:rFonts w:ascii="Noto Sans" w:hAnsi="Noto Sans" w:cs="Noto Sans"/>
          </w:rPr>
          <w:t>https://comprasmx.buengobierno.gob.mx/</w:t>
        </w:r>
      </w:hyperlink>
      <w:r w:rsidRPr="004B773F">
        <w:rPr>
          <w:rFonts w:ascii="Noto Sans" w:hAnsi="Noto Sans" w:cs="Noto Sans"/>
          <w:sz w:val="20"/>
        </w:rPr>
        <w:t>.</w:t>
      </w:r>
    </w:p>
    <w:p w14:paraId="570C8362" w14:textId="77777777" w:rsidR="00B6736A" w:rsidRPr="004B773F" w:rsidRDefault="00B6736A" w:rsidP="00B6736A">
      <w:pPr>
        <w:jc w:val="both"/>
        <w:rPr>
          <w:rFonts w:ascii="Noto Sans" w:hAnsi="Noto Sans" w:cs="Noto Sans"/>
          <w:sz w:val="20"/>
        </w:rPr>
      </w:pPr>
    </w:p>
    <w:p w14:paraId="161917D4"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Dicho Protocolo y sus reformas fueron publicados en el D.O.F. los días 20 de agosto de 2015, 19 de febrero de 2016 y 28 de febrero de 2017, respectivamente.</w:t>
      </w:r>
    </w:p>
    <w:p w14:paraId="5BB3CF98" w14:textId="77777777" w:rsidR="00B6736A" w:rsidRPr="004B773F" w:rsidRDefault="00B6736A" w:rsidP="00B6736A">
      <w:pPr>
        <w:jc w:val="both"/>
        <w:rPr>
          <w:rFonts w:ascii="Noto Sans" w:hAnsi="Noto Sans" w:cs="Noto Sans"/>
          <w:sz w:val="20"/>
        </w:rPr>
      </w:pPr>
    </w:p>
    <w:p w14:paraId="1C2FE12C"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Asimismo, se informa, que los datos personales que se recaben con motivo del presente procedimiento de contratación serán protegidos y tratados conforme a las disposiciones jurídicas aplicables.</w:t>
      </w:r>
    </w:p>
    <w:p w14:paraId="73DE1E7C" w14:textId="77777777" w:rsidR="00B6736A" w:rsidRPr="004B773F" w:rsidRDefault="00B6736A" w:rsidP="00B6736A">
      <w:pPr>
        <w:jc w:val="both"/>
        <w:rPr>
          <w:rFonts w:ascii="Noto Sans" w:hAnsi="Noto Sans" w:cs="Noto Sans"/>
          <w:sz w:val="20"/>
        </w:rPr>
      </w:pPr>
    </w:p>
    <w:p w14:paraId="2B448285"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lastRenderedPageBreak/>
        <w:t>Del mismo modo, para dar cumplimiento a la fracción II del artículo Primero del Acuerdo por el que se modifica el diverso que expide el Protocolo de Actuación en Materia de Contrataciones Públicas, Otorgamiento y Prórroga de Licencias, Permisos, Autorizaciones y Concesiones, por el que se expide el protocolo de actuación en materia de contrataciones púbicas, otorgamiento y prórroga de licencia, permisos, autorizaciones y concesiones publicado en el Diario Oficial de la Federación el día 28 de febrero de 2017 y de conformidad con el Anexo Segundo “Manifiesto Que Podrán Formular Los Particulares En Los Procedimientos De Contrataciones Públicas, De Otorgamiento Y Prórroga De Licencias, Permisos, Autorizaciones Y Concesiones”; a través del vínculo https://manifiesto.funcionpublica.gob.mx/SMP-web/loginPage.jsf, en el cual podrán encontrar la directriz para formular un manifiesto en el que afirmen o nieguen los vínculos o relaciones de negocios, laborales, profesionales, personales o de parentesco por consanguinidad o afinidad hasta el cuarto grado tenga la (s) persona (s), con el o los servidores públicos, por lo que se le invita a realizar dicho manifiesto.</w:t>
      </w:r>
    </w:p>
    <w:p w14:paraId="7E4FEB60" w14:textId="77777777" w:rsidR="00B6736A" w:rsidRPr="004B773F" w:rsidRDefault="00B6736A" w:rsidP="00B6736A">
      <w:pPr>
        <w:jc w:val="both"/>
        <w:rPr>
          <w:rFonts w:ascii="Noto Sans" w:hAnsi="Noto Sans" w:cs="Noto Sans"/>
          <w:sz w:val="20"/>
        </w:rPr>
      </w:pPr>
    </w:p>
    <w:p w14:paraId="5B05B184" w14:textId="77777777" w:rsidR="00B6736A" w:rsidRPr="004B773F" w:rsidRDefault="00B6736A" w:rsidP="00B6736A">
      <w:pPr>
        <w:tabs>
          <w:tab w:val="left" w:pos="-31680"/>
        </w:tabs>
        <w:spacing w:line="192" w:lineRule="exact"/>
        <w:jc w:val="center"/>
        <w:rPr>
          <w:rFonts w:ascii="Noto Sans" w:hAnsi="Noto Sans" w:cs="Noto Sans"/>
          <w:b/>
          <w:sz w:val="20"/>
        </w:rPr>
      </w:pPr>
      <w:r w:rsidRPr="004B773F">
        <w:rPr>
          <w:rFonts w:ascii="Noto Sans" w:hAnsi="Noto Sans" w:cs="Noto Sans"/>
          <w:b/>
          <w:sz w:val="20"/>
        </w:rPr>
        <w:t>NOMBRE Y FIRMA DE LA CONVOCANTE</w:t>
      </w:r>
    </w:p>
    <w:p w14:paraId="6384A065" w14:textId="77777777" w:rsidR="002A14DF" w:rsidRDefault="002A14DF" w:rsidP="00B6736A">
      <w:pPr>
        <w:pStyle w:val="Ttulo4"/>
        <w:numPr>
          <w:ilvl w:val="3"/>
          <w:numId w:val="0"/>
        </w:numPr>
        <w:tabs>
          <w:tab w:val="num" w:pos="0"/>
        </w:tabs>
        <w:ind w:left="864" w:hanging="864"/>
        <w:jc w:val="center"/>
        <w:rPr>
          <w:rFonts w:ascii="Noto Sans" w:hAnsi="Noto Sans" w:cs="Noto Sans"/>
          <w:sz w:val="20"/>
          <w:szCs w:val="20"/>
        </w:rPr>
      </w:pPr>
    </w:p>
    <w:p w14:paraId="047807AC" w14:textId="77777777" w:rsidR="00B6736A" w:rsidRPr="004B773F" w:rsidRDefault="00B6736A" w:rsidP="00B6736A">
      <w:pPr>
        <w:pStyle w:val="Ttulo4"/>
        <w:numPr>
          <w:ilvl w:val="3"/>
          <w:numId w:val="0"/>
        </w:numPr>
        <w:tabs>
          <w:tab w:val="num" w:pos="0"/>
        </w:tabs>
        <w:ind w:left="864" w:hanging="864"/>
        <w:jc w:val="center"/>
        <w:rPr>
          <w:rFonts w:ascii="Noto Sans" w:hAnsi="Noto Sans" w:cs="Noto Sans"/>
          <w:sz w:val="20"/>
          <w:szCs w:val="20"/>
        </w:rPr>
      </w:pPr>
      <w:r w:rsidRPr="004B773F">
        <w:rPr>
          <w:rFonts w:ascii="Noto Sans" w:hAnsi="Noto Sans" w:cs="Noto Sans"/>
          <w:sz w:val="20"/>
          <w:szCs w:val="20"/>
        </w:rPr>
        <w:t>A T E N TA M E N T E</w:t>
      </w:r>
    </w:p>
    <w:p w14:paraId="0BCB087C" w14:textId="77777777" w:rsidR="00B6736A" w:rsidRPr="004B773F" w:rsidRDefault="00B6736A" w:rsidP="00B6736A">
      <w:pPr>
        <w:tabs>
          <w:tab w:val="left" w:pos="3686"/>
        </w:tabs>
        <w:jc w:val="center"/>
        <w:rPr>
          <w:rFonts w:ascii="Noto Sans" w:hAnsi="Noto Sans" w:cs="Noto Sans"/>
          <w:b/>
          <w:bCs/>
          <w:sz w:val="20"/>
          <w:lang w:val="es-MX"/>
        </w:rPr>
      </w:pPr>
      <w:r w:rsidRPr="004B773F">
        <w:rPr>
          <w:rFonts w:ascii="Noto Sans" w:hAnsi="Noto Sans" w:cs="Noto Sans"/>
          <w:b/>
          <w:bCs/>
          <w:sz w:val="20"/>
          <w:lang w:val="es-MX"/>
        </w:rPr>
        <w:t>“SEGURIDAD Y SOLIDARIDAD SOCIAL”</w:t>
      </w:r>
    </w:p>
    <w:p w14:paraId="07113CF7" w14:textId="77777777" w:rsidR="00B6736A" w:rsidRPr="004B773F" w:rsidRDefault="00B6736A" w:rsidP="00B6736A">
      <w:pPr>
        <w:tabs>
          <w:tab w:val="left" w:pos="3686"/>
        </w:tabs>
        <w:rPr>
          <w:rFonts w:ascii="Noto Sans" w:hAnsi="Noto Sans" w:cs="Noto Sans"/>
          <w:b/>
          <w:bCs/>
          <w:sz w:val="20"/>
          <w:lang w:val="es-MX"/>
        </w:rPr>
      </w:pPr>
    </w:p>
    <w:p w14:paraId="3B5C80E2" w14:textId="77777777" w:rsidR="00B6736A" w:rsidRPr="004B773F" w:rsidRDefault="00B6736A" w:rsidP="00B6736A">
      <w:pPr>
        <w:tabs>
          <w:tab w:val="left" w:pos="3686"/>
        </w:tabs>
        <w:jc w:val="both"/>
        <w:rPr>
          <w:rFonts w:ascii="Noto Sans" w:hAnsi="Noto Sans" w:cs="Noto Sans"/>
          <w:b/>
          <w:bCs/>
          <w:sz w:val="20"/>
          <w:lang w:val="es-MX"/>
        </w:rPr>
      </w:pPr>
    </w:p>
    <w:p w14:paraId="66C93DEF" w14:textId="77777777" w:rsidR="00B6736A" w:rsidRPr="004B773F" w:rsidRDefault="00B6736A" w:rsidP="00B6736A">
      <w:pPr>
        <w:jc w:val="center"/>
        <w:rPr>
          <w:rFonts w:ascii="Noto Sans" w:hAnsi="Noto Sans" w:cs="Noto Sans"/>
          <w:b/>
          <w:sz w:val="20"/>
          <w:lang w:val="es-MX"/>
        </w:rPr>
      </w:pPr>
      <w:r w:rsidRPr="004B773F">
        <w:rPr>
          <w:rFonts w:ascii="Noto Sans" w:hAnsi="Noto Sans" w:cs="Noto Sans"/>
          <w:b/>
          <w:sz w:val="20"/>
          <w:lang w:val="es-MX"/>
        </w:rPr>
        <w:t>ÓRGANO DE OPERACIÓN ADMINISTRATIVA DESCONCENTRADA SUR DEL D.F</w:t>
      </w:r>
    </w:p>
    <w:p w14:paraId="5159DFE0" w14:textId="77777777" w:rsidR="00B6736A" w:rsidRDefault="00B6736A" w:rsidP="00B6736A">
      <w:pPr>
        <w:ind w:right="16"/>
        <w:rPr>
          <w:rFonts w:ascii="Noto Sans" w:hAnsi="Noto Sans" w:cs="Noto Sans"/>
          <w:b/>
          <w:sz w:val="20"/>
        </w:rPr>
      </w:pPr>
    </w:p>
    <w:p w14:paraId="7FEE7D59" w14:textId="77777777" w:rsidR="00B6736A" w:rsidRPr="004B773F" w:rsidRDefault="00B6736A" w:rsidP="00B6736A">
      <w:pPr>
        <w:ind w:right="16"/>
        <w:rPr>
          <w:rFonts w:ascii="Noto Sans" w:hAnsi="Noto Sans" w:cs="Noto Sans"/>
          <w:b/>
          <w:sz w:val="20"/>
        </w:rPr>
      </w:pPr>
    </w:p>
    <w:p w14:paraId="7B4BAB86" w14:textId="77777777" w:rsidR="00B6736A" w:rsidRPr="004B773F" w:rsidRDefault="00B6736A" w:rsidP="00B6736A">
      <w:pPr>
        <w:jc w:val="center"/>
        <w:rPr>
          <w:rFonts w:ascii="Noto Sans" w:hAnsi="Noto Sans" w:cs="Noto Sans"/>
          <w:b/>
          <w:sz w:val="20"/>
          <w:lang w:val="es-MX"/>
        </w:rPr>
      </w:pPr>
      <w:r w:rsidRPr="004B773F">
        <w:rPr>
          <w:rFonts w:ascii="Noto Sans" w:hAnsi="Noto Sans" w:cs="Noto Sans"/>
          <w:b/>
          <w:sz w:val="20"/>
          <w:lang w:val="es-MX"/>
        </w:rPr>
        <w:t>HECTOR CRUZ WINTERGERST</w:t>
      </w:r>
    </w:p>
    <w:p w14:paraId="21003EF9" w14:textId="77777777" w:rsidR="00B6736A" w:rsidRPr="004B773F" w:rsidRDefault="00B6736A" w:rsidP="00B6736A">
      <w:pPr>
        <w:jc w:val="center"/>
        <w:rPr>
          <w:rFonts w:ascii="Noto Sans" w:hAnsi="Noto Sans" w:cs="Noto Sans"/>
          <w:sz w:val="20"/>
          <w:lang w:val="es-MX"/>
        </w:rPr>
      </w:pPr>
      <w:r w:rsidRPr="004B773F">
        <w:rPr>
          <w:rFonts w:ascii="Noto Sans" w:hAnsi="Noto Sans" w:cs="Noto Sans"/>
          <w:sz w:val="20"/>
          <w:lang w:val="es-MX"/>
        </w:rPr>
        <w:t>TITULAR DE LA COORDINACION DE ABASTECIMIENTO Y EQUIPAMIENTO.</w:t>
      </w:r>
    </w:p>
    <w:p w14:paraId="217CA3B6" w14:textId="77777777" w:rsidR="00B6736A" w:rsidRDefault="00B6736A" w:rsidP="00B6736A">
      <w:pPr>
        <w:jc w:val="center"/>
        <w:rPr>
          <w:rFonts w:ascii="Noto Sans" w:hAnsi="Noto Sans" w:cs="Noto Sans"/>
          <w:sz w:val="20"/>
          <w:lang w:val="es-MX"/>
        </w:rPr>
      </w:pPr>
    </w:p>
    <w:p w14:paraId="45A13B02" w14:textId="77777777" w:rsidR="00B6736A" w:rsidRPr="004B773F" w:rsidRDefault="00B6736A" w:rsidP="00B6736A">
      <w:pPr>
        <w:rPr>
          <w:rFonts w:ascii="Noto Sans" w:hAnsi="Noto Sans" w:cs="Noto Sans"/>
          <w:sz w:val="20"/>
          <w:lang w:val="es-MX"/>
        </w:rPr>
      </w:pPr>
    </w:p>
    <w:p w14:paraId="556196EA" w14:textId="77777777" w:rsidR="00B6736A" w:rsidRPr="004B773F" w:rsidRDefault="00B6736A" w:rsidP="00B6736A">
      <w:pPr>
        <w:jc w:val="center"/>
        <w:rPr>
          <w:rFonts w:ascii="Noto Sans" w:hAnsi="Noto Sans" w:cs="Noto Sans"/>
          <w:sz w:val="20"/>
          <w:lang w:val="es-MX"/>
        </w:rPr>
      </w:pPr>
      <w:r w:rsidRPr="004B773F">
        <w:rPr>
          <w:rFonts w:ascii="Noto Sans" w:hAnsi="Noto Sans" w:cs="Noto Sans"/>
          <w:b/>
          <w:sz w:val="20"/>
          <w:lang w:val="es-MX"/>
        </w:rPr>
        <w:t>RAFAEL LEOBARDO COLIN MONTERD</w:t>
      </w:r>
    </w:p>
    <w:p w14:paraId="1BE76B06" w14:textId="77777777" w:rsidR="00B6736A" w:rsidRPr="004B773F" w:rsidRDefault="00B6736A" w:rsidP="00B6736A">
      <w:pPr>
        <w:jc w:val="center"/>
        <w:rPr>
          <w:rFonts w:ascii="Noto Sans" w:hAnsi="Noto Sans" w:cs="Noto Sans"/>
          <w:sz w:val="20"/>
          <w:lang w:val="es-MX"/>
        </w:rPr>
      </w:pPr>
      <w:r w:rsidRPr="004B773F">
        <w:rPr>
          <w:rFonts w:ascii="Noto Sans" w:hAnsi="Noto Sans" w:cs="Noto Sans"/>
          <w:sz w:val="20"/>
          <w:lang w:val="es-MX"/>
        </w:rPr>
        <w:t xml:space="preserve">JEFE  DEL DEPARTAMENTO DE ADQUISICION </w:t>
      </w:r>
    </w:p>
    <w:p w14:paraId="18017AC2" w14:textId="77777777" w:rsidR="00B6736A" w:rsidRDefault="00B6736A" w:rsidP="00B6736A">
      <w:pPr>
        <w:jc w:val="center"/>
        <w:rPr>
          <w:rFonts w:ascii="Noto Sans" w:hAnsi="Noto Sans" w:cs="Noto Sans"/>
          <w:sz w:val="20"/>
          <w:lang w:val="es-MX"/>
        </w:rPr>
      </w:pPr>
      <w:r w:rsidRPr="004B773F">
        <w:rPr>
          <w:rFonts w:ascii="Noto Sans" w:hAnsi="Noto Sans" w:cs="Noto Sans"/>
          <w:sz w:val="20"/>
          <w:lang w:val="es-MX"/>
        </w:rPr>
        <w:t>DE BIENES Y CONTRATACION DE SERVICIOS.</w:t>
      </w:r>
    </w:p>
    <w:p w14:paraId="0BCF1316" w14:textId="77777777" w:rsidR="00B6736A" w:rsidRPr="004B773F" w:rsidRDefault="00B6736A" w:rsidP="00B6736A">
      <w:pPr>
        <w:rPr>
          <w:rFonts w:ascii="Noto Sans" w:hAnsi="Noto Sans" w:cs="Noto Sans"/>
          <w:sz w:val="20"/>
          <w:lang w:val="es-MX"/>
        </w:rPr>
      </w:pPr>
    </w:p>
    <w:p w14:paraId="221BE5B9" w14:textId="77777777" w:rsidR="00B6736A" w:rsidRPr="004B773F" w:rsidRDefault="00B6736A" w:rsidP="00B6736A">
      <w:pPr>
        <w:jc w:val="center"/>
        <w:rPr>
          <w:rFonts w:ascii="Noto Sans" w:hAnsi="Noto Sans" w:cs="Noto Sans"/>
          <w:sz w:val="20"/>
          <w:lang w:val="es-MX"/>
        </w:rPr>
      </w:pPr>
      <w:r w:rsidRPr="004B773F">
        <w:rPr>
          <w:rFonts w:ascii="Noto Sans" w:hAnsi="Noto Sans" w:cs="Noto Sans"/>
          <w:b/>
          <w:color w:val="000000"/>
          <w:sz w:val="20"/>
          <w:lang w:val="es-MX"/>
        </w:rPr>
        <w:t>ENRIQUETA PEREZ HERNANDEZ</w:t>
      </w:r>
    </w:p>
    <w:p w14:paraId="23489C90" w14:textId="77777777" w:rsidR="00B6736A" w:rsidRPr="004B773F" w:rsidRDefault="00B6736A" w:rsidP="00B6736A">
      <w:pPr>
        <w:jc w:val="center"/>
        <w:rPr>
          <w:rFonts w:ascii="Noto Sans" w:hAnsi="Noto Sans" w:cs="Noto Sans"/>
          <w:sz w:val="20"/>
          <w:lang w:val="es-MX"/>
        </w:rPr>
      </w:pPr>
      <w:r w:rsidRPr="004B773F">
        <w:rPr>
          <w:rFonts w:ascii="Noto Sans" w:hAnsi="Noto Sans" w:cs="Noto Sans"/>
          <w:sz w:val="20"/>
          <w:lang w:val="es-MX"/>
        </w:rPr>
        <w:t>JEFA DE LA OFICINA DE ADQUISICION DE BIENES Y CONTRATACION DE SERVICIOS.</w:t>
      </w:r>
    </w:p>
    <w:p w14:paraId="33AAF630" w14:textId="77777777" w:rsidR="00B6736A" w:rsidRDefault="00B6736A" w:rsidP="00B6736A">
      <w:pPr>
        <w:rPr>
          <w:rFonts w:ascii="Noto Sans" w:hAnsi="Noto Sans" w:cs="Noto Sans"/>
          <w:sz w:val="20"/>
          <w:lang w:val="es-MX"/>
        </w:rPr>
      </w:pPr>
    </w:p>
    <w:p w14:paraId="40B359EB" w14:textId="77777777" w:rsidR="00B6736A" w:rsidRPr="004B773F" w:rsidRDefault="00B6736A" w:rsidP="00B6736A">
      <w:pPr>
        <w:rPr>
          <w:rFonts w:ascii="Noto Sans" w:hAnsi="Noto Sans" w:cs="Noto Sans"/>
          <w:sz w:val="20"/>
          <w:lang w:val="es-MX"/>
        </w:rPr>
      </w:pPr>
    </w:p>
    <w:p w14:paraId="3B8D54FA" w14:textId="77777777" w:rsidR="00B6736A" w:rsidRPr="004B773F" w:rsidRDefault="00B6736A" w:rsidP="00B6736A">
      <w:pPr>
        <w:jc w:val="center"/>
        <w:rPr>
          <w:rFonts w:ascii="Noto Sans" w:hAnsi="Noto Sans" w:cs="Noto Sans"/>
          <w:sz w:val="20"/>
          <w:lang w:val="es-MX"/>
        </w:rPr>
      </w:pPr>
      <w:r w:rsidRPr="004B773F">
        <w:rPr>
          <w:rFonts w:ascii="Noto Sans" w:hAnsi="Noto Sans" w:cs="Noto Sans"/>
          <w:b/>
          <w:color w:val="000000"/>
          <w:sz w:val="20"/>
          <w:lang w:val="es-MX"/>
        </w:rPr>
        <w:t xml:space="preserve">ROBERTO YADIR VAZQUEZ </w:t>
      </w:r>
    </w:p>
    <w:p w14:paraId="3801D509" w14:textId="77777777" w:rsidR="00B6736A" w:rsidRPr="004B773F" w:rsidRDefault="00B6736A" w:rsidP="00B6736A">
      <w:pPr>
        <w:jc w:val="center"/>
        <w:rPr>
          <w:rFonts w:ascii="Noto Sans" w:hAnsi="Noto Sans" w:cs="Noto Sans"/>
          <w:sz w:val="20"/>
          <w:lang w:val="es-MX"/>
        </w:rPr>
      </w:pPr>
      <w:r w:rsidRPr="004B773F">
        <w:rPr>
          <w:rFonts w:ascii="Noto Sans" w:hAnsi="Noto Sans" w:cs="Noto Sans"/>
          <w:sz w:val="20"/>
          <w:lang w:val="es-MX"/>
        </w:rPr>
        <w:t>SUPERVISOR DE PROYECTOS E2</w:t>
      </w:r>
    </w:p>
    <w:p w14:paraId="3956886C" w14:textId="77777777" w:rsidR="00B6736A" w:rsidRDefault="00B6736A" w:rsidP="00B6736A">
      <w:pPr>
        <w:rPr>
          <w:rFonts w:ascii="Noto Sans" w:hAnsi="Noto Sans" w:cs="Noto Sans"/>
          <w:b/>
          <w:sz w:val="20"/>
        </w:rPr>
      </w:pPr>
    </w:p>
    <w:p w14:paraId="2A76ADEA" w14:textId="77777777" w:rsidR="00B71C4E" w:rsidRDefault="00B71C4E" w:rsidP="00B6736A">
      <w:pPr>
        <w:autoSpaceDE w:val="0"/>
        <w:jc w:val="center"/>
        <w:rPr>
          <w:rFonts w:ascii="Noto Sans" w:hAnsi="Noto Sans" w:cs="Noto Sans"/>
          <w:b/>
          <w:sz w:val="32"/>
          <w:szCs w:val="32"/>
        </w:rPr>
      </w:pPr>
    </w:p>
    <w:p w14:paraId="0FD020D2" w14:textId="77777777" w:rsidR="00A71894" w:rsidRDefault="00A71894" w:rsidP="00B6736A">
      <w:pPr>
        <w:autoSpaceDE w:val="0"/>
        <w:jc w:val="center"/>
        <w:rPr>
          <w:rFonts w:ascii="Noto Sans" w:hAnsi="Noto Sans" w:cs="Noto Sans"/>
          <w:b/>
          <w:sz w:val="32"/>
          <w:szCs w:val="32"/>
        </w:rPr>
      </w:pPr>
    </w:p>
    <w:p w14:paraId="3E87CBB1" w14:textId="77777777" w:rsidR="00A71894" w:rsidRDefault="00A71894" w:rsidP="00B6736A">
      <w:pPr>
        <w:autoSpaceDE w:val="0"/>
        <w:jc w:val="center"/>
        <w:rPr>
          <w:rFonts w:ascii="Noto Sans" w:hAnsi="Noto Sans" w:cs="Noto Sans"/>
          <w:b/>
          <w:sz w:val="32"/>
          <w:szCs w:val="32"/>
        </w:rPr>
      </w:pPr>
    </w:p>
    <w:p w14:paraId="7A9E1000" w14:textId="77777777" w:rsidR="00A71894" w:rsidRDefault="00A71894" w:rsidP="00B6736A">
      <w:pPr>
        <w:autoSpaceDE w:val="0"/>
        <w:jc w:val="center"/>
        <w:rPr>
          <w:rFonts w:ascii="Noto Sans" w:hAnsi="Noto Sans" w:cs="Noto Sans"/>
          <w:b/>
          <w:sz w:val="32"/>
          <w:szCs w:val="32"/>
        </w:rPr>
      </w:pPr>
    </w:p>
    <w:p w14:paraId="1CD8D3E0" w14:textId="77777777" w:rsidR="00A71894" w:rsidRDefault="00A71894" w:rsidP="00B6736A">
      <w:pPr>
        <w:autoSpaceDE w:val="0"/>
        <w:jc w:val="center"/>
        <w:rPr>
          <w:rFonts w:ascii="Noto Sans" w:hAnsi="Noto Sans" w:cs="Noto Sans"/>
          <w:b/>
          <w:sz w:val="32"/>
          <w:szCs w:val="32"/>
        </w:rPr>
      </w:pPr>
    </w:p>
    <w:p w14:paraId="4545063A" w14:textId="77777777" w:rsidR="00A71894" w:rsidRDefault="00A71894" w:rsidP="00B6736A">
      <w:pPr>
        <w:autoSpaceDE w:val="0"/>
        <w:jc w:val="center"/>
        <w:rPr>
          <w:rFonts w:ascii="Noto Sans" w:hAnsi="Noto Sans" w:cs="Noto Sans"/>
          <w:b/>
          <w:sz w:val="32"/>
          <w:szCs w:val="32"/>
        </w:rPr>
      </w:pPr>
    </w:p>
    <w:p w14:paraId="47BC5C05" w14:textId="77777777" w:rsidR="00B6736A" w:rsidRPr="00132900" w:rsidRDefault="00B6736A" w:rsidP="00B6736A">
      <w:pPr>
        <w:autoSpaceDE w:val="0"/>
        <w:jc w:val="center"/>
        <w:rPr>
          <w:rFonts w:ascii="Noto Sans" w:hAnsi="Noto Sans" w:cs="Noto Sans"/>
          <w:b/>
          <w:sz w:val="32"/>
          <w:szCs w:val="32"/>
        </w:rPr>
      </w:pPr>
      <w:r w:rsidRPr="00132900">
        <w:rPr>
          <w:rFonts w:ascii="Noto Sans" w:hAnsi="Noto Sans" w:cs="Noto Sans"/>
          <w:b/>
          <w:sz w:val="32"/>
          <w:szCs w:val="32"/>
        </w:rPr>
        <w:lastRenderedPageBreak/>
        <w:t>ANEXO 1</w:t>
      </w:r>
    </w:p>
    <w:p w14:paraId="2022FBEB" w14:textId="77777777" w:rsidR="00B6736A" w:rsidRDefault="00B6736A" w:rsidP="00B6736A">
      <w:pPr>
        <w:autoSpaceDE w:val="0"/>
        <w:jc w:val="center"/>
        <w:rPr>
          <w:rFonts w:ascii="Noto Sans" w:hAnsi="Noto Sans" w:cs="Noto Sans"/>
          <w:b/>
          <w:sz w:val="32"/>
          <w:szCs w:val="32"/>
        </w:rPr>
      </w:pPr>
      <w:r>
        <w:rPr>
          <w:rFonts w:ascii="Noto Sans" w:hAnsi="Noto Sans" w:cs="Noto Sans"/>
          <w:b/>
          <w:sz w:val="32"/>
          <w:szCs w:val="32"/>
        </w:rPr>
        <w:t xml:space="preserve">ANEXO TÉCNICO </w:t>
      </w:r>
    </w:p>
    <w:p w14:paraId="79272083" w14:textId="77777777" w:rsidR="009A68DC" w:rsidRPr="00710C26" w:rsidRDefault="009A68DC" w:rsidP="009A68DC">
      <w:pPr>
        <w:jc w:val="both"/>
        <w:rPr>
          <w:rFonts w:ascii="Noto Sans" w:hAnsi="Noto Sans" w:cs="Noto Sans"/>
          <w:sz w:val="20"/>
        </w:rPr>
      </w:pPr>
    </w:p>
    <w:p w14:paraId="6D173FFE" w14:textId="77777777" w:rsidR="009A68DC" w:rsidRPr="00E87DE2" w:rsidRDefault="009A68DC" w:rsidP="00CA235A">
      <w:pPr>
        <w:pStyle w:val="Prrafodelista"/>
        <w:numPr>
          <w:ilvl w:val="0"/>
          <w:numId w:val="51"/>
        </w:numPr>
        <w:suppressAutoHyphens w:val="0"/>
        <w:ind w:left="0" w:firstLine="0"/>
        <w:contextualSpacing/>
        <w:jc w:val="both"/>
        <w:rPr>
          <w:rFonts w:ascii="Noto Sans" w:hAnsi="Noto Sans" w:cs="Noto Sans"/>
          <w:b/>
          <w:bCs/>
          <w:sz w:val="20"/>
        </w:rPr>
      </w:pPr>
      <w:r w:rsidRPr="00E87DE2">
        <w:rPr>
          <w:rFonts w:ascii="Noto Sans" w:hAnsi="Noto Sans" w:cs="Noto Sans"/>
          <w:b/>
          <w:bCs/>
          <w:sz w:val="20"/>
        </w:rPr>
        <w:t>Descripción amplia y detallada de los bienes a adquirir o arrendar o servicios solicitados, características, especificaciones técnicas, unidad de medida, y en su caso equipos, consumibles y accesorios asociados a la contratación de los bienes requeridos cantidad cantidades por partida, indicando en todos los casos las correspondientes claves SAI, PREI Millenium (en el caso de bienes terapéuticos se debe indicar las claves del CB de Insumos para la Salud o la del Compendio Nacional  insumos para la Salud; en caso de bienes de consumo, la clave del CGA; y para Servicios Médicos Integrales, la clave del CSMI). En todo caso, los bienes y servicios materia del requerimiento, deben incluir la clave CUCOP que le corresponda.</w:t>
      </w:r>
    </w:p>
    <w:p w14:paraId="2FFEDD99" w14:textId="77777777" w:rsidR="009A68DC" w:rsidRDefault="009A68DC" w:rsidP="009A68DC">
      <w:pPr>
        <w:jc w:val="both"/>
        <w:rPr>
          <w:rFonts w:ascii="Noto Sans" w:hAnsi="Noto Sans" w:cs="Noto Sans"/>
          <w:b/>
          <w:bCs/>
          <w:sz w:val="20"/>
        </w:rPr>
      </w:pPr>
    </w:p>
    <w:tbl>
      <w:tblPr>
        <w:tblStyle w:val="Tablaconcuadrcula"/>
        <w:tblW w:w="10065" w:type="dxa"/>
        <w:tblInd w:w="-34" w:type="dxa"/>
        <w:tblLook w:val="04A0" w:firstRow="1" w:lastRow="0" w:firstColumn="1" w:lastColumn="0" w:noHBand="0" w:noVBand="1"/>
      </w:tblPr>
      <w:tblGrid>
        <w:gridCol w:w="654"/>
        <w:gridCol w:w="1134"/>
        <w:gridCol w:w="1134"/>
        <w:gridCol w:w="709"/>
        <w:gridCol w:w="850"/>
        <w:gridCol w:w="709"/>
        <w:gridCol w:w="720"/>
        <w:gridCol w:w="1887"/>
        <w:gridCol w:w="629"/>
        <w:gridCol w:w="878"/>
        <w:gridCol w:w="761"/>
      </w:tblGrid>
      <w:tr w:rsidR="009A68DC" w:rsidRPr="008325D3" w14:paraId="79CC8258" w14:textId="77777777" w:rsidTr="009A68DC">
        <w:trPr>
          <w:trHeight w:val="288"/>
          <w:tblHeader/>
        </w:trPr>
        <w:tc>
          <w:tcPr>
            <w:tcW w:w="654" w:type="dxa"/>
            <w:shd w:val="clear" w:color="auto" w:fill="F2F2F2" w:themeFill="background1" w:themeFillShade="F2"/>
            <w:vAlign w:val="center"/>
          </w:tcPr>
          <w:p w14:paraId="5F8806D4" w14:textId="77777777" w:rsidR="009A68DC" w:rsidRPr="008325D3" w:rsidRDefault="009A68DC" w:rsidP="00E705F1">
            <w:pPr>
              <w:jc w:val="center"/>
              <w:rPr>
                <w:rFonts w:ascii="Noto Sans" w:hAnsi="Noto Sans" w:cs="Noto Sans"/>
                <w:b/>
                <w:bCs/>
                <w:sz w:val="10"/>
                <w:szCs w:val="10"/>
              </w:rPr>
            </w:pPr>
            <w:r>
              <w:rPr>
                <w:rFonts w:ascii="Noto Sans" w:hAnsi="Noto Sans" w:cs="Noto Sans"/>
                <w:b/>
                <w:bCs/>
                <w:sz w:val="10"/>
                <w:szCs w:val="10"/>
              </w:rPr>
              <w:t>PARTIDA</w:t>
            </w:r>
          </w:p>
        </w:tc>
        <w:tc>
          <w:tcPr>
            <w:tcW w:w="1134" w:type="dxa"/>
            <w:shd w:val="clear" w:color="auto" w:fill="F2F2F2" w:themeFill="background1" w:themeFillShade="F2"/>
            <w:noWrap/>
            <w:vAlign w:val="center"/>
            <w:hideMark/>
          </w:tcPr>
          <w:p w14:paraId="007AE177" w14:textId="77777777" w:rsidR="009A68DC" w:rsidRPr="008325D3" w:rsidRDefault="009A68DC" w:rsidP="00E705F1">
            <w:pPr>
              <w:jc w:val="center"/>
              <w:rPr>
                <w:rFonts w:ascii="Noto Sans" w:hAnsi="Noto Sans" w:cs="Noto Sans"/>
                <w:b/>
                <w:bCs/>
                <w:sz w:val="10"/>
                <w:szCs w:val="10"/>
              </w:rPr>
            </w:pPr>
            <w:r w:rsidRPr="008325D3">
              <w:rPr>
                <w:rFonts w:ascii="Noto Sans" w:hAnsi="Noto Sans" w:cs="Noto Sans"/>
                <w:b/>
                <w:bCs/>
                <w:sz w:val="10"/>
                <w:szCs w:val="10"/>
              </w:rPr>
              <w:t>CLAVE SAI</w:t>
            </w:r>
          </w:p>
        </w:tc>
        <w:tc>
          <w:tcPr>
            <w:tcW w:w="1134" w:type="dxa"/>
            <w:shd w:val="clear" w:color="auto" w:fill="F2F2F2" w:themeFill="background1" w:themeFillShade="F2"/>
            <w:noWrap/>
            <w:vAlign w:val="center"/>
            <w:hideMark/>
          </w:tcPr>
          <w:p w14:paraId="05283BAB" w14:textId="77777777" w:rsidR="009A68DC" w:rsidRPr="008325D3" w:rsidRDefault="009A68DC" w:rsidP="00E705F1">
            <w:pPr>
              <w:jc w:val="center"/>
              <w:rPr>
                <w:rFonts w:ascii="Noto Sans" w:hAnsi="Noto Sans" w:cs="Noto Sans"/>
                <w:b/>
                <w:bCs/>
                <w:sz w:val="10"/>
                <w:szCs w:val="10"/>
              </w:rPr>
            </w:pPr>
            <w:r w:rsidRPr="008325D3">
              <w:rPr>
                <w:rFonts w:ascii="Noto Sans" w:hAnsi="Noto Sans" w:cs="Noto Sans"/>
                <w:b/>
                <w:bCs/>
                <w:sz w:val="10"/>
                <w:szCs w:val="10"/>
              </w:rPr>
              <w:t>ID DE ARTICULO</w:t>
            </w:r>
          </w:p>
        </w:tc>
        <w:tc>
          <w:tcPr>
            <w:tcW w:w="709" w:type="dxa"/>
            <w:shd w:val="clear" w:color="auto" w:fill="F2F2F2" w:themeFill="background1" w:themeFillShade="F2"/>
            <w:noWrap/>
            <w:vAlign w:val="center"/>
            <w:hideMark/>
          </w:tcPr>
          <w:p w14:paraId="7385D3C1" w14:textId="77777777" w:rsidR="009A68DC" w:rsidRPr="008325D3" w:rsidRDefault="009A68DC" w:rsidP="00E705F1">
            <w:pPr>
              <w:jc w:val="center"/>
              <w:rPr>
                <w:rFonts w:ascii="Noto Sans" w:hAnsi="Noto Sans" w:cs="Noto Sans"/>
                <w:b/>
                <w:bCs/>
                <w:sz w:val="10"/>
                <w:szCs w:val="10"/>
              </w:rPr>
            </w:pPr>
            <w:r w:rsidRPr="008325D3">
              <w:rPr>
                <w:rFonts w:ascii="Noto Sans" w:hAnsi="Noto Sans" w:cs="Noto Sans"/>
                <w:b/>
                <w:bCs/>
                <w:sz w:val="10"/>
                <w:szCs w:val="10"/>
              </w:rPr>
              <w:t>CUENTA FINAT</w:t>
            </w:r>
          </w:p>
        </w:tc>
        <w:tc>
          <w:tcPr>
            <w:tcW w:w="850" w:type="dxa"/>
            <w:shd w:val="clear" w:color="auto" w:fill="F2F2F2" w:themeFill="background1" w:themeFillShade="F2"/>
            <w:noWrap/>
            <w:vAlign w:val="center"/>
            <w:hideMark/>
          </w:tcPr>
          <w:p w14:paraId="70198722" w14:textId="77777777" w:rsidR="009A68DC" w:rsidRPr="008325D3" w:rsidRDefault="009A68DC" w:rsidP="00E705F1">
            <w:pPr>
              <w:jc w:val="center"/>
              <w:rPr>
                <w:rFonts w:ascii="Noto Sans" w:hAnsi="Noto Sans" w:cs="Noto Sans"/>
                <w:b/>
                <w:bCs/>
                <w:sz w:val="10"/>
                <w:szCs w:val="10"/>
              </w:rPr>
            </w:pPr>
            <w:r>
              <w:rPr>
                <w:rFonts w:ascii="Noto Sans" w:hAnsi="Noto Sans" w:cs="Noto Sans"/>
                <w:b/>
                <w:bCs/>
                <w:sz w:val="10"/>
                <w:szCs w:val="10"/>
              </w:rPr>
              <w:t>COG</w:t>
            </w:r>
          </w:p>
        </w:tc>
        <w:tc>
          <w:tcPr>
            <w:tcW w:w="709" w:type="dxa"/>
            <w:shd w:val="clear" w:color="auto" w:fill="F2F2F2" w:themeFill="background1" w:themeFillShade="F2"/>
            <w:noWrap/>
            <w:vAlign w:val="center"/>
            <w:hideMark/>
          </w:tcPr>
          <w:p w14:paraId="1E621339" w14:textId="77777777" w:rsidR="009A68DC" w:rsidRPr="008325D3" w:rsidRDefault="009A68DC" w:rsidP="00E705F1">
            <w:pPr>
              <w:jc w:val="center"/>
              <w:rPr>
                <w:rFonts w:ascii="Noto Sans" w:hAnsi="Noto Sans" w:cs="Noto Sans"/>
                <w:b/>
                <w:bCs/>
                <w:sz w:val="10"/>
                <w:szCs w:val="10"/>
              </w:rPr>
            </w:pPr>
            <w:r w:rsidRPr="008325D3">
              <w:rPr>
                <w:rFonts w:ascii="Noto Sans" w:hAnsi="Noto Sans" w:cs="Noto Sans"/>
                <w:b/>
                <w:bCs/>
                <w:sz w:val="10"/>
                <w:szCs w:val="10"/>
              </w:rPr>
              <w:t>CUCOP</w:t>
            </w:r>
          </w:p>
        </w:tc>
        <w:tc>
          <w:tcPr>
            <w:tcW w:w="720" w:type="dxa"/>
            <w:shd w:val="clear" w:color="auto" w:fill="F2F2F2" w:themeFill="background1" w:themeFillShade="F2"/>
            <w:noWrap/>
            <w:vAlign w:val="center"/>
            <w:hideMark/>
          </w:tcPr>
          <w:p w14:paraId="33882C87" w14:textId="77777777" w:rsidR="009A68DC" w:rsidRPr="008325D3" w:rsidRDefault="009A68DC" w:rsidP="00E705F1">
            <w:pPr>
              <w:jc w:val="center"/>
              <w:rPr>
                <w:rFonts w:ascii="Noto Sans" w:hAnsi="Noto Sans" w:cs="Noto Sans"/>
                <w:b/>
                <w:bCs/>
                <w:sz w:val="10"/>
                <w:szCs w:val="10"/>
              </w:rPr>
            </w:pPr>
            <w:r w:rsidRPr="008325D3">
              <w:rPr>
                <w:rFonts w:ascii="Noto Sans" w:hAnsi="Noto Sans" w:cs="Noto Sans"/>
                <w:b/>
                <w:bCs/>
                <w:sz w:val="10"/>
                <w:szCs w:val="10"/>
              </w:rPr>
              <w:t>PARTIDA GENERICA</w:t>
            </w:r>
          </w:p>
        </w:tc>
        <w:tc>
          <w:tcPr>
            <w:tcW w:w="1887" w:type="dxa"/>
            <w:shd w:val="clear" w:color="auto" w:fill="F2F2F2" w:themeFill="background1" w:themeFillShade="F2"/>
            <w:noWrap/>
            <w:vAlign w:val="center"/>
            <w:hideMark/>
          </w:tcPr>
          <w:p w14:paraId="0A210113" w14:textId="77777777" w:rsidR="009A68DC" w:rsidRPr="008325D3" w:rsidRDefault="009A68DC" w:rsidP="00E705F1">
            <w:pPr>
              <w:jc w:val="center"/>
              <w:rPr>
                <w:rFonts w:ascii="Noto Sans" w:hAnsi="Noto Sans" w:cs="Noto Sans"/>
                <w:b/>
                <w:bCs/>
                <w:sz w:val="10"/>
                <w:szCs w:val="10"/>
              </w:rPr>
            </w:pPr>
            <w:r w:rsidRPr="008325D3">
              <w:rPr>
                <w:rFonts w:ascii="Noto Sans" w:hAnsi="Noto Sans" w:cs="Noto Sans"/>
                <w:b/>
                <w:bCs/>
                <w:sz w:val="10"/>
                <w:szCs w:val="10"/>
              </w:rPr>
              <w:t>DESCRIPCION</w:t>
            </w:r>
          </w:p>
        </w:tc>
        <w:tc>
          <w:tcPr>
            <w:tcW w:w="629" w:type="dxa"/>
            <w:shd w:val="clear" w:color="auto" w:fill="F2F2F2" w:themeFill="background1" w:themeFillShade="F2"/>
            <w:noWrap/>
            <w:vAlign w:val="center"/>
            <w:hideMark/>
          </w:tcPr>
          <w:p w14:paraId="2F32FB10" w14:textId="77777777" w:rsidR="009A68DC" w:rsidRPr="008325D3" w:rsidRDefault="009A68DC" w:rsidP="00E705F1">
            <w:pPr>
              <w:jc w:val="center"/>
              <w:rPr>
                <w:rFonts w:ascii="Noto Sans" w:hAnsi="Noto Sans" w:cs="Noto Sans"/>
                <w:b/>
                <w:bCs/>
                <w:sz w:val="10"/>
                <w:szCs w:val="10"/>
              </w:rPr>
            </w:pPr>
            <w:r w:rsidRPr="008325D3">
              <w:rPr>
                <w:rFonts w:ascii="Noto Sans" w:hAnsi="Noto Sans" w:cs="Noto Sans"/>
                <w:b/>
                <w:bCs/>
                <w:sz w:val="10"/>
                <w:szCs w:val="10"/>
              </w:rPr>
              <w:t>UNIDAD DE MEDIDA</w:t>
            </w:r>
          </w:p>
        </w:tc>
        <w:tc>
          <w:tcPr>
            <w:tcW w:w="878" w:type="dxa"/>
            <w:shd w:val="clear" w:color="auto" w:fill="F2F2F2" w:themeFill="background1" w:themeFillShade="F2"/>
            <w:noWrap/>
            <w:vAlign w:val="center"/>
            <w:hideMark/>
          </w:tcPr>
          <w:p w14:paraId="51D66163" w14:textId="77777777" w:rsidR="009A68DC" w:rsidRPr="008325D3" w:rsidRDefault="009A68DC" w:rsidP="00E705F1">
            <w:pPr>
              <w:jc w:val="center"/>
              <w:rPr>
                <w:rFonts w:ascii="Noto Sans" w:hAnsi="Noto Sans" w:cs="Noto Sans"/>
                <w:b/>
                <w:bCs/>
                <w:sz w:val="8"/>
                <w:szCs w:val="8"/>
              </w:rPr>
            </w:pPr>
            <w:r w:rsidRPr="008325D3">
              <w:rPr>
                <w:rFonts w:ascii="Noto Sans" w:hAnsi="Noto Sans" w:cs="Noto Sans"/>
                <w:b/>
                <w:bCs/>
                <w:sz w:val="8"/>
                <w:szCs w:val="8"/>
              </w:rPr>
              <w:t>TIPO DE CONTRATACIÓN</w:t>
            </w:r>
          </w:p>
        </w:tc>
        <w:tc>
          <w:tcPr>
            <w:tcW w:w="761" w:type="dxa"/>
            <w:shd w:val="clear" w:color="auto" w:fill="F2F2F2" w:themeFill="background1" w:themeFillShade="F2"/>
            <w:noWrap/>
            <w:vAlign w:val="center"/>
            <w:hideMark/>
          </w:tcPr>
          <w:p w14:paraId="2863053B" w14:textId="77777777" w:rsidR="009A68DC" w:rsidRPr="008325D3" w:rsidRDefault="009A68DC" w:rsidP="00E705F1">
            <w:pPr>
              <w:jc w:val="center"/>
              <w:rPr>
                <w:rFonts w:ascii="Noto Sans" w:hAnsi="Noto Sans" w:cs="Noto Sans"/>
                <w:b/>
                <w:bCs/>
                <w:sz w:val="10"/>
                <w:szCs w:val="10"/>
              </w:rPr>
            </w:pPr>
            <w:r w:rsidRPr="008325D3">
              <w:rPr>
                <w:rFonts w:ascii="Noto Sans" w:hAnsi="Noto Sans" w:cs="Noto Sans"/>
                <w:b/>
                <w:bCs/>
                <w:sz w:val="10"/>
                <w:szCs w:val="10"/>
              </w:rPr>
              <w:t>CENTRO DE COSTOS</w:t>
            </w:r>
          </w:p>
        </w:tc>
      </w:tr>
      <w:tr w:rsidR="009A68DC" w:rsidRPr="008325D3" w14:paraId="71B66C08" w14:textId="77777777" w:rsidTr="009A68DC">
        <w:trPr>
          <w:trHeight w:val="288"/>
        </w:trPr>
        <w:tc>
          <w:tcPr>
            <w:tcW w:w="654" w:type="dxa"/>
          </w:tcPr>
          <w:p w14:paraId="35B168F9" w14:textId="77777777" w:rsidR="009A68DC" w:rsidRDefault="009A68DC" w:rsidP="00E705F1">
            <w:pPr>
              <w:jc w:val="center"/>
              <w:rPr>
                <w:rFonts w:ascii="Noto Sans" w:hAnsi="Noto Sans" w:cs="Noto Sans"/>
                <w:sz w:val="10"/>
                <w:szCs w:val="10"/>
              </w:rPr>
            </w:pPr>
            <w:r>
              <w:rPr>
                <w:rFonts w:ascii="Noto Sans" w:hAnsi="Noto Sans" w:cs="Noto Sans"/>
                <w:sz w:val="10"/>
                <w:szCs w:val="10"/>
              </w:rPr>
              <w:t>1</w:t>
            </w:r>
          </w:p>
        </w:tc>
        <w:tc>
          <w:tcPr>
            <w:tcW w:w="1134" w:type="dxa"/>
            <w:noWrap/>
          </w:tcPr>
          <w:p w14:paraId="7214EDCC"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511-339-1275-00-01</w:t>
            </w:r>
          </w:p>
        </w:tc>
        <w:tc>
          <w:tcPr>
            <w:tcW w:w="1134" w:type="dxa"/>
            <w:noWrap/>
          </w:tcPr>
          <w:p w14:paraId="27F3A70B" w14:textId="77777777" w:rsidR="009A68DC" w:rsidRPr="008A2366" w:rsidRDefault="009A68DC" w:rsidP="00E705F1">
            <w:pPr>
              <w:jc w:val="center"/>
              <w:rPr>
                <w:rFonts w:ascii="Noto Sans" w:hAnsi="Noto Sans" w:cs="Noto Sans"/>
                <w:sz w:val="10"/>
                <w:szCs w:val="10"/>
              </w:rPr>
            </w:pPr>
            <w:r w:rsidRPr="008A2366">
              <w:rPr>
                <w:rFonts w:ascii="Noto Sans" w:hAnsi="Noto Sans" w:cs="Noto Sans"/>
                <w:sz w:val="10"/>
                <w:szCs w:val="10"/>
              </w:rPr>
              <w:t>000000000019989</w:t>
            </w:r>
          </w:p>
        </w:tc>
        <w:tc>
          <w:tcPr>
            <w:tcW w:w="709" w:type="dxa"/>
            <w:noWrap/>
          </w:tcPr>
          <w:p w14:paraId="495C1541"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6CA84AA8"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5110101</w:t>
            </w:r>
          </w:p>
        </w:tc>
        <w:tc>
          <w:tcPr>
            <w:tcW w:w="709" w:type="dxa"/>
            <w:noWrap/>
          </w:tcPr>
          <w:p w14:paraId="0F450C64"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51100149</w:t>
            </w:r>
          </w:p>
        </w:tc>
        <w:tc>
          <w:tcPr>
            <w:tcW w:w="720" w:type="dxa"/>
            <w:noWrap/>
          </w:tcPr>
          <w:p w14:paraId="66F90775"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w:t>
            </w:r>
          </w:p>
        </w:tc>
        <w:tc>
          <w:tcPr>
            <w:tcW w:w="1887" w:type="dxa"/>
            <w:noWrap/>
          </w:tcPr>
          <w:p w14:paraId="7A9FF701" w14:textId="77777777" w:rsidR="009A68DC" w:rsidRPr="004E2205" w:rsidRDefault="009A68DC" w:rsidP="00E705F1">
            <w:pPr>
              <w:jc w:val="both"/>
              <w:rPr>
                <w:rFonts w:ascii="Noto Sans" w:hAnsi="Noto Sans" w:cs="Noto Sans"/>
                <w:sz w:val="10"/>
                <w:szCs w:val="10"/>
              </w:rPr>
            </w:pPr>
            <w:r w:rsidRPr="004E2205">
              <w:rPr>
                <w:rFonts w:ascii="Noto Sans" w:hAnsi="Noto Sans" w:cs="Noto Sans"/>
                <w:sz w:val="10"/>
                <w:szCs w:val="10"/>
              </w:rPr>
              <w:t>ESCRITORIO MODULAR DE 150CM CON LATERAL DERECHO. DIMENSIONES</w:t>
            </w:r>
          </w:p>
        </w:tc>
        <w:tc>
          <w:tcPr>
            <w:tcW w:w="629" w:type="dxa"/>
            <w:noWrap/>
          </w:tcPr>
          <w:p w14:paraId="65D3E9F5"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PIEZA</w:t>
            </w:r>
          </w:p>
        </w:tc>
        <w:tc>
          <w:tcPr>
            <w:tcW w:w="878" w:type="dxa"/>
            <w:noWrap/>
          </w:tcPr>
          <w:p w14:paraId="0DC33AF1"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tcPr>
          <w:p w14:paraId="15B8E859"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434E6434" w14:textId="77777777" w:rsidTr="009A68DC">
        <w:trPr>
          <w:trHeight w:val="288"/>
        </w:trPr>
        <w:tc>
          <w:tcPr>
            <w:tcW w:w="654" w:type="dxa"/>
          </w:tcPr>
          <w:p w14:paraId="7E5B569B" w14:textId="77777777" w:rsidR="009A68DC" w:rsidRDefault="009A68DC" w:rsidP="00E705F1">
            <w:pPr>
              <w:jc w:val="center"/>
              <w:rPr>
                <w:rFonts w:ascii="Noto Sans" w:hAnsi="Noto Sans" w:cs="Noto Sans"/>
                <w:sz w:val="10"/>
                <w:szCs w:val="10"/>
              </w:rPr>
            </w:pPr>
            <w:r>
              <w:rPr>
                <w:rFonts w:ascii="Noto Sans" w:hAnsi="Noto Sans" w:cs="Noto Sans"/>
                <w:sz w:val="10"/>
                <w:szCs w:val="10"/>
              </w:rPr>
              <w:t>2</w:t>
            </w:r>
          </w:p>
        </w:tc>
        <w:tc>
          <w:tcPr>
            <w:tcW w:w="1134" w:type="dxa"/>
            <w:noWrap/>
          </w:tcPr>
          <w:p w14:paraId="11166123"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511-339-1288-00-01</w:t>
            </w:r>
          </w:p>
        </w:tc>
        <w:tc>
          <w:tcPr>
            <w:tcW w:w="1134" w:type="dxa"/>
            <w:noWrap/>
          </w:tcPr>
          <w:p w14:paraId="229933B0" w14:textId="77777777" w:rsidR="009A68DC" w:rsidRPr="008A2366" w:rsidRDefault="009A68DC" w:rsidP="00E705F1">
            <w:pPr>
              <w:jc w:val="center"/>
              <w:rPr>
                <w:rFonts w:ascii="Noto Sans" w:hAnsi="Noto Sans" w:cs="Noto Sans"/>
                <w:sz w:val="10"/>
                <w:szCs w:val="10"/>
              </w:rPr>
            </w:pPr>
            <w:r w:rsidRPr="008A2366">
              <w:rPr>
                <w:rFonts w:ascii="Noto Sans" w:hAnsi="Noto Sans" w:cs="Noto Sans"/>
                <w:sz w:val="10"/>
                <w:szCs w:val="10"/>
              </w:rPr>
              <w:t>000000000019990</w:t>
            </w:r>
          </w:p>
        </w:tc>
        <w:tc>
          <w:tcPr>
            <w:tcW w:w="709" w:type="dxa"/>
            <w:noWrap/>
          </w:tcPr>
          <w:p w14:paraId="6A60B4B6"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1B0198CA"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5110101</w:t>
            </w:r>
          </w:p>
        </w:tc>
        <w:tc>
          <w:tcPr>
            <w:tcW w:w="709" w:type="dxa"/>
            <w:noWrap/>
          </w:tcPr>
          <w:p w14:paraId="274F3BBA"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51100150</w:t>
            </w:r>
          </w:p>
        </w:tc>
        <w:tc>
          <w:tcPr>
            <w:tcW w:w="720" w:type="dxa"/>
            <w:noWrap/>
          </w:tcPr>
          <w:p w14:paraId="25B306D8"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w:t>
            </w:r>
          </w:p>
        </w:tc>
        <w:tc>
          <w:tcPr>
            <w:tcW w:w="1887" w:type="dxa"/>
            <w:noWrap/>
          </w:tcPr>
          <w:p w14:paraId="601A4FC1" w14:textId="77777777" w:rsidR="009A68DC" w:rsidRPr="004E2205" w:rsidRDefault="009A68DC" w:rsidP="00E705F1">
            <w:pPr>
              <w:jc w:val="both"/>
              <w:rPr>
                <w:rFonts w:ascii="Noto Sans" w:hAnsi="Noto Sans" w:cs="Noto Sans"/>
                <w:sz w:val="10"/>
                <w:szCs w:val="10"/>
              </w:rPr>
            </w:pPr>
            <w:r w:rsidRPr="004E2205">
              <w:rPr>
                <w:rFonts w:ascii="Noto Sans" w:hAnsi="Noto Sans" w:cs="Noto Sans"/>
                <w:sz w:val="10"/>
                <w:szCs w:val="10"/>
              </w:rPr>
              <w:t>ESCRITORIO MODULAR DE 150CM CON LATERAL IZQUIERDO. DIMENSION</w:t>
            </w:r>
          </w:p>
        </w:tc>
        <w:tc>
          <w:tcPr>
            <w:tcW w:w="629" w:type="dxa"/>
            <w:noWrap/>
          </w:tcPr>
          <w:p w14:paraId="6C727D4C"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PIEZA</w:t>
            </w:r>
          </w:p>
        </w:tc>
        <w:tc>
          <w:tcPr>
            <w:tcW w:w="878" w:type="dxa"/>
            <w:noWrap/>
          </w:tcPr>
          <w:p w14:paraId="7F3DB2CF"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tcPr>
          <w:p w14:paraId="7D01A61B"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7B4560E3" w14:textId="77777777" w:rsidTr="009A68DC">
        <w:trPr>
          <w:trHeight w:val="288"/>
        </w:trPr>
        <w:tc>
          <w:tcPr>
            <w:tcW w:w="654" w:type="dxa"/>
          </w:tcPr>
          <w:p w14:paraId="3166E540" w14:textId="77777777" w:rsidR="009A68DC" w:rsidRDefault="009A68DC" w:rsidP="00E705F1">
            <w:pPr>
              <w:jc w:val="center"/>
              <w:rPr>
                <w:rFonts w:ascii="Noto Sans" w:hAnsi="Noto Sans" w:cs="Noto Sans"/>
                <w:sz w:val="10"/>
                <w:szCs w:val="10"/>
              </w:rPr>
            </w:pPr>
            <w:r>
              <w:rPr>
                <w:rFonts w:ascii="Noto Sans" w:hAnsi="Noto Sans" w:cs="Noto Sans"/>
                <w:sz w:val="10"/>
                <w:szCs w:val="10"/>
              </w:rPr>
              <w:t>3</w:t>
            </w:r>
          </w:p>
        </w:tc>
        <w:tc>
          <w:tcPr>
            <w:tcW w:w="1134" w:type="dxa"/>
            <w:noWrap/>
          </w:tcPr>
          <w:p w14:paraId="5375913B"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511-339-1304-00-01</w:t>
            </w:r>
          </w:p>
        </w:tc>
        <w:tc>
          <w:tcPr>
            <w:tcW w:w="1134" w:type="dxa"/>
            <w:noWrap/>
          </w:tcPr>
          <w:p w14:paraId="60515B20" w14:textId="77777777" w:rsidR="009A68DC" w:rsidRPr="008A2366" w:rsidRDefault="009A68DC" w:rsidP="00E705F1">
            <w:pPr>
              <w:jc w:val="center"/>
              <w:rPr>
                <w:rFonts w:ascii="Noto Sans" w:hAnsi="Noto Sans" w:cs="Noto Sans"/>
                <w:sz w:val="10"/>
                <w:szCs w:val="10"/>
              </w:rPr>
            </w:pPr>
            <w:r w:rsidRPr="008A2366">
              <w:rPr>
                <w:rFonts w:ascii="Noto Sans" w:hAnsi="Noto Sans" w:cs="Noto Sans"/>
                <w:sz w:val="10"/>
                <w:szCs w:val="10"/>
              </w:rPr>
              <w:t>000000000019992</w:t>
            </w:r>
          </w:p>
        </w:tc>
        <w:tc>
          <w:tcPr>
            <w:tcW w:w="709" w:type="dxa"/>
            <w:noWrap/>
          </w:tcPr>
          <w:p w14:paraId="2C21BA89"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24FDE06E"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5110101</w:t>
            </w:r>
          </w:p>
        </w:tc>
        <w:tc>
          <w:tcPr>
            <w:tcW w:w="709" w:type="dxa"/>
            <w:noWrap/>
          </w:tcPr>
          <w:p w14:paraId="3A979A74"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51100159</w:t>
            </w:r>
          </w:p>
        </w:tc>
        <w:tc>
          <w:tcPr>
            <w:tcW w:w="720" w:type="dxa"/>
            <w:noWrap/>
          </w:tcPr>
          <w:p w14:paraId="650D1A59"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w:t>
            </w:r>
          </w:p>
        </w:tc>
        <w:tc>
          <w:tcPr>
            <w:tcW w:w="1887" w:type="dxa"/>
            <w:noWrap/>
          </w:tcPr>
          <w:p w14:paraId="42B8A9BD" w14:textId="77777777" w:rsidR="009A68DC" w:rsidRPr="004E2205" w:rsidRDefault="009A68DC" w:rsidP="00E705F1">
            <w:pPr>
              <w:jc w:val="both"/>
              <w:rPr>
                <w:rFonts w:ascii="Noto Sans" w:hAnsi="Noto Sans" w:cs="Noto Sans"/>
                <w:sz w:val="10"/>
                <w:szCs w:val="10"/>
              </w:rPr>
            </w:pPr>
            <w:r w:rsidRPr="004E2205">
              <w:rPr>
                <w:rFonts w:ascii="Noto Sans" w:hAnsi="Noto Sans" w:cs="Noto Sans"/>
                <w:sz w:val="10"/>
                <w:szCs w:val="10"/>
              </w:rPr>
              <w:t>ESCRITORIO MODULAR TIPO BALA DE 120CM SIN LATERAL. DIMENSION</w:t>
            </w:r>
          </w:p>
        </w:tc>
        <w:tc>
          <w:tcPr>
            <w:tcW w:w="629" w:type="dxa"/>
            <w:noWrap/>
          </w:tcPr>
          <w:p w14:paraId="41549698"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PIEZA</w:t>
            </w:r>
          </w:p>
        </w:tc>
        <w:tc>
          <w:tcPr>
            <w:tcW w:w="878" w:type="dxa"/>
            <w:noWrap/>
          </w:tcPr>
          <w:p w14:paraId="65222460"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tcPr>
          <w:p w14:paraId="69DA6AF0"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2D2A6211" w14:textId="77777777" w:rsidTr="009A68DC">
        <w:trPr>
          <w:trHeight w:val="288"/>
        </w:trPr>
        <w:tc>
          <w:tcPr>
            <w:tcW w:w="654" w:type="dxa"/>
          </w:tcPr>
          <w:p w14:paraId="2FA2CD4A" w14:textId="77777777" w:rsidR="009A68DC" w:rsidRPr="004E2205" w:rsidRDefault="009A68DC" w:rsidP="00E705F1">
            <w:pPr>
              <w:jc w:val="center"/>
              <w:rPr>
                <w:rFonts w:ascii="Noto Sans" w:hAnsi="Noto Sans" w:cs="Noto Sans"/>
                <w:sz w:val="10"/>
                <w:szCs w:val="10"/>
              </w:rPr>
            </w:pPr>
            <w:r>
              <w:rPr>
                <w:rFonts w:ascii="Noto Sans" w:hAnsi="Noto Sans" w:cs="Noto Sans"/>
                <w:sz w:val="10"/>
                <w:szCs w:val="10"/>
              </w:rPr>
              <w:t>4</w:t>
            </w:r>
          </w:p>
        </w:tc>
        <w:tc>
          <w:tcPr>
            <w:tcW w:w="1134" w:type="dxa"/>
            <w:noWrap/>
            <w:hideMark/>
          </w:tcPr>
          <w:p w14:paraId="13AA6E38"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511-622-0103-00-01</w:t>
            </w:r>
          </w:p>
        </w:tc>
        <w:tc>
          <w:tcPr>
            <w:tcW w:w="1134" w:type="dxa"/>
            <w:noWrap/>
          </w:tcPr>
          <w:p w14:paraId="0C53281F" w14:textId="77777777" w:rsidR="009A68DC" w:rsidRPr="004E2205" w:rsidRDefault="009A68DC" w:rsidP="00E705F1">
            <w:pPr>
              <w:jc w:val="center"/>
              <w:rPr>
                <w:rFonts w:ascii="Noto Sans" w:hAnsi="Noto Sans" w:cs="Noto Sans"/>
                <w:sz w:val="10"/>
                <w:szCs w:val="10"/>
              </w:rPr>
            </w:pPr>
            <w:r w:rsidRPr="008A2366">
              <w:rPr>
                <w:rFonts w:ascii="Noto Sans" w:hAnsi="Noto Sans" w:cs="Noto Sans"/>
                <w:sz w:val="10"/>
                <w:szCs w:val="10"/>
              </w:rPr>
              <w:t>000000000018633</w:t>
            </w:r>
          </w:p>
        </w:tc>
        <w:tc>
          <w:tcPr>
            <w:tcW w:w="709" w:type="dxa"/>
            <w:noWrap/>
            <w:hideMark/>
          </w:tcPr>
          <w:p w14:paraId="6D36F591"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7077A060"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385087E0"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51100203</w:t>
            </w:r>
          </w:p>
        </w:tc>
        <w:tc>
          <w:tcPr>
            <w:tcW w:w="720" w:type="dxa"/>
            <w:noWrap/>
            <w:hideMark/>
          </w:tcPr>
          <w:p w14:paraId="04795FBD"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3F5A9473" w14:textId="77777777" w:rsidR="009A68DC" w:rsidRPr="004E2205" w:rsidRDefault="009A68DC" w:rsidP="00E705F1">
            <w:pPr>
              <w:jc w:val="both"/>
              <w:rPr>
                <w:rFonts w:ascii="Noto Sans" w:hAnsi="Noto Sans" w:cs="Noto Sans"/>
                <w:sz w:val="10"/>
                <w:szCs w:val="10"/>
              </w:rPr>
            </w:pPr>
            <w:r w:rsidRPr="004E2205">
              <w:rPr>
                <w:rFonts w:ascii="Noto Sans" w:hAnsi="Noto Sans" w:cs="Noto Sans"/>
                <w:sz w:val="10"/>
                <w:szCs w:val="10"/>
              </w:rPr>
              <w:t>MODULO DE ARCHIVO DESLIZABLE, DOBLE VISTA. DIMENSIONES GENER</w:t>
            </w:r>
          </w:p>
        </w:tc>
        <w:tc>
          <w:tcPr>
            <w:tcW w:w="629" w:type="dxa"/>
            <w:noWrap/>
            <w:hideMark/>
          </w:tcPr>
          <w:p w14:paraId="10FDE1DD"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PIEZA</w:t>
            </w:r>
          </w:p>
        </w:tc>
        <w:tc>
          <w:tcPr>
            <w:tcW w:w="878" w:type="dxa"/>
            <w:noWrap/>
            <w:hideMark/>
          </w:tcPr>
          <w:p w14:paraId="76CE85D7"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6BF18FE6"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21DAE266" w14:textId="77777777" w:rsidTr="009A68DC">
        <w:trPr>
          <w:trHeight w:val="288"/>
        </w:trPr>
        <w:tc>
          <w:tcPr>
            <w:tcW w:w="654" w:type="dxa"/>
          </w:tcPr>
          <w:p w14:paraId="4E00F539" w14:textId="77777777" w:rsidR="009A68DC" w:rsidRPr="004E2205" w:rsidRDefault="009A68DC" w:rsidP="00E705F1">
            <w:pPr>
              <w:jc w:val="center"/>
              <w:rPr>
                <w:rFonts w:ascii="Noto Sans" w:hAnsi="Noto Sans" w:cs="Noto Sans"/>
                <w:sz w:val="10"/>
                <w:szCs w:val="10"/>
              </w:rPr>
            </w:pPr>
            <w:r>
              <w:rPr>
                <w:rFonts w:ascii="Noto Sans" w:hAnsi="Noto Sans" w:cs="Noto Sans"/>
                <w:sz w:val="10"/>
                <w:szCs w:val="10"/>
              </w:rPr>
              <w:t>5</w:t>
            </w:r>
          </w:p>
        </w:tc>
        <w:tc>
          <w:tcPr>
            <w:tcW w:w="1134" w:type="dxa"/>
            <w:noWrap/>
            <w:hideMark/>
          </w:tcPr>
          <w:p w14:paraId="15CC7DC0"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511-622-0112-00-01</w:t>
            </w:r>
          </w:p>
        </w:tc>
        <w:tc>
          <w:tcPr>
            <w:tcW w:w="1134" w:type="dxa"/>
            <w:noWrap/>
          </w:tcPr>
          <w:p w14:paraId="6100F3C2" w14:textId="77777777" w:rsidR="009A68DC" w:rsidRPr="004E2205" w:rsidRDefault="009A68DC" w:rsidP="00E705F1">
            <w:pPr>
              <w:jc w:val="center"/>
              <w:rPr>
                <w:rFonts w:ascii="Noto Sans" w:hAnsi="Noto Sans" w:cs="Noto Sans"/>
                <w:sz w:val="10"/>
                <w:szCs w:val="10"/>
              </w:rPr>
            </w:pPr>
            <w:r w:rsidRPr="008A2366">
              <w:rPr>
                <w:rFonts w:ascii="Noto Sans" w:hAnsi="Noto Sans" w:cs="Noto Sans"/>
                <w:sz w:val="10"/>
                <w:szCs w:val="10"/>
              </w:rPr>
              <w:t>000000000018634</w:t>
            </w:r>
          </w:p>
        </w:tc>
        <w:tc>
          <w:tcPr>
            <w:tcW w:w="709" w:type="dxa"/>
            <w:noWrap/>
            <w:hideMark/>
          </w:tcPr>
          <w:p w14:paraId="7C943E7A"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5E2DC8D4"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1D7E4642"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51100201</w:t>
            </w:r>
          </w:p>
        </w:tc>
        <w:tc>
          <w:tcPr>
            <w:tcW w:w="720" w:type="dxa"/>
            <w:noWrap/>
            <w:hideMark/>
          </w:tcPr>
          <w:p w14:paraId="105A1245"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6A7B8EB2" w14:textId="77777777" w:rsidR="009A68DC" w:rsidRPr="004E2205" w:rsidRDefault="009A68DC" w:rsidP="00E705F1">
            <w:pPr>
              <w:jc w:val="both"/>
              <w:rPr>
                <w:rFonts w:ascii="Noto Sans" w:hAnsi="Noto Sans" w:cs="Noto Sans"/>
                <w:sz w:val="10"/>
                <w:szCs w:val="10"/>
              </w:rPr>
            </w:pPr>
            <w:r w:rsidRPr="004E2205">
              <w:rPr>
                <w:rFonts w:ascii="Noto Sans" w:hAnsi="Noto Sans" w:cs="Noto Sans"/>
                <w:sz w:val="10"/>
                <w:szCs w:val="10"/>
              </w:rPr>
              <w:t>MODULO DE ARCHIVO DE ALTA DENSIDAD DESLIZABLE, UNA VISTA. DI</w:t>
            </w:r>
          </w:p>
        </w:tc>
        <w:tc>
          <w:tcPr>
            <w:tcW w:w="629" w:type="dxa"/>
            <w:noWrap/>
            <w:hideMark/>
          </w:tcPr>
          <w:p w14:paraId="211E3442"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PIEZA</w:t>
            </w:r>
          </w:p>
        </w:tc>
        <w:tc>
          <w:tcPr>
            <w:tcW w:w="878" w:type="dxa"/>
            <w:noWrap/>
            <w:hideMark/>
          </w:tcPr>
          <w:p w14:paraId="1EC7898B"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67F44A7F"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1337535D" w14:textId="77777777" w:rsidTr="009A68DC">
        <w:trPr>
          <w:trHeight w:val="288"/>
        </w:trPr>
        <w:tc>
          <w:tcPr>
            <w:tcW w:w="654" w:type="dxa"/>
          </w:tcPr>
          <w:p w14:paraId="652C2AFC" w14:textId="77777777" w:rsidR="009A68DC" w:rsidRPr="004E2205" w:rsidRDefault="009A68DC" w:rsidP="00E705F1">
            <w:pPr>
              <w:jc w:val="center"/>
              <w:rPr>
                <w:rFonts w:ascii="Noto Sans" w:hAnsi="Noto Sans" w:cs="Noto Sans"/>
                <w:sz w:val="10"/>
                <w:szCs w:val="10"/>
              </w:rPr>
            </w:pPr>
            <w:r>
              <w:rPr>
                <w:rFonts w:ascii="Noto Sans" w:hAnsi="Noto Sans" w:cs="Noto Sans"/>
                <w:sz w:val="10"/>
                <w:szCs w:val="10"/>
              </w:rPr>
              <w:t>6</w:t>
            </w:r>
          </w:p>
        </w:tc>
        <w:tc>
          <w:tcPr>
            <w:tcW w:w="1134" w:type="dxa"/>
            <w:noWrap/>
            <w:hideMark/>
          </w:tcPr>
          <w:p w14:paraId="6A79EDC5"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511-622-0129-00-01</w:t>
            </w:r>
          </w:p>
        </w:tc>
        <w:tc>
          <w:tcPr>
            <w:tcW w:w="1134" w:type="dxa"/>
            <w:noWrap/>
          </w:tcPr>
          <w:p w14:paraId="62A391CE" w14:textId="77777777" w:rsidR="009A68DC" w:rsidRPr="004E2205" w:rsidRDefault="009A68DC" w:rsidP="00E705F1">
            <w:pPr>
              <w:jc w:val="center"/>
              <w:rPr>
                <w:rFonts w:ascii="Noto Sans" w:hAnsi="Noto Sans" w:cs="Noto Sans"/>
                <w:sz w:val="10"/>
                <w:szCs w:val="10"/>
              </w:rPr>
            </w:pPr>
            <w:r w:rsidRPr="008A2366">
              <w:rPr>
                <w:rFonts w:ascii="Noto Sans" w:hAnsi="Noto Sans" w:cs="Noto Sans"/>
                <w:sz w:val="10"/>
                <w:szCs w:val="10"/>
              </w:rPr>
              <w:t>000000000018635</w:t>
            </w:r>
          </w:p>
        </w:tc>
        <w:tc>
          <w:tcPr>
            <w:tcW w:w="709" w:type="dxa"/>
            <w:noWrap/>
            <w:hideMark/>
          </w:tcPr>
          <w:p w14:paraId="381D739D"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5CE91777"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75360A5E"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51100202</w:t>
            </w:r>
          </w:p>
        </w:tc>
        <w:tc>
          <w:tcPr>
            <w:tcW w:w="720" w:type="dxa"/>
            <w:noWrap/>
            <w:hideMark/>
          </w:tcPr>
          <w:p w14:paraId="3538A5B2"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593966B8" w14:textId="77777777" w:rsidR="009A68DC" w:rsidRPr="004E2205" w:rsidRDefault="009A68DC" w:rsidP="00E705F1">
            <w:pPr>
              <w:jc w:val="both"/>
              <w:rPr>
                <w:rFonts w:ascii="Noto Sans" w:hAnsi="Noto Sans" w:cs="Noto Sans"/>
                <w:sz w:val="10"/>
                <w:szCs w:val="10"/>
              </w:rPr>
            </w:pPr>
            <w:r w:rsidRPr="004E2205">
              <w:rPr>
                <w:rFonts w:ascii="Noto Sans" w:hAnsi="Noto Sans" w:cs="Noto Sans"/>
                <w:sz w:val="10"/>
                <w:szCs w:val="10"/>
              </w:rPr>
              <w:t>MODULO DE ARCHIVO DE ALTA DENSIDAD FIJO, UNA VISTA. DIMENSIO</w:t>
            </w:r>
          </w:p>
        </w:tc>
        <w:tc>
          <w:tcPr>
            <w:tcW w:w="629" w:type="dxa"/>
            <w:noWrap/>
            <w:hideMark/>
          </w:tcPr>
          <w:p w14:paraId="0A267E82"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PIEZA</w:t>
            </w:r>
          </w:p>
        </w:tc>
        <w:tc>
          <w:tcPr>
            <w:tcW w:w="878" w:type="dxa"/>
            <w:noWrap/>
            <w:hideMark/>
          </w:tcPr>
          <w:p w14:paraId="01CFF6A8"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22362BB4"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2F1E5565" w14:textId="77777777" w:rsidTr="009A68DC">
        <w:trPr>
          <w:trHeight w:val="288"/>
        </w:trPr>
        <w:tc>
          <w:tcPr>
            <w:tcW w:w="654" w:type="dxa"/>
          </w:tcPr>
          <w:p w14:paraId="4C85DF64" w14:textId="77777777" w:rsidR="009A68DC" w:rsidRPr="004E2205" w:rsidRDefault="009A68DC" w:rsidP="00E705F1">
            <w:pPr>
              <w:jc w:val="center"/>
              <w:rPr>
                <w:rFonts w:ascii="Noto Sans" w:hAnsi="Noto Sans" w:cs="Noto Sans"/>
                <w:sz w:val="10"/>
                <w:szCs w:val="10"/>
              </w:rPr>
            </w:pPr>
            <w:r>
              <w:rPr>
                <w:rFonts w:ascii="Noto Sans" w:hAnsi="Noto Sans" w:cs="Noto Sans"/>
                <w:sz w:val="10"/>
                <w:szCs w:val="10"/>
              </w:rPr>
              <w:t>7</w:t>
            </w:r>
          </w:p>
        </w:tc>
        <w:tc>
          <w:tcPr>
            <w:tcW w:w="1134" w:type="dxa"/>
            <w:noWrap/>
            <w:hideMark/>
          </w:tcPr>
          <w:p w14:paraId="46D7D98B"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511-263-0221-00-01</w:t>
            </w:r>
          </w:p>
        </w:tc>
        <w:tc>
          <w:tcPr>
            <w:tcW w:w="1134" w:type="dxa"/>
            <w:noWrap/>
          </w:tcPr>
          <w:p w14:paraId="61C177A5" w14:textId="77777777" w:rsidR="009A68DC" w:rsidRPr="004E2205" w:rsidRDefault="009A68DC" w:rsidP="00E705F1">
            <w:pPr>
              <w:jc w:val="center"/>
              <w:rPr>
                <w:rFonts w:ascii="Noto Sans" w:hAnsi="Noto Sans" w:cs="Noto Sans"/>
                <w:sz w:val="10"/>
                <w:szCs w:val="10"/>
              </w:rPr>
            </w:pPr>
            <w:r w:rsidRPr="008A2366">
              <w:rPr>
                <w:rFonts w:ascii="Noto Sans" w:hAnsi="Noto Sans" w:cs="Noto Sans"/>
                <w:sz w:val="10"/>
                <w:szCs w:val="10"/>
              </w:rPr>
              <w:t>000000000018694</w:t>
            </w:r>
          </w:p>
        </w:tc>
        <w:tc>
          <w:tcPr>
            <w:tcW w:w="709" w:type="dxa"/>
            <w:noWrap/>
            <w:hideMark/>
          </w:tcPr>
          <w:p w14:paraId="5617E016"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6CFCA274"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32F11CA6"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51100140</w:t>
            </w:r>
          </w:p>
        </w:tc>
        <w:tc>
          <w:tcPr>
            <w:tcW w:w="720" w:type="dxa"/>
            <w:noWrap/>
            <w:hideMark/>
          </w:tcPr>
          <w:p w14:paraId="66E4E458"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7618EE37" w14:textId="77777777" w:rsidR="009A68DC" w:rsidRPr="004E2205" w:rsidRDefault="009A68DC" w:rsidP="00E705F1">
            <w:pPr>
              <w:jc w:val="both"/>
              <w:rPr>
                <w:rFonts w:ascii="Noto Sans" w:hAnsi="Noto Sans" w:cs="Noto Sans"/>
                <w:sz w:val="10"/>
                <w:szCs w:val="10"/>
              </w:rPr>
            </w:pPr>
            <w:r w:rsidRPr="004E2205">
              <w:rPr>
                <w:rFonts w:ascii="Noto Sans" w:hAnsi="Noto Sans" w:cs="Noto Sans"/>
                <w:sz w:val="10"/>
                <w:szCs w:val="10"/>
              </w:rPr>
              <w:t>CARRITO PARA TRASLADO DE LIBROS. PARA USO EXCLUSIVO DE LA SE</w:t>
            </w:r>
          </w:p>
        </w:tc>
        <w:tc>
          <w:tcPr>
            <w:tcW w:w="629" w:type="dxa"/>
            <w:noWrap/>
            <w:hideMark/>
          </w:tcPr>
          <w:p w14:paraId="3577A38D"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PIEZA</w:t>
            </w:r>
          </w:p>
        </w:tc>
        <w:tc>
          <w:tcPr>
            <w:tcW w:w="878" w:type="dxa"/>
            <w:noWrap/>
            <w:hideMark/>
          </w:tcPr>
          <w:p w14:paraId="49CA1D88"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69DBC4EB"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4ABEAE7F" w14:textId="77777777" w:rsidTr="009A68DC">
        <w:trPr>
          <w:trHeight w:val="288"/>
        </w:trPr>
        <w:tc>
          <w:tcPr>
            <w:tcW w:w="654" w:type="dxa"/>
          </w:tcPr>
          <w:p w14:paraId="39BEDE5B" w14:textId="77777777" w:rsidR="009A68DC" w:rsidRPr="004E2205" w:rsidRDefault="009A68DC" w:rsidP="00E705F1">
            <w:pPr>
              <w:jc w:val="center"/>
              <w:rPr>
                <w:rFonts w:ascii="Noto Sans" w:hAnsi="Noto Sans" w:cs="Noto Sans"/>
                <w:sz w:val="10"/>
                <w:szCs w:val="10"/>
              </w:rPr>
            </w:pPr>
            <w:r>
              <w:rPr>
                <w:rFonts w:ascii="Noto Sans" w:hAnsi="Noto Sans" w:cs="Noto Sans"/>
                <w:sz w:val="10"/>
                <w:szCs w:val="10"/>
              </w:rPr>
              <w:t>8</w:t>
            </w:r>
          </w:p>
        </w:tc>
        <w:tc>
          <w:tcPr>
            <w:tcW w:w="1134" w:type="dxa"/>
            <w:noWrap/>
          </w:tcPr>
          <w:p w14:paraId="6A651AA7"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511-836-0496-00-01</w:t>
            </w:r>
          </w:p>
        </w:tc>
        <w:tc>
          <w:tcPr>
            <w:tcW w:w="1134" w:type="dxa"/>
            <w:noWrap/>
          </w:tcPr>
          <w:p w14:paraId="43BC7174" w14:textId="77777777" w:rsidR="009A68DC" w:rsidRPr="004E2205" w:rsidRDefault="009A68DC" w:rsidP="00E705F1">
            <w:pPr>
              <w:jc w:val="center"/>
              <w:rPr>
                <w:rFonts w:ascii="Noto Sans" w:hAnsi="Noto Sans" w:cs="Noto Sans"/>
                <w:sz w:val="10"/>
                <w:szCs w:val="10"/>
              </w:rPr>
            </w:pPr>
            <w:r w:rsidRPr="008A2366">
              <w:rPr>
                <w:rFonts w:ascii="Noto Sans" w:hAnsi="Noto Sans" w:cs="Noto Sans"/>
                <w:sz w:val="10"/>
                <w:szCs w:val="10"/>
              </w:rPr>
              <w:t>000000000020014</w:t>
            </w:r>
          </w:p>
        </w:tc>
        <w:tc>
          <w:tcPr>
            <w:tcW w:w="709" w:type="dxa"/>
            <w:noWrap/>
          </w:tcPr>
          <w:p w14:paraId="2F59417D"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0E3223CB"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5110101</w:t>
            </w:r>
          </w:p>
        </w:tc>
        <w:tc>
          <w:tcPr>
            <w:tcW w:w="709" w:type="dxa"/>
            <w:noWrap/>
          </w:tcPr>
          <w:p w14:paraId="3493CBE2"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51100231</w:t>
            </w:r>
          </w:p>
        </w:tc>
        <w:tc>
          <w:tcPr>
            <w:tcW w:w="720" w:type="dxa"/>
            <w:noWrap/>
          </w:tcPr>
          <w:p w14:paraId="25016C3A"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w:t>
            </w:r>
          </w:p>
        </w:tc>
        <w:tc>
          <w:tcPr>
            <w:tcW w:w="1887" w:type="dxa"/>
            <w:noWrap/>
          </w:tcPr>
          <w:p w14:paraId="42A1BFB7" w14:textId="77777777" w:rsidR="009A68DC" w:rsidRPr="004E2205" w:rsidRDefault="009A68DC" w:rsidP="00E705F1">
            <w:pPr>
              <w:jc w:val="both"/>
              <w:rPr>
                <w:rFonts w:ascii="Noto Sans" w:hAnsi="Noto Sans" w:cs="Noto Sans"/>
                <w:sz w:val="10"/>
                <w:szCs w:val="10"/>
              </w:rPr>
            </w:pPr>
            <w:r w:rsidRPr="004E2205">
              <w:rPr>
                <w:rFonts w:ascii="Noto Sans" w:hAnsi="Noto Sans" w:cs="Noto Sans"/>
                <w:sz w:val="10"/>
                <w:szCs w:val="10"/>
              </w:rPr>
              <w:t>SILLON GIRATORIO DE RESPALDO ALTO TAPIZADA EN POLIPIEL CON P</w:t>
            </w:r>
          </w:p>
        </w:tc>
        <w:tc>
          <w:tcPr>
            <w:tcW w:w="629" w:type="dxa"/>
            <w:noWrap/>
          </w:tcPr>
          <w:p w14:paraId="5244B6BB"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PIEZA</w:t>
            </w:r>
          </w:p>
        </w:tc>
        <w:tc>
          <w:tcPr>
            <w:tcW w:w="878" w:type="dxa"/>
            <w:noWrap/>
          </w:tcPr>
          <w:p w14:paraId="31230950"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tcPr>
          <w:p w14:paraId="282912B0"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7062F311" w14:textId="77777777" w:rsidTr="009A68DC">
        <w:trPr>
          <w:trHeight w:val="288"/>
        </w:trPr>
        <w:tc>
          <w:tcPr>
            <w:tcW w:w="654" w:type="dxa"/>
          </w:tcPr>
          <w:p w14:paraId="10391FB2" w14:textId="77777777" w:rsidR="009A68DC" w:rsidRPr="004E2205" w:rsidRDefault="009A68DC" w:rsidP="00E705F1">
            <w:pPr>
              <w:jc w:val="center"/>
              <w:rPr>
                <w:rFonts w:ascii="Noto Sans" w:hAnsi="Noto Sans" w:cs="Noto Sans"/>
                <w:sz w:val="10"/>
                <w:szCs w:val="10"/>
              </w:rPr>
            </w:pPr>
            <w:r>
              <w:rPr>
                <w:rFonts w:ascii="Noto Sans" w:hAnsi="Noto Sans" w:cs="Noto Sans"/>
                <w:sz w:val="10"/>
                <w:szCs w:val="10"/>
              </w:rPr>
              <w:t>9</w:t>
            </w:r>
          </w:p>
        </w:tc>
        <w:tc>
          <w:tcPr>
            <w:tcW w:w="1134" w:type="dxa"/>
            <w:noWrap/>
            <w:hideMark/>
          </w:tcPr>
          <w:p w14:paraId="7A81B62B"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511-263-0296-00-01</w:t>
            </w:r>
          </w:p>
        </w:tc>
        <w:tc>
          <w:tcPr>
            <w:tcW w:w="1134" w:type="dxa"/>
            <w:noWrap/>
          </w:tcPr>
          <w:p w14:paraId="5D368CE6" w14:textId="77777777" w:rsidR="009A68DC" w:rsidRPr="004E2205" w:rsidRDefault="009A68DC" w:rsidP="00E705F1">
            <w:pPr>
              <w:jc w:val="center"/>
              <w:rPr>
                <w:rFonts w:ascii="Noto Sans" w:hAnsi="Noto Sans" w:cs="Noto Sans"/>
                <w:sz w:val="10"/>
                <w:szCs w:val="10"/>
              </w:rPr>
            </w:pPr>
            <w:r w:rsidRPr="008A2366">
              <w:rPr>
                <w:rFonts w:ascii="Noto Sans" w:hAnsi="Noto Sans" w:cs="Noto Sans"/>
                <w:sz w:val="10"/>
                <w:szCs w:val="10"/>
              </w:rPr>
              <w:t>000000000019997</w:t>
            </w:r>
          </w:p>
        </w:tc>
        <w:tc>
          <w:tcPr>
            <w:tcW w:w="709" w:type="dxa"/>
            <w:noWrap/>
            <w:hideMark/>
          </w:tcPr>
          <w:p w14:paraId="10C8485F"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6E8D1ECE"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36E3AAD0"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51100181</w:t>
            </w:r>
          </w:p>
        </w:tc>
        <w:tc>
          <w:tcPr>
            <w:tcW w:w="720" w:type="dxa"/>
            <w:noWrap/>
            <w:hideMark/>
          </w:tcPr>
          <w:p w14:paraId="571CCFA4"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0756BDDE" w14:textId="77777777" w:rsidR="009A68DC" w:rsidRPr="004E2205" w:rsidRDefault="009A68DC" w:rsidP="00E705F1">
            <w:pPr>
              <w:jc w:val="both"/>
              <w:rPr>
                <w:rFonts w:ascii="Noto Sans" w:hAnsi="Noto Sans" w:cs="Noto Sans"/>
                <w:sz w:val="10"/>
                <w:szCs w:val="10"/>
              </w:rPr>
            </w:pPr>
            <w:r w:rsidRPr="004E2205">
              <w:rPr>
                <w:rFonts w:ascii="Noto Sans" w:hAnsi="Noto Sans" w:cs="Noto Sans"/>
                <w:sz w:val="10"/>
                <w:szCs w:val="10"/>
              </w:rPr>
              <w:t>MESA CIRCULAR PARA JUNTAS DE 4 LUGARES. DIAMETRO DE LA CUBIE</w:t>
            </w:r>
          </w:p>
        </w:tc>
        <w:tc>
          <w:tcPr>
            <w:tcW w:w="629" w:type="dxa"/>
            <w:noWrap/>
            <w:hideMark/>
          </w:tcPr>
          <w:p w14:paraId="25BEA7B8"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PIEZA</w:t>
            </w:r>
          </w:p>
        </w:tc>
        <w:tc>
          <w:tcPr>
            <w:tcW w:w="878" w:type="dxa"/>
            <w:noWrap/>
            <w:hideMark/>
          </w:tcPr>
          <w:p w14:paraId="1E350EEB"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748A1560" w14:textId="77777777" w:rsidR="009A68DC" w:rsidRPr="004E2205" w:rsidRDefault="009A68DC" w:rsidP="00E705F1">
            <w:pPr>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4A227030" w14:textId="77777777" w:rsidTr="009A68DC">
        <w:trPr>
          <w:trHeight w:val="288"/>
        </w:trPr>
        <w:tc>
          <w:tcPr>
            <w:tcW w:w="654" w:type="dxa"/>
          </w:tcPr>
          <w:p w14:paraId="1F13C24C" w14:textId="77777777" w:rsidR="009A68DC" w:rsidRPr="004E2205" w:rsidRDefault="009A68DC" w:rsidP="00E705F1">
            <w:pPr>
              <w:ind w:left="-248"/>
              <w:jc w:val="center"/>
              <w:rPr>
                <w:rFonts w:ascii="Noto Sans" w:hAnsi="Noto Sans" w:cs="Noto Sans"/>
                <w:sz w:val="10"/>
                <w:szCs w:val="10"/>
              </w:rPr>
            </w:pPr>
            <w:r>
              <w:rPr>
                <w:rFonts w:ascii="Noto Sans" w:hAnsi="Noto Sans" w:cs="Noto Sans"/>
                <w:sz w:val="10"/>
                <w:szCs w:val="10"/>
              </w:rPr>
              <w:t>10</w:t>
            </w:r>
          </w:p>
        </w:tc>
        <w:tc>
          <w:tcPr>
            <w:tcW w:w="1134" w:type="dxa"/>
            <w:noWrap/>
            <w:hideMark/>
          </w:tcPr>
          <w:p w14:paraId="54119F78"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511-619-1333-00-01</w:t>
            </w:r>
          </w:p>
        </w:tc>
        <w:tc>
          <w:tcPr>
            <w:tcW w:w="1134" w:type="dxa"/>
            <w:noWrap/>
          </w:tcPr>
          <w:p w14:paraId="431FB1D5" w14:textId="77777777" w:rsidR="009A68DC" w:rsidRPr="004E2205" w:rsidRDefault="009A68DC" w:rsidP="00E705F1">
            <w:pPr>
              <w:ind w:left="-248"/>
              <w:jc w:val="center"/>
              <w:rPr>
                <w:rFonts w:ascii="Noto Sans" w:hAnsi="Noto Sans" w:cs="Noto Sans"/>
                <w:sz w:val="10"/>
                <w:szCs w:val="10"/>
              </w:rPr>
            </w:pPr>
            <w:r w:rsidRPr="008A2366">
              <w:rPr>
                <w:rFonts w:ascii="Noto Sans" w:hAnsi="Noto Sans" w:cs="Noto Sans"/>
                <w:sz w:val="10"/>
                <w:szCs w:val="10"/>
              </w:rPr>
              <w:t>000000000019998</w:t>
            </w:r>
          </w:p>
        </w:tc>
        <w:tc>
          <w:tcPr>
            <w:tcW w:w="709" w:type="dxa"/>
            <w:noWrap/>
            <w:hideMark/>
          </w:tcPr>
          <w:p w14:paraId="31F62028"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4A3C67F6"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0A6D2282"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51100183</w:t>
            </w:r>
          </w:p>
        </w:tc>
        <w:tc>
          <w:tcPr>
            <w:tcW w:w="720" w:type="dxa"/>
            <w:noWrap/>
            <w:hideMark/>
          </w:tcPr>
          <w:p w14:paraId="17D19C69"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5F6A310C" w14:textId="77777777" w:rsidR="009A68DC" w:rsidRPr="004E2205" w:rsidRDefault="009A68DC" w:rsidP="00E705F1">
            <w:pPr>
              <w:ind w:left="-248"/>
              <w:jc w:val="both"/>
              <w:rPr>
                <w:rFonts w:ascii="Noto Sans" w:hAnsi="Noto Sans" w:cs="Noto Sans"/>
                <w:sz w:val="10"/>
                <w:szCs w:val="10"/>
              </w:rPr>
            </w:pPr>
            <w:r w:rsidRPr="004E2205">
              <w:rPr>
                <w:rFonts w:ascii="Noto Sans" w:hAnsi="Noto Sans" w:cs="Noto Sans"/>
                <w:sz w:val="10"/>
                <w:szCs w:val="10"/>
              </w:rPr>
              <w:t>MESA CIRCULAR PARA JUNTAS DE 8 LUGARES. DIMENSIONES GENERALE</w:t>
            </w:r>
          </w:p>
        </w:tc>
        <w:tc>
          <w:tcPr>
            <w:tcW w:w="629" w:type="dxa"/>
            <w:noWrap/>
            <w:hideMark/>
          </w:tcPr>
          <w:p w14:paraId="07E88F73"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PIEZA</w:t>
            </w:r>
          </w:p>
        </w:tc>
        <w:tc>
          <w:tcPr>
            <w:tcW w:w="878" w:type="dxa"/>
            <w:noWrap/>
            <w:hideMark/>
          </w:tcPr>
          <w:p w14:paraId="7FD3EC71"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002297B3"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3A4E5FF4" w14:textId="77777777" w:rsidTr="009A68DC">
        <w:trPr>
          <w:trHeight w:val="288"/>
        </w:trPr>
        <w:tc>
          <w:tcPr>
            <w:tcW w:w="654" w:type="dxa"/>
          </w:tcPr>
          <w:p w14:paraId="2636CA31" w14:textId="77777777" w:rsidR="009A68DC" w:rsidRPr="004E2205" w:rsidRDefault="009A68DC" w:rsidP="00E705F1">
            <w:pPr>
              <w:ind w:left="-248"/>
              <w:jc w:val="center"/>
              <w:rPr>
                <w:rFonts w:ascii="Noto Sans" w:hAnsi="Noto Sans" w:cs="Noto Sans"/>
                <w:sz w:val="10"/>
                <w:szCs w:val="10"/>
              </w:rPr>
            </w:pPr>
            <w:r>
              <w:rPr>
                <w:rFonts w:ascii="Noto Sans" w:hAnsi="Noto Sans" w:cs="Noto Sans"/>
                <w:sz w:val="10"/>
                <w:szCs w:val="10"/>
              </w:rPr>
              <w:t>11</w:t>
            </w:r>
          </w:p>
        </w:tc>
        <w:tc>
          <w:tcPr>
            <w:tcW w:w="1134" w:type="dxa"/>
            <w:noWrap/>
            <w:hideMark/>
          </w:tcPr>
          <w:p w14:paraId="1EF7791E"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511-814-0379-00-01</w:t>
            </w:r>
          </w:p>
        </w:tc>
        <w:tc>
          <w:tcPr>
            <w:tcW w:w="1134" w:type="dxa"/>
            <w:noWrap/>
          </w:tcPr>
          <w:p w14:paraId="16EE3A09" w14:textId="77777777" w:rsidR="009A68DC" w:rsidRPr="004E2205" w:rsidRDefault="009A68DC" w:rsidP="00E705F1">
            <w:pPr>
              <w:ind w:left="-248"/>
              <w:jc w:val="center"/>
              <w:rPr>
                <w:rFonts w:ascii="Noto Sans" w:hAnsi="Noto Sans" w:cs="Noto Sans"/>
                <w:sz w:val="10"/>
                <w:szCs w:val="10"/>
              </w:rPr>
            </w:pPr>
            <w:r w:rsidRPr="008A2366">
              <w:rPr>
                <w:rFonts w:ascii="Noto Sans" w:hAnsi="Noto Sans" w:cs="Noto Sans"/>
                <w:sz w:val="10"/>
                <w:szCs w:val="10"/>
              </w:rPr>
              <w:t>000000000020412</w:t>
            </w:r>
          </w:p>
        </w:tc>
        <w:tc>
          <w:tcPr>
            <w:tcW w:w="709" w:type="dxa"/>
            <w:noWrap/>
            <w:hideMark/>
          </w:tcPr>
          <w:p w14:paraId="4C351F58"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2D005607"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00F102F8"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51100227</w:t>
            </w:r>
          </w:p>
        </w:tc>
        <w:tc>
          <w:tcPr>
            <w:tcW w:w="720" w:type="dxa"/>
            <w:noWrap/>
            <w:hideMark/>
          </w:tcPr>
          <w:p w14:paraId="390B8EF4"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0B77FC97" w14:textId="77777777" w:rsidR="009A68DC" w:rsidRPr="004E2205" w:rsidRDefault="009A68DC" w:rsidP="00E705F1">
            <w:pPr>
              <w:ind w:left="-248"/>
              <w:jc w:val="both"/>
              <w:rPr>
                <w:rFonts w:ascii="Noto Sans" w:hAnsi="Noto Sans" w:cs="Noto Sans"/>
                <w:sz w:val="10"/>
                <w:szCs w:val="10"/>
              </w:rPr>
            </w:pPr>
            <w:r w:rsidRPr="004E2205">
              <w:rPr>
                <w:rFonts w:ascii="Noto Sans" w:hAnsi="Noto Sans" w:cs="Noto Sans"/>
                <w:sz w:val="10"/>
                <w:szCs w:val="10"/>
              </w:rPr>
              <w:t>SILLA APILABLE CON TAPIZ DE TELA Y ESTRUCTURA DE TRINEO. DIM</w:t>
            </w:r>
          </w:p>
        </w:tc>
        <w:tc>
          <w:tcPr>
            <w:tcW w:w="629" w:type="dxa"/>
            <w:noWrap/>
            <w:hideMark/>
          </w:tcPr>
          <w:p w14:paraId="1521D28C"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PIEZA</w:t>
            </w:r>
          </w:p>
        </w:tc>
        <w:tc>
          <w:tcPr>
            <w:tcW w:w="878" w:type="dxa"/>
            <w:noWrap/>
            <w:hideMark/>
          </w:tcPr>
          <w:p w14:paraId="4D970659"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35DB54BB"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44A3AEAA" w14:textId="77777777" w:rsidTr="009A68DC">
        <w:trPr>
          <w:trHeight w:val="288"/>
        </w:trPr>
        <w:tc>
          <w:tcPr>
            <w:tcW w:w="654" w:type="dxa"/>
          </w:tcPr>
          <w:p w14:paraId="6BC3DB32" w14:textId="77777777" w:rsidR="009A68DC" w:rsidRPr="004E2205" w:rsidRDefault="009A68DC" w:rsidP="00E705F1">
            <w:pPr>
              <w:ind w:left="-248"/>
              <w:jc w:val="center"/>
              <w:rPr>
                <w:rFonts w:ascii="Noto Sans" w:hAnsi="Noto Sans" w:cs="Noto Sans"/>
                <w:sz w:val="10"/>
                <w:szCs w:val="10"/>
              </w:rPr>
            </w:pPr>
            <w:r>
              <w:rPr>
                <w:rFonts w:ascii="Noto Sans" w:hAnsi="Noto Sans" w:cs="Noto Sans"/>
                <w:sz w:val="10"/>
                <w:szCs w:val="10"/>
              </w:rPr>
              <w:t>12</w:t>
            </w:r>
          </w:p>
        </w:tc>
        <w:tc>
          <w:tcPr>
            <w:tcW w:w="1134" w:type="dxa"/>
            <w:noWrap/>
            <w:hideMark/>
          </w:tcPr>
          <w:p w14:paraId="53BCF8E9"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511-619-1355-00-01</w:t>
            </w:r>
          </w:p>
        </w:tc>
        <w:tc>
          <w:tcPr>
            <w:tcW w:w="1134" w:type="dxa"/>
            <w:noWrap/>
          </w:tcPr>
          <w:p w14:paraId="13A5E447" w14:textId="77777777" w:rsidR="009A68DC" w:rsidRPr="004E2205" w:rsidRDefault="009A68DC" w:rsidP="00E705F1">
            <w:pPr>
              <w:ind w:left="-248"/>
              <w:jc w:val="center"/>
              <w:rPr>
                <w:rFonts w:ascii="Noto Sans" w:hAnsi="Noto Sans" w:cs="Noto Sans"/>
                <w:sz w:val="10"/>
                <w:szCs w:val="10"/>
              </w:rPr>
            </w:pPr>
            <w:r w:rsidRPr="008A2366">
              <w:rPr>
                <w:rFonts w:ascii="Noto Sans" w:hAnsi="Noto Sans" w:cs="Noto Sans"/>
                <w:sz w:val="10"/>
                <w:szCs w:val="10"/>
              </w:rPr>
              <w:t>000000000020000</w:t>
            </w:r>
          </w:p>
        </w:tc>
        <w:tc>
          <w:tcPr>
            <w:tcW w:w="709" w:type="dxa"/>
            <w:noWrap/>
            <w:hideMark/>
          </w:tcPr>
          <w:p w14:paraId="5E334544"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6FF53ADC"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2DDFFF1C"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51100187</w:t>
            </w:r>
          </w:p>
        </w:tc>
        <w:tc>
          <w:tcPr>
            <w:tcW w:w="720" w:type="dxa"/>
            <w:noWrap/>
            <w:hideMark/>
          </w:tcPr>
          <w:p w14:paraId="054AB250"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1DA75213" w14:textId="77777777" w:rsidR="009A68DC" w:rsidRPr="004E2205" w:rsidRDefault="009A68DC" w:rsidP="00E705F1">
            <w:pPr>
              <w:ind w:left="-248"/>
              <w:jc w:val="both"/>
              <w:rPr>
                <w:rFonts w:ascii="Noto Sans" w:hAnsi="Noto Sans" w:cs="Noto Sans"/>
                <w:sz w:val="10"/>
                <w:szCs w:val="10"/>
              </w:rPr>
            </w:pPr>
            <w:r w:rsidRPr="004E2205">
              <w:rPr>
                <w:rFonts w:ascii="Noto Sans" w:hAnsi="Noto Sans" w:cs="Noto Sans"/>
                <w:sz w:val="10"/>
                <w:szCs w:val="10"/>
              </w:rPr>
              <w:t>MESA DE CENTRO FABRICADA EN MDF. FRENTE 60 CM, FONDO 60 CM,</w:t>
            </w:r>
          </w:p>
        </w:tc>
        <w:tc>
          <w:tcPr>
            <w:tcW w:w="629" w:type="dxa"/>
            <w:noWrap/>
            <w:hideMark/>
          </w:tcPr>
          <w:p w14:paraId="3704606B"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PIEZA</w:t>
            </w:r>
          </w:p>
        </w:tc>
        <w:tc>
          <w:tcPr>
            <w:tcW w:w="878" w:type="dxa"/>
            <w:noWrap/>
            <w:hideMark/>
          </w:tcPr>
          <w:p w14:paraId="3DF3C795"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4C3C6962"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2380D8C5" w14:textId="77777777" w:rsidTr="009A68DC">
        <w:trPr>
          <w:trHeight w:val="288"/>
        </w:trPr>
        <w:tc>
          <w:tcPr>
            <w:tcW w:w="654" w:type="dxa"/>
          </w:tcPr>
          <w:p w14:paraId="56709655" w14:textId="77777777" w:rsidR="009A68DC" w:rsidRPr="004E2205" w:rsidRDefault="009A68DC" w:rsidP="00E705F1">
            <w:pPr>
              <w:ind w:left="-248"/>
              <w:jc w:val="center"/>
              <w:rPr>
                <w:rFonts w:ascii="Noto Sans" w:hAnsi="Noto Sans" w:cs="Noto Sans"/>
                <w:sz w:val="10"/>
                <w:szCs w:val="10"/>
              </w:rPr>
            </w:pPr>
            <w:r>
              <w:rPr>
                <w:rFonts w:ascii="Noto Sans" w:hAnsi="Noto Sans" w:cs="Noto Sans"/>
                <w:sz w:val="10"/>
                <w:szCs w:val="10"/>
              </w:rPr>
              <w:t>13</w:t>
            </w:r>
          </w:p>
        </w:tc>
        <w:tc>
          <w:tcPr>
            <w:tcW w:w="1134" w:type="dxa"/>
            <w:noWrap/>
            <w:hideMark/>
          </w:tcPr>
          <w:p w14:paraId="38442E45"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511-836-0458-00-01</w:t>
            </w:r>
          </w:p>
        </w:tc>
        <w:tc>
          <w:tcPr>
            <w:tcW w:w="1134" w:type="dxa"/>
            <w:noWrap/>
          </w:tcPr>
          <w:p w14:paraId="2AAFDC6B" w14:textId="77777777" w:rsidR="009A68DC" w:rsidRPr="004E2205" w:rsidRDefault="009A68DC" w:rsidP="00E705F1">
            <w:pPr>
              <w:ind w:left="-248"/>
              <w:jc w:val="center"/>
              <w:rPr>
                <w:rFonts w:ascii="Noto Sans" w:hAnsi="Noto Sans" w:cs="Noto Sans"/>
                <w:sz w:val="10"/>
                <w:szCs w:val="10"/>
              </w:rPr>
            </w:pPr>
            <w:r w:rsidRPr="008A2366">
              <w:rPr>
                <w:rFonts w:ascii="Noto Sans" w:hAnsi="Noto Sans" w:cs="Noto Sans"/>
                <w:sz w:val="10"/>
                <w:szCs w:val="10"/>
              </w:rPr>
              <w:t>000000000020010</w:t>
            </w:r>
          </w:p>
        </w:tc>
        <w:tc>
          <w:tcPr>
            <w:tcW w:w="709" w:type="dxa"/>
            <w:noWrap/>
            <w:hideMark/>
          </w:tcPr>
          <w:p w14:paraId="37A7B60F"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38003857"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7B7E21BE"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51100236</w:t>
            </w:r>
          </w:p>
        </w:tc>
        <w:tc>
          <w:tcPr>
            <w:tcW w:w="720" w:type="dxa"/>
            <w:noWrap/>
            <w:hideMark/>
          </w:tcPr>
          <w:p w14:paraId="30E16272"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518A82F5" w14:textId="77777777" w:rsidR="009A68DC" w:rsidRPr="004E2205" w:rsidRDefault="009A68DC" w:rsidP="00E705F1">
            <w:pPr>
              <w:ind w:left="-248"/>
              <w:jc w:val="both"/>
              <w:rPr>
                <w:rFonts w:ascii="Noto Sans" w:hAnsi="Noto Sans" w:cs="Noto Sans"/>
                <w:sz w:val="10"/>
                <w:szCs w:val="10"/>
              </w:rPr>
            </w:pPr>
            <w:r w:rsidRPr="004E2205">
              <w:rPr>
                <w:rFonts w:ascii="Noto Sans" w:hAnsi="Noto Sans" w:cs="Noto Sans"/>
                <w:sz w:val="10"/>
                <w:szCs w:val="10"/>
              </w:rPr>
              <w:t>SILLON CONFORTABLE DE 1 LUGAR, TAPIZADO EN TELA. DIMENSIONES</w:t>
            </w:r>
          </w:p>
        </w:tc>
        <w:tc>
          <w:tcPr>
            <w:tcW w:w="629" w:type="dxa"/>
            <w:noWrap/>
            <w:hideMark/>
          </w:tcPr>
          <w:p w14:paraId="49CEDF26"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PIEZA</w:t>
            </w:r>
          </w:p>
        </w:tc>
        <w:tc>
          <w:tcPr>
            <w:tcW w:w="878" w:type="dxa"/>
            <w:noWrap/>
            <w:hideMark/>
          </w:tcPr>
          <w:p w14:paraId="20538F18"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40A560D6"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1AF50C82" w14:textId="77777777" w:rsidTr="009A68DC">
        <w:trPr>
          <w:trHeight w:val="288"/>
        </w:trPr>
        <w:tc>
          <w:tcPr>
            <w:tcW w:w="654" w:type="dxa"/>
          </w:tcPr>
          <w:p w14:paraId="2108CE0B" w14:textId="77777777" w:rsidR="009A68DC" w:rsidRPr="004E2205" w:rsidRDefault="009A68DC" w:rsidP="00E705F1">
            <w:pPr>
              <w:ind w:left="-248"/>
              <w:jc w:val="center"/>
              <w:rPr>
                <w:rFonts w:ascii="Noto Sans" w:hAnsi="Noto Sans" w:cs="Noto Sans"/>
                <w:sz w:val="10"/>
                <w:szCs w:val="10"/>
              </w:rPr>
            </w:pPr>
            <w:r>
              <w:rPr>
                <w:rFonts w:ascii="Noto Sans" w:hAnsi="Noto Sans" w:cs="Noto Sans"/>
                <w:sz w:val="10"/>
                <w:szCs w:val="10"/>
              </w:rPr>
              <w:t>14</w:t>
            </w:r>
          </w:p>
        </w:tc>
        <w:tc>
          <w:tcPr>
            <w:tcW w:w="1134" w:type="dxa"/>
            <w:noWrap/>
            <w:hideMark/>
          </w:tcPr>
          <w:p w14:paraId="69D5329E"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511-619-1526-00-01</w:t>
            </w:r>
          </w:p>
        </w:tc>
        <w:tc>
          <w:tcPr>
            <w:tcW w:w="1134" w:type="dxa"/>
            <w:noWrap/>
          </w:tcPr>
          <w:p w14:paraId="3303C133" w14:textId="77777777" w:rsidR="009A68DC" w:rsidRPr="004E2205" w:rsidRDefault="009A68DC" w:rsidP="00E705F1">
            <w:pPr>
              <w:ind w:left="-248"/>
              <w:jc w:val="center"/>
              <w:rPr>
                <w:rFonts w:ascii="Noto Sans" w:hAnsi="Noto Sans" w:cs="Noto Sans"/>
                <w:sz w:val="10"/>
                <w:szCs w:val="10"/>
              </w:rPr>
            </w:pPr>
            <w:r w:rsidRPr="008A2366">
              <w:rPr>
                <w:rFonts w:ascii="Noto Sans" w:hAnsi="Noto Sans" w:cs="Noto Sans"/>
                <w:sz w:val="10"/>
                <w:szCs w:val="10"/>
              </w:rPr>
              <w:t>000000000021149</w:t>
            </w:r>
          </w:p>
        </w:tc>
        <w:tc>
          <w:tcPr>
            <w:tcW w:w="709" w:type="dxa"/>
            <w:noWrap/>
            <w:hideMark/>
          </w:tcPr>
          <w:p w14:paraId="32178749"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4BADD97B"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677D14FB"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51100197</w:t>
            </w:r>
          </w:p>
        </w:tc>
        <w:tc>
          <w:tcPr>
            <w:tcW w:w="720" w:type="dxa"/>
            <w:noWrap/>
            <w:hideMark/>
          </w:tcPr>
          <w:p w14:paraId="449ABE18"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7F7B818C" w14:textId="77777777" w:rsidR="009A68DC" w:rsidRPr="004E2205" w:rsidRDefault="009A68DC" w:rsidP="00E705F1">
            <w:pPr>
              <w:ind w:left="-248"/>
              <w:jc w:val="both"/>
              <w:rPr>
                <w:rFonts w:ascii="Noto Sans" w:hAnsi="Noto Sans" w:cs="Noto Sans"/>
                <w:sz w:val="10"/>
                <w:szCs w:val="10"/>
              </w:rPr>
            </w:pPr>
            <w:r w:rsidRPr="004E2205">
              <w:rPr>
                <w:rFonts w:ascii="Noto Sans" w:hAnsi="Noto Sans" w:cs="Noto Sans"/>
                <w:sz w:val="10"/>
                <w:szCs w:val="10"/>
              </w:rPr>
              <w:t>MESA RECTANGULAR, AREAS O LOCALES DE USO: AREAS DE CAPACITAC</w:t>
            </w:r>
          </w:p>
        </w:tc>
        <w:tc>
          <w:tcPr>
            <w:tcW w:w="629" w:type="dxa"/>
            <w:noWrap/>
            <w:hideMark/>
          </w:tcPr>
          <w:p w14:paraId="4025C81A"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EQUIPO</w:t>
            </w:r>
          </w:p>
        </w:tc>
        <w:tc>
          <w:tcPr>
            <w:tcW w:w="878" w:type="dxa"/>
            <w:noWrap/>
            <w:hideMark/>
          </w:tcPr>
          <w:p w14:paraId="047A6B2F"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676EA677"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26C4E5E2" w14:textId="77777777" w:rsidTr="009A68DC">
        <w:trPr>
          <w:trHeight w:val="288"/>
        </w:trPr>
        <w:tc>
          <w:tcPr>
            <w:tcW w:w="654" w:type="dxa"/>
          </w:tcPr>
          <w:p w14:paraId="45ED9292" w14:textId="77777777" w:rsidR="009A68DC" w:rsidRPr="004E2205" w:rsidRDefault="009A68DC" w:rsidP="00E705F1">
            <w:pPr>
              <w:ind w:left="-248"/>
              <w:jc w:val="center"/>
              <w:rPr>
                <w:rFonts w:ascii="Noto Sans" w:hAnsi="Noto Sans" w:cs="Noto Sans"/>
                <w:sz w:val="10"/>
                <w:szCs w:val="10"/>
              </w:rPr>
            </w:pPr>
            <w:r>
              <w:rPr>
                <w:rFonts w:ascii="Noto Sans" w:hAnsi="Noto Sans" w:cs="Noto Sans"/>
                <w:sz w:val="10"/>
                <w:szCs w:val="10"/>
              </w:rPr>
              <w:t>15</w:t>
            </w:r>
          </w:p>
        </w:tc>
        <w:tc>
          <w:tcPr>
            <w:tcW w:w="1134" w:type="dxa"/>
            <w:noWrap/>
            <w:hideMark/>
          </w:tcPr>
          <w:p w14:paraId="461CBF7C"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519-695-2095-00-01</w:t>
            </w:r>
          </w:p>
        </w:tc>
        <w:tc>
          <w:tcPr>
            <w:tcW w:w="1134" w:type="dxa"/>
            <w:noWrap/>
          </w:tcPr>
          <w:p w14:paraId="57EAC6B8" w14:textId="77777777" w:rsidR="009A68DC" w:rsidRPr="004E2205" w:rsidRDefault="009A68DC" w:rsidP="00E705F1">
            <w:pPr>
              <w:ind w:left="-248"/>
              <w:jc w:val="center"/>
              <w:rPr>
                <w:rFonts w:ascii="Noto Sans" w:hAnsi="Noto Sans" w:cs="Noto Sans"/>
                <w:sz w:val="10"/>
                <w:szCs w:val="10"/>
              </w:rPr>
            </w:pPr>
            <w:r w:rsidRPr="008A2366">
              <w:rPr>
                <w:rFonts w:ascii="Noto Sans" w:hAnsi="Noto Sans" w:cs="Noto Sans"/>
                <w:sz w:val="10"/>
                <w:szCs w:val="10"/>
              </w:rPr>
              <w:t>000000000021153</w:t>
            </w:r>
          </w:p>
        </w:tc>
        <w:tc>
          <w:tcPr>
            <w:tcW w:w="709" w:type="dxa"/>
            <w:noWrap/>
            <w:hideMark/>
          </w:tcPr>
          <w:p w14:paraId="64D67668"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12894D66"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5110101</w:t>
            </w:r>
          </w:p>
        </w:tc>
        <w:tc>
          <w:tcPr>
            <w:tcW w:w="709" w:type="dxa"/>
            <w:noWrap/>
            <w:hideMark/>
          </w:tcPr>
          <w:p w14:paraId="386AFED3"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51100319</w:t>
            </w:r>
          </w:p>
        </w:tc>
        <w:tc>
          <w:tcPr>
            <w:tcW w:w="720" w:type="dxa"/>
            <w:noWrap/>
            <w:hideMark/>
          </w:tcPr>
          <w:p w14:paraId="7BBEA40A"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5110</w:t>
            </w:r>
          </w:p>
        </w:tc>
        <w:tc>
          <w:tcPr>
            <w:tcW w:w="1887" w:type="dxa"/>
            <w:noWrap/>
            <w:hideMark/>
          </w:tcPr>
          <w:p w14:paraId="5BA80719" w14:textId="77777777" w:rsidR="009A68DC" w:rsidRPr="004E2205" w:rsidRDefault="009A68DC" w:rsidP="00E705F1">
            <w:pPr>
              <w:ind w:left="-248"/>
              <w:jc w:val="both"/>
              <w:rPr>
                <w:rFonts w:ascii="Noto Sans" w:hAnsi="Noto Sans" w:cs="Noto Sans"/>
                <w:sz w:val="10"/>
                <w:szCs w:val="10"/>
              </w:rPr>
            </w:pPr>
            <w:r w:rsidRPr="004E2205">
              <w:rPr>
                <w:rFonts w:ascii="Noto Sans" w:hAnsi="Noto Sans" w:cs="Noto Sans"/>
                <w:sz w:val="10"/>
                <w:szCs w:val="10"/>
              </w:rPr>
              <w:t>PIZARRON BLANCO DOBLE VISTA, AREAS O LOCALES DE USO: AREAS D</w:t>
            </w:r>
          </w:p>
        </w:tc>
        <w:tc>
          <w:tcPr>
            <w:tcW w:w="629" w:type="dxa"/>
            <w:noWrap/>
            <w:hideMark/>
          </w:tcPr>
          <w:p w14:paraId="58252079"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EQUIPO</w:t>
            </w:r>
          </w:p>
        </w:tc>
        <w:tc>
          <w:tcPr>
            <w:tcW w:w="878" w:type="dxa"/>
            <w:noWrap/>
            <w:hideMark/>
          </w:tcPr>
          <w:p w14:paraId="235BAC5B"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0EEFF634"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1B059978" w14:textId="77777777" w:rsidTr="009A68DC">
        <w:trPr>
          <w:trHeight w:val="288"/>
        </w:trPr>
        <w:tc>
          <w:tcPr>
            <w:tcW w:w="654" w:type="dxa"/>
          </w:tcPr>
          <w:p w14:paraId="6AB3E365" w14:textId="77777777" w:rsidR="009A68DC" w:rsidRPr="004E2205" w:rsidRDefault="009A68DC" w:rsidP="00E705F1">
            <w:pPr>
              <w:ind w:left="-248"/>
              <w:jc w:val="center"/>
              <w:rPr>
                <w:rFonts w:ascii="Noto Sans" w:hAnsi="Noto Sans" w:cs="Noto Sans"/>
                <w:sz w:val="10"/>
                <w:szCs w:val="10"/>
              </w:rPr>
            </w:pPr>
            <w:r>
              <w:rPr>
                <w:rFonts w:ascii="Noto Sans" w:hAnsi="Noto Sans" w:cs="Noto Sans"/>
                <w:sz w:val="10"/>
                <w:szCs w:val="10"/>
              </w:rPr>
              <w:t>16</w:t>
            </w:r>
          </w:p>
        </w:tc>
        <w:tc>
          <w:tcPr>
            <w:tcW w:w="1134" w:type="dxa"/>
            <w:noWrap/>
            <w:hideMark/>
          </w:tcPr>
          <w:p w14:paraId="122780CC"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519-146-0552-00-01</w:t>
            </w:r>
          </w:p>
        </w:tc>
        <w:tc>
          <w:tcPr>
            <w:tcW w:w="1134" w:type="dxa"/>
            <w:noWrap/>
          </w:tcPr>
          <w:p w14:paraId="1084C331" w14:textId="77777777" w:rsidR="009A68DC" w:rsidRPr="004E2205" w:rsidRDefault="009A68DC" w:rsidP="00E705F1">
            <w:pPr>
              <w:ind w:left="-248"/>
              <w:jc w:val="center"/>
              <w:rPr>
                <w:rFonts w:ascii="Noto Sans" w:hAnsi="Noto Sans" w:cs="Noto Sans"/>
                <w:sz w:val="10"/>
                <w:szCs w:val="10"/>
              </w:rPr>
            </w:pPr>
            <w:r w:rsidRPr="008A2366">
              <w:rPr>
                <w:rFonts w:ascii="Noto Sans" w:hAnsi="Noto Sans" w:cs="Noto Sans"/>
                <w:sz w:val="10"/>
                <w:szCs w:val="10"/>
              </w:rPr>
              <w:t>000000000021152</w:t>
            </w:r>
          </w:p>
        </w:tc>
        <w:tc>
          <w:tcPr>
            <w:tcW w:w="709" w:type="dxa"/>
            <w:noWrap/>
            <w:hideMark/>
          </w:tcPr>
          <w:p w14:paraId="5040E14D"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21370001</w:t>
            </w:r>
          </w:p>
        </w:tc>
        <w:tc>
          <w:tcPr>
            <w:tcW w:w="850" w:type="dxa"/>
            <w:noWrap/>
          </w:tcPr>
          <w:p w14:paraId="64103125"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5120101</w:t>
            </w:r>
          </w:p>
        </w:tc>
        <w:tc>
          <w:tcPr>
            <w:tcW w:w="709" w:type="dxa"/>
            <w:noWrap/>
            <w:hideMark/>
          </w:tcPr>
          <w:p w14:paraId="5C3A410A"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51200416</w:t>
            </w:r>
          </w:p>
        </w:tc>
        <w:tc>
          <w:tcPr>
            <w:tcW w:w="720" w:type="dxa"/>
            <w:noWrap/>
            <w:hideMark/>
          </w:tcPr>
          <w:p w14:paraId="41DE0C5A"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5120</w:t>
            </w:r>
          </w:p>
        </w:tc>
        <w:tc>
          <w:tcPr>
            <w:tcW w:w="1887" w:type="dxa"/>
            <w:noWrap/>
            <w:hideMark/>
          </w:tcPr>
          <w:p w14:paraId="7E8CABDD" w14:textId="77777777" w:rsidR="009A68DC" w:rsidRPr="004E2205" w:rsidRDefault="009A68DC" w:rsidP="00E705F1">
            <w:pPr>
              <w:ind w:left="-248"/>
              <w:rPr>
                <w:rFonts w:ascii="Noto Sans" w:hAnsi="Noto Sans" w:cs="Noto Sans"/>
                <w:sz w:val="10"/>
                <w:szCs w:val="10"/>
              </w:rPr>
            </w:pPr>
            <w:r w:rsidRPr="004E2205">
              <w:rPr>
                <w:rFonts w:ascii="Noto Sans" w:hAnsi="Noto Sans" w:cs="Noto Sans"/>
                <w:sz w:val="10"/>
                <w:szCs w:val="10"/>
              </w:rPr>
              <w:t>BUTACA MODULAR MOVIL, AREAS O LOCALES DE USO: AUDITORIO; DIM</w:t>
            </w:r>
          </w:p>
        </w:tc>
        <w:tc>
          <w:tcPr>
            <w:tcW w:w="629" w:type="dxa"/>
            <w:noWrap/>
            <w:hideMark/>
          </w:tcPr>
          <w:p w14:paraId="75AA2EF3"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EQUIPO</w:t>
            </w:r>
          </w:p>
        </w:tc>
        <w:tc>
          <w:tcPr>
            <w:tcW w:w="878" w:type="dxa"/>
            <w:noWrap/>
            <w:hideMark/>
          </w:tcPr>
          <w:p w14:paraId="1CD80F40"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ADQUISICIÓN</w:t>
            </w:r>
          </w:p>
        </w:tc>
        <w:tc>
          <w:tcPr>
            <w:tcW w:w="761" w:type="dxa"/>
            <w:noWrap/>
            <w:hideMark/>
          </w:tcPr>
          <w:p w14:paraId="27CDBE2D" w14:textId="77777777" w:rsidR="009A68DC" w:rsidRPr="004E2205" w:rsidRDefault="009A68DC" w:rsidP="00E705F1">
            <w:pPr>
              <w:ind w:left="-248"/>
              <w:jc w:val="center"/>
              <w:rPr>
                <w:rFonts w:ascii="Noto Sans" w:hAnsi="Noto Sans" w:cs="Noto Sans"/>
                <w:sz w:val="10"/>
                <w:szCs w:val="10"/>
              </w:rPr>
            </w:pPr>
            <w:r w:rsidRPr="004E2205">
              <w:rPr>
                <w:rFonts w:ascii="Noto Sans" w:hAnsi="Noto Sans" w:cs="Noto Sans"/>
                <w:sz w:val="10"/>
                <w:szCs w:val="10"/>
              </w:rPr>
              <w:t>250902</w:t>
            </w:r>
          </w:p>
        </w:tc>
      </w:tr>
      <w:tr w:rsidR="009A68DC" w:rsidRPr="008325D3" w14:paraId="3E6048B0" w14:textId="77777777" w:rsidTr="009A68DC">
        <w:trPr>
          <w:trHeight w:val="288"/>
        </w:trPr>
        <w:tc>
          <w:tcPr>
            <w:tcW w:w="654" w:type="dxa"/>
          </w:tcPr>
          <w:p w14:paraId="40DD5142" w14:textId="77777777" w:rsidR="009A68DC" w:rsidRPr="008A2366" w:rsidRDefault="009A68DC" w:rsidP="00E705F1">
            <w:pPr>
              <w:ind w:left="-248"/>
              <w:jc w:val="center"/>
              <w:rPr>
                <w:rFonts w:ascii="Noto Sans" w:hAnsi="Noto Sans" w:cs="Noto Sans"/>
                <w:sz w:val="10"/>
                <w:szCs w:val="10"/>
              </w:rPr>
            </w:pPr>
            <w:r>
              <w:rPr>
                <w:rFonts w:ascii="Noto Sans" w:hAnsi="Noto Sans" w:cs="Noto Sans"/>
                <w:sz w:val="10"/>
                <w:szCs w:val="10"/>
              </w:rPr>
              <w:t>17</w:t>
            </w:r>
          </w:p>
        </w:tc>
        <w:tc>
          <w:tcPr>
            <w:tcW w:w="1134" w:type="dxa"/>
            <w:noWrap/>
          </w:tcPr>
          <w:p w14:paraId="05832174" w14:textId="77777777" w:rsidR="009A68DC" w:rsidRPr="004E2205" w:rsidRDefault="009A68DC" w:rsidP="00E705F1">
            <w:pPr>
              <w:ind w:left="-248"/>
              <w:jc w:val="center"/>
              <w:rPr>
                <w:rFonts w:ascii="Noto Sans" w:hAnsi="Noto Sans" w:cs="Noto Sans"/>
                <w:sz w:val="10"/>
                <w:szCs w:val="10"/>
              </w:rPr>
            </w:pPr>
            <w:r w:rsidRPr="008A2366">
              <w:rPr>
                <w:rFonts w:ascii="Noto Sans" w:hAnsi="Noto Sans" w:cs="Noto Sans"/>
                <w:sz w:val="10"/>
                <w:szCs w:val="10"/>
              </w:rPr>
              <w:t>514-953-0118-00-01</w:t>
            </w:r>
          </w:p>
        </w:tc>
        <w:tc>
          <w:tcPr>
            <w:tcW w:w="1134" w:type="dxa"/>
            <w:noWrap/>
          </w:tcPr>
          <w:p w14:paraId="12A715C4" w14:textId="77777777" w:rsidR="009A68DC" w:rsidRPr="004E2205" w:rsidRDefault="009A68DC" w:rsidP="00E705F1">
            <w:pPr>
              <w:ind w:left="-248"/>
              <w:jc w:val="center"/>
              <w:rPr>
                <w:rFonts w:ascii="Noto Sans" w:hAnsi="Noto Sans" w:cs="Noto Sans"/>
                <w:sz w:val="10"/>
                <w:szCs w:val="10"/>
              </w:rPr>
            </w:pPr>
            <w:r w:rsidRPr="008A2366">
              <w:rPr>
                <w:rFonts w:ascii="Noto Sans" w:hAnsi="Noto Sans" w:cs="Noto Sans"/>
                <w:sz w:val="10"/>
                <w:szCs w:val="10"/>
              </w:rPr>
              <w:t>000000000020931</w:t>
            </w:r>
          </w:p>
        </w:tc>
        <w:tc>
          <w:tcPr>
            <w:tcW w:w="709" w:type="dxa"/>
            <w:noWrap/>
          </w:tcPr>
          <w:p w14:paraId="2EFAC3A4" w14:textId="77777777" w:rsidR="009A68DC" w:rsidRPr="004E2205" w:rsidRDefault="009A68DC" w:rsidP="00E705F1">
            <w:pPr>
              <w:ind w:left="-248"/>
              <w:jc w:val="center"/>
              <w:rPr>
                <w:rFonts w:ascii="Noto Sans" w:hAnsi="Noto Sans" w:cs="Noto Sans"/>
                <w:sz w:val="10"/>
                <w:szCs w:val="10"/>
              </w:rPr>
            </w:pPr>
            <w:r w:rsidRPr="00262452">
              <w:rPr>
                <w:rFonts w:ascii="Noto Sans" w:hAnsi="Noto Sans" w:cs="Noto Sans"/>
                <w:sz w:val="10"/>
                <w:szCs w:val="10"/>
              </w:rPr>
              <w:t>21370001</w:t>
            </w:r>
          </w:p>
        </w:tc>
        <w:tc>
          <w:tcPr>
            <w:tcW w:w="850" w:type="dxa"/>
            <w:noWrap/>
          </w:tcPr>
          <w:p w14:paraId="65303056" w14:textId="77777777" w:rsidR="009A68DC" w:rsidRPr="004E2205" w:rsidRDefault="009A68DC" w:rsidP="00E705F1">
            <w:pPr>
              <w:ind w:left="-248"/>
              <w:jc w:val="center"/>
              <w:rPr>
                <w:rFonts w:ascii="Noto Sans" w:hAnsi="Noto Sans" w:cs="Noto Sans"/>
                <w:sz w:val="10"/>
                <w:szCs w:val="10"/>
              </w:rPr>
            </w:pPr>
            <w:r w:rsidRPr="00591848">
              <w:rPr>
                <w:rFonts w:ascii="Noto Sans" w:hAnsi="Noto Sans" w:cs="Noto Sans"/>
                <w:sz w:val="10"/>
                <w:szCs w:val="10"/>
              </w:rPr>
              <w:t>5290101</w:t>
            </w:r>
          </w:p>
        </w:tc>
        <w:tc>
          <w:tcPr>
            <w:tcW w:w="709" w:type="dxa"/>
            <w:noWrap/>
          </w:tcPr>
          <w:p w14:paraId="04BB3135" w14:textId="77777777" w:rsidR="009A68DC" w:rsidRPr="004E2205" w:rsidRDefault="009A68DC" w:rsidP="00E705F1">
            <w:pPr>
              <w:ind w:left="-248"/>
              <w:jc w:val="center"/>
              <w:rPr>
                <w:rFonts w:ascii="Noto Sans" w:hAnsi="Noto Sans" w:cs="Noto Sans"/>
                <w:sz w:val="10"/>
                <w:szCs w:val="10"/>
              </w:rPr>
            </w:pPr>
            <w:r w:rsidRPr="00591848">
              <w:rPr>
                <w:rFonts w:ascii="Noto Sans" w:hAnsi="Noto Sans" w:cs="Noto Sans"/>
                <w:sz w:val="10"/>
                <w:szCs w:val="10"/>
              </w:rPr>
              <w:t>52900004</w:t>
            </w:r>
          </w:p>
        </w:tc>
        <w:tc>
          <w:tcPr>
            <w:tcW w:w="720" w:type="dxa"/>
            <w:noWrap/>
          </w:tcPr>
          <w:p w14:paraId="1C5B6931" w14:textId="77777777" w:rsidR="009A68DC" w:rsidRPr="004E2205" w:rsidRDefault="009A68DC" w:rsidP="00E705F1">
            <w:pPr>
              <w:ind w:left="-248"/>
              <w:jc w:val="center"/>
              <w:rPr>
                <w:rFonts w:ascii="Noto Sans" w:hAnsi="Noto Sans" w:cs="Noto Sans"/>
                <w:sz w:val="10"/>
                <w:szCs w:val="10"/>
              </w:rPr>
            </w:pPr>
            <w:r w:rsidRPr="00591848">
              <w:rPr>
                <w:rFonts w:ascii="Noto Sans" w:hAnsi="Noto Sans" w:cs="Noto Sans"/>
                <w:sz w:val="10"/>
                <w:szCs w:val="10"/>
              </w:rPr>
              <w:t>5290</w:t>
            </w:r>
          </w:p>
        </w:tc>
        <w:tc>
          <w:tcPr>
            <w:tcW w:w="1887" w:type="dxa"/>
            <w:noWrap/>
          </w:tcPr>
          <w:p w14:paraId="79DF3358" w14:textId="77777777" w:rsidR="009A68DC" w:rsidRPr="004E2205" w:rsidRDefault="009A68DC" w:rsidP="00E705F1">
            <w:pPr>
              <w:ind w:left="-248"/>
              <w:rPr>
                <w:rFonts w:ascii="Noto Sans" w:hAnsi="Noto Sans" w:cs="Noto Sans"/>
                <w:sz w:val="10"/>
                <w:szCs w:val="10"/>
              </w:rPr>
            </w:pPr>
            <w:r w:rsidRPr="00591848">
              <w:rPr>
                <w:rFonts w:ascii="Noto Sans" w:hAnsi="Noto Sans" w:cs="Noto Sans"/>
                <w:sz w:val="10"/>
                <w:szCs w:val="10"/>
              </w:rPr>
              <w:t>EQUIPO DE AUDIO MOVIL, MEDIDAS 69 X 44 X 35 CM. USB SD Y AXU</w:t>
            </w:r>
          </w:p>
        </w:tc>
        <w:tc>
          <w:tcPr>
            <w:tcW w:w="629" w:type="dxa"/>
            <w:noWrap/>
          </w:tcPr>
          <w:p w14:paraId="02C1C02B" w14:textId="77777777" w:rsidR="009A68DC" w:rsidRPr="004E2205" w:rsidRDefault="009A68DC" w:rsidP="00E705F1">
            <w:pPr>
              <w:ind w:left="-248"/>
              <w:jc w:val="center"/>
              <w:rPr>
                <w:rFonts w:ascii="Noto Sans" w:hAnsi="Noto Sans" w:cs="Noto Sans"/>
                <w:sz w:val="10"/>
                <w:szCs w:val="10"/>
              </w:rPr>
            </w:pPr>
            <w:r w:rsidRPr="00591848">
              <w:rPr>
                <w:rFonts w:ascii="Noto Sans" w:hAnsi="Noto Sans" w:cs="Noto Sans"/>
                <w:sz w:val="10"/>
                <w:szCs w:val="10"/>
              </w:rPr>
              <w:t>PIEZA</w:t>
            </w:r>
          </w:p>
        </w:tc>
        <w:tc>
          <w:tcPr>
            <w:tcW w:w="878" w:type="dxa"/>
            <w:noWrap/>
          </w:tcPr>
          <w:p w14:paraId="5DF5D536" w14:textId="77777777" w:rsidR="009A68DC" w:rsidRPr="004E2205" w:rsidRDefault="009A68DC" w:rsidP="00E705F1">
            <w:pPr>
              <w:ind w:left="-248"/>
              <w:jc w:val="center"/>
              <w:rPr>
                <w:rFonts w:ascii="Noto Sans" w:hAnsi="Noto Sans" w:cs="Noto Sans"/>
                <w:sz w:val="10"/>
                <w:szCs w:val="10"/>
              </w:rPr>
            </w:pPr>
            <w:r w:rsidRPr="00726162">
              <w:rPr>
                <w:rFonts w:ascii="Noto Sans" w:hAnsi="Noto Sans" w:cs="Noto Sans"/>
                <w:sz w:val="10"/>
                <w:szCs w:val="10"/>
              </w:rPr>
              <w:t>ADQUISICIÓN</w:t>
            </w:r>
          </w:p>
        </w:tc>
        <w:tc>
          <w:tcPr>
            <w:tcW w:w="761" w:type="dxa"/>
            <w:noWrap/>
          </w:tcPr>
          <w:p w14:paraId="3B015D2D" w14:textId="77777777" w:rsidR="009A68DC" w:rsidRPr="004E2205" w:rsidRDefault="009A68DC" w:rsidP="00E705F1">
            <w:pPr>
              <w:ind w:left="-248"/>
              <w:jc w:val="center"/>
              <w:rPr>
                <w:rFonts w:ascii="Noto Sans" w:hAnsi="Noto Sans" w:cs="Noto Sans"/>
                <w:sz w:val="10"/>
                <w:szCs w:val="10"/>
              </w:rPr>
            </w:pPr>
            <w:r w:rsidRPr="00B027C1">
              <w:rPr>
                <w:rFonts w:ascii="Noto Sans" w:hAnsi="Noto Sans" w:cs="Noto Sans"/>
                <w:sz w:val="10"/>
                <w:szCs w:val="10"/>
              </w:rPr>
              <w:t>250902</w:t>
            </w:r>
          </w:p>
        </w:tc>
      </w:tr>
    </w:tbl>
    <w:p w14:paraId="0ED14A67" w14:textId="77777777" w:rsidR="009A68DC" w:rsidRPr="00710C26" w:rsidRDefault="009A68DC" w:rsidP="009A68DC">
      <w:pPr>
        <w:ind w:left="-426"/>
        <w:jc w:val="both"/>
        <w:rPr>
          <w:rFonts w:ascii="Noto Sans" w:hAnsi="Noto Sans" w:cs="Noto Sans"/>
          <w:sz w:val="20"/>
        </w:rPr>
      </w:pPr>
    </w:p>
    <w:p w14:paraId="0E200951" w14:textId="77777777" w:rsidR="009A68DC" w:rsidRPr="003E68B8" w:rsidRDefault="009A68DC" w:rsidP="009A68DC">
      <w:pPr>
        <w:jc w:val="both"/>
        <w:rPr>
          <w:rFonts w:ascii="Noto Sans" w:hAnsi="Noto Sans" w:cs="Noto Sans"/>
          <w:sz w:val="20"/>
        </w:rPr>
      </w:pPr>
      <w:r w:rsidRPr="003E68B8">
        <w:rPr>
          <w:rFonts w:ascii="Noto Sans" w:hAnsi="Noto Sans" w:cs="Noto Sans"/>
          <w:sz w:val="20"/>
        </w:rPr>
        <w:t>El presente requerimiento tiene por objeto la adquisición de bienes y, en su caso, la contratación de servicios complementarios destinados al fortalecimiento operativo del Centro Nacional de Investigación Documental en Salud (CENAIDS), con la finalidad de garantizar espacios dignos, funcionales y confortables para los usuarios, así como la adecuada conservación, organización, digitalización y prestación de servicios vinculados al acervo documental institucional.</w:t>
      </w:r>
    </w:p>
    <w:p w14:paraId="7E122F3B" w14:textId="77777777" w:rsidR="009A68DC" w:rsidRPr="00710C26" w:rsidRDefault="009A68DC" w:rsidP="009A68DC">
      <w:pPr>
        <w:jc w:val="both"/>
        <w:rPr>
          <w:rFonts w:ascii="Noto Sans" w:hAnsi="Noto Sans" w:cs="Noto Sans"/>
          <w:b/>
          <w:bCs/>
          <w:sz w:val="20"/>
        </w:rPr>
      </w:pPr>
    </w:p>
    <w:p w14:paraId="1AAADD3A" w14:textId="77777777" w:rsidR="009A68DC" w:rsidRDefault="009A68DC" w:rsidP="009A68DC">
      <w:pPr>
        <w:ind w:right="49"/>
        <w:jc w:val="both"/>
        <w:rPr>
          <w:rFonts w:ascii="Noto Sans" w:hAnsi="Noto Sans" w:cs="Noto Sans"/>
          <w:color w:val="000000"/>
          <w:sz w:val="20"/>
          <w:lang w:val="es-ES_tradnl"/>
        </w:rPr>
      </w:pPr>
      <w:r w:rsidRPr="00710C26">
        <w:rPr>
          <w:rFonts w:ascii="Noto Sans" w:hAnsi="Noto Sans" w:cs="Noto Sans"/>
          <w:color w:val="000000"/>
          <w:sz w:val="20"/>
          <w:lang w:val="es-ES_tradnl"/>
        </w:rPr>
        <w:t>El Centro Nacional de Investigación Documental en Salud (CENAIDS), brinda servicios de información especializada en el área de la salud en sus instalaciones a médicos residentes, médicos familiares y no familiares, enfermeras, estudiantes de cursos técnicos en salud, funcionarios y personal de las 6 Unidades Médicas de Alta Especialidad, que conforman el complejo de Centro Médico Nacional Siglo XXI, así como Unidades Médicas cercanas. Brinda asesoría técnica remota a 359 Unidades de Información a nivel nacional.</w:t>
      </w:r>
    </w:p>
    <w:p w14:paraId="27F5B80A" w14:textId="77777777" w:rsidR="009A68DC" w:rsidRPr="00710C26" w:rsidRDefault="009A68DC" w:rsidP="009A68DC">
      <w:pPr>
        <w:ind w:right="49"/>
        <w:jc w:val="both"/>
        <w:rPr>
          <w:rFonts w:ascii="Noto Sans" w:hAnsi="Noto Sans" w:cs="Noto Sans"/>
          <w:color w:val="000000"/>
          <w:sz w:val="20"/>
          <w:lang w:val="es-ES_tradnl"/>
        </w:rPr>
      </w:pPr>
    </w:p>
    <w:p w14:paraId="18A2136E" w14:textId="77777777" w:rsidR="009A68DC" w:rsidRDefault="009A68DC" w:rsidP="009A68DC">
      <w:pPr>
        <w:ind w:right="49"/>
        <w:jc w:val="both"/>
        <w:rPr>
          <w:rFonts w:ascii="Noto Sans" w:hAnsi="Noto Sans" w:cs="Noto Sans"/>
          <w:color w:val="000000"/>
          <w:sz w:val="20"/>
          <w:lang w:val="es-ES_tradnl"/>
        </w:rPr>
      </w:pPr>
      <w:r w:rsidRPr="00710C26">
        <w:rPr>
          <w:rFonts w:ascii="Noto Sans" w:hAnsi="Noto Sans" w:cs="Noto Sans"/>
          <w:color w:val="000000"/>
          <w:sz w:val="20"/>
          <w:lang w:val="es-ES_tradnl"/>
        </w:rPr>
        <w:t xml:space="preserve">Estos usuarios, utilizan los servicios bibliotecarios constantemente, de la sala de lectura y aulas, esto debido a que su función es atender día a día a los y las derechohabientes por lo cual se ven en la necesidad de contar con información pertinente y de calidad, durante el 2025 en el CENAIDS se atendieron </w:t>
      </w:r>
      <w:r w:rsidRPr="00710C26">
        <w:rPr>
          <w:rFonts w:ascii="Noto Sans" w:hAnsi="Noto Sans" w:cs="Noto Sans"/>
          <w:color w:val="000000"/>
          <w:sz w:val="20"/>
        </w:rPr>
        <w:t xml:space="preserve">32,520 </w:t>
      </w:r>
      <w:r w:rsidRPr="00710C26">
        <w:rPr>
          <w:rFonts w:ascii="Noto Sans" w:hAnsi="Noto Sans" w:cs="Noto Sans"/>
          <w:color w:val="000000"/>
          <w:sz w:val="20"/>
          <w:lang w:val="es-ES_tradnl"/>
        </w:rPr>
        <w:t>usuarios entre residentes, médicos familiares, médicos no familiares, enfermería, técnicos en salud, estudiantes de pregrado, investigadores y personas externos al IMSS.</w:t>
      </w:r>
    </w:p>
    <w:p w14:paraId="1CD0147E" w14:textId="77777777" w:rsidR="009A68DC" w:rsidRPr="00710C26" w:rsidRDefault="009A68DC" w:rsidP="009A68DC">
      <w:pPr>
        <w:ind w:right="49"/>
        <w:jc w:val="both"/>
        <w:rPr>
          <w:rFonts w:ascii="Noto Sans" w:hAnsi="Noto Sans" w:cs="Noto Sans"/>
          <w:color w:val="000000"/>
          <w:sz w:val="20"/>
          <w:lang w:val="es-ES_tradnl"/>
        </w:rPr>
      </w:pPr>
    </w:p>
    <w:p w14:paraId="75AEDBB8" w14:textId="77777777" w:rsidR="009A68DC" w:rsidRDefault="009A68DC" w:rsidP="009A68DC">
      <w:pPr>
        <w:ind w:right="49"/>
        <w:jc w:val="both"/>
        <w:rPr>
          <w:rFonts w:ascii="Noto Sans" w:hAnsi="Noto Sans" w:cs="Noto Sans"/>
          <w:color w:val="000000"/>
          <w:sz w:val="20"/>
          <w:lang w:val="es-ES_tradnl"/>
        </w:rPr>
      </w:pPr>
      <w:r w:rsidRPr="00710C26">
        <w:rPr>
          <w:rFonts w:ascii="Noto Sans" w:hAnsi="Noto Sans" w:cs="Noto Sans"/>
          <w:color w:val="000000"/>
          <w:sz w:val="20"/>
          <w:lang w:val="es-ES_tradnl"/>
        </w:rPr>
        <w:t>Las características físicas del mobiliario que se solicitan cuentan con comodidad para el personal que acuda a estas instalaciones, las mesas las sillas y sillones, permitirán prestar confort y estabilidad a la persona que la ocupa, especialmente para las prolongadas jornadas frente a una computadora o ante un libro, logrando una óptima postura corporal, evitando la falta de concentración en la consulta de fuentes de información.</w:t>
      </w:r>
    </w:p>
    <w:p w14:paraId="503019A7" w14:textId="77777777" w:rsidR="009A68DC" w:rsidRPr="00710C26" w:rsidRDefault="009A68DC" w:rsidP="009A68DC">
      <w:pPr>
        <w:ind w:right="49"/>
        <w:jc w:val="both"/>
        <w:rPr>
          <w:rFonts w:ascii="Noto Sans" w:hAnsi="Noto Sans" w:cs="Noto Sans"/>
          <w:color w:val="000000"/>
          <w:sz w:val="20"/>
          <w:lang w:val="es-ES_tradnl"/>
        </w:rPr>
      </w:pPr>
    </w:p>
    <w:p w14:paraId="60550697" w14:textId="77777777" w:rsidR="009A68DC" w:rsidRDefault="009A68DC" w:rsidP="009A68DC">
      <w:pPr>
        <w:ind w:right="49"/>
        <w:jc w:val="both"/>
        <w:rPr>
          <w:rFonts w:ascii="Noto Sans" w:hAnsi="Noto Sans" w:cs="Noto Sans"/>
          <w:color w:val="000000"/>
          <w:sz w:val="20"/>
          <w:lang w:val="es-ES_tradnl"/>
        </w:rPr>
      </w:pPr>
      <w:r w:rsidRPr="00710C26">
        <w:rPr>
          <w:rFonts w:ascii="Noto Sans" w:hAnsi="Noto Sans" w:cs="Noto Sans"/>
          <w:color w:val="000000"/>
          <w:sz w:val="20"/>
          <w:lang w:val="es-ES_tradnl"/>
        </w:rPr>
        <w:t xml:space="preserve">Por otra parte, los archiveros deslizables incrementaran la capacidad de almacenamiento en la misma superficie, contando con espacio de resguardo para adquisiciones futuras, proteger y preservar de hongos, polvo y fauna nociva el acervo bibliográfico y hemerográfico, al mismo tiempo que se obtiene un acceso ergonómico y una accesibilidad máxima. </w:t>
      </w:r>
    </w:p>
    <w:p w14:paraId="38EAB06A" w14:textId="77777777" w:rsidR="009A68DC" w:rsidRPr="00710C26" w:rsidRDefault="009A68DC" w:rsidP="009A68DC">
      <w:pPr>
        <w:ind w:right="49"/>
        <w:jc w:val="both"/>
        <w:rPr>
          <w:rFonts w:ascii="Noto Sans" w:hAnsi="Noto Sans" w:cs="Noto Sans"/>
          <w:color w:val="000000"/>
          <w:sz w:val="20"/>
          <w:lang w:val="es-ES_tradnl"/>
        </w:rPr>
      </w:pPr>
    </w:p>
    <w:p w14:paraId="1E7E9905" w14:textId="77777777" w:rsidR="009A68DC" w:rsidRPr="00710C26" w:rsidRDefault="009A68DC" w:rsidP="009A68DC">
      <w:pPr>
        <w:ind w:right="49"/>
        <w:jc w:val="both"/>
        <w:rPr>
          <w:rFonts w:ascii="Noto Sans" w:hAnsi="Noto Sans" w:cs="Noto Sans"/>
          <w:color w:val="000000"/>
          <w:sz w:val="20"/>
          <w:lang w:val="es-ES_tradnl"/>
        </w:rPr>
      </w:pPr>
      <w:r w:rsidRPr="00710C26">
        <w:rPr>
          <w:rFonts w:ascii="Noto Sans" w:hAnsi="Noto Sans" w:cs="Noto Sans"/>
          <w:color w:val="000000"/>
          <w:sz w:val="20"/>
          <w:lang w:val="es-ES_tradnl"/>
        </w:rPr>
        <w:t>Los carros transportadores de libros garantizarán la comodidad y seguridad del personal del centro, evitando daños físicos al trabajador en el momento de traslado del acervo dentro de las diferentes áreas del CENAIDS, además de evitar que el acervo sufra daños por un mal manejo.</w:t>
      </w:r>
    </w:p>
    <w:p w14:paraId="79C1055E" w14:textId="77777777" w:rsidR="009A68DC" w:rsidRDefault="009A68DC" w:rsidP="009A68DC">
      <w:pPr>
        <w:ind w:right="49"/>
        <w:jc w:val="both"/>
        <w:rPr>
          <w:rFonts w:ascii="Noto Sans" w:hAnsi="Noto Sans" w:cs="Noto Sans"/>
          <w:color w:val="000000"/>
          <w:sz w:val="20"/>
          <w:lang w:val="es-ES_tradnl"/>
        </w:rPr>
      </w:pPr>
      <w:r w:rsidRPr="00710C26">
        <w:rPr>
          <w:rFonts w:ascii="Noto Sans" w:hAnsi="Noto Sans" w:cs="Noto Sans"/>
          <w:color w:val="000000"/>
          <w:sz w:val="20"/>
          <w:lang w:val="es-ES_tradnl"/>
        </w:rPr>
        <w:t>No omito mencionar, que el CENAIDS es el centro de investigación documental más importante del IMSS y su colección se ha desarrollado por más de 35 años, desde su antecedente inmediato la Biblioteca Central. Su acervo es uno de los más importantes en biomedicina de México y de América Latina. Dentro de su colección existen documentos únicos que no se encuentran en ninguna unidad de información del país, por lo antes expuesto es necesario proporcionar las facilidades necesarias para que este fondo documental, se preserve para uso de los profesionales del área médica y memoria institucional.</w:t>
      </w:r>
    </w:p>
    <w:p w14:paraId="7CF7DBF5" w14:textId="77777777" w:rsidR="009A68DC" w:rsidRPr="00710C26" w:rsidRDefault="009A68DC" w:rsidP="009A68DC">
      <w:pPr>
        <w:ind w:right="49"/>
        <w:jc w:val="both"/>
        <w:rPr>
          <w:rFonts w:ascii="Noto Sans" w:hAnsi="Noto Sans" w:cs="Noto Sans"/>
          <w:color w:val="000000"/>
          <w:sz w:val="20"/>
          <w:lang w:val="es-ES_tradnl"/>
        </w:rPr>
      </w:pPr>
    </w:p>
    <w:p w14:paraId="4BBE4D19" w14:textId="77777777" w:rsidR="009A68DC" w:rsidRPr="00710C26" w:rsidRDefault="009A68DC" w:rsidP="009A68DC">
      <w:pPr>
        <w:ind w:right="49"/>
        <w:jc w:val="both"/>
        <w:rPr>
          <w:rFonts w:ascii="Noto Sans" w:hAnsi="Noto Sans" w:cs="Noto Sans"/>
          <w:color w:val="000000"/>
          <w:sz w:val="20"/>
          <w:lang w:val="es-ES_tradnl"/>
        </w:rPr>
      </w:pPr>
      <w:r w:rsidRPr="00710C26">
        <w:rPr>
          <w:rFonts w:ascii="Noto Sans" w:hAnsi="Noto Sans" w:cs="Noto Sans"/>
          <w:color w:val="000000"/>
          <w:sz w:val="20"/>
          <w:lang w:val="es-ES_tradnl"/>
        </w:rPr>
        <w:t>Derivado de lo anterior es necesario contar con mobiliario confortable que permitirán prestar servicios presenciales y en línea, de esta forma los productos que otorgará el CENAIDS se encontraran a la altura de los requerimientos que demandan actualmente los usuarios.</w:t>
      </w:r>
      <w:r>
        <w:rPr>
          <w:rFonts w:ascii="Noto Sans" w:hAnsi="Noto Sans" w:cs="Noto Sans"/>
          <w:color w:val="000000"/>
          <w:sz w:val="20"/>
          <w:lang w:val="es-ES_tradnl"/>
        </w:rPr>
        <w:t xml:space="preserve"> </w:t>
      </w:r>
      <w:r w:rsidR="003B66E5" w:rsidRPr="003B66E5">
        <w:rPr>
          <w:rFonts w:ascii="Noto Sans" w:hAnsi="Noto Sans" w:cs="Noto Sans"/>
          <w:b/>
          <w:color w:val="000000"/>
          <w:sz w:val="20"/>
          <w:lang w:val="es-ES_tradnl"/>
        </w:rPr>
        <w:t>ANEXO 4</w:t>
      </w:r>
      <w:r w:rsidRPr="003B66E5">
        <w:rPr>
          <w:rFonts w:ascii="Noto Sans" w:hAnsi="Noto Sans" w:cs="Noto Sans"/>
          <w:b/>
          <w:color w:val="000000"/>
          <w:sz w:val="20"/>
          <w:lang w:val="es-ES_tradnl"/>
        </w:rPr>
        <w:t xml:space="preserve"> REQUERIMIENTO</w:t>
      </w:r>
      <w:r>
        <w:rPr>
          <w:rFonts w:ascii="Noto Sans" w:hAnsi="Noto Sans" w:cs="Noto Sans"/>
          <w:color w:val="000000"/>
          <w:sz w:val="20"/>
          <w:lang w:val="es-ES_tradnl"/>
        </w:rPr>
        <w:t xml:space="preserve"> </w:t>
      </w:r>
    </w:p>
    <w:p w14:paraId="5EA0A51A" w14:textId="77777777" w:rsidR="009A68DC" w:rsidRPr="00710C26" w:rsidRDefault="009A68DC" w:rsidP="009A68DC">
      <w:pPr>
        <w:ind w:left="-426" w:right="49"/>
        <w:jc w:val="both"/>
        <w:rPr>
          <w:rFonts w:ascii="Noto Sans" w:hAnsi="Noto Sans" w:cs="Noto Sans"/>
          <w:color w:val="000000"/>
          <w:sz w:val="22"/>
          <w:szCs w:val="22"/>
          <w:lang w:val="es-ES_tradnl"/>
        </w:rPr>
      </w:pPr>
    </w:p>
    <w:tbl>
      <w:tblPr>
        <w:tblW w:w="9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34"/>
        <w:gridCol w:w="496"/>
        <w:gridCol w:w="487"/>
        <w:gridCol w:w="496"/>
        <w:gridCol w:w="398"/>
        <w:gridCol w:w="469"/>
        <w:gridCol w:w="3483"/>
        <w:gridCol w:w="514"/>
        <w:gridCol w:w="576"/>
        <w:gridCol w:w="1492"/>
      </w:tblGrid>
      <w:tr w:rsidR="009A68DC" w:rsidRPr="00203AD5" w14:paraId="6924CF41" w14:textId="77777777" w:rsidTr="009A68DC">
        <w:trPr>
          <w:trHeight w:val="312"/>
          <w:tblHeader/>
          <w:jc w:val="center"/>
        </w:trPr>
        <w:tc>
          <w:tcPr>
            <w:tcW w:w="834" w:type="dxa"/>
            <w:shd w:val="clear" w:color="000000" w:fill="D9D9D9"/>
            <w:noWrap/>
            <w:vAlign w:val="center"/>
            <w:hideMark/>
          </w:tcPr>
          <w:p w14:paraId="53EABB4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 xml:space="preserve">PARTIDA </w:t>
            </w:r>
          </w:p>
        </w:tc>
        <w:tc>
          <w:tcPr>
            <w:tcW w:w="496" w:type="dxa"/>
            <w:shd w:val="clear" w:color="000000" w:fill="D9D9D9"/>
            <w:noWrap/>
            <w:vAlign w:val="center"/>
            <w:hideMark/>
          </w:tcPr>
          <w:p w14:paraId="6F203F2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GPO</w:t>
            </w:r>
          </w:p>
        </w:tc>
        <w:tc>
          <w:tcPr>
            <w:tcW w:w="487" w:type="dxa"/>
            <w:shd w:val="clear" w:color="000000" w:fill="D9D9D9"/>
            <w:noWrap/>
            <w:vAlign w:val="center"/>
            <w:hideMark/>
          </w:tcPr>
          <w:p w14:paraId="4324A91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GEN</w:t>
            </w:r>
          </w:p>
        </w:tc>
        <w:tc>
          <w:tcPr>
            <w:tcW w:w="496" w:type="dxa"/>
            <w:shd w:val="clear" w:color="000000" w:fill="D9D9D9"/>
            <w:noWrap/>
            <w:vAlign w:val="center"/>
            <w:hideMark/>
          </w:tcPr>
          <w:p w14:paraId="7078C2D4"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ESP</w:t>
            </w:r>
          </w:p>
        </w:tc>
        <w:tc>
          <w:tcPr>
            <w:tcW w:w="398" w:type="dxa"/>
            <w:shd w:val="clear" w:color="000000" w:fill="D9D9D9"/>
            <w:noWrap/>
            <w:vAlign w:val="center"/>
            <w:hideMark/>
          </w:tcPr>
          <w:p w14:paraId="63D74489"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DIF</w:t>
            </w:r>
          </w:p>
        </w:tc>
        <w:tc>
          <w:tcPr>
            <w:tcW w:w="469" w:type="dxa"/>
            <w:shd w:val="clear" w:color="000000" w:fill="D9D9D9"/>
            <w:noWrap/>
            <w:vAlign w:val="center"/>
            <w:hideMark/>
          </w:tcPr>
          <w:p w14:paraId="546D2FFB"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VAR</w:t>
            </w:r>
          </w:p>
        </w:tc>
        <w:tc>
          <w:tcPr>
            <w:tcW w:w="3483" w:type="dxa"/>
            <w:shd w:val="clear" w:color="000000" w:fill="D9D9D9"/>
            <w:noWrap/>
            <w:vAlign w:val="center"/>
            <w:hideMark/>
          </w:tcPr>
          <w:p w14:paraId="7BD6A5D1"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DESCRIPCION</w:t>
            </w:r>
          </w:p>
        </w:tc>
        <w:tc>
          <w:tcPr>
            <w:tcW w:w="514" w:type="dxa"/>
            <w:shd w:val="clear" w:color="000000" w:fill="D9D9D9"/>
            <w:noWrap/>
            <w:vAlign w:val="center"/>
            <w:hideMark/>
          </w:tcPr>
          <w:p w14:paraId="74A449D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UNIT</w:t>
            </w:r>
          </w:p>
        </w:tc>
        <w:tc>
          <w:tcPr>
            <w:tcW w:w="576" w:type="dxa"/>
            <w:shd w:val="clear" w:color="000000" w:fill="D9D9D9"/>
            <w:noWrap/>
            <w:vAlign w:val="center"/>
            <w:hideMark/>
          </w:tcPr>
          <w:p w14:paraId="5DB2CF18"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CANT</w:t>
            </w:r>
          </w:p>
        </w:tc>
        <w:tc>
          <w:tcPr>
            <w:tcW w:w="1492" w:type="dxa"/>
            <w:shd w:val="clear" w:color="000000" w:fill="D9D9D9"/>
            <w:noWrap/>
            <w:vAlign w:val="center"/>
            <w:hideMark/>
          </w:tcPr>
          <w:p w14:paraId="2FBFB8E4"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REQUERIMIENTO</w:t>
            </w:r>
          </w:p>
        </w:tc>
      </w:tr>
      <w:tr w:rsidR="009A68DC" w:rsidRPr="00203AD5" w14:paraId="0D6DCA33" w14:textId="77777777" w:rsidTr="009A68DC">
        <w:trPr>
          <w:trHeight w:val="312"/>
          <w:jc w:val="center"/>
        </w:trPr>
        <w:tc>
          <w:tcPr>
            <w:tcW w:w="834" w:type="dxa"/>
            <w:noWrap/>
            <w:vAlign w:val="center"/>
            <w:hideMark/>
          </w:tcPr>
          <w:p w14:paraId="442FD4F1" w14:textId="77777777" w:rsidR="009A68DC" w:rsidRPr="00203AD5" w:rsidRDefault="009A68DC" w:rsidP="00E705F1">
            <w:pPr>
              <w:jc w:val="right"/>
              <w:rPr>
                <w:color w:val="000000"/>
                <w:sz w:val="22"/>
                <w:szCs w:val="22"/>
                <w:lang w:val="es-MX"/>
              </w:rPr>
            </w:pPr>
            <w:r w:rsidRPr="00203AD5">
              <w:rPr>
                <w:color w:val="000000"/>
                <w:sz w:val="22"/>
                <w:szCs w:val="22"/>
                <w:lang w:val="es-MX"/>
              </w:rPr>
              <w:t>1</w:t>
            </w:r>
          </w:p>
        </w:tc>
        <w:tc>
          <w:tcPr>
            <w:tcW w:w="496" w:type="dxa"/>
            <w:noWrap/>
            <w:vAlign w:val="center"/>
            <w:hideMark/>
          </w:tcPr>
          <w:p w14:paraId="7A0903B4"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46E00EA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339</w:t>
            </w:r>
          </w:p>
        </w:tc>
        <w:tc>
          <w:tcPr>
            <w:tcW w:w="496" w:type="dxa"/>
            <w:noWrap/>
            <w:vAlign w:val="center"/>
            <w:hideMark/>
          </w:tcPr>
          <w:p w14:paraId="1C9EAC5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1275</w:t>
            </w:r>
          </w:p>
        </w:tc>
        <w:tc>
          <w:tcPr>
            <w:tcW w:w="398" w:type="dxa"/>
            <w:noWrap/>
            <w:vAlign w:val="center"/>
            <w:hideMark/>
          </w:tcPr>
          <w:p w14:paraId="0E45EAE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2B529330"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19E57367"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ESCRITORIO MODULAR DE 150CM CON LATERAL DERECHO. DIMENSIONES</w:t>
            </w:r>
          </w:p>
        </w:tc>
        <w:tc>
          <w:tcPr>
            <w:tcW w:w="514" w:type="dxa"/>
            <w:noWrap/>
            <w:vAlign w:val="center"/>
            <w:hideMark/>
          </w:tcPr>
          <w:p w14:paraId="1288FD87"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2C72E5FB"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4EEDA207"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w:t>
            </w:r>
          </w:p>
        </w:tc>
      </w:tr>
      <w:tr w:rsidR="009A68DC" w:rsidRPr="00203AD5" w14:paraId="0F1E2415" w14:textId="77777777" w:rsidTr="009A68DC">
        <w:trPr>
          <w:trHeight w:val="312"/>
          <w:jc w:val="center"/>
        </w:trPr>
        <w:tc>
          <w:tcPr>
            <w:tcW w:w="834" w:type="dxa"/>
            <w:noWrap/>
            <w:vAlign w:val="center"/>
            <w:hideMark/>
          </w:tcPr>
          <w:p w14:paraId="47F2D055" w14:textId="77777777" w:rsidR="009A68DC" w:rsidRPr="00203AD5" w:rsidRDefault="009A68DC" w:rsidP="00E705F1">
            <w:pPr>
              <w:jc w:val="right"/>
              <w:rPr>
                <w:color w:val="000000"/>
                <w:sz w:val="22"/>
                <w:szCs w:val="22"/>
                <w:lang w:val="es-MX"/>
              </w:rPr>
            </w:pPr>
            <w:r w:rsidRPr="00203AD5">
              <w:rPr>
                <w:color w:val="000000"/>
                <w:sz w:val="22"/>
                <w:szCs w:val="22"/>
                <w:lang w:val="es-MX"/>
              </w:rPr>
              <w:t>2</w:t>
            </w:r>
          </w:p>
        </w:tc>
        <w:tc>
          <w:tcPr>
            <w:tcW w:w="496" w:type="dxa"/>
            <w:noWrap/>
            <w:vAlign w:val="center"/>
            <w:hideMark/>
          </w:tcPr>
          <w:p w14:paraId="492F237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30719814"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339</w:t>
            </w:r>
          </w:p>
        </w:tc>
        <w:tc>
          <w:tcPr>
            <w:tcW w:w="496" w:type="dxa"/>
            <w:noWrap/>
            <w:vAlign w:val="center"/>
            <w:hideMark/>
          </w:tcPr>
          <w:p w14:paraId="10E4020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1288</w:t>
            </w:r>
          </w:p>
        </w:tc>
        <w:tc>
          <w:tcPr>
            <w:tcW w:w="398" w:type="dxa"/>
            <w:noWrap/>
            <w:vAlign w:val="center"/>
            <w:hideMark/>
          </w:tcPr>
          <w:p w14:paraId="162F447A"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2E62C60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1E54B060"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ESCRITORIO MODULAR DE 150CM CON LATERAL IZQUIERDO. DIMENSION</w:t>
            </w:r>
          </w:p>
        </w:tc>
        <w:tc>
          <w:tcPr>
            <w:tcW w:w="514" w:type="dxa"/>
            <w:noWrap/>
            <w:vAlign w:val="center"/>
            <w:hideMark/>
          </w:tcPr>
          <w:p w14:paraId="31FF0993"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201F16C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63BAC4D6"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w:t>
            </w:r>
          </w:p>
        </w:tc>
      </w:tr>
      <w:tr w:rsidR="009A68DC" w:rsidRPr="00203AD5" w14:paraId="1BD0F214" w14:textId="77777777" w:rsidTr="009A68DC">
        <w:trPr>
          <w:trHeight w:val="312"/>
          <w:jc w:val="center"/>
        </w:trPr>
        <w:tc>
          <w:tcPr>
            <w:tcW w:w="834" w:type="dxa"/>
            <w:noWrap/>
            <w:vAlign w:val="center"/>
            <w:hideMark/>
          </w:tcPr>
          <w:p w14:paraId="125AE10B" w14:textId="77777777" w:rsidR="009A68DC" w:rsidRPr="00203AD5" w:rsidRDefault="009A68DC" w:rsidP="00E705F1">
            <w:pPr>
              <w:jc w:val="right"/>
              <w:rPr>
                <w:color w:val="000000"/>
                <w:sz w:val="22"/>
                <w:szCs w:val="22"/>
                <w:lang w:val="es-MX"/>
              </w:rPr>
            </w:pPr>
            <w:r w:rsidRPr="00203AD5">
              <w:rPr>
                <w:color w:val="000000"/>
                <w:sz w:val="22"/>
                <w:szCs w:val="22"/>
                <w:lang w:val="es-MX"/>
              </w:rPr>
              <w:t>3</w:t>
            </w:r>
          </w:p>
        </w:tc>
        <w:tc>
          <w:tcPr>
            <w:tcW w:w="496" w:type="dxa"/>
            <w:noWrap/>
            <w:vAlign w:val="center"/>
            <w:hideMark/>
          </w:tcPr>
          <w:p w14:paraId="43782B4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74220DA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339</w:t>
            </w:r>
          </w:p>
        </w:tc>
        <w:tc>
          <w:tcPr>
            <w:tcW w:w="496" w:type="dxa"/>
            <w:noWrap/>
            <w:vAlign w:val="center"/>
            <w:hideMark/>
          </w:tcPr>
          <w:p w14:paraId="5973847B"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1304</w:t>
            </w:r>
          </w:p>
        </w:tc>
        <w:tc>
          <w:tcPr>
            <w:tcW w:w="398" w:type="dxa"/>
            <w:noWrap/>
            <w:vAlign w:val="center"/>
            <w:hideMark/>
          </w:tcPr>
          <w:p w14:paraId="3FAE4C68"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1CB616F0"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109AB0E9"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ESCRITORIO MODULAR TIPO BALA DE 120CM SIN LATERAL. DIMENSION</w:t>
            </w:r>
          </w:p>
        </w:tc>
        <w:tc>
          <w:tcPr>
            <w:tcW w:w="514" w:type="dxa"/>
            <w:noWrap/>
            <w:vAlign w:val="center"/>
            <w:hideMark/>
          </w:tcPr>
          <w:p w14:paraId="1981853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18DFFC53"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63DFCD39"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6</w:t>
            </w:r>
          </w:p>
        </w:tc>
      </w:tr>
      <w:tr w:rsidR="009A68DC" w:rsidRPr="00203AD5" w14:paraId="45E05F5D" w14:textId="77777777" w:rsidTr="009A68DC">
        <w:trPr>
          <w:trHeight w:val="312"/>
          <w:jc w:val="center"/>
        </w:trPr>
        <w:tc>
          <w:tcPr>
            <w:tcW w:w="834" w:type="dxa"/>
            <w:noWrap/>
            <w:vAlign w:val="center"/>
            <w:hideMark/>
          </w:tcPr>
          <w:p w14:paraId="39E3B219" w14:textId="77777777" w:rsidR="009A68DC" w:rsidRPr="00203AD5" w:rsidRDefault="009A68DC" w:rsidP="00E705F1">
            <w:pPr>
              <w:jc w:val="right"/>
              <w:rPr>
                <w:color w:val="000000"/>
                <w:sz w:val="22"/>
                <w:szCs w:val="22"/>
                <w:lang w:val="es-MX"/>
              </w:rPr>
            </w:pPr>
            <w:r w:rsidRPr="00203AD5">
              <w:rPr>
                <w:color w:val="000000"/>
                <w:sz w:val="22"/>
                <w:szCs w:val="22"/>
                <w:lang w:val="es-MX"/>
              </w:rPr>
              <w:t>4</w:t>
            </w:r>
          </w:p>
        </w:tc>
        <w:tc>
          <w:tcPr>
            <w:tcW w:w="496" w:type="dxa"/>
            <w:noWrap/>
            <w:vAlign w:val="center"/>
            <w:hideMark/>
          </w:tcPr>
          <w:p w14:paraId="6F3431D6"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4068C6E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622</w:t>
            </w:r>
          </w:p>
        </w:tc>
        <w:tc>
          <w:tcPr>
            <w:tcW w:w="496" w:type="dxa"/>
            <w:noWrap/>
            <w:vAlign w:val="center"/>
            <w:hideMark/>
          </w:tcPr>
          <w:p w14:paraId="0EA30541"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103</w:t>
            </w:r>
          </w:p>
        </w:tc>
        <w:tc>
          <w:tcPr>
            <w:tcW w:w="398" w:type="dxa"/>
            <w:noWrap/>
            <w:vAlign w:val="center"/>
            <w:hideMark/>
          </w:tcPr>
          <w:p w14:paraId="1F0D3BB9"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59B8E90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25D0433A"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MODULO DE ARCHIVO DESLIZABLE, DOBLE VISTA. DIMENSIONES GENER</w:t>
            </w:r>
          </w:p>
        </w:tc>
        <w:tc>
          <w:tcPr>
            <w:tcW w:w="514" w:type="dxa"/>
            <w:noWrap/>
            <w:vAlign w:val="center"/>
            <w:hideMark/>
          </w:tcPr>
          <w:p w14:paraId="41AFDCD0"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12B7021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11D8D141"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184</w:t>
            </w:r>
          </w:p>
        </w:tc>
      </w:tr>
      <w:tr w:rsidR="009A68DC" w:rsidRPr="00203AD5" w14:paraId="07F906CF" w14:textId="77777777" w:rsidTr="009A68DC">
        <w:trPr>
          <w:trHeight w:val="312"/>
          <w:jc w:val="center"/>
        </w:trPr>
        <w:tc>
          <w:tcPr>
            <w:tcW w:w="834" w:type="dxa"/>
            <w:noWrap/>
            <w:vAlign w:val="center"/>
            <w:hideMark/>
          </w:tcPr>
          <w:p w14:paraId="4BB747D4" w14:textId="77777777" w:rsidR="009A68DC" w:rsidRPr="00203AD5" w:rsidRDefault="009A68DC" w:rsidP="00E705F1">
            <w:pPr>
              <w:jc w:val="right"/>
              <w:rPr>
                <w:color w:val="000000"/>
                <w:sz w:val="22"/>
                <w:szCs w:val="22"/>
                <w:lang w:val="es-MX"/>
              </w:rPr>
            </w:pPr>
            <w:r w:rsidRPr="00203AD5">
              <w:rPr>
                <w:color w:val="000000"/>
                <w:sz w:val="22"/>
                <w:szCs w:val="22"/>
                <w:lang w:val="es-MX"/>
              </w:rPr>
              <w:t>5</w:t>
            </w:r>
          </w:p>
        </w:tc>
        <w:tc>
          <w:tcPr>
            <w:tcW w:w="496" w:type="dxa"/>
            <w:noWrap/>
            <w:vAlign w:val="center"/>
            <w:hideMark/>
          </w:tcPr>
          <w:p w14:paraId="514B7013"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56175D7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622</w:t>
            </w:r>
          </w:p>
        </w:tc>
        <w:tc>
          <w:tcPr>
            <w:tcW w:w="496" w:type="dxa"/>
            <w:noWrap/>
            <w:vAlign w:val="center"/>
            <w:hideMark/>
          </w:tcPr>
          <w:p w14:paraId="596AADB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112</w:t>
            </w:r>
          </w:p>
        </w:tc>
        <w:tc>
          <w:tcPr>
            <w:tcW w:w="398" w:type="dxa"/>
            <w:noWrap/>
            <w:vAlign w:val="center"/>
            <w:hideMark/>
          </w:tcPr>
          <w:p w14:paraId="6C9865B4"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2D82AB1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08EB7A24"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MODULO DE ARCHIVO DE ALTA DENSIDAD DESLIZABLE, UNA VISTA. DI</w:t>
            </w:r>
          </w:p>
        </w:tc>
        <w:tc>
          <w:tcPr>
            <w:tcW w:w="514" w:type="dxa"/>
            <w:noWrap/>
            <w:vAlign w:val="center"/>
            <w:hideMark/>
          </w:tcPr>
          <w:p w14:paraId="4CB95B31"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7DEC55C4"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6EA340C7"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30</w:t>
            </w:r>
          </w:p>
        </w:tc>
      </w:tr>
      <w:tr w:rsidR="009A68DC" w:rsidRPr="00203AD5" w14:paraId="4C3AA3C2" w14:textId="77777777" w:rsidTr="009A68DC">
        <w:trPr>
          <w:trHeight w:val="312"/>
          <w:jc w:val="center"/>
        </w:trPr>
        <w:tc>
          <w:tcPr>
            <w:tcW w:w="834" w:type="dxa"/>
            <w:noWrap/>
            <w:vAlign w:val="center"/>
            <w:hideMark/>
          </w:tcPr>
          <w:p w14:paraId="7786F80E" w14:textId="77777777" w:rsidR="009A68DC" w:rsidRPr="00203AD5" w:rsidRDefault="009A68DC" w:rsidP="00E705F1">
            <w:pPr>
              <w:jc w:val="right"/>
              <w:rPr>
                <w:color w:val="000000"/>
                <w:sz w:val="22"/>
                <w:szCs w:val="22"/>
                <w:lang w:val="es-MX"/>
              </w:rPr>
            </w:pPr>
            <w:r w:rsidRPr="00203AD5">
              <w:rPr>
                <w:color w:val="000000"/>
                <w:sz w:val="22"/>
                <w:szCs w:val="22"/>
                <w:lang w:val="es-MX"/>
              </w:rPr>
              <w:t>6</w:t>
            </w:r>
          </w:p>
        </w:tc>
        <w:tc>
          <w:tcPr>
            <w:tcW w:w="496" w:type="dxa"/>
            <w:noWrap/>
            <w:vAlign w:val="center"/>
            <w:hideMark/>
          </w:tcPr>
          <w:p w14:paraId="0FE72E8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32F05A7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622</w:t>
            </w:r>
          </w:p>
        </w:tc>
        <w:tc>
          <w:tcPr>
            <w:tcW w:w="496" w:type="dxa"/>
            <w:noWrap/>
            <w:vAlign w:val="center"/>
            <w:hideMark/>
          </w:tcPr>
          <w:p w14:paraId="49CC53C3"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129</w:t>
            </w:r>
          </w:p>
        </w:tc>
        <w:tc>
          <w:tcPr>
            <w:tcW w:w="398" w:type="dxa"/>
            <w:noWrap/>
            <w:vAlign w:val="center"/>
            <w:hideMark/>
          </w:tcPr>
          <w:p w14:paraId="3EB63E53"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7081D1D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3F5CF1B6"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MODULO DE ARCHIVO DE ALTA DENSIDAD FIJO, UNA VISTA. DIMENSIO</w:t>
            </w:r>
          </w:p>
        </w:tc>
        <w:tc>
          <w:tcPr>
            <w:tcW w:w="514" w:type="dxa"/>
            <w:noWrap/>
            <w:vAlign w:val="center"/>
            <w:hideMark/>
          </w:tcPr>
          <w:p w14:paraId="6BB1B8A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1C057081"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17B9C15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30</w:t>
            </w:r>
          </w:p>
        </w:tc>
      </w:tr>
      <w:tr w:rsidR="009A68DC" w:rsidRPr="00203AD5" w14:paraId="2825BF73" w14:textId="77777777" w:rsidTr="009A68DC">
        <w:trPr>
          <w:trHeight w:val="312"/>
          <w:jc w:val="center"/>
        </w:trPr>
        <w:tc>
          <w:tcPr>
            <w:tcW w:w="834" w:type="dxa"/>
            <w:noWrap/>
            <w:vAlign w:val="center"/>
            <w:hideMark/>
          </w:tcPr>
          <w:p w14:paraId="00A92711" w14:textId="77777777" w:rsidR="009A68DC" w:rsidRPr="00203AD5" w:rsidRDefault="009A68DC" w:rsidP="00E705F1">
            <w:pPr>
              <w:jc w:val="right"/>
              <w:rPr>
                <w:color w:val="000000"/>
                <w:sz w:val="22"/>
                <w:szCs w:val="22"/>
                <w:lang w:val="es-MX"/>
              </w:rPr>
            </w:pPr>
            <w:r w:rsidRPr="00203AD5">
              <w:rPr>
                <w:color w:val="000000"/>
                <w:sz w:val="22"/>
                <w:szCs w:val="22"/>
                <w:lang w:val="es-MX"/>
              </w:rPr>
              <w:t>7</w:t>
            </w:r>
          </w:p>
        </w:tc>
        <w:tc>
          <w:tcPr>
            <w:tcW w:w="496" w:type="dxa"/>
            <w:noWrap/>
            <w:vAlign w:val="center"/>
            <w:hideMark/>
          </w:tcPr>
          <w:p w14:paraId="744C65A1"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31E3C302"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263</w:t>
            </w:r>
          </w:p>
        </w:tc>
        <w:tc>
          <w:tcPr>
            <w:tcW w:w="496" w:type="dxa"/>
            <w:noWrap/>
            <w:vAlign w:val="center"/>
            <w:hideMark/>
          </w:tcPr>
          <w:p w14:paraId="09BCE9F0"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221</w:t>
            </w:r>
          </w:p>
        </w:tc>
        <w:tc>
          <w:tcPr>
            <w:tcW w:w="398" w:type="dxa"/>
            <w:noWrap/>
            <w:vAlign w:val="center"/>
            <w:hideMark/>
          </w:tcPr>
          <w:p w14:paraId="2F67573B"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2A8A515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1760624F"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CARRITO PARA TRASLADO DE LIBROS. PARA USO EXCLUSIVO DE LA SE</w:t>
            </w:r>
          </w:p>
        </w:tc>
        <w:tc>
          <w:tcPr>
            <w:tcW w:w="514" w:type="dxa"/>
            <w:noWrap/>
            <w:vAlign w:val="center"/>
            <w:hideMark/>
          </w:tcPr>
          <w:p w14:paraId="67A83E66"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3C6EB6C2"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7E65F2E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w:t>
            </w:r>
          </w:p>
        </w:tc>
      </w:tr>
      <w:tr w:rsidR="009A68DC" w:rsidRPr="00203AD5" w14:paraId="4BC1704C" w14:textId="77777777" w:rsidTr="009A68DC">
        <w:trPr>
          <w:trHeight w:val="312"/>
          <w:jc w:val="center"/>
        </w:trPr>
        <w:tc>
          <w:tcPr>
            <w:tcW w:w="834" w:type="dxa"/>
            <w:noWrap/>
            <w:vAlign w:val="center"/>
            <w:hideMark/>
          </w:tcPr>
          <w:p w14:paraId="4B2E65BC" w14:textId="77777777" w:rsidR="009A68DC" w:rsidRPr="00203AD5" w:rsidRDefault="009A68DC" w:rsidP="00E705F1">
            <w:pPr>
              <w:jc w:val="right"/>
              <w:rPr>
                <w:color w:val="000000"/>
                <w:sz w:val="22"/>
                <w:szCs w:val="22"/>
                <w:lang w:val="es-MX"/>
              </w:rPr>
            </w:pPr>
            <w:r w:rsidRPr="00203AD5">
              <w:rPr>
                <w:color w:val="000000"/>
                <w:sz w:val="22"/>
                <w:szCs w:val="22"/>
                <w:lang w:val="es-MX"/>
              </w:rPr>
              <w:t>8</w:t>
            </w:r>
          </w:p>
        </w:tc>
        <w:tc>
          <w:tcPr>
            <w:tcW w:w="496" w:type="dxa"/>
            <w:noWrap/>
            <w:vAlign w:val="center"/>
            <w:hideMark/>
          </w:tcPr>
          <w:p w14:paraId="4E01B7A9"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32EFAA7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836</w:t>
            </w:r>
          </w:p>
        </w:tc>
        <w:tc>
          <w:tcPr>
            <w:tcW w:w="496" w:type="dxa"/>
            <w:noWrap/>
            <w:vAlign w:val="center"/>
            <w:hideMark/>
          </w:tcPr>
          <w:p w14:paraId="2F6C1397"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496</w:t>
            </w:r>
          </w:p>
        </w:tc>
        <w:tc>
          <w:tcPr>
            <w:tcW w:w="398" w:type="dxa"/>
            <w:noWrap/>
            <w:vAlign w:val="center"/>
            <w:hideMark/>
          </w:tcPr>
          <w:p w14:paraId="603858B4"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6CAFCADA"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2F0608C1"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SILLON GIRATORIO DE RESPALDO ALTO TAPIZADA EN POLIPIEL CON P</w:t>
            </w:r>
          </w:p>
        </w:tc>
        <w:tc>
          <w:tcPr>
            <w:tcW w:w="514" w:type="dxa"/>
            <w:noWrap/>
            <w:vAlign w:val="center"/>
            <w:hideMark/>
          </w:tcPr>
          <w:p w14:paraId="158A9BD3"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01889A9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70A02BE9"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52</w:t>
            </w:r>
          </w:p>
        </w:tc>
      </w:tr>
      <w:tr w:rsidR="009A68DC" w:rsidRPr="00203AD5" w14:paraId="3A07AEF3" w14:textId="77777777" w:rsidTr="009A68DC">
        <w:trPr>
          <w:trHeight w:val="312"/>
          <w:jc w:val="center"/>
        </w:trPr>
        <w:tc>
          <w:tcPr>
            <w:tcW w:w="834" w:type="dxa"/>
            <w:noWrap/>
            <w:vAlign w:val="center"/>
            <w:hideMark/>
          </w:tcPr>
          <w:p w14:paraId="56FDF324" w14:textId="77777777" w:rsidR="009A68DC" w:rsidRPr="00203AD5" w:rsidRDefault="009A68DC" w:rsidP="00E705F1">
            <w:pPr>
              <w:jc w:val="right"/>
              <w:rPr>
                <w:color w:val="000000"/>
                <w:sz w:val="22"/>
                <w:szCs w:val="22"/>
                <w:lang w:val="es-MX"/>
              </w:rPr>
            </w:pPr>
            <w:r w:rsidRPr="00203AD5">
              <w:rPr>
                <w:color w:val="000000"/>
                <w:sz w:val="22"/>
                <w:szCs w:val="22"/>
                <w:lang w:val="es-MX"/>
              </w:rPr>
              <w:t>9</w:t>
            </w:r>
          </w:p>
        </w:tc>
        <w:tc>
          <w:tcPr>
            <w:tcW w:w="496" w:type="dxa"/>
            <w:noWrap/>
            <w:vAlign w:val="center"/>
            <w:hideMark/>
          </w:tcPr>
          <w:p w14:paraId="67659C9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403652D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263</w:t>
            </w:r>
          </w:p>
        </w:tc>
        <w:tc>
          <w:tcPr>
            <w:tcW w:w="496" w:type="dxa"/>
            <w:noWrap/>
            <w:vAlign w:val="center"/>
            <w:hideMark/>
          </w:tcPr>
          <w:p w14:paraId="7F158641"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296</w:t>
            </w:r>
          </w:p>
        </w:tc>
        <w:tc>
          <w:tcPr>
            <w:tcW w:w="398" w:type="dxa"/>
            <w:noWrap/>
            <w:vAlign w:val="center"/>
            <w:hideMark/>
          </w:tcPr>
          <w:p w14:paraId="77CC5EA0"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7657196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0677942A"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MESA CIRCULAR PARA JUNTAS DE 4 LUGARES. DIAMETRO DE LA CUBIE</w:t>
            </w:r>
          </w:p>
        </w:tc>
        <w:tc>
          <w:tcPr>
            <w:tcW w:w="514" w:type="dxa"/>
            <w:noWrap/>
            <w:vAlign w:val="center"/>
            <w:hideMark/>
          </w:tcPr>
          <w:p w14:paraId="347BC4D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0B3AF45A"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6FBCD36B"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2</w:t>
            </w:r>
          </w:p>
        </w:tc>
      </w:tr>
      <w:tr w:rsidR="009A68DC" w:rsidRPr="00203AD5" w14:paraId="1875BA06" w14:textId="77777777" w:rsidTr="009A68DC">
        <w:trPr>
          <w:trHeight w:val="312"/>
          <w:jc w:val="center"/>
        </w:trPr>
        <w:tc>
          <w:tcPr>
            <w:tcW w:w="834" w:type="dxa"/>
            <w:noWrap/>
            <w:vAlign w:val="center"/>
            <w:hideMark/>
          </w:tcPr>
          <w:p w14:paraId="53CF7C83" w14:textId="77777777" w:rsidR="009A68DC" w:rsidRPr="00203AD5" w:rsidRDefault="009A68DC" w:rsidP="00E705F1">
            <w:pPr>
              <w:jc w:val="right"/>
              <w:rPr>
                <w:color w:val="000000"/>
                <w:sz w:val="22"/>
                <w:szCs w:val="22"/>
                <w:lang w:val="es-MX"/>
              </w:rPr>
            </w:pPr>
            <w:r w:rsidRPr="00203AD5">
              <w:rPr>
                <w:color w:val="000000"/>
                <w:sz w:val="22"/>
                <w:szCs w:val="22"/>
                <w:lang w:val="es-MX"/>
              </w:rPr>
              <w:t>10</w:t>
            </w:r>
          </w:p>
        </w:tc>
        <w:tc>
          <w:tcPr>
            <w:tcW w:w="496" w:type="dxa"/>
            <w:noWrap/>
            <w:vAlign w:val="center"/>
            <w:hideMark/>
          </w:tcPr>
          <w:p w14:paraId="59E89E6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4C12D0E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619</w:t>
            </w:r>
          </w:p>
        </w:tc>
        <w:tc>
          <w:tcPr>
            <w:tcW w:w="496" w:type="dxa"/>
            <w:noWrap/>
            <w:vAlign w:val="center"/>
            <w:hideMark/>
          </w:tcPr>
          <w:p w14:paraId="08E614A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1333</w:t>
            </w:r>
          </w:p>
        </w:tc>
        <w:tc>
          <w:tcPr>
            <w:tcW w:w="398" w:type="dxa"/>
            <w:noWrap/>
            <w:vAlign w:val="center"/>
            <w:hideMark/>
          </w:tcPr>
          <w:p w14:paraId="7DB3FEF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7D4A67C8"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2A7C5A45"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MESA CIRCULAR PARA JUNTAS DE 8 LUGARES. DIMENSIONES GENERALE</w:t>
            </w:r>
          </w:p>
        </w:tc>
        <w:tc>
          <w:tcPr>
            <w:tcW w:w="514" w:type="dxa"/>
            <w:noWrap/>
            <w:vAlign w:val="center"/>
            <w:hideMark/>
          </w:tcPr>
          <w:p w14:paraId="7F9FD138"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312A4E7A"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3F115EF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r>
      <w:tr w:rsidR="009A68DC" w:rsidRPr="00203AD5" w14:paraId="5E704500" w14:textId="77777777" w:rsidTr="009A68DC">
        <w:trPr>
          <w:trHeight w:val="312"/>
          <w:jc w:val="center"/>
        </w:trPr>
        <w:tc>
          <w:tcPr>
            <w:tcW w:w="834" w:type="dxa"/>
            <w:noWrap/>
            <w:vAlign w:val="center"/>
            <w:hideMark/>
          </w:tcPr>
          <w:p w14:paraId="776E2ECD" w14:textId="77777777" w:rsidR="009A68DC" w:rsidRPr="00203AD5" w:rsidRDefault="009A68DC" w:rsidP="00E705F1">
            <w:pPr>
              <w:jc w:val="right"/>
              <w:rPr>
                <w:color w:val="000000"/>
                <w:sz w:val="22"/>
                <w:szCs w:val="22"/>
                <w:lang w:val="es-MX"/>
              </w:rPr>
            </w:pPr>
            <w:r w:rsidRPr="00203AD5">
              <w:rPr>
                <w:color w:val="000000"/>
                <w:sz w:val="22"/>
                <w:szCs w:val="22"/>
                <w:lang w:val="es-MX"/>
              </w:rPr>
              <w:lastRenderedPageBreak/>
              <w:t>11</w:t>
            </w:r>
          </w:p>
        </w:tc>
        <w:tc>
          <w:tcPr>
            <w:tcW w:w="496" w:type="dxa"/>
            <w:noWrap/>
            <w:vAlign w:val="center"/>
            <w:hideMark/>
          </w:tcPr>
          <w:p w14:paraId="5906584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63753B30"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814</w:t>
            </w:r>
          </w:p>
        </w:tc>
        <w:tc>
          <w:tcPr>
            <w:tcW w:w="496" w:type="dxa"/>
            <w:noWrap/>
            <w:vAlign w:val="center"/>
            <w:hideMark/>
          </w:tcPr>
          <w:p w14:paraId="236C7E66"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379</w:t>
            </w:r>
          </w:p>
        </w:tc>
        <w:tc>
          <w:tcPr>
            <w:tcW w:w="398" w:type="dxa"/>
            <w:noWrap/>
            <w:vAlign w:val="center"/>
            <w:hideMark/>
          </w:tcPr>
          <w:p w14:paraId="1439E05B"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0B60B99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18BD5224"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SILLA APILABLE CON TAPIZ DE TELA Y ESTRUCTURA DE TRINEO. DIM</w:t>
            </w:r>
          </w:p>
        </w:tc>
        <w:tc>
          <w:tcPr>
            <w:tcW w:w="514" w:type="dxa"/>
            <w:noWrap/>
            <w:vAlign w:val="center"/>
            <w:hideMark/>
          </w:tcPr>
          <w:p w14:paraId="3204F8F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03CFAC98"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511CF1A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36</w:t>
            </w:r>
          </w:p>
        </w:tc>
      </w:tr>
      <w:tr w:rsidR="009A68DC" w:rsidRPr="00203AD5" w14:paraId="340F90FA" w14:textId="77777777" w:rsidTr="009A68DC">
        <w:trPr>
          <w:trHeight w:val="312"/>
          <w:jc w:val="center"/>
        </w:trPr>
        <w:tc>
          <w:tcPr>
            <w:tcW w:w="834" w:type="dxa"/>
            <w:noWrap/>
            <w:vAlign w:val="center"/>
            <w:hideMark/>
          </w:tcPr>
          <w:p w14:paraId="1413F1F6" w14:textId="77777777" w:rsidR="009A68DC" w:rsidRPr="00203AD5" w:rsidRDefault="009A68DC" w:rsidP="00E705F1">
            <w:pPr>
              <w:jc w:val="right"/>
              <w:rPr>
                <w:color w:val="000000"/>
                <w:sz w:val="22"/>
                <w:szCs w:val="22"/>
                <w:lang w:val="es-MX"/>
              </w:rPr>
            </w:pPr>
            <w:r w:rsidRPr="00203AD5">
              <w:rPr>
                <w:color w:val="000000"/>
                <w:sz w:val="22"/>
                <w:szCs w:val="22"/>
                <w:lang w:val="es-MX"/>
              </w:rPr>
              <w:t>12</w:t>
            </w:r>
          </w:p>
        </w:tc>
        <w:tc>
          <w:tcPr>
            <w:tcW w:w="496" w:type="dxa"/>
            <w:noWrap/>
            <w:vAlign w:val="center"/>
            <w:hideMark/>
          </w:tcPr>
          <w:p w14:paraId="5C361F7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2362F64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619</w:t>
            </w:r>
          </w:p>
        </w:tc>
        <w:tc>
          <w:tcPr>
            <w:tcW w:w="496" w:type="dxa"/>
            <w:noWrap/>
            <w:vAlign w:val="center"/>
            <w:hideMark/>
          </w:tcPr>
          <w:p w14:paraId="268F8D10"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1355</w:t>
            </w:r>
          </w:p>
        </w:tc>
        <w:tc>
          <w:tcPr>
            <w:tcW w:w="398" w:type="dxa"/>
            <w:noWrap/>
            <w:vAlign w:val="center"/>
            <w:hideMark/>
          </w:tcPr>
          <w:p w14:paraId="6C237547"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27571629"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52F9F5FD"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MESA DE CENTRO FABRICADA EN MDF. FRENTE 60 CM, FONDO 60 CM,</w:t>
            </w:r>
          </w:p>
        </w:tc>
        <w:tc>
          <w:tcPr>
            <w:tcW w:w="514" w:type="dxa"/>
            <w:noWrap/>
            <w:vAlign w:val="center"/>
            <w:hideMark/>
          </w:tcPr>
          <w:p w14:paraId="5A5ED59B"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03358E54"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38A1D906"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7</w:t>
            </w:r>
          </w:p>
        </w:tc>
      </w:tr>
      <w:tr w:rsidR="009A68DC" w:rsidRPr="00203AD5" w14:paraId="3F3DFA20" w14:textId="77777777" w:rsidTr="009A68DC">
        <w:trPr>
          <w:trHeight w:val="312"/>
          <w:jc w:val="center"/>
        </w:trPr>
        <w:tc>
          <w:tcPr>
            <w:tcW w:w="834" w:type="dxa"/>
            <w:noWrap/>
            <w:vAlign w:val="center"/>
            <w:hideMark/>
          </w:tcPr>
          <w:p w14:paraId="54399079" w14:textId="77777777" w:rsidR="009A68DC" w:rsidRPr="00203AD5" w:rsidRDefault="009A68DC" w:rsidP="00E705F1">
            <w:pPr>
              <w:jc w:val="right"/>
              <w:rPr>
                <w:color w:val="000000"/>
                <w:sz w:val="22"/>
                <w:szCs w:val="22"/>
                <w:lang w:val="es-MX"/>
              </w:rPr>
            </w:pPr>
            <w:r w:rsidRPr="00203AD5">
              <w:rPr>
                <w:color w:val="000000"/>
                <w:sz w:val="22"/>
                <w:szCs w:val="22"/>
                <w:lang w:val="es-MX"/>
              </w:rPr>
              <w:t>13</w:t>
            </w:r>
          </w:p>
        </w:tc>
        <w:tc>
          <w:tcPr>
            <w:tcW w:w="496" w:type="dxa"/>
            <w:noWrap/>
            <w:vAlign w:val="center"/>
            <w:hideMark/>
          </w:tcPr>
          <w:p w14:paraId="3F686100"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225E1E2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836</w:t>
            </w:r>
          </w:p>
        </w:tc>
        <w:tc>
          <w:tcPr>
            <w:tcW w:w="496" w:type="dxa"/>
            <w:noWrap/>
            <w:vAlign w:val="center"/>
            <w:hideMark/>
          </w:tcPr>
          <w:p w14:paraId="0FB8BB1B"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458</w:t>
            </w:r>
          </w:p>
        </w:tc>
        <w:tc>
          <w:tcPr>
            <w:tcW w:w="398" w:type="dxa"/>
            <w:noWrap/>
            <w:vAlign w:val="center"/>
            <w:hideMark/>
          </w:tcPr>
          <w:p w14:paraId="3CEEBFF8"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2E4759A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0247E764"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SILLON CONFORTABLE DE 1 LUGAR, TAPIZADO EN TELA. DIMENSIONES</w:t>
            </w:r>
          </w:p>
        </w:tc>
        <w:tc>
          <w:tcPr>
            <w:tcW w:w="514" w:type="dxa"/>
            <w:noWrap/>
            <w:vAlign w:val="center"/>
            <w:hideMark/>
          </w:tcPr>
          <w:p w14:paraId="1B849AE2"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w:t>
            </w:r>
          </w:p>
        </w:tc>
        <w:tc>
          <w:tcPr>
            <w:tcW w:w="576" w:type="dxa"/>
            <w:noWrap/>
            <w:vAlign w:val="center"/>
            <w:hideMark/>
          </w:tcPr>
          <w:p w14:paraId="49368261"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4B34AF82"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46</w:t>
            </w:r>
          </w:p>
        </w:tc>
      </w:tr>
      <w:tr w:rsidR="009A68DC" w:rsidRPr="00203AD5" w14:paraId="369D0B32" w14:textId="77777777" w:rsidTr="009A68DC">
        <w:trPr>
          <w:trHeight w:val="312"/>
          <w:jc w:val="center"/>
        </w:trPr>
        <w:tc>
          <w:tcPr>
            <w:tcW w:w="834" w:type="dxa"/>
            <w:noWrap/>
            <w:vAlign w:val="center"/>
            <w:hideMark/>
          </w:tcPr>
          <w:p w14:paraId="47B166AE" w14:textId="77777777" w:rsidR="009A68DC" w:rsidRPr="00203AD5" w:rsidRDefault="009A68DC" w:rsidP="00E705F1">
            <w:pPr>
              <w:jc w:val="right"/>
              <w:rPr>
                <w:color w:val="000000"/>
                <w:sz w:val="22"/>
                <w:szCs w:val="22"/>
                <w:lang w:val="es-MX"/>
              </w:rPr>
            </w:pPr>
            <w:r w:rsidRPr="00203AD5">
              <w:rPr>
                <w:color w:val="000000"/>
                <w:sz w:val="22"/>
                <w:szCs w:val="22"/>
                <w:lang w:val="es-MX"/>
              </w:rPr>
              <w:t>14</w:t>
            </w:r>
          </w:p>
        </w:tc>
        <w:tc>
          <w:tcPr>
            <w:tcW w:w="496" w:type="dxa"/>
            <w:noWrap/>
            <w:vAlign w:val="center"/>
            <w:hideMark/>
          </w:tcPr>
          <w:p w14:paraId="7BBCFED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511</w:t>
            </w:r>
          </w:p>
        </w:tc>
        <w:tc>
          <w:tcPr>
            <w:tcW w:w="487" w:type="dxa"/>
            <w:noWrap/>
            <w:vAlign w:val="center"/>
            <w:hideMark/>
          </w:tcPr>
          <w:p w14:paraId="1C8A8CC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619</w:t>
            </w:r>
          </w:p>
        </w:tc>
        <w:tc>
          <w:tcPr>
            <w:tcW w:w="496" w:type="dxa"/>
            <w:noWrap/>
            <w:vAlign w:val="center"/>
            <w:hideMark/>
          </w:tcPr>
          <w:p w14:paraId="0A485B9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1526</w:t>
            </w:r>
          </w:p>
        </w:tc>
        <w:tc>
          <w:tcPr>
            <w:tcW w:w="398" w:type="dxa"/>
            <w:noWrap/>
            <w:vAlign w:val="center"/>
            <w:hideMark/>
          </w:tcPr>
          <w:p w14:paraId="14EE2512"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0F10D106"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132F9079"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MESA RECTANGULAR, AREAS O LOCALES DE USO: AREAS DE CAPACITAC</w:t>
            </w:r>
          </w:p>
        </w:tc>
        <w:tc>
          <w:tcPr>
            <w:tcW w:w="514" w:type="dxa"/>
            <w:noWrap/>
            <w:vAlign w:val="center"/>
            <w:hideMark/>
          </w:tcPr>
          <w:p w14:paraId="22C63BC3"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EQP</w:t>
            </w:r>
          </w:p>
        </w:tc>
        <w:tc>
          <w:tcPr>
            <w:tcW w:w="576" w:type="dxa"/>
            <w:noWrap/>
            <w:vAlign w:val="center"/>
            <w:hideMark/>
          </w:tcPr>
          <w:p w14:paraId="29EF7E7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63D32771"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7</w:t>
            </w:r>
          </w:p>
        </w:tc>
      </w:tr>
      <w:tr w:rsidR="009A68DC" w:rsidRPr="00203AD5" w14:paraId="320F5FCA" w14:textId="77777777" w:rsidTr="009A68DC">
        <w:trPr>
          <w:trHeight w:val="312"/>
          <w:jc w:val="center"/>
        </w:trPr>
        <w:tc>
          <w:tcPr>
            <w:tcW w:w="834" w:type="dxa"/>
            <w:noWrap/>
            <w:vAlign w:val="center"/>
            <w:hideMark/>
          </w:tcPr>
          <w:p w14:paraId="41C33B48" w14:textId="77777777" w:rsidR="009A68DC" w:rsidRPr="00203AD5" w:rsidRDefault="009A68DC" w:rsidP="00E705F1">
            <w:pPr>
              <w:jc w:val="right"/>
              <w:rPr>
                <w:color w:val="000000"/>
                <w:sz w:val="22"/>
                <w:szCs w:val="22"/>
                <w:lang w:val="es-MX"/>
              </w:rPr>
            </w:pPr>
            <w:r w:rsidRPr="00203AD5">
              <w:rPr>
                <w:color w:val="000000"/>
                <w:sz w:val="22"/>
                <w:szCs w:val="22"/>
                <w:lang w:val="es-MX"/>
              </w:rPr>
              <w:t>15</w:t>
            </w:r>
          </w:p>
        </w:tc>
        <w:tc>
          <w:tcPr>
            <w:tcW w:w="496" w:type="dxa"/>
            <w:noWrap/>
            <w:vAlign w:val="center"/>
            <w:hideMark/>
          </w:tcPr>
          <w:p w14:paraId="79C602E2"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519</w:t>
            </w:r>
          </w:p>
        </w:tc>
        <w:tc>
          <w:tcPr>
            <w:tcW w:w="487" w:type="dxa"/>
            <w:noWrap/>
            <w:vAlign w:val="center"/>
            <w:hideMark/>
          </w:tcPr>
          <w:p w14:paraId="3C698E1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695</w:t>
            </w:r>
          </w:p>
        </w:tc>
        <w:tc>
          <w:tcPr>
            <w:tcW w:w="496" w:type="dxa"/>
            <w:noWrap/>
            <w:vAlign w:val="center"/>
            <w:hideMark/>
          </w:tcPr>
          <w:p w14:paraId="387DCBAC"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2095</w:t>
            </w:r>
          </w:p>
        </w:tc>
        <w:tc>
          <w:tcPr>
            <w:tcW w:w="398" w:type="dxa"/>
            <w:noWrap/>
            <w:vAlign w:val="center"/>
            <w:hideMark/>
          </w:tcPr>
          <w:p w14:paraId="4CFB56DB"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613FF370"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6D6AEE65"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PIZARRON BLANCO DOBLE VISTA, AREAS O LOCALES DE USO: AREAS D</w:t>
            </w:r>
          </w:p>
        </w:tc>
        <w:tc>
          <w:tcPr>
            <w:tcW w:w="514" w:type="dxa"/>
            <w:noWrap/>
            <w:vAlign w:val="center"/>
            <w:hideMark/>
          </w:tcPr>
          <w:p w14:paraId="3A48894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EQP</w:t>
            </w:r>
          </w:p>
        </w:tc>
        <w:tc>
          <w:tcPr>
            <w:tcW w:w="576" w:type="dxa"/>
            <w:noWrap/>
            <w:vAlign w:val="center"/>
            <w:hideMark/>
          </w:tcPr>
          <w:p w14:paraId="0BC875D7"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245D804A"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w:t>
            </w:r>
          </w:p>
        </w:tc>
      </w:tr>
      <w:tr w:rsidR="009A68DC" w:rsidRPr="00203AD5" w14:paraId="79EF09AE" w14:textId="77777777" w:rsidTr="009A68DC">
        <w:trPr>
          <w:trHeight w:val="312"/>
          <w:jc w:val="center"/>
        </w:trPr>
        <w:tc>
          <w:tcPr>
            <w:tcW w:w="834" w:type="dxa"/>
            <w:noWrap/>
            <w:vAlign w:val="center"/>
            <w:hideMark/>
          </w:tcPr>
          <w:p w14:paraId="12DA981C" w14:textId="77777777" w:rsidR="009A68DC" w:rsidRPr="00203AD5" w:rsidRDefault="009A68DC" w:rsidP="00E705F1">
            <w:pPr>
              <w:jc w:val="right"/>
              <w:rPr>
                <w:color w:val="000000"/>
                <w:sz w:val="22"/>
                <w:szCs w:val="22"/>
                <w:lang w:val="es-MX"/>
              </w:rPr>
            </w:pPr>
            <w:r w:rsidRPr="00203AD5">
              <w:rPr>
                <w:color w:val="000000"/>
                <w:sz w:val="22"/>
                <w:szCs w:val="22"/>
                <w:lang w:val="es-MX"/>
              </w:rPr>
              <w:t>16</w:t>
            </w:r>
          </w:p>
        </w:tc>
        <w:tc>
          <w:tcPr>
            <w:tcW w:w="496" w:type="dxa"/>
            <w:noWrap/>
            <w:vAlign w:val="center"/>
            <w:hideMark/>
          </w:tcPr>
          <w:p w14:paraId="670A27D6"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519</w:t>
            </w:r>
          </w:p>
        </w:tc>
        <w:tc>
          <w:tcPr>
            <w:tcW w:w="487" w:type="dxa"/>
            <w:noWrap/>
            <w:vAlign w:val="center"/>
            <w:hideMark/>
          </w:tcPr>
          <w:p w14:paraId="0BA72964"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146</w:t>
            </w:r>
          </w:p>
        </w:tc>
        <w:tc>
          <w:tcPr>
            <w:tcW w:w="496" w:type="dxa"/>
            <w:noWrap/>
            <w:vAlign w:val="center"/>
            <w:hideMark/>
          </w:tcPr>
          <w:p w14:paraId="26EBA358"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552</w:t>
            </w:r>
          </w:p>
        </w:tc>
        <w:tc>
          <w:tcPr>
            <w:tcW w:w="398" w:type="dxa"/>
            <w:noWrap/>
            <w:vAlign w:val="center"/>
            <w:hideMark/>
          </w:tcPr>
          <w:p w14:paraId="38E61B6B"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6EB6B767"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72A6DAF5"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BUTACA MODULAR MOVIL, AREAS O LOCALES DE USO: AUDITORIO; DIM</w:t>
            </w:r>
          </w:p>
        </w:tc>
        <w:tc>
          <w:tcPr>
            <w:tcW w:w="514" w:type="dxa"/>
            <w:noWrap/>
            <w:vAlign w:val="center"/>
            <w:hideMark/>
          </w:tcPr>
          <w:p w14:paraId="062AE29E"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EQP</w:t>
            </w:r>
          </w:p>
        </w:tc>
        <w:tc>
          <w:tcPr>
            <w:tcW w:w="576" w:type="dxa"/>
            <w:noWrap/>
            <w:vAlign w:val="center"/>
            <w:hideMark/>
          </w:tcPr>
          <w:p w14:paraId="36447362"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7B0B41FA"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3</w:t>
            </w:r>
          </w:p>
        </w:tc>
      </w:tr>
      <w:tr w:rsidR="009A68DC" w:rsidRPr="00203AD5" w14:paraId="03B25904" w14:textId="77777777" w:rsidTr="009A68DC">
        <w:trPr>
          <w:trHeight w:val="312"/>
          <w:jc w:val="center"/>
        </w:trPr>
        <w:tc>
          <w:tcPr>
            <w:tcW w:w="834" w:type="dxa"/>
            <w:noWrap/>
            <w:vAlign w:val="center"/>
            <w:hideMark/>
          </w:tcPr>
          <w:p w14:paraId="62534DC6" w14:textId="77777777" w:rsidR="009A68DC" w:rsidRPr="00203AD5" w:rsidRDefault="009A68DC" w:rsidP="00E705F1">
            <w:pPr>
              <w:jc w:val="right"/>
              <w:rPr>
                <w:color w:val="000000"/>
                <w:sz w:val="22"/>
                <w:szCs w:val="22"/>
                <w:lang w:val="es-MX"/>
              </w:rPr>
            </w:pPr>
            <w:r w:rsidRPr="00203AD5">
              <w:rPr>
                <w:color w:val="000000"/>
                <w:sz w:val="22"/>
                <w:szCs w:val="22"/>
                <w:lang w:val="es-MX"/>
              </w:rPr>
              <w:t>17</w:t>
            </w:r>
          </w:p>
        </w:tc>
        <w:tc>
          <w:tcPr>
            <w:tcW w:w="496" w:type="dxa"/>
            <w:noWrap/>
            <w:vAlign w:val="center"/>
            <w:hideMark/>
          </w:tcPr>
          <w:p w14:paraId="30DB7E9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514</w:t>
            </w:r>
          </w:p>
        </w:tc>
        <w:tc>
          <w:tcPr>
            <w:tcW w:w="487" w:type="dxa"/>
            <w:noWrap/>
            <w:vAlign w:val="center"/>
            <w:hideMark/>
          </w:tcPr>
          <w:p w14:paraId="6F955D7F"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953</w:t>
            </w:r>
          </w:p>
        </w:tc>
        <w:tc>
          <w:tcPr>
            <w:tcW w:w="496" w:type="dxa"/>
            <w:noWrap/>
            <w:vAlign w:val="center"/>
            <w:hideMark/>
          </w:tcPr>
          <w:p w14:paraId="5030B2C5"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118</w:t>
            </w:r>
          </w:p>
        </w:tc>
        <w:tc>
          <w:tcPr>
            <w:tcW w:w="398" w:type="dxa"/>
            <w:noWrap/>
            <w:vAlign w:val="center"/>
            <w:hideMark/>
          </w:tcPr>
          <w:p w14:paraId="7746FD1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0</w:t>
            </w:r>
          </w:p>
        </w:tc>
        <w:tc>
          <w:tcPr>
            <w:tcW w:w="469" w:type="dxa"/>
            <w:noWrap/>
            <w:vAlign w:val="center"/>
            <w:hideMark/>
          </w:tcPr>
          <w:p w14:paraId="796941A9"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3483" w:type="dxa"/>
            <w:noWrap/>
            <w:vAlign w:val="center"/>
            <w:hideMark/>
          </w:tcPr>
          <w:p w14:paraId="5608E19C" w14:textId="77777777" w:rsidR="009A68DC" w:rsidRPr="00203AD5" w:rsidRDefault="009A68DC" w:rsidP="00E705F1">
            <w:pPr>
              <w:rPr>
                <w:rFonts w:ascii="Arial" w:hAnsi="Arial" w:cs="Arial"/>
                <w:color w:val="000000"/>
                <w:sz w:val="16"/>
                <w:szCs w:val="16"/>
                <w:lang w:val="es-MX"/>
              </w:rPr>
            </w:pPr>
            <w:r w:rsidRPr="00203AD5">
              <w:rPr>
                <w:rFonts w:ascii="Arial" w:hAnsi="Arial" w:cs="Arial"/>
                <w:color w:val="000000"/>
                <w:sz w:val="16"/>
                <w:szCs w:val="16"/>
                <w:lang w:val="es-MX"/>
              </w:rPr>
              <w:t>EQUIPO DE AUDIO MOVIL, MEDIDAS 69 X 44 X 35 CM. USB SD Y AXU</w:t>
            </w:r>
          </w:p>
        </w:tc>
        <w:tc>
          <w:tcPr>
            <w:tcW w:w="514" w:type="dxa"/>
            <w:noWrap/>
            <w:vAlign w:val="center"/>
            <w:hideMark/>
          </w:tcPr>
          <w:p w14:paraId="2DC40932"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PZA</w:t>
            </w:r>
          </w:p>
        </w:tc>
        <w:tc>
          <w:tcPr>
            <w:tcW w:w="576" w:type="dxa"/>
            <w:noWrap/>
            <w:vAlign w:val="center"/>
            <w:hideMark/>
          </w:tcPr>
          <w:p w14:paraId="54A18FB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1</w:t>
            </w:r>
          </w:p>
        </w:tc>
        <w:tc>
          <w:tcPr>
            <w:tcW w:w="1492" w:type="dxa"/>
            <w:noWrap/>
            <w:vAlign w:val="center"/>
            <w:hideMark/>
          </w:tcPr>
          <w:p w14:paraId="551437ED" w14:textId="77777777" w:rsidR="009A68DC" w:rsidRPr="00203AD5" w:rsidRDefault="009A68DC" w:rsidP="00E705F1">
            <w:pPr>
              <w:jc w:val="center"/>
              <w:rPr>
                <w:rFonts w:ascii="Arial" w:hAnsi="Arial" w:cs="Arial"/>
                <w:color w:val="000000"/>
                <w:sz w:val="16"/>
                <w:szCs w:val="16"/>
                <w:lang w:val="es-MX"/>
              </w:rPr>
            </w:pPr>
            <w:r w:rsidRPr="00203AD5">
              <w:rPr>
                <w:rFonts w:ascii="Arial" w:hAnsi="Arial" w:cs="Arial"/>
                <w:color w:val="000000"/>
                <w:sz w:val="16"/>
                <w:szCs w:val="16"/>
                <w:lang w:val="es-MX"/>
              </w:rPr>
              <w:t>2</w:t>
            </w:r>
          </w:p>
        </w:tc>
      </w:tr>
    </w:tbl>
    <w:p w14:paraId="6C0DA0BA" w14:textId="77777777" w:rsidR="009A68DC" w:rsidRPr="00710C26" w:rsidRDefault="009A68DC" w:rsidP="009A68DC">
      <w:pPr>
        <w:jc w:val="both"/>
        <w:rPr>
          <w:rFonts w:ascii="Noto Sans" w:hAnsi="Noto Sans" w:cs="Noto Sans"/>
          <w:b/>
          <w:bCs/>
        </w:rPr>
      </w:pPr>
    </w:p>
    <w:p w14:paraId="61DBFB33" w14:textId="77777777" w:rsidR="009A68DC" w:rsidRPr="005540AC" w:rsidRDefault="009A68DC" w:rsidP="00CA235A">
      <w:pPr>
        <w:pStyle w:val="Prrafodelista"/>
        <w:numPr>
          <w:ilvl w:val="0"/>
          <w:numId w:val="51"/>
        </w:numPr>
        <w:suppressAutoHyphens w:val="0"/>
        <w:ind w:left="0" w:firstLine="0"/>
        <w:contextualSpacing/>
        <w:jc w:val="both"/>
        <w:rPr>
          <w:rFonts w:ascii="Noto Sans" w:hAnsi="Noto Sans" w:cs="Noto Sans"/>
          <w:b/>
          <w:bCs/>
          <w:sz w:val="20"/>
        </w:rPr>
      </w:pPr>
      <w:r w:rsidRPr="005540AC">
        <w:rPr>
          <w:rFonts w:ascii="Noto Sans" w:hAnsi="Noto Sans" w:cs="Noto Sans"/>
          <w:b/>
          <w:bCs/>
          <w:sz w:val="20"/>
        </w:rPr>
        <w:t>En caso de que se requieran pruebas, deberá indicar el método de evaluación, el responsable de llevarlas a cabo, el tiempo requerido para su realización, la unidad de medida con la cual se determinará y el resultado mínimo que debe obtenerse al ejecutar las pruebas, si se requiere verificar el cumplimiento de las especificaciones solicitadas de acuerdo con la LIC, cuando ésta resulte aplicable. Dicha comprobación será elaborada por el Área Técnica.</w:t>
      </w:r>
    </w:p>
    <w:p w14:paraId="4F40C8A4" w14:textId="77777777" w:rsidR="009A68DC" w:rsidRDefault="009A68DC" w:rsidP="009A68DC">
      <w:pPr>
        <w:jc w:val="both"/>
        <w:rPr>
          <w:rFonts w:ascii="Noto Sans" w:hAnsi="Noto Sans" w:cs="Noto Sans"/>
          <w:b/>
          <w:bCs/>
          <w:sz w:val="20"/>
        </w:rPr>
      </w:pPr>
    </w:p>
    <w:p w14:paraId="035E11C0" w14:textId="77777777" w:rsidR="009A68DC" w:rsidRDefault="009A68DC" w:rsidP="009A68DC">
      <w:pPr>
        <w:jc w:val="both"/>
        <w:rPr>
          <w:rFonts w:ascii="Noto Sans" w:hAnsi="Noto Sans" w:cs="Noto Sans"/>
          <w:b/>
          <w:bCs/>
          <w:sz w:val="20"/>
        </w:rPr>
      </w:pPr>
      <w:r w:rsidRPr="005540AC">
        <w:rPr>
          <w:rFonts w:ascii="Noto Sans" w:hAnsi="Noto Sans" w:cs="Noto Sans"/>
          <w:b/>
          <w:bCs/>
          <w:sz w:val="20"/>
        </w:rPr>
        <w:t>Únicamente se podrá solicitar la presentación de muestras cuando se cuente con el personal técnico capacitado y certificado para realizar las pruebas, mismas que deberán realizarse conforme a la LIC, a las Normas: Oficial Mexicana, Estándar (antes Mexicana), Internacional, de Referencia, o Especificación Técnica.</w:t>
      </w:r>
    </w:p>
    <w:p w14:paraId="4ADBA1E1" w14:textId="77777777" w:rsidR="009A68DC" w:rsidRDefault="009A68DC" w:rsidP="009A68DC">
      <w:pPr>
        <w:jc w:val="both"/>
        <w:rPr>
          <w:rFonts w:ascii="Noto Sans" w:hAnsi="Noto Sans" w:cs="Noto Sans"/>
          <w:b/>
          <w:bCs/>
          <w:sz w:val="20"/>
        </w:rPr>
      </w:pPr>
    </w:p>
    <w:p w14:paraId="66DE183E" w14:textId="77777777" w:rsidR="009A68DC" w:rsidRPr="00710C26" w:rsidRDefault="009A68DC" w:rsidP="009A68DC">
      <w:pPr>
        <w:jc w:val="both"/>
        <w:rPr>
          <w:rFonts w:ascii="Noto Sans" w:hAnsi="Noto Sans" w:cs="Noto Sans"/>
          <w:b/>
          <w:bCs/>
          <w:sz w:val="20"/>
        </w:rPr>
      </w:pPr>
      <w:r w:rsidRPr="005540AC">
        <w:rPr>
          <w:rFonts w:ascii="Noto Sans" w:hAnsi="Noto Sans" w:cs="Noto Sans"/>
          <w:b/>
          <w:bCs/>
          <w:sz w:val="20"/>
        </w:rPr>
        <w:t>En el caso de insumos para la salud, las piezas requeridas para prueba de la CCILE deberán entregarse dentro del plazo que ésta establezca y serán con cargo al proveedor, lo cual estará previsto en la convocatoria del procedimiento de contratación.</w:t>
      </w:r>
    </w:p>
    <w:p w14:paraId="7154E4C0" w14:textId="77777777" w:rsidR="009A68DC" w:rsidRDefault="009A68DC" w:rsidP="009A68DC">
      <w:pPr>
        <w:jc w:val="both"/>
        <w:rPr>
          <w:rFonts w:ascii="Noto Sans" w:hAnsi="Noto Sans" w:cs="Noto Sans"/>
          <w:sz w:val="20"/>
        </w:rPr>
      </w:pPr>
    </w:p>
    <w:p w14:paraId="60D89EF9" w14:textId="77777777" w:rsidR="009A68DC" w:rsidRPr="003B1132" w:rsidRDefault="009A68DC" w:rsidP="009A68DC">
      <w:pPr>
        <w:jc w:val="both"/>
        <w:rPr>
          <w:rFonts w:ascii="Noto Sans" w:hAnsi="Noto Sans" w:cs="Noto Sans"/>
          <w:sz w:val="20"/>
        </w:rPr>
      </w:pPr>
      <w:r w:rsidRPr="003B1132">
        <w:rPr>
          <w:rFonts w:ascii="Noto Sans" w:hAnsi="Noto Sans" w:cs="Noto Sans"/>
          <w:sz w:val="20"/>
        </w:rPr>
        <w:t>No aplica</w:t>
      </w:r>
    </w:p>
    <w:p w14:paraId="71578ECB" w14:textId="77777777" w:rsidR="009A68DC" w:rsidRPr="00710C26" w:rsidRDefault="009A68DC" w:rsidP="009A68DC">
      <w:pPr>
        <w:jc w:val="both"/>
        <w:rPr>
          <w:rFonts w:ascii="Noto Sans" w:hAnsi="Noto Sans" w:cs="Noto Sans"/>
          <w:b/>
          <w:bCs/>
          <w:sz w:val="20"/>
        </w:rPr>
      </w:pPr>
    </w:p>
    <w:p w14:paraId="470E07DE" w14:textId="77777777" w:rsidR="009A68DC" w:rsidRPr="005540AC" w:rsidRDefault="009A68DC" w:rsidP="00CA235A">
      <w:pPr>
        <w:pStyle w:val="Prrafodelista"/>
        <w:numPr>
          <w:ilvl w:val="0"/>
          <w:numId w:val="51"/>
        </w:numPr>
        <w:suppressAutoHyphens w:val="0"/>
        <w:ind w:left="0" w:firstLine="0"/>
        <w:contextualSpacing/>
        <w:jc w:val="both"/>
        <w:rPr>
          <w:rFonts w:ascii="Noto Sans" w:hAnsi="Noto Sans" w:cs="Noto Sans"/>
          <w:b/>
          <w:bCs/>
          <w:sz w:val="20"/>
        </w:rPr>
      </w:pPr>
      <w:r w:rsidRPr="005540AC">
        <w:rPr>
          <w:rFonts w:ascii="Noto Sans" w:hAnsi="Noto Sans" w:cs="Noto Sans"/>
          <w:b/>
          <w:bCs/>
          <w:sz w:val="20"/>
        </w:rPr>
        <w:t>En aquellos casos en que el Área Requirente modifique la especificación técnica de algún bien que no se encuentre regulado por el Compendio Nacional de Insumos para la Salud expedido por el Consejo de Salubridad General,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w:t>
      </w:r>
    </w:p>
    <w:p w14:paraId="0050AEE3" w14:textId="77777777" w:rsidR="009A68DC" w:rsidRPr="00710C26" w:rsidRDefault="009A68DC" w:rsidP="009A68DC">
      <w:pPr>
        <w:jc w:val="both"/>
        <w:rPr>
          <w:rFonts w:ascii="Noto Sans" w:hAnsi="Noto Sans" w:cs="Noto Sans"/>
          <w:sz w:val="20"/>
        </w:rPr>
      </w:pPr>
      <w:r>
        <w:rPr>
          <w:rFonts w:ascii="Noto Sans" w:hAnsi="Noto Sans" w:cs="Noto Sans"/>
          <w:sz w:val="20"/>
        </w:rPr>
        <w:t xml:space="preserve">       </w:t>
      </w:r>
      <w:r w:rsidRPr="00710C26">
        <w:rPr>
          <w:rFonts w:ascii="Noto Sans" w:hAnsi="Noto Sans" w:cs="Noto Sans"/>
          <w:sz w:val="20"/>
        </w:rPr>
        <w:t>No aplica</w:t>
      </w:r>
    </w:p>
    <w:p w14:paraId="3251E8C6" w14:textId="77777777" w:rsidR="009A68DC" w:rsidRPr="00710C26" w:rsidRDefault="009A68DC" w:rsidP="009A68DC">
      <w:pPr>
        <w:jc w:val="both"/>
        <w:rPr>
          <w:rFonts w:ascii="Noto Sans" w:hAnsi="Noto Sans" w:cs="Noto Sans"/>
          <w:b/>
          <w:bCs/>
          <w:sz w:val="20"/>
        </w:rPr>
      </w:pPr>
    </w:p>
    <w:p w14:paraId="0B5BB127" w14:textId="77777777" w:rsidR="009A68DC" w:rsidRPr="001009B6" w:rsidRDefault="009A68DC" w:rsidP="00CA235A">
      <w:pPr>
        <w:pStyle w:val="Prrafodelista"/>
        <w:numPr>
          <w:ilvl w:val="0"/>
          <w:numId w:val="51"/>
        </w:numPr>
        <w:suppressAutoHyphens w:val="0"/>
        <w:ind w:left="0" w:firstLine="0"/>
        <w:contextualSpacing/>
        <w:jc w:val="both"/>
        <w:rPr>
          <w:rFonts w:ascii="Noto Sans" w:hAnsi="Noto Sans" w:cs="Noto Sans"/>
          <w:b/>
          <w:bCs/>
          <w:sz w:val="20"/>
        </w:rPr>
      </w:pPr>
      <w:r w:rsidRPr="001009B6">
        <w:rPr>
          <w:rFonts w:ascii="Noto Sans" w:hAnsi="Noto Sans" w:cs="Noto Sans"/>
          <w:b/>
          <w:bCs/>
          <w:sz w:val="20"/>
        </w:rPr>
        <w:t>En aquellos casos en que el Área Requirente, modifique las especificaciones técnicas de un bien respecto de las estipuladas en el ejercicio anterior, deberá presentar un dictamen en el que justifique que los requisitos contenidos en las especificaciones técnicas del bien, no limitan de ninguna forma la libre participación, concurrencia y competencia económica; dichos cambios deberán ser validados durante la etapa de la investigación de mercado con objeto de que los cambios efectuados no limiten la libre participación, concurrencia y competencia económica, y de ser el caso, los cambios deberán desprenderse de ésta.</w:t>
      </w:r>
    </w:p>
    <w:p w14:paraId="57A7D007" w14:textId="77777777" w:rsidR="009A68DC" w:rsidRPr="00710C26" w:rsidRDefault="009A68DC" w:rsidP="009A68DC">
      <w:pPr>
        <w:jc w:val="both"/>
        <w:rPr>
          <w:rFonts w:ascii="Noto Sans" w:hAnsi="Noto Sans" w:cs="Noto Sans"/>
          <w:sz w:val="20"/>
        </w:rPr>
      </w:pPr>
      <w:r>
        <w:rPr>
          <w:rFonts w:ascii="Noto Sans" w:hAnsi="Noto Sans" w:cs="Noto Sans"/>
          <w:sz w:val="20"/>
        </w:rPr>
        <w:t xml:space="preserve">      </w:t>
      </w:r>
      <w:r w:rsidRPr="00710C26">
        <w:rPr>
          <w:rFonts w:ascii="Noto Sans" w:hAnsi="Noto Sans" w:cs="Noto Sans"/>
          <w:sz w:val="20"/>
        </w:rPr>
        <w:t>No aplica</w:t>
      </w:r>
      <w:r>
        <w:rPr>
          <w:rFonts w:ascii="Noto Sans" w:hAnsi="Noto Sans" w:cs="Noto Sans"/>
          <w:sz w:val="20"/>
        </w:rPr>
        <w:t xml:space="preserve">  </w:t>
      </w:r>
    </w:p>
    <w:p w14:paraId="5BE4727C" w14:textId="77777777" w:rsidR="009A68DC" w:rsidRPr="00710C26" w:rsidRDefault="009A68DC" w:rsidP="009A68DC">
      <w:pPr>
        <w:jc w:val="both"/>
        <w:rPr>
          <w:rFonts w:ascii="Noto Sans" w:hAnsi="Noto Sans" w:cs="Noto Sans"/>
          <w:sz w:val="20"/>
        </w:rPr>
      </w:pPr>
    </w:p>
    <w:p w14:paraId="6608E5FF" w14:textId="77777777" w:rsidR="009A68DC" w:rsidRDefault="009A68DC" w:rsidP="00CA235A">
      <w:pPr>
        <w:pStyle w:val="Prrafodelista"/>
        <w:numPr>
          <w:ilvl w:val="0"/>
          <w:numId w:val="51"/>
        </w:numPr>
        <w:suppressAutoHyphens w:val="0"/>
        <w:ind w:left="0" w:firstLine="0"/>
        <w:contextualSpacing/>
        <w:jc w:val="both"/>
        <w:rPr>
          <w:rFonts w:ascii="Noto Sans" w:hAnsi="Noto Sans" w:cs="Noto Sans"/>
          <w:b/>
          <w:bCs/>
          <w:sz w:val="20"/>
        </w:rPr>
      </w:pPr>
      <w:r w:rsidRPr="00B66463">
        <w:rPr>
          <w:rFonts w:ascii="Noto Sans" w:hAnsi="Noto Sans" w:cs="Noto Sans"/>
          <w:b/>
          <w:bCs/>
          <w:sz w:val="20"/>
        </w:rPr>
        <w:t>Normas: Oficial Mexicana, Estándar (antes Mexicana), Internacional, de Referencia o Especificación Técnica, que resulte aplicable a los bienes o servicios requeridos, conforme a la LIC con base en lo señalado en el numeral 4.28.4 de las presentes POBALINES y, en su caso, el Registro Sanitario correspondiente.</w:t>
      </w:r>
      <w:r>
        <w:rPr>
          <w:rFonts w:ascii="Noto Sans" w:hAnsi="Noto Sans" w:cs="Noto Sans"/>
          <w:b/>
          <w:bCs/>
          <w:sz w:val="20"/>
        </w:rPr>
        <w:t xml:space="preserve"> </w:t>
      </w:r>
    </w:p>
    <w:p w14:paraId="7E6C5780" w14:textId="77777777" w:rsidR="009A68DC" w:rsidRDefault="009A68DC" w:rsidP="009A68DC">
      <w:pPr>
        <w:jc w:val="both"/>
        <w:rPr>
          <w:rFonts w:ascii="Noto Sans" w:hAnsi="Noto Sans" w:cs="Noto Sans"/>
          <w:sz w:val="20"/>
        </w:rPr>
      </w:pPr>
      <w:r w:rsidRPr="00956F41">
        <w:rPr>
          <w:rFonts w:ascii="Noto Sans" w:hAnsi="Noto Sans" w:cs="Noto Sans"/>
          <w:bCs/>
          <w:sz w:val="20"/>
        </w:rPr>
        <w:lastRenderedPageBreak/>
        <w:t xml:space="preserve">Para la Adquisición de mobiliario para el proyecto de Fortalecimiento del Centro Nacional de Investigación Documental en Salud, se requiere presentar la </w:t>
      </w:r>
      <w:r w:rsidRPr="00956F41">
        <w:rPr>
          <w:rFonts w:ascii="Noto Sans" w:hAnsi="Noto Sans" w:cs="Noto Sans"/>
          <w:sz w:val="20"/>
        </w:rPr>
        <w:t xml:space="preserve">evidencia documental que acredite la certificación de las siguientes normas según corresponda a la cedula de descripción de </w:t>
      </w:r>
      <w:r w:rsidR="003B66E5" w:rsidRPr="00956F41">
        <w:rPr>
          <w:rFonts w:ascii="Noto Sans" w:hAnsi="Noto Sans" w:cs="Noto Sans"/>
          <w:sz w:val="20"/>
        </w:rPr>
        <w:t>artículo</w:t>
      </w:r>
      <w:r>
        <w:rPr>
          <w:rFonts w:ascii="Noto Sans" w:hAnsi="Noto Sans" w:cs="Noto Sans"/>
          <w:sz w:val="20"/>
        </w:rPr>
        <w:t xml:space="preserve"> </w:t>
      </w:r>
      <w:r w:rsidR="003B66E5">
        <w:rPr>
          <w:rFonts w:ascii="Noto Sans" w:hAnsi="Noto Sans" w:cs="Noto Sans"/>
          <w:b/>
          <w:sz w:val="20"/>
        </w:rPr>
        <w:t>ANEXO 5</w:t>
      </w:r>
      <w:r w:rsidR="003B66E5" w:rsidRPr="00710C26">
        <w:rPr>
          <w:rFonts w:ascii="Noto Sans" w:hAnsi="Noto Sans" w:cs="Noto Sans"/>
          <w:sz w:val="20"/>
        </w:rPr>
        <w:t>:</w:t>
      </w:r>
    </w:p>
    <w:p w14:paraId="1D65D0F9" w14:textId="77777777" w:rsidR="009A68DC" w:rsidRPr="00710C26" w:rsidRDefault="009A68DC" w:rsidP="009A68DC">
      <w:pPr>
        <w:jc w:val="both"/>
        <w:rPr>
          <w:rFonts w:ascii="Noto Sans" w:hAnsi="Noto Sans" w:cs="Noto Sans"/>
          <w:sz w:val="20"/>
        </w:rPr>
      </w:pPr>
    </w:p>
    <w:p w14:paraId="660EA384" w14:textId="77777777" w:rsidR="009A68DC" w:rsidRPr="00710C26" w:rsidRDefault="009A68DC" w:rsidP="00CA235A">
      <w:pPr>
        <w:pStyle w:val="Prrafodelista"/>
        <w:numPr>
          <w:ilvl w:val="0"/>
          <w:numId w:val="50"/>
        </w:numPr>
        <w:suppressAutoHyphens w:val="0"/>
        <w:ind w:left="0" w:firstLine="0"/>
        <w:contextualSpacing/>
        <w:jc w:val="both"/>
        <w:rPr>
          <w:rFonts w:ascii="Noto Sans" w:hAnsi="Noto Sans" w:cs="Noto Sans"/>
          <w:sz w:val="20"/>
        </w:rPr>
      </w:pPr>
      <w:r w:rsidRPr="00710C26">
        <w:rPr>
          <w:rFonts w:ascii="Noto Sans" w:hAnsi="Noto Sans" w:cs="Noto Sans"/>
          <w:sz w:val="20"/>
        </w:rPr>
        <w:t>ISO 9001 Sistema de Gestión de Calidad</w:t>
      </w:r>
    </w:p>
    <w:p w14:paraId="5AA3EE98" w14:textId="77777777" w:rsidR="009A68DC" w:rsidRPr="00710C26" w:rsidRDefault="009A68DC" w:rsidP="00CA235A">
      <w:pPr>
        <w:pStyle w:val="Prrafodelista"/>
        <w:numPr>
          <w:ilvl w:val="0"/>
          <w:numId w:val="50"/>
        </w:numPr>
        <w:suppressAutoHyphens w:val="0"/>
        <w:ind w:left="0" w:firstLine="0"/>
        <w:contextualSpacing/>
        <w:jc w:val="both"/>
        <w:rPr>
          <w:rFonts w:ascii="Noto Sans" w:hAnsi="Noto Sans" w:cs="Noto Sans"/>
          <w:sz w:val="20"/>
        </w:rPr>
      </w:pPr>
      <w:r w:rsidRPr="00710C26">
        <w:rPr>
          <w:rFonts w:ascii="Noto Sans" w:hAnsi="Noto Sans" w:cs="Noto Sans"/>
          <w:sz w:val="20"/>
        </w:rPr>
        <w:t>ISO  14001 Sistema de Gestión Ambiental</w:t>
      </w:r>
    </w:p>
    <w:p w14:paraId="5E052FC8" w14:textId="77777777" w:rsidR="009A68DC" w:rsidRPr="00710C26" w:rsidRDefault="009A68DC" w:rsidP="00CA235A">
      <w:pPr>
        <w:pStyle w:val="Prrafodelista"/>
        <w:numPr>
          <w:ilvl w:val="0"/>
          <w:numId w:val="50"/>
        </w:numPr>
        <w:suppressAutoHyphens w:val="0"/>
        <w:ind w:left="0" w:firstLine="0"/>
        <w:contextualSpacing/>
        <w:jc w:val="both"/>
        <w:rPr>
          <w:rFonts w:ascii="Noto Sans" w:hAnsi="Noto Sans" w:cs="Noto Sans"/>
          <w:sz w:val="20"/>
        </w:rPr>
      </w:pPr>
      <w:r w:rsidRPr="00710C26">
        <w:rPr>
          <w:rFonts w:ascii="Noto Sans" w:hAnsi="Noto Sans" w:cs="Noto Sans"/>
          <w:sz w:val="20"/>
        </w:rPr>
        <w:t>Criterio de calidad para mobiliario IMSS jcc-51 mayo -1986</w:t>
      </w:r>
    </w:p>
    <w:p w14:paraId="08070172" w14:textId="77777777" w:rsidR="009A68DC" w:rsidRPr="00710C26" w:rsidRDefault="009A68DC" w:rsidP="00CA235A">
      <w:pPr>
        <w:pStyle w:val="Prrafodelista"/>
        <w:numPr>
          <w:ilvl w:val="0"/>
          <w:numId w:val="50"/>
        </w:numPr>
        <w:suppressAutoHyphens w:val="0"/>
        <w:ind w:left="0" w:firstLine="0"/>
        <w:contextualSpacing/>
        <w:jc w:val="both"/>
        <w:rPr>
          <w:rFonts w:ascii="Noto Sans" w:hAnsi="Noto Sans" w:cs="Noto Sans"/>
          <w:sz w:val="20"/>
        </w:rPr>
      </w:pPr>
      <w:r w:rsidRPr="00710C26">
        <w:rPr>
          <w:rFonts w:ascii="Noto Sans" w:hAnsi="Noto Sans" w:cs="Noto Sans"/>
          <w:sz w:val="20"/>
        </w:rPr>
        <w:t>NMX-AA-143-scfi-2008 manejo sustentable de bosque</w:t>
      </w:r>
    </w:p>
    <w:p w14:paraId="0FCF3A93" w14:textId="77777777" w:rsidR="009A68DC" w:rsidRPr="00710C26" w:rsidRDefault="009A68DC" w:rsidP="009A68DC">
      <w:pPr>
        <w:jc w:val="both"/>
        <w:rPr>
          <w:rFonts w:ascii="Noto Sans" w:hAnsi="Noto Sans" w:cs="Noto Sans"/>
          <w:b/>
          <w:bCs/>
          <w:sz w:val="20"/>
        </w:rPr>
      </w:pPr>
    </w:p>
    <w:p w14:paraId="1C06C9CF" w14:textId="77777777" w:rsidR="009A68DC" w:rsidRPr="00B66463" w:rsidRDefault="009A68DC" w:rsidP="00CA235A">
      <w:pPr>
        <w:pStyle w:val="Prrafodelista"/>
        <w:numPr>
          <w:ilvl w:val="0"/>
          <w:numId w:val="51"/>
        </w:numPr>
        <w:suppressAutoHyphens w:val="0"/>
        <w:ind w:left="0" w:firstLine="0"/>
        <w:contextualSpacing/>
        <w:jc w:val="both"/>
        <w:rPr>
          <w:rFonts w:ascii="Noto Sans" w:hAnsi="Noto Sans" w:cs="Noto Sans"/>
          <w:b/>
          <w:bCs/>
          <w:sz w:val="20"/>
        </w:rPr>
      </w:pPr>
      <w:r w:rsidRPr="00B66463">
        <w:rPr>
          <w:rFonts w:ascii="Noto Sans" w:hAnsi="Noto Sans" w:cs="Noto Sans"/>
          <w:b/>
          <w:bCs/>
          <w:sz w:val="20"/>
        </w:rPr>
        <w:t>El Anexo Técnico no deberá contener información relativa a la suficiencia presupuestaria, precios de contratación o al tipo de procedimiento de contratación.</w:t>
      </w:r>
    </w:p>
    <w:p w14:paraId="4B78CAB6" w14:textId="77777777" w:rsidR="009A68DC" w:rsidRDefault="009A68DC" w:rsidP="009A68DC">
      <w:pPr>
        <w:jc w:val="both"/>
        <w:rPr>
          <w:rFonts w:ascii="Noto Sans" w:hAnsi="Noto Sans" w:cs="Noto Sans"/>
          <w:sz w:val="20"/>
        </w:rPr>
      </w:pPr>
      <w:r>
        <w:rPr>
          <w:rFonts w:ascii="Noto Sans" w:hAnsi="Noto Sans" w:cs="Noto Sans"/>
          <w:sz w:val="20"/>
        </w:rPr>
        <w:t xml:space="preserve">        </w:t>
      </w:r>
      <w:r w:rsidRPr="00956F41">
        <w:rPr>
          <w:rFonts w:ascii="Noto Sans" w:hAnsi="Noto Sans" w:cs="Noto Sans"/>
          <w:bCs/>
          <w:sz w:val="20"/>
        </w:rPr>
        <w:t>Para la Adquisición de mobiliario para el proyecto de Fortalecimiento del Centro Nacional de Investigación Documental en Salud</w:t>
      </w:r>
      <w:r>
        <w:rPr>
          <w:rFonts w:ascii="Noto Sans" w:hAnsi="Noto Sans" w:cs="Noto Sans"/>
          <w:bCs/>
          <w:sz w:val="20"/>
        </w:rPr>
        <w:t xml:space="preserve"> no contiene información de la suficiencia presupuestaria o precios de contratación.</w:t>
      </w:r>
    </w:p>
    <w:p w14:paraId="74059104" w14:textId="77777777" w:rsidR="00B6736A" w:rsidRPr="00A314E2" w:rsidRDefault="00B6736A" w:rsidP="003B66E5">
      <w:pPr>
        <w:tabs>
          <w:tab w:val="left" w:pos="850"/>
          <w:tab w:val="left" w:pos="1417"/>
        </w:tabs>
        <w:jc w:val="both"/>
        <w:rPr>
          <w:rFonts w:ascii="Noto Sans" w:eastAsia="Arial" w:hAnsi="Noto Sans" w:cs="Noto Sans"/>
          <w:spacing w:val="7"/>
          <w:sz w:val="20"/>
        </w:rPr>
      </w:pPr>
    </w:p>
    <w:p w14:paraId="14992BAF" w14:textId="77777777" w:rsidR="00B6736A" w:rsidRDefault="00B6736A" w:rsidP="00B6736A">
      <w:pPr>
        <w:autoSpaceDE w:val="0"/>
        <w:jc w:val="center"/>
        <w:rPr>
          <w:rFonts w:ascii="Noto Sans" w:hAnsi="Noto Sans" w:cs="Noto Sans"/>
          <w:b/>
          <w:sz w:val="32"/>
          <w:szCs w:val="32"/>
        </w:rPr>
      </w:pPr>
      <w:r>
        <w:rPr>
          <w:rFonts w:ascii="Noto Sans" w:hAnsi="Noto Sans" w:cs="Noto Sans"/>
          <w:b/>
          <w:sz w:val="32"/>
          <w:szCs w:val="32"/>
        </w:rPr>
        <w:t>ANEXO 1-BIS</w:t>
      </w:r>
      <w:r w:rsidRPr="00132900">
        <w:rPr>
          <w:rFonts w:ascii="Noto Sans" w:hAnsi="Noto Sans" w:cs="Noto Sans"/>
          <w:b/>
          <w:sz w:val="32"/>
          <w:szCs w:val="32"/>
        </w:rPr>
        <w:t xml:space="preserve"> TERMINOS Y CONDICIONES</w:t>
      </w:r>
    </w:p>
    <w:p w14:paraId="532D9B56" w14:textId="77777777" w:rsidR="009A68DC" w:rsidRPr="00AD4565" w:rsidRDefault="009A68DC" w:rsidP="009A68DC">
      <w:pPr>
        <w:jc w:val="both"/>
        <w:rPr>
          <w:rFonts w:ascii="Noto Sans" w:hAnsi="Noto Sans" w:cs="Noto Sans"/>
          <w:sz w:val="20"/>
        </w:rPr>
      </w:pPr>
    </w:p>
    <w:p w14:paraId="17AD0604" w14:textId="77777777" w:rsidR="009A68DC" w:rsidRPr="00AD4565" w:rsidRDefault="009A68DC" w:rsidP="00CA235A">
      <w:pPr>
        <w:pStyle w:val="Prrafodelista"/>
        <w:numPr>
          <w:ilvl w:val="0"/>
          <w:numId w:val="52"/>
        </w:numPr>
        <w:suppressAutoHyphens w:val="0"/>
        <w:ind w:left="0" w:firstLine="0"/>
        <w:contextualSpacing/>
        <w:jc w:val="both"/>
        <w:rPr>
          <w:rFonts w:ascii="Noto Sans" w:hAnsi="Noto Sans" w:cs="Noto Sans"/>
          <w:b/>
          <w:bCs/>
          <w:sz w:val="20"/>
        </w:rPr>
      </w:pPr>
      <w:r w:rsidRPr="00AD4565">
        <w:rPr>
          <w:rFonts w:ascii="Noto Sans" w:hAnsi="Noto Sans" w:cs="Noto Sans"/>
          <w:b/>
          <w:bCs/>
          <w:sz w:val="20"/>
        </w:rPr>
        <w:t>Vigencia de la contratación y ejercicio presupuestal al que corresponda</w:t>
      </w:r>
    </w:p>
    <w:p w14:paraId="63CC7DC6" w14:textId="77777777" w:rsidR="009A68DC" w:rsidRPr="00AD4565" w:rsidRDefault="009A68DC" w:rsidP="009A68DC">
      <w:pPr>
        <w:pStyle w:val="Prrafodelista"/>
        <w:ind w:left="0"/>
        <w:jc w:val="both"/>
        <w:rPr>
          <w:rFonts w:ascii="Noto Sans" w:hAnsi="Noto Sans" w:cs="Noto Sans"/>
          <w:b/>
          <w:bCs/>
          <w:sz w:val="20"/>
        </w:rPr>
      </w:pPr>
    </w:p>
    <w:p w14:paraId="37020938" w14:textId="77777777" w:rsidR="009A68DC" w:rsidRPr="00AD4565" w:rsidRDefault="009A68DC" w:rsidP="009A68DC">
      <w:pPr>
        <w:pStyle w:val="Prrafodelista"/>
        <w:ind w:left="0"/>
        <w:jc w:val="both"/>
        <w:rPr>
          <w:rFonts w:ascii="Noto Sans" w:hAnsi="Noto Sans" w:cs="Noto Sans"/>
          <w:sz w:val="20"/>
        </w:rPr>
      </w:pPr>
      <w:r w:rsidRPr="00AD4565">
        <w:rPr>
          <w:rFonts w:ascii="Noto Sans" w:hAnsi="Noto Sans" w:cs="Noto Sans"/>
          <w:sz w:val="20"/>
        </w:rPr>
        <w:t>La vigencia del contrato será a partir del día natural siguiente a la fecha de emisión del fallo y hasta el 31 de diciembre del año 2026.</w:t>
      </w:r>
    </w:p>
    <w:p w14:paraId="64287F96" w14:textId="77777777" w:rsidR="009A68DC" w:rsidRPr="00AD4565" w:rsidRDefault="009A68DC" w:rsidP="009A68DC">
      <w:pPr>
        <w:pStyle w:val="Prrafodelista"/>
        <w:ind w:left="0"/>
        <w:jc w:val="both"/>
        <w:rPr>
          <w:rFonts w:ascii="Noto Sans" w:hAnsi="Noto Sans" w:cs="Noto Sans"/>
          <w:sz w:val="20"/>
        </w:rPr>
      </w:pPr>
      <w:r w:rsidRPr="00AD4565">
        <w:rPr>
          <w:rFonts w:ascii="Noto Sans" w:hAnsi="Noto Sans" w:cs="Noto Sans"/>
          <w:sz w:val="20"/>
        </w:rPr>
        <w:t>El ejercicio fiscal que corresponde la contratación 2026.</w:t>
      </w:r>
    </w:p>
    <w:p w14:paraId="00B379F5" w14:textId="77777777" w:rsidR="009A68DC" w:rsidRPr="00AD4565" w:rsidRDefault="009A68DC" w:rsidP="009A68DC">
      <w:pPr>
        <w:pStyle w:val="Prrafodelista"/>
        <w:ind w:left="0"/>
        <w:jc w:val="both"/>
        <w:rPr>
          <w:rFonts w:ascii="Noto Sans" w:hAnsi="Noto Sans" w:cs="Noto Sans"/>
          <w:sz w:val="20"/>
        </w:rPr>
      </w:pPr>
    </w:p>
    <w:p w14:paraId="005A6507" w14:textId="77777777" w:rsidR="009A68DC" w:rsidRPr="00AD4565" w:rsidRDefault="009A68DC" w:rsidP="00CA235A">
      <w:pPr>
        <w:pStyle w:val="Prrafodelista"/>
        <w:numPr>
          <w:ilvl w:val="0"/>
          <w:numId w:val="52"/>
        </w:numPr>
        <w:suppressAutoHyphens w:val="0"/>
        <w:ind w:left="0" w:firstLine="0"/>
        <w:contextualSpacing/>
        <w:jc w:val="both"/>
        <w:rPr>
          <w:rFonts w:ascii="Noto Sans" w:hAnsi="Noto Sans" w:cs="Noto Sans"/>
          <w:b/>
          <w:sz w:val="20"/>
        </w:rPr>
      </w:pPr>
      <w:r w:rsidRPr="00AD4565">
        <w:rPr>
          <w:rFonts w:ascii="Noto Sans" w:hAnsi="Noto Sans" w:cs="Noto Sans"/>
          <w:b/>
          <w:sz w:val="20"/>
        </w:rPr>
        <w:t>Plazo de entrega del bien, arrendamiento o servicio, indicando en su caso, el calendario con programa y condiciones de entregas que corresponda.</w:t>
      </w:r>
    </w:p>
    <w:p w14:paraId="26E279CA" w14:textId="77777777" w:rsidR="009A68DC" w:rsidRPr="00AD4565" w:rsidRDefault="009A68DC" w:rsidP="009A68DC">
      <w:pPr>
        <w:pStyle w:val="Prrafodelista"/>
        <w:ind w:left="0"/>
        <w:jc w:val="both"/>
        <w:rPr>
          <w:rFonts w:ascii="Noto Sans" w:hAnsi="Noto Sans" w:cs="Noto Sans"/>
          <w:b/>
          <w:sz w:val="20"/>
        </w:rPr>
      </w:pPr>
    </w:p>
    <w:p w14:paraId="5966FADB" w14:textId="77777777" w:rsidR="009A68DC" w:rsidRPr="00AD4565" w:rsidRDefault="009A68DC" w:rsidP="009A68DC">
      <w:pPr>
        <w:pStyle w:val="Prrafodelista"/>
        <w:ind w:left="0"/>
        <w:jc w:val="both"/>
        <w:rPr>
          <w:rFonts w:ascii="Noto Sans" w:hAnsi="Noto Sans" w:cs="Noto Sans"/>
          <w:b/>
          <w:sz w:val="20"/>
        </w:rPr>
      </w:pPr>
      <w:r w:rsidRPr="00AD4565">
        <w:rPr>
          <w:rFonts w:ascii="Noto Sans" w:hAnsi="Noto Sans" w:cs="Noto Sans"/>
          <w:b/>
          <w:sz w:val="20"/>
        </w:rPr>
        <w:t>Lugar de entrega</w:t>
      </w:r>
    </w:p>
    <w:p w14:paraId="5EB28809" w14:textId="77777777" w:rsidR="009A68DC" w:rsidRPr="00AD4565" w:rsidRDefault="009A68DC" w:rsidP="009A68DC">
      <w:pPr>
        <w:pStyle w:val="Prrafodelista"/>
        <w:ind w:left="0"/>
        <w:jc w:val="both"/>
        <w:rPr>
          <w:rFonts w:ascii="Noto Sans" w:hAnsi="Noto Sans" w:cs="Noto Sans"/>
          <w:sz w:val="20"/>
        </w:rPr>
      </w:pPr>
      <w:r w:rsidRPr="00AD4565">
        <w:rPr>
          <w:rFonts w:ascii="Noto Sans" w:hAnsi="Noto Sans" w:cs="Noto Sans"/>
          <w:sz w:val="20"/>
        </w:rPr>
        <w:t>Centro Nacional de Investigación Documental en Salud</w:t>
      </w:r>
    </w:p>
    <w:p w14:paraId="0219B15E" w14:textId="77777777" w:rsidR="009A68DC" w:rsidRPr="00AD4565" w:rsidRDefault="009A68DC" w:rsidP="009A68DC">
      <w:pPr>
        <w:pStyle w:val="Prrafodelista"/>
        <w:ind w:left="0"/>
        <w:jc w:val="both"/>
        <w:rPr>
          <w:rFonts w:ascii="Noto Sans" w:hAnsi="Noto Sans" w:cs="Noto Sans"/>
          <w:sz w:val="20"/>
        </w:rPr>
      </w:pPr>
      <w:r w:rsidRPr="00AD4565">
        <w:rPr>
          <w:rFonts w:ascii="Noto Sans" w:hAnsi="Noto Sans" w:cs="Noto Sans"/>
          <w:sz w:val="20"/>
        </w:rPr>
        <w:t>Av. Cuauhtémoc 330, Doctores, Cuauhtémoc, 06720 Ciudad de México, CDMX. Sótano de la Unidad de Congresos</w:t>
      </w:r>
    </w:p>
    <w:p w14:paraId="2EB60C6F" w14:textId="77777777" w:rsidR="009A68DC" w:rsidRPr="00AD4565" w:rsidRDefault="009A68DC" w:rsidP="009A68DC">
      <w:pPr>
        <w:jc w:val="both"/>
        <w:rPr>
          <w:rFonts w:ascii="Noto Sans" w:hAnsi="Noto Sans" w:cs="Noto Sans"/>
          <w:b/>
          <w:sz w:val="20"/>
        </w:rPr>
      </w:pPr>
    </w:p>
    <w:p w14:paraId="1907DB64" w14:textId="77777777" w:rsidR="009A68DC" w:rsidRPr="00AD4565" w:rsidRDefault="009A68DC" w:rsidP="009A68DC">
      <w:pPr>
        <w:pStyle w:val="Prrafodelista"/>
        <w:ind w:left="0"/>
        <w:jc w:val="both"/>
        <w:rPr>
          <w:rFonts w:ascii="Noto Sans" w:hAnsi="Noto Sans" w:cs="Noto Sans"/>
          <w:b/>
          <w:sz w:val="20"/>
        </w:rPr>
      </w:pPr>
      <w:r w:rsidRPr="00AD4565">
        <w:rPr>
          <w:rFonts w:ascii="Noto Sans" w:hAnsi="Noto Sans" w:cs="Noto Sans"/>
          <w:b/>
          <w:sz w:val="20"/>
        </w:rPr>
        <w:t>Condiciones de entrega de los bienes</w:t>
      </w:r>
    </w:p>
    <w:p w14:paraId="5D78465F"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 xml:space="preserve">El Proveedor deberá entregar junto con los bienes, el </w:t>
      </w:r>
      <w:r w:rsidR="003B66E5" w:rsidRPr="00AD4565">
        <w:rPr>
          <w:rFonts w:ascii="Noto Sans" w:hAnsi="Noto Sans" w:cs="Noto Sans"/>
          <w:b/>
          <w:bCs/>
          <w:sz w:val="20"/>
        </w:rPr>
        <w:t xml:space="preserve">ANEXO </w:t>
      </w:r>
      <w:r w:rsidR="003B66E5">
        <w:rPr>
          <w:rFonts w:ascii="Noto Sans" w:hAnsi="Noto Sans" w:cs="Noto Sans"/>
          <w:b/>
          <w:bCs/>
          <w:sz w:val="20"/>
        </w:rPr>
        <w:t>6</w:t>
      </w:r>
      <w:r w:rsidR="003B66E5" w:rsidRPr="00AD4565">
        <w:rPr>
          <w:rFonts w:ascii="Noto Sans" w:hAnsi="Noto Sans" w:cs="Noto Sans"/>
          <w:b/>
          <w:bCs/>
          <w:sz w:val="20"/>
        </w:rPr>
        <w:t xml:space="preserve"> “REMISIÓN DEL PEDIDO”</w:t>
      </w:r>
      <w:r w:rsidR="003B66E5" w:rsidRPr="00AD4565">
        <w:rPr>
          <w:rFonts w:ascii="Noto Sans" w:hAnsi="Noto Sans" w:cs="Noto Sans"/>
          <w:sz w:val="20"/>
        </w:rPr>
        <w:t xml:space="preserve"> </w:t>
      </w:r>
      <w:r w:rsidRPr="00AD4565">
        <w:rPr>
          <w:rFonts w:ascii="Noto Sans" w:hAnsi="Noto Sans" w:cs="Noto Sans"/>
          <w:sz w:val="20"/>
        </w:rPr>
        <w:t xml:space="preserve">en el formato institucional en el destino, relacionado en el </w:t>
      </w:r>
      <w:r w:rsidR="003B66E5">
        <w:rPr>
          <w:rFonts w:ascii="Noto Sans" w:hAnsi="Noto Sans" w:cs="Noto Sans"/>
          <w:b/>
          <w:bCs/>
          <w:sz w:val="20"/>
        </w:rPr>
        <w:t>Anexo 7</w:t>
      </w:r>
      <w:r w:rsidRPr="00AD4565">
        <w:rPr>
          <w:rFonts w:ascii="Noto Sans" w:hAnsi="Noto Sans" w:cs="Noto Sans"/>
          <w:b/>
          <w:bCs/>
          <w:sz w:val="20"/>
        </w:rPr>
        <w:t xml:space="preserve"> “</w:t>
      </w:r>
      <w:r w:rsidR="003B66E5" w:rsidRPr="00AD4565">
        <w:rPr>
          <w:rFonts w:ascii="Noto Sans" w:hAnsi="Noto Sans" w:cs="Noto Sans"/>
          <w:b/>
          <w:bCs/>
          <w:sz w:val="20"/>
        </w:rPr>
        <w:t xml:space="preserve">LUGAR DE ENTREGA Y RESPONSABLE DE LA RECEPCIÓN” </w:t>
      </w:r>
      <w:r w:rsidRPr="00AD4565">
        <w:rPr>
          <w:rFonts w:ascii="Noto Sans" w:hAnsi="Noto Sans" w:cs="Noto Sans"/>
          <w:sz w:val="20"/>
        </w:rPr>
        <w:t>el cual deberá presentar en tres tantos originales, debidamente requisitados en todos sus rubros y deberá indicar lo siguiente: </w:t>
      </w:r>
    </w:p>
    <w:p w14:paraId="6A308972"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 </w:t>
      </w:r>
    </w:p>
    <w:p w14:paraId="6315B992" w14:textId="77777777" w:rsidR="009A68DC" w:rsidRPr="00AD4565" w:rsidRDefault="009A68DC" w:rsidP="00CA235A">
      <w:pPr>
        <w:numPr>
          <w:ilvl w:val="0"/>
          <w:numId w:val="54"/>
        </w:numPr>
        <w:suppressAutoHyphens w:val="0"/>
        <w:ind w:left="0" w:firstLine="0"/>
        <w:jc w:val="both"/>
        <w:rPr>
          <w:rFonts w:ascii="Noto Sans" w:hAnsi="Noto Sans" w:cs="Noto Sans"/>
          <w:sz w:val="20"/>
        </w:rPr>
      </w:pPr>
      <w:r w:rsidRPr="00AD4565">
        <w:rPr>
          <w:rFonts w:ascii="Noto Sans" w:hAnsi="Noto Sans" w:cs="Noto Sans"/>
          <w:sz w:val="20"/>
        </w:rPr>
        <w:t>Nombre del bien solicitado </w:t>
      </w:r>
    </w:p>
    <w:p w14:paraId="537D0A1A" w14:textId="77777777" w:rsidR="009A68DC" w:rsidRPr="00AD4565" w:rsidRDefault="009A68DC" w:rsidP="00CA235A">
      <w:pPr>
        <w:numPr>
          <w:ilvl w:val="0"/>
          <w:numId w:val="55"/>
        </w:numPr>
        <w:suppressAutoHyphens w:val="0"/>
        <w:ind w:left="0" w:firstLine="0"/>
        <w:jc w:val="both"/>
        <w:rPr>
          <w:rFonts w:ascii="Noto Sans" w:hAnsi="Noto Sans" w:cs="Noto Sans"/>
          <w:sz w:val="20"/>
        </w:rPr>
      </w:pPr>
      <w:r w:rsidRPr="00AD4565">
        <w:rPr>
          <w:rFonts w:ascii="Noto Sans" w:hAnsi="Noto Sans" w:cs="Noto Sans"/>
          <w:sz w:val="20"/>
        </w:rPr>
        <w:t>Números de Serie </w:t>
      </w:r>
    </w:p>
    <w:p w14:paraId="7EF96F24" w14:textId="77777777" w:rsidR="009A68DC" w:rsidRPr="00AD4565" w:rsidRDefault="009A68DC" w:rsidP="00CA235A">
      <w:pPr>
        <w:numPr>
          <w:ilvl w:val="0"/>
          <w:numId w:val="56"/>
        </w:numPr>
        <w:suppressAutoHyphens w:val="0"/>
        <w:ind w:left="0" w:firstLine="0"/>
        <w:jc w:val="both"/>
        <w:rPr>
          <w:rFonts w:ascii="Noto Sans" w:hAnsi="Noto Sans" w:cs="Noto Sans"/>
          <w:sz w:val="20"/>
        </w:rPr>
      </w:pPr>
      <w:r w:rsidRPr="00AD4565">
        <w:rPr>
          <w:rFonts w:ascii="Noto Sans" w:hAnsi="Noto Sans" w:cs="Noto Sans"/>
          <w:sz w:val="20"/>
        </w:rPr>
        <w:t>Marca  </w:t>
      </w:r>
    </w:p>
    <w:p w14:paraId="4229C744" w14:textId="77777777" w:rsidR="009A68DC" w:rsidRPr="00AD4565" w:rsidRDefault="009A68DC" w:rsidP="00CA235A">
      <w:pPr>
        <w:numPr>
          <w:ilvl w:val="0"/>
          <w:numId w:val="57"/>
        </w:numPr>
        <w:suppressAutoHyphens w:val="0"/>
        <w:ind w:left="0" w:firstLine="0"/>
        <w:jc w:val="both"/>
        <w:rPr>
          <w:rFonts w:ascii="Noto Sans" w:hAnsi="Noto Sans" w:cs="Noto Sans"/>
          <w:sz w:val="20"/>
        </w:rPr>
      </w:pPr>
      <w:r w:rsidRPr="00AD4565">
        <w:rPr>
          <w:rFonts w:ascii="Noto Sans" w:hAnsi="Noto Sans" w:cs="Noto Sans"/>
          <w:sz w:val="20"/>
        </w:rPr>
        <w:t>Modelo  </w:t>
      </w:r>
    </w:p>
    <w:p w14:paraId="57CE5A09" w14:textId="77777777" w:rsidR="009A68DC" w:rsidRPr="00AD4565" w:rsidRDefault="009A68DC" w:rsidP="00CA235A">
      <w:pPr>
        <w:numPr>
          <w:ilvl w:val="0"/>
          <w:numId w:val="58"/>
        </w:numPr>
        <w:suppressAutoHyphens w:val="0"/>
        <w:ind w:left="0" w:firstLine="0"/>
        <w:jc w:val="both"/>
        <w:rPr>
          <w:rFonts w:ascii="Noto Sans" w:hAnsi="Noto Sans" w:cs="Noto Sans"/>
          <w:sz w:val="20"/>
        </w:rPr>
      </w:pPr>
      <w:r w:rsidRPr="00AD4565">
        <w:rPr>
          <w:rFonts w:ascii="Noto Sans" w:hAnsi="Noto Sans" w:cs="Noto Sans"/>
          <w:sz w:val="20"/>
        </w:rPr>
        <w:t>Clave SAI y Clave PREI  </w:t>
      </w:r>
    </w:p>
    <w:p w14:paraId="2260FF69" w14:textId="77777777" w:rsidR="009A68DC" w:rsidRPr="00AD4565" w:rsidRDefault="009A68DC" w:rsidP="00CA235A">
      <w:pPr>
        <w:numPr>
          <w:ilvl w:val="0"/>
          <w:numId w:val="59"/>
        </w:numPr>
        <w:suppressAutoHyphens w:val="0"/>
        <w:ind w:left="0" w:firstLine="0"/>
        <w:jc w:val="both"/>
        <w:rPr>
          <w:rFonts w:ascii="Noto Sans" w:hAnsi="Noto Sans" w:cs="Noto Sans"/>
          <w:sz w:val="20"/>
        </w:rPr>
      </w:pPr>
      <w:r w:rsidRPr="00AD4565">
        <w:rPr>
          <w:rFonts w:ascii="Noto Sans" w:hAnsi="Noto Sans" w:cs="Noto Sans"/>
          <w:sz w:val="20"/>
        </w:rPr>
        <w:t>Partida  </w:t>
      </w:r>
    </w:p>
    <w:p w14:paraId="7E332772" w14:textId="77777777" w:rsidR="009A68DC" w:rsidRPr="00AD4565" w:rsidRDefault="009A68DC" w:rsidP="00CA235A">
      <w:pPr>
        <w:numPr>
          <w:ilvl w:val="0"/>
          <w:numId w:val="60"/>
        </w:numPr>
        <w:suppressAutoHyphens w:val="0"/>
        <w:ind w:left="0" w:firstLine="0"/>
        <w:jc w:val="both"/>
        <w:rPr>
          <w:rFonts w:ascii="Noto Sans" w:hAnsi="Noto Sans" w:cs="Noto Sans"/>
          <w:b/>
          <w:bCs/>
          <w:sz w:val="20"/>
        </w:rPr>
      </w:pPr>
      <w:r w:rsidRPr="00AD4565">
        <w:rPr>
          <w:rFonts w:ascii="Noto Sans" w:hAnsi="Noto Sans" w:cs="Noto Sans"/>
          <w:sz w:val="20"/>
        </w:rPr>
        <w:t xml:space="preserve">Lugar de entrega (Unidad y localidad) conforme al </w:t>
      </w:r>
      <w:r w:rsidRPr="00AD4565">
        <w:rPr>
          <w:rFonts w:ascii="Noto Sans" w:hAnsi="Noto Sans" w:cs="Noto Sans"/>
          <w:b/>
          <w:bCs/>
          <w:sz w:val="20"/>
        </w:rPr>
        <w:t xml:space="preserve">Anexo </w:t>
      </w:r>
      <w:r w:rsidR="003B66E5">
        <w:rPr>
          <w:rFonts w:ascii="Noto Sans" w:hAnsi="Noto Sans" w:cs="Noto Sans"/>
          <w:b/>
          <w:bCs/>
          <w:sz w:val="20"/>
        </w:rPr>
        <w:t>7</w:t>
      </w:r>
      <w:r w:rsidRPr="00AD4565">
        <w:rPr>
          <w:rFonts w:ascii="Noto Sans" w:hAnsi="Noto Sans" w:cs="Noto Sans"/>
          <w:sz w:val="20"/>
        </w:rPr>
        <w:t xml:space="preserve"> - </w:t>
      </w:r>
      <w:r w:rsidRPr="00AD4565">
        <w:rPr>
          <w:rFonts w:ascii="Noto Sans" w:hAnsi="Noto Sans" w:cs="Noto Sans"/>
          <w:b/>
          <w:bCs/>
          <w:sz w:val="20"/>
        </w:rPr>
        <w:t>“Lugar de Entrega y Responsable</w:t>
      </w:r>
      <w:r w:rsidR="003B66E5">
        <w:rPr>
          <w:rFonts w:ascii="Noto Sans" w:hAnsi="Noto Sans" w:cs="Noto Sans"/>
          <w:b/>
          <w:bCs/>
          <w:sz w:val="20"/>
        </w:rPr>
        <w:t xml:space="preserve"> de la Recepción”</w:t>
      </w:r>
    </w:p>
    <w:p w14:paraId="0B7D4B7C" w14:textId="77777777" w:rsidR="009A68DC" w:rsidRPr="00AD4565" w:rsidRDefault="009A68DC" w:rsidP="00CA235A">
      <w:pPr>
        <w:numPr>
          <w:ilvl w:val="0"/>
          <w:numId w:val="61"/>
        </w:numPr>
        <w:suppressAutoHyphens w:val="0"/>
        <w:ind w:left="0" w:firstLine="0"/>
        <w:jc w:val="both"/>
        <w:rPr>
          <w:rFonts w:ascii="Noto Sans" w:hAnsi="Noto Sans" w:cs="Noto Sans"/>
          <w:sz w:val="20"/>
        </w:rPr>
      </w:pPr>
      <w:r w:rsidRPr="00AD4565">
        <w:rPr>
          <w:rFonts w:ascii="Noto Sans" w:hAnsi="Noto Sans" w:cs="Noto Sans"/>
          <w:sz w:val="20"/>
        </w:rPr>
        <w:t>Número de Contrato </w:t>
      </w:r>
    </w:p>
    <w:p w14:paraId="60C58C51" w14:textId="77777777" w:rsidR="009A68DC" w:rsidRPr="00AD4565" w:rsidRDefault="009A68DC" w:rsidP="00CA235A">
      <w:pPr>
        <w:pStyle w:val="Prrafodelista"/>
        <w:numPr>
          <w:ilvl w:val="0"/>
          <w:numId w:val="61"/>
        </w:numPr>
        <w:suppressAutoHyphens w:val="0"/>
        <w:ind w:left="0" w:firstLine="0"/>
        <w:contextualSpacing/>
        <w:jc w:val="both"/>
        <w:rPr>
          <w:rFonts w:ascii="Noto Sans" w:hAnsi="Noto Sans" w:cs="Noto Sans"/>
          <w:sz w:val="20"/>
          <w:lang w:eastAsia="es-MX"/>
        </w:rPr>
      </w:pPr>
      <w:r w:rsidRPr="00AD4565">
        <w:rPr>
          <w:rFonts w:ascii="Noto Sans" w:hAnsi="Noto Sans" w:cs="Noto Sans"/>
          <w:sz w:val="20"/>
          <w:lang w:eastAsia="es-MX"/>
        </w:rPr>
        <w:t>Número de Proveedor  </w:t>
      </w:r>
    </w:p>
    <w:p w14:paraId="15A4E914" w14:textId="77777777" w:rsidR="009A68DC" w:rsidRPr="00AD4565" w:rsidRDefault="009A68DC" w:rsidP="00CA235A">
      <w:pPr>
        <w:numPr>
          <w:ilvl w:val="0"/>
          <w:numId w:val="62"/>
        </w:numPr>
        <w:suppressAutoHyphens w:val="0"/>
        <w:ind w:left="0" w:firstLine="0"/>
        <w:jc w:val="both"/>
        <w:rPr>
          <w:rFonts w:ascii="Noto Sans" w:hAnsi="Noto Sans" w:cs="Noto Sans"/>
          <w:sz w:val="20"/>
        </w:rPr>
      </w:pPr>
      <w:r w:rsidRPr="00AD4565">
        <w:rPr>
          <w:rFonts w:ascii="Noto Sans" w:hAnsi="Noto Sans" w:cs="Noto Sans"/>
          <w:sz w:val="20"/>
        </w:rPr>
        <w:t>Vigencia de garantía  </w:t>
      </w:r>
    </w:p>
    <w:p w14:paraId="728E5C16" w14:textId="77777777" w:rsidR="009A68DC" w:rsidRPr="00AD4565" w:rsidRDefault="009A68DC" w:rsidP="00CA235A">
      <w:pPr>
        <w:numPr>
          <w:ilvl w:val="0"/>
          <w:numId w:val="63"/>
        </w:numPr>
        <w:suppressAutoHyphens w:val="0"/>
        <w:ind w:left="0" w:firstLine="0"/>
        <w:jc w:val="both"/>
        <w:rPr>
          <w:rFonts w:ascii="Noto Sans" w:hAnsi="Noto Sans" w:cs="Noto Sans"/>
          <w:sz w:val="20"/>
        </w:rPr>
      </w:pPr>
      <w:r w:rsidRPr="00AD4565">
        <w:rPr>
          <w:rFonts w:ascii="Noto Sans" w:hAnsi="Noto Sans" w:cs="Noto Sans"/>
          <w:sz w:val="20"/>
        </w:rPr>
        <w:t>Número de garantía del equipo </w:t>
      </w:r>
    </w:p>
    <w:p w14:paraId="5A6F9E31" w14:textId="77777777" w:rsidR="009A68DC" w:rsidRPr="00AD4565" w:rsidRDefault="009A68DC" w:rsidP="00CA235A">
      <w:pPr>
        <w:numPr>
          <w:ilvl w:val="0"/>
          <w:numId w:val="64"/>
        </w:numPr>
        <w:suppressAutoHyphens w:val="0"/>
        <w:ind w:left="0" w:firstLine="0"/>
        <w:jc w:val="both"/>
        <w:rPr>
          <w:rFonts w:ascii="Noto Sans" w:hAnsi="Noto Sans" w:cs="Noto Sans"/>
          <w:sz w:val="20"/>
        </w:rPr>
      </w:pPr>
      <w:r w:rsidRPr="00AD4565">
        <w:rPr>
          <w:rFonts w:ascii="Noto Sans" w:hAnsi="Noto Sans" w:cs="Noto Sans"/>
          <w:sz w:val="20"/>
        </w:rPr>
        <w:t>Razón social de la afianzadora </w:t>
      </w:r>
    </w:p>
    <w:p w14:paraId="0714B4B7" w14:textId="77777777" w:rsidR="009A68DC" w:rsidRPr="00AD4565" w:rsidRDefault="009A68DC" w:rsidP="00CA235A">
      <w:pPr>
        <w:numPr>
          <w:ilvl w:val="0"/>
          <w:numId w:val="65"/>
        </w:numPr>
        <w:suppressAutoHyphens w:val="0"/>
        <w:ind w:left="0" w:firstLine="0"/>
        <w:jc w:val="both"/>
        <w:rPr>
          <w:rFonts w:ascii="Noto Sans" w:hAnsi="Noto Sans" w:cs="Noto Sans"/>
          <w:sz w:val="20"/>
        </w:rPr>
      </w:pPr>
      <w:r w:rsidRPr="00AD4565">
        <w:rPr>
          <w:rFonts w:ascii="Noto Sans" w:hAnsi="Noto Sans" w:cs="Noto Sans"/>
          <w:sz w:val="20"/>
        </w:rPr>
        <w:lastRenderedPageBreak/>
        <w:t>Número de fianza </w:t>
      </w:r>
    </w:p>
    <w:p w14:paraId="40658E12" w14:textId="77777777" w:rsidR="009A68DC" w:rsidRPr="00330876" w:rsidRDefault="009A68DC" w:rsidP="00CA235A">
      <w:pPr>
        <w:numPr>
          <w:ilvl w:val="0"/>
          <w:numId w:val="66"/>
        </w:numPr>
        <w:suppressAutoHyphens w:val="0"/>
        <w:ind w:left="0" w:firstLine="0"/>
        <w:jc w:val="both"/>
        <w:rPr>
          <w:rFonts w:ascii="Noto Sans" w:hAnsi="Noto Sans" w:cs="Noto Sans"/>
          <w:sz w:val="20"/>
        </w:rPr>
      </w:pPr>
      <w:r w:rsidRPr="00330876">
        <w:rPr>
          <w:rFonts w:ascii="Noto Sans" w:hAnsi="Noto Sans" w:cs="Noto Sans"/>
          <w:sz w:val="20"/>
        </w:rPr>
        <w:t>Sello de recibido por la Unidad Receptora  </w:t>
      </w:r>
    </w:p>
    <w:p w14:paraId="13082E38" w14:textId="77777777" w:rsidR="009A68DC" w:rsidRPr="00330876" w:rsidRDefault="009A68DC" w:rsidP="00CA235A">
      <w:pPr>
        <w:numPr>
          <w:ilvl w:val="0"/>
          <w:numId w:val="67"/>
        </w:numPr>
        <w:suppressAutoHyphens w:val="0"/>
        <w:ind w:left="0" w:firstLine="0"/>
        <w:jc w:val="both"/>
        <w:rPr>
          <w:rFonts w:ascii="Noto Sans" w:hAnsi="Noto Sans" w:cs="Noto Sans"/>
          <w:sz w:val="20"/>
        </w:rPr>
      </w:pPr>
      <w:r w:rsidRPr="00330876">
        <w:rPr>
          <w:rFonts w:ascii="Noto Sans" w:hAnsi="Noto Sans" w:cs="Noto Sans"/>
          <w:sz w:val="20"/>
        </w:rPr>
        <w:t>Sello con la clave presupuestal  </w:t>
      </w:r>
    </w:p>
    <w:p w14:paraId="3BE1E07A" w14:textId="77777777" w:rsidR="009A68DC" w:rsidRPr="00AD4565" w:rsidRDefault="009A68DC" w:rsidP="00CA235A">
      <w:pPr>
        <w:numPr>
          <w:ilvl w:val="0"/>
          <w:numId w:val="68"/>
        </w:numPr>
        <w:suppressAutoHyphens w:val="0"/>
        <w:ind w:left="0" w:firstLine="0"/>
        <w:jc w:val="both"/>
        <w:rPr>
          <w:rFonts w:ascii="Noto Sans" w:hAnsi="Noto Sans" w:cs="Noto Sans"/>
          <w:sz w:val="20"/>
        </w:rPr>
      </w:pPr>
      <w:r w:rsidRPr="00AD4565">
        <w:rPr>
          <w:rFonts w:ascii="Noto Sans" w:hAnsi="Noto Sans" w:cs="Noto Sans"/>
          <w:sz w:val="20"/>
        </w:rPr>
        <w:t>Nombre, cargo, matrícula y firma del responsable de la recepción de los Bienes. </w:t>
      </w:r>
    </w:p>
    <w:p w14:paraId="636D82C2"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 </w:t>
      </w:r>
    </w:p>
    <w:p w14:paraId="7B3E2F87" w14:textId="77777777" w:rsidR="009A68DC" w:rsidRPr="00AD4565" w:rsidRDefault="009A68DC" w:rsidP="009A68DC">
      <w:pPr>
        <w:autoSpaceDE w:val="0"/>
        <w:autoSpaceDN w:val="0"/>
        <w:adjustRightInd w:val="0"/>
        <w:jc w:val="both"/>
        <w:rPr>
          <w:rFonts w:ascii="Noto Sans" w:hAnsi="Noto Sans" w:cs="Noto Sans"/>
          <w:sz w:val="20"/>
        </w:rPr>
      </w:pPr>
      <w:r w:rsidRPr="00AD4565">
        <w:rPr>
          <w:rFonts w:ascii="Noto Sans" w:hAnsi="Noto Sans" w:cs="Noto Sans"/>
          <w:sz w:val="20"/>
        </w:rPr>
        <w:t>La Entrega de la totalidad del equipo y mobiliario requeridos, así como su entrega en lugar requerido, arrastre, desembalaje, instalación, configuración y puesta a punto</w:t>
      </w:r>
      <w:r>
        <w:rPr>
          <w:rFonts w:ascii="Noto Sans" w:hAnsi="Noto Sans" w:cs="Noto Sans"/>
          <w:sz w:val="20"/>
        </w:rPr>
        <w:t xml:space="preserve"> (</w:t>
      </w:r>
      <w:r w:rsidR="003B66E5">
        <w:rPr>
          <w:rFonts w:ascii="Noto Sans" w:hAnsi="Noto Sans" w:cs="Noto Sans"/>
          <w:b/>
          <w:bCs/>
          <w:sz w:val="20"/>
        </w:rPr>
        <w:t>ANEXO 14</w:t>
      </w:r>
      <w:r w:rsidR="003B66E5" w:rsidRPr="00F43372">
        <w:rPr>
          <w:rFonts w:ascii="Noto Sans" w:hAnsi="Noto Sans" w:cs="Noto Sans"/>
          <w:b/>
          <w:bCs/>
          <w:sz w:val="20"/>
        </w:rPr>
        <w:t xml:space="preserve"> </w:t>
      </w:r>
      <w:r w:rsidRPr="00F43372">
        <w:rPr>
          <w:rFonts w:ascii="Noto Sans" w:hAnsi="Noto Sans" w:cs="Noto Sans"/>
          <w:b/>
          <w:bCs/>
          <w:sz w:val="20"/>
        </w:rPr>
        <w:t>Planos acervo 1 y 2 partidas 4, 5 y 6</w:t>
      </w:r>
      <w:r>
        <w:rPr>
          <w:rFonts w:ascii="Noto Sans" w:hAnsi="Noto Sans" w:cs="Noto Sans"/>
          <w:sz w:val="20"/>
        </w:rPr>
        <w:t>)</w:t>
      </w:r>
      <w:r w:rsidRPr="00AD4565">
        <w:rPr>
          <w:rFonts w:ascii="Noto Sans" w:hAnsi="Noto Sans" w:cs="Noto Sans"/>
          <w:sz w:val="20"/>
        </w:rPr>
        <w:t xml:space="preserve"> deberá realizar en un plazo no mayor a 45 días naturales a partir del día natural siguiente a la notificación del fallo; lo anterior, con fundamento en el Art. 68 de la Ley de Adquisiciones, Arrendamientos y Servicios del Sector Público</w:t>
      </w:r>
      <w:r>
        <w:rPr>
          <w:rFonts w:ascii="Noto Sans" w:hAnsi="Noto Sans" w:cs="Noto Sans"/>
          <w:sz w:val="20"/>
        </w:rPr>
        <w:t xml:space="preserve">. </w:t>
      </w:r>
    </w:p>
    <w:p w14:paraId="1BB25331"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Se hará constar la entrega en mención, a través de acta administrativa, así como las remisiones de entrega firmadas levantadas para ello, suscrita por el Administrador del Contrato, el Licitante y de los testigos respectivos.</w:t>
      </w:r>
    </w:p>
    <w:p w14:paraId="232E501A" w14:textId="77777777" w:rsidR="009A68DC" w:rsidRPr="00AD4565" w:rsidRDefault="009A68DC" w:rsidP="009A68DC">
      <w:pPr>
        <w:autoSpaceDE w:val="0"/>
        <w:autoSpaceDN w:val="0"/>
        <w:adjustRightInd w:val="0"/>
        <w:jc w:val="both"/>
        <w:rPr>
          <w:rFonts w:ascii="Noto Sans" w:hAnsi="Noto Sans" w:cs="Noto Sans"/>
          <w:sz w:val="20"/>
        </w:rPr>
      </w:pPr>
      <w:r w:rsidRPr="00AD4565">
        <w:rPr>
          <w:rFonts w:ascii="Noto Sans" w:hAnsi="Noto Sans" w:cs="Noto Sans"/>
          <w:sz w:val="20"/>
        </w:rPr>
        <w:t>Previo a la entrega de los bienes, el Licitante Adjudicado deberá ponerse en contacto con el Administrador del Contrato.</w:t>
      </w:r>
    </w:p>
    <w:p w14:paraId="42C3ABFE" w14:textId="77777777" w:rsidR="009A68DC" w:rsidRPr="00AD4565" w:rsidRDefault="009A68DC" w:rsidP="009A68DC">
      <w:pPr>
        <w:autoSpaceDE w:val="0"/>
        <w:autoSpaceDN w:val="0"/>
        <w:adjustRightInd w:val="0"/>
        <w:jc w:val="both"/>
        <w:rPr>
          <w:rFonts w:ascii="Noto Sans" w:hAnsi="Noto Sans" w:cs="Noto Sans"/>
          <w:sz w:val="20"/>
        </w:rPr>
      </w:pPr>
    </w:p>
    <w:p w14:paraId="67AA121A" w14:textId="77777777" w:rsidR="009A68DC" w:rsidRPr="00AD4565" w:rsidRDefault="009A68DC" w:rsidP="009A68DC">
      <w:pPr>
        <w:autoSpaceDE w:val="0"/>
        <w:autoSpaceDN w:val="0"/>
        <w:adjustRightInd w:val="0"/>
        <w:jc w:val="both"/>
        <w:rPr>
          <w:rFonts w:ascii="Noto Sans" w:hAnsi="Noto Sans" w:cs="Noto Sans"/>
          <w:sz w:val="20"/>
        </w:rPr>
      </w:pPr>
      <w:r w:rsidRPr="00AD4565">
        <w:rPr>
          <w:rFonts w:ascii="Noto Sans" w:hAnsi="Noto Sans" w:cs="Noto Sans"/>
          <w:sz w:val="20"/>
        </w:rPr>
        <w:t xml:space="preserve">El horario en el que se podrán entregar los equipos en los inmuebles del Instituto será </w:t>
      </w:r>
      <w:r w:rsidRPr="00AD4565">
        <w:rPr>
          <w:rFonts w:ascii="Noto Sans" w:hAnsi="Noto Sans" w:cs="Noto Sans"/>
          <w:b/>
          <w:sz w:val="20"/>
        </w:rPr>
        <w:t>de lunes a viernes en los días hábiles que maneja el Instituto, en un horario de 09:00 a 16:00 horas</w:t>
      </w:r>
      <w:r w:rsidRPr="00AD4565">
        <w:rPr>
          <w:rFonts w:ascii="Noto Sans" w:hAnsi="Noto Sans" w:cs="Noto Sans"/>
          <w:sz w:val="20"/>
        </w:rPr>
        <w:t xml:space="preserve">. </w:t>
      </w:r>
    </w:p>
    <w:p w14:paraId="02855FB1" w14:textId="77777777" w:rsidR="009A68DC" w:rsidRDefault="009A68DC" w:rsidP="009A68DC">
      <w:pPr>
        <w:autoSpaceDE w:val="0"/>
        <w:autoSpaceDN w:val="0"/>
        <w:adjustRightInd w:val="0"/>
        <w:jc w:val="both"/>
        <w:rPr>
          <w:rFonts w:ascii="Noto Sans" w:hAnsi="Noto Sans" w:cs="Noto Sans"/>
          <w:sz w:val="20"/>
        </w:rPr>
      </w:pPr>
    </w:p>
    <w:p w14:paraId="51B4C086" w14:textId="77777777" w:rsidR="009A68DC" w:rsidRDefault="009A68DC" w:rsidP="009A68DC">
      <w:pPr>
        <w:autoSpaceDE w:val="0"/>
        <w:autoSpaceDN w:val="0"/>
        <w:adjustRightInd w:val="0"/>
        <w:jc w:val="both"/>
        <w:rPr>
          <w:rFonts w:ascii="Noto Sans" w:hAnsi="Noto Sans" w:cs="Noto Sans"/>
          <w:sz w:val="20"/>
        </w:rPr>
      </w:pPr>
      <w:r>
        <w:rPr>
          <w:rFonts w:ascii="Noto Sans" w:hAnsi="Noto Sans" w:cs="Noto Sans"/>
          <w:sz w:val="20"/>
        </w:rPr>
        <w:t xml:space="preserve">Para las partidas 4,5 y 6 la instalación, ensamblaje y puesta a punto se realizará en el lugar señalado en el plano arquitectónico de los acervos 1 y 2 </w:t>
      </w:r>
      <w:r w:rsidR="003B66E5">
        <w:rPr>
          <w:rFonts w:ascii="Noto Sans" w:hAnsi="Noto Sans" w:cs="Noto Sans"/>
          <w:b/>
          <w:sz w:val="20"/>
        </w:rPr>
        <w:t>ANEXO 14</w:t>
      </w:r>
      <w:r>
        <w:rPr>
          <w:rFonts w:ascii="Noto Sans" w:hAnsi="Noto Sans" w:cs="Noto Sans"/>
          <w:b/>
          <w:sz w:val="20"/>
        </w:rPr>
        <w:t xml:space="preserve">, </w:t>
      </w:r>
      <w:r w:rsidRPr="00EA2F1F">
        <w:rPr>
          <w:rFonts w:ascii="Noto Sans" w:hAnsi="Noto Sans" w:cs="Noto Sans"/>
          <w:sz w:val="20"/>
        </w:rPr>
        <w:t xml:space="preserve">y conforme al precisado en la Vista a Instalaciones que se realice. </w:t>
      </w:r>
    </w:p>
    <w:p w14:paraId="1E4AA981" w14:textId="77777777" w:rsidR="009A68DC" w:rsidRPr="00AD4565" w:rsidRDefault="009A68DC" w:rsidP="009A68DC">
      <w:pPr>
        <w:autoSpaceDE w:val="0"/>
        <w:autoSpaceDN w:val="0"/>
        <w:adjustRightInd w:val="0"/>
        <w:jc w:val="both"/>
        <w:rPr>
          <w:rFonts w:ascii="Noto Sans" w:hAnsi="Noto Sans" w:cs="Noto Sans"/>
          <w:sz w:val="20"/>
        </w:rPr>
      </w:pPr>
    </w:p>
    <w:p w14:paraId="315575A8" w14:textId="77777777" w:rsidR="009A68DC" w:rsidRPr="00AD4565" w:rsidRDefault="009A68DC" w:rsidP="009A68DC">
      <w:pPr>
        <w:jc w:val="both"/>
        <w:rPr>
          <w:rFonts w:ascii="Noto Sans" w:hAnsi="Noto Sans" w:cs="Noto Sans"/>
          <w:b/>
          <w:bCs/>
          <w:sz w:val="20"/>
        </w:rPr>
      </w:pPr>
      <w:r w:rsidRPr="00AD4565">
        <w:rPr>
          <w:rFonts w:ascii="Noto Sans" w:hAnsi="Noto Sans" w:cs="Noto Sans"/>
          <w:sz w:val="20"/>
        </w:rPr>
        <w:t xml:space="preserve">La entrega de los bienes será a entera satisfacción del IMSS, de conformidad con el </w:t>
      </w:r>
      <w:r w:rsidR="003B66E5">
        <w:rPr>
          <w:rFonts w:ascii="Noto Sans" w:hAnsi="Noto Sans" w:cs="Noto Sans"/>
          <w:b/>
          <w:bCs/>
          <w:sz w:val="20"/>
        </w:rPr>
        <w:t>Anexo 7</w:t>
      </w:r>
      <w:r w:rsidRPr="00AD4565">
        <w:rPr>
          <w:rFonts w:ascii="Noto Sans" w:hAnsi="Noto Sans" w:cs="Noto Sans"/>
          <w:b/>
          <w:bCs/>
          <w:sz w:val="20"/>
        </w:rPr>
        <w:t xml:space="preserve"> “Lugares de entrega y responsable de la recepción”</w:t>
      </w:r>
      <w:r w:rsidRPr="00AD4565">
        <w:rPr>
          <w:rFonts w:ascii="Noto Sans" w:hAnsi="Noto Sans" w:cs="Noto Sans"/>
          <w:sz w:val="20"/>
        </w:rPr>
        <w:t xml:space="preserve"> y </w:t>
      </w:r>
      <w:r w:rsidR="003B66E5">
        <w:rPr>
          <w:rFonts w:ascii="Noto Sans" w:hAnsi="Noto Sans" w:cs="Noto Sans"/>
          <w:b/>
          <w:bCs/>
          <w:sz w:val="20"/>
        </w:rPr>
        <w:t xml:space="preserve">Anexo 15 </w:t>
      </w:r>
      <w:r w:rsidRPr="00AD4565">
        <w:rPr>
          <w:rFonts w:ascii="Noto Sans" w:hAnsi="Noto Sans" w:cs="Noto Sans"/>
          <w:b/>
          <w:bCs/>
          <w:sz w:val="20"/>
        </w:rPr>
        <w:t>“Acta circunstanciada de Entrega-Recepción de bienes de inversión”</w:t>
      </w:r>
      <w:r w:rsidRPr="00AD4565">
        <w:rPr>
          <w:rFonts w:ascii="Noto Sans" w:hAnsi="Noto Sans" w:cs="Noto Sans"/>
          <w:sz w:val="20"/>
        </w:rPr>
        <w:t xml:space="preserve">. Cabe resaltar que mientras no se cumpla con las condiciones de entrega establecidas, el IMSS no dará por recibidas y aceptados los bienes, de acuerdo con el </w:t>
      </w:r>
      <w:r w:rsidR="003B66E5">
        <w:rPr>
          <w:rFonts w:ascii="Noto Sans" w:hAnsi="Noto Sans" w:cs="Noto Sans"/>
          <w:b/>
          <w:bCs/>
          <w:sz w:val="20"/>
        </w:rPr>
        <w:t>Anexo 20</w:t>
      </w:r>
      <w:r w:rsidRPr="00AD4565">
        <w:rPr>
          <w:rFonts w:ascii="Noto Sans" w:hAnsi="Noto Sans" w:cs="Noto Sans"/>
          <w:b/>
          <w:bCs/>
          <w:sz w:val="20"/>
        </w:rPr>
        <w:t xml:space="preserve"> “Acta Administrativa Circunstanciada por rechazo de bienes”.  </w:t>
      </w:r>
    </w:p>
    <w:p w14:paraId="368F85EC" w14:textId="77777777" w:rsidR="009A68DC" w:rsidRPr="00AD4565" w:rsidRDefault="009A68DC" w:rsidP="009A68DC">
      <w:pPr>
        <w:jc w:val="both"/>
        <w:rPr>
          <w:rFonts w:ascii="Noto Sans" w:hAnsi="Noto Sans" w:cs="Noto Sans"/>
          <w:b/>
          <w:bCs/>
          <w:sz w:val="20"/>
        </w:rPr>
      </w:pPr>
    </w:p>
    <w:p w14:paraId="3B118B0C" w14:textId="77777777" w:rsidR="009A68DC" w:rsidRPr="00AD4565" w:rsidRDefault="009A68DC" w:rsidP="009A68DC">
      <w:pPr>
        <w:jc w:val="both"/>
        <w:rPr>
          <w:rFonts w:ascii="Noto Sans" w:hAnsi="Noto Sans" w:cs="Noto Sans"/>
          <w:bCs/>
          <w:sz w:val="20"/>
        </w:rPr>
      </w:pPr>
      <w:r w:rsidRPr="00AD4565">
        <w:rPr>
          <w:rFonts w:ascii="Noto Sans" w:hAnsi="Noto Sans" w:cs="Noto Sans"/>
          <w:bCs/>
          <w:sz w:val="20"/>
        </w:rPr>
        <w:t xml:space="preserve"> No se aceptaran propuestas de equipos correspondientes a saldos o remanentes que ostenten las leyendas “only export” ni a “Only Investigation”, descontinuados o cuyo uso no se autorice en el país de origen, o que cuenten con alertas medicas o de concentraciones por parte de las autoridades sanitarias mexicanas, FOOD AND DRUG administratiion, FDA, y/o la comunidad económica Europea CEE, según corresponda.</w:t>
      </w:r>
    </w:p>
    <w:p w14:paraId="2B101CCF" w14:textId="77777777" w:rsidR="009A68DC" w:rsidRPr="00AD4565" w:rsidRDefault="009A68DC" w:rsidP="009A68DC">
      <w:pPr>
        <w:jc w:val="both"/>
        <w:rPr>
          <w:rFonts w:ascii="Noto Sans" w:hAnsi="Noto Sans" w:cs="Noto Sans"/>
          <w:bCs/>
          <w:sz w:val="20"/>
        </w:rPr>
      </w:pPr>
    </w:p>
    <w:p w14:paraId="242DF5B0" w14:textId="77777777" w:rsidR="009A68DC" w:rsidRPr="00AD4565" w:rsidRDefault="009A68DC" w:rsidP="009A68DC">
      <w:pPr>
        <w:jc w:val="both"/>
        <w:rPr>
          <w:rFonts w:ascii="Noto Sans" w:hAnsi="Noto Sans" w:cs="Noto Sans"/>
          <w:bCs/>
          <w:sz w:val="20"/>
        </w:rPr>
      </w:pPr>
      <w:r w:rsidRPr="00AD4565">
        <w:rPr>
          <w:rFonts w:ascii="Noto Sans" w:hAnsi="Noto Sans" w:cs="Noto Sans"/>
          <w:bCs/>
          <w:sz w:val="20"/>
        </w:rPr>
        <w:t>Para el caso de las partidas ( 4, 5 y 6 ) se requiere adecuación instalación y puesta a punto de estos bienes sin que ello implique un costo extra para el instituto y el proveedor asignado se obliga a realizar los trabajos necesarios de la adecuación de las instalaciones.</w:t>
      </w:r>
    </w:p>
    <w:p w14:paraId="1237152A" w14:textId="77777777" w:rsidR="009A68DC" w:rsidRPr="00AD4565" w:rsidRDefault="009A68DC" w:rsidP="009A68DC">
      <w:pPr>
        <w:jc w:val="both"/>
        <w:rPr>
          <w:rFonts w:ascii="Noto Sans" w:hAnsi="Noto Sans" w:cs="Noto Sans"/>
          <w:bCs/>
          <w:sz w:val="20"/>
        </w:rPr>
      </w:pPr>
    </w:p>
    <w:p w14:paraId="6633B6E2" w14:textId="77777777" w:rsidR="009A68DC" w:rsidRPr="00AD4565" w:rsidRDefault="009A68DC" w:rsidP="009A68DC">
      <w:pPr>
        <w:jc w:val="both"/>
        <w:rPr>
          <w:rFonts w:ascii="Noto Sans" w:hAnsi="Noto Sans" w:cs="Noto Sans"/>
          <w:bCs/>
          <w:sz w:val="20"/>
        </w:rPr>
      </w:pPr>
      <w:r w:rsidRPr="00AD4565">
        <w:rPr>
          <w:rFonts w:ascii="Noto Sans" w:hAnsi="Noto Sans" w:cs="Noto Sans"/>
          <w:bCs/>
          <w:sz w:val="20"/>
        </w:rPr>
        <w:t>La instalación y puesta a punto de estos bienes se estrictamente responsabilidad del licitante adjudicado, cuya supervisión estará a cargo del personal que este designe y del administrador del contrato.</w:t>
      </w:r>
    </w:p>
    <w:p w14:paraId="68FBF901" w14:textId="77777777" w:rsidR="009A68DC" w:rsidRPr="00AD4565" w:rsidRDefault="009A68DC" w:rsidP="009A68DC">
      <w:pPr>
        <w:jc w:val="both"/>
        <w:rPr>
          <w:rFonts w:ascii="Noto Sans" w:hAnsi="Noto Sans" w:cs="Noto Sans"/>
          <w:bCs/>
          <w:sz w:val="20"/>
        </w:rPr>
      </w:pPr>
    </w:p>
    <w:p w14:paraId="258C93B3" w14:textId="77777777" w:rsidR="009A68DC" w:rsidRPr="00AD4565" w:rsidRDefault="009A68DC" w:rsidP="009A68DC">
      <w:pPr>
        <w:jc w:val="both"/>
        <w:rPr>
          <w:rFonts w:ascii="Noto Sans" w:hAnsi="Noto Sans" w:cs="Noto Sans"/>
          <w:bCs/>
          <w:sz w:val="20"/>
        </w:rPr>
      </w:pPr>
      <w:r w:rsidRPr="00AD4565">
        <w:rPr>
          <w:rFonts w:ascii="Noto Sans" w:hAnsi="Noto Sans" w:cs="Noto Sans"/>
          <w:bCs/>
          <w:sz w:val="20"/>
        </w:rPr>
        <w:t xml:space="preserve">En caso de que los bienes no se encuentren en plena capacidad de funcionamiento se levantara el acta informativa para hacer constancia de los motivos y razones y recepción del equipo, considerándose como notificado a partir de ese momento, el cual deberá subsanar las deficiencias motivos del rechazo durante las 48 horas siguientes. </w:t>
      </w:r>
    </w:p>
    <w:p w14:paraId="1D0B08EE" w14:textId="77777777" w:rsidR="009A68DC" w:rsidRPr="00AD4565" w:rsidRDefault="009A68DC" w:rsidP="009A68DC">
      <w:pPr>
        <w:jc w:val="both"/>
        <w:rPr>
          <w:rFonts w:ascii="Noto Sans" w:hAnsi="Noto Sans" w:cs="Noto Sans"/>
          <w:bCs/>
          <w:sz w:val="20"/>
        </w:rPr>
      </w:pPr>
    </w:p>
    <w:p w14:paraId="4B625034" w14:textId="77777777" w:rsidR="009A68DC" w:rsidRPr="00AD4565" w:rsidRDefault="009A68DC" w:rsidP="00CA235A">
      <w:pPr>
        <w:pStyle w:val="Prrafodelista"/>
        <w:numPr>
          <w:ilvl w:val="0"/>
          <w:numId w:val="52"/>
        </w:numPr>
        <w:suppressAutoHyphens w:val="0"/>
        <w:ind w:left="0" w:firstLine="0"/>
        <w:contextualSpacing/>
        <w:jc w:val="both"/>
        <w:rPr>
          <w:rFonts w:ascii="Noto Sans" w:hAnsi="Noto Sans" w:cs="Noto Sans"/>
          <w:b/>
          <w:bCs/>
          <w:sz w:val="20"/>
          <w:u w:val="single"/>
        </w:rPr>
      </w:pPr>
      <w:r w:rsidRPr="00AD4565">
        <w:rPr>
          <w:rFonts w:ascii="Noto Sans" w:hAnsi="Noto Sans" w:cs="Noto Sans"/>
          <w:b/>
          <w:bCs/>
          <w:sz w:val="20"/>
          <w:u w:val="single"/>
        </w:rPr>
        <w:t>Criterio de evaluación de proposiciones conforme a lo dispuesto por los artículos 51, 52 y 53 del RLAASSP.</w:t>
      </w:r>
    </w:p>
    <w:p w14:paraId="15ABA825" w14:textId="77777777" w:rsidR="009A68DC" w:rsidRPr="00AD4565" w:rsidRDefault="009A68DC" w:rsidP="009A68DC">
      <w:pPr>
        <w:pStyle w:val="Prrafodelista"/>
        <w:ind w:left="0"/>
        <w:jc w:val="both"/>
        <w:rPr>
          <w:rFonts w:ascii="Noto Sans" w:hAnsi="Noto Sans" w:cs="Noto Sans"/>
          <w:b/>
          <w:bCs/>
          <w:sz w:val="20"/>
          <w:u w:val="single"/>
        </w:rPr>
      </w:pPr>
    </w:p>
    <w:p w14:paraId="755E5154" w14:textId="77777777" w:rsidR="009A68DC" w:rsidRPr="00AD4565" w:rsidRDefault="009A68DC" w:rsidP="009A68DC">
      <w:pPr>
        <w:ind w:right="49"/>
        <w:jc w:val="both"/>
        <w:rPr>
          <w:rFonts w:ascii="Noto Sans" w:hAnsi="Noto Sans" w:cs="Noto Sans"/>
          <w:bCs/>
          <w:sz w:val="20"/>
          <w:lang w:eastAsia="en-US"/>
        </w:rPr>
      </w:pPr>
      <w:r w:rsidRPr="00AD4565">
        <w:rPr>
          <w:rFonts w:ascii="Noto Sans" w:hAnsi="Noto Sans" w:cs="Noto Sans"/>
          <w:bCs/>
          <w:sz w:val="20"/>
          <w:lang w:eastAsia="en-US"/>
        </w:rPr>
        <w:t>En su caso, la metodología para la evaluación bajo el método binario.</w:t>
      </w:r>
    </w:p>
    <w:p w14:paraId="3E630511" w14:textId="77777777" w:rsidR="009A68DC" w:rsidRPr="00AD4565" w:rsidRDefault="009A68DC" w:rsidP="009A68DC">
      <w:pPr>
        <w:ind w:right="49"/>
        <w:jc w:val="both"/>
        <w:rPr>
          <w:rFonts w:ascii="Noto Sans" w:hAnsi="Noto Sans" w:cs="Noto Sans"/>
          <w:bCs/>
          <w:sz w:val="20"/>
          <w:lang w:eastAsia="en-US"/>
        </w:rPr>
      </w:pPr>
    </w:p>
    <w:p w14:paraId="77C63942" w14:textId="77777777" w:rsidR="009A68DC" w:rsidRPr="00AD4565" w:rsidRDefault="009A68DC" w:rsidP="009A68DC">
      <w:pPr>
        <w:ind w:right="49"/>
        <w:jc w:val="both"/>
        <w:rPr>
          <w:rFonts w:ascii="Noto Sans" w:hAnsi="Noto Sans" w:cs="Noto Sans"/>
          <w:bCs/>
          <w:sz w:val="20"/>
          <w:lang w:eastAsia="en-US"/>
        </w:rPr>
      </w:pPr>
      <w:r w:rsidRPr="00AD4565">
        <w:rPr>
          <w:rFonts w:ascii="Noto Sans" w:hAnsi="Noto Sans" w:cs="Noto Sans"/>
          <w:bCs/>
          <w:sz w:val="20"/>
          <w:lang w:eastAsia="en-US"/>
        </w:rPr>
        <w:lastRenderedPageBreak/>
        <w:t>Con fundamento en lo dispuesto por el artículo 47 y 48 fracción II de la Ley de Adquisiciones, Arrendamientos y Servicios del Sector Público (LAASSP), párrafo segundo artículo 99 de su Reglamento,</w:t>
      </w:r>
      <w:r w:rsidRPr="00AD4565">
        <w:rPr>
          <w:rFonts w:ascii="Noto Sans" w:hAnsi="Noto Sans" w:cs="Noto Sans"/>
          <w:b/>
          <w:bCs/>
          <w:sz w:val="20"/>
          <w:lang w:eastAsia="en-US"/>
        </w:rPr>
        <w:t xml:space="preserve"> y numeral 4.36 de las Políticas, Bases y Lineamientos en Materia de Adquisiciones, Arrendamientos y Servicios de este Instituto</w:t>
      </w:r>
      <w:r w:rsidRPr="00AD4565">
        <w:rPr>
          <w:rFonts w:ascii="Noto Sans" w:hAnsi="Noto Sans" w:cs="Noto Sans"/>
          <w:bCs/>
          <w:sz w:val="20"/>
          <w:lang w:eastAsia="en-US"/>
        </w:rPr>
        <w:t>, los criterios que aplicará el área técnica y contratante como método para evaluar las propuestas, es el criterio de evaluación BINARIO, mediante el cual se evaluará si las ofertas presentadas cumplen o no cumplen los requisitos solicitados por esta Convocante, adjudicando el bien a quien oferte el precio más bajo, lo que se actualiza y justifica para el presente procedimiento de contratación en los siguientes términos:</w:t>
      </w:r>
    </w:p>
    <w:p w14:paraId="0A8FA240" w14:textId="77777777" w:rsidR="009A68DC" w:rsidRPr="00AD4565" w:rsidRDefault="009A68DC" w:rsidP="009A68DC">
      <w:pPr>
        <w:ind w:right="49"/>
        <w:jc w:val="both"/>
        <w:rPr>
          <w:rFonts w:ascii="Noto Sans" w:hAnsi="Noto Sans" w:cs="Noto Sans"/>
          <w:bCs/>
          <w:sz w:val="20"/>
          <w:lang w:eastAsia="en-US"/>
        </w:rPr>
      </w:pPr>
    </w:p>
    <w:p w14:paraId="43501BBC" w14:textId="77777777" w:rsidR="009A68DC" w:rsidRPr="00AD4565" w:rsidRDefault="009A68DC" w:rsidP="009A68DC">
      <w:pPr>
        <w:ind w:right="49"/>
        <w:jc w:val="both"/>
        <w:rPr>
          <w:rFonts w:ascii="Noto Sans" w:hAnsi="Noto Sans" w:cs="Noto Sans"/>
          <w:bCs/>
          <w:sz w:val="20"/>
          <w:lang w:eastAsia="en-US"/>
        </w:rPr>
      </w:pPr>
      <w:r w:rsidRPr="00AD4565">
        <w:rPr>
          <w:rFonts w:ascii="Noto Sans" w:hAnsi="Noto Sans" w:cs="Noto Sans"/>
          <w:bCs/>
          <w:sz w:val="20"/>
          <w:lang w:eastAsia="en-US"/>
        </w:rPr>
        <w:t>Los criterios que se aplicarán para evaluar las propuestas económicas se basarán en la información documental presentada por el cotizante conforme a lo solicitado en la convocatoria, observando para ello lo previsto en el artículo 47 segundo párrafo de la Ley de Adquisiciones, Arrendamiento y Servicios del Sector Público y 51 segundo párrafo de su reglamento.</w:t>
      </w:r>
    </w:p>
    <w:p w14:paraId="7344D4C2" w14:textId="77777777" w:rsidR="009A68DC" w:rsidRPr="00AD4565" w:rsidRDefault="009A68DC" w:rsidP="009A68DC">
      <w:pPr>
        <w:ind w:right="49"/>
        <w:jc w:val="both"/>
        <w:rPr>
          <w:rFonts w:ascii="Noto Sans" w:hAnsi="Noto Sans" w:cs="Noto Sans"/>
          <w:bCs/>
          <w:sz w:val="20"/>
          <w:lang w:eastAsia="en-US"/>
        </w:rPr>
      </w:pPr>
    </w:p>
    <w:p w14:paraId="32A31209" w14:textId="77777777" w:rsidR="009A68DC" w:rsidRPr="00AD4565" w:rsidRDefault="009A68DC" w:rsidP="009A68DC">
      <w:pPr>
        <w:ind w:right="49"/>
        <w:jc w:val="both"/>
        <w:rPr>
          <w:rFonts w:ascii="Noto Sans" w:hAnsi="Noto Sans" w:cs="Noto Sans"/>
          <w:b/>
          <w:sz w:val="20"/>
          <w:lang w:eastAsia="en-US"/>
        </w:rPr>
      </w:pPr>
      <w:r w:rsidRPr="00AD4565">
        <w:rPr>
          <w:rFonts w:ascii="Noto Sans" w:hAnsi="Noto Sans" w:cs="Noto Sans"/>
          <w:b/>
          <w:sz w:val="20"/>
          <w:lang w:eastAsia="en-US"/>
        </w:rPr>
        <w:t>Evaluación de las proposiciones técnicas.</w:t>
      </w:r>
    </w:p>
    <w:p w14:paraId="34F7AAFA" w14:textId="77777777" w:rsidR="009A68DC" w:rsidRPr="00AD4565" w:rsidRDefault="009A68DC" w:rsidP="009A68DC">
      <w:pPr>
        <w:ind w:right="49"/>
        <w:jc w:val="both"/>
        <w:rPr>
          <w:rFonts w:ascii="Noto Sans" w:hAnsi="Noto Sans" w:cs="Noto Sans"/>
          <w:bCs/>
          <w:sz w:val="20"/>
          <w:lang w:eastAsia="en-US"/>
        </w:rPr>
      </w:pPr>
    </w:p>
    <w:p w14:paraId="1C670C25" w14:textId="77777777" w:rsidR="009A68DC" w:rsidRPr="00AD4565" w:rsidRDefault="009A68DC" w:rsidP="009A68DC">
      <w:pPr>
        <w:ind w:right="49"/>
        <w:jc w:val="both"/>
        <w:rPr>
          <w:rFonts w:ascii="Noto Sans" w:hAnsi="Noto Sans" w:cs="Noto Sans"/>
          <w:bCs/>
          <w:sz w:val="20"/>
          <w:lang w:eastAsia="en-US"/>
        </w:rPr>
      </w:pPr>
      <w:r w:rsidRPr="00AD4565">
        <w:rPr>
          <w:rFonts w:ascii="Noto Sans" w:hAnsi="Noto Sans" w:cs="Noto Sans"/>
          <w:bCs/>
          <w:sz w:val="20"/>
          <w:lang w:eastAsia="en-US"/>
        </w:rPr>
        <w:t>Con fundamento a lo dispuesto por el artículo 47 de la Ley de Adquisiciones, Arrendamiento y Servicios del Sector Público, se procederá a evaluar las proposiciones y se tomará en consideración los siguientes criterios:</w:t>
      </w:r>
    </w:p>
    <w:p w14:paraId="38499A52" w14:textId="77777777" w:rsidR="009A68DC" w:rsidRPr="00AD4565" w:rsidRDefault="009A68DC" w:rsidP="00CA235A">
      <w:pPr>
        <w:pStyle w:val="Prrafodelista"/>
        <w:numPr>
          <w:ilvl w:val="0"/>
          <w:numId w:val="69"/>
        </w:numPr>
        <w:suppressAutoHyphens w:val="0"/>
        <w:ind w:left="0" w:firstLine="0"/>
        <w:contextualSpacing/>
        <w:jc w:val="both"/>
        <w:rPr>
          <w:rFonts w:ascii="Noto Sans" w:hAnsi="Noto Sans" w:cs="Noto Sans"/>
          <w:sz w:val="20"/>
        </w:rPr>
      </w:pPr>
      <w:r w:rsidRPr="00AD4565">
        <w:rPr>
          <w:rFonts w:ascii="Noto Sans" w:hAnsi="Noto Sans" w:cs="Noto Sans"/>
          <w:sz w:val="20"/>
        </w:rPr>
        <w:t>Se verificará que incluyan la información, los documentos y los requisitos solicitados en la presente adjudicación;</w:t>
      </w:r>
    </w:p>
    <w:p w14:paraId="7AB1FC13" w14:textId="77777777" w:rsidR="009A68DC" w:rsidRPr="00AD4565" w:rsidRDefault="009A68DC" w:rsidP="00CA235A">
      <w:pPr>
        <w:pStyle w:val="Prrafodelista"/>
        <w:numPr>
          <w:ilvl w:val="0"/>
          <w:numId w:val="69"/>
        </w:numPr>
        <w:suppressAutoHyphens w:val="0"/>
        <w:ind w:left="0" w:firstLine="0"/>
        <w:contextualSpacing/>
        <w:jc w:val="both"/>
        <w:rPr>
          <w:rFonts w:ascii="Noto Sans" w:hAnsi="Noto Sans" w:cs="Noto Sans"/>
          <w:sz w:val="20"/>
        </w:rPr>
      </w:pPr>
      <w:r w:rsidRPr="00AD4565">
        <w:rPr>
          <w:rFonts w:ascii="Noto Sans" w:hAnsi="Noto Sans" w:cs="Noto Sans"/>
          <w:sz w:val="20"/>
        </w:rPr>
        <w:t>Se verificará la congruencia de los catálogos e instructivos que presente el cotizante con lo ofertado en la propuesta técnica;</w:t>
      </w:r>
    </w:p>
    <w:p w14:paraId="19205F43" w14:textId="77777777" w:rsidR="009A68DC" w:rsidRPr="00AD4565" w:rsidRDefault="009A68DC" w:rsidP="00CA235A">
      <w:pPr>
        <w:pStyle w:val="Prrafodelista"/>
        <w:numPr>
          <w:ilvl w:val="0"/>
          <w:numId w:val="69"/>
        </w:numPr>
        <w:suppressAutoHyphens w:val="0"/>
        <w:ind w:left="0" w:firstLine="0"/>
        <w:contextualSpacing/>
        <w:jc w:val="both"/>
        <w:rPr>
          <w:rFonts w:ascii="Noto Sans" w:hAnsi="Noto Sans" w:cs="Noto Sans"/>
          <w:sz w:val="20"/>
        </w:rPr>
      </w:pPr>
      <w:r w:rsidRPr="00AD4565">
        <w:rPr>
          <w:rFonts w:ascii="Noto Sans" w:hAnsi="Noto Sans" w:cs="Noto Sans"/>
          <w:sz w:val="20"/>
        </w:rPr>
        <w:t>La evaluación se realizará comparando entre sí, en forma equivalente, todas las condiciones ofrecidas por el cotizante;</w:t>
      </w:r>
    </w:p>
    <w:p w14:paraId="09F358A5" w14:textId="77777777" w:rsidR="009A68DC" w:rsidRPr="00AD4565" w:rsidRDefault="009A68DC" w:rsidP="00CA235A">
      <w:pPr>
        <w:pStyle w:val="Prrafodelista"/>
        <w:numPr>
          <w:ilvl w:val="0"/>
          <w:numId w:val="69"/>
        </w:numPr>
        <w:suppressAutoHyphens w:val="0"/>
        <w:ind w:left="0" w:firstLine="0"/>
        <w:contextualSpacing/>
        <w:jc w:val="both"/>
        <w:rPr>
          <w:rFonts w:ascii="Noto Sans" w:hAnsi="Noto Sans" w:cs="Noto Sans"/>
          <w:sz w:val="20"/>
        </w:rPr>
      </w:pPr>
      <w:r w:rsidRPr="00AD4565">
        <w:rPr>
          <w:rFonts w:ascii="Noto Sans" w:hAnsi="Noto Sans" w:cs="Noto Sans"/>
          <w:sz w:val="20"/>
        </w:rPr>
        <w:t>No serán objeto de evaluación, las condiciones establecidas por la convocante, que tengan como propósito facilitar la presentación de las proposiciones y agilizar los actos de la adjudicación, así como cualquier otro requisito cuyo incumplimiento, por sí mismo, afecte la solvencia de las propuestas;</w:t>
      </w:r>
    </w:p>
    <w:p w14:paraId="579C7A79" w14:textId="77777777" w:rsidR="009A68DC" w:rsidRPr="00AD4565" w:rsidRDefault="009A68DC" w:rsidP="00CA235A">
      <w:pPr>
        <w:pStyle w:val="Prrafodelista"/>
        <w:numPr>
          <w:ilvl w:val="0"/>
          <w:numId w:val="69"/>
        </w:numPr>
        <w:suppressAutoHyphens w:val="0"/>
        <w:ind w:left="0" w:firstLine="0"/>
        <w:contextualSpacing/>
        <w:jc w:val="both"/>
        <w:rPr>
          <w:rFonts w:ascii="Noto Sans" w:hAnsi="Noto Sans" w:cs="Noto Sans"/>
          <w:sz w:val="20"/>
        </w:rPr>
      </w:pPr>
      <w:r w:rsidRPr="00AD4565">
        <w:rPr>
          <w:rFonts w:ascii="Noto Sans" w:hAnsi="Noto Sans" w:cs="Noto Sans"/>
          <w:sz w:val="20"/>
        </w:rPr>
        <w:t>Con relación a los documentos o manifiestos presentados bajo protesta de decir verdad, de conformidad con lo previsto en el artículo 83 antepenúltimo párrafo del Reglamento de la Ley de Adquisiciones, Arrendamiento y Servicios del Sector Público se verificará que dichos documentos cumplan con los requisitos solicitados, la falta de presentación de uno de ellos en su proposición será motivo para desechar, por incumplir las disposiciones jurídicas que lo establecen;</w:t>
      </w:r>
    </w:p>
    <w:p w14:paraId="29134734" w14:textId="77777777" w:rsidR="009A68DC" w:rsidRPr="00AD4565" w:rsidRDefault="009A68DC" w:rsidP="00CA235A">
      <w:pPr>
        <w:pStyle w:val="Prrafodelista"/>
        <w:numPr>
          <w:ilvl w:val="0"/>
          <w:numId w:val="69"/>
        </w:numPr>
        <w:suppressAutoHyphens w:val="0"/>
        <w:ind w:left="0" w:firstLine="0"/>
        <w:contextualSpacing/>
        <w:jc w:val="both"/>
        <w:rPr>
          <w:rFonts w:ascii="Noto Sans" w:hAnsi="Noto Sans" w:cs="Noto Sans"/>
          <w:sz w:val="20"/>
        </w:rPr>
      </w:pPr>
      <w:r w:rsidRPr="00AD4565">
        <w:rPr>
          <w:rFonts w:ascii="Noto Sans" w:hAnsi="Noto Sans" w:cs="Noto Sans"/>
          <w:sz w:val="20"/>
        </w:rPr>
        <w:t>En general, el cumplimiento de las propuestas conforme a los requisitos establecidos en la convocatoria.</w:t>
      </w:r>
    </w:p>
    <w:p w14:paraId="639F6829" w14:textId="77777777" w:rsidR="009A68DC" w:rsidRPr="00AD4565" w:rsidRDefault="009A68DC" w:rsidP="00CA235A">
      <w:pPr>
        <w:pStyle w:val="Prrafodelista"/>
        <w:numPr>
          <w:ilvl w:val="0"/>
          <w:numId w:val="69"/>
        </w:numPr>
        <w:suppressAutoHyphens w:val="0"/>
        <w:ind w:left="0" w:firstLine="0"/>
        <w:contextualSpacing/>
        <w:jc w:val="both"/>
        <w:rPr>
          <w:rFonts w:ascii="Noto Sans" w:hAnsi="Noto Sans" w:cs="Noto Sans"/>
          <w:sz w:val="20"/>
        </w:rPr>
      </w:pPr>
      <w:r w:rsidRPr="00AD4565">
        <w:rPr>
          <w:rFonts w:ascii="Noto Sans" w:hAnsi="Noto Sans" w:cs="Noto Sans"/>
          <w:sz w:val="20"/>
        </w:rPr>
        <w:t>La evaluación técnica – económica de las proposiciones se realizará por partida única.</w:t>
      </w:r>
    </w:p>
    <w:p w14:paraId="756BD7AA" w14:textId="77777777" w:rsidR="009A68DC" w:rsidRPr="00AD4565" w:rsidRDefault="009A68DC" w:rsidP="009A68DC">
      <w:pPr>
        <w:jc w:val="both"/>
        <w:rPr>
          <w:rFonts w:ascii="Noto Sans" w:hAnsi="Noto Sans" w:cs="Noto Sans"/>
          <w:sz w:val="20"/>
        </w:rPr>
      </w:pPr>
    </w:p>
    <w:p w14:paraId="453D8EBE" w14:textId="77777777" w:rsidR="009A68DC" w:rsidRPr="00AD4565" w:rsidRDefault="009A68DC" w:rsidP="009A68DC">
      <w:pPr>
        <w:jc w:val="both"/>
        <w:rPr>
          <w:rFonts w:ascii="Noto Sans" w:hAnsi="Noto Sans" w:cs="Noto Sans"/>
          <w:b/>
          <w:bCs/>
          <w:sz w:val="20"/>
        </w:rPr>
      </w:pPr>
      <w:r w:rsidRPr="00AD4565">
        <w:rPr>
          <w:rFonts w:ascii="Noto Sans" w:hAnsi="Noto Sans" w:cs="Noto Sans"/>
          <w:b/>
          <w:bCs/>
          <w:sz w:val="20"/>
        </w:rPr>
        <w:t>Evaluación de las proposiciones económicas.</w:t>
      </w:r>
    </w:p>
    <w:p w14:paraId="6599DDC5"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Se analizarán los precios ofertados por el cotizante, y las operaciones aritméticas con objeto de verificar el importe total o máximo del servicio ofertado, conforme a los datos contenidos en su propuesta económica, el cual se detalla en la convocatoria.</w:t>
      </w:r>
    </w:p>
    <w:p w14:paraId="5ADDCB19" w14:textId="77777777" w:rsidR="009A68DC" w:rsidRPr="00AD4565" w:rsidRDefault="009A68DC" w:rsidP="009A68DC">
      <w:pPr>
        <w:jc w:val="both"/>
        <w:rPr>
          <w:rFonts w:ascii="Noto Sans" w:hAnsi="Noto Sans" w:cs="Noto Sans"/>
          <w:sz w:val="20"/>
        </w:rPr>
      </w:pPr>
    </w:p>
    <w:p w14:paraId="09C55394"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En caso de que la convocante detecta un error de cálculo en alguna proposición, podrá llevar a cabo su ratificación cuando la corrección no implique la modificación del precio unitario, en caso de discrepancia entre las cantidades escritas con letra y número, prevalecerá la primera, por lo que presentarse errores, estos podrán corregirse, conforme a lo estipula el artículo 103 del Reglamento de la Ley de Adquisiciones, Arrendamientos y servicios del Sector Público.</w:t>
      </w:r>
    </w:p>
    <w:p w14:paraId="722411E8" w14:textId="77777777" w:rsidR="009A68DC" w:rsidRPr="00AD4565" w:rsidRDefault="009A68DC" w:rsidP="009A68DC">
      <w:pPr>
        <w:jc w:val="both"/>
        <w:rPr>
          <w:rFonts w:ascii="Noto Sans" w:hAnsi="Noto Sans" w:cs="Noto Sans"/>
          <w:sz w:val="20"/>
        </w:rPr>
      </w:pPr>
    </w:p>
    <w:p w14:paraId="6CCFD383" w14:textId="77777777" w:rsidR="009A68DC" w:rsidRPr="00AD4565" w:rsidRDefault="009A68DC" w:rsidP="009A68DC">
      <w:pPr>
        <w:jc w:val="both"/>
        <w:rPr>
          <w:rFonts w:ascii="Noto Sans" w:hAnsi="Noto Sans" w:cs="Noto Sans"/>
          <w:b/>
          <w:bCs/>
          <w:sz w:val="20"/>
        </w:rPr>
      </w:pPr>
      <w:r w:rsidRPr="00AD4565">
        <w:rPr>
          <w:rFonts w:ascii="Noto Sans" w:hAnsi="Noto Sans" w:cs="Noto Sans"/>
          <w:b/>
          <w:bCs/>
          <w:sz w:val="20"/>
        </w:rPr>
        <w:t xml:space="preserve">d) Licencias, permisos, registros, certificados o autorizaciones que debe cumplir o aplicarse al bien o servicio a contratar. </w:t>
      </w:r>
    </w:p>
    <w:p w14:paraId="7BF22785" w14:textId="77777777" w:rsidR="009A68DC" w:rsidRPr="00AD4565" w:rsidRDefault="009A68DC" w:rsidP="009A68DC">
      <w:pPr>
        <w:jc w:val="both"/>
        <w:rPr>
          <w:rFonts w:ascii="Noto Sans" w:hAnsi="Noto Sans" w:cs="Noto Sans"/>
          <w:b/>
          <w:bCs/>
          <w:sz w:val="20"/>
          <w:u w:val="single"/>
        </w:rPr>
      </w:pPr>
    </w:p>
    <w:p w14:paraId="13E31EEB" w14:textId="77777777" w:rsidR="009A68DC" w:rsidRPr="00AD4565" w:rsidRDefault="009A68DC" w:rsidP="009A68DC">
      <w:pPr>
        <w:jc w:val="both"/>
        <w:rPr>
          <w:rFonts w:ascii="Noto Sans" w:hAnsi="Noto Sans" w:cs="Noto Sans"/>
          <w:sz w:val="20"/>
        </w:rPr>
      </w:pPr>
      <w:r w:rsidRPr="00AD4565">
        <w:rPr>
          <w:rFonts w:ascii="Noto Sans" w:hAnsi="Noto Sans" w:cs="Noto Sans"/>
          <w:bCs/>
          <w:sz w:val="20"/>
        </w:rPr>
        <w:lastRenderedPageBreak/>
        <w:t xml:space="preserve">Para la Adquisición de mobiliario para el proyecto de Fortalecimiento del Centro Nacional de Investigación Documental en Salud, se requiere presentar la </w:t>
      </w:r>
      <w:r w:rsidRPr="00AD4565">
        <w:rPr>
          <w:rFonts w:ascii="Noto Sans" w:hAnsi="Noto Sans" w:cs="Noto Sans"/>
          <w:sz w:val="20"/>
        </w:rPr>
        <w:t xml:space="preserve">evidencia documental que acredite la certificación de las siguientes normas según corresponda a la </w:t>
      </w:r>
      <w:r w:rsidRPr="00AD4565">
        <w:rPr>
          <w:rFonts w:ascii="Noto Sans" w:hAnsi="Noto Sans" w:cs="Noto Sans"/>
          <w:b/>
          <w:bCs/>
          <w:sz w:val="20"/>
        </w:rPr>
        <w:t>“Cedula de descripción de artículo”</w:t>
      </w:r>
      <w:r w:rsidRPr="00AD4565">
        <w:rPr>
          <w:rFonts w:ascii="Noto Sans" w:hAnsi="Noto Sans" w:cs="Noto Sans"/>
          <w:sz w:val="20"/>
        </w:rPr>
        <w:t xml:space="preserve"> </w:t>
      </w:r>
      <w:r w:rsidR="00453934">
        <w:rPr>
          <w:rFonts w:ascii="Noto Sans" w:hAnsi="Noto Sans" w:cs="Noto Sans"/>
          <w:b/>
          <w:sz w:val="20"/>
        </w:rPr>
        <w:t>Anexo 5</w:t>
      </w:r>
    </w:p>
    <w:p w14:paraId="0B25CBC1" w14:textId="77777777" w:rsidR="009A68DC" w:rsidRPr="00AD4565" w:rsidRDefault="009A68DC" w:rsidP="009A68DC">
      <w:pPr>
        <w:autoSpaceDE w:val="0"/>
        <w:autoSpaceDN w:val="0"/>
        <w:adjustRightInd w:val="0"/>
        <w:jc w:val="both"/>
        <w:rPr>
          <w:rFonts w:ascii="Noto Sans" w:hAnsi="Noto Sans" w:cs="Noto Sans"/>
          <w:sz w:val="20"/>
        </w:rPr>
      </w:pPr>
    </w:p>
    <w:p w14:paraId="44066F4C"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ISO 9001 Sistema de Gestión de Calidad</w:t>
      </w:r>
    </w:p>
    <w:p w14:paraId="45E89BB0"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ISO  14001 Sistema de Gestión Ambiental</w:t>
      </w:r>
    </w:p>
    <w:p w14:paraId="07A98A0E"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Criterio de calidad para mobiliario IMSS jcc-51 mayo -1986</w:t>
      </w:r>
    </w:p>
    <w:p w14:paraId="0E21E9C5" w14:textId="77777777" w:rsidR="009A68DC" w:rsidRPr="00AD4565" w:rsidRDefault="009A68DC" w:rsidP="009A68DC">
      <w:pPr>
        <w:pStyle w:val="Prrafodelista"/>
        <w:ind w:left="0"/>
        <w:jc w:val="both"/>
        <w:rPr>
          <w:rFonts w:ascii="Noto Sans" w:eastAsia="Calibri" w:hAnsi="Noto Sans" w:cs="Noto Sans"/>
          <w:sz w:val="20"/>
          <w:lang w:eastAsia="es-MX"/>
        </w:rPr>
      </w:pPr>
      <w:r w:rsidRPr="00AD4565">
        <w:rPr>
          <w:rFonts w:ascii="Noto Sans" w:eastAsia="Calibri" w:hAnsi="Noto Sans" w:cs="Noto Sans"/>
          <w:sz w:val="20"/>
          <w:lang w:eastAsia="es-MX"/>
        </w:rPr>
        <w:t>NMX-AA-143-scfi-2008 manejo sustentable de bosque</w:t>
      </w:r>
    </w:p>
    <w:p w14:paraId="4611E443" w14:textId="77777777" w:rsidR="009A68DC" w:rsidRPr="00AD4565" w:rsidRDefault="009A68DC" w:rsidP="009A68DC">
      <w:pPr>
        <w:jc w:val="both"/>
        <w:rPr>
          <w:rFonts w:ascii="Noto Sans" w:hAnsi="Noto Sans" w:cs="Noto Sans"/>
          <w:b/>
          <w:bCs/>
          <w:sz w:val="20"/>
          <w:u w:val="single"/>
        </w:rPr>
      </w:pPr>
    </w:p>
    <w:p w14:paraId="376EB2EF" w14:textId="77777777" w:rsidR="009A68DC" w:rsidRPr="00AD4565" w:rsidRDefault="009A68DC" w:rsidP="009A68DC">
      <w:pPr>
        <w:jc w:val="both"/>
        <w:rPr>
          <w:rFonts w:ascii="Noto Sans" w:hAnsi="Noto Sans" w:cs="Noto Sans"/>
          <w:b/>
          <w:bCs/>
          <w:sz w:val="20"/>
        </w:rPr>
      </w:pPr>
      <w:r w:rsidRPr="00AD4565">
        <w:rPr>
          <w:rFonts w:ascii="Noto Sans" w:hAnsi="Noto Sans" w:cs="Noto Sans"/>
          <w:b/>
          <w:bCs/>
          <w:sz w:val="20"/>
        </w:rPr>
        <w:t>Tipo de cotización</w:t>
      </w:r>
    </w:p>
    <w:p w14:paraId="2CD35770" w14:textId="77777777" w:rsidR="009A68DC" w:rsidRPr="00AD4565" w:rsidRDefault="009A68DC" w:rsidP="009A68DC">
      <w:pPr>
        <w:jc w:val="both"/>
        <w:rPr>
          <w:rFonts w:ascii="Noto Sans" w:hAnsi="Noto Sans" w:cs="Noto Sans"/>
          <w:sz w:val="20"/>
        </w:rPr>
      </w:pPr>
    </w:p>
    <w:p w14:paraId="42CE2AA5"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 xml:space="preserve">Para la presente convocatoria los licitantes interesados deberán realizar sus proposiciones ofertando el 100% por  partida. </w:t>
      </w:r>
    </w:p>
    <w:p w14:paraId="7A46D64D" w14:textId="77777777" w:rsidR="009A68DC" w:rsidRPr="00AD4565" w:rsidRDefault="009A68DC" w:rsidP="009A68DC">
      <w:pPr>
        <w:jc w:val="both"/>
        <w:rPr>
          <w:rFonts w:ascii="Noto Sans" w:hAnsi="Noto Sans" w:cs="Noto Sans"/>
          <w:sz w:val="20"/>
        </w:rPr>
      </w:pPr>
    </w:p>
    <w:p w14:paraId="0A984A6D" w14:textId="77777777" w:rsidR="009A68DC" w:rsidRPr="00AD4565" w:rsidRDefault="009A68DC" w:rsidP="009A68DC">
      <w:pPr>
        <w:jc w:val="both"/>
        <w:rPr>
          <w:rFonts w:ascii="Noto Sans" w:hAnsi="Noto Sans" w:cs="Noto Sans"/>
          <w:b/>
          <w:bCs/>
          <w:sz w:val="20"/>
        </w:rPr>
      </w:pPr>
      <w:r w:rsidRPr="00AD4565">
        <w:rPr>
          <w:rFonts w:ascii="Noto Sans" w:hAnsi="Noto Sans" w:cs="Noto Sans"/>
          <w:b/>
          <w:bCs/>
          <w:sz w:val="20"/>
        </w:rPr>
        <w:t>e) Documentación técnica necesaria como pueden ser: folletos, catálogos, fotografías, manuales entre otros, en caso de que se requieran para comprobar sus especificaciones.</w:t>
      </w:r>
    </w:p>
    <w:p w14:paraId="0F6BF438" w14:textId="77777777" w:rsidR="009A68DC" w:rsidRPr="00AD4565" w:rsidRDefault="009A68DC" w:rsidP="009A68DC">
      <w:pPr>
        <w:jc w:val="both"/>
        <w:rPr>
          <w:rFonts w:ascii="Noto Sans" w:hAnsi="Noto Sans" w:cs="Noto Sans"/>
          <w:b/>
          <w:bCs/>
          <w:sz w:val="20"/>
        </w:rPr>
      </w:pPr>
    </w:p>
    <w:p w14:paraId="3B84B9CC" w14:textId="77777777" w:rsidR="009A68DC" w:rsidRPr="00AD4565" w:rsidRDefault="009A68DC" w:rsidP="009A68DC">
      <w:pPr>
        <w:jc w:val="both"/>
        <w:rPr>
          <w:rFonts w:ascii="Noto Sans" w:hAnsi="Noto Sans" w:cs="Noto Sans"/>
          <w:b/>
          <w:bCs/>
          <w:sz w:val="20"/>
        </w:rPr>
      </w:pPr>
    </w:p>
    <w:p w14:paraId="6DD89C73" w14:textId="77777777" w:rsidR="009A68DC" w:rsidRPr="00AD4565" w:rsidRDefault="009A68DC" w:rsidP="00CA235A">
      <w:pPr>
        <w:pStyle w:val="Prrafodelista"/>
        <w:numPr>
          <w:ilvl w:val="0"/>
          <w:numId w:val="70"/>
        </w:numPr>
        <w:suppressAutoHyphens w:val="0"/>
        <w:ind w:left="0" w:firstLine="0"/>
        <w:contextualSpacing/>
        <w:jc w:val="both"/>
        <w:rPr>
          <w:rFonts w:ascii="Noto Sans" w:hAnsi="Noto Sans" w:cs="Noto Sans"/>
          <w:sz w:val="20"/>
        </w:rPr>
      </w:pPr>
      <w:r w:rsidRPr="00AD4565">
        <w:rPr>
          <w:rFonts w:ascii="Noto Sans" w:hAnsi="Noto Sans" w:cs="Noto Sans"/>
          <w:sz w:val="20"/>
        </w:rPr>
        <w:t>Presentar en papel membretado de la empresa el nombre o razón social, domicilio y teléfono de sus principales clientes con servicios similares a los que licitan y que han brindado el servicio durante los años 2024 y 2025;</w:t>
      </w:r>
    </w:p>
    <w:p w14:paraId="29F6E3B6" w14:textId="77777777" w:rsidR="009A68DC" w:rsidRPr="00AD4565" w:rsidRDefault="009A68DC" w:rsidP="00CA235A">
      <w:pPr>
        <w:pStyle w:val="Prrafodelista"/>
        <w:numPr>
          <w:ilvl w:val="0"/>
          <w:numId w:val="70"/>
        </w:numPr>
        <w:suppressAutoHyphens w:val="0"/>
        <w:ind w:left="0" w:firstLine="0"/>
        <w:contextualSpacing/>
        <w:jc w:val="both"/>
        <w:rPr>
          <w:rFonts w:ascii="Noto Sans" w:hAnsi="Noto Sans" w:cs="Noto Sans"/>
          <w:sz w:val="20"/>
        </w:rPr>
      </w:pPr>
      <w:r w:rsidRPr="00AD4565">
        <w:rPr>
          <w:rFonts w:ascii="Noto Sans" w:hAnsi="Noto Sans" w:cs="Noto Sans"/>
          <w:sz w:val="20"/>
        </w:rPr>
        <w:t>Comprobante de domicilio de las oficinas de la empresa, con antigüedad no mayor a 3 meses;</w:t>
      </w:r>
    </w:p>
    <w:p w14:paraId="7F8A8160" w14:textId="77777777" w:rsidR="009A68DC" w:rsidRPr="00AD4565" w:rsidRDefault="009A68DC" w:rsidP="00CA235A">
      <w:pPr>
        <w:pStyle w:val="Prrafodelista"/>
        <w:numPr>
          <w:ilvl w:val="0"/>
          <w:numId w:val="70"/>
        </w:numPr>
        <w:suppressAutoHyphens w:val="0"/>
        <w:ind w:left="0" w:firstLine="0"/>
        <w:contextualSpacing/>
        <w:jc w:val="both"/>
        <w:rPr>
          <w:rFonts w:ascii="Noto Sans" w:hAnsi="Noto Sans" w:cs="Noto Sans"/>
          <w:sz w:val="20"/>
        </w:rPr>
      </w:pPr>
      <w:r w:rsidRPr="00AD4565">
        <w:rPr>
          <w:rFonts w:ascii="Noto Sans" w:hAnsi="Noto Sans" w:cs="Noto Sans"/>
          <w:sz w:val="20"/>
        </w:rPr>
        <w:t xml:space="preserve">Anexar fotografías visibles y folletos donde se muestre la imagen de los bienes solicitados, o en su caso el catálogo de productos donde se puedan visualizar y corroborar las especificaciones técnicas conforme a cada una de las características descritas en el </w:t>
      </w:r>
      <w:r w:rsidR="00453934">
        <w:rPr>
          <w:rFonts w:ascii="Noto Sans" w:hAnsi="Noto Sans" w:cs="Noto Sans"/>
          <w:b/>
          <w:sz w:val="20"/>
        </w:rPr>
        <w:t>Anexo 5</w:t>
      </w:r>
      <w:r w:rsidRPr="00AD4565">
        <w:rPr>
          <w:rFonts w:ascii="Noto Sans" w:hAnsi="Noto Sans" w:cs="Noto Sans"/>
          <w:sz w:val="20"/>
        </w:rPr>
        <w:t xml:space="preserve"> Cédulas de descripción de artículo.</w:t>
      </w:r>
    </w:p>
    <w:p w14:paraId="7F922BEB" w14:textId="77777777" w:rsidR="009A68DC" w:rsidRPr="00AD4565" w:rsidRDefault="009A68DC" w:rsidP="009A68DC">
      <w:pPr>
        <w:pStyle w:val="Prrafodelista"/>
        <w:ind w:left="0"/>
        <w:jc w:val="both"/>
        <w:rPr>
          <w:rFonts w:ascii="Noto Sans" w:hAnsi="Noto Sans" w:cs="Noto Sans"/>
          <w:sz w:val="20"/>
        </w:rPr>
      </w:pPr>
      <w:r w:rsidRPr="00AD4565">
        <w:rPr>
          <w:rFonts w:ascii="Noto Sans" w:hAnsi="Noto Sans" w:cs="Noto Sans"/>
          <w:sz w:val="20"/>
        </w:rPr>
        <w:t xml:space="preserve">Para realizar una evaluación correcta de los bienes el licitante deberá integrar en su propuesta técnica en formato PDF los folletos, catálogos, o manuales originales del fabricante que avalen los requisitos solicitados en el </w:t>
      </w:r>
      <w:r w:rsidR="00453934">
        <w:rPr>
          <w:rFonts w:ascii="Noto Sans" w:hAnsi="Noto Sans" w:cs="Noto Sans"/>
          <w:b/>
          <w:bCs/>
          <w:sz w:val="20"/>
        </w:rPr>
        <w:t>Anexo 5</w:t>
      </w:r>
      <w:r w:rsidRPr="00AD4565">
        <w:rPr>
          <w:rFonts w:ascii="Noto Sans" w:hAnsi="Noto Sans" w:cs="Noto Sans"/>
          <w:sz w:val="20"/>
        </w:rPr>
        <w:t xml:space="preserve"> </w:t>
      </w:r>
      <w:r w:rsidRPr="00AD4565">
        <w:rPr>
          <w:rFonts w:ascii="Noto Sans" w:hAnsi="Noto Sans" w:cs="Noto Sans"/>
          <w:b/>
          <w:bCs/>
          <w:sz w:val="20"/>
        </w:rPr>
        <w:t>“Cédula de descripción de artículos”</w:t>
      </w:r>
      <w:r w:rsidRPr="00AD4565">
        <w:rPr>
          <w:rFonts w:ascii="Noto Sans" w:hAnsi="Noto Sans" w:cs="Noto Sans"/>
          <w:sz w:val="20"/>
        </w:rPr>
        <w:t>, y para el cual tendrá que señalar y referenciar cada uno de los puntos señalados en este Anexo.</w:t>
      </w:r>
    </w:p>
    <w:p w14:paraId="25ABD3E1" w14:textId="77777777" w:rsidR="009A68DC" w:rsidRPr="00AD4565" w:rsidRDefault="009A68DC" w:rsidP="009A68DC">
      <w:pPr>
        <w:pStyle w:val="Prrafodelista"/>
        <w:ind w:left="0"/>
        <w:jc w:val="both"/>
        <w:rPr>
          <w:rFonts w:ascii="Noto Sans" w:hAnsi="Noto Sans" w:cs="Noto Sans"/>
          <w:sz w:val="20"/>
        </w:rPr>
      </w:pPr>
    </w:p>
    <w:p w14:paraId="4BEC1BCE" w14:textId="77777777" w:rsidR="009A68DC" w:rsidRPr="00AD4565" w:rsidRDefault="009A68DC" w:rsidP="009A68DC">
      <w:pPr>
        <w:pStyle w:val="Prrafodelista"/>
        <w:ind w:left="0"/>
        <w:jc w:val="both"/>
        <w:rPr>
          <w:rFonts w:ascii="Noto Sans" w:hAnsi="Noto Sans" w:cs="Noto Sans"/>
          <w:sz w:val="20"/>
        </w:rPr>
      </w:pPr>
      <w:r w:rsidRPr="00AD4565">
        <w:rPr>
          <w:rFonts w:ascii="Noto Sans" w:hAnsi="Noto Sans" w:cs="Noto Sans"/>
          <w:sz w:val="20"/>
        </w:rPr>
        <w:t>Si los folletos catálogos instructivos y manuales están expedidos en un idioma distinto al español, deberán presentarlos en el idioma del país de origen de los bienes, acompañados de una traducción simple al español.</w:t>
      </w:r>
    </w:p>
    <w:p w14:paraId="3BF38919" w14:textId="77777777" w:rsidR="009A68DC" w:rsidRPr="00AD4565" w:rsidRDefault="009A68DC" w:rsidP="009A68DC">
      <w:pPr>
        <w:pStyle w:val="Prrafodelista"/>
        <w:ind w:left="0"/>
        <w:jc w:val="both"/>
        <w:rPr>
          <w:rFonts w:ascii="Noto Sans" w:hAnsi="Noto Sans" w:cs="Noto Sans"/>
          <w:sz w:val="20"/>
        </w:rPr>
      </w:pPr>
    </w:p>
    <w:p w14:paraId="08DF6711" w14:textId="77777777" w:rsidR="009A68DC" w:rsidRPr="00AD4565" w:rsidRDefault="009A68DC" w:rsidP="009A68DC">
      <w:pPr>
        <w:pStyle w:val="Prrafodelista"/>
        <w:ind w:left="0"/>
        <w:jc w:val="both"/>
        <w:rPr>
          <w:rFonts w:ascii="Noto Sans" w:hAnsi="Noto Sans" w:cs="Noto Sans"/>
          <w:sz w:val="20"/>
        </w:rPr>
      </w:pPr>
      <w:r w:rsidRPr="00AD4565">
        <w:rPr>
          <w:rFonts w:ascii="Noto Sans" w:hAnsi="Noto Sans" w:cs="Noto Sans"/>
          <w:sz w:val="20"/>
        </w:rPr>
        <w:t>El licitante dentro de su propuesta técnica deberá acompañar los documentos siguientes en formato PDF o a color por los equipos a ofertar conforme a:</w:t>
      </w:r>
    </w:p>
    <w:p w14:paraId="7D81A8A0" w14:textId="77777777" w:rsidR="009A68DC" w:rsidRPr="00AD4565" w:rsidRDefault="009A68DC" w:rsidP="009A68DC">
      <w:pPr>
        <w:pStyle w:val="Prrafodelista"/>
        <w:ind w:left="0"/>
        <w:jc w:val="both"/>
        <w:rPr>
          <w:rFonts w:ascii="Noto Sans" w:hAnsi="Noto Sans" w:cs="Noto Sans"/>
          <w:sz w:val="20"/>
        </w:rPr>
      </w:pPr>
    </w:p>
    <w:p w14:paraId="722EFDD4" w14:textId="77777777" w:rsidR="009A68DC" w:rsidRPr="00AD4565" w:rsidRDefault="009A68DC" w:rsidP="00CA235A">
      <w:pPr>
        <w:pStyle w:val="Prrafodelista"/>
        <w:numPr>
          <w:ilvl w:val="0"/>
          <w:numId w:val="74"/>
        </w:numPr>
        <w:suppressAutoHyphens w:val="0"/>
        <w:ind w:left="0" w:firstLine="0"/>
        <w:contextualSpacing/>
        <w:jc w:val="both"/>
        <w:rPr>
          <w:rFonts w:ascii="Noto Sans" w:hAnsi="Noto Sans" w:cs="Noto Sans"/>
          <w:sz w:val="20"/>
        </w:rPr>
      </w:pPr>
      <w:r w:rsidRPr="00AD4565">
        <w:rPr>
          <w:rFonts w:ascii="Noto Sans" w:hAnsi="Noto Sans" w:cs="Noto Sans"/>
          <w:b/>
          <w:bCs/>
          <w:sz w:val="20"/>
        </w:rPr>
        <w:t>Cédula de descripción del ar</w:t>
      </w:r>
      <w:r w:rsidR="00453934">
        <w:rPr>
          <w:rFonts w:ascii="Noto Sans" w:hAnsi="Noto Sans" w:cs="Noto Sans"/>
          <w:b/>
          <w:bCs/>
          <w:sz w:val="20"/>
        </w:rPr>
        <w:t>tículo del licitante  Anexo 21</w:t>
      </w:r>
      <w:r w:rsidRPr="00AD4565">
        <w:rPr>
          <w:rFonts w:ascii="Noto Sans" w:hAnsi="Noto Sans" w:cs="Noto Sans"/>
          <w:b/>
          <w:bCs/>
          <w:sz w:val="20"/>
        </w:rPr>
        <w:t>,</w:t>
      </w:r>
      <w:r w:rsidRPr="00AD4565">
        <w:rPr>
          <w:rFonts w:ascii="Noto Sans" w:hAnsi="Noto Sans" w:cs="Noto Sans"/>
          <w:sz w:val="20"/>
        </w:rPr>
        <w:t xml:space="preserve"> </w:t>
      </w:r>
    </w:p>
    <w:p w14:paraId="0FCCAA06" w14:textId="77777777" w:rsidR="009A68DC" w:rsidRPr="00AD4565" w:rsidRDefault="009A68DC" w:rsidP="009A68DC">
      <w:pPr>
        <w:pStyle w:val="Prrafodelista"/>
        <w:ind w:left="0"/>
        <w:jc w:val="both"/>
        <w:rPr>
          <w:rFonts w:ascii="Noto Sans" w:hAnsi="Noto Sans" w:cs="Noto Sans"/>
          <w:sz w:val="20"/>
        </w:rPr>
      </w:pPr>
      <w:r w:rsidRPr="00AD4565">
        <w:rPr>
          <w:rFonts w:ascii="Noto Sans" w:hAnsi="Noto Sans" w:cs="Noto Sans"/>
          <w:sz w:val="20"/>
        </w:rPr>
        <w:t xml:space="preserve">Cédula de Descripción del artículo del licitante, con la descripción técnica amplia y detallada la cual deberá corresponder al </w:t>
      </w:r>
      <w:r w:rsidR="00453934">
        <w:rPr>
          <w:rFonts w:ascii="Noto Sans" w:hAnsi="Noto Sans" w:cs="Noto Sans"/>
          <w:b/>
          <w:bCs/>
          <w:sz w:val="20"/>
        </w:rPr>
        <w:t>Anexo 5</w:t>
      </w:r>
      <w:r w:rsidRPr="00AD4565">
        <w:rPr>
          <w:rFonts w:ascii="Noto Sans" w:hAnsi="Noto Sans" w:cs="Noto Sans"/>
          <w:sz w:val="20"/>
        </w:rPr>
        <w:t>, misma que deberá ser firmada por el representante legal del mismo.</w:t>
      </w:r>
    </w:p>
    <w:p w14:paraId="39A37355" w14:textId="77777777" w:rsidR="009A68DC" w:rsidRPr="00AD4565" w:rsidRDefault="009A68DC" w:rsidP="00CA235A">
      <w:pPr>
        <w:pStyle w:val="Prrafodelista"/>
        <w:numPr>
          <w:ilvl w:val="0"/>
          <w:numId w:val="74"/>
        </w:numPr>
        <w:suppressAutoHyphens w:val="0"/>
        <w:ind w:left="0" w:firstLine="0"/>
        <w:contextualSpacing/>
        <w:jc w:val="both"/>
        <w:rPr>
          <w:rFonts w:ascii="Noto Sans" w:hAnsi="Noto Sans" w:cs="Noto Sans"/>
          <w:sz w:val="20"/>
        </w:rPr>
      </w:pPr>
      <w:r w:rsidRPr="00AD4565">
        <w:rPr>
          <w:rFonts w:ascii="Noto Sans" w:hAnsi="Noto Sans" w:cs="Noto Sans"/>
          <w:sz w:val="20"/>
        </w:rPr>
        <w:t xml:space="preserve">Aunado al anterior, el licitante deberá indicar que cumplirá con cada uno de los requisitos señalados en el </w:t>
      </w:r>
      <w:r w:rsidR="00453934">
        <w:rPr>
          <w:rFonts w:ascii="Noto Sans" w:hAnsi="Noto Sans" w:cs="Noto Sans"/>
          <w:b/>
          <w:bCs/>
          <w:sz w:val="20"/>
        </w:rPr>
        <w:t>Anexo 5</w:t>
      </w:r>
      <w:r w:rsidRPr="00AD4565">
        <w:rPr>
          <w:rFonts w:ascii="Noto Sans" w:hAnsi="Noto Sans" w:cs="Noto Sans"/>
          <w:sz w:val="20"/>
        </w:rPr>
        <w:t xml:space="preserve"> los cuales debe cumplir íntegramente con lo solicitado.</w:t>
      </w:r>
    </w:p>
    <w:p w14:paraId="4E8C64D6" w14:textId="77777777" w:rsidR="009A68DC" w:rsidRPr="00AD4565" w:rsidRDefault="009A68DC" w:rsidP="009A68DC">
      <w:pPr>
        <w:pStyle w:val="Prrafodelista"/>
        <w:ind w:left="0"/>
        <w:jc w:val="both"/>
        <w:rPr>
          <w:rFonts w:ascii="Noto Sans" w:hAnsi="Noto Sans" w:cs="Noto Sans"/>
          <w:sz w:val="20"/>
        </w:rPr>
      </w:pPr>
      <w:r w:rsidRPr="00AD4565">
        <w:rPr>
          <w:rFonts w:ascii="Noto Sans" w:hAnsi="Noto Sans" w:cs="Noto Sans"/>
          <w:sz w:val="20"/>
        </w:rPr>
        <w:t xml:space="preserve">Documento en papel membretado y firmado por el representante legal del mismo donde se compromete que la puesta en operación del equipo, para realizar la adquisición del bien dando cumplimiento a lo requisado en el </w:t>
      </w:r>
      <w:r w:rsidR="00453934">
        <w:rPr>
          <w:rFonts w:ascii="Noto Sans" w:hAnsi="Noto Sans" w:cs="Noto Sans"/>
          <w:b/>
          <w:bCs/>
          <w:sz w:val="20"/>
        </w:rPr>
        <w:t>Anexo 5</w:t>
      </w:r>
      <w:r w:rsidRPr="00AD4565">
        <w:rPr>
          <w:rFonts w:ascii="Noto Sans" w:hAnsi="Noto Sans" w:cs="Noto Sans"/>
          <w:sz w:val="20"/>
        </w:rPr>
        <w:t xml:space="preserve"> </w:t>
      </w:r>
      <w:r w:rsidRPr="00AD4565">
        <w:rPr>
          <w:rFonts w:ascii="Noto Sans" w:hAnsi="Noto Sans" w:cs="Noto Sans"/>
          <w:b/>
          <w:bCs/>
          <w:sz w:val="20"/>
        </w:rPr>
        <w:t>Cédula de descripción del artículo</w:t>
      </w:r>
      <w:r w:rsidRPr="00AD4565">
        <w:rPr>
          <w:rFonts w:ascii="Noto Sans" w:hAnsi="Noto Sans" w:cs="Noto Sans"/>
          <w:sz w:val="20"/>
        </w:rPr>
        <w:t xml:space="preserve">, así como a los parámetros de operación y procedimiento de entrega, este último punto dando cumplimiento al </w:t>
      </w:r>
      <w:r w:rsidR="00453934">
        <w:rPr>
          <w:rFonts w:ascii="Noto Sans" w:hAnsi="Noto Sans" w:cs="Noto Sans"/>
          <w:b/>
          <w:bCs/>
          <w:sz w:val="20"/>
        </w:rPr>
        <w:t>Anexo 22</w:t>
      </w:r>
      <w:r w:rsidRPr="00AD4565">
        <w:rPr>
          <w:rFonts w:ascii="Noto Sans" w:hAnsi="Noto Sans" w:cs="Noto Sans"/>
          <w:sz w:val="20"/>
        </w:rPr>
        <w:t xml:space="preserve"> Lista de verificación para la recepción de bienes, de acuerdo con el bien solicitado.</w:t>
      </w:r>
    </w:p>
    <w:p w14:paraId="7B05413A" w14:textId="77777777" w:rsidR="009A68DC" w:rsidRPr="00AD4565" w:rsidRDefault="009A68DC" w:rsidP="009A68DC">
      <w:pPr>
        <w:pStyle w:val="Prrafodelista"/>
        <w:ind w:left="0"/>
        <w:jc w:val="both"/>
        <w:rPr>
          <w:rFonts w:ascii="Noto Sans" w:hAnsi="Noto Sans" w:cs="Noto Sans"/>
          <w:sz w:val="20"/>
        </w:rPr>
      </w:pPr>
    </w:p>
    <w:p w14:paraId="13A445F5" w14:textId="77777777" w:rsidR="009A68DC" w:rsidRPr="00AD4565" w:rsidRDefault="009A68DC" w:rsidP="009A68DC">
      <w:pPr>
        <w:ind w:right="-93"/>
        <w:jc w:val="both"/>
        <w:rPr>
          <w:rFonts w:ascii="Noto Sans" w:hAnsi="Noto Sans" w:cs="Noto Sans"/>
          <w:sz w:val="20"/>
        </w:rPr>
      </w:pPr>
      <w:r w:rsidRPr="00AD4565">
        <w:rPr>
          <w:rFonts w:ascii="Noto Sans" w:hAnsi="Noto Sans" w:cs="Noto Sans"/>
          <w:sz w:val="20"/>
        </w:rPr>
        <w:lastRenderedPageBreak/>
        <w:t>Asimismo, deberán identificar a que partida corresponde cada uno de los folletos, catálogos, instructivos y manuales originales del fabricante que presente.</w:t>
      </w:r>
    </w:p>
    <w:p w14:paraId="201C9375" w14:textId="77777777" w:rsidR="009A68DC" w:rsidRPr="00AD4565" w:rsidRDefault="009A68DC" w:rsidP="009A68DC">
      <w:pPr>
        <w:pStyle w:val="Prrafodelista"/>
        <w:ind w:left="0"/>
        <w:jc w:val="both"/>
        <w:rPr>
          <w:rFonts w:ascii="Noto Sans" w:hAnsi="Noto Sans" w:cs="Noto Sans"/>
          <w:sz w:val="20"/>
        </w:rPr>
      </w:pPr>
      <w:r w:rsidRPr="00AD4565">
        <w:rPr>
          <w:rFonts w:ascii="Noto Sans" w:hAnsi="Noto Sans" w:cs="Noto Sans"/>
          <w:sz w:val="20"/>
        </w:rPr>
        <w:t xml:space="preserve"> </w:t>
      </w:r>
    </w:p>
    <w:p w14:paraId="0351C5FA" w14:textId="77777777" w:rsidR="009A68DC" w:rsidRPr="00AD4565" w:rsidRDefault="009A68DC" w:rsidP="00CA235A">
      <w:pPr>
        <w:pStyle w:val="Prrafodelista"/>
        <w:numPr>
          <w:ilvl w:val="0"/>
          <w:numId w:val="70"/>
        </w:numPr>
        <w:suppressAutoHyphens w:val="0"/>
        <w:ind w:left="0" w:firstLine="0"/>
        <w:contextualSpacing/>
        <w:jc w:val="both"/>
        <w:rPr>
          <w:rFonts w:ascii="Noto Sans" w:hAnsi="Noto Sans" w:cs="Noto Sans"/>
          <w:sz w:val="20"/>
        </w:rPr>
      </w:pPr>
      <w:r w:rsidRPr="00AD4565">
        <w:rPr>
          <w:rFonts w:ascii="Noto Sans" w:hAnsi="Noto Sans" w:cs="Noto Sans"/>
          <w:sz w:val="20"/>
        </w:rPr>
        <w:t>Con la finalidad de establecer canales de comunicación con el proveedor, deberá incluir dentro de su propuesta un escrito libre con los siguientes datos:</w:t>
      </w:r>
    </w:p>
    <w:p w14:paraId="7324AC75" w14:textId="77777777" w:rsidR="009A68DC" w:rsidRPr="00AD4565" w:rsidRDefault="009A68DC" w:rsidP="009A68DC">
      <w:pPr>
        <w:pStyle w:val="Prrafodelista"/>
        <w:ind w:left="0"/>
        <w:jc w:val="both"/>
        <w:rPr>
          <w:rFonts w:ascii="Noto Sans" w:hAnsi="Noto Sans" w:cs="Noto Sans"/>
          <w:sz w:val="20"/>
        </w:rPr>
      </w:pPr>
    </w:p>
    <w:p w14:paraId="60F8FDE3" w14:textId="77777777" w:rsidR="009A68DC" w:rsidRPr="00AD4565" w:rsidRDefault="009A68DC" w:rsidP="00CA235A">
      <w:pPr>
        <w:pStyle w:val="Prrafodelista"/>
        <w:numPr>
          <w:ilvl w:val="0"/>
          <w:numId w:val="71"/>
        </w:numPr>
        <w:suppressAutoHyphens w:val="0"/>
        <w:ind w:left="0" w:firstLine="0"/>
        <w:contextualSpacing/>
        <w:jc w:val="both"/>
        <w:rPr>
          <w:rFonts w:ascii="Noto Sans" w:hAnsi="Noto Sans" w:cs="Noto Sans"/>
          <w:sz w:val="20"/>
        </w:rPr>
      </w:pPr>
      <w:r w:rsidRPr="00AD4565">
        <w:rPr>
          <w:rFonts w:ascii="Noto Sans" w:hAnsi="Noto Sans" w:cs="Noto Sans"/>
          <w:sz w:val="20"/>
        </w:rPr>
        <w:t>Nombre completo de la persona que estará autorizado de manera independiente para oír y recibir notificaciones y comunicaciones en su nombre y representación;</w:t>
      </w:r>
    </w:p>
    <w:p w14:paraId="4B30E846" w14:textId="77777777" w:rsidR="009A68DC" w:rsidRPr="00AD4565" w:rsidRDefault="009A68DC" w:rsidP="00CA235A">
      <w:pPr>
        <w:pStyle w:val="Prrafodelista"/>
        <w:numPr>
          <w:ilvl w:val="0"/>
          <w:numId w:val="71"/>
        </w:numPr>
        <w:suppressAutoHyphens w:val="0"/>
        <w:ind w:left="0" w:firstLine="0"/>
        <w:contextualSpacing/>
        <w:jc w:val="both"/>
        <w:rPr>
          <w:rFonts w:ascii="Noto Sans" w:hAnsi="Noto Sans" w:cs="Noto Sans"/>
          <w:sz w:val="20"/>
        </w:rPr>
      </w:pPr>
      <w:r w:rsidRPr="00AD4565">
        <w:rPr>
          <w:rFonts w:ascii="Noto Sans" w:hAnsi="Noto Sans" w:cs="Noto Sans"/>
          <w:sz w:val="20"/>
        </w:rPr>
        <w:t>Cargo:</w:t>
      </w:r>
    </w:p>
    <w:p w14:paraId="2E4B941B" w14:textId="77777777" w:rsidR="009A68DC" w:rsidRPr="00AD4565" w:rsidRDefault="009A68DC" w:rsidP="00CA235A">
      <w:pPr>
        <w:pStyle w:val="Prrafodelista"/>
        <w:numPr>
          <w:ilvl w:val="0"/>
          <w:numId w:val="71"/>
        </w:numPr>
        <w:suppressAutoHyphens w:val="0"/>
        <w:ind w:left="0" w:firstLine="0"/>
        <w:contextualSpacing/>
        <w:jc w:val="both"/>
        <w:rPr>
          <w:rFonts w:ascii="Noto Sans" w:hAnsi="Noto Sans" w:cs="Noto Sans"/>
          <w:sz w:val="20"/>
        </w:rPr>
      </w:pPr>
      <w:r w:rsidRPr="00AD4565">
        <w:rPr>
          <w:rFonts w:ascii="Noto Sans" w:hAnsi="Noto Sans" w:cs="Noto Sans"/>
          <w:sz w:val="20"/>
        </w:rPr>
        <w:t>Domicilio:</w:t>
      </w:r>
    </w:p>
    <w:p w14:paraId="247D9F03" w14:textId="77777777" w:rsidR="009A68DC" w:rsidRPr="00AD4565" w:rsidRDefault="009A68DC" w:rsidP="00CA235A">
      <w:pPr>
        <w:pStyle w:val="Prrafodelista"/>
        <w:numPr>
          <w:ilvl w:val="0"/>
          <w:numId w:val="71"/>
        </w:numPr>
        <w:suppressAutoHyphens w:val="0"/>
        <w:ind w:left="0" w:firstLine="0"/>
        <w:contextualSpacing/>
        <w:jc w:val="both"/>
        <w:rPr>
          <w:rFonts w:ascii="Noto Sans" w:hAnsi="Noto Sans" w:cs="Noto Sans"/>
          <w:sz w:val="20"/>
        </w:rPr>
      </w:pPr>
      <w:r w:rsidRPr="00AD4565">
        <w:rPr>
          <w:rFonts w:ascii="Noto Sans" w:hAnsi="Noto Sans" w:cs="Noto Sans"/>
          <w:sz w:val="20"/>
        </w:rPr>
        <w:t>Teléfono (oficina y celular)</w:t>
      </w:r>
    </w:p>
    <w:p w14:paraId="0249E958" w14:textId="77777777" w:rsidR="009A68DC" w:rsidRPr="00AD4565" w:rsidRDefault="009A68DC" w:rsidP="00CA235A">
      <w:pPr>
        <w:pStyle w:val="Prrafodelista"/>
        <w:numPr>
          <w:ilvl w:val="0"/>
          <w:numId w:val="71"/>
        </w:numPr>
        <w:suppressAutoHyphens w:val="0"/>
        <w:ind w:left="0" w:firstLine="0"/>
        <w:contextualSpacing/>
        <w:jc w:val="both"/>
        <w:rPr>
          <w:rFonts w:ascii="Noto Sans" w:hAnsi="Noto Sans" w:cs="Noto Sans"/>
          <w:sz w:val="20"/>
        </w:rPr>
      </w:pPr>
      <w:r w:rsidRPr="00AD4565">
        <w:rPr>
          <w:rFonts w:ascii="Noto Sans" w:hAnsi="Noto Sans" w:cs="Noto Sans"/>
          <w:sz w:val="20"/>
        </w:rPr>
        <w:t>Correo electrónico</w:t>
      </w:r>
    </w:p>
    <w:p w14:paraId="688991BC" w14:textId="77777777" w:rsidR="009A68DC" w:rsidRPr="00AD4565" w:rsidRDefault="009A68DC" w:rsidP="009A68DC">
      <w:pPr>
        <w:pStyle w:val="Prrafodelista"/>
        <w:ind w:left="0"/>
        <w:jc w:val="both"/>
        <w:rPr>
          <w:rFonts w:ascii="Noto Sans" w:hAnsi="Noto Sans" w:cs="Noto Sans"/>
          <w:sz w:val="20"/>
        </w:rPr>
      </w:pPr>
    </w:p>
    <w:p w14:paraId="00A8BF0E" w14:textId="77777777" w:rsidR="009A68DC" w:rsidRPr="00AD4565" w:rsidRDefault="009A68DC" w:rsidP="009A68DC">
      <w:pPr>
        <w:pStyle w:val="Prrafodelista"/>
        <w:ind w:left="0"/>
        <w:jc w:val="both"/>
        <w:rPr>
          <w:rFonts w:ascii="Noto Sans" w:hAnsi="Noto Sans" w:cs="Noto Sans"/>
          <w:b/>
          <w:bCs/>
          <w:sz w:val="20"/>
        </w:rPr>
      </w:pPr>
    </w:p>
    <w:p w14:paraId="64B639D3" w14:textId="77777777" w:rsidR="009A68DC" w:rsidRPr="00AD4565" w:rsidRDefault="009A68DC" w:rsidP="009A68DC">
      <w:pPr>
        <w:jc w:val="both"/>
        <w:rPr>
          <w:rFonts w:ascii="Noto Sans" w:hAnsi="Noto Sans" w:cs="Noto Sans"/>
          <w:b/>
          <w:bCs/>
          <w:sz w:val="20"/>
        </w:rPr>
      </w:pPr>
      <w:r w:rsidRPr="00AD4565">
        <w:rPr>
          <w:rFonts w:ascii="Noto Sans" w:hAnsi="Noto Sans" w:cs="Noto Sans"/>
          <w:b/>
          <w:bCs/>
          <w:sz w:val="20"/>
        </w:rPr>
        <w:t>f) Visitas a las instalaciones institucionales, donde se suministrarán o colocarán los bienes o donde se prestarán los servicios, en su caso.</w:t>
      </w:r>
    </w:p>
    <w:p w14:paraId="3DD54745" w14:textId="77777777" w:rsidR="009A68DC" w:rsidRDefault="009A68DC" w:rsidP="009A68DC">
      <w:pPr>
        <w:jc w:val="both"/>
        <w:rPr>
          <w:rFonts w:ascii="Noto Sans" w:hAnsi="Noto Sans" w:cs="Noto Sans"/>
          <w:sz w:val="20"/>
        </w:rPr>
      </w:pPr>
    </w:p>
    <w:p w14:paraId="3A1BEB6C" w14:textId="77777777" w:rsidR="009A68DC" w:rsidRPr="00221DC3" w:rsidRDefault="009A68DC" w:rsidP="009A68DC">
      <w:pPr>
        <w:pStyle w:val="Continuarlista"/>
        <w:spacing w:after="0"/>
        <w:ind w:left="0"/>
        <w:jc w:val="both"/>
        <w:rPr>
          <w:rFonts w:ascii="Noto Sans" w:hAnsi="Noto Sans" w:cs="Noto Sans"/>
          <w:sz w:val="20"/>
        </w:rPr>
      </w:pPr>
      <w:r>
        <w:rPr>
          <w:rFonts w:ascii="Noto Sans" w:hAnsi="Noto Sans" w:cs="Noto Sans"/>
          <w:sz w:val="20"/>
        </w:rPr>
        <w:t>El licitante deberá</w:t>
      </w:r>
      <w:r w:rsidRPr="00221DC3">
        <w:rPr>
          <w:rFonts w:ascii="Noto Sans" w:hAnsi="Noto Sans" w:cs="Noto Sans"/>
          <w:sz w:val="20"/>
        </w:rPr>
        <w:t xml:space="preserve"> realizar la visita al sitio para verifi</w:t>
      </w:r>
      <w:r>
        <w:rPr>
          <w:rFonts w:ascii="Noto Sans" w:hAnsi="Noto Sans" w:cs="Noto Sans"/>
          <w:sz w:val="20"/>
        </w:rPr>
        <w:t>car el área donde se instalará el mobiliario a adquirir</w:t>
      </w:r>
      <w:r w:rsidRPr="00221DC3">
        <w:rPr>
          <w:rFonts w:ascii="Noto Sans" w:hAnsi="Noto Sans" w:cs="Noto Sans"/>
          <w:sz w:val="20"/>
        </w:rPr>
        <w:t xml:space="preserve"> con la finalidad de que los interesados puedan obtener más información del lugar (dimensiones</w:t>
      </w:r>
      <w:r>
        <w:rPr>
          <w:rFonts w:ascii="Noto Sans" w:hAnsi="Noto Sans" w:cs="Noto Sans"/>
          <w:sz w:val="20"/>
        </w:rPr>
        <w:t xml:space="preserve"> y los trabajos necesarios para la puesta en marcha de los bienes</w:t>
      </w:r>
      <w:r w:rsidRPr="00221DC3">
        <w:rPr>
          <w:rFonts w:ascii="Noto Sans" w:hAnsi="Noto Sans" w:cs="Noto Sans"/>
          <w:sz w:val="20"/>
        </w:rPr>
        <w:t xml:space="preserve">) y a donde prestaran los servicios de mantenimiento preventivo y correctivo, así como para considerar la logística de suministro </w:t>
      </w:r>
      <w:r w:rsidRPr="00221DC3">
        <w:rPr>
          <w:rFonts w:ascii="Noto Sans" w:eastAsia="MS Mincho" w:hAnsi="Noto Sans" w:cs="Noto Sans"/>
          <w:sz w:val="20"/>
          <w:lang w:eastAsia="es-ES"/>
        </w:rPr>
        <w:t>y</w:t>
      </w:r>
      <w:r w:rsidRPr="00221DC3">
        <w:rPr>
          <w:rFonts w:ascii="Noto Sans" w:hAnsi="Noto Sans" w:cs="Noto Sans"/>
          <w:sz w:val="20"/>
        </w:rPr>
        <w:t xml:space="preserve"> puesta en operación inicial.</w:t>
      </w:r>
    </w:p>
    <w:p w14:paraId="5C236167" w14:textId="77777777" w:rsidR="009A68DC" w:rsidRPr="00221DC3" w:rsidRDefault="009A68DC" w:rsidP="009A68DC">
      <w:pPr>
        <w:pStyle w:val="Continuarlista"/>
        <w:spacing w:after="0"/>
        <w:ind w:left="0"/>
        <w:rPr>
          <w:rFonts w:ascii="Noto Sans" w:hAnsi="Noto Sans" w:cs="Noto Sans"/>
          <w:sz w:val="20"/>
        </w:rPr>
      </w:pPr>
    </w:p>
    <w:p w14:paraId="545C9E15" w14:textId="77777777" w:rsidR="009A68DC" w:rsidRPr="00F77676" w:rsidRDefault="009A68DC" w:rsidP="009A68DC">
      <w:pPr>
        <w:jc w:val="both"/>
        <w:rPr>
          <w:rFonts w:ascii="Noto Sans" w:hAnsi="Noto Sans" w:cs="Noto Sans"/>
          <w:sz w:val="20"/>
          <w:lang w:eastAsia="es-ES"/>
        </w:rPr>
      </w:pPr>
      <w:r w:rsidRPr="00221DC3">
        <w:rPr>
          <w:rFonts w:ascii="Noto Sans" w:hAnsi="Noto Sans" w:cs="Noto Sans"/>
          <w:sz w:val="20"/>
          <w:lang w:eastAsia="es-ES"/>
        </w:rPr>
        <w:t>Para lo</w:t>
      </w:r>
      <w:r>
        <w:rPr>
          <w:rFonts w:ascii="Noto Sans" w:hAnsi="Noto Sans" w:cs="Noto Sans"/>
          <w:sz w:val="20"/>
          <w:lang w:eastAsia="es-ES"/>
        </w:rPr>
        <w:t xml:space="preserve"> cual se deberán presentar en el Centro Nacional de Investigación Documental en Salud, en un horario de 8:00 a 13</w:t>
      </w:r>
      <w:r w:rsidRPr="00221DC3">
        <w:rPr>
          <w:rFonts w:ascii="Noto Sans" w:hAnsi="Noto Sans" w:cs="Noto Sans"/>
          <w:sz w:val="20"/>
          <w:lang w:eastAsia="es-ES"/>
        </w:rPr>
        <w:t xml:space="preserve">:00 horas., </w:t>
      </w:r>
      <w:r>
        <w:rPr>
          <w:rFonts w:ascii="Noto Sans" w:hAnsi="Noto Sans" w:cs="Noto Sans"/>
          <w:sz w:val="20"/>
          <w:lang w:eastAsia="es-ES"/>
        </w:rPr>
        <w:t xml:space="preserve">situado en </w:t>
      </w:r>
      <w:r w:rsidRPr="00F77676">
        <w:rPr>
          <w:rFonts w:ascii="Noto Sans" w:hAnsi="Noto Sans" w:cs="Noto Sans"/>
          <w:sz w:val="20"/>
          <w:lang w:eastAsia="es-ES"/>
        </w:rPr>
        <w:t xml:space="preserve">Av. Cuauhtémoc 330, Col Doctores, Alcaldía Cuauhtémoc, CP.06725, Sótano de la Unidad de Congresos. </w:t>
      </w:r>
    </w:p>
    <w:p w14:paraId="00297A87" w14:textId="77777777" w:rsidR="009A68DC" w:rsidRPr="00F77676" w:rsidRDefault="009A68DC" w:rsidP="009A68DC">
      <w:pPr>
        <w:jc w:val="both"/>
        <w:rPr>
          <w:rFonts w:ascii="Noto Sans" w:hAnsi="Noto Sans" w:cs="Noto Sans"/>
          <w:sz w:val="20"/>
          <w:lang w:eastAsia="es-ES"/>
        </w:rPr>
      </w:pPr>
    </w:p>
    <w:p w14:paraId="524E39ED" w14:textId="77777777" w:rsidR="009A68DC" w:rsidRPr="00221DC3" w:rsidRDefault="009A68DC" w:rsidP="009A68DC">
      <w:pPr>
        <w:jc w:val="both"/>
        <w:rPr>
          <w:rFonts w:ascii="Noto Sans" w:hAnsi="Noto Sans" w:cs="Noto Sans"/>
          <w:sz w:val="20"/>
          <w:lang w:eastAsia="es-ES"/>
        </w:rPr>
      </w:pPr>
      <w:r w:rsidRPr="00221DC3">
        <w:rPr>
          <w:rFonts w:ascii="Noto Sans" w:hAnsi="Noto Sans" w:cs="Noto Sans"/>
          <w:sz w:val="20"/>
          <w:lang w:eastAsia="es-ES"/>
        </w:rPr>
        <w:t>En dicha visita se levantará el acta correspondiente con los nombres y firmas de los participantes (Proveed</w:t>
      </w:r>
      <w:r>
        <w:rPr>
          <w:rFonts w:ascii="Noto Sans" w:hAnsi="Noto Sans" w:cs="Noto Sans"/>
          <w:sz w:val="20"/>
          <w:lang w:eastAsia="es-ES"/>
        </w:rPr>
        <w:t>or, Administrador de Contrato</w:t>
      </w:r>
      <w:r w:rsidRPr="00221DC3">
        <w:rPr>
          <w:rFonts w:ascii="Noto Sans" w:hAnsi="Noto Sans" w:cs="Noto Sans"/>
          <w:sz w:val="20"/>
          <w:lang w:eastAsia="es-ES"/>
        </w:rPr>
        <w:t>).</w:t>
      </w:r>
    </w:p>
    <w:p w14:paraId="1E110B5F" w14:textId="77777777" w:rsidR="009A68DC" w:rsidRPr="00221DC3" w:rsidRDefault="009A68DC" w:rsidP="009A68DC">
      <w:pPr>
        <w:pStyle w:val="Continuarlista"/>
        <w:spacing w:after="0"/>
        <w:ind w:left="0"/>
        <w:rPr>
          <w:rFonts w:ascii="Noto Sans" w:hAnsi="Noto Sans" w:cs="Noto Sans"/>
          <w:sz w:val="20"/>
        </w:rPr>
      </w:pPr>
    </w:p>
    <w:p w14:paraId="0EEE0E50" w14:textId="77777777" w:rsidR="009A68DC" w:rsidRPr="00221DC3" w:rsidRDefault="009A68DC" w:rsidP="009A68DC">
      <w:pPr>
        <w:jc w:val="both"/>
        <w:rPr>
          <w:rFonts w:ascii="Noto Sans" w:hAnsi="Noto Sans" w:cs="Noto Sans"/>
          <w:sz w:val="20"/>
          <w:lang w:eastAsia="es-ES"/>
        </w:rPr>
      </w:pPr>
      <w:r w:rsidRPr="00221DC3">
        <w:rPr>
          <w:rFonts w:ascii="Noto Sans" w:hAnsi="Noto Sans" w:cs="Noto Sans"/>
          <w:sz w:val="20"/>
          <w:lang w:eastAsia="es-ES"/>
        </w:rPr>
        <w:t xml:space="preserve">Para lo anterior, deberá dar cumplimiento a lo establecido en el </w:t>
      </w:r>
      <w:r w:rsidRPr="00221DC3">
        <w:rPr>
          <w:rFonts w:ascii="Noto Sans" w:hAnsi="Noto Sans" w:cs="Noto Sans"/>
          <w:b/>
          <w:sz w:val="20"/>
          <w:u w:val="single"/>
          <w:lang w:eastAsia="es-ES"/>
        </w:rPr>
        <w:t>“Protocolo de Actuación en Materia de Contrataciones Públicas, Otorgamiento y Prorroga de Licencias, Permisos, Autorizaciones y Concesiones”</w:t>
      </w:r>
      <w:r w:rsidRPr="00221DC3">
        <w:rPr>
          <w:rFonts w:ascii="Noto Sans" w:hAnsi="Noto Sans" w:cs="Noto Sans"/>
          <w:sz w:val="20"/>
          <w:lang w:eastAsia="es-ES"/>
        </w:rPr>
        <w:t xml:space="preserve">, publicado en el Diario Oficial de la Federación 20 de agosto del 2015 y sus acuerdos modificatorios del 19 de febrero del 2016 y 28 de febrero del 2017. </w:t>
      </w:r>
    </w:p>
    <w:p w14:paraId="5DA7BB86" w14:textId="77777777" w:rsidR="009A68DC" w:rsidRPr="00221DC3" w:rsidRDefault="009A68DC" w:rsidP="009A68DC">
      <w:pPr>
        <w:tabs>
          <w:tab w:val="left" w:pos="426"/>
        </w:tabs>
        <w:jc w:val="both"/>
        <w:rPr>
          <w:rFonts w:ascii="Noto Sans" w:hAnsi="Noto Sans" w:cs="Noto Sans"/>
          <w:sz w:val="20"/>
          <w:lang w:eastAsia="es-ES"/>
        </w:rPr>
      </w:pPr>
    </w:p>
    <w:p w14:paraId="06D1E0D2" w14:textId="77777777" w:rsidR="009A68DC" w:rsidRPr="00221DC3" w:rsidRDefault="009A68DC" w:rsidP="00CA235A">
      <w:pPr>
        <w:pStyle w:val="Prrafodelista"/>
        <w:numPr>
          <w:ilvl w:val="0"/>
          <w:numId w:val="76"/>
        </w:numPr>
        <w:tabs>
          <w:tab w:val="left" w:pos="426"/>
        </w:tabs>
        <w:suppressAutoHyphens w:val="0"/>
        <w:autoSpaceDE w:val="0"/>
        <w:autoSpaceDN w:val="0"/>
        <w:adjustRightInd w:val="0"/>
        <w:ind w:left="0" w:firstLine="0"/>
        <w:jc w:val="both"/>
        <w:rPr>
          <w:rFonts w:ascii="Noto Sans" w:eastAsia="MS Mincho" w:hAnsi="Noto Sans" w:cs="Noto Sans"/>
          <w:sz w:val="20"/>
        </w:rPr>
      </w:pPr>
      <w:r w:rsidRPr="00221DC3">
        <w:rPr>
          <w:rFonts w:ascii="Noto Sans" w:eastAsia="MS Mincho" w:hAnsi="Noto Sans" w:cs="Noto Sans"/>
          <w:sz w:val="20"/>
        </w:rPr>
        <w:t>Las visitas podrán realizarse a partir de la publicación de la convocatoria y hasta dos días hábiles previos a la Junta de Aclaraciones.</w:t>
      </w:r>
    </w:p>
    <w:p w14:paraId="3CAA834C" w14:textId="77777777" w:rsidR="009A68DC" w:rsidRPr="00221DC3" w:rsidRDefault="009A68DC" w:rsidP="009A68DC">
      <w:pPr>
        <w:pStyle w:val="Prrafodelista"/>
        <w:tabs>
          <w:tab w:val="left" w:pos="426"/>
        </w:tabs>
        <w:autoSpaceDE w:val="0"/>
        <w:autoSpaceDN w:val="0"/>
        <w:adjustRightInd w:val="0"/>
        <w:ind w:left="0"/>
        <w:jc w:val="both"/>
        <w:rPr>
          <w:rFonts w:ascii="Noto Sans" w:eastAsia="MS Mincho" w:hAnsi="Noto Sans" w:cs="Noto Sans"/>
          <w:sz w:val="20"/>
        </w:rPr>
      </w:pPr>
    </w:p>
    <w:p w14:paraId="747BDE7C" w14:textId="77777777" w:rsidR="009A68DC" w:rsidRPr="00221DC3" w:rsidRDefault="009A68DC" w:rsidP="00CA235A">
      <w:pPr>
        <w:pStyle w:val="Prrafodelista"/>
        <w:numPr>
          <w:ilvl w:val="0"/>
          <w:numId w:val="75"/>
        </w:numPr>
        <w:tabs>
          <w:tab w:val="left" w:pos="426"/>
        </w:tabs>
        <w:suppressAutoHyphens w:val="0"/>
        <w:autoSpaceDE w:val="0"/>
        <w:autoSpaceDN w:val="0"/>
        <w:adjustRightInd w:val="0"/>
        <w:ind w:left="0" w:firstLine="0"/>
        <w:contextualSpacing/>
        <w:jc w:val="both"/>
        <w:rPr>
          <w:rFonts w:ascii="Noto Sans" w:eastAsia="MS Mincho" w:hAnsi="Noto Sans" w:cs="Noto Sans"/>
          <w:sz w:val="20"/>
        </w:rPr>
      </w:pPr>
      <w:r w:rsidRPr="00221DC3">
        <w:rPr>
          <w:rFonts w:ascii="Noto Sans" w:eastAsia="MS Mincho" w:hAnsi="Noto Sans" w:cs="Noto Sans"/>
          <w:sz w:val="20"/>
        </w:rPr>
        <w:t xml:space="preserve">El proveedor </w:t>
      </w:r>
      <w:r>
        <w:rPr>
          <w:rFonts w:ascii="Noto Sans" w:eastAsia="MS Mincho" w:hAnsi="Noto Sans" w:cs="Noto Sans"/>
          <w:sz w:val="20"/>
        </w:rPr>
        <w:t>deberá notificar</w:t>
      </w:r>
      <w:r w:rsidRPr="00221DC3">
        <w:rPr>
          <w:rFonts w:ascii="Noto Sans" w:eastAsia="MS Mincho" w:hAnsi="Noto Sans" w:cs="Noto Sans"/>
          <w:sz w:val="20"/>
        </w:rPr>
        <w:t xml:space="preserve"> al </w:t>
      </w:r>
      <w:r>
        <w:rPr>
          <w:rFonts w:ascii="Noto Sans" w:eastAsia="MS Mincho" w:hAnsi="Noto Sans" w:cs="Noto Sans"/>
          <w:sz w:val="20"/>
        </w:rPr>
        <w:t xml:space="preserve">Administrador del contrato mediante escrito o correo electrónico </w:t>
      </w:r>
      <w:hyperlink r:id="rId13" w:history="1">
        <w:r w:rsidRPr="00201D3F">
          <w:rPr>
            <w:rStyle w:val="Hipervnculo"/>
            <w:rFonts w:ascii="Noto Sans" w:eastAsia="MS Mincho" w:hAnsi="Noto Sans" w:cs="Noto Sans"/>
            <w:sz w:val="20"/>
          </w:rPr>
          <w:t>milderd.lopez@imss.gob.mx</w:t>
        </w:r>
      </w:hyperlink>
      <w:r>
        <w:rPr>
          <w:rFonts w:ascii="Noto Sans" w:eastAsia="MS Mincho" w:hAnsi="Noto Sans" w:cs="Noto Sans"/>
          <w:sz w:val="20"/>
        </w:rPr>
        <w:t xml:space="preserve">., de la visita a instalaciones. </w:t>
      </w:r>
    </w:p>
    <w:p w14:paraId="4F13401E" w14:textId="77777777" w:rsidR="009A68DC" w:rsidRPr="00221DC3" w:rsidRDefault="009A68DC" w:rsidP="009A68DC">
      <w:pPr>
        <w:pStyle w:val="Prrafodelista"/>
        <w:tabs>
          <w:tab w:val="left" w:pos="426"/>
        </w:tabs>
        <w:autoSpaceDE w:val="0"/>
        <w:autoSpaceDN w:val="0"/>
        <w:adjustRightInd w:val="0"/>
        <w:ind w:left="0"/>
        <w:jc w:val="both"/>
        <w:rPr>
          <w:rFonts w:ascii="Noto Sans" w:eastAsia="MS Mincho" w:hAnsi="Noto Sans" w:cs="Noto Sans"/>
          <w:sz w:val="20"/>
        </w:rPr>
      </w:pPr>
    </w:p>
    <w:p w14:paraId="308FAF84" w14:textId="77777777" w:rsidR="009A68DC" w:rsidRPr="00221DC3" w:rsidRDefault="009A68DC" w:rsidP="00CA235A">
      <w:pPr>
        <w:pStyle w:val="Prrafodelista"/>
        <w:numPr>
          <w:ilvl w:val="0"/>
          <w:numId w:val="75"/>
        </w:numPr>
        <w:tabs>
          <w:tab w:val="left" w:pos="426"/>
        </w:tabs>
        <w:suppressAutoHyphens w:val="0"/>
        <w:autoSpaceDE w:val="0"/>
        <w:autoSpaceDN w:val="0"/>
        <w:adjustRightInd w:val="0"/>
        <w:ind w:left="0" w:firstLine="0"/>
        <w:contextualSpacing/>
        <w:jc w:val="both"/>
        <w:rPr>
          <w:rFonts w:ascii="Noto Sans" w:eastAsia="MS Mincho" w:hAnsi="Noto Sans" w:cs="Noto Sans"/>
          <w:sz w:val="20"/>
        </w:rPr>
      </w:pPr>
      <w:r w:rsidRPr="00221DC3">
        <w:rPr>
          <w:rFonts w:ascii="Noto Sans" w:eastAsia="MS Mincho" w:hAnsi="Noto Sans" w:cs="Noto Sans"/>
          <w:sz w:val="20"/>
        </w:rPr>
        <w:t xml:space="preserve">De cada visita se levantará una minuta que deberá ser firmada por los participantes y contener al menos: la fecha, la hora de inicio y de conclusión, los nombres completos de todas las personas que estuvieron presentes y el carácter, cargo o puesto directivo con el que participan, así como los temas tratados. </w:t>
      </w:r>
    </w:p>
    <w:p w14:paraId="134D3505" w14:textId="77777777" w:rsidR="009A68DC" w:rsidRPr="00221DC3" w:rsidRDefault="009A68DC" w:rsidP="009A68DC">
      <w:pPr>
        <w:pStyle w:val="Prrafodelista"/>
        <w:ind w:left="0"/>
        <w:rPr>
          <w:rFonts w:ascii="Noto Sans" w:eastAsia="MS Mincho" w:hAnsi="Noto Sans" w:cs="Noto Sans"/>
          <w:sz w:val="20"/>
        </w:rPr>
      </w:pPr>
    </w:p>
    <w:p w14:paraId="13F7C108" w14:textId="77777777" w:rsidR="009A68DC" w:rsidRDefault="009A68DC" w:rsidP="00CA235A">
      <w:pPr>
        <w:pStyle w:val="Prrafodelista"/>
        <w:numPr>
          <w:ilvl w:val="0"/>
          <w:numId w:val="75"/>
        </w:numPr>
        <w:suppressAutoHyphens w:val="0"/>
        <w:autoSpaceDE w:val="0"/>
        <w:autoSpaceDN w:val="0"/>
        <w:adjustRightInd w:val="0"/>
        <w:ind w:left="0" w:firstLine="0"/>
        <w:contextualSpacing/>
        <w:jc w:val="both"/>
        <w:rPr>
          <w:rFonts w:ascii="Noto Sans" w:eastAsia="MS Mincho" w:hAnsi="Noto Sans" w:cs="Noto Sans"/>
          <w:sz w:val="20"/>
        </w:rPr>
      </w:pPr>
      <w:r w:rsidRPr="00221DC3">
        <w:rPr>
          <w:rFonts w:ascii="Noto Sans" w:eastAsia="MS Mincho" w:hAnsi="Noto Sans" w:cs="Noto Sans"/>
          <w:sz w:val="20"/>
        </w:rPr>
        <w:t>Todos los gastos que se generen con motivo de las visitas a las instalaciones correrán por cuenta del licitante.</w:t>
      </w:r>
    </w:p>
    <w:p w14:paraId="22B51CEF" w14:textId="77777777" w:rsidR="009A68DC" w:rsidRDefault="009A68DC" w:rsidP="009A68DC">
      <w:pPr>
        <w:jc w:val="both"/>
        <w:rPr>
          <w:rFonts w:ascii="Noto Sans" w:hAnsi="Noto Sans" w:cs="Noto Sans"/>
          <w:sz w:val="20"/>
        </w:rPr>
      </w:pPr>
    </w:p>
    <w:p w14:paraId="1923CC2D" w14:textId="77777777" w:rsidR="009A68DC" w:rsidRPr="00AD4565" w:rsidRDefault="009A68DC" w:rsidP="009A68DC">
      <w:pPr>
        <w:jc w:val="both"/>
        <w:rPr>
          <w:rFonts w:ascii="Noto Sans" w:hAnsi="Noto Sans" w:cs="Noto Sans"/>
          <w:b/>
          <w:bCs/>
          <w:sz w:val="20"/>
        </w:rPr>
      </w:pPr>
    </w:p>
    <w:p w14:paraId="0D5C9B8A" w14:textId="77777777" w:rsidR="009A68DC" w:rsidRPr="00AD4565" w:rsidRDefault="009A68DC" w:rsidP="009A68DC">
      <w:pPr>
        <w:jc w:val="both"/>
        <w:rPr>
          <w:rFonts w:ascii="Noto Sans" w:hAnsi="Noto Sans" w:cs="Noto Sans"/>
          <w:b/>
          <w:bCs/>
          <w:sz w:val="20"/>
        </w:rPr>
      </w:pPr>
      <w:r w:rsidRPr="00AD4565">
        <w:rPr>
          <w:rFonts w:ascii="Noto Sans" w:hAnsi="Noto Sans" w:cs="Noto Sans"/>
          <w:b/>
          <w:bCs/>
          <w:sz w:val="20"/>
        </w:rPr>
        <w:lastRenderedPageBreak/>
        <w:t>g) Si se requiere efectuar visitas a las instalaciones de los licitantes. Se deberá precisar puntualmente, el objeto y el resultado que se espera obtener de la misma, a efecto de que se plasme en la convocatoria.</w:t>
      </w:r>
    </w:p>
    <w:p w14:paraId="34C7B1A9" w14:textId="77777777" w:rsidR="009A68DC" w:rsidRPr="00AD4565" w:rsidRDefault="009A68DC" w:rsidP="009A68DC">
      <w:pPr>
        <w:jc w:val="both"/>
        <w:rPr>
          <w:rFonts w:ascii="Noto Sans" w:hAnsi="Noto Sans" w:cs="Noto Sans"/>
          <w:sz w:val="20"/>
        </w:rPr>
      </w:pPr>
    </w:p>
    <w:p w14:paraId="6BF76088"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No aplica</w:t>
      </w:r>
    </w:p>
    <w:p w14:paraId="0C3F2DD5" w14:textId="77777777" w:rsidR="009A68DC" w:rsidRPr="00AD4565" w:rsidRDefault="009A68DC" w:rsidP="009A68DC">
      <w:pPr>
        <w:jc w:val="both"/>
        <w:rPr>
          <w:rFonts w:ascii="Noto Sans" w:hAnsi="Noto Sans" w:cs="Noto Sans"/>
          <w:b/>
          <w:bCs/>
          <w:sz w:val="20"/>
        </w:rPr>
      </w:pPr>
    </w:p>
    <w:p w14:paraId="6ECDF18F" w14:textId="77777777" w:rsidR="009A68DC" w:rsidRPr="00AD4565" w:rsidRDefault="009A68DC" w:rsidP="009A68DC">
      <w:pPr>
        <w:jc w:val="both"/>
        <w:rPr>
          <w:rFonts w:ascii="Noto Sans" w:hAnsi="Noto Sans" w:cs="Noto Sans"/>
          <w:b/>
          <w:bCs/>
          <w:sz w:val="20"/>
        </w:rPr>
      </w:pPr>
      <w:r w:rsidRPr="00AD4565">
        <w:rPr>
          <w:rFonts w:ascii="Noto Sans" w:hAnsi="Noto Sans" w:cs="Noto Sans"/>
          <w:b/>
          <w:bCs/>
          <w:sz w:val="20"/>
        </w:rPr>
        <w:t>h) Las penas convencionales y deducciones al pago de conformidad con lo dispuesto en el lineamiento 5.5.8 de las presentes POBALINES.</w:t>
      </w:r>
    </w:p>
    <w:p w14:paraId="6DB8E917" w14:textId="77777777" w:rsidR="009A68DC" w:rsidRPr="00AD4565" w:rsidRDefault="009A68DC" w:rsidP="009A68DC">
      <w:pPr>
        <w:jc w:val="both"/>
        <w:rPr>
          <w:rFonts w:ascii="Noto Sans" w:hAnsi="Noto Sans" w:cs="Noto Sans"/>
          <w:b/>
          <w:bCs/>
          <w:sz w:val="20"/>
        </w:rPr>
      </w:pPr>
    </w:p>
    <w:p w14:paraId="69D31828" w14:textId="77777777" w:rsidR="009A68DC" w:rsidRPr="00AD4565" w:rsidRDefault="009A68DC" w:rsidP="009A68DC">
      <w:pPr>
        <w:pStyle w:val="Ttulo10"/>
        <w:jc w:val="both"/>
        <w:rPr>
          <w:rFonts w:ascii="Noto Sans" w:hAnsi="Noto Sans" w:cs="Noto Sans"/>
          <w:sz w:val="20"/>
          <w:szCs w:val="20"/>
        </w:rPr>
      </w:pPr>
      <w:r w:rsidRPr="00AD4565">
        <w:rPr>
          <w:rFonts w:ascii="Noto Sans" w:hAnsi="Noto Sans" w:cs="Noto Sans"/>
          <w:sz w:val="20"/>
          <w:szCs w:val="20"/>
        </w:rPr>
        <w:t>Deductivas</w:t>
      </w:r>
    </w:p>
    <w:p w14:paraId="625299A9" w14:textId="77777777" w:rsidR="009A68DC" w:rsidRPr="00AD4565" w:rsidRDefault="009A68DC" w:rsidP="009A68DC">
      <w:pPr>
        <w:autoSpaceDE w:val="0"/>
        <w:autoSpaceDN w:val="0"/>
        <w:adjustRightInd w:val="0"/>
        <w:jc w:val="both"/>
        <w:rPr>
          <w:rFonts w:ascii="Noto Sans" w:hAnsi="Noto Sans" w:cs="Noto Sans"/>
          <w:sz w:val="20"/>
        </w:rPr>
      </w:pPr>
      <w:r w:rsidRPr="00AD4565">
        <w:rPr>
          <w:rFonts w:ascii="Noto Sans" w:hAnsi="Noto Sans" w:cs="Noto Sans"/>
          <w:sz w:val="20"/>
        </w:rPr>
        <w:t>En términos de los artículos 76 de la LAASSP y 143 del RLASSSP, en relación con los numerales 4.24.4, inciso h), 5.3.15, 5.5.8 y 5.5.8.1 inciso e) de los POBALINES, el Administrador del Contrato será responsable de administrar y verificar el cumplimiento de las obligaciones derivadas del instrumento jurídico con motivo del incumplimiento parcial o deficiente en que pudiera incurrir “EL PROVEDOR” adjudicado, respecto a la(s) par</w:t>
      </w:r>
      <w:r>
        <w:rPr>
          <w:rFonts w:ascii="Noto Sans" w:hAnsi="Noto Sans" w:cs="Noto Sans"/>
          <w:sz w:val="20"/>
        </w:rPr>
        <w:t>t</w:t>
      </w:r>
      <w:r w:rsidRPr="00AD4565">
        <w:rPr>
          <w:rFonts w:ascii="Noto Sans" w:hAnsi="Noto Sans" w:cs="Noto Sans"/>
          <w:sz w:val="20"/>
        </w:rPr>
        <w:t>ida(s) o concepto(s) que integrarán el instrumento jurídico contractual, así como de notificarlas a “EL PROVEDOR” para que se realice el pago correspondiente.</w:t>
      </w:r>
    </w:p>
    <w:p w14:paraId="15DDCE26" w14:textId="77777777" w:rsidR="009A68DC" w:rsidRPr="00AD4565" w:rsidRDefault="009A68DC" w:rsidP="009A68DC">
      <w:pPr>
        <w:autoSpaceDE w:val="0"/>
        <w:autoSpaceDN w:val="0"/>
        <w:adjustRightInd w:val="0"/>
        <w:jc w:val="both"/>
        <w:rPr>
          <w:rFonts w:ascii="Noto Sans" w:hAnsi="Noto Sans" w:cs="Noto Sans"/>
          <w:sz w:val="20"/>
        </w:rPr>
      </w:pPr>
    </w:p>
    <w:p w14:paraId="793A54E7" w14:textId="77777777" w:rsidR="009A68DC" w:rsidRPr="00AD4565" w:rsidRDefault="009A68DC" w:rsidP="009A68DC">
      <w:pPr>
        <w:autoSpaceDE w:val="0"/>
        <w:autoSpaceDN w:val="0"/>
        <w:adjustRightInd w:val="0"/>
        <w:jc w:val="both"/>
        <w:rPr>
          <w:rFonts w:ascii="Noto Sans" w:hAnsi="Noto Sans" w:cs="Noto Sans"/>
          <w:sz w:val="20"/>
        </w:rPr>
      </w:pPr>
      <w:r w:rsidRPr="00AD4565">
        <w:rPr>
          <w:rFonts w:ascii="Noto Sans" w:hAnsi="Noto Sans" w:cs="Noto Sans"/>
          <w:sz w:val="20"/>
        </w:rPr>
        <w:t xml:space="preserve">El Administrador del contrato, notificará a “EL PROVEDOR” por escrito o vía correo electrónico el cálculo de la deducción, dentro de los 5 (cinco </w:t>
      </w:r>
      <w:r w:rsidR="00453934" w:rsidRPr="00AD4565">
        <w:rPr>
          <w:rFonts w:ascii="Noto Sans" w:hAnsi="Noto Sans" w:cs="Noto Sans"/>
          <w:sz w:val="20"/>
        </w:rPr>
        <w:t>días)</w:t>
      </w:r>
      <w:r w:rsidRPr="00AD4565">
        <w:rPr>
          <w:rFonts w:ascii="Noto Sans" w:hAnsi="Noto Sans" w:cs="Noto Sans"/>
          <w:sz w:val="20"/>
        </w:rPr>
        <w:t xml:space="preserve"> posteriores al atraso en el incumplimiento de la obligación de que se trate.</w:t>
      </w:r>
    </w:p>
    <w:p w14:paraId="4DD81E99" w14:textId="77777777" w:rsidR="009A68DC" w:rsidRPr="00AD4565" w:rsidRDefault="009A68DC" w:rsidP="009A68DC">
      <w:pPr>
        <w:autoSpaceDE w:val="0"/>
        <w:autoSpaceDN w:val="0"/>
        <w:adjustRightInd w:val="0"/>
        <w:jc w:val="both"/>
        <w:rPr>
          <w:rFonts w:ascii="Noto Sans" w:hAnsi="Noto Sans" w:cs="Noto Sans"/>
          <w:sz w:val="20"/>
        </w:rPr>
      </w:pPr>
    </w:p>
    <w:p w14:paraId="771AB702"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Con fundamento en lo dispuesto en el Artículo 76 de la Ley de Adquisiciones, Arrendamientos y Servicios del Sector Público y 143 de su Reglamento, se aplicará deductivas en el siguiente caso:</w:t>
      </w:r>
    </w:p>
    <w:p w14:paraId="56EBC95A" w14:textId="77777777" w:rsidR="009A68DC" w:rsidRPr="00AD4565" w:rsidRDefault="009A68DC" w:rsidP="009A68DC">
      <w:pPr>
        <w:jc w:val="both"/>
        <w:rPr>
          <w:rFonts w:ascii="Noto Sans" w:hAnsi="Noto Sans" w:cs="Noto Sans"/>
          <w:sz w:val="20"/>
        </w:rPr>
      </w:pPr>
    </w:p>
    <w:p w14:paraId="2E9864D4"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El Instituto aplicará penas deductivas por cada día natural de atraso en el cumplimiento de las obligaciones del Proveedor, de acuerdo con lo siguiente:</w:t>
      </w:r>
    </w:p>
    <w:p w14:paraId="2760D868" w14:textId="77777777" w:rsidR="009A68DC" w:rsidRPr="00AD4565" w:rsidRDefault="009A68DC" w:rsidP="009A68DC">
      <w:pPr>
        <w:jc w:val="both"/>
        <w:rPr>
          <w:rFonts w:ascii="Noto Sans" w:hAnsi="Noto Sans" w:cs="Noto Sans"/>
          <w:sz w:val="20"/>
        </w:rPr>
      </w:pPr>
    </w:p>
    <w:p w14:paraId="495ADAE2"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 xml:space="preserve">Por el atraso por causas atribuibles al Proveedor, en la reposición del bien(es) dentro del plazo señalado en el apartado de Plazo y condiciones de canje o devolución del bien, de los presentes Términos y Condiciones, por el equivalente al </w:t>
      </w:r>
      <w:r w:rsidRPr="00AD4565">
        <w:rPr>
          <w:rFonts w:ascii="Noto Sans" w:hAnsi="Noto Sans" w:cs="Noto Sans"/>
          <w:b/>
          <w:sz w:val="20"/>
        </w:rPr>
        <w:t>1 %</w:t>
      </w:r>
      <w:r w:rsidRPr="00AD4565">
        <w:rPr>
          <w:rFonts w:ascii="Noto Sans" w:hAnsi="Noto Sans" w:cs="Noto Sans"/>
          <w:sz w:val="20"/>
        </w:rPr>
        <w:t xml:space="preserve"> del precio unitario por día, sin incluir el IVA.</w:t>
      </w:r>
    </w:p>
    <w:p w14:paraId="3D8BE66B" w14:textId="77777777" w:rsidR="009A68DC" w:rsidRPr="00AD4565" w:rsidRDefault="009A68DC" w:rsidP="009A68DC">
      <w:pPr>
        <w:jc w:val="both"/>
        <w:rPr>
          <w:rFonts w:ascii="Noto Sans" w:hAnsi="Noto Sans" w:cs="Noto Sans"/>
          <w:sz w:val="20"/>
        </w:rPr>
      </w:pPr>
    </w:p>
    <w:p w14:paraId="3B137A4D"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La pena deductiva se calculará por cada día natural de incumplimiento, de acuerdo con el porcentaje de penalización establecido, aplicado al valor de los bienes entregados y/o reemplazados con atraso o incumplido.</w:t>
      </w:r>
    </w:p>
    <w:p w14:paraId="7547B73B" w14:textId="77777777" w:rsidR="009A68DC" w:rsidRPr="00AD4565" w:rsidRDefault="009A68DC" w:rsidP="009A68DC">
      <w:pPr>
        <w:jc w:val="both"/>
        <w:rPr>
          <w:rFonts w:ascii="Noto Sans" w:hAnsi="Noto Sans" w:cs="Noto Sans"/>
          <w:sz w:val="20"/>
        </w:rPr>
      </w:pPr>
    </w:p>
    <w:p w14:paraId="5B4D5BC7"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 xml:space="preserve">La suma de todas las penas convencionales y deductivas aplicadas al Proveedor no deberá exceder el importe total de la garantía de cumplimiento del Contrato. </w:t>
      </w:r>
    </w:p>
    <w:p w14:paraId="41C6B92F" w14:textId="77777777" w:rsidR="009A68DC" w:rsidRDefault="009A68DC" w:rsidP="009A68DC">
      <w:pPr>
        <w:jc w:val="both"/>
        <w:rPr>
          <w:rFonts w:ascii="Noto Sans" w:hAnsi="Noto Sans" w:cs="Noto Sans"/>
          <w:b/>
          <w:bCs/>
          <w:sz w:val="20"/>
        </w:rPr>
      </w:pPr>
    </w:p>
    <w:tbl>
      <w:tblPr>
        <w:tblStyle w:val="Tablaconcuadrcula"/>
        <w:tblW w:w="0" w:type="auto"/>
        <w:jc w:val="center"/>
        <w:tblLook w:val="04A0" w:firstRow="1" w:lastRow="0" w:firstColumn="1" w:lastColumn="0" w:noHBand="0" w:noVBand="1"/>
      </w:tblPr>
      <w:tblGrid>
        <w:gridCol w:w="1795"/>
        <w:gridCol w:w="1795"/>
        <w:gridCol w:w="1796"/>
        <w:gridCol w:w="1796"/>
        <w:gridCol w:w="1796"/>
      </w:tblGrid>
      <w:tr w:rsidR="009A68DC" w:rsidRPr="0074644B" w14:paraId="6421BAC0" w14:textId="77777777" w:rsidTr="00453934">
        <w:trPr>
          <w:jc w:val="center"/>
        </w:trPr>
        <w:tc>
          <w:tcPr>
            <w:tcW w:w="1795" w:type="dxa"/>
            <w:shd w:val="clear" w:color="auto" w:fill="D9D9D9" w:themeFill="background1" w:themeFillShade="D9"/>
            <w:vAlign w:val="center"/>
          </w:tcPr>
          <w:p w14:paraId="7FBB1C62" w14:textId="77777777" w:rsidR="009A68DC" w:rsidRPr="0074644B" w:rsidRDefault="009A68DC" w:rsidP="009A68DC">
            <w:pPr>
              <w:jc w:val="center"/>
              <w:rPr>
                <w:rFonts w:ascii="Noto Sans" w:hAnsi="Noto Sans" w:cs="Noto Sans"/>
                <w:b/>
                <w:bCs/>
                <w:sz w:val="16"/>
                <w:szCs w:val="16"/>
              </w:rPr>
            </w:pPr>
            <w:r w:rsidRPr="0074644B">
              <w:rPr>
                <w:rFonts w:ascii="Noto Sans" w:hAnsi="Noto Sans" w:cs="Noto Sans"/>
                <w:b/>
                <w:bCs/>
                <w:sz w:val="16"/>
                <w:szCs w:val="16"/>
              </w:rPr>
              <w:t>Conceptos</w:t>
            </w:r>
          </w:p>
        </w:tc>
        <w:tc>
          <w:tcPr>
            <w:tcW w:w="1795" w:type="dxa"/>
            <w:shd w:val="clear" w:color="auto" w:fill="D9D9D9" w:themeFill="background1" w:themeFillShade="D9"/>
            <w:vAlign w:val="center"/>
          </w:tcPr>
          <w:p w14:paraId="483CD369" w14:textId="77777777" w:rsidR="009A68DC" w:rsidRPr="0074644B" w:rsidRDefault="009A68DC" w:rsidP="009A68DC">
            <w:pPr>
              <w:jc w:val="center"/>
              <w:rPr>
                <w:rFonts w:ascii="Noto Sans" w:hAnsi="Noto Sans" w:cs="Noto Sans"/>
                <w:b/>
                <w:bCs/>
                <w:sz w:val="16"/>
                <w:szCs w:val="16"/>
              </w:rPr>
            </w:pPr>
            <w:r w:rsidRPr="0074644B">
              <w:rPr>
                <w:rFonts w:ascii="Noto Sans" w:hAnsi="Noto Sans" w:cs="Noto Sans"/>
                <w:b/>
                <w:bCs/>
                <w:sz w:val="16"/>
                <w:szCs w:val="16"/>
              </w:rPr>
              <w:t>Unidad de Medida</w:t>
            </w:r>
          </w:p>
        </w:tc>
        <w:tc>
          <w:tcPr>
            <w:tcW w:w="1796" w:type="dxa"/>
            <w:shd w:val="clear" w:color="auto" w:fill="D9D9D9" w:themeFill="background1" w:themeFillShade="D9"/>
            <w:vAlign w:val="center"/>
          </w:tcPr>
          <w:p w14:paraId="60874E11" w14:textId="77777777" w:rsidR="009A68DC" w:rsidRPr="0074644B" w:rsidRDefault="009A68DC" w:rsidP="009A68DC">
            <w:pPr>
              <w:jc w:val="center"/>
              <w:rPr>
                <w:rFonts w:ascii="Noto Sans" w:hAnsi="Noto Sans" w:cs="Noto Sans"/>
                <w:b/>
                <w:bCs/>
                <w:sz w:val="16"/>
                <w:szCs w:val="16"/>
              </w:rPr>
            </w:pPr>
            <w:r w:rsidRPr="0074644B">
              <w:rPr>
                <w:rFonts w:ascii="Noto Sans" w:hAnsi="Noto Sans" w:cs="Noto Sans"/>
                <w:b/>
                <w:bCs/>
                <w:sz w:val="16"/>
                <w:szCs w:val="16"/>
              </w:rPr>
              <w:t>Deducción (los montos a deducir se considerarán antes del IVA)</w:t>
            </w:r>
          </w:p>
        </w:tc>
        <w:tc>
          <w:tcPr>
            <w:tcW w:w="1796" w:type="dxa"/>
            <w:shd w:val="clear" w:color="auto" w:fill="D9D9D9" w:themeFill="background1" w:themeFillShade="D9"/>
            <w:vAlign w:val="center"/>
          </w:tcPr>
          <w:p w14:paraId="41CAC3BC" w14:textId="77777777" w:rsidR="009A68DC" w:rsidRPr="0074644B" w:rsidRDefault="009A68DC" w:rsidP="009A68DC">
            <w:pPr>
              <w:jc w:val="center"/>
              <w:rPr>
                <w:rFonts w:ascii="Noto Sans" w:hAnsi="Noto Sans" w:cs="Noto Sans"/>
                <w:b/>
                <w:bCs/>
                <w:sz w:val="16"/>
                <w:szCs w:val="16"/>
              </w:rPr>
            </w:pPr>
            <w:r w:rsidRPr="0074644B">
              <w:rPr>
                <w:rFonts w:ascii="Noto Sans" w:hAnsi="Noto Sans" w:cs="Noto Sans"/>
                <w:b/>
                <w:bCs/>
                <w:sz w:val="16"/>
                <w:szCs w:val="16"/>
              </w:rPr>
              <w:t>Límite de incumplimiento motivo de rescisión del contrato</w:t>
            </w:r>
          </w:p>
        </w:tc>
        <w:tc>
          <w:tcPr>
            <w:tcW w:w="1796" w:type="dxa"/>
            <w:shd w:val="clear" w:color="auto" w:fill="D9D9D9" w:themeFill="background1" w:themeFillShade="D9"/>
            <w:vAlign w:val="center"/>
          </w:tcPr>
          <w:p w14:paraId="1AC3C9CF" w14:textId="77777777" w:rsidR="009A68DC" w:rsidRPr="0074644B" w:rsidRDefault="009A68DC" w:rsidP="009A68DC">
            <w:pPr>
              <w:jc w:val="center"/>
              <w:rPr>
                <w:rFonts w:ascii="Noto Sans" w:hAnsi="Noto Sans" w:cs="Noto Sans"/>
                <w:b/>
                <w:bCs/>
                <w:sz w:val="16"/>
                <w:szCs w:val="16"/>
              </w:rPr>
            </w:pPr>
            <w:r>
              <w:rPr>
                <w:rFonts w:ascii="Noto Sans" w:hAnsi="Noto Sans" w:cs="Noto Sans"/>
                <w:b/>
                <w:bCs/>
                <w:sz w:val="16"/>
                <w:szCs w:val="16"/>
              </w:rPr>
              <w:t>Responsable del cálculo de notificación de la Deducción.</w:t>
            </w:r>
          </w:p>
        </w:tc>
      </w:tr>
      <w:tr w:rsidR="009A68DC" w:rsidRPr="0074644B" w14:paraId="78D1E269" w14:textId="77777777" w:rsidTr="00453934">
        <w:trPr>
          <w:jc w:val="center"/>
        </w:trPr>
        <w:tc>
          <w:tcPr>
            <w:tcW w:w="1795" w:type="dxa"/>
          </w:tcPr>
          <w:p w14:paraId="7D064C8F"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 xml:space="preserve">1. La omisión de entrega parcial de los bienes. </w:t>
            </w:r>
          </w:p>
        </w:tc>
        <w:tc>
          <w:tcPr>
            <w:tcW w:w="1795" w:type="dxa"/>
          </w:tcPr>
          <w:p w14:paraId="75B410F8"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Por evento entregado en forma parcial.</w:t>
            </w:r>
          </w:p>
        </w:tc>
        <w:tc>
          <w:tcPr>
            <w:tcW w:w="1796" w:type="dxa"/>
          </w:tcPr>
          <w:p w14:paraId="17FBE039"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 xml:space="preserve">1 (un por ciento) % del importe total de la facturación de la unidad médica o Guardería afectada. </w:t>
            </w:r>
          </w:p>
        </w:tc>
        <w:tc>
          <w:tcPr>
            <w:tcW w:w="1796" w:type="dxa"/>
          </w:tcPr>
          <w:p w14:paraId="34D5B45D"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Hasta una ocasión durante la vigencia del contrato.</w:t>
            </w:r>
          </w:p>
        </w:tc>
        <w:tc>
          <w:tcPr>
            <w:tcW w:w="1796" w:type="dxa"/>
          </w:tcPr>
          <w:p w14:paraId="05751C78"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Administrador del contrato.</w:t>
            </w:r>
          </w:p>
        </w:tc>
      </w:tr>
      <w:tr w:rsidR="009A68DC" w:rsidRPr="0074644B" w14:paraId="409B9C24" w14:textId="77777777" w:rsidTr="00453934">
        <w:trPr>
          <w:jc w:val="center"/>
        </w:trPr>
        <w:tc>
          <w:tcPr>
            <w:tcW w:w="1795" w:type="dxa"/>
          </w:tcPr>
          <w:p w14:paraId="26E7C68A"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2. Entrega deficiente de los bienes</w:t>
            </w:r>
          </w:p>
        </w:tc>
        <w:tc>
          <w:tcPr>
            <w:tcW w:w="1795" w:type="dxa"/>
          </w:tcPr>
          <w:p w14:paraId="24B8614B"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Por evento deficiente de los bienes</w:t>
            </w:r>
          </w:p>
        </w:tc>
        <w:tc>
          <w:tcPr>
            <w:tcW w:w="1796" w:type="dxa"/>
          </w:tcPr>
          <w:p w14:paraId="507946D2"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1 (un por ciento) % del importe total de la facturación de la unidad médica o Guardería afectada.</w:t>
            </w:r>
          </w:p>
        </w:tc>
        <w:tc>
          <w:tcPr>
            <w:tcW w:w="1796" w:type="dxa"/>
          </w:tcPr>
          <w:p w14:paraId="579ED88E"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Hasta una ocasión durante la vigencia del contrato.</w:t>
            </w:r>
          </w:p>
        </w:tc>
        <w:tc>
          <w:tcPr>
            <w:tcW w:w="1796" w:type="dxa"/>
          </w:tcPr>
          <w:p w14:paraId="03E69981"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Administrador del contrato.</w:t>
            </w:r>
          </w:p>
        </w:tc>
      </w:tr>
      <w:tr w:rsidR="009A68DC" w:rsidRPr="0074644B" w14:paraId="4BC31345" w14:textId="77777777" w:rsidTr="00453934">
        <w:trPr>
          <w:jc w:val="center"/>
        </w:trPr>
        <w:tc>
          <w:tcPr>
            <w:tcW w:w="1795" w:type="dxa"/>
          </w:tcPr>
          <w:p w14:paraId="2CC1E659"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t xml:space="preserve">3. LA omisión de </w:t>
            </w:r>
            <w:r w:rsidRPr="0077159C">
              <w:rPr>
                <w:rFonts w:ascii="Noto Sans" w:hAnsi="Noto Sans" w:cs="Noto Sans"/>
                <w:sz w:val="16"/>
                <w:szCs w:val="16"/>
              </w:rPr>
              <w:lastRenderedPageBreak/>
              <w:t>entrega total de los bienes.</w:t>
            </w:r>
          </w:p>
        </w:tc>
        <w:tc>
          <w:tcPr>
            <w:tcW w:w="1795" w:type="dxa"/>
          </w:tcPr>
          <w:p w14:paraId="25AEB2EF"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lastRenderedPageBreak/>
              <w:t xml:space="preserve">Por evento omisión </w:t>
            </w:r>
            <w:r w:rsidRPr="0077159C">
              <w:rPr>
                <w:rFonts w:ascii="Noto Sans" w:hAnsi="Noto Sans" w:cs="Noto Sans"/>
                <w:sz w:val="16"/>
                <w:szCs w:val="16"/>
              </w:rPr>
              <w:lastRenderedPageBreak/>
              <w:t>total de los bienes</w:t>
            </w:r>
          </w:p>
        </w:tc>
        <w:tc>
          <w:tcPr>
            <w:tcW w:w="1796" w:type="dxa"/>
          </w:tcPr>
          <w:p w14:paraId="3A13430E"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lastRenderedPageBreak/>
              <w:t xml:space="preserve">1 (un por ciento) % del </w:t>
            </w:r>
            <w:r w:rsidRPr="0077159C">
              <w:rPr>
                <w:rFonts w:ascii="Noto Sans" w:hAnsi="Noto Sans" w:cs="Noto Sans"/>
                <w:sz w:val="16"/>
                <w:szCs w:val="16"/>
              </w:rPr>
              <w:lastRenderedPageBreak/>
              <w:t>importe total de la facturación de la unidad médica o Guardería afectada.</w:t>
            </w:r>
          </w:p>
        </w:tc>
        <w:tc>
          <w:tcPr>
            <w:tcW w:w="1796" w:type="dxa"/>
          </w:tcPr>
          <w:p w14:paraId="10004DD3"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lastRenderedPageBreak/>
              <w:t xml:space="preserve">Hasta una ocasión </w:t>
            </w:r>
            <w:r w:rsidRPr="0077159C">
              <w:rPr>
                <w:rFonts w:ascii="Noto Sans" w:hAnsi="Noto Sans" w:cs="Noto Sans"/>
                <w:sz w:val="16"/>
                <w:szCs w:val="16"/>
              </w:rPr>
              <w:lastRenderedPageBreak/>
              <w:t>durante la vigencia del contrato.</w:t>
            </w:r>
          </w:p>
        </w:tc>
        <w:tc>
          <w:tcPr>
            <w:tcW w:w="1796" w:type="dxa"/>
          </w:tcPr>
          <w:p w14:paraId="76B6540B" w14:textId="77777777" w:rsidR="009A68DC" w:rsidRPr="0077159C" w:rsidRDefault="009A68DC" w:rsidP="009A68DC">
            <w:pPr>
              <w:jc w:val="both"/>
              <w:rPr>
                <w:rFonts w:ascii="Noto Sans" w:hAnsi="Noto Sans" w:cs="Noto Sans"/>
                <w:sz w:val="16"/>
                <w:szCs w:val="16"/>
              </w:rPr>
            </w:pPr>
            <w:r w:rsidRPr="0077159C">
              <w:rPr>
                <w:rFonts w:ascii="Noto Sans" w:hAnsi="Noto Sans" w:cs="Noto Sans"/>
                <w:sz w:val="16"/>
                <w:szCs w:val="16"/>
              </w:rPr>
              <w:lastRenderedPageBreak/>
              <w:t xml:space="preserve">Administrador del </w:t>
            </w:r>
            <w:r w:rsidRPr="0077159C">
              <w:rPr>
                <w:rFonts w:ascii="Noto Sans" w:hAnsi="Noto Sans" w:cs="Noto Sans"/>
                <w:sz w:val="16"/>
                <w:szCs w:val="16"/>
              </w:rPr>
              <w:lastRenderedPageBreak/>
              <w:t>contrato.</w:t>
            </w:r>
          </w:p>
        </w:tc>
      </w:tr>
    </w:tbl>
    <w:p w14:paraId="15C71FDA" w14:textId="77777777" w:rsidR="009A68DC" w:rsidRPr="00AD4565" w:rsidRDefault="009A68DC" w:rsidP="009A68DC">
      <w:pPr>
        <w:jc w:val="both"/>
        <w:rPr>
          <w:rFonts w:ascii="Noto Sans" w:hAnsi="Noto Sans" w:cs="Noto Sans"/>
          <w:b/>
          <w:bCs/>
          <w:sz w:val="20"/>
        </w:rPr>
      </w:pPr>
    </w:p>
    <w:tbl>
      <w:tblPr>
        <w:tblStyle w:val="Tablaconcuadrcula"/>
        <w:tblW w:w="0" w:type="auto"/>
        <w:jc w:val="center"/>
        <w:tblLook w:val="04A0" w:firstRow="1" w:lastRow="0" w:firstColumn="1" w:lastColumn="0" w:noHBand="0" w:noVBand="1"/>
      </w:tblPr>
      <w:tblGrid>
        <w:gridCol w:w="1487"/>
        <w:gridCol w:w="1487"/>
        <w:gridCol w:w="1487"/>
        <w:gridCol w:w="1396"/>
        <w:gridCol w:w="1689"/>
        <w:gridCol w:w="1470"/>
      </w:tblGrid>
      <w:tr w:rsidR="009A68DC" w:rsidRPr="00AA5325" w14:paraId="4AC1B56F" w14:textId="77777777" w:rsidTr="00453934">
        <w:trPr>
          <w:jc w:val="center"/>
        </w:trPr>
        <w:tc>
          <w:tcPr>
            <w:tcW w:w="1487" w:type="dxa"/>
            <w:vAlign w:val="center"/>
          </w:tcPr>
          <w:p w14:paraId="131DA33F" w14:textId="77777777" w:rsidR="009A68DC" w:rsidRPr="00AA5325" w:rsidRDefault="009A68DC" w:rsidP="009A68DC">
            <w:pPr>
              <w:jc w:val="center"/>
              <w:rPr>
                <w:rFonts w:ascii="Noto Sans" w:hAnsi="Noto Sans" w:cs="Noto Sans"/>
                <w:b/>
                <w:bCs/>
                <w:sz w:val="16"/>
                <w:szCs w:val="16"/>
              </w:rPr>
            </w:pPr>
            <w:r w:rsidRPr="00AA5325">
              <w:rPr>
                <w:rFonts w:ascii="Noto Sans" w:hAnsi="Noto Sans" w:cs="Noto Sans"/>
                <w:b/>
                <w:bCs/>
                <w:sz w:val="16"/>
                <w:szCs w:val="16"/>
              </w:rPr>
              <w:t>CONCEPTO U OBLIGACIÓN</w:t>
            </w:r>
          </w:p>
        </w:tc>
        <w:tc>
          <w:tcPr>
            <w:tcW w:w="1487" w:type="dxa"/>
            <w:vAlign w:val="center"/>
          </w:tcPr>
          <w:p w14:paraId="730C7270" w14:textId="77777777" w:rsidR="009A68DC" w:rsidRPr="00AA5325" w:rsidRDefault="009A68DC" w:rsidP="009A68DC">
            <w:pPr>
              <w:jc w:val="center"/>
              <w:rPr>
                <w:rFonts w:ascii="Noto Sans" w:hAnsi="Noto Sans" w:cs="Noto Sans"/>
                <w:b/>
                <w:bCs/>
                <w:sz w:val="16"/>
                <w:szCs w:val="16"/>
              </w:rPr>
            </w:pPr>
            <w:r w:rsidRPr="00AA5325">
              <w:rPr>
                <w:rFonts w:ascii="Noto Sans" w:hAnsi="Noto Sans" w:cs="Noto Sans"/>
                <w:b/>
                <w:bCs/>
                <w:sz w:val="16"/>
                <w:szCs w:val="16"/>
              </w:rPr>
              <w:t>N</w:t>
            </w:r>
            <w:r>
              <w:rPr>
                <w:rFonts w:ascii="Noto Sans" w:hAnsi="Noto Sans" w:cs="Noto Sans"/>
                <w:b/>
                <w:bCs/>
                <w:sz w:val="16"/>
                <w:szCs w:val="16"/>
              </w:rPr>
              <w:t>I</w:t>
            </w:r>
            <w:r w:rsidRPr="00AA5325">
              <w:rPr>
                <w:rFonts w:ascii="Noto Sans" w:hAnsi="Noto Sans" w:cs="Noto Sans"/>
                <w:b/>
                <w:bCs/>
                <w:sz w:val="16"/>
                <w:szCs w:val="16"/>
              </w:rPr>
              <w:t>VEL DE SERVICIO</w:t>
            </w:r>
          </w:p>
        </w:tc>
        <w:tc>
          <w:tcPr>
            <w:tcW w:w="1487" w:type="dxa"/>
            <w:vAlign w:val="center"/>
          </w:tcPr>
          <w:p w14:paraId="3F8F28A0" w14:textId="77777777" w:rsidR="009A68DC" w:rsidRPr="00AA5325" w:rsidRDefault="009A68DC" w:rsidP="009A68DC">
            <w:pPr>
              <w:jc w:val="center"/>
              <w:rPr>
                <w:rFonts w:ascii="Noto Sans" w:hAnsi="Noto Sans" w:cs="Noto Sans"/>
                <w:b/>
                <w:bCs/>
                <w:sz w:val="16"/>
                <w:szCs w:val="16"/>
              </w:rPr>
            </w:pPr>
            <w:r w:rsidRPr="00AA5325">
              <w:rPr>
                <w:rFonts w:ascii="Noto Sans" w:hAnsi="Noto Sans" w:cs="Noto Sans"/>
                <w:b/>
                <w:bCs/>
                <w:sz w:val="16"/>
                <w:szCs w:val="16"/>
              </w:rPr>
              <w:t>UNIDAD DE MEDIDA</w:t>
            </w:r>
          </w:p>
        </w:tc>
        <w:tc>
          <w:tcPr>
            <w:tcW w:w="1396" w:type="dxa"/>
            <w:vAlign w:val="center"/>
          </w:tcPr>
          <w:p w14:paraId="7216585D" w14:textId="77777777" w:rsidR="009A68DC" w:rsidRPr="00AA5325" w:rsidRDefault="009A68DC" w:rsidP="009A68DC">
            <w:pPr>
              <w:jc w:val="center"/>
              <w:rPr>
                <w:rFonts w:ascii="Noto Sans" w:hAnsi="Noto Sans" w:cs="Noto Sans"/>
                <w:b/>
                <w:bCs/>
                <w:sz w:val="16"/>
                <w:szCs w:val="16"/>
              </w:rPr>
            </w:pPr>
            <w:r w:rsidRPr="00AA5325">
              <w:rPr>
                <w:rFonts w:ascii="Noto Sans" w:hAnsi="Noto Sans" w:cs="Noto Sans"/>
                <w:b/>
                <w:bCs/>
                <w:sz w:val="16"/>
                <w:szCs w:val="16"/>
              </w:rPr>
              <w:t>DEDUCCIÓN</w:t>
            </w:r>
          </w:p>
        </w:tc>
        <w:tc>
          <w:tcPr>
            <w:tcW w:w="1689" w:type="dxa"/>
            <w:vAlign w:val="center"/>
          </w:tcPr>
          <w:p w14:paraId="5E48EA9C" w14:textId="77777777" w:rsidR="009A68DC" w:rsidRPr="00AA5325" w:rsidRDefault="009A68DC" w:rsidP="009A68DC">
            <w:pPr>
              <w:jc w:val="center"/>
              <w:rPr>
                <w:rFonts w:ascii="Noto Sans" w:hAnsi="Noto Sans" w:cs="Noto Sans"/>
                <w:b/>
                <w:bCs/>
                <w:sz w:val="16"/>
                <w:szCs w:val="16"/>
              </w:rPr>
            </w:pPr>
            <w:r w:rsidRPr="00AA5325">
              <w:rPr>
                <w:rFonts w:ascii="Noto Sans" w:hAnsi="Noto Sans" w:cs="Noto Sans"/>
                <w:b/>
                <w:bCs/>
                <w:sz w:val="16"/>
                <w:szCs w:val="16"/>
              </w:rPr>
              <w:t>LÍMITE DE INCUMPLIMIENTO</w:t>
            </w:r>
          </w:p>
        </w:tc>
        <w:tc>
          <w:tcPr>
            <w:tcW w:w="1470" w:type="dxa"/>
            <w:vAlign w:val="center"/>
          </w:tcPr>
          <w:p w14:paraId="2E5D4235" w14:textId="77777777" w:rsidR="009A68DC" w:rsidRPr="00AA5325" w:rsidRDefault="009A68DC" w:rsidP="009A68DC">
            <w:pPr>
              <w:jc w:val="center"/>
              <w:rPr>
                <w:rFonts w:ascii="Noto Sans" w:hAnsi="Noto Sans" w:cs="Noto Sans"/>
                <w:b/>
                <w:bCs/>
                <w:sz w:val="16"/>
                <w:szCs w:val="16"/>
              </w:rPr>
            </w:pPr>
            <w:r w:rsidRPr="00AA5325">
              <w:rPr>
                <w:rFonts w:ascii="Noto Sans" w:hAnsi="Noto Sans" w:cs="Noto Sans"/>
                <w:b/>
                <w:bCs/>
                <w:sz w:val="16"/>
                <w:szCs w:val="16"/>
              </w:rPr>
              <w:t>RESPONSABLE DEL CÁLCULO DE NOTIFICACIÓN Y EMISIÓN DE LA DEDUCCIÓN</w:t>
            </w:r>
          </w:p>
        </w:tc>
      </w:tr>
      <w:tr w:rsidR="009A68DC" w:rsidRPr="00AA5325" w14:paraId="63DB9372" w14:textId="77777777" w:rsidTr="00453934">
        <w:trPr>
          <w:jc w:val="center"/>
        </w:trPr>
        <w:tc>
          <w:tcPr>
            <w:tcW w:w="1487" w:type="dxa"/>
          </w:tcPr>
          <w:p w14:paraId="045A366C" w14:textId="77777777" w:rsidR="009A68DC" w:rsidRPr="00AA5325" w:rsidRDefault="009A68DC" w:rsidP="009A68DC">
            <w:pPr>
              <w:jc w:val="both"/>
              <w:rPr>
                <w:rFonts w:ascii="Noto Sans" w:hAnsi="Noto Sans" w:cs="Noto Sans"/>
                <w:sz w:val="16"/>
                <w:szCs w:val="16"/>
              </w:rPr>
            </w:pPr>
            <w:r w:rsidRPr="00AA5325">
              <w:rPr>
                <w:rFonts w:ascii="Noto Sans" w:hAnsi="Noto Sans" w:cs="Noto Sans"/>
                <w:sz w:val="16"/>
                <w:szCs w:val="16"/>
              </w:rPr>
              <w:t>Tiempo máximo de la ejecución de los servicios de mantenimiento preventivo</w:t>
            </w:r>
          </w:p>
        </w:tc>
        <w:tc>
          <w:tcPr>
            <w:tcW w:w="1487" w:type="dxa"/>
          </w:tcPr>
          <w:p w14:paraId="13E69192" w14:textId="77777777" w:rsidR="009A68DC" w:rsidRPr="00AA5325" w:rsidRDefault="009A68DC" w:rsidP="009A68DC">
            <w:pPr>
              <w:jc w:val="both"/>
              <w:rPr>
                <w:rFonts w:ascii="Noto Sans" w:hAnsi="Noto Sans" w:cs="Noto Sans"/>
                <w:sz w:val="16"/>
                <w:szCs w:val="16"/>
              </w:rPr>
            </w:pPr>
            <w:r w:rsidRPr="00AA5325">
              <w:rPr>
                <w:rFonts w:ascii="Noto Sans" w:hAnsi="Noto Sans" w:cs="Noto Sans"/>
                <w:sz w:val="16"/>
                <w:szCs w:val="16"/>
              </w:rPr>
              <w:t>El tiempo máximo de ejecución de los servicios de mantenimiento preventivo 3 (tres) días naturales a partir de la fecha estipulada en el programa calendarizado estipulado en la póliza de mantenimiento, lo anterior de acuerdo con lo solicitado en la GARANTÍA DE BIENES, de los presentes términos y condiciones.</w:t>
            </w:r>
          </w:p>
        </w:tc>
        <w:tc>
          <w:tcPr>
            <w:tcW w:w="1487" w:type="dxa"/>
          </w:tcPr>
          <w:p w14:paraId="0F6B5AB2" w14:textId="77777777" w:rsidR="009A68DC" w:rsidRPr="00737C97" w:rsidRDefault="009A68DC" w:rsidP="009A68DC">
            <w:pPr>
              <w:jc w:val="both"/>
              <w:rPr>
                <w:rFonts w:ascii="Noto Sans" w:hAnsi="Noto Sans" w:cs="Noto Sans"/>
                <w:sz w:val="16"/>
                <w:szCs w:val="16"/>
              </w:rPr>
            </w:pPr>
            <w:r w:rsidRPr="00AA5325">
              <w:rPr>
                <w:rFonts w:ascii="Noto Sans" w:hAnsi="Noto Sans" w:cs="Noto Sans"/>
                <w:sz w:val="16"/>
                <w:szCs w:val="16"/>
              </w:rPr>
              <w:t>El tiempo máximo de ejecución de los servicios de mantenimiento preventivo 3 (tres) días naturales a partir de la fecha estipulada en el programa calendarizado estipulado en la póliza de mantenimiento, lo anterior de acuerdo con lo solicitado en la GARANTÍA DE BIENES, de los presentes términos y condiciones.</w:t>
            </w:r>
          </w:p>
        </w:tc>
        <w:tc>
          <w:tcPr>
            <w:tcW w:w="1396" w:type="dxa"/>
          </w:tcPr>
          <w:p w14:paraId="24830B2C" w14:textId="77777777" w:rsidR="009A68DC" w:rsidRPr="00AA5325" w:rsidRDefault="009A68DC" w:rsidP="009A68DC">
            <w:pPr>
              <w:jc w:val="both"/>
              <w:rPr>
                <w:rFonts w:ascii="Noto Sans" w:hAnsi="Noto Sans" w:cs="Noto Sans"/>
                <w:sz w:val="16"/>
                <w:szCs w:val="16"/>
              </w:rPr>
            </w:pPr>
            <w:r>
              <w:rPr>
                <w:rFonts w:ascii="Noto Sans" w:hAnsi="Noto Sans" w:cs="Noto Sans"/>
                <w:sz w:val="16"/>
                <w:szCs w:val="16"/>
              </w:rPr>
              <w:t>La deductiva equivale al 1% del monto del valor del equipo (antes del IVA).</w:t>
            </w:r>
          </w:p>
        </w:tc>
        <w:tc>
          <w:tcPr>
            <w:tcW w:w="1689" w:type="dxa"/>
          </w:tcPr>
          <w:p w14:paraId="52506CC7" w14:textId="77777777" w:rsidR="009A68DC" w:rsidRPr="00AA5325" w:rsidRDefault="009A68DC" w:rsidP="009A68DC">
            <w:pPr>
              <w:jc w:val="both"/>
              <w:rPr>
                <w:rFonts w:ascii="Noto Sans" w:hAnsi="Noto Sans" w:cs="Noto Sans"/>
                <w:sz w:val="16"/>
                <w:szCs w:val="16"/>
              </w:rPr>
            </w:pPr>
            <w:r>
              <w:rPr>
                <w:rFonts w:ascii="Noto Sans" w:hAnsi="Noto Sans" w:cs="Noto Sans"/>
                <w:sz w:val="16"/>
                <w:szCs w:val="16"/>
              </w:rPr>
              <w:t>El valor de la garantía de cumplimiento.</w:t>
            </w:r>
          </w:p>
        </w:tc>
        <w:tc>
          <w:tcPr>
            <w:tcW w:w="1470" w:type="dxa"/>
          </w:tcPr>
          <w:p w14:paraId="7269E74E" w14:textId="77777777" w:rsidR="009A68DC" w:rsidRPr="00AA5325" w:rsidRDefault="009A68DC" w:rsidP="009A68DC">
            <w:pPr>
              <w:jc w:val="both"/>
              <w:rPr>
                <w:rFonts w:ascii="Noto Sans" w:hAnsi="Noto Sans" w:cs="Noto Sans"/>
                <w:sz w:val="16"/>
                <w:szCs w:val="16"/>
              </w:rPr>
            </w:pPr>
            <w:r>
              <w:rPr>
                <w:rFonts w:ascii="Noto Sans" w:hAnsi="Noto Sans" w:cs="Noto Sans"/>
                <w:sz w:val="16"/>
                <w:szCs w:val="16"/>
              </w:rPr>
              <w:t>Administrador del contrato</w:t>
            </w:r>
          </w:p>
        </w:tc>
      </w:tr>
      <w:tr w:rsidR="009A68DC" w:rsidRPr="006443BB" w14:paraId="0CAD00ED" w14:textId="77777777" w:rsidTr="00453934">
        <w:trPr>
          <w:jc w:val="center"/>
        </w:trPr>
        <w:tc>
          <w:tcPr>
            <w:tcW w:w="1487" w:type="dxa"/>
          </w:tcPr>
          <w:p w14:paraId="79B45CD8"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Tiempo máximo de los servicios de mantenimiento correctivo</w:t>
            </w:r>
          </w:p>
        </w:tc>
        <w:tc>
          <w:tcPr>
            <w:tcW w:w="1487" w:type="dxa"/>
          </w:tcPr>
          <w:p w14:paraId="175AC1E8"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El tiempo máximo de atención de los servicios de mantenimiento correctivo 1 (un) día natural a partir del reporte de falla, lo anterior de acuerdo con lo solicitado en la GARANTÍA DE LOS BIENES, de los presentes términos y condiciones.</w:t>
            </w:r>
          </w:p>
        </w:tc>
        <w:tc>
          <w:tcPr>
            <w:tcW w:w="1487" w:type="dxa"/>
          </w:tcPr>
          <w:p w14:paraId="0FCDA971"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Se excede el tiempo máximo de atención de los servicios de mantenimiento correctivo 1 (un) día natural a partir del reporte de falla, lo anterior de acuerdo con lo solicitado en la GARANTÍA DE LOS BIENES, de los presente términos y condiciones.</w:t>
            </w:r>
          </w:p>
        </w:tc>
        <w:tc>
          <w:tcPr>
            <w:tcW w:w="1396" w:type="dxa"/>
          </w:tcPr>
          <w:p w14:paraId="5FEA0474"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 xml:space="preserve">La deductiva equivale al 1% del monto del valor del equipo (antes del IVA) </w:t>
            </w:r>
          </w:p>
        </w:tc>
        <w:tc>
          <w:tcPr>
            <w:tcW w:w="1689" w:type="dxa"/>
          </w:tcPr>
          <w:p w14:paraId="2FB9BD05"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El valor de la garantía de cumplimiento.</w:t>
            </w:r>
          </w:p>
        </w:tc>
        <w:tc>
          <w:tcPr>
            <w:tcW w:w="1470" w:type="dxa"/>
          </w:tcPr>
          <w:p w14:paraId="03952B5B"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Administrador del contrato</w:t>
            </w:r>
          </w:p>
        </w:tc>
      </w:tr>
      <w:tr w:rsidR="009A68DC" w:rsidRPr="006443BB" w14:paraId="78FAAED8" w14:textId="77777777" w:rsidTr="00453934">
        <w:trPr>
          <w:jc w:val="center"/>
        </w:trPr>
        <w:tc>
          <w:tcPr>
            <w:tcW w:w="1487" w:type="dxa"/>
          </w:tcPr>
          <w:p w14:paraId="640946C8" w14:textId="77777777" w:rsidR="009A68DC" w:rsidRPr="006443BB" w:rsidRDefault="009A68DC" w:rsidP="009A68DC">
            <w:pPr>
              <w:jc w:val="both"/>
              <w:rPr>
                <w:rFonts w:ascii="Noto Sans" w:hAnsi="Noto Sans" w:cs="Noto Sans"/>
                <w:sz w:val="16"/>
                <w:szCs w:val="16"/>
              </w:rPr>
            </w:pPr>
            <w:r>
              <w:rPr>
                <w:rFonts w:ascii="Noto Sans" w:hAnsi="Noto Sans" w:cs="Noto Sans"/>
                <w:sz w:val="16"/>
                <w:szCs w:val="16"/>
              </w:rPr>
              <w:t>Inicio de capacidad de acuerdo con el programa entregado en la CARTA GARANTÍA DE LOS BIENES.</w:t>
            </w:r>
          </w:p>
        </w:tc>
        <w:tc>
          <w:tcPr>
            <w:tcW w:w="1487" w:type="dxa"/>
          </w:tcPr>
          <w:p w14:paraId="52ED59D2" w14:textId="77777777" w:rsidR="009A68DC" w:rsidRPr="006443BB" w:rsidRDefault="009A68DC" w:rsidP="009A68DC">
            <w:pPr>
              <w:jc w:val="both"/>
              <w:rPr>
                <w:rFonts w:ascii="Noto Sans" w:hAnsi="Noto Sans" w:cs="Noto Sans"/>
                <w:sz w:val="16"/>
                <w:szCs w:val="16"/>
              </w:rPr>
            </w:pPr>
            <w:r>
              <w:rPr>
                <w:rFonts w:ascii="Noto Sans" w:hAnsi="Noto Sans" w:cs="Noto Sans"/>
                <w:sz w:val="16"/>
                <w:szCs w:val="16"/>
              </w:rPr>
              <w:t xml:space="preserve">El tiempo de inicio de capacitación de acuerdo con lo solicitado GARANTÍA DE LOS BIENES, de los presentes términos y </w:t>
            </w:r>
            <w:r>
              <w:rPr>
                <w:rFonts w:ascii="Noto Sans" w:hAnsi="Noto Sans" w:cs="Noto Sans"/>
                <w:sz w:val="16"/>
                <w:szCs w:val="16"/>
              </w:rPr>
              <w:lastRenderedPageBreak/>
              <w:t>condiciones.</w:t>
            </w:r>
          </w:p>
        </w:tc>
        <w:tc>
          <w:tcPr>
            <w:tcW w:w="1487" w:type="dxa"/>
          </w:tcPr>
          <w:p w14:paraId="769BAE18" w14:textId="77777777" w:rsidR="009A68DC" w:rsidRPr="006443BB" w:rsidRDefault="009A68DC" w:rsidP="009A68DC">
            <w:pPr>
              <w:jc w:val="both"/>
              <w:rPr>
                <w:rFonts w:ascii="Noto Sans" w:hAnsi="Noto Sans" w:cs="Noto Sans"/>
                <w:sz w:val="16"/>
                <w:szCs w:val="16"/>
              </w:rPr>
            </w:pPr>
            <w:r>
              <w:rPr>
                <w:rFonts w:ascii="Noto Sans" w:hAnsi="Noto Sans" w:cs="Noto Sans"/>
                <w:sz w:val="16"/>
                <w:szCs w:val="16"/>
              </w:rPr>
              <w:lastRenderedPageBreak/>
              <w:t xml:space="preserve">Si exceda por 3 (tres) días naturales El inicio de la capacitación de acuerdo con lo solicitado en la GARANTÍA DE LOS BIENES, de </w:t>
            </w:r>
            <w:r>
              <w:rPr>
                <w:rFonts w:ascii="Noto Sans" w:hAnsi="Noto Sans" w:cs="Noto Sans"/>
                <w:sz w:val="16"/>
                <w:szCs w:val="16"/>
              </w:rPr>
              <w:lastRenderedPageBreak/>
              <w:t>los presentes términos y condiciones</w:t>
            </w:r>
          </w:p>
        </w:tc>
        <w:tc>
          <w:tcPr>
            <w:tcW w:w="1396" w:type="dxa"/>
          </w:tcPr>
          <w:p w14:paraId="4D72C2A2" w14:textId="77777777" w:rsidR="009A68DC" w:rsidRPr="006443BB" w:rsidRDefault="009A68DC" w:rsidP="009A68DC">
            <w:pPr>
              <w:jc w:val="both"/>
              <w:rPr>
                <w:rFonts w:ascii="Noto Sans" w:hAnsi="Noto Sans" w:cs="Noto Sans"/>
                <w:sz w:val="16"/>
                <w:szCs w:val="16"/>
              </w:rPr>
            </w:pPr>
            <w:r>
              <w:rPr>
                <w:rFonts w:ascii="Noto Sans" w:hAnsi="Noto Sans" w:cs="Noto Sans"/>
                <w:sz w:val="16"/>
                <w:szCs w:val="16"/>
              </w:rPr>
              <w:lastRenderedPageBreak/>
              <w:t>La deductiva equivale a 1% del monto del valor del equipo (antes del IVA).</w:t>
            </w:r>
          </w:p>
        </w:tc>
        <w:tc>
          <w:tcPr>
            <w:tcW w:w="1689" w:type="dxa"/>
          </w:tcPr>
          <w:p w14:paraId="46A19AB1"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El valor de la garantía de cumplimiento.</w:t>
            </w:r>
          </w:p>
        </w:tc>
        <w:tc>
          <w:tcPr>
            <w:tcW w:w="1470" w:type="dxa"/>
          </w:tcPr>
          <w:p w14:paraId="40B849F9"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Administrador del contrato</w:t>
            </w:r>
          </w:p>
        </w:tc>
      </w:tr>
      <w:tr w:rsidR="009A68DC" w:rsidRPr="006443BB" w14:paraId="323AF51A" w14:textId="77777777" w:rsidTr="00453934">
        <w:trPr>
          <w:jc w:val="center"/>
        </w:trPr>
        <w:tc>
          <w:tcPr>
            <w:tcW w:w="1487" w:type="dxa"/>
          </w:tcPr>
          <w:p w14:paraId="4412890F" w14:textId="77777777" w:rsidR="009A68DC" w:rsidRDefault="009A68DC" w:rsidP="009A68DC">
            <w:pPr>
              <w:jc w:val="both"/>
              <w:rPr>
                <w:rFonts w:ascii="Noto Sans" w:hAnsi="Noto Sans" w:cs="Noto Sans"/>
                <w:sz w:val="16"/>
                <w:szCs w:val="16"/>
              </w:rPr>
            </w:pPr>
            <w:r>
              <w:rPr>
                <w:rFonts w:ascii="Noto Sans" w:hAnsi="Noto Sans" w:cs="Noto Sans"/>
                <w:sz w:val="16"/>
                <w:szCs w:val="16"/>
              </w:rPr>
              <w:lastRenderedPageBreak/>
              <w:t>Capacitación de acuerdo con el programa entregado en la garantía de los bienes</w:t>
            </w:r>
          </w:p>
        </w:tc>
        <w:tc>
          <w:tcPr>
            <w:tcW w:w="1487" w:type="dxa"/>
          </w:tcPr>
          <w:p w14:paraId="1620D034" w14:textId="77777777" w:rsidR="009A68DC" w:rsidRDefault="009A68DC" w:rsidP="009A68DC">
            <w:pPr>
              <w:jc w:val="both"/>
              <w:rPr>
                <w:rFonts w:ascii="Noto Sans" w:hAnsi="Noto Sans" w:cs="Noto Sans"/>
                <w:sz w:val="16"/>
                <w:szCs w:val="16"/>
              </w:rPr>
            </w:pPr>
            <w:r>
              <w:rPr>
                <w:rFonts w:ascii="Noto Sans" w:hAnsi="Noto Sans" w:cs="Noto Sans"/>
                <w:sz w:val="16"/>
                <w:szCs w:val="16"/>
              </w:rPr>
              <w:t>Se lleva a cabo la capacitación de acuerdo con lo solicitado en la GARANTÍA DE LOS BIENES, de los presentes términos y condiciones</w:t>
            </w:r>
          </w:p>
        </w:tc>
        <w:tc>
          <w:tcPr>
            <w:tcW w:w="1487" w:type="dxa"/>
          </w:tcPr>
          <w:p w14:paraId="03E026DF" w14:textId="77777777" w:rsidR="009A68DC" w:rsidRDefault="009A68DC" w:rsidP="009A68DC">
            <w:pPr>
              <w:jc w:val="both"/>
              <w:rPr>
                <w:rFonts w:ascii="Noto Sans" w:hAnsi="Noto Sans" w:cs="Noto Sans"/>
                <w:sz w:val="16"/>
                <w:szCs w:val="16"/>
              </w:rPr>
            </w:pPr>
            <w:r>
              <w:rPr>
                <w:rFonts w:ascii="Noto Sans" w:hAnsi="Noto Sans" w:cs="Noto Sans"/>
                <w:sz w:val="16"/>
                <w:szCs w:val="16"/>
              </w:rPr>
              <w:t>No se lleva a cabo la capacitación de acuerdo con lo solicitado en la GARANTÍA DE LOS BIENES, de los presentes términos y condiciones</w:t>
            </w:r>
          </w:p>
        </w:tc>
        <w:tc>
          <w:tcPr>
            <w:tcW w:w="1396" w:type="dxa"/>
          </w:tcPr>
          <w:p w14:paraId="493FF388" w14:textId="77777777" w:rsidR="009A68DC" w:rsidRDefault="009A68DC" w:rsidP="009A68DC">
            <w:pPr>
              <w:jc w:val="both"/>
              <w:rPr>
                <w:rFonts w:ascii="Noto Sans" w:hAnsi="Noto Sans" w:cs="Noto Sans"/>
                <w:sz w:val="16"/>
                <w:szCs w:val="16"/>
              </w:rPr>
            </w:pPr>
            <w:r>
              <w:rPr>
                <w:rFonts w:ascii="Noto Sans" w:hAnsi="Noto Sans" w:cs="Noto Sans"/>
                <w:sz w:val="16"/>
                <w:szCs w:val="16"/>
              </w:rPr>
              <w:t>La deductiva equivale al 1% del mundo del valor del equipo (antes de IVA).</w:t>
            </w:r>
          </w:p>
        </w:tc>
        <w:tc>
          <w:tcPr>
            <w:tcW w:w="1689" w:type="dxa"/>
          </w:tcPr>
          <w:p w14:paraId="356E7CED"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El valor de la garantía de cumplimiento.</w:t>
            </w:r>
          </w:p>
        </w:tc>
        <w:tc>
          <w:tcPr>
            <w:tcW w:w="1470" w:type="dxa"/>
          </w:tcPr>
          <w:p w14:paraId="6ABB65BD"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Administrador del contrato</w:t>
            </w:r>
          </w:p>
        </w:tc>
      </w:tr>
      <w:tr w:rsidR="009A68DC" w:rsidRPr="006443BB" w14:paraId="1BF57378" w14:textId="77777777" w:rsidTr="00453934">
        <w:trPr>
          <w:jc w:val="center"/>
        </w:trPr>
        <w:tc>
          <w:tcPr>
            <w:tcW w:w="1487" w:type="dxa"/>
          </w:tcPr>
          <w:p w14:paraId="1AD9C070" w14:textId="77777777" w:rsidR="009A68DC" w:rsidRDefault="009A68DC" w:rsidP="009A68DC">
            <w:pPr>
              <w:jc w:val="both"/>
              <w:rPr>
                <w:rFonts w:ascii="Noto Sans" w:hAnsi="Noto Sans" w:cs="Noto Sans"/>
                <w:sz w:val="16"/>
                <w:szCs w:val="16"/>
              </w:rPr>
            </w:pPr>
            <w:r>
              <w:rPr>
                <w:rFonts w:ascii="Noto Sans" w:hAnsi="Noto Sans" w:cs="Noto Sans"/>
                <w:sz w:val="16"/>
                <w:szCs w:val="16"/>
              </w:rPr>
              <w:t>Los servicios prestados de mantenimiento preventivos y correctivos</w:t>
            </w:r>
          </w:p>
        </w:tc>
        <w:tc>
          <w:tcPr>
            <w:tcW w:w="1487" w:type="dxa"/>
          </w:tcPr>
          <w:p w14:paraId="2EB841EF" w14:textId="77777777" w:rsidR="009A68DC" w:rsidRDefault="009A68DC" w:rsidP="009A68DC">
            <w:pPr>
              <w:jc w:val="both"/>
              <w:rPr>
                <w:rFonts w:ascii="Noto Sans" w:hAnsi="Noto Sans" w:cs="Noto Sans"/>
                <w:sz w:val="16"/>
                <w:szCs w:val="16"/>
              </w:rPr>
            </w:pPr>
            <w:r>
              <w:rPr>
                <w:rFonts w:ascii="Noto Sans" w:hAnsi="Noto Sans" w:cs="Noto Sans"/>
                <w:sz w:val="16"/>
                <w:szCs w:val="16"/>
              </w:rPr>
              <w:t>La calidad de los servicios prestados en mantenimientos preventivos y correctivos de conformidad con lo establecido por el fabricante</w:t>
            </w:r>
          </w:p>
        </w:tc>
        <w:tc>
          <w:tcPr>
            <w:tcW w:w="1487" w:type="dxa"/>
          </w:tcPr>
          <w:p w14:paraId="6DC63EF8" w14:textId="77777777" w:rsidR="009A68DC" w:rsidRDefault="009A68DC" w:rsidP="009A68DC">
            <w:pPr>
              <w:jc w:val="both"/>
              <w:rPr>
                <w:rFonts w:ascii="Noto Sans" w:hAnsi="Noto Sans" w:cs="Noto Sans"/>
                <w:sz w:val="16"/>
                <w:szCs w:val="16"/>
              </w:rPr>
            </w:pPr>
            <w:r>
              <w:rPr>
                <w:rFonts w:ascii="Noto Sans" w:hAnsi="Noto Sans" w:cs="Noto Sans"/>
                <w:sz w:val="16"/>
                <w:szCs w:val="16"/>
              </w:rPr>
              <w:t>Los servicios prestados de manera parcial, deficiente o carezcan de las condiciones solicitadas y no habiendo causa justificada, cabe señalar que la Orden de servicio y rutina de mantenimiento serán los documentos mediante los cual se especificarán los servicios prestados de manera parcial, deficiente o que carezcan de las condiciones solicitadas.</w:t>
            </w:r>
          </w:p>
        </w:tc>
        <w:tc>
          <w:tcPr>
            <w:tcW w:w="1396" w:type="dxa"/>
          </w:tcPr>
          <w:p w14:paraId="696AA56E" w14:textId="77777777" w:rsidR="009A68DC" w:rsidRDefault="009A68DC" w:rsidP="009A68DC">
            <w:pPr>
              <w:jc w:val="both"/>
              <w:rPr>
                <w:rFonts w:ascii="Noto Sans" w:hAnsi="Noto Sans" w:cs="Noto Sans"/>
                <w:sz w:val="16"/>
                <w:szCs w:val="16"/>
              </w:rPr>
            </w:pPr>
            <w:r>
              <w:rPr>
                <w:rFonts w:ascii="Noto Sans" w:hAnsi="Noto Sans" w:cs="Noto Sans"/>
                <w:sz w:val="16"/>
                <w:szCs w:val="16"/>
              </w:rPr>
              <w:t>La deductiva equivale al 1% del mundo del valor del equipo (antes de IVA).</w:t>
            </w:r>
          </w:p>
        </w:tc>
        <w:tc>
          <w:tcPr>
            <w:tcW w:w="1689" w:type="dxa"/>
          </w:tcPr>
          <w:p w14:paraId="3B59582F"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El valor de la garantía de cumplimiento.</w:t>
            </w:r>
          </w:p>
        </w:tc>
        <w:tc>
          <w:tcPr>
            <w:tcW w:w="1470" w:type="dxa"/>
          </w:tcPr>
          <w:p w14:paraId="6D98DA23"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Administrador del contrato</w:t>
            </w:r>
          </w:p>
        </w:tc>
      </w:tr>
      <w:tr w:rsidR="009A68DC" w:rsidRPr="006443BB" w14:paraId="71E0FD6C" w14:textId="77777777" w:rsidTr="00453934">
        <w:trPr>
          <w:jc w:val="center"/>
        </w:trPr>
        <w:tc>
          <w:tcPr>
            <w:tcW w:w="1487" w:type="dxa"/>
          </w:tcPr>
          <w:p w14:paraId="325B74B9" w14:textId="77777777" w:rsidR="009A68DC" w:rsidRDefault="009A68DC" w:rsidP="009A68DC">
            <w:pPr>
              <w:jc w:val="both"/>
              <w:rPr>
                <w:rFonts w:ascii="Noto Sans" w:hAnsi="Noto Sans" w:cs="Noto Sans"/>
                <w:sz w:val="16"/>
                <w:szCs w:val="16"/>
              </w:rPr>
            </w:pPr>
            <w:r>
              <w:rPr>
                <w:rFonts w:ascii="Noto Sans" w:hAnsi="Noto Sans" w:cs="Noto Sans"/>
                <w:sz w:val="16"/>
                <w:szCs w:val="16"/>
              </w:rPr>
              <w:t>Los plazos y condiciones del canje o devolución del bien.</w:t>
            </w:r>
          </w:p>
        </w:tc>
        <w:tc>
          <w:tcPr>
            <w:tcW w:w="1487" w:type="dxa"/>
          </w:tcPr>
          <w:p w14:paraId="7999A489" w14:textId="77777777" w:rsidR="009A68DC" w:rsidRDefault="009A68DC" w:rsidP="009A68DC">
            <w:pPr>
              <w:jc w:val="both"/>
              <w:rPr>
                <w:rFonts w:ascii="Noto Sans" w:hAnsi="Noto Sans" w:cs="Noto Sans"/>
                <w:sz w:val="16"/>
                <w:szCs w:val="16"/>
              </w:rPr>
            </w:pPr>
            <w:r>
              <w:rPr>
                <w:rFonts w:ascii="Noto Sans" w:hAnsi="Noto Sans" w:cs="Noto Sans"/>
                <w:sz w:val="16"/>
                <w:szCs w:val="16"/>
              </w:rPr>
              <w:t>El tiempo máximo de canje o devolución del bien de conformidad a lo estipulado en la GARANTÍA DE LOS BIENES de los presentes Términos y condiciones a partir de la notificación de canje reporte de la falla del equipo</w:t>
            </w:r>
          </w:p>
        </w:tc>
        <w:tc>
          <w:tcPr>
            <w:tcW w:w="1487" w:type="dxa"/>
          </w:tcPr>
          <w:p w14:paraId="164A18FA" w14:textId="77777777" w:rsidR="009A68DC" w:rsidRDefault="009A68DC" w:rsidP="009A68DC">
            <w:pPr>
              <w:jc w:val="both"/>
              <w:rPr>
                <w:rFonts w:ascii="Noto Sans" w:hAnsi="Noto Sans" w:cs="Noto Sans"/>
                <w:sz w:val="16"/>
                <w:szCs w:val="16"/>
              </w:rPr>
            </w:pPr>
            <w:r>
              <w:rPr>
                <w:rFonts w:ascii="Noto Sans" w:hAnsi="Noto Sans" w:cs="Noto Sans"/>
                <w:sz w:val="16"/>
                <w:szCs w:val="16"/>
              </w:rPr>
              <w:t>Exceda por 2 (dos) días naturales del canje o de evolución del bien de conformidad a lo estipulado en la GARANTÍA DE LOS BIEN de los presentes Términos y condiciones a partir del reporte De la falla del equipo</w:t>
            </w:r>
          </w:p>
        </w:tc>
        <w:tc>
          <w:tcPr>
            <w:tcW w:w="1396" w:type="dxa"/>
          </w:tcPr>
          <w:p w14:paraId="33ACF661" w14:textId="77777777" w:rsidR="009A68DC" w:rsidRDefault="009A68DC" w:rsidP="009A68DC">
            <w:pPr>
              <w:jc w:val="both"/>
              <w:rPr>
                <w:rFonts w:ascii="Noto Sans" w:hAnsi="Noto Sans" w:cs="Noto Sans"/>
                <w:sz w:val="16"/>
                <w:szCs w:val="16"/>
              </w:rPr>
            </w:pPr>
            <w:r>
              <w:rPr>
                <w:rFonts w:ascii="Noto Sans" w:hAnsi="Noto Sans" w:cs="Noto Sans"/>
                <w:sz w:val="16"/>
                <w:szCs w:val="16"/>
              </w:rPr>
              <w:t>La deductiva equivale al 1% del mundo del valor del equipo (antes de IVA).</w:t>
            </w:r>
          </w:p>
        </w:tc>
        <w:tc>
          <w:tcPr>
            <w:tcW w:w="1689" w:type="dxa"/>
          </w:tcPr>
          <w:p w14:paraId="0D74ACA0"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El valor de la garantía de cumplimiento.</w:t>
            </w:r>
          </w:p>
        </w:tc>
        <w:tc>
          <w:tcPr>
            <w:tcW w:w="1470" w:type="dxa"/>
          </w:tcPr>
          <w:p w14:paraId="500F313E" w14:textId="77777777" w:rsidR="009A68DC" w:rsidRPr="006443BB" w:rsidRDefault="009A68DC" w:rsidP="009A68DC">
            <w:pPr>
              <w:jc w:val="both"/>
              <w:rPr>
                <w:rFonts w:ascii="Noto Sans" w:hAnsi="Noto Sans" w:cs="Noto Sans"/>
                <w:sz w:val="16"/>
                <w:szCs w:val="16"/>
              </w:rPr>
            </w:pPr>
            <w:r w:rsidRPr="006443BB">
              <w:rPr>
                <w:rFonts w:ascii="Noto Sans" w:hAnsi="Noto Sans" w:cs="Noto Sans"/>
                <w:sz w:val="16"/>
                <w:szCs w:val="16"/>
              </w:rPr>
              <w:t>Administrador del contrato</w:t>
            </w:r>
          </w:p>
        </w:tc>
      </w:tr>
    </w:tbl>
    <w:p w14:paraId="5F6719A2" w14:textId="77777777" w:rsidR="009A68DC" w:rsidRDefault="009A68DC" w:rsidP="009A68DC">
      <w:pPr>
        <w:jc w:val="both"/>
        <w:rPr>
          <w:rFonts w:ascii="Noto Sans" w:hAnsi="Noto Sans" w:cs="Noto Sans"/>
          <w:b/>
          <w:bCs/>
          <w:sz w:val="20"/>
        </w:rPr>
      </w:pPr>
    </w:p>
    <w:p w14:paraId="114F505E" w14:textId="77777777" w:rsidR="009A68DC" w:rsidRDefault="009A68DC" w:rsidP="009A68DC">
      <w:pPr>
        <w:jc w:val="both"/>
        <w:rPr>
          <w:rFonts w:ascii="Noto Sans" w:hAnsi="Noto Sans" w:cs="Noto Sans"/>
          <w:b/>
          <w:bCs/>
          <w:sz w:val="20"/>
        </w:rPr>
      </w:pPr>
    </w:p>
    <w:p w14:paraId="2ACAEAEF" w14:textId="77777777" w:rsidR="009A68DC" w:rsidRPr="00AD4565" w:rsidRDefault="009A68DC" w:rsidP="009A68DC">
      <w:pPr>
        <w:jc w:val="both"/>
        <w:rPr>
          <w:rFonts w:ascii="Noto Sans" w:hAnsi="Noto Sans" w:cs="Noto Sans"/>
          <w:b/>
          <w:bCs/>
          <w:sz w:val="20"/>
        </w:rPr>
      </w:pPr>
      <w:r w:rsidRPr="00AD4565">
        <w:rPr>
          <w:rFonts w:ascii="Noto Sans" w:hAnsi="Noto Sans" w:cs="Noto Sans"/>
          <w:b/>
          <w:bCs/>
          <w:sz w:val="20"/>
        </w:rPr>
        <w:t>Penas convencionales</w:t>
      </w:r>
    </w:p>
    <w:p w14:paraId="45A3A2EC" w14:textId="77777777" w:rsidR="009A68DC" w:rsidRPr="00AD4565" w:rsidRDefault="009A68DC" w:rsidP="009A68DC">
      <w:pPr>
        <w:jc w:val="both"/>
        <w:rPr>
          <w:rFonts w:ascii="Noto Sans" w:hAnsi="Noto Sans" w:cs="Noto Sans"/>
          <w:b/>
          <w:bCs/>
          <w:sz w:val="20"/>
        </w:rPr>
      </w:pPr>
    </w:p>
    <w:p w14:paraId="31AE183E"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Por incumplimiento en la entrega del equipo y mobiliario:</w:t>
      </w:r>
    </w:p>
    <w:p w14:paraId="7EE4DA90" w14:textId="77777777" w:rsidR="009A68DC" w:rsidRPr="00AD4565" w:rsidRDefault="009A68DC" w:rsidP="009A68DC">
      <w:pPr>
        <w:jc w:val="both"/>
        <w:rPr>
          <w:rFonts w:ascii="Noto Sans" w:hAnsi="Noto Sans" w:cs="Noto Sans"/>
          <w:sz w:val="20"/>
        </w:rPr>
      </w:pPr>
    </w:p>
    <w:p w14:paraId="2CA1B090"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lastRenderedPageBreak/>
        <w:t>El proveedor se obliga a pagar a las Dependencias o Entidades una pena convencional del 1% del monto de los equipos y periféricos no entregados por cada día natural de atraso para la respectiva contratación de la Dependencia o Entidad según la normatividad aplicable de cada una, así como, instalación, configuración y puesta a punto del equipo y mobiliario propuestos, y el no proporcionar la mesa de ayuda dentro de los 5 días hábiles posteriores a la adjudicación.</w:t>
      </w:r>
    </w:p>
    <w:p w14:paraId="51FF4DAB" w14:textId="77777777" w:rsidR="009A68DC" w:rsidRPr="00AD4565" w:rsidRDefault="009A68DC" w:rsidP="009A68DC">
      <w:pPr>
        <w:jc w:val="both"/>
        <w:rPr>
          <w:rFonts w:ascii="Noto Sans" w:hAnsi="Noto Sans" w:cs="Noto Sans"/>
          <w:sz w:val="20"/>
        </w:rPr>
      </w:pPr>
    </w:p>
    <w:p w14:paraId="4A536C4B"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La pena convencional se calculará de acuerdo con los siguientes términos y condiciones expresados en la fórmula que se detalla a continuación:</w:t>
      </w:r>
    </w:p>
    <w:p w14:paraId="7D6E448C" w14:textId="77777777" w:rsidR="009A68DC" w:rsidRPr="00AD4565" w:rsidRDefault="009A68DC" w:rsidP="009A68DC">
      <w:pPr>
        <w:jc w:val="both"/>
        <w:rPr>
          <w:rFonts w:ascii="Noto Sans" w:hAnsi="Noto Sans" w:cs="Noto Sans"/>
          <w:sz w:val="20"/>
        </w:rPr>
      </w:pPr>
    </w:p>
    <w:p w14:paraId="0A489DC2"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Pca=%dX nda X vbaa</w:t>
      </w:r>
    </w:p>
    <w:p w14:paraId="1ED8C85C" w14:textId="77777777" w:rsidR="009A68DC" w:rsidRPr="00AD4565" w:rsidRDefault="009A68DC" w:rsidP="009A68DC">
      <w:pPr>
        <w:jc w:val="both"/>
        <w:rPr>
          <w:rFonts w:ascii="Noto Sans" w:hAnsi="Noto Sans" w:cs="Noto Sans"/>
          <w:sz w:val="20"/>
        </w:rPr>
      </w:pPr>
    </w:p>
    <w:p w14:paraId="7D8B43B1" w14:textId="77777777" w:rsidR="009A68DC" w:rsidRPr="00AD4565" w:rsidRDefault="009A68DC" w:rsidP="009A68DC">
      <w:pPr>
        <w:jc w:val="both"/>
        <w:rPr>
          <w:rFonts w:ascii="Noto Sans" w:hAnsi="Noto Sans" w:cs="Noto Sans"/>
          <w:b/>
          <w:sz w:val="20"/>
        </w:rPr>
      </w:pPr>
      <w:r w:rsidRPr="00AD4565">
        <w:rPr>
          <w:rFonts w:ascii="Noto Sans" w:hAnsi="Noto Sans" w:cs="Noto Sans"/>
          <w:b/>
          <w:sz w:val="20"/>
        </w:rPr>
        <w:t>Pca = Pena convencional aplicable</w:t>
      </w:r>
    </w:p>
    <w:p w14:paraId="62B0C812" w14:textId="77777777" w:rsidR="009A68DC" w:rsidRPr="00AD4565" w:rsidRDefault="009A68DC" w:rsidP="009A68DC">
      <w:pPr>
        <w:jc w:val="both"/>
        <w:rPr>
          <w:rFonts w:ascii="Noto Sans" w:hAnsi="Noto Sans" w:cs="Noto Sans"/>
          <w:b/>
          <w:sz w:val="20"/>
        </w:rPr>
      </w:pPr>
      <w:r w:rsidRPr="00AD4565">
        <w:rPr>
          <w:rFonts w:ascii="Noto Sans" w:hAnsi="Noto Sans" w:cs="Noto Sans"/>
          <w:b/>
          <w:sz w:val="20"/>
        </w:rPr>
        <w:t xml:space="preserve">%d = porcentaje de descuento </w:t>
      </w:r>
    </w:p>
    <w:p w14:paraId="32F85499" w14:textId="77777777" w:rsidR="009A68DC" w:rsidRPr="00AD4565" w:rsidRDefault="009A68DC" w:rsidP="009A68DC">
      <w:pPr>
        <w:jc w:val="both"/>
        <w:rPr>
          <w:rFonts w:ascii="Noto Sans" w:hAnsi="Noto Sans" w:cs="Noto Sans"/>
          <w:b/>
          <w:sz w:val="20"/>
        </w:rPr>
      </w:pPr>
      <w:r w:rsidRPr="00AD4565">
        <w:rPr>
          <w:rFonts w:ascii="Noto Sans" w:hAnsi="Noto Sans" w:cs="Noto Sans"/>
          <w:b/>
          <w:sz w:val="20"/>
        </w:rPr>
        <w:t>nda = número de días de atraso</w:t>
      </w:r>
    </w:p>
    <w:p w14:paraId="7BD2474C" w14:textId="77777777" w:rsidR="009A68DC" w:rsidRPr="00AD4565" w:rsidRDefault="009A68DC" w:rsidP="009A68DC">
      <w:pPr>
        <w:jc w:val="both"/>
        <w:rPr>
          <w:rFonts w:ascii="Noto Sans" w:hAnsi="Noto Sans" w:cs="Noto Sans"/>
          <w:b/>
          <w:sz w:val="20"/>
        </w:rPr>
      </w:pPr>
      <w:r w:rsidRPr="00AD4565">
        <w:rPr>
          <w:rFonts w:ascii="Noto Sans" w:hAnsi="Noto Sans" w:cs="Noto Sans"/>
          <w:b/>
          <w:sz w:val="20"/>
        </w:rPr>
        <w:t>vbaa = valor de los bienes adquiridos con atraso sin IVA.</w:t>
      </w:r>
    </w:p>
    <w:p w14:paraId="4D062705" w14:textId="77777777" w:rsidR="009A68DC" w:rsidRPr="00AD4565" w:rsidRDefault="009A68DC" w:rsidP="009A68DC">
      <w:pPr>
        <w:jc w:val="both"/>
        <w:rPr>
          <w:rFonts w:ascii="Noto Sans" w:hAnsi="Noto Sans" w:cs="Noto Sans"/>
          <w:b/>
          <w:sz w:val="20"/>
        </w:rPr>
      </w:pPr>
    </w:p>
    <w:p w14:paraId="0013C0C3"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La suma de las penas convencionales no deberá exceder el importe de la garantía de cumplimiento del 10% del monto de cada uno de los bienes.</w:t>
      </w:r>
    </w:p>
    <w:p w14:paraId="10D6B96E" w14:textId="77777777" w:rsidR="009A68DC" w:rsidRPr="00AD4565" w:rsidRDefault="009A68DC" w:rsidP="009A68DC">
      <w:pPr>
        <w:jc w:val="both"/>
        <w:rPr>
          <w:rFonts w:ascii="Noto Sans" w:hAnsi="Noto Sans" w:cs="Noto Sans"/>
          <w:sz w:val="20"/>
        </w:rPr>
      </w:pPr>
    </w:p>
    <w:p w14:paraId="18947A78"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El Proveedor a su vez, autoriza al IMSS a descontar las cantidades que resulten de aplicar la pena convencional, sobre los pagos que deberá cubrir. El pago de los bienes quedará condicionado, proporcionalmente al pago que el Proveedor deba efectuar por concepto de penas convencionales por atraso, conforme a lo previsto en el artículo 75 de la LAASSP y artículo 141 y 142 del Reglamento de la LAASSP.</w:t>
      </w:r>
    </w:p>
    <w:p w14:paraId="132B15FF" w14:textId="77777777" w:rsidR="009A68DC" w:rsidRPr="00AD4565" w:rsidRDefault="009A68DC" w:rsidP="009A68DC">
      <w:pPr>
        <w:jc w:val="both"/>
        <w:rPr>
          <w:rFonts w:ascii="Noto Sans" w:hAnsi="Noto Sans" w:cs="Noto Sans"/>
          <w:sz w:val="20"/>
        </w:rPr>
      </w:pPr>
    </w:p>
    <w:p w14:paraId="76F79518"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Las notas de crédito derivadas de las penas convencionales deberán estar apegadas a la normatividad aplicable para su elaboración.</w:t>
      </w:r>
    </w:p>
    <w:p w14:paraId="131FAFFA" w14:textId="77777777" w:rsidR="009A68DC" w:rsidRPr="00AD4565" w:rsidRDefault="009A68DC" w:rsidP="009A68DC">
      <w:pPr>
        <w:jc w:val="both"/>
        <w:rPr>
          <w:rFonts w:ascii="Noto Sans" w:hAnsi="Noto Sans" w:cs="Noto Sans"/>
          <w:sz w:val="20"/>
        </w:rPr>
      </w:pPr>
    </w:p>
    <w:p w14:paraId="41AECDA1"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El IMSS por ningún motivo acepta la estipulación de penas convencionales, ni intereses moratorios a su cargo, de acuerdo con lo establecido en el Artículo 75 de la LAASSP y 142 en su último párrafo de su Reglamento.</w:t>
      </w:r>
    </w:p>
    <w:p w14:paraId="6A138216" w14:textId="77777777" w:rsidR="009A68DC" w:rsidRPr="00AD4565" w:rsidRDefault="009A68DC" w:rsidP="009A68DC">
      <w:pPr>
        <w:jc w:val="both"/>
        <w:rPr>
          <w:rFonts w:ascii="Noto Sans" w:hAnsi="Noto Sans" w:cs="Noto Sans"/>
          <w:sz w:val="20"/>
        </w:rPr>
      </w:pPr>
    </w:p>
    <w:p w14:paraId="097275B7"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El total de la pena convencional no podrá exceder el monto de la garantía de cumplimiento sin considerar el impuesto al valor agregado (I.V.A.), de conformidad con lo establecido en el artículo 75 de la LAASSP.</w:t>
      </w:r>
    </w:p>
    <w:p w14:paraId="071A9A4B" w14:textId="77777777" w:rsidR="009A68DC" w:rsidRPr="00AD4565" w:rsidRDefault="009A68DC" w:rsidP="009A68DC">
      <w:pPr>
        <w:jc w:val="both"/>
        <w:rPr>
          <w:rFonts w:ascii="Noto Sans" w:hAnsi="Noto Sans" w:cs="Noto Sans"/>
          <w:sz w:val="20"/>
        </w:rPr>
      </w:pPr>
    </w:p>
    <w:p w14:paraId="229DD430"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Por incumplimiento de la garantía del equipo y mobiliario:</w:t>
      </w:r>
    </w:p>
    <w:p w14:paraId="1BE1FDF8" w14:textId="77777777" w:rsidR="009A68DC" w:rsidRPr="00AD4565" w:rsidRDefault="009A68DC" w:rsidP="009A68DC">
      <w:pPr>
        <w:jc w:val="both"/>
        <w:rPr>
          <w:rFonts w:ascii="Noto Sans" w:hAnsi="Noto Sans" w:cs="Noto Sans"/>
          <w:sz w:val="20"/>
        </w:rPr>
      </w:pPr>
    </w:p>
    <w:p w14:paraId="47D8E657"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 xml:space="preserve">El Proveedor se obliga a pagar a las Dependencias o Entidades una pena convencional por no reparar o sustituir el equipo y mobiliario en los plazos establecidos del presente documento. Dicha pena será del 1% del valor del equipo dañado, por cada día natural de atraso según la normatividad aplicable de la respectiva Dependencia o Entidad. </w:t>
      </w:r>
    </w:p>
    <w:p w14:paraId="670969E0" w14:textId="77777777" w:rsidR="009A68DC" w:rsidRPr="00AD4565" w:rsidRDefault="009A68DC" w:rsidP="009A68DC">
      <w:pPr>
        <w:jc w:val="both"/>
        <w:rPr>
          <w:rFonts w:ascii="Noto Sans" w:hAnsi="Noto Sans" w:cs="Noto Sans"/>
          <w:sz w:val="20"/>
        </w:rPr>
      </w:pPr>
    </w:p>
    <w:p w14:paraId="6F2FA125" w14:textId="77777777" w:rsidR="009A68DC" w:rsidRPr="00AD4565" w:rsidRDefault="009A68DC" w:rsidP="009A68DC">
      <w:pPr>
        <w:tabs>
          <w:tab w:val="left" w:pos="2394"/>
        </w:tabs>
        <w:jc w:val="both"/>
        <w:rPr>
          <w:rFonts w:ascii="Noto Sans" w:hAnsi="Noto Sans" w:cs="Noto Sans"/>
          <w:sz w:val="20"/>
        </w:rPr>
      </w:pPr>
      <w:r w:rsidRPr="00AD4565">
        <w:rPr>
          <w:rFonts w:ascii="Noto Sans" w:hAnsi="Noto Sans" w:cs="Noto Sans"/>
          <w:sz w:val="20"/>
        </w:rPr>
        <w:t>En caso de que los conceptos en los que subsistan el incumplimiento parcial o la deficiencia sean equivalentes al importe de la garantica de vicios ocultos otorgada por el proveedor adjudicado para la adquisición del equipo y mobiliario, esta será efectiva por la Dependencia o Entidad.</w:t>
      </w:r>
    </w:p>
    <w:p w14:paraId="1146026E" w14:textId="77777777" w:rsidR="009A68DC" w:rsidRPr="00AD4565" w:rsidRDefault="009A68DC" w:rsidP="009A68DC">
      <w:pPr>
        <w:tabs>
          <w:tab w:val="left" w:pos="2394"/>
        </w:tabs>
        <w:jc w:val="both"/>
        <w:rPr>
          <w:rFonts w:ascii="Noto Sans" w:hAnsi="Noto Sans" w:cs="Noto Sans"/>
          <w:sz w:val="20"/>
        </w:rPr>
      </w:pPr>
    </w:p>
    <w:p w14:paraId="45D7DE59" w14:textId="77777777" w:rsidR="009A68DC" w:rsidRPr="00AD4565" w:rsidRDefault="009A68DC" w:rsidP="009A68DC">
      <w:pPr>
        <w:tabs>
          <w:tab w:val="left" w:pos="2394"/>
        </w:tabs>
        <w:jc w:val="both"/>
        <w:rPr>
          <w:rFonts w:ascii="Noto Sans" w:hAnsi="Noto Sans" w:cs="Noto Sans"/>
          <w:sz w:val="20"/>
        </w:rPr>
      </w:pPr>
      <w:r w:rsidRPr="00AD4565">
        <w:rPr>
          <w:rFonts w:ascii="Noto Sans" w:hAnsi="Noto Sans" w:cs="Noto Sans"/>
          <w:sz w:val="20"/>
        </w:rPr>
        <w:t>Se hace referencia al numeral 5.5.1.1 inciso b de las Políticas, bases y Lineamientos en materia de Adquisiciones, Arrendamiento y Servicios del Instituto Mexicano del Seguro Social, relativo a la emisión del Comprobante Fiscal Digital por Internet (CFDI) de ingreso para la aplicación de Penas Convencionales a la Proveeduría, el cual deberá ser solicitado por el Administrador de Contrato al Área de Contabilidad de este OOAD Sur del D.F.</w:t>
      </w:r>
    </w:p>
    <w:p w14:paraId="0579D281" w14:textId="77777777" w:rsidR="009A68DC" w:rsidRPr="00AD4565" w:rsidRDefault="009A68DC" w:rsidP="009A68DC">
      <w:pPr>
        <w:tabs>
          <w:tab w:val="left" w:pos="2394"/>
        </w:tabs>
        <w:jc w:val="both"/>
        <w:rPr>
          <w:rFonts w:ascii="Noto Sans" w:hAnsi="Noto Sans" w:cs="Noto Sans"/>
          <w:sz w:val="20"/>
        </w:rPr>
      </w:pPr>
    </w:p>
    <w:p w14:paraId="2D8D4DFF" w14:textId="77777777" w:rsidR="009A68DC" w:rsidRPr="00AD4565" w:rsidRDefault="009A68DC" w:rsidP="009A68DC">
      <w:pPr>
        <w:tabs>
          <w:tab w:val="left" w:pos="2394"/>
        </w:tabs>
        <w:jc w:val="both"/>
        <w:rPr>
          <w:rFonts w:ascii="Noto Sans" w:hAnsi="Noto Sans" w:cs="Noto Sans"/>
          <w:sz w:val="20"/>
        </w:rPr>
      </w:pPr>
      <w:r w:rsidRPr="00AD4565">
        <w:rPr>
          <w:rFonts w:ascii="Noto Sans" w:hAnsi="Noto Sans" w:cs="Noto Sans"/>
          <w:sz w:val="20"/>
        </w:rPr>
        <w:lastRenderedPageBreak/>
        <w:t>Para dar cumplimiento a lo anterior el Administrador del Contrato deberá proporcionar la documentación que a continuación se especifica:</w:t>
      </w:r>
    </w:p>
    <w:p w14:paraId="20F5ECC8" w14:textId="77777777" w:rsidR="009A68DC" w:rsidRPr="00AD4565" w:rsidRDefault="009A68DC" w:rsidP="009A68DC">
      <w:pPr>
        <w:tabs>
          <w:tab w:val="left" w:pos="2394"/>
        </w:tabs>
        <w:jc w:val="both"/>
        <w:rPr>
          <w:rFonts w:ascii="Noto Sans" w:hAnsi="Noto Sans" w:cs="Noto Sans"/>
          <w:sz w:val="20"/>
        </w:rPr>
      </w:pPr>
    </w:p>
    <w:p w14:paraId="15897087" w14:textId="77777777" w:rsidR="009A68DC" w:rsidRPr="00AD4565" w:rsidRDefault="009A68DC" w:rsidP="00CA235A">
      <w:pPr>
        <w:pStyle w:val="Prrafodelista"/>
        <w:numPr>
          <w:ilvl w:val="0"/>
          <w:numId w:val="72"/>
        </w:numPr>
        <w:tabs>
          <w:tab w:val="left" w:pos="2394"/>
        </w:tabs>
        <w:suppressAutoHyphens w:val="0"/>
        <w:ind w:left="0" w:firstLine="0"/>
        <w:contextualSpacing/>
        <w:jc w:val="both"/>
        <w:rPr>
          <w:rFonts w:ascii="Noto Sans" w:hAnsi="Noto Sans" w:cs="Noto Sans"/>
          <w:sz w:val="20"/>
        </w:rPr>
      </w:pPr>
      <w:r>
        <w:rPr>
          <w:rFonts w:ascii="Noto Sans" w:hAnsi="Noto Sans" w:cs="Noto Sans"/>
          <w:sz w:val="20"/>
        </w:rPr>
        <w:t>Oficio Solicitud por parte de</w:t>
      </w:r>
      <w:r w:rsidRPr="00AD4565">
        <w:rPr>
          <w:rFonts w:ascii="Noto Sans" w:hAnsi="Noto Sans" w:cs="Noto Sans"/>
          <w:sz w:val="20"/>
        </w:rPr>
        <w:t>l Administrador del Contrato para la emisión del CFDI de ingreso indicado el importe de pena convencional, número de la nota de Crédito, y número del Contrato al que se asocia la pena Convencional.</w:t>
      </w:r>
    </w:p>
    <w:p w14:paraId="54AEA38A" w14:textId="77777777" w:rsidR="009A68DC" w:rsidRPr="00AD4565" w:rsidRDefault="009A68DC" w:rsidP="00CA235A">
      <w:pPr>
        <w:pStyle w:val="Prrafodelista"/>
        <w:numPr>
          <w:ilvl w:val="0"/>
          <w:numId w:val="72"/>
        </w:numPr>
        <w:tabs>
          <w:tab w:val="left" w:pos="2394"/>
        </w:tabs>
        <w:suppressAutoHyphens w:val="0"/>
        <w:ind w:left="0" w:firstLine="0"/>
        <w:contextualSpacing/>
        <w:jc w:val="both"/>
        <w:rPr>
          <w:rFonts w:ascii="Noto Sans" w:hAnsi="Noto Sans" w:cs="Noto Sans"/>
          <w:sz w:val="20"/>
        </w:rPr>
      </w:pPr>
      <w:r w:rsidRPr="00AD4565">
        <w:rPr>
          <w:rFonts w:ascii="Noto Sans" w:hAnsi="Noto Sans" w:cs="Noto Sans"/>
          <w:sz w:val="20"/>
        </w:rPr>
        <w:t>Copia de Situación Fiscal Vigente del Proveedor</w:t>
      </w:r>
    </w:p>
    <w:p w14:paraId="4AC4BD53" w14:textId="77777777" w:rsidR="009A68DC" w:rsidRPr="00AD4565" w:rsidRDefault="009A68DC" w:rsidP="00CA235A">
      <w:pPr>
        <w:pStyle w:val="Prrafodelista"/>
        <w:numPr>
          <w:ilvl w:val="0"/>
          <w:numId w:val="72"/>
        </w:numPr>
        <w:tabs>
          <w:tab w:val="left" w:pos="2394"/>
        </w:tabs>
        <w:suppressAutoHyphens w:val="0"/>
        <w:ind w:left="0" w:firstLine="0"/>
        <w:contextualSpacing/>
        <w:jc w:val="both"/>
        <w:rPr>
          <w:rFonts w:ascii="Noto Sans" w:hAnsi="Noto Sans" w:cs="Noto Sans"/>
          <w:sz w:val="20"/>
        </w:rPr>
      </w:pPr>
      <w:r w:rsidRPr="00AD4565">
        <w:rPr>
          <w:rFonts w:ascii="Noto Sans" w:hAnsi="Noto Sans" w:cs="Noto Sans"/>
          <w:sz w:val="20"/>
        </w:rPr>
        <w:t>Copia de CFDI de Egreso y nota de crédito a la que se asociará la Pena Convencional, con sello de recibido por la Coordinación Delegacional de Abastecimiento y Equipamiento de este OOAD Sur del D.F.</w:t>
      </w:r>
    </w:p>
    <w:p w14:paraId="789FEAF9" w14:textId="77777777" w:rsidR="009A68DC" w:rsidRPr="00AD4565" w:rsidRDefault="009A68DC" w:rsidP="00CA235A">
      <w:pPr>
        <w:pStyle w:val="Prrafodelista"/>
        <w:numPr>
          <w:ilvl w:val="0"/>
          <w:numId w:val="72"/>
        </w:numPr>
        <w:tabs>
          <w:tab w:val="left" w:pos="2394"/>
        </w:tabs>
        <w:suppressAutoHyphens w:val="0"/>
        <w:ind w:left="0" w:firstLine="0"/>
        <w:contextualSpacing/>
        <w:jc w:val="both"/>
        <w:rPr>
          <w:rFonts w:ascii="Noto Sans" w:hAnsi="Noto Sans" w:cs="Noto Sans"/>
          <w:sz w:val="20"/>
        </w:rPr>
      </w:pPr>
      <w:r w:rsidRPr="00AD4565">
        <w:rPr>
          <w:rFonts w:ascii="Noto Sans" w:hAnsi="Noto Sans" w:cs="Noto Sans"/>
          <w:sz w:val="20"/>
        </w:rPr>
        <w:t>Pantalla de registro de la nota de crédito en Módulo AP (Cuentas por pagar) del sistema  Finat- en estado “valida”.</w:t>
      </w:r>
    </w:p>
    <w:p w14:paraId="2A0639C9" w14:textId="77777777" w:rsidR="009A68DC" w:rsidRPr="00AD4565" w:rsidRDefault="009A68DC" w:rsidP="009A68DC">
      <w:pPr>
        <w:pStyle w:val="Prrafodelista"/>
        <w:tabs>
          <w:tab w:val="left" w:pos="2394"/>
        </w:tabs>
        <w:ind w:left="0"/>
        <w:jc w:val="both"/>
        <w:rPr>
          <w:rFonts w:ascii="Noto Sans" w:hAnsi="Noto Sans" w:cs="Noto Sans"/>
          <w:sz w:val="20"/>
        </w:rPr>
      </w:pPr>
    </w:p>
    <w:p w14:paraId="4BE39A14" w14:textId="77777777" w:rsidR="009A68DC" w:rsidRPr="00AD4565" w:rsidRDefault="009A68DC" w:rsidP="009A68DC">
      <w:pPr>
        <w:ind w:right="-142"/>
        <w:jc w:val="both"/>
        <w:rPr>
          <w:rFonts w:ascii="Noto Sans" w:hAnsi="Noto Sans" w:cs="Noto Sans"/>
          <w:b/>
          <w:bCs/>
          <w:sz w:val="20"/>
        </w:rPr>
      </w:pPr>
      <w:r w:rsidRPr="00AD4565">
        <w:rPr>
          <w:rFonts w:ascii="Noto Sans" w:hAnsi="Noto Sans" w:cs="Noto Sans"/>
          <w:b/>
          <w:sz w:val="20"/>
        </w:rPr>
        <w:t>Rescisión administrativa del contrato.</w:t>
      </w:r>
    </w:p>
    <w:p w14:paraId="759AC4BC" w14:textId="77777777" w:rsidR="009A68DC" w:rsidRPr="00AD4565" w:rsidRDefault="009A68DC" w:rsidP="009A68DC">
      <w:pPr>
        <w:autoSpaceDE w:val="0"/>
        <w:autoSpaceDN w:val="0"/>
        <w:adjustRightInd w:val="0"/>
        <w:jc w:val="both"/>
        <w:rPr>
          <w:rFonts w:ascii="Noto Sans" w:hAnsi="Noto Sans" w:cs="Noto Sans"/>
          <w:sz w:val="20"/>
        </w:rPr>
      </w:pPr>
    </w:p>
    <w:p w14:paraId="4D7A4779" w14:textId="77777777" w:rsidR="009A68DC" w:rsidRPr="00AD4565" w:rsidRDefault="009A68DC" w:rsidP="009A68DC">
      <w:pPr>
        <w:autoSpaceDE w:val="0"/>
        <w:autoSpaceDN w:val="0"/>
        <w:adjustRightInd w:val="0"/>
        <w:jc w:val="both"/>
        <w:rPr>
          <w:rFonts w:ascii="Noto Sans" w:hAnsi="Noto Sans" w:cs="Noto Sans"/>
          <w:sz w:val="20"/>
        </w:rPr>
      </w:pPr>
      <w:r w:rsidRPr="00AD4565">
        <w:rPr>
          <w:rFonts w:ascii="Noto Sans" w:hAnsi="Noto Sans" w:cs="Noto Sans"/>
          <w:sz w:val="20"/>
        </w:rPr>
        <w:t>Cuando el proveedor incurra en incumplimiento de cualquiera de sus obligaciones, de conformidad con lo previsto en el Artículo 77, de la Ley de Adquisiciones, Arrendamientos y Servicios del Sector Público</w:t>
      </w:r>
      <w:r w:rsidR="00640FF4">
        <w:rPr>
          <w:rFonts w:ascii="Noto Sans" w:hAnsi="Noto Sans" w:cs="Noto Sans"/>
          <w:sz w:val="20"/>
        </w:rPr>
        <w:t xml:space="preserve"> y </w:t>
      </w:r>
      <w:r w:rsidR="00640FF4" w:rsidRPr="00A71894">
        <w:rPr>
          <w:rFonts w:ascii="Noto Sans" w:hAnsi="Noto Sans" w:cs="Noto Sans"/>
          <w:sz w:val="20"/>
        </w:rPr>
        <w:t xml:space="preserve">144 de su reglamento </w:t>
      </w:r>
      <w:r w:rsidRPr="00A71894">
        <w:rPr>
          <w:rFonts w:ascii="Noto Sans" w:hAnsi="Noto Sans" w:cs="Noto Sans"/>
          <w:sz w:val="20"/>
        </w:rPr>
        <w:t>, el Instituto podrá rescindir administrativamente el contrato.</w:t>
      </w:r>
    </w:p>
    <w:p w14:paraId="6714CB71" w14:textId="77777777" w:rsidR="009A68DC" w:rsidRPr="00AD4565" w:rsidRDefault="009A68DC" w:rsidP="009A68DC">
      <w:pPr>
        <w:autoSpaceDE w:val="0"/>
        <w:autoSpaceDN w:val="0"/>
        <w:adjustRightInd w:val="0"/>
        <w:jc w:val="both"/>
        <w:rPr>
          <w:rFonts w:ascii="Noto Sans" w:hAnsi="Noto Sans" w:cs="Noto Sans"/>
          <w:sz w:val="20"/>
        </w:rPr>
      </w:pPr>
    </w:p>
    <w:p w14:paraId="23CD89C4" w14:textId="77777777" w:rsidR="009A68DC" w:rsidRPr="00AD4565" w:rsidRDefault="009A68DC" w:rsidP="009A68DC">
      <w:pPr>
        <w:ind w:right="-142"/>
        <w:jc w:val="both"/>
        <w:rPr>
          <w:rFonts w:ascii="Noto Sans" w:hAnsi="Noto Sans" w:cs="Noto Sans"/>
          <w:b/>
          <w:bCs/>
          <w:sz w:val="20"/>
        </w:rPr>
      </w:pPr>
      <w:r w:rsidRPr="00AD4565">
        <w:rPr>
          <w:rFonts w:ascii="Noto Sans" w:hAnsi="Noto Sans" w:cs="Noto Sans"/>
          <w:b/>
          <w:sz w:val="20"/>
        </w:rPr>
        <w:t>Causas de rescisión administrativa.</w:t>
      </w:r>
    </w:p>
    <w:p w14:paraId="1F2AE445" w14:textId="77777777" w:rsidR="009A68DC" w:rsidRPr="00AD4565" w:rsidRDefault="009A68DC" w:rsidP="009A68DC">
      <w:pPr>
        <w:ind w:right="-142"/>
        <w:jc w:val="both"/>
        <w:rPr>
          <w:rFonts w:ascii="Noto Sans" w:hAnsi="Noto Sans" w:cs="Noto Sans"/>
          <w:sz w:val="20"/>
        </w:rPr>
      </w:pPr>
    </w:p>
    <w:p w14:paraId="4B83EA28" w14:textId="77777777" w:rsidR="009A68DC" w:rsidRPr="00AD4565" w:rsidRDefault="009A68DC" w:rsidP="009A68DC">
      <w:pPr>
        <w:ind w:right="-142"/>
        <w:jc w:val="both"/>
        <w:rPr>
          <w:rFonts w:ascii="Noto Sans" w:hAnsi="Noto Sans" w:cs="Noto Sans"/>
          <w:sz w:val="20"/>
        </w:rPr>
      </w:pPr>
      <w:r w:rsidRPr="00AD4565">
        <w:rPr>
          <w:rFonts w:ascii="Noto Sans" w:hAnsi="Noto Sans" w:cs="Noto Sans"/>
          <w:sz w:val="20"/>
        </w:rPr>
        <w:t>Se puede rescindir administrativamente el instrumento jurídico, sin mayor responsabilidad para el Instituto y sin necesidad de resolución judicial, cuando el proveedor incurra en cualquiera de las causales que de manera enunciativa más no limitativa que se señalan a continuación:</w:t>
      </w:r>
    </w:p>
    <w:p w14:paraId="1EBAD820" w14:textId="77777777" w:rsidR="009A68DC" w:rsidRPr="00AD4565" w:rsidRDefault="009A68DC" w:rsidP="009A68DC">
      <w:pPr>
        <w:ind w:right="-142"/>
        <w:jc w:val="both"/>
        <w:rPr>
          <w:rFonts w:ascii="Noto Sans" w:hAnsi="Noto Sans" w:cs="Noto Sans"/>
          <w:b/>
          <w:bCs/>
          <w:sz w:val="20"/>
        </w:rPr>
      </w:pPr>
    </w:p>
    <w:p w14:paraId="01020411" w14:textId="77777777" w:rsidR="009A68DC" w:rsidRPr="00AD4565" w:rsidRDefault="009A68DC" w:rsidP="00CA235A">
      <w:pPr>
        <w:numPr>
          <w:ilvl w:val="0"/>
          <w:numId w:val="53"/>
        </w:numPr>
        <w:ind w:left="0" w:right="-142" w:firstLine="0"/>
        <w:jc w:val="both"/>
        <w:rPr>
          <w:rFonts w:ascii="Noto Sans" w:hAnsi="Noto Sans" w:cs="Noto Sans"/>
          <w:sz w:val="20"/>
        </w:rPr>
      </w:pPr>
      <w:r w:rsidRPr="00AD4565">
        <w:rPr>
          <w:rFonts w:ascii="Noto Sans" w:hAnsi="Noto Sans" w:cs="Noto Sans"/>
          <w:sz w:val="20"/>
        </w:rPr>
        <w:t>Cuando no entregue la garantía de cumplimiento del contrato, dentro del término de 10 (diez) días naturales posteriores a la firma del mismo.</w:t>
      </w:r>
    </w:p>
    <w:p w14:paraId="4562BBBE" w14:textId="77777777" w:rsidR="009A68DC" w:rsidRPr="00AD4565" w:rsidRDefault="009A68DC" w:rsidP="00CA235A">
      <w:pPr>
        <w:numPr>
          <w:ilvl w:val="0"/>
          <w:numId w:val="53"/>
        </w:numPr>
        <w:ind w:left="0" w:right="-142" w:firstLine="0"/>
        <w:jc w:val="both"/>
        <w:rPr>
          <w:rFonts w:ascii="Noto Sans" w:hAnsi="Noto Sans" w:cs="Noto Sans"/>
          <w:sz w:val="20"/>
        </w:rPr>
      </w:pPr>
      <w:r w:rsidRPr="00AD4565">
        <w:rPr>
          <w:rFonts w:ascii="Noto Sans" w:hAnsi="Noto Sans" w:cs="Noto Sans"/>
          <w:sz w:val="20"/>
        </w:rPr>
        <w:t>Cuando transcurridos 10 días naturales posteriores al término de plazo establecido para la entrega del equipo y mobiliario el proveedor no haya entregado la totalidad de estos.</w:t>
      </w:r>
    </w:p>
    <w:p w14:paraId="77C9515F" w14:textId="77777777" w:rsidR="009A68DC" w:rsidRPr="00AD4565" w:rsidRDefault="009A68DC" w:rsidP="00CA235A">
      <w:pPr>
        <w:numPr>
          <w:ilvl w:val="0"/>
          <w:numId w:val="53"/>
        </w:numPr>
        <w:ind w:left="0" w:right="-142" w:firstLine="0"/>
        <w:jc w:val="both"/>
        <w:rPr>
          <w:rFonts w:ascii="Noto Sans" w:hAnsi="Noto Sans" w:cs="Noto Sans"/>
          <w:sz w:val="20"/>
        </w:rPr>
      </w:pPr>
      <w:r w:rsidRPr="00AD4565">
        <w:rPr>
          <w:rFonts w:ascii="Noto Sans" w:hAnsi="Noto Sans" w:cs="Noto Sans"/>
          <w:sz w:val="20"/>
        </w:rPr>
        <w:t>Cuando el proveedor incurra en falta de veracidad total o parcial respecto a la información proporcionada para la celebración del contrato.</w:t>
      </w:r>
    </w:p>
    <w:p w14:paraId="01439DA8" w14:textId="77777777" w:rsidR="009A68DC" w:rsidRPr="00AD4565" w:rsidRDefault="009A68DC" w:rsidP="00CA235A">
      <w:pPr>
        <w:numPr>
          <w:ilvl w:val="0"/>
          <w:numId w:val="53"/>
        </w:numPr>
        <w:ind w:left="0" w:right="-142" w:firstLine="0"/>
        <w:jc w:val="both"/>
        <w:rPr>
          <w:rFonts w:ascii="Noto Sans" w:hAnsi="Noto Sans" w:cs="Noto Sans"/>
          <w:sz w:val="20"/>
        </w:rPr>
      </w:pPr>
      <w:r w:rsidRPr="00AD4565">
        <w:rPr>
          <w:rFonts w:ascii="Noto Sans" w:hAnsi="Noto Sans" w:cs="Noto Sans"/>
          <w:sz w:val="20"/>
        </w:rPr>
        <w:t>Cuando se incumpla, total o parcialmente, con cualesquiera de las obligaciones establecidas en la Convocatoria y sus Anexos.</w:t>
      </w:r>
    </w:p>
    <w:p w14:paraId="1A03D820" w14:textId="77777777" w:rsidR="009A68DC" w:rsidRPr="00AD4565" w:rsidRDefault="009A68DC" w:rsidP="00CA235A">
      <w:pPr>
        <w:numPr>
          <w:ilvl w:val="0"/>
          <w:numId w:val="53"/>
        </w:numPr>
        <w:ind w:left="0" w:right="-142" w:firstLine="0"/>
        <w:jc w:val="both"/>
        <w:rPr>
          <w:rFonts w:ascii="Noto Sans" w:hAnsi="Noto Sans" w:cs="Noto Sans"/>
          <w:sz w:val="20"/>
        </w:rPr>
      </w:pPr>
      <w:r w:rsidRPr="00AD4565">
        <w:rPr>
          <w:rFonts w:ascii="Noto Sans" w:hAnsi="Noto Sans" w:cs="Noto Sans"/>
          <w:sz w:val="20"/>
        </w:rPr>
        <w:t>Cuando se transmitan total o parcialmente, bajo cualquier título, los derechos y obligaciones, con excepción de los derechos de cobro, previa autorización del Instituto.</w:t>
      </w:r>
    </w:p>
    <w:p w14:paraId="20870FE8" w14:textId="77777777" w:rsidR="009A68DC" w:rsidRPr="00AD4565" w:rsidRDefault="009A68DC" w:rsidP="00CA235A">
      <w:pPr>
        <w:numPr>
          <w:ilvl w:val="0"/>
          <w:numId w:val="53"/>
        </w:numPr>
        <w:ind w:left="0" w:right="-142" w:firstLine="0"/>
        <w:jc w:val="both"/>
        <w:rPr>
          <w:rFonts w:ascii="Noto Sans" w:hAnsi="Noto Sans" w:cs="Noto Sans"/>
          <w:sz w:val="20"/>
        </w:rPr>
      </w:pPr>
      <w:r w:rsidRPr="00AD4565">
        <w:rPr>
          <w:rFonts w:ascii="Noto Sans" w:hAnsi="Noto Sans" w:cs="Noto Sans"/>
          <w:sz w:val="20"/>
        </w:rPr>
        <w:t>Si la autoridad competente declara el concurso mercantil o cualquier situación análoga o equivalente que afecte el patrimonio del proveedor.</w:t>
      </w:r>
    </w:p>
    <w:p w14:paraId="7879F2CF" w14:textId="77777777" w:rsidR="009A68DC" w:rsidRPr="00AD4565" w:rsidRDefault="009A68DC" w:rsidP="00CA235A">
      <w:pPr>
        <w:numPr>
          <w:ilvl w:val="0"/>
          <w:numId w:val="53"/>
        </w:numPr>
        <w:ind w:left="0" w:right="-142" w:firstLine="0"/>
        <w:jc w:val="both"/>
        <w:rPr>
          <w:rFonts w:ascii="Noto Sans" w:hAnsi="Noto Sans" w:cs="Noto Sans"/>
          <w:sz w:val="20"/>
        </w:rPr>
      </w:pPr>
      <w:r w:rsidRPr="00AD4565">
        <w:rPr>
          <w:rFonts w:ascii="Noto Sans" w:hAnsi="Noto Sans" w:cs="Noto Sans"/>
          <w:sz w:val="20"/>
        </w:rPr>
        <w:t>Cuando durante la vigencia del contrato el equipo y mobiliario entregados, presenten fallas de funcionamiento en la operación y no sea atendida la reparación a entera satisfacción del instituto o en su caso no sea sustituido.</w:t>
      </w:r>
    </w:p>
    <w:p w14:paraId="7964E83E" w14:textId="77777777" w:rsidR="009A68DC" w:rsidRPr="00AD4565" w:rsidRDefault="009A68DC" w:rsidP="00CA235A">
      <w:pPr>
        <w:numPr>
          <w:ilvl w:val="0"/>
          <w:numId w:val="53"/>
        </w:numPr>
        <w:ind w:left="0" w:right="-142" w:firstLine="0"/>
        <w:jc w:val="both"/>
        <w:rPr>
          <w:rFonts w:ascii="Noto Sans" w:hAnsi="Noto Sans" w:cs="Noto Sans"/>
          <w:sz w:val="20"/>
        </w:rPr>
      </w:pPr>
      <w:r w:rsidRPr="00AD4565">
        <w:rPr>
          <w:rFonts w:ascii="Noto Sans" w:hAnsi="Noto Sans" w:cs="Noto Sans"/>
          <w:sz w:val="20"/>
        </w:rPr>
        <w:t>Cuando la sanción por penalización alcance el límite de la garantía de cumplimiento del monto total del contrato (10 %).</w:t>
      </w:r>
    </w:p>
    <w:p w14:paraId="2F2E907B" w14:textId="77777777" w:rsidR="009A68DC" w:rsidRPr="00AD4565" w:rsidRDefault="009A68DC" w:rsidP="00CA235A">
      <w:pPr>
        <w:numPr>
          <w:ilvl w:val="0"/>
          <w:numId w:val="53"/>
        </w:numPr>
        <w:ind w:left="0" w:right="-142" w:firstLine="0"/>
        <w:jc w:val="both"/>
        <w:rPr>
          <w:rFonts w:ascii="Noto Sans" w:hAnsi="Noto Sans" w:cs="Noto Sans"/>
          <w:sz w:val="20"/>
        </w:rPr>
      </w:pPr>
      <w:r w:rsidRPr="00AD4565">
        <w:rPr>
          <w:rFonts w:ascii="Noto Sans" w:hAnsi="Noto Sans" w:cs="Noto Sans"/>
          <w:sz w:val="20"/>
        </w:rPr>
        <w:t>En el supuesto de que la Comisión Federal de Competencia, de acuerdo con sus facultades, notifique al Instituto la sanción impuesta al proveedor, con motivo de la colusión de precios en que hubiese incurrido durante el procedimiento en contravención a lo dispuesto en los artículos 9, de la Ley Federal de Competencia Económica y 45, de la Ley de Adquisiciones, Arrendamientos y Servicios del Sector Público.</w:t>
      </w:r>
    </w:p>
    <w:p w14:paraId="28697F33" w14:textId="77777777" w:rsidR="009A68DC" w:rsidRPr="00AD4565" w:rsidRDefault="009A68DC" w:rsidP="009A68DC">
      <w:pPr>
        <w:pStyle w:val="Prrafodelista"/>
        <w:ind w:left="0"/>
        <w:jc w:val="both"/>
        <w:rPr>
          <w:rFonts w:ascii="Noto Sans" w:hAnsi="Noto Sans" w:cs="Noto Sans"/>
          <w:sz w:val="20"/>
        </w:rPr>
      </w:pPr>
    </w:p>
    <w:p w14:paraId="72418A10" w14:textId="77777777" w:rsidR="009A68DC" w:rsidRPr="00AD4565" w:rsidRDefault="009A68DC" w:rsidP="009A68DC">
      <w:pPr>
        <w:jc w:val="both"/>
        <w:rPr>
          <w:rFonts w:ascii="Noto Sans" w:hAnsi="Noto Sans" w:cs="Noto Sans"/>
          <w:b/>
          <w:bCs/>
          <w:sz w:val="20"/>
        </w:rPr>
      </w:pPr>
      <w:r w:rsidRPr="00AD4565">
        <w:rPr>
          <w:rFonts w:ascii="Noto Sans" w:hAnsi="Noto Sans" w:cs="Noto Sans"/>
          <w:b/>
          <w:bCs/>
          <w:sz w:val="20"/>
        </w:rPr>
        <w:lastRenderedPageBreak/>
        <w:t>i) En su caso, mecanismos requeridos al proveedor para responder por defectos o vicios ocultos de los bienes o de la calidad de los servicios.</w:t>
      </w:r>
    </w:p>
    <w:p w14:paraId="575A6D0A" w14:textId="77777777" w:rsidR="009A68DC" w:rsidRPr="00AD4565" w:rsidRDefault="009A68DC" w:rsidP="009A68DC">
      <w:pPr>
        <w:jc w:val="both"/>
        <w:rPr>
          <w:rFonts w:ascii="Noto Sans" w:hAnsi="Noto Sans" w:cs="Noto Sans"/>
          <w:bCs/>
          <w:sz w:val="20"/>
        </w:rPr>
      </w:pPr>
      <w:r w:rsidRPr="00AD4565">
        <w:rPr>
          <w:rFonts w:ascii="Noto Sans" w:hAnsi="Noto Sans" w:cs="Noto Sans"/>
          <w:bCs/>
          <w:sz w:val="20"/>
        </w:rPr>
        <w:t xml:space="preserve">La devolución y reposición de los bienes por defecto se realizará por cuenta y a cargo del licitante adjudicado. </w:t>
      </w:r>
    </w:p>
    <w:p w14:paraId="431601C2" w14:textId="77777777" w:rsidR="009A68DC" w:rsidRPr="00AD4565" w:rsidRDefault="009A68DC" w:rsidP="009A68DC">
      <w:pPr>
        <w:jc w:val="both"/>
        <w:rPr>
          <w:rFonts w:ascii="Noto Sans" w:hAnsi="Noto Sans" w:cs="Noto Sans"/>
          <w:bCs/>
          <w:sz w:val="20"/>
        </w:rPr>
      </w:pPr>
    </w:p>
    <w:p w14:paraId="3E4E433F" w14:textId="77777777" w:rsidR="009A68DC" w:rsidRPr="00AD4565" w:rsidRDefault="009A68DC" w:rsidP="009A68DC">
      <w:pPr>
        <w:jc w:val="both"/>
        <w:rPr>
          <w:rFonts w:ascii="Noto Sans" w:hAnsi="Noto Sans" w:cs="Noto Sans"/>
          <w:bCs/>
          <w:sz w:val="20"/>
        </w:rPr>
      </w:pPr>
      <w:r w:rsidRPr="00AD4565">
        <w:rPr>
          <w:rFonts w:ascii="Noto Sans" w:hAnsi="Noto Sans" w:cs="Noto Sans"/>
          <w:bCs/>
          <w:sz w:val="20"/>
        </w:rPr>
        <w:t xml:space="preserve">El licitante adjudicado se obliga a responder por su cuenta y riesgo de los daños y/o perjuicios que, por inobservancia o negligencia de su parte, llegue a causar al Instituto y/o a terceros, con motivo de sus obligaciones pactadas en el instrumento jurídico correspondiente o bien, por los defectos o vicios o culto de los bienes entregados, de conformidad con el artículo </w:t>
      </w:r>
      <w:r w:rsidRPr="00A71894">
        <w:rPr>
          <w:rFonts w:ascii="Noto Sans" w:hAnsi="Noto Sans" w:cs="Noto Sans"/>
          <w:bCs/>
          <w:sz w:val="20"/>
        </w:rPr>
        <w:t>75</w:t>
      </w:r>
      <w:r w:rsidR="00640FF4" w:rsidRPr="00A71894">
        <w:rPr>
          <w:rFonts w:ascii="Noto Sans" w:hAnsi="Noto Sans" w:cs="Noto Sans"/>
          <w:bCs/>
          <w:sz w:val="20"/>
        </w:rPr>
        <w:t xml:space="preserve"> segundo parrafo</w:t>
      </w:r>
      <w:r w:rsidRPr="00AD4565">
        <w:rPr>
          <w:rFonts w:ascii="Noto Sans" w:hAnsi="Noto Sans" w:cs="Noto Sans"/>
          <w:bCs/>
          <w:sz w:val="20"/>
        </w:rPr>
        <w:t xml:space="preserve"> de la LAASSP.  </w:t>
      </w:r>
    </w:p>
    <w:p w14:paraId="5B76A492" w14:textId="77777777" w:rsidR="009A68DC" w:rsidRPr="00AD4565" w:rsidRDefault="009A68DC" w:rsidP="009A68DC">
      <w:pPr>
        <w:jc w:val="both"/>
        <w:rPr>
          <w:rFonts w:ascii="Noto Sans" w:hAnsi="Noto Sans" w:cs="Noto Sans"/>
          <w:bCs/>
          <w:sz w:val="20"/>
        </w:rPr>
      </w:pPr>
    </w:p>
    <w:p w14:paraId="71946953" w14:textId="77777777" w:rsidR="009A68DC" w:rsidRPr="00AD4565" w:rsidRDefault="009A68DC" w:rsidP="009A68DC">
      <w:pPr>
        <w:jc w:val="both"/>
        <w:rPr>
          <w:rFonts w:ascii="Noto Sans" w:hAnsi="Noto Sans" w:cs="Noto Sans"/>
          <w:bCs/>
          <w:sz w:val="20"/>
        </w:rPr>
      </w:pPr>
      <w:r w:rsidRPr="00AD4565">
        <w:rPr>
          <w:rFonts w:ascii="Noto Sans" w:hAnsi="Noto Sans" w:cs="Noto Sans"/>
          <w:bCs/>
          <w:sz w:val="20"/>
        </w:rPr>
        <w:t xml:space="preserve">Para tal caso, se realizará una deductiva en las facturas que el proveedor presente para cobro. </w:t>
      </w:r>
    </w:p>
    <w:p w14:paraId="659991C2" w14:textId="77777777" w:rsidR="009A68DC" w:rsidRPr="00AD4565" w:rsidRDefault="009A68DC" w:rsidP="009A68DC">
      <w:pPr>
        <w:jc w:val="both"/>
        <w:rPr>
          <w:rFonts w:ascii="Noto Sans" w:hAnsi="Noto Sans" w:cs="Noto Sans"/>
          <w:bCs/>
          <w:sz w:val="20"/>
        </w:rPr>
      </w:pPr>
    </w:p>
    <w:p w14:paraId="4F799C03" w14:textId="77777777" w:rsidR="009A68DC" w:rsidRPr="00AD4565" w:rsidRDefault="009A68DC" w:rsidP="009A68DC">
      <w:pPr>
        <w:ind w:right="-142"/>
        <w:jc w:val="both"/>
        <w:rPr>
          <w:rFonts w:ascii="Noto Sans" w:hAnsi="Noto Sans" w:cs="Noto Sans"/>
          <w:b/>
          <w:bCs/>
          <w:sz w:val="20"/>
        </w:rPr>
      </w:pPr>
      <w:r w:rsidRPr="00AD4565">
        <w:rPr>
          <w:rFonts w:ascii="Noto Sans" w:hAnsi="Noto Sans" w:cs="Noto Sans"/>
          <w:b/>
          <w:bCs/>
          <w:sz w:val="20"/>
        </w:rPr>
        <w:t xml:space="preserve">j) Las garantías de anticipos y cumplimiento, deberán de apegarse al numeral 4.30.1, penúltimo párrafo de estas POBALINES, así como la calidad de servicios y de operación y funcionamiento, que en su caso apliquen, las cuales deben indicar, según sea el caso: </w:t>
      </w:r>
    </w:p>
    <w:p w14:paraId="07630572" w14:textId="77777777" w:rsidR="009A68DC" w:rsidRPr="00AD4565" w:rsidRDefault="009A68DC" w:rsidP="009A68DC">
      <w:pPr>
        <w:jc w:val="both"/>
        <w:rPr>
          <w:rFonts w:ascii="Noto Sans" w:hAnsi="Noto Sans" w:cs="Noto Sans"/>
          <w:b/>
          <w:bCs/>
          <w:sz w:val="20"/>
        </w:rPr>
      </w:pPr>
    </w:p>
    <w:p w14:paraId="7CD49E88"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Conforme a los artículos 69 y 70 de la Ley de Adquisiciones, Arrendamiento y Servicios del Sector Público, 130 fracción I</w:t>
      </w:r>
      <w:r w:rsidR="00BB18A9">
        <w:rPr>
          <w:rFonts w:ascii="Noto Sans" w:hAnsi="Noto Sans" w:cs="Noto Sans"/>
          <w:sz w:val="20"/>
        </w:rPr>
        <w:t xml:space="preserve">II de su Reglamento, así como </w:t>
      </w:r>
      <w:r w:rsidR="00BB18A9" w:rsidRPr="00A71894">
        <w:rPr>
          <w:rFonts w:ascii="Noto Sans" w:hAnsi="Noto Sans" w:cs="Noto Sans"/>
          <w:sz w:val="20"/>
        </w:rPr>
        <w:t xml:space="preserve">los </w:t>
      </w:r>
      <w:r w:rsidRPr="00A71894">
        <w:rPr>
          <w:rFonts w:ascii="Noto Sans" w:hAnsi="Noto Sans" w:cs="Noto Sans"/>
          <w:sz w:val="20"/>
        </w:rPr>
        <w:t xml:space="preserve"> artículo</w:t>
      </w:r>
      <w:r w:rsidR="00BB18A9" w:rsidRPr="00A71894">
        <w:rPr>
          <w:rFonts w:ascii="Noto Sans" w:hAnsi="Noto Sans" w:cs="Noto Sans"/>
          <w:sz w:val="20"/>
        </w:rPr>
        <w:t>s</w:t>
      </w:r>
      <w:r w:rsidRPr="00A71894">
        <w:rPr>
          <w:rFonts w:ascii="Noto Sans" w:hAnsi="Noto Sans" w:cs="Noto Sans"/>
          <w:sz w:val="20"/>
        </w:rPr>
        <w:t xml:space="preserve"> 166 de la Ley de Instituciones de Seguros y de Fianzas</w:t>
      </w:r>
      <w:r w:rsidR="00BB18A9" w:rsidRPr="00A71894">
        <w:rPr>
          <w:rFonts w:ascii="Noto Sans" w:hAnsi="Noto Sans" w:cs="Noto Sans"/>
          <w:sz w:val="20"/>
        </w:rPr>
        <w:t xml:space="preserve"> 48 fraccion II de la ley de Tesorería de la Federación, 70 de su Reglamento</w:t>
      </w:r>
      <w:r w:rsidRPr="00AD4565">
        <w:rPr>
          <w:rFonts w:ascii="Noto Sans" w:hAnsi="Noto Sans" w:cs="Noto Sans"/>
          <w:sz w:val="20"/>
        </w:rPr>
        <w:t xml:space="preserve"> y Numeral 5.5.5.8 de las Políticas, Bases y Lineamientos en Materia de Adquisiciones, Arrendamientos y Servicios del Instituto Mexicano del Seguro Social, el licitante adjudicado se obliga a entregar una garantía se </w:t>
      </w:r>
      <w:r w:rsidRPr="00453934">
        <w:rPr>
          <w:rFonts w:ascii="Noto Sans" w:hAnsi="Noto Sans" w:cs="Noto Sans"/>
          <w:b/>
          <w:sz w:val="20"/>
        </w:rPr>
        <w:t>(</w:t>
      </w:r>
      <w:r w:rsidR="00453934" w:rsidRPr="00453934">
        <w:rPr>
          <w:rFonts w:ascii="Noto Sans" w:hAnsi="Noto Sans" w:cs="Noto Sans"/>
          <w:b/>
          <w:sz w:val="20"/>
        </w:rPr>
        <w:t>ANEXO 24</w:t>
      </w:r>
      <w:r w:rsidRPr="00453934">
        <w:rPr>
          <w:rFonts w:ascii="Noto Sans" w:hAnsi="Noto Sans" w:cs="Noto Sans"/>
          <w:b/>
          <w:sz w:val="20"/>
        </w:rPr>
        <w:t xml:space="preserve">) </w:t>
      </w:r>
      <w:r w:rsidRPr="00AD4565">
        <w:rPr>
          <w:rFonts w:ascii="Noto Sans" w:hAnsi="Noto Sans" w:cs="Noto Sans"/>
          <w:sz w:val="20"/>
        </w:rPr>
        <w:t>expedida por compañía afianzadora mexicana autorizada por la Comisión Nacional de Seguros y Fianzas a favor del Instituto Mexicano del Seguro Social, dentro de los 10 (diez) días naturales siguientes a la firma del contrato respectivo, la cual podrá ser indivisible y sólo se hará efectiva en la proporción correspondiente al incumplimiento de la obligación principal, por un monto equivalente al 10% , sobre el importe máximo total adjudicado , sin incluir IVA, en monedas nacional.</w:t>
      </w:r>
    </w:p>
    <w:p w14:paraId="03D2C97C" w14:textId="77777777" w:rsidR="009A68DC" w:rsidRPr="00AD4565" w:rsidRDefault="009A68DC" w:rsidP="009A68DC">
      <w:pPr>
        <w:jc w:val="both"/>
        <w:rPr>
          <w:rFonts w:ascii="Noto Sans" w:hAnsi="Noto Sans" w:cs="Noto Sans"/>
          <w:sz w:val="20"/>
        </w:rPr>
      </w:pPr>
    </w:p>
    <w:p w14:paraId="48885A1C"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El proveedor adjudicado quedará obligado a responder por su cuenta ante el Instituto por los defectos de los bienes, vicios ocultos y mala calidad de los servicios, daños y/o perjuicios que por inobservancia o negligencia de su parte lleguen a causar al Instituto y//o a terceros con motivo de las obligaciones pactadas señaladas en el instrumento jurídico respectivo y en la legislación aplicable, de conformidad con los artículos 66, fracción XIX y 75  párrafo primero de la Ley de Adquisiciones Arrendamientos y Servicios del Sector Público, artículo 141 y 142 de su Reglamento, así como el numeral 5.5.8 de las Políticas, Bases y lineamientos en Materia de Adquisiciones , Arrendamientos y Servicios del Instituto Mexicano del Seguro Social.</w:t>
      </w:r>
    </w:p>
    <w:p w14:paraId="31F5C9A0" w14:textId="77777777" w:rsidR="009A68DC" w:rsidRPr="00AD4565" w:rsidRDefault="009A68DC" w:rsidP="009A68DC">
      <w:pPr>
        <w:jc w:val="both"/>
        <w:rPr>
          <w:rFonts w:ascii="Noto Sans" w:hAnsi="Noto Sans" w:cs="Noto Sans"/>
          <w:sz w:val="20"/>
        </w:rPr>
      </w:pPr>
    </w:p>
    <w:p w14:paraId="3D44D6B7"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Asimismo, de acuerdo al Modelo de la póliza de fianza, en su apartado de Cláusulas generales a que se sujetará la presente póliza de fianza para garantizar el cumplimiento del contrato en Materia de Adquisiciones, Arrendamientos , Servicios , Obra Pública o Servicios relacionados con la misma, en su Cláusula Novena, la fianza se cancelara cuando se haya calificado o revi</w:t>
      </w:r>
      <w:r>
        <w:rPr>
          <w:rFonts w:ascii="Noto Sans" w:hAnsi="Noto Sans" w:cs="Noto Sans"/>
          <w:sz w:val="20"/>
        </w:rPr>
        <w:t>s</w:t>
      </w:r>
      <w:r w:rsidRPr="00AD4565">
        <w:rPr>
          <w:rFonts w:ascii="Noto Sans" w:hAnsi="Noto Sans" w:cs="Noto Sans"/>
          <w:sz w:val="20"/>
        </w:rPr>
        <w:t>ado y aceptado la garantía exhibida por el correcto funcionamiento de los mismos o por la calidad de los servicios prestados por el fiado</w:t>
      </w:r>
      <w:r>
        <w:rPr>
          <w:rFonts w:ascii="Noto Sans" w:hAnsi="Noto Sans" w:cs="Noto Sans"/>
          <w:sz w:val="20"/>
        </w:rPr>
        <w:t>r.</w:t>
      </w:r>
    </w:p>
    <w:p w14:paraId="14EE1149" w14:textId="77777777" w:rsidR="009A68DC" w:rsidRPr="00AD4565" w:rsidRDefault="009A68DC" w:rsidP="009A68DC">
      <w:pPr>
        <w:ind w:right="-142"/>
        <w:jc w:val="both"/>
        <w:rPr>
          <w:rFonts w:ascii="Noto Sans" w:hAnsi="Noto Sans" w:cs="Noto Sans"/>
          <w:sz w:val="20"/>
        </w:rPr>
      </w:pPr>
    </w:p>
    <w:p w14:paraId="0C19D917"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t xml:space="preserve">Plazo para notificar al proveedor. </w:t>
      </w:r>
    </w:p>
    <w:p w14:paraId="56AA0A57"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El IMSS mediante el Administrador de Contrato deberá notificar al Proveedor dentro del periodo de 10 días hábiles siguientes al momento en que se haya tenido conocimiento de la problemática, mediante correo electrónico y oficio.</w:t>
      </w:r>
    </w:p>
    <w:p w14:paraId="545B9448" w14:textId="77777777" w:rsidR="009A68DC" w:rsidRPr="00AD4565" w:rsidRDefault="009A68DC" w:rsidP="009A68DC">
      <w:pPr>
        <w:ind w:right="-142"/>
        <w:jc w:val="both"/>
        <w:rPr>
          <w:rFonts w:ascii="Noto Sans" w:hAnsi="Noto Sans" w:cs="Noto Sans"/>
          <w:sz w:val="20"/>
        </w:rPr>
      </w:pPr>
    </w:p>
    <w:p w14:paraId="58545E7A"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t xml:space="preserve">La existencia de consumibles y refacciones, en su caso. </w:t>
      </w:r>
    </w:p>
    <w:p w14:paraId="37B963BC" w14:textId="77777777" w:rsidR="009A68DC" w:rsidRPr="00AD4565" w:rsidRDefault="009A68DC" w:rsidP="009A68DC">
      <w:pPr>
        <w:pStyle w:val="Prrafodelista"/>
        <w:ind w:left="0" w:right="-142"/>
        <w:jc w:val="both"/>
        <w:rPr>
          <w:rFonts w:ascii="Noto Sans" w:hAnsi="Noto Sans" w:cs="Noto Sans"/>
          <w:sz w:val="20"/>
        </w:rPr>
      </w:pPr>
      <w:r w:rsidRPr="00AD4565">
        <w:rPr>
          <w:rFonts w:ascii="Noto Sans" w:hAnsi="Noto Sans" w:cs="Noto Sans"/>
          <w:sz w:val="20"/>
        </w:rPr>
        <w:t>No aplica</w:t>
      </w:r>
    </w:p>
    <w:p w14:paraId="5E33EEF9" w14:textId="77777777" w:rsidR="009A68DC" w:rsidRPr="00AD4565" w:rsidRDefault="009A68DC" w:rsidP="009A68DC">
      <w:pPr>
        <w:pStyle w:val="Prrafodelista"/>
        <w:ind w:left="0" w:right="-142"/>
        <w:jc w:val="both"/>
        <w:rPr>
          <w:rFonts w:ascii="Noto Sans" w:hAnsi="Noto Sans" w:cs="Noto Sans"/>
          <w:sz w:val="20"/>
        </w:rPr>
      </w:pPr>
    </w:p>
    <w:p w14:paraId="0963B1D5"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lastRenderedPageBreak/>
        <w:t xml:space="preserve">Plazo y condiciones de canje o devolución del bien. </w:t>
      </w:r>
    </w:p>
    <w:p w14:paraId="50A9F705"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El IMSS mediante el Administrador de Contrato, deberá solicitar al Proveedor, el canje o devolución de cualquiera de los bienes que integran las partidas adjudicadas que presentan defectos a simple vista o de fabricación.</w:t>
      </w:r>
    </w:p>
    <w:p w14:paraId="23764EF7"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Así como las especificaciones distintas a las establecidas en el Contrato o calidad inferior a la propuesta, vicios ocultos, cuando el área usuaria manifieste alguna queja en el sentido de que el uso del bien puede afectar la calidad del servicio.</w:t>
      </w:r>
    </w:p>
    <w:p w14:paraId="0CC00C89"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 xml:space="preserve">Cuando ocurra alguno de los supuestos anteriores, el Proveedor deberá reemplazarlos por bienes nuevos a entera satisfacción del responsable de recibir los bienes, en un plazo no mayor de 15 días naturales, contando el plazo a partir de la fecha de notificación por parte del IMSS al Proveedor, siempre que se encuentre vigente </w:t>
      </w:r>
      <w:r w:rsidRPr="00AD4565">
        <w:rPr>
          <w:rFonts w:ascii="Noto Sans" w:hAnsi="Noto Sans" w:cs="Noto Sans"/>
          <w:b/>
          <w:bCs/>
          <w:sz w:val="20"/>
        </w:rPr>
        <w:t>la garantía de 12 meses</w:t>
      </w:r>
      <w:r w:rsidRPr="00AD4565">
        <w:rPr>
          <w:rFonts w:ascii="Noto Sans" w:hAnsi="Noto Sans" w:cs="Noto Sans"/>
          <w:sz w:val="20"/>
        </w:rPr>
        <w:t xml:space="preserve"> que otorga el Proveedor sobre el bien.</w:t>
      </w:r>
    </w:p>
    <w:p w14:paraId="3EAD9D17"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Todos los gastos que se generen con motivo de la reparación o canje correrán por cuenta del Proveedor.</w:t>
      </w:r>
    </w:p>
    <w:p w14:paraId="25705379" w14:textId="77777777" w:rsidR="009A68DC" w:rsidRPr="00AD4565" w:rsidRDefault="009A68DC" w:rsidP="009A68DC">
      <w:pPr>
        <w:ind w:right="-142"/>
        <w:jc w:val="both"/>
        <w:rPr>
          <w:rFonts w:ascii="Noto Sans" w:hAnsi="Noto Sans" w:cs="Noto Sans"/>
          <w:sz w:val="20"/>
        </w:rPr>
      </w:pPr>
    </w:p>
    <w:p w14:paraId="613F13CF"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t>Caducidad de los bienes.</w:t>
      </w:r>
    </w:p>
    <w:p w14:paraId="4BE7D7A5" w14:textId="77777777" w:rsidR="009A68DC" w:rsidRPr="00AD4565" w:rsidRDefault="009A68DC" w:rsidP="009A68DC">
      <w:pPr>
        <w:ind w:right="-142"/>
        <w:jc w:val="both"/>
        <w:rPr>
          <w:rFonts w:ascii="Noto Sans" w:hAnsi="Noto Sans" w:cs="Noto Sans"/>
          <w:sz w:val="20"/>
        </w:rPr>
      </w:pPr>
      <w:r w:rsidRPr="00AD4565">
        <w:rPr>
          <w:rFonts w:ascii="Noto Sans" w:hAnsi="Noto Sans" w:cs="Noto Sans"/>
          <w:sz w:val="20"/>
        </w:rPr>
        <w:t>No aplica</w:t>
      </w:r>
    </w:p>
    <w:p w14:paraId="1848C0EA"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t xml:space="preserve"> Centros de servicio (domicilios y horarios) y reporte técnico. </w:t>
      </w:r>
    </w:p>
    <w:p w14:paraId="3A1DA108" w14:textId="77777777" w:rsidR="009A68DC" w:rsidRPr="00AD4565" w:rsidRDefault="009A68DC" w:rsidP="009A68DC">
      <w:pPr>
        <w:ind w:right="-142"/>
        <w:jc w:val="both"/>
        <w:rPr>
          <w:rFonts w:ascii="Noto Sans" w:hAnsi="Noto Sans" w:cs="Noto Sans"/>
          <w:sz w:val="20"/>
        </w:rPr>
      </w:pPr>
      <w:r w:rsidRPr="00AD4565">
        <w:rPr>
          <w:rFonts w:ascii="Noto Sans" w:hAnsi="Noto Sans" w:cs="Noto Sans"/>
          <w:sz w:val="20"/>
        </w:rPr>
        <w:t>No aplica</w:t>
      </w:r>
    </w:p>
    <w:p w14:paraId="1DB78973" w14:textId="77777777" w:rsidR="009A68DC" w:rsidRPr="00AD4565" w:rsidRDefault="009A68DC" w:rsidP="009A68DC">
      <w:pPr>
        <w:ind w:right="-142"/>
        <w:jc w:val="both"/>
        <w:rPr>
          <w:rFonts w:ascii="Noto Sans" w:hAnsi="Noto Sans" w:cs="Noto Sans"/>
          <w:sz w:val="20"/>
        </w:rPr>
      </w:pPr>
    </w:p>
    <w:p w14:paraId="2520B694"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t xml:space="preserve">Periodo de garantía. </w:t>
      </w:r>
    </w:p>
    <w:p w14:paraId="73090F46" w14:textId="77777777" w:rsidR="009A68DC" w:rsidRPr="00AD4565" w:rsidRDefault="009A68DC" w:rsidP="009A68DC">
      <w:pPr>
        <w:pStyle w:val="Prrafodelista"/>
        <w:ind w:left="0" w:right="-142"/>
        <w:jc w:val="both"/>
        <w:rPr>
          <w:rFonts w:ascii="Noto Sans" w:hAnsi="Noto Sans" w:cs="Noto Sans"/>
          <w:sz w:val="20"/>
        </w:rPr>
      </w:pPr>
      <w:r w:rsidRPr="00AD4565">
        <w:rPr>
          <w:rFonts w:ascii="Noto Sans" w:hAnsi="Noto Sans" w:cs="Noto Sans"/>
          <w:sz w:val="20"/>
        </w:rPr>
        <w:t>1 año</w:t>
      </w:r>
    </w:p>
    <w:p w14:paraId="3D9BE385" w14:textId="77777777" w:rsidR="009A68DC" w:rsidRPr="00AD4565" w:rsidRDefault="009A68DC" w:rsidP="009A68DC">
      <w:pPr>
        <w:ind w:right="-142"/>
        <w:jc w:val="both"/>
        <w:rPr>
          <w:rFonts w:ascii="Noto Sans" w:hAnsi="Noto Sans" w:cs="Noto Sans"/>
          <w:sz w:val="20"/>
        </w:rPr>
      </w:pPr>
    </w:p>
    <w:p w14:paraId="20743F28"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t xml:space="preserve">Tiempos máximos de reparación o atención de fallas. </w:t>
      </w:r>
    </w:p>
    <w:p w14:paraId="26A7B334" w14:textId="77777777" w:rsidR="009A68DC" w:rsidRPr="00AD4565" w:rsidRDefault="009A68DC" w:rsidP="009A68DC">
      <w:pPr>
        <w:pStyle w:val="Prrafodelista"/>
        <w:ind w:left="0" w:right="-142"/>
        <w:jc w:val="both"/>
        <w:rPr>
          <w:rFonts w:ascii="Noto Sans" w:hAnsi="Noto Sans" w:cs="Noto Sans"/>
          <w:sz w:val="20"/>
        </w:rPr>
      </w:pPr>
      <w:r w:rsidRPr="00AD4565">
        <w:rPr>
          <w:rFonts w:ascii="Noto Sans" w:hAnsi="Noto Sans" w:cs="Noto Sans"/>
          <w:sz w:val="20"/>
        </w:rPr>
        <w:t xml:space="preserve">5 días hábiles </w:t>
      </w:r>
    </w:p>
    <w:p w14:paraId="0A92AB49" w14:textId="77777777" w:rsidR="009A68DC" w:rsidRPr="00AD4565" w:rsidRDefault="009A68DC" w:rsidP="009A68DC">
      <w:pPr>
        <w:pStyle w:val="Prrafodelista"/>
        <w:ind w:left="0" w:right="-142"/>
        <w:jc w:val="both"/>
        <w:rPr>
          <w:rFonts w:ascii="Noto Sans" w:hAnsi="Noto Sans" w:cs="Noto Sans"/>
          <w:sz w:val="20"/>
        </w:rPr>
      </w:pPr>
    </w:p>
    <w:p w14:paraId="37C1B762"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t xml:space="preserve">Garantía de mano de obra y/o partes. </w:t>
      </w:r>
    </w:p>
    <w:p w14:paraId="1DA4F65B" w14:textId="77777777" w:rsidR="009A68DC" w:rsidRPr="00AD4565" w:rsidRDefault="009A68DC" w:rsidP="009A68DC">
      <w:pPr>
        <w:pStyle w:val="Prrafodelista"/>
        <w:ind w:left="0" w:right="-142"/>
        <w:jc w:val="both"/>
        <w:rPr>
          <w:rFonts w:ascii="Noto Sans" w:hAnsi="Noto Sans" w:cs="Noto Sans"/>
          <w:sz w:val="20"/>
        </w:rPr>
      </w:pPr>
      <w:r w:rsidRPr="00AD4565">
        <w:rPr>
          <w:rFonts w:ascii="Noto Sans" w:hAnsi="Noto Sans" w:cs="Noto Sans"/>
          <w:sz w:val="20"/>
        </w:rPr>
        <w:t>No aplica</w:t>
      </w:r>
    </w:p>
    <w:p w14:paraId="5C8BCD09" w14:textId="77777777" w:rsidR="009A68DC" w:rsidRPr="00AD4565" w:rsidRDefault="009A68DC" w:rsidP="009A68DC">
      <w:pPr>
        <w:pStyle w:val="Prrafodelista"/>
        <w:ind w:left="0" w:right="-142"/>
        <w:jc w:val="both"/>
        <w:rPr>
          <w:rFonts w:ascii="Noto Sans" w:hAnsi="Noto Sans" w:cs="Noto Sans"/>
          <w:sz w:val="20"/>
        </w:rPr>
      </w:pPr>
    </w:p>
    <w:p w14:paraId="7A45B326"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t xml:space="preserve">Mantenimientos correctivos y/o preventivos. </w:t>
      </w:r>
    </w:p>
    <w:p w14:paraId="5EF6B3AF" w14:textId="77777777" w:rsidR="009A68DC" w:rsidRPr="00AD4565" w:rsidRDefault="009A68DC" w:rsidP="009A68DC">
      <w:pPr>
        <w:pStyle w:val="Prrafodelista"/>
        <w:ind w:left="0" w:right="-142"/>
        <w:jc w:val="both"/>
        <w:rPr>
          <w:rFonts w:ascii="Noto Sans" w:hAnsi="Noto Sans" w:cs="Noto Sans"/>
          <w:sz w:val="20"/>
        </w:rPr>
      </w:pPr>
      <w:r w:rsidRPr="00AD4565">
        <w:rPr>
          <w:rFonts w:ascii="Noto Sans" w:hAnsi="Noto Sans" w:cs="Noto Sans"/>
          <w:sz w:val="20"/>
        </w:rPr>
        <w:t>No aplica</w:t>
      </w:r>
    </w:p>
    <w:p w14:paraId="39583C95" w14:textId="77777777" w:rsidR="009A68DC" w:rsidRPr="00AD4565" w:rsidRDefault="009A68DC" w:rsidP="009A68DC">
      <w:pPr>
        <w:pStyle w:val="Prrafodelista"/>
        <w:ind w:left="0" w:right="-142"/>
        <w:jc w:val="both"/>
        <w:rPr>
          <w:rFonts w:ascii="Noto Sans" w:hAnsi="Noto Sans" w:cs="Noto Sans"/>
          <w:sz w:val="20"/>
        </w:rPr>
      </w:pPr>
    </w:p>
    <w:p w14:paraId="0918EB36"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t xml:space="preserve">En su caso, si se requiere capacitación, solicitar programa para la misma. </w:t>
      </w:r>
    </w:p>
    <w:p w14:paraId="1C042A3F" w14:textId="77777777" w:rsidR="009A68DC" w:rsidRPr="00AD4565" w:rsidRDefault="009A68DC" w:rsidP="009A68DC">
      <w:pPr>
        <w:ind w:right="-142"/>
        <w:jc w:val="both"/>
        <w:rPr>
          <w:rFonts w:ascii="Noto Sans" w:hAnsi="Noto Sans" w:cs="Noto Sans"/>
          <w:sz w:val="20"/>
        </w:rPr>
      </w:pPr>
      <w:r w:rsidRPr="00AD4565">
        <w:rPr>
          <w:rFonts w:ascii="Noto Sans" w:hAnsi="Noto Sans" w:cs="Noto Sans"/>
          <w:sz w:val="20"/>
        </w:rPr>
        <w:t>No aplica</w:t>
      </w:r>
    </w:p>
    <w:p w14:paraId="66D56C21" w14:textId="77777777" w:rsidR="009A68DC" w:rsidRPr="00AD4565" w:rsidRDefault="009A68DC" w:rsidP="009A68DC">
      <w:pPr>
        <w:pStyle w:val="Prrafodelista"/>
        <w:ind w:left="0" w:right="-142"/>
        <w:jc w:val="both"/>
        <w:rPr>
          <w:rFonts w:ascii="Noto Sans" w:hAnsi="Noto Sans" w:cs="Noto Sans"/>
          <w:sz w:val="20"/>
        </w:rPr>
      </w:pPr>
    </w:p>
    <w:p w14:paraId="24A22580" w14:textId="77777777" w:rsidR="009A68DC" w:rsidRPr="00AD4565" w:rsidRDefault="009A68DC" w:rsidP="00CA235A">
      <w:pPr>
        <w:pStyle w:val="Prrafodelista"/>
        <w:numPr>
          <w:ilvl w:val="0"/>
          <w:numId w:val="73"/>
        </w:numPr>
        <w:ind w:left="0" w:right="-142" w:firstLine="0"/>
        <w:contextualSpacing/>
        <w:jc w:val="both"/>
        <w:rPr>
          <w:rFonts w:ascii="Noto Sans" w:hAnsi="Noto Sans" w:cs="Noto Sans"/>
          <w:sz w:val="20"/>
        </w:rPr>
      </w:pPr>
      <w:r w:rsidRPr="00AD4565">
        <w:rPr>
          <w:rFonts w:ascii="Noto Sans" w:hAnsi="Noto Sans" w:cs="Noto Sans"/>
          <w:sz w:val="20"/>
        </w:rPr>
        <w:t>Porcentaje para requerir por concepto de garantía de cumplimiento en los términos del lineamiento 5.5.5 de estas POBALINES.</w:t>
      </w:r>
    </w:p>
    <w:p w14:paraId="7B856E79" w14:textId="77777777" w:rsidR="009A68DC" w:rsidRPr="00AD4565" w:rsidRDefault="009A68DC" w:rsidP="009A68DC">
      <w:pPr>
        <w:ind w:right="-142"/>
        <w:jc w:val="both"/>
        <w:rPr>
          <w:rFonts w:ascii="Noto Sans" w:hAnsi="Noto Sans" w:cs="Noto Sans"/>
          <w:sz w:val="20"/>
        </w:rPr>
      </w:pPr>
      <w:r w:rsidRPr="00AD4565">
        <w:rPr>
          <w:rFonts w:ascii="Noto Sans" w:hAnsi="Noto Sans" w:cs="Noto Sans"/>
          <w:sz w:val="20"/>
        </w:rPr>
        <w:t>10%</w:t>
      </w:r>
    </w:p>
    <w:p w14:paraId="48EC0308" w14:textId="77777777" w:rsidR="009A68DC" w:rsidRPr="00AD4565" w:rsidRDefault="009A68DC" w:rsidP="009A68DC">
      <w:pPr>
        <w:ind w:right="-142"/>
        <w:jc w:val="both"/>
        <w:rPr>
          <w:rFonts w:ascii="Noto Sans" w:hAnsi="Noto Sans" w:cs="Noto Sans"/>
          <w:sz w:val="20"/>
        </w:rPr>
      </w:pPr>
    </w:p>
    <w:p w14:paraId="213D131D" w14:textId="77777777" w:rsidR="009A68DC" w:rsidRPr="00AD4565" w:rsidRDefault="009A68DC" w:rsidP="009A68DC">
      <w:pPr>
        <w:ind w:right="-142"/>
        <w:jc w:val="both"/>
        <w:rPr>
          <w:rFonts w:ascii="Noto Sans" w:hAnsi="Noto Sans" w:cs="Noto Sans"/>
          <w:sz w:val="20"/>
        </w:rPr>
      </w:pPr>
      <w:r w:rsidRPr="00AD4565">
        <w:rPr>
          <w:rFonts w:ascii="Noto Sans" w:hAnsi="Noto Sans" w:cs="Noto Sans"/>
          <w:sz w:val="20"/>
        </w:rPr>
        <w:t>El proveedor tendrá 4 (cuatro) días más para la entrega, considerando este periodo como entrega extemporánea con la aplicación de penas convencionales.</w:t>
      </w:r>
    </w:p>
    <w:p w14:paraId="3F1304C5" w14:textId="77777777" w:rsidR="009A68DC" w:rsidRPr="00AD4565" w:rsidRDefault="009A68DC" w:rsidP="009A68DC">
      <w:pPr>
        <w:ind w:right="-142"/>
        <w:jc w:val="both"/>
        <w:rPr>
          <w:rFonts w:ascii="Noto Sans" w:hAnsi="Noto Sans" w:cs="Noto Sans"/>
          <w:sz w:val="20"/>
        </w:rPr>
      </w:pPr>
      <w:r w:rsidRPr="00AD4565">
        <w:rPr>
          <w:rFonts w:ascii="Noto Sans" w:hAnsi="Noto Sans" w:cs="Noto Sans"/>
          <w:sz w:val="20"/>
        </w:rPr>
        <w:t>En caso de siniestro, caso fortuito o fuerza mayor, el Instituto a través de escrito libre firmado por alguno de los titutlares de las siguientes áreas, podrán solicitar las entregas de hasta el total del saldo del contrato:</w:t>
      </w:r>
    </w:p>
    <w:p w14:paraId="57AACD1C" w14:textId="77777777" w:rsidR="009A68DC" w:rsidRPr="00AD4565" w:rsidRDefault="009A68DC" w:rsidP="009A68DC">
      <w:pPr>
        <w:ind w:right="-142"/>
        <w:jc w:val="both"/>
        <w:rPr>
          <w:rFonts w:ascii="Noto Sans" w:hAnsi="Noto Sans" w:cs="Noto Sans"/>
          <w:sz w:val="20"/>
        </w:rPr>
      </w:pPr>
      <w:r w:rsidRPr="00AD4565">
        <w:rPr>
          <w:rFonts w:ascii="Noto Sans" w:hAnsi="Noto Sans" w:cs="Noto Sans"/>
          <w:sz w:val="20"/>
        </w:rPr>
        <w:t>Coordinación de Educación en Salud / División de Desarrollo del Proceso Educativo en Salud</w:t>
      </w:r>
    </w:p>
    <w:p w14:paraId="4E8B9951" w14:textId="77777777" w:rsidR="009A68DC" w:rsidRPr="00AD4565" w:rsidRDefault="009A68DC" w:rsidP="009A68DC">
      <w:pPr>
        <w:autoSpaceDE w:val="0"/>
        <w:autoSpaceDN w:val="0"/>
        <w:adjustRightInd w:val="0"/>
        <w:jc w:val="both"/>
        <w:rPr>
          <w:rFonts w:ascii="Noto Sans" w:hAnsi="Noto Sans" w:cs="Noto Sans"/>
          <w:sz w:val="20"/>
        </w:rPr>
      </w:pPr>
    </w:p>
    <w:p w14:paraId="5C8592B7"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 xml:space="preserve">El periodo de vigencia de la garantía será de 12 meses e iniciará a partir del día de la firma del </w:t>
      </w:r>
      <w:r w:rsidR="00453934">
        <w:rPr>
          <w:rFonts w:ascii="Noto Sans" w:hAnsi="Noto Sans" w:cs="Noto Sans"/>
          <w:b/>
          <w:bCs/>
          <w:sz w:val="20"/>
        </w:rPr>
        <w:t>Anexo 15</w:t>
      </w:r>
      <w:r w:rsidRPr="00AD4565">
        <w:rPr>
          <w:rFonts w:ascii="Noto Sans" w:hAnsi="Noto Sans" w:cs="Noto Sans"/>
          <w:sz w:val="20"/>
        </w:rPr>
        <w:t xml:space="preserve"> </w:t>
      </w:r>
      <w:r w:rsidRPr="00AD4565">
        <w:rPr>
          <w:rFonts w:ascii="Noto Sans" w:hAnsi="Noto Sans" w:cs="Noto Sans"/>
          <w:b/>
          <w:sz w:val="20"/>
        </w:rPr>
        <w:t>“Acta Administrativa Circunstanciada de Entrega – Recepción de Bienes de Inversión”</w:t>
      </w:r>
      <w:r w:rsidRPr="00AD4565">
        <w:rPr>
          <w:rFonts w:ascii="Noto Sans" w:hAnsi="Noto Sans" w:cs="Noto Sans"/>
          <w:sz w:val="20"/>
        </w:rPr>
        <w:t xml:space="preserve"> a entera satisfacción del responsable de la recepción de los bienes. </w:t>
      </w:r>
    </w:p>
    <w:p w14:paraId="0B5A4B9A" w14:textId="77777777" w:rsidR="009A68DC" w:rsidRPr="00AD4565" w:rsidRDefault="009A68DC" w:rsidP="009A68DC">
      <w:pPr>
        <w:autoSpaceDE w:val="0"/>
        <w:autoSpaceDN w:val="0"/>
        <w:adjustRightInd w:val="0"/>
        <w:jc w:val="both"/>
        <w:rPr>
          <w:rFonts w:ascii="Noto Sans" w:hAnsi="Noto Sans" w:cs="Noto Sans"/>
          <w:sz w:val="20"/>
        </w:rPr>
      </w:pPr>
    </w:p>
    <w:p w14:paraId="2213139C"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lastRenderedPageBreak/>
        <w:t xml:space="preserve">El Proveedor adjudicado deberá entregar en el destino que integra la partida, de acuerdo con el </w:t>
      </w:r>
      <w:r w:rsidR="00453934">
        <w:rPr>
          <w:rFonts w:ascii="Noto Sans" w:hAnsi="Noto Sans" w:cs="Noto Sans"/>
          <w:b/>
          <w:bCs/>
          <w:sz w:val="20"/>
        </w:rPr>
        <w:t>Anexo 5</w:t>
      </w:r>
      <w:r w:rsidRPr="00AD4565">
        <w:rPr>
          <w:rFonts w:ascii="Noto Sans" w:hAnsi="Noto Sans" w:cs="Noto Sans"/>
          <w:sz w:val="20"/>
        </w:rPr>
        <w:t xml:space="preserve"> </w:t>
      </w:r>
      <w:r w:rsidRPr="00AD4565">
        <w:rPr>
          <w:rFonts w:ascii="Noto Sans" w:hAnsi="Noto Sans" w:cs="Noto Sans"/>
          <w:b/>
          <w:sz w:val="20"/>
        </w:rPr>
        <w:t>““Cédula de descripción de artículos””</w:t>
      </w:r>
      <w:r w:rsidRPr="00AD4565">
        <w:rPr>
          <w:rFonts w:ascii="Noto Sans" w:hAnsi="Noto Sans" w:cs="Noto Sans"/>
          <w:sz w:val="20"/>
        </w:rPr>
        <w:t xml:space="preserve">, al responsable de la recepción de los bienes, antes de que se formalice el </w:t>
      </w:r>
      <w:r w:rsidR="00453934">
        <w:rPr>
          <w:rFonts w:ascii="Noto Sans" w:hAnsi="Noto Sans" w:cs="Noto Sans"/>
          <w:b/>
          <w:bCs/>
          <w:sz w:val="20"/>
        </w:rPr>
        <w:t>Anexo 15</w:t>
      </w:r>
      <w:r w:rsidRPr="00AD4565">
        <w:rPr>
          <w:rFonts w:ascii="Noto Sans" w:hAnsi="Noto Sans" w:cs="Noto Sans"/>
          <w:sz w:val="20"/>
        </w:rPr>
        <w:t xml:space="preserve"> </w:t>
      </w:r>
      <w:r w:rsidRPr="00AD4565">
        <w:rPr>
          <w:rFonts w:ascii="Noto Sans" w:hAnsi="Noto Sans" w:cs="Noto Sans"/>
          <w:b/>
          <w:sz w:val="20"/>
        </w:rPr>
        <w:t>“Acta Administrativa Circunstanciada de Entrega- Recepción de bienes de inversión”</w:t>
      </w:r>
      <w:r w:rsidRPr="00AD4565">
        <w:rPr>
          <w:rFonts w:ascii="Noto Sans" w:hAnsi="Noto Sans" w:cs="Noto Sans"/>
          <w:sz w:val="20"/>
        </w:rPr>
        <w:t>, una carta garantía en papel membretado, relacionando la totalidad de los bienes entregados, desglosando el tipo, la cantidad y el número de serie de inversión, donde se garanticen los mismos.</w:t>
      </w:r>
    </w:p>
    <w:p w14:paraId="50E41825" w14:textId="77777777" w:rsidR="009A68DC" w:rsidRPr="00AD4565" w:rsidRDefault="009A68DC" w:rsidP="009A68DC">
      <w:pPr>
        <w:jc w:val="both"/>
        <w:rPr>
          <w:rFonts w:ascii="Noto Sans" w:hAnsi="Noto Sans" w:cs="Noto Sans"/>
          <w:sz w:val="20"/>
        </w:rPr>
      </w:pPr>
    </w:p>
    <w:p w14:paraId="597F206D"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La carta garantía debe indicar número de garantía, nombre de la empresa, número de Contrato, descripción corta del bien, relación de números de serie de los bienes, modelo, marca, clave SAI y PREI, destino del bien, nombre y firma del representante legal de la empresa adjudicada.</w:t>
      </w:r>
    </w:p>
    <w:p w14:paraId="7D0BDF65" w14:textId="77777777" w:rsidR="009A68DC" w:rsidRPr="00AD4565" w:rsidRDefault="009A68DC" w:rsidP="009A68DC">
      <w:pPr>
        <w:jc w:val="both"/>
        <w:rPr>
          <w:rFonts w:ascii="Noto Sans" w:hAnsi="Noto Sans" w:cs="Noto Sans"/>
          <w:sz w:val="20"/>
        </w:rPr>
      </w:pPr>
    </w:p>
    <w:p w14:paraId="4B8611D0" w14:textId="77777777" w:rsidR="009A68DC" w:rsidRPr="00AD4565" w:rsidRDefault="009A68DC" w:rsidP="009A68DC">
      <w:pPr>
        <w:jc w:val="both"/>
        <w:rPr>
          <w:rFonts w:ascii="Noto Sans" w:hAnsi="Noto Sans" w:cs="Noto Sans"/>
          <w:sz w:val="20"/>
        </w:rPr>
      </w:pPr>
      <w:r w:rsidRPr="00AD4565">
        <w:rPr>
          <w:rFonts w:ascii="Noto Sans" w:hAnsi="Noto Sans" w:cs="Noto Sans"/>
          <w:sz w:val="20"/>
        </w:rPr>
        <w:t>El Proveedor en su carta garantía, deberá precisar que se obliga a responder por su cuenta de los riesgos, daños y/o perjuicios que, por inobservancia de su parte, llegue a causar al IMSS y/o a terceros, así como contra vicios ocultos, defectos de fabricación o cualquier daño que presenten, que impliquen un riesgo y que amparen el correcto funcionamiento de los bienes durante su vida útil.</w:t>
      </w:r>
    </w:p>
    <w:p w14:paraId="71663698" w14:textId="77777777" w:rsidR="009A68DC" w:rsidRPr="00AD4565" w:rsidRDefault="009A68DC" w:rsidP="009A68DC">
      <w:pPr>
        <w:jc w:val="both"/>
        <w:rPr>
          <w:rFonts w:ascii="Noto Sans" w:hAnsi="Noto Sans" w:cs="Noto Sans"/>
          <w:sz w:val="20"/>
        </w:rPr>
      </w:pPr>
    </w:p>
    <w:p w14:paraId="794963D8" w14:textId="77777777" w:rsidR="009A68DC" w:rsidRPr="00AD4565" w:rsidRDefault="009A68DC" w:rsidP="009A68DC">
      <w:pPr>
        <w:jc w:val="both"/>
        <w:rPr>
          <w:rFonts w:ascii="Noto Sans" w:hAnsi="Noto Sans" w:cs="Noto Sans"/>
          <w:b/>
          <w:bCs/>
          <w:sz w:val="20"/>
        </w:rPr>
      </w:pPr>
      <w:r w:rsidRPr="00AD4565">
        <w:rPr>
          <w:rFonts w:ascii="Noto Sans" w:hAnsi="Noto Sans" w:cs="Noto Sans"/>
          <w:b/>
          <w:bCs/>
          <w:sz w:val="20"/>
        </w:rPr>
        <w:t>k) Precisar la forma de pago para lo cual deberán especificar el tipo de moneda y si se realizará en una sola exhibición o en pagos progresivos conforme a las entregas programadas en el contrato respectivo.</w:t>
      </w:r>
    </w:p>
    <w:p w14:paraId="0F8854C6" w14:textId="77777777" w:rsidR="009A68DC" w:rsidRDefault="009A68DC" w:rsidP="009A68DC">
      <w:pPr>
        <w:autoSpaceDE w:val="0"/>
        <w:autoSpaceDN w:val="0"/>
        <w:adjustRightInd w:val="0"/>
        <w:jc w:val="both"/>
        <w:rPr>
          <w:rFonts w:ascii="Noto Sans" w:hAnsi="Noto Sans" w:cs="Noto Sans"/>
          <w:sz w:val="20"/>
        </w:rPr>
      </w:pPr>
    </w:p>
    <w:p w14:paraId="7C28FAC8" w14:textId="77D25769" w:rsidR="00802A60"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 xml:space="preserve">Representación impresa del comprobante fiscal digital por internet CFDI Que cumplan con los requisitos establecidos en el artículo 29 y 29 -A del Código Fiscal de </w:t>
      </w:r>
      <w:r w:rsidR="00802A60">
        <w:rPr>
          <w:rFonts w:ascii="Noto Sans" w:hAnsi="Noto Sans" w:cs="Noto Sans"/>
          <w:sz w:val="20"/>
        </w:rPr>
        <w:t>la Federación, en la que Indicando</w:t>
      </w:r>
      <w:r w:rsidRPr="00CA44F7">
        <w:rPr>
          <w:rFonts w:ascii="Noto Sans" w:hAnsi="Noto Sans" w:cs="Noto Sans"/>
          <w:sz w:val="20"/>
        </w:rPr>
        <w:t>:</w:t>
      </w:r>
    </w:p>
    <w:p w14:paraId="4B29B61A" w14:textId="429AE0D4" w:rsidR="00802A60" w:rsidRPr="00A71894" w:rsidRDefault="00802A60" w:rsidP="00802A60">
      <w:pPr>
        <w:pStyle w:val="Prrafodelista"/>
        <w:numPr>
          <w:ilvl w:val="0"/>
          <w:numId w:val="73"/>
        </w:numPr>
        <w:autoSpaceDE w:val="0"/>
        <w:autoSpaceDN w:val="0"/>
        <w:adjustRightInd w:val="0"/>
        <w:jc w:val="both"/>
        <w:rPr>
          <w:rFonts w:ascii="Noto Sans" w:hAnsi="Noto Sans" w:cs="Noto Sans"/>
          <w:sz w:val="20"/>
        </w:rPr>
      </w:pPr>
      <w:r w:rsidRPr="00A71894">
        <w:rPr>
          <w:rFonts w:ascii="Noto Sans" w:hAnsi="Noto Sans" w:cs="Noto Sans"/>
          <w:sz w:val="20"/>
        </w:rPr>
        <w:t>Numero de Contrato</w:t>
      </w:r>
    </w:p>
    <w:p w14:paraId="1A3BEF92" w14:textId="77777777" w:rsidR="00802A60" w:rsidRPr="00A71894" w:rsidRDefault="00802A60" w:rsidP="00802A60">
      <w:pPr>
        <w:pStyle w:val="Prrafodelista"/>
        <w:numPr>
          <w:ilvl w:val="0"/>
          <w:numId w:val="73"/>
        </w:numPr>
        <w:autoSpaceDE w:val="0"/>
        <w:autoSpaceDN w:val="0"/>
        <w:adjustRightInd w:val="0"/>
        <w:jc w:val="both"/>
        <w:rPr>
          <w:rFonts w:ascii="Noto Sans" w:hAnsi="Noto Sans" w:cs="Noto Sans"/>
          <w:sz w:val="20"/>
        </w:rPr>
      </w:pPr>
      <w:r w:rsidRPr="00A71894">
        <w:rPr>
          <w:rFonts w:ascii="Noto Sans" w:hAnsi="Noto Sans" w:cs="Noto Sans"/>
          <w:sz w:val="20"/>
        </w:rPr>
        <w:t xml:space="preserve">Numero de proveedor </w:t>
      </w:r>
    </w:p>
    <w:p w14:paraId="08626BA4" w14:textId="77777777" w:rsidR="00802A60" w:rsidRPr="00A71894" w:rsidRDefault="00802A60" w:rsidP="00802A60">
      <w:pPr>
        <w:pStyle w:val="Prrafodelista"/>
        <w:numPr>
          <w:ilvl w:val="0"/>
          <w:numId w:val="73"/>
        </w:numPr>
        <w:autoSpaceDE w:val="0"/>
        <w:autoSpaceDN w:val="0"/>
        <w:adjustRightInd w:val="0"/>
        <w:jc w:val="both"/>
        <w:rPr>
          <w:rFonts w:ascii="Noto Sans" w:hAnsi="Noto Sans" w:cs="Noto Sans"/>
          <w:sz w:val="20"/>
        </w:rPr>
      </w:pPr>
      <w:r w:rsidRPr="00A71894">
        <w:rPr>
          <w:rFonts w:ascii="Noto Sans" w:hAnsi="Noto Sans" w:cs="Noto Sans"/>
          <w:sz w:val="20"/>
        </w:rPr>
        <w:t xml:space="preserve">Numero de pedido y </w:t>
      </w:r>
    </w:p>
    <w:p w14:paraId="42C81D83" w14:textId="77777777" w:rsidR="00802A60" w:rsidRPr="00A71894" w:rsidRDefault="00802A60" w:rsidP="00802A60">
      <w:pPr>
        <w:pStyle w:val="Prrafodelista"/>
        <w:numPr>
          <w:ilvl w:val="0"/>
          <w:numId w:val="73"/>
        </w:numPr>
        <w:autoSpaceDE w:val="0"/>
        <w:autoSpaceDN w:val="0"/>
        <w:adjustRightInd w:val="0"/>
        <w:jc w:val="both"/>
        <w:rPr>
          <w:rFonts w:ascii="Noto Sans" w:hAnsi="Noto Sans" w:cs="Noto Sans"/>
          <w:sz w:val="20"/>
        </w:rPr>
      </w:pPr>
      <w:r w:rsidRPr="00A71894">
        <w:rPr>
          <w:rFonts w:ascii="Noto Sans" w:hAnsi="Noto Sans" w:cs="Noto Sans"/>
          <w:sz w:val="20"/>
        </w:rPr>
        <w:t xml:space="preserve">Numero de ID N recepción </w:t>
      </w:r>
    </w:p>
    <w:p w14:paraId="12210781" w14:textId="77777777" w:rsidR="00CA44F7" w:rsidRPr="00CA44F7" w:rsidRDefault="00CA44F7" w:rsidP="00CA44F7">
      <w:pPr>
        <w:autoSpaceDE w:val="0"/>
        <w:autoSpaceDN w:val="0"/>
        <w:adjustRightInd w:val="0"/>
        <w:jc w:val="both"/>
        <w:rPr>
          <w:rFonts w:ascii="Noto Sans" w:hAnsi="Noto Sans" w:cs="Noto Sans"/>
          <w:sz w:val="20"/>
        </w:rPr>
      </w:pPr>
      <w:r w:rsidRPr="00A71894">
        <w:rPr>
          <w:rFonts w:ascii="Noto Sans" w:hAnsi="Noto Sans" w:cs="Noto Sans"/>
          <w:sz w:val="20"/>
        </w:rPr>
        <w:t>.</w:t>
      </w:r>
    </w:p>
    <w:p w14:paraId="18299C55" w14:textId="77777777" w:rsidR="00CA44F7" w:rsidRPr="00CA44F7" w:rsidRDefault="00CA44F7" w:rsidP="00CA44F7">
      <w:pPr>
        <w:autoSpaceDE w:val="0"/>
        <w:autoSpaceDN w:val="0"/>
        <w:adjustRightInd w:val="0"/>
        <w:jc w:val="both"/>
        <w:rPr>
          <w:rFonts w:ascii="Noto Sans" w:hAnsi="Noto Sans" w:cs="Noto Sans"/>
          <w:sz w:val="20"/>
        </w:rPr>
      </w:pPr>
    </w:p>
    <w:p w14:paraId="0F5F32C3" w14:textId="60CACB80"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Para el trámite de pago el proveedor deberá expedir sus comprobantes fiscales digitales en el esquema de facturación electrónica, con las especificaciones normadas por el Servicio de Administración Tributaria (SAT) a nombre del Instituto Mexicano del Seguro Social, con Regist</w:t>
      </w:r>
      <w:r w:rsidR="00802A60">
        <w:rPr>
          <w:rFonts w:ascii="Noto Sans" w:hAnsi="Noto Sans" w:cs="Noto Sans"/>
          <w:sz w:val="20"/>
        </w:rPr>
        <w:t>ro Federal de Contribuyente</w:t>
      </w:r>
      <w:r w:rsidR="00B71C4E" w:rsidRPr="00B71C4E">
        <w:rPr>
          <w:rFonts w:ascii="Noto Sans" w:eastAsia="Calibri" w:hAnsi="Noto Sans" w:cs="Noto Sans"/>
          <w:b/>
          <w:sz w:val="20"/>
        </w:rPr>
        <w:t xml:space="preserve"> </w:t>
      </w:r>
      <w:r w:rsidR="00B71C4E" w:rsidRPr="002E3F33">
        <w:rPr>
          <w:rFonts w:ascii="Noto Sans" w:eastAsia="Calibri" w:hAnsi="Noto Sans" w:cs="Noto Sans"/>
          <w:b/>
          <w:sz w:val="20"/>
        </w:rPr>
        <w:t>IMS421231I45</w:t>
      </w:r>
      <w:r w:rsidRPr="00CA44F7">
        <w:rPr>
          <w:rFonts w:ascii="Noto Sans" w:hAnsi="Noto Sans" w:cs="Noto Sans"/>
          <w:sz w:val="20"/>
        </w:rPr>
        <w:t>, domicilio fiscal de conformidad con lo establecido en cada instrumento jurídico.</w:t>
      </w:r>
    </w:p>
    <w:p w14:paraId="522B1A10"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Para la validación de dichos comprobantes el proveedor deberá cargar en Internet el Archivo en formato XML., a través del portal de Servicios a Proveedores de la página del Instituto; la validez de estos será determinada durante el cargo y únicamente los comprobantes válidos serán procedentes para pago.</w:t>
      </w:r>
    </w:p>
    <w:p w14:paraId="5A93ACA1" w14:textId="77777777" w:rsidR="00CA44F7" w:rsidRPr="00CA44F7" w:rsidRDefault="00CA44F7" w:rsidP="00CA44F7">
      <w:pPr>
        <w:autoSpaceDE w:val="0"/>
        <w:autoSpaceDN w:val="0"/>
        <w:adjustRightInd w:val="0"/>
        <w:jc w:val="both"/>
        <w:rPr>
          <w:rFonts w:ascii="Noto Sans" w:hAnsi="Noto Sans" w:cs="Noto Sans"/>
          <w:sz w:val="20"/>
        </w:rPr>
      </w:pPr>
    </w:p>
    <w:p w14:paraId="6E528E01"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Comprobante de opinión de cumplimiento de obligaciones en materia de Seguridad Social, emitido por el Instituto Mexicano del Seguro Social, en sentido positivo y vigente a efecto de cumplir con lo señalado por el artículo 32-D, primero, segundo, tercero, cuarto y último párrafo de la CFF, así como lo dispuesto por la resolución Miscelánea Fiscal del ejercicio que corresponda, en caso de ser una participación conjunta, se deberá entregar por cada una de las empresas participantes.</w:t>
      </w:r>
    </w:p>
    <w:p w14:paraId="701E9D51" w14:textId="77777777" w:rsidR="00CA44F7" w:rsidRPr="00CA44F7" w:rsidRDefault="00CA44F7" w:rsidP="00CA44F7">
      <w:pPr>
        <w:autoSpaceDE w:val="0"/>
        <w:autoSpaceDN w:val="0"/>
        <w:adjustRightInd w:val="0"/>
        <w:jc w:val="both"/>
        <w:rPr>
          <w:rFonts w:ascii="Noto Sans" w:hAnsi="Noto Sans" w:cs="Noto Sans"/>
          <w:sz w:val="20"/>
        </w:rPr>
      </w:pPr>
    </w:p>
    <w:p w14:paraId="61862E6D"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Para efecto de pago la Opinión de Cumplimiento de Obligación es en Materia de Seguridad Social del IMSS, positiva y vigente deberá apegarse a los términos de lo dispuesto en la resolución Miscelánea Fiscal del ejercicio correspondiente y demás exposiciones jurídicas aplicables. Así como a las “Reglas de carácter general para la obtención de la opinión de cumplimiento de obligaciones fiscales en materia de Seguridad Social” publicada en el Diario Oficial de la Federación el 22 de septiembre del 2022 en particular a la regla novena, la cual establece que “La opinión de cumplimiento de obligaciones fiscales en materia de Seguridad Social gozará de vigencia durante el día de la fecha en que haya sido generada”.</w:t>
      </w:r>
    </w:p>
    <w:p w14:paraId="73AFEB21" w14:textId="77777777" w:rsidR="00CA44F7" w:rsidRPr="00CA44F7" w:rsidRDefault="00CA44F7" w:rsidP="00CA44F7">
      <w:pPr>
        <w:autoSpaceDE w:val="0"/>
        <w:autoSpaceDN w:val="0"/>
        <w:adjustRightInd w:val="0"/>
        <w:jc w:val="both"/>
        <w:rPr>
          <w:rFonts w:ascii="Noto Sans" w:hAnsi="Noto Sans" w:cs="Noto Sans"/>
          <w:sz w:val="20"/>
        </w:rPr>
      </w:pPr>
    </w:p>
    <w:p w14:paraId="3EDC4188"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lastRenderedPageBreak/>
        <w:t>Nota para trámites de pago del contrato “EL PROVEDOR”, queda obligado a entregar al Instituto junto con el CFDI de cobro respectivo, la Opinión de Cumplimiento de Obligaciones en materia de Seguridad Social, vigente y positiva haciendo hincapié que dicha opinión deberá de ser del día en que se realice el trámite, en el entendido de que dicha Opinión tendrá una vigencia del día de la fecha en que haya sido generada.</w:t>
      </w:r>
    </w:p>
    <w:p w14:paraId="22CAD1A7" w14:textId="77777777" w:rsidR="00CA44F7" w:rsidRPr="00CA44F7" w:rsidRDefault="00CA44F7" w:rsidP="00CA44F7">
      <w:pPr>
        <w:autoSpaceDE w:val="0"/>
        <w:autoSpaceDN w:val="0"/>
        <w:adjustRightInd w:val="0"/>
        <w:jc w:val="both"/>
        <w:rPr>
          <w:rFonts w:ascii="Noto Sans" w:hAnsi="Noto Sans" w:cs="Noto Sans"/>
          <w:sz w:val="20"/>
        </w:rPr>
      </w:pPr>
    </w:p>
    <w:p w14:paraId="59D9C5F0"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Una vez reunida a la documentación deberá ser entregada en la Oficina de Erogaciones ubicadas en Calzada de la viga 1174 pisos 1 Torre B, Colonia El Triunfo, alcaldía Iztapalapa, Código Postal 09430, en la CDMX. Publicado en el Diario Oficial de la Federación el 2 de octubre del 2023. En un horario de lunes a viernes de 08:00 a 13:00 horas. De acuerdo al numeral 5.2.1.2.1 del Procedimiento para la recepción, glosa y aprobación del documento presentados para trámite de pago y la constitución, modificación, cancelación y operación y control de fondos fijos, así como para la publicación en el Diario Oficial de la Federación, el 2 de octubre del 2023 en el cual se comunica las autoridades jurisdiccionales de cualquier ámbito y materia, patrones, sujetos obligados a asegurados pensionados, beneficiarios, servidores públicos y público en general, que para que todos los efectos legales y administrativos a que haya lugar; a partir del primero de octubre de 2023, el domicilio oficial de la Sede de la OOAD Sur del D.F., así como de las Jefaturaras de Servicios, Departamentos y Coordinaciones mencionadas en el mismo.</w:t>
      </w:r>
    </w:p>
    <w:p w14:paraId="128B72F7" w14:textId="77777777" w:rsidR="00CA44F7" w:rsidRPr="00CA44F7" w:rsidRDefault="00CA44F7" w:rsidP="00CA44F7">
      <w:pPr>
        <w:autoSpaceDE w:val="0"/>
        <w:autoSpaceDN w:val="0"/>
        <w:adjustRightInd w:val="0"/>
        <w:jc w:val="both"/>
        <w:rPr>
          <w:rFonts w:ascii="Noto Sans" w:hAnsi="Noto Sans" w:cs="Noto Sans"/>
          <w:sz w:val="20"/>
        </w:rPr>
      </w:pPr>
    </w:p>
    <w:p w14:paraId="0AC61AFE"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El pago se realizará en pesos mexicanos en el “Procedimiento para la recepción, glosa y aprobación de documentos presentados para trámites de pago y la constitución, modificación, cancelación, operación y control de fondos fijos. La fecha de pago al proveedor estipulada en los contratos quedará sujeta a las condiciones que establezcan las mismas; sin embargo, no podrá exceder de diecisiete días hábiles contados a partir del envío y verificación de la factura respectiva a través de la Plataforma, previa entrega de los bienes o prestación de los servicios en los términos del contrato, como lo establece el artículo 73 de la LAASSP.</w:t>
      </w:r>
    </w:p>
    <w:p w14:paraId="6D062AA8" w14:textId="77777777" w:rsidR="00CA44F7" w:rsidRPr="00CA44F7" w:rsidRDefault="00CA44F7" w:rsidP="00CA44F7">
      <w:pPr>
        <w:autoSpaceDE w:val="0"/>
        <w:autoSpaceDN w:val="0"/>
        <w:adjustRightInd w:val="0"/>
        <w:jc w:val="both"/>
        <w:rPr>
          <w:rFonts w:ascii="Noto Sans" w:hAnsi="Noto Sans" w:cs="Noto Sans"/>
          <w:sz w:val="20"/>
        </w:rPr>
      </w:pPr>
    </w:p>
    <w:p w14:paraId="209F6B90"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14:paraId="1EEE48F5" w14:textId="77777777" w:rsidR="00CA44F7" w:rsidRPr="00CA44F7" w:rsidRDefault="00CA44F7" w:rsidP="00CA44F7">
      <w:pPr>
        <w:autoSpaceDE w:val="0"/>
        <w:autoSpaceDN w:val="0"/>
        <w:adjustRightInd w:val="0"/>
        <w:jc w:val="both"/>
        <w:rPr>
          <w:rFonts w:ascii="Noto Sans" w:hAnsi="Noto Sans" w:cs="Noto Sans"/>
          <w:sz w:val="20"/>
        </w:rPr>
      </w:pPr>
    </w:p>
    <w:p w14:paraId="3671AA15"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Por lo anterior, EL PROVEEDOR deberá entregar solicitud de pago electrónico interbancario y presentar Original y copia se la Cédula del Registro Federal de Contribuyentes, poder notarial e identificación oficial, los originales se solicitan únicamente para cotejar los datos y le serán devueltos en el mismo acto.</w:t>
      </w:r>
    </w:p>
    <w:p w14:paraId="4196C19E"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 xml:space="preserve">El administrador del contrato será quien dará la autorización para que el jefe de servicios a finanzas proceda a su Pago de acuerdo con lo normado en </w:t>
      </w:r>
      <w:r w:rsidRPr="00CD4592">
        <w:rPr>
          <w:rFonts w:ascii="Noto Sans" w:hAnsi="Noto Sans" w:cs="Noto Sans"/>
          <w:sz w:val="20"/>
        </w:rPr>
        <w:t>el Anexo</w:t>
      </w:r>
      <w:r w:rsidR="00802A60" w:rsidRPr="00CD4592">
        <w:rPr>
          <w:rFonts w:ascii="Noto Sans" w:hAnsi="Noto Sans" w:cs="Noto Sans"/>
          <w:sz w:val="20"/>
        </w:rPr>
        <w:t xml:space="preserve"> 2</w:t>
      </w:r>
      <w:r w:rsidRPr="00CA44F7">
        <w:rPr>
          <w:rFonts w:ascii="Noto Sans" w:hAnsi="Noto Sans" w:cs="Noto Sans"/>
          <w:sz w:val="20"/>
        </w:rPr>
        <w:t xml:space="preserve">  en la normativa de pago de Cuentas Contables, glosa y aprobación de documentos presentados para trámites de pago y constitución, modificación cancelación y operación control de fondos fijos.</w:t>
      </w:r>
    </w:p>
    <w:p w14:paraId="4F8EAA02" w14:textId="77777777" w:rsidR="00CA44F7" w:rsidRPr="00CA44F7" w:rsidRDefault="00CA44F7" w:rsidP="00CA44F7">
      <w:pPr>
        <w:autoSpaceDE w:val="0"/>
        <w:autoSpaceDN w:val="0"/>
        <w:adjustRightInd w:val="0"/>
        <w:jc w:val="both"/>
        <w:rPr>
          <w:rFonts w:ascii="Noto Sans" w:hAnsi="Noto Sans" w:cs="Noto Sans"/>
          <w:sz w:val="20"/>
        </w:rPr>
      </w:pPr>
    </w:p>
    <w:p w14:paraId="2F1CDFE0"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En ningún caso se deberá autorizar el pago de los bienes y no se ha determinado, calculado y notificado al proveedor las penas convencionales o deducciones pactadas, así como su registro y validación en el sistema Finat.</w:t>
      </w:r>
    </w:p>
    <w:p w14:paraId="01C5635B" w14:textId="77777777" w:rsidR="00CA44F7" w:rsidRPr="00CA44F7" w:rsidRDefault="00CA44F7" w:rsidP="00CA44F7">
      <w:pPr>
        <w:autoSpaceDE w:val="0"/>
        <w:autoSpaceDN w:val="0"/>
        <w:adjustRightInd w:val="0"/>
        <w:jc w:val="both"/>
        <w:rPr>
          <w:rFonts w:ascii="Noto Sans" w:hAnsi="Noto Sans" w:cs="Noto Sans"/>
          <w:sz w:val="20"/>
        </w:rPr>
      </w:pPr>
    </w:p>
    <w:p w14:paraId="0C813868"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EL PROVEEDOR se obliga a no cancelar ante el Servicio de Administración Tributaria (SAT) los comprobantes fiscales digitales (CFDI) a favor del Instituto, previamente validados en el Portal de Servicio a Proveedores, salvo justificación y comunicación por parte de este al Administrador del Contrato para su autorización expresa, debiendo este informar a las Áreas de Trámite Erogación de dicha justificación y reposición del comprobante fiscal en su caso.</w:t>
      </w:r>
    </w:p>
    <w:p w14:paraId="545DB6EA" w14:textId="77777777" w:rsidR="00CA44F7" w:rsidRPr="00CA44F7" w:rsidRDefault="00CA44F7" w:rsidP="00CA44F7">
      <w:pPr>
        <w:autoSpaceDE w:val="0"/>
        <w:autoSpaceDN w:val="0"/>
        <w:adjustRightInd w:val="0"/>
        <w:jc w:val="both"/>
        <w:rPr>
          <w:rFonts w:ascii="Noto Sans" w:hAnsi="Noto Sans" w:cs="Noto Sans"/>
          <w:sz w:val="20"/>
        </w:rPr>
      </w:pPr>
    </w:p>
    <w:p w14:paraId="2A3F0445"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sí mismo, el Instituto podrá aceptar a solicitud del Proveedor que en el supuesto que tenga cuentas líquidas y exigibles a su cargo, aplicarlas contra los adeudos que, en su caso, tuviera por conceptos de cuotas obrero-</w:t>
      </w:r>
      <w:r w:rsidRPr="00CA44F7">
        <w:rPr>
          <w:rFonts w:ascii="Noto Sans" w:hAnsi="Noto Sans" w:cs="Noto Sans"/>
          <w:sz w:val="20"/>
        </w:rPr>
        <w:lastRenderedPageBreak/>
        <w:t>patronales conforme a lo previsto en el artículo 40 B, de la Ley del Seguro Social,  adicionalmente el Proveedor, acepta se realicen las deducciones correspondientes en su caso, generados por el aplicación de penas convencionales, derivados de atrasos o deficiencia en los bienes. Lo anterior de acuerdo con lo establecido en el Numeral 5.4.1.0 inciso b y c) de POBALINES.</w:t>
      </w:r>
    </w:p>
    <w:p w14:paraId="4E938A61" w14:textId="77777777" w:rsidR="00CA44F7" w:rsidRPr="00CA44F7" w:rsidRDefault="00CA44F7" w:rsidP="00CA44F7">
      <w:pPr>
        <w:autoSpaceDE w:val="0"/>
        <w:autoSpaceDN w:val="0"/>
        <w:adjustRightInd w:val="0"/>
        <w:jc w:val="both"/>
        <w:rPr>
          <w:rFonts w:ascii="Noto Sans" w:hAnsi="Noto Sans" w:cs="Noto Sans"/>
          <w:sz w:val="20"/>
        </w:rPr>
      </w:pPr>
    </w:p>
    <w:p w14:paraId="0D3097BD"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El proveedor que celebre contratos de sesión de derechos de cobros, deberá notificarlo por escrito al instituto, con un mínimo de 5(cinco) días naturales anteriores a la fecha de pago programada, entregando invariablemente los documentos sustantivos de dicha sesión, al administrador del Contrato lo anterior de acuerdo con lo establecido en el numeral 5.5.1.4 de las POBALINES.</w:t>
      </w:r>
    </w:p>
    <w:p w14:paraId="1C39E1BD" w14:textId="77777777" w:rsidR="00CA44F7" w:rsidRPr="00CA44F7" w:rsidRDefault="00CA44F7" w:rsidP="00CA44F7">
      <w:pPr>
        <w:autoSpaceDE w:val="0"/>
        <w:autoSpaceDN w:val="0"/>
        <w:adjustRightInd w:val="0"/>
        <w:jc w:val="both"/>
        <w:rPr>
          <w:rFonts w:ascii="Noto Sans" w:hAnsi="Noto Sans" w:cs="Noto Sans"/>
          <w:sz w:val="20"/>
        </w:rPr>
      </w:pPr>
    </w:p>
    <w:p w14:paraId="7395CC59"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14:paraId="54CD777B" w14:textId="77777777" w:rsidR="00CA44F7" w:rsidRPr="00CA44F7" w:rsidRDefault="00CA44F7" w:rsidP="00CA44F7">
      <w:pPr>
        <w:autoSpaceDE w:val="0"/>
        <w:autoSpaceDN w:val="0"/>
        <w:adjustRightInd w:val="0"/>
        <w:jc w:val="both"/>
        <w:rPr>
          <w:rFonts w:ascii="Noto Sans" w:hAnsi="Noto Sans" w:cs="Noto Sans"/>
          <w:sz w:val="20"/>
        </w:rPr>
      </w:pPr>
    </w:p>
    <w:p w14:paraId="696D7AFB" w14:textId="77777777" w:rsidR="00CA44F7" w:rsidRP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w:t>
      </w:r>
    </w:p>
    <w:p w14:paraId="2813CC19" w14:textId="77777777" w:rsidR="00CA44F7" w:rsidRPr="00CA44F7" w:rsidRDefault="00CA44F7" w:rsidP="00CA44F7">
      <w:pPr>
        <w:autoSpaceDE w:val="0"/>
        <w:autoSpaceDN w:val="0"/>
        <w:adjustRightInd w:val="0"/>
        <w:jc w:val="both"/>
        <w:rPr>
          <w:rFonts w:ascii="Noto Sans" w:hAnsi="Noto Sans" w:cs="Noto Sans"/>
          <w:sz w:val="20"/>
        </w:rPr>
      </w:pPr>
    </w:p>
    <w:p w14:paraId="1A89978D" w14:textId="77777777" w:rsidR="00CA44F7" w:rsidRDefault="00CA44F7" w:rsidP="00CA44F7">
      <w:pPr>
        <w:autoSpaceDE w:val="0"/>
        <w:autoSpaceDN w:val="0"/>
        <w:adjustRightInd w:val="0"/>
        <w:jc w:val="both"/>
        <w:rPr>
          <w:rFonts w:ascii="Noto Sans" w:hAnsi="Noto Sans" w:cs="Noto Sans"/>
          <w:sz w:val="20"/>
        </w:rPr>
      </w:pPr>
      <w:r w:rsidRPr="00CA44F7">
        <w:rPr>
          <w:rFonts w:ascii="Noto Sans" w:hAnsi="Noto Sans" w:cs="Noto Sans"/>
          <w:sz w:val="20"/>
        </w:rPr>
        <w:t>No se otorgarán anticipos.</w:t>
      </w:r>
    </w:p>
    <w:p w14:paraId="2B87C61B" w14:textId="77777777" w:rsidR="00CA44F7" w:rsidRPr="00AD4565" w:rsidRDefault="00CA44F7" w:rsidP="009A68DC">
      <w:pPr>
        <w:autoSpaceDE w:val="0"/>
        <w:autoSpaceDN w:val="0"/>
        <w:adjustRightInd w:val="0"/>
        <w:jc w:val="both"/>
        <w:rPr>
          <w:rFonts w:ascii="Noto Sans" w:hAnsi="Noto Sans" w:cs="Noto Sans"/>
          <w:sz w:val="20"/>
        </w:rPr>
      </w:pPr>
    </w:p>
    <w:p w14:paraId="12C7B109" w14:textId="77777777" w:rsidR="009A68DC" w:rsidRPr="00AD4565" w:rsidRDefault="009A68DC" w:rsidP="009A68DC">
      <w:pPr>
        <w:pBdr>
          <w:bottom w:val="single" w:sz="12" w:space="4" w:color="auto"/>
        </w:pBdr>
        <w:jc w:val="both"/>
        <w:rPr>
          <w:rFonts w:ascii="Noto Sans" w:hAnsi="Noto Sans" w:cs="Noto Sans"/>
          <w:b/>
          <w:bCs/>
          <w:sz w:val="20"/>
        </w:rPr>
      </w:pPr>
      <w:r w:rsidRPr="00AD4565">
        <w:rPr>
          <w:rFonts w:ascii="Noto Sans" w:hAnsi="Noto Sans" w:cs="Noto Sans"/>
          <w:b/>
          <w:bCs/>
          <w:sz w:val="20"/>
        </w:rPr>
        <w:t>I) Establecer los mecanismos de comprobación, supervisión y verificación de los bienes o de los servicios contratados y efectivamente entregados o prestados, así como del cumplimiento de las requisiciones de cada entregable.</w:t>
      </w:r>
    </w:p>
    <w:p w14:paraId="11DF54BA" w14:textId="77777777" w:rsidR="009A68DC" w:rsidRPr="00AD4565" w:rsidRDefault="009A68DC" w:rsidP="009A68DC">
      <w:pPr>
        <w:pBdr>
          <w:bottom w:val="single" w:sz="12" w:space="4" w:color="auto"/>
        </w:pBdr>
        <w:jc w:val="both"/>
        <w:rPr>
          <w:rFonts w:ascii="Noto Sans" w:hAnsi="Noto Sans" w:cs="Noto Sans"/>
          <w:sz w:val="20"/>
        </w:rPr>
      </w:pPr>
    </w:p>
    <w:p w14:paraId="3FC22EB9"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El Administrador del Contrato será el responsable de supervisar, vigilar, controlar y verificar el cumplimiento de los compromisos contraídos con el licitante adjudicado, de acuerdo a lo estipulado en los tiempos de entrega del servicio, y la entrega o envío de la documentación establecida en el Anexo técnico y en los términos y condiciones del servicio de conformidad con el artículo 129 penúltimo párrafo del Reglamento de la Ley de Adquisiciones, Arrendamientos y Servicios del Sector Público y numeral 5.3.1.5 inciso B de las Políticas Bases y Lineamientos en Materia de Adquisiciones, Arrendamientos y Servicios del Instituto Mexicano del Seguro Social.</w:t>
      </w:r>
    </w:p>
    <w:p w14:paraId="1787502B" w14:textId="77777777" w:rsidR="009A68DC" w:rsidRPr="00AD4565" w:rsidRDefault="009A68DC" w:rsidP="009A68DC">
      <w:pPr>
        <w:pBdr>
          <w:bottom w:val="single" w:sz="12" w:space="4" w:color="auto"/>
        </w:pBdr>
        <w:jc w:val="both"/>
        <w:rPr>
          <w:rFonts w:ascii="Noto Sans" w:hAnsi="Noto Sans" w:cs="Noto Sans"/>
          <w:sz w:val="20"/>
        </w:rPr>
      </w:pPr>
    </w:p>
    <w:p w14:paraId="3D1B36BF"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Así mismo, será el responsable de calcular, aplicar y dar seguimiento a las Penas convencionales, así como de notificarlas al Proveedor, mediante oficio o de manera electrónica, así como su registro y validación en el sistema Finat, de acuerdo a lo establecido en el Numeral 5.5.8 inciso a) de las Políticas Bases y Lineamientos en Materia de Adquisición Arrendamiento y Servicios del Instituto Mexicano del Seguro Social.</w:t>
      </w:r>
    </w:p>
    <w:p w14:paraId="58100EE8" w14:textId="77777777" w:rsidR="009A68DC" w:rsidRPr="00AD4565" w:rsidRDefault="009A68DC" w:rsidP="009A68DC">
      <w:pPr>
        <w:pBdr>
          <w:bottom w:val="single" w:sz="12" w:space="4" w:color="auto"/>
        </w:pBdr>
        <w:jc w:val="both"/>
        <w:rPr>
          <w:rFonts w:ascii="Noto Sans" w:hAnsi="Noto Sans" w:cs="Noto Sans"/>
          <w:sz w:val="20"/>
        </w:rPr>
      </w:pPr>
    </w:p>
    <w:p w14:paraId="7B18CC18" w14:textId="77777777" w:rsidR="009A68DC" w:rsidRPr="00AD4565" w:rsidRDefault="009A68DC" w:rsidP="009A68DC">
      <w:pPr>
        <w:pBdr>
          <w:bottom w:val="single" w:sz="12" w:space="4" w:color="auto"/>
        </w:pBdr>
        <w:rPr>
          <w:rFonts w:ascii="Noto Sans" w:hAnsi="Noto Sans" w:cs="Noto Sans"/>
          <w:sz w:val="20"/>
        </w:rPr>
      </w:pPr>
      <w:r w:rsidRPr="00AD4565">
        <w:rPr>
          <w:rFonts w:ascii="Noto Sans" w:hAnsi="Noto Sans" w:cs="Noto Sans"/>
          <w:sz w:val="20"/>
        </w:rPr>
        <w:t xml:space="preserve">EL PROVEEDOR en presencia del responsable de la recepción de los bienes hará entrega de los bienes y requisitado de los documentos deberá ser de manera cronológica de acuerdo con las siguientes etapas, cumpliendo estrictamente con lo siguiente: </w:t>
      </w:r>
    </w:p>
    <w:p w14:paraId="015AB18E"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w:t>
      </w:r>
    </w:p>
    <w:p w14:paraId="0F5A3961"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Arial" w:hAnsi="Arial" w:cs="Arial"/>
          <w:sz w:val="20"/>
        </w:rPr>
        <w:t>●</w:t>
      </w:r>
      <w:r w:rsidRPr="00AD4565">
        <w:rPr>
          <w:rFonts w:ascii="Noto Sans" w:hAnsi="Noto Sans" w:cs="Noto Sans"/>
          <w:sz w:val="20"/>
        </w:rPr>
        <w:tab/>
        <w:t xml:space="preserve">Suministro </w:t>
      </w:r>
    </w:p>
    <w:p w14:paraId="1357F8D6" w14:textId="77777777" w:rsidR="009A68DC" w:rsidRPr="00AD4565" w:rsidRDefault="009A68DC" w:rsidP="009A68DC">
      <w:pPr>
        <w:pBdr>
          <w:bottom w:val="single" w:sz="12" w:space="4" w:color="auto"/>
        </w:pBdr>
        <w:jc w:val="both"/>
        <w:rPr>
          <w:rFonts w:ascii="Noto Sans" w:hAnsi="Noto Sans" w:cs="Noto Sans"/>
          <w:sz w:val="20"/>
        </w:rPr>
      </w:pPr>
    </w:p>
    <w:p w14:paraId="30F1EA5E"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El Proveedor se obliga a cubrir todos los gastos, mantener asegurados los bienes y absorber todos los riesgos hasta la recepción de estos a entera satisfacción del responsable de la recepción de los bienes, en el sitio d</w:t>
      </w:r>
      <w:r w:rsidR="00453934">
        <w:rPr>
          <w:rFonts w:ascii="Noto Sans" w:hAnsi="Noto Sans" w:cs="Noto Sans"/>
          <w:sz w:val="20"/>
        </w:rPr>
        <w:t>e entrega señalado en el Anexo 5</w:t>
      </w:r>
      <w:r w:rsidRPr="00AD4565">
        <w:rPr>
          <w:rFonts w:ascii="Noto Sans" w:hAnsi="Noto Sans" w:cs="Noto Sans"/>
          <w:sz w:val="20"/>
        </w:rPr>
        <w:t xml:space="preserve"> “</w:t>
      </w:r>
      <w:r w:rsidRPr="00AD4565">
        <w:rPr>
          <w:rFonts w:ascii="Noto Sans" w:hAnsi="Noto Sans" w:cs="Noto Sans"/>
          <w:b/>
          <w:bCs/>
          <w:sz w:val="20"/>
        </w:rPr>
        <w:t>“Cédula de descripción de artículos””</w:t>
      </w:r>
      <w:r w:rsidRPr="00AD4565">
        <w:rPr>
          <w:rFonts w:ascii="Noto Sans" w:hAnsi="Noto Sans" w:cs="Noto Sans"/>
          <w:sz w:val="20"/>
        </w:rPr>
        <w:t xml:space="preserve">, pudiendo cambiar el IMSS los destinos finales de los bienes previo aviso por escrito al Proveedor sin costo adicional para el IMSS, por causas de fuerza </w:t>
      </w:r>
      <w:r w:rsidRPr="00AD4565">
        <w:rPr>
          <w:rFonts w:ascii="Noto Sans" w:hAnsi="Noto Sans" w:cs="Noto Sans"/>
          <w:sz w:val="20"/>
        </w:rPr>
        <w:lastRenderedPageBreak/>
        <w:t xml:space="preserve">mayor o caso fortuito. El IMSS notificará dicho cambio de destino y se formalizará mediante una notificación por escrito del Administrador del Contrato al Proveedor. </w:t>
      </w:r>
    </w:p>
    <w:p w14:paraId="4BB8F852" w14:textId="77777777" w:rsidR="009A68DC" w:rsidRPr="00AD4565" w:rsidRDefault="009A68DC" w:rsidP="009A68DC">
      <w:pPr>
        <w:pBdr>
          <w:bottom w:val="single" w:sz="12" w:space="4" w:color="auto"/>
        </w:pBdr>
        <w:jc w:val="both"/>
        <w:rPr>
          <w:rFonts w:ascii="Noto Sans" w:hAnsi="Noto Sans" w:cs="Noto Sans"/>
          <w:sz w:val="20"/>
        </w:rPr>
      </w:pPr>
    </w:p>
    <w:p w14:paraId="121B2DA8"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El Proveedor deberá entregar los bienes perfectamente empacados, con la envoltura original del fabricante, en condiciones de embalaje que los resguarden del polvo y humedad, debiendo garantizar la identificación, entrega individual y total de los bienes que preserven sus cualidades durante el transporte y almacenaje sin merma de su vida útil y sin daño o perjuicio alguno para el IMSS.  </w:t>
      </w:r>
    </w:p>
    <w:p w14:paraId="37B34951"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La recepción estará sujeta a la verificación total de los bienes por el responsable de la recepción de los bienes, a efecto de verificar que los bienes cumplan con la descripción del </w:t>
      </w:r>
      <w:r w:rsidR="00453934">
        <w:rPr>
          <w:rFonts w:ascii="Noto Sans" w:hAnsi="Noto Sans" w:cs="Noto Sans"/>
          <w:b/>
          <w:bCs/>
          <w:sz w:val="20"/>
        </w:rPr>
        <w:t>Anexo 5</w:t>
      </w:r>
      <w:r w:rsidRPr="00AD4565">
        <w:rPr>
          <w:rFonts w:ascii="Noto Sans" w:hAnsi="Noto Sans" w:cs="Noto Sans"/>
          <w:b/>
          <w:bCs/>
          <w:sz w:val="20"/>
        </w:rPr>
        <w:t xml:space="preserve"> ““Cédula de descripción de artículos””</w:t>
      </w:r>
      <w:r w:rsidRPr="00AD4565">
        <w:rPr>
          <w:rFonts w:ascii="Noto Sans" w:hAnsi="Noto Sans" w:cs="Noto Sans"/>
          <w:sz w:val="20"/>
        </w:rPr>
        <w:t xml:space="preserve">, así como con las condiciones requeridas en el presente procedimiento. </w:t>
      </w:r>
    </w:p>
    <w:p w14:paraId="7410869C" w14:textId="77777777" w:rsidR="009A68DC" w:rsidRPr="00AD4565" w:rsidRDefault="009A68DC" w:rsidP="009A68DC">
      <w:pPr>
        <w:pBdr>
          <w:bottom w:val="single" w:sz="12" w:space="4" w:color="auto"/>
        </w:pBdr>
        <w:jc w:val="both"/>
        <w:rPr>
          <w:rFonts w:ascii="Noto Sans" w:hAnsi="Noto Sans" w:cs="Noto Sans"/>
          <w:sz w:val="20"/>
        </w:rPr>
      </w:pPr>
    </w:p>
    <w:p w14:paraId="3908F4E0"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El Proveedor deberá entregar junto con los bienes, el </w:t>
      </w:r>
      <w:r w:rsidR="00453934">
        <w:rPr>
          <w:rFonts w:ascii="Noto Sans" w:hAnsi="Noto Sans" w:cs="Noto Sans"/>
          <w:b/>
          <w:bCs/>
          <w:sz w:val="20"/>
        </w:rPr>
        <w:t>Anexo 6</w:t>
      </w:r>
      <w:r w:rsidRPr="00AD4565">
        <w:rPr>
          <w:rFonts w:ascii="Noto Sans" w:hAnsi="Noto Sans" w:cs="Noto Sans"/>
          <w:b/>
          <w:bCs/>
          <w:sz w:val="20"/>
        </w:rPr>
        <w:t xml:space="preserve"> “Remisión del pedido”</w:t>
      </w:r>
      <w:r w:rsidRPr="00AD4565">
        <w:rPr>
          <w:rFonts w:ascii="Noto Sans" w:hAnsi="Noto Sans" w:cs="Noto Sans"/>
          <w:sz w:val="20"/>
        </w:rPr>
        <w:t xml:space="preserve"> en el formato institucional en el destino, relacionado en el </w:t>
      </w:r>
      <w:r w:rsidR="00453934">
        <w:rPr>
          <w:rFonts w:ascii="Noto Sans" w:hAnsi="Noto Sans" w:cs="Noto Sans"/>
          <w:b/>
          <w:bCs/>
          <w:sz w:val="20"/>
        </w:rPr>
        <w:t>Anexo 7</w:t>
      </w:r>
      <w:r w:rsidRPr="00AD4565">
        <w:rPr>
          <w:rFonts w:ascii="Noto Sans" w:hAnsi="Noto Sans" w:cs="Noto Sans"/>
          <w:b/>
          <w:bCs/>
          <w:sz w:val="20"/>
        </w:rPr>
        <w:t xml:space="preserve"> “Lugar de Entrega y Responsable de la Recepción”</w:t>
      </w:r>
      <w:r w:rsidRPr="00AD4565">
        <w:rPr>
          <w:rFonts w:ascii="Noto Sans" w:hAnsi="Noto Sans" w:cs="Noto Sans"/>
          <w:sz w:val="20"/>
        </w:rPr>
        <w:t xml:space="preserve"> el cual deberá presentar en tres tantos originales, debidamente requisitados en todos sus rubros y deberá indicar lo puntos de acuerdo con el inciso b) condiciones de entrega de este documento.</w:t>
      </w:r>
    </w:p>
    <w:p w14:paraId="27A705ED" w14:textId="77777777" w:rsidR="009A68DC" w:rsidRPr="00AD4565" w:rsidRDefault="009A68DC" w:rsidP="009A68DC">
      <w:pPr>
        <w:pBdr>
          <w:bottom w:val="single" w:sz="12" w:space="4" w:color="auto"/>
        </w:pBdr>
        <w:jc w:val="both"/>
        <w:rPr>
          <w:rFonts w:ascii="Noto Sans" w:hAnsi="Noto Sans" w:cs="Noto Sans"/>
          <w:sz w:val="20"/>
        </w:rPr>
      </w:pPr>
    </w:p>
    <w:p w14:paraId="4D9B12B0"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w:t>
      </w:r>
      <w:r w:rsidRPr="00AD4565">
        <w:rPr>
          <w:rFonts w:ascii="Arial" w:hAnsi="Arial" w:cs="Arial"/>
          <w:sz w:val="20"/>
        </w:rPr>
        <w:t>●</w:t>
      </w:r>
      <w:r w:rsidRPr="00AD4565">
        <w:rPr>
          <w:rFonts w:ascii="Noto Sans" w:hAnsi="Noto Sans" w:cs="Noto Sans"/>
          <w:sz w:val="20"/>
        </w:rPr>
        <w:tab/>
        <w:t xml:space="preserve">Carta Garantía </w:t>
      </w:r>
    </w:p>
    <w:p w14:paraId="5128CF9D"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w:t>
      </w:r>
    </w:p>
    <w:p w14:paraId="25B1A689"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El Proveedor deberá entregar junto con los bienes, la Carta garantía cumpliendo con lo establecido en el inciso j</w:t>
      </w:r>
    </w:p>
    <w:p w14:paraId="2B4E89D9"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w:t>
      </w:r>
    </w:p>
    <w:p w14:paraId="7F0B0685"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w:t>
      </w:r>
      <w:r w:rsidRPr="00AD4565">
        <w:rPr>
          <w:rFonts w:ascii="Arial" w:hAnsi="Arial" w:cs="Arial"/>
          <w:sz w:val="20"/>
        </w:rPr>
        <w:t>●</w:t>
      </w:r>
      <w:r w:rsidRPr="00AD4565">
        <w:rPr>
          <w:rFonts w:ascii="Noto Sans" w:hAnsi="Noto Sans" w:cs="Noto Sans"/>
          <w:sz w:val="20"/>
        </w:rPr>
        <w:tab/>
        <w:t xml:space="preserve">Lista de Verificación </w:t>
      </w:r>
    </w:p>
    <w:p w14:paraId="65062176" w14:textId="77777777" w:rsidR="009A68DC" w:rsidRPr="00AD4565" w:rsidRDefault="009A68DC" w:rsidP="009A68DC">
      <w:pPr>
        <w:pBdr>
          <w:bottom w:val="single" w:sz="12" w:space="4" w:color="auto"/>
        </w:pBdr>
        <w:jc w:val="both"/>
        <w:rPr>
          <w:rFonts w:ascii="Noto Sans" w:hAnsi="Noto Sans" w:cs="Noto Sans"/>
          <w:sz w:val="20"/>
        </w:rPr>
      </w:pPr>
    </w:p>
    <w:p w14:paraId="373EA387"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Requisitar y dar cumplimiento en la entrega de los documentos en cada uno de los conceptos del </w:t>
      </w:r>
      <w:r w:rsidR="00453934">
        <w:rPr>
          <w:rFonts w:ascii="Noto Sans" w:hAnsi="Noto Sans" w:cs="Noto Sans"/>
          <w:b/>
          <w:bCs/>
          <w:sz w:val="20"/>
        </w:rPr>
        <w:t>Anexo 22</w:t>
      </w:r>
      <w:r w:rsidRPr="00AD4565">
        <w:rPr>
          <w:rFonts w:ascii="Noto Sans" w:hAnsi="Noto Sans" w:cs="Noto Sans"/>
          <w:b/>
          <w:bCs/>
          <w:sz w:val="20"/>
        </w:rPr>
        <w:t xml:space="preserve"> “Lista de Verificación para la Recepción de Bienes de Inversión”</w:t>
      </w:r>
      <w:r w:rsidRPr="00AD4565">
        <w:rPr>
          <w:rFonts w:ascii="Noto Sans" w:hAnsi="Noto Sans" w:cs="Noto Sans"/>
          <w:sz w:val="20"/>
        </w:rPr>
        <w:t xml:space="preserve">, en el destino que integran la partida, como se establece en el </w:t>
      </w:r>
      <w:r w:rsidR="00453934">
        <w:rPr>
          <w:rFonts w:ascii="Noto Sans" w:hAnsi="Noto Sans" w:cs="Noto Sans"/>
          <w:b/>
          <w:bCs/>
          <w:sz w:val="20"/>
        </w:rPr>
        <w:t>Anexo 7</w:t>
      </w:r>
      <w:r w:rsidRPr="00AD4565">
        <w:rPr>
          <w:rFonts w:ascii="Noto Sans" w:hAnsi="Noto Sans" w:cs="Noto Sans"/>
          <w:b/>
          <w:bCs/>
          <w:sz w:val="20"/>
        </w:rPr>
        <w:t xml:space="preserve"> </w:t>
      </w:r>
      <w:r w:rsidRPr="00AD4565">
        <w:rPr>
          <w:rFonts w:ascii="Noto Sans" w:hAnsi="Noto Sans" w:cs="Noto Sans"/>
          <w:sz w:val="20"/>
        </w:rPr>
        <w:t xml:space="preserve">“Lugar de Entrega y Responsable de la Recepción”, la cual deberá contener nombre, cargo, matrícula y firma del responsable de la recepción de los bienes, sello de recibido por la Unidad Receptora y </w:t>
      </w:r>
      <w:r w:rsidRPr="0024769E">
        <w:rPr>
          <w:rFonts w:ascii="Noto Sans" w:hAnsi="Noto Sans" w:cs="Noto Sans"/>
          <w:sz w:val="20"/>
        </w:rPr>
        <w:t>sello de la clave presupuestal.</w:t>
      </w:r>
      <w:r w:rsidRPr="00AD4565">
        <w:rPr>
          <w:rFonts w:ascii="Noto Sans" w:hAnsi="Noto Sans" w:cs="Noto Sans"/>
          <w:sz w:val="20"/>
        </w:rPr>
        <w:t xml:space="preserve"> </w:t>
      </w:r>
    </w:p>
    <w:p w14:paraId="79144EF3" w14:textId="77777777" w:rsidR="009A68DC" w:rsidRPr="00AD4565" w:rsidRDefault="009A68DC" w:rsidP="009A68DC">
      <w:pPr>
        <w:pBdr>
          <w:bottom w:val="single" w:sz="12" w:space="4" w:color="auto"/>
        </w:pBdr>
        <w:jc w:val="both"/>
        <w:rPr>
          <w:rFonts w:ascii="Noto Sans" w:hAnsi="Noto Sans" w:cs="Noto Sans"/>
          <w:sz w:val="20"/>
        </w:rPr>
      </w:pPr>
    </w:p>
    <w:p w14:paraId="1B25C979"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Arial" w:hAnsi="Arial" w:cs="Arial"/>
          <w:sz w:val="20"/>
        </w:rPr>
        <w:t>●</w:t>
      </w:r>
      <w:r w:rsidRPr="00AD4565">
        <w:rPr>
          <w:rFonts w:ascii="Noto Sans" w:hAnsi="Noto Sans" w:cs="Noto Sans"/>
          <w:sz w:val="20"/>
        </w:rPr>
        <w:tab/>
        <w:t xml:space="preserve">Acta Administrativa Circunstanciada  </w:t>
      </w:r>
    </w:p>
    <w:p w14:paraId="13AEF0EA" w14:textId="77777777" w:rsidR="009A68DC" w:rsidRPr="00AD4565" w:rsidRDefault="009A68DC" w:rsidP="009A68DC">
      <w:pPr>
        <w:pBdr>
          <w:bottom w:val="single" w:sz="12" w:space="4" w:color="auto"/>
        </w:pBdr>
        <w:jc w:val="both"/>
        <w:rPr>
          <w:rFonts w:ascii="Noto Sans" w:hAnsi="Noto Sans" w:cs="Noto Sans"/>
          <w:sz w:val="20"/>
        </w:rPr>
      </w:pPr>
    </w:p>
    <w:p w14:paraId="395CFF33"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Formalización del </w:t>
      </w:r>
      <w:r w:rsidR="00453934">
        <w:rPr>
          <w:rFonts w:ascii="Noto Sans" w:hAnsi="Noto Sans" w:cs="Noto Sans"/>
          <w:b/>
          <w:bCs/>
          <w:sz w:val="20"/>
        </w:rPr>
        <w:t>Anexo 15</w:t>
      </w:r>
      <w:r w:rsidRPr="00AD4565">
        <w:rPr>
          <w:rFonts w:ascii="Noto Sans" w:hAnsi="Noto Sans" w:cs="Noto Sans"/>
          <w:b/>
          <w:bCs/>
          <w:sz w:val="20"/>
        </w:rPr>
        <w:t xml:space="preserve"> “Acta Administrativa Circunstanciada de Entrega Recepción de Bienes de Inversión”</w:t>
      </w:r>
      <w:r w:rsidRPr="00AD4565">
        <w:rPr>
          <w:rFonts w:ascii="Noto Sans" w:hAnsi="Noto Sans" w:cs="Noto Sans"/>
          <w:sz w:val="20"/>
        </w:rPr>
        <w:t xml:space="preserve">, debidamente requisitada en el destino que se establece en el </w:t>
      </w:r>
      <w:r w:rsidR="00453934">
        <w:rPr>
          <w:rFonts w:ascii="Noto Sans" w:hAnsi="Noto Sans" w:cs="Noto Sans"/>
          <w:b/>
          <w:bCs/>
          <w:sz w:val="20"/>
        </w:rPr>
        <w:t>Anexo 7</w:t>
      </w:r>
      <w:r w:rsidRPr="00AD4565">
        <w:rPr>
          <w:rFonts w:ascii="Noto Sans" w:hAnsi="Noto Sans" w:cs="Noto Sans"/>
          <w:b/>
          <w:bCs/>
          <w:sz w:val="20"/>
        </w:rPr>
        <w:t xml:space="preserve"> “Lugar de Entrega y Responsable de la Recepción”</w:t>
      </w:r>
      <w:r w:rsidRPr="00AD4565">
        <w:rPr>
          <w:rFonts w:ascii="Noto Sans" w:hAnsi="Noto Sans" w:cs="Noto Sans"/>
          <w:sz w:val="20"/>
        </w:rPr>
        <w:t xml:space="preserve">, mediante el cual se compruebe que el Proveedor realizó el suministro, en su caso pruebas de funcionamiento y capacitación inicial de cada uno de los bienes a entera satisfacción del responsable de la recepción de los bienes conforme al </w:t>
      </w:r>
      <w:r w:rsidR="00453934">
        <w:rPr>
          <w:rFonts w:ascii="Noto Sans" w:hAnsi="Noto Sans" w:cs="Noto Sans"/>
          <w:b/>
          <w:bCs/>
          <w:sz w:val="20"/>
        </w:rPr>
        <w:t xml:space="preserve">Anexo </w:t>
      </w:r>
      <w:r w:rsidR="00A122A8">
        <w:rPr>
          <w:rFonts w:ascii="Noto Sans" w:hAnsi="Noto Sans" w:cs="Noto Sans"/>
          <w:b/>
          <w:bCs/>
          <w:sz w:val="20"/>
        </w:rPr>
        <w:t>21</w:t>
      </w:r>
      <w:r w:rsidRPr="00AD4565">
        <w:rPr>
          <w:rFonts w:ascii="Noto Sans" w:hAnsi="Noto Sans" w:cs="Noto Sans"/>
          <w:b/>
          <w:bCs/>
          <w:sz w:val="20"/>
        </w:rPr>
        <w:t xml:space="preserve"> “Cédulas de Descripción Técnica del Licitante”</w:t>
      </w:r>
      <w:r w:rsidRPr="00AD4565">
        <w:rPr>
          <w:rFonts w:ascii="Noto Sans" w:hAnsi="Noto Sans" w:cs="Noto Sans"/>
          <w:sz w:val="20"/>
        </w:rPr>
        <w:t xml:space="preserve"> de acuerdo al formato institucional, el cual deberá contener adicionalmente: </w:t>
      </w:r>
    </w:p>
    <w:p w14:paraId="3FB7183A"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w:t>
      </w:r>
      <w:r w:rsidRPr="00AD4565">
        <w:rPr>
          <w:rFonts w:ascii="Arial" w:hAnsi="Arial" w:cs="Arial"/>
          <w:sz w:val="20"/>
        </w:rPr>
        <w:t>●</w:t>
      </w:r>
      <w:r w:rsidRPr="00AD4565">
        <w:rPr>
          <w:rFonts w:ascii="Noto Sans" w:hAnsi="Noto Sans" w:cs="Noto Sans"/>
          <w:sz w:val="20"/>
        </w:rPr>
        <w:tab/>
        <w:t xml:space="preserve">Nombre, cargo, matrícula y firma del Administrador del Contrato y responsable del Control de Bienes. </w:t>
      </w:r>
    </w:p>
    <w:p w14:paraId="6E293498"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Arial" w:hAnsi="Arial" w:cs="Arial"/>
          <w:sz w:val="20"/>
        </w:rPr>
        <w:t>●</w:t>
      </w:r>
      <w:r w:rsidRPr="00AD4565">
        <w:rPr>
          <w:rFonts w:ascii="Noto Sans" w:hAnsi="Noto Sans" w:cs="Noto Sans"/>
          <w:sz w:val="20"/>
        </w:rPr>
        <w:tab/>
        <w:t xml:space="preserve">Nombre y firma del representante del Proveedor. </w:t>
      </w:r>
    </w:p>
    <w:p w14:paraId="3DD3AF05"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Arial" w:hAnsi="Arial" w:cs="Arial"/>
          <w:sz w:val="20"/>
        </w:rPr>
        <w:t>●</w:t>
      </w:r>
      <w:r w:rsidRPr="00AD4565">
        <w:rPr>
          <w:rFonts w:ascii="Noto Sans" w:hAnsi="Noto Sans" w:cs="Noto Sans"/>
          <w:sz w:val="20"/>
        </w:rPr>
        <w:tab/>
        <w:t xml:space="preserve">Sello de la Unidad que Recibe. </w:t>
      </w:r>
    </w:p>
    <w:p w14:paraId="7CEE19C5"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Arial" w:hAnsi="Arial" w:cs="Arial"/>
          <w:sz w:val="20"/>
        </w:rPr>
        <w:t>●</w:t>
      </w:r>
      <w:r w:rsidRPr="00AD4565">
        <w:rPr>
          <w:rFonts w:ascii="Noto Sans" w:hAnsi="Noto Sans" w:cs="Noto Sans"/>
          <w:sz w:val="20"/>
        </w:rPr>
        <w:tab/>
        <w:t xml:space="preserve">Sello de la clave presupuestal. </w:t>
      </w:r>
    </w:p>
    <w:p w14:paraId="555F9B4B"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w:t>
      </w:r>
    </w:p>
    <w:p w14:paraId="4FD5687B"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En el caso de la ausencia de cualquiera de los responsables mencionados, deberá firmar el responsable asignado por el titular del cargo correspondiente. </w:t>
      </w:r>
    </w:p>
    <w:p w14:paraId="49162786" w14:textId="77777777" w:rsidR="009A68DC" w:rsidRPr="00AD4565" w:rsidRDefault="009A68DC" w:rsidP="009A68DC">
      <w:pPr>
        <w:pBdr>
          <w:bottom w:val="single" w:sz="12" w:space="4" w:color="auto"/>
        </w:pBdr>
        <w:jc w:val="both"/>
        <w:rPr>
          <w:rFonts w:ascii="Noto Sans" w:hAnsi="Noto Sans" w:cs="Noto Sans"/>
          <w:sz w:val="20"/>
        </w:rPr>
      </w:pPr>
    </w:p>
    <w:p w14:paraId="71F72EA5"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Las entregas podrán ser canceladas a solicitud del IMSS bajo los siguientes supuestos: </w:t>
      </w:r>
    </w:p>
    <w:p w14:paraId="32C57085" w14:textId="77777777" w:rsidR="009A68DC" w:rsidRPr="00AD4565" w:rsidRDefault="009A68DC" w:rsidP="009A68DC">
      <w:pPr>
        <w:pBdr>
          <w:bottom w:val="single" w:sz="12" w:space="4" w:color="auto"/>
        </w:pBdr>
        <w:jc w:val="both"/>
        <w:rPr>
          <w:rFonts w:ascii="Noto Sans" w:hAnsi="Noto Sans" w:cs="Noto Sans"/>
          <w:sz w:val="20"/>
        </w:rPr>
      </w:pPr>
    </w:p>
    <w:p w14:paraId="5B7A6C77"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 xml:space="preserve"> </w:t>
      </w:r>
      <w:r w:rsidRPr="00AD4565">
        <w:rPr>
          <w:rFonts w:ascii="Arial" w:hAnsi="Arial" w:cs="Arial"/>
          <w:sz w:val="20"/>
        </w:rPr>
        <w:t>●</w:t>
      </w:r>
      <w:r w:rsidRPr="00AD4565">
        <w:rPr>
          <w:rFonts w:ascii="Noto Sans" w:hAnsi="Noto Sans" w:cs="Noto Sans"/>
          <w:sz w:val="20"/>
        </w:rPr>
        <w:tab/>
        <w:t xml:space="preserve">Por notificación de la rescisión administrativa del Contrato. </w:t>
      </w:r>
    </w:p>
    <w:p w14:paraId="029FFC62"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Arial" w:hAnsi="Arial" w:cs="Arial"/>
          <w:sz w:val="20"/>
        </w:rPr>
        <w:t>●</w:t>
      </w:r>
      <w:r w:rsidRPr="00AD4565">
        <w:rPr>
          <w:rFonts w:ascii="Noto Sans" w:hAnsi="Noto Sans" w:cs="Noto Sans"/>
          <w:sz w:val="20"/>
        </w:rPr>
        <w:tab/>
        <w:t xml:space="preserve">Terminación anticipada del Contrato. </w:t>
      </w:r>
    </w:p>
    <w:p w14:paraId="4EA1E556"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Arial" w:hAnsi="Arial" w:cs="Arial"/>
          <w:sz w:val="20"/>
        </w:rPr>
        <w:lastRenderedPageBreak/>
        <w:t>●</w:t>
      </w:r>
      <w:r w:rsidRPr="00AD4565">
        <w:rPr>
          <w:rFonts w:ascii="Noto Sans" w:hAnsi="Noto Sans" w:cs="Noto Sans"/>
          <w:sz w:val="20"/>
        </w:rPr>
        <w:tab/>
        <w:t xml:space="preserve">Omisión a la solicitud de canje o recolección de bienes realizada por el IMSS, por diversos motivos (calidad, caducidad, incumplimiento a las especificaciones técnicas de calidad etc.). </w:t>
      </w:r>
    </w:p>
    <w:p w14:paraId="33E7F4C1"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Arial" w:hAnsi="Arial" w:cs="Arial"/>
          <w:sz w:val="20"/>
        </w:rPr>
        <w:t>●</w:t>
      </w:r>
      <w:r w:rsidRPr="00AD4565">
        <w:rPr>
          <w:rFonts w:ascii="Noto Sans" w:hAnsi="Noto Sans" w:cs="Noto Sans"/>
          <w:sz w:val="20"/>
        </w:rPr>
        <w:tab/>
        <w:t xml:space="preserve">Por cualquier otra causa que implique algún daño o perjuicio al IMSS. </w:t>
      </w:r>
    </w:p>
    <w:p w14:paraId="64A558CB"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Cabe resaltar que mientras no se cumpla con las condiciones de entrega establecidas en los presentes términos, el IMSS no dará por recibidos y aceptados los bienes.</w:t>
      </w:r>
    </w:p>
    <w:p w14:paraId="364C44EE" w14:textId="77777777" w:rsidR="009A68DC" w:rsidRPr="00AD4565" w:rsidRDefault="009A68DC" w:rsidP="009A68DC">
      <w:pPr>
        <w:pBdr>
          <w:bottom w:val="single" w:sz="12" w:space="4" w:color="auto"/>
        </w:pBdr>
        <w:jc w:val="both"/>
        <w:rPr>
          <w:rFonts w:ascii="Noto Sans" w:hAnsi="Noto Sans" w:cs="Noto Sans"/>
          <w:sz w:val="20"/>
        </w:rPr>
      </w:pPr>
    </w:p>
    <w:p w14:paraId="26FD287E" w14:textId="77777777" w:rsidR="009A68DC" w:rsidRPr="00AD4565" w:rsidRDefault="009A68DC" w:rsidP="009A68DC">
      <w:pPr>
        <w:pBdr>
          <w:bottom w:val="single" w:sz="12" w:space="4" w:color="auto"/>
        </w:pBdr>
        <w:jc w:val="both"/>
        <w:rPr>
          <w:rFonts w:ascii="Noto Sans" w:hAnsi="Noto Sans" w:cs="Noto Sans"/>
          <w:b/>
          <w:bCs/>
          <w:sz w:val="20"/>
        </w:rPr>
      </w:pPr>
      <w:r w:rsidRPr="00AD4565">
        <w:rPr>
          <w:rFonts w:ascii="Noto Sans" w:hAnsi="Noto Sans" w:cs="Noto Sans"/>
          <w:b/>
          <w:bCs/>
          <w:sz w:val="20"/>
        </w:rPr>
        <w:t xml:space="preserve">m)En caso de que se solicite el otorgamiento de anticipo, deberá señalarse el porcentaje y forma de amortización del mismo, el cual debe ajustarse a las disposiciones establecidas en los artículos </w:t>
      </w:r>
      <w:r w:rsidRPr="00CD4592">
        <w:rPr>
          <w:rFonts w:ascii="Noto Sans" w:hAnsi="Noto Sans" w:cs="Noto Sans"/>
          <w:b/>
          <w:bCs/>
          <w:sz w:val="20"/>
        </w:rPr>
        <w:t>13, 45 fracciones IX y X de la LAASSP y 81 fracción V del RLAASSP</w:t>
      </w:r>
      <w:r w:rsidRPr="00AD4565">
        <w:rPr>
          <w:rFonts w:ascii="Noto Sans" w:hAnsi="Noto Sans" w:cs="Noto Sans"/>
          <w:b/>
          <w:bCs/>
          <w:sz w:val="20"/>
        </w:rPr>
        <w:t>, y el numeral 4.2.7 del MAAGAASSP. Así como la justificación para el otorgamiento del anticipo.</w:t>
      </w:r>
    </w:p>
    <w:p w14:paraId="59072EEE" w14:textId="77777777" w:rsidR="009A68DC" w:rsidRPr="00AD4565" w:rsidRDefault="009A68DC" w:rsidP="009A68DC">
      <w:pPr>
        <w:pBdr>
          <w:bottom w:val="single" w:sz="12" w:space="4" w:color="auto"/>
        </w:pBdr>
        <w:jc w:val="both"/>
        <w:rPr>
          <w:rFonts w:ascii="Noto Sans" w:hAnsi="Noto Sans" w:cs="Noto Sans"/>
          <w:sz w:val="20"/>
        </w:rPr>
      </w:pPr>
    </w:p>
    <w:p w14:paraId="03A05368"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Este numeral no aplica debido a que no se otorgan anticipos.</w:t>
      </w:r>
    </w:p>
    <w:p w14:paraId="38AC6252" w14:textId="77777777" w:rsidR="009A68DC" w:rsidRPr="00AD4565" w:rsidRDefault="009A68DC" w:rsidP="009A68DC">
      <w:pPr>
        <w:pBdr>
          <w:bottom w:val="single" w:sz="12" w:space="4" w:color="auto"/>
        </w:pBdr>
        <w:jc w:val="both"/>
        <w:rPr>
          <w:rFonts w:ascii="Noto Sans" w:hAnsi="Noto Sans" w:cs="Noto Sans"/>
          <w:sz w:val="20"/>
        </w:rPr>
      </w:pPr>
    </w:p>
    <w:p w14:paraId="4844BDB4" w14:textId="77777777" w:rsidR="009A68DC" w:rsidRPr="00AD4565" w:rsidRDefault="009A68DC" w:rsidP="009A68DC">
      <w:pPr>
        <w:pBdr>
          <w:bottom w:val="single" w:sz="12" w:space="4" w:color="auto"/>
        </w:pBdr>
        <w:jc w:val="both"/>
        <w:rPr>
          <w:rFonts w:ascii="Noto Sans" w:hAnsi="Noto Sans" w:cs="Noto Sans"/>
          <w:b/>
          <w:bCs/>
          <w:sz w:val="20"/>
        </w:rPr>
      </w:pPr>
      <w:r w:rsidRPr="00AD4565">
        <w:rPr>
          <w:rFonts w:ascii="Noto Sans" w:hAnsi="Noto Sans" w:cs="Noto Sans"/>
          <w:b/>
          <w:bCs/>
          <w:sz w:val="20"/>
        </w:rPr>
        <w:t>n) 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14:paraId="102E7B09" w14:textId="77777777" w:rsidR="009A68DC" w:rsidRPr="00AD4565" w:rsidRDefault="009A68DC" w:rsidP="009A68DC">
      <w:pPr>
        <w:pBdr>
          <w:bottom w:val="single" w:sz="12" w:space="4" w:color="auto"/>
        </w:pBdr>
        <w:jc w:val="both"/>
        <w:rPr>
          <w:rFonts w:ascii="Noto Sans" w:hAnsi="Noto Sans" w:cs="Noto Sans"/>
          <w:sz w:val="20"/>
        </w:rPr>
      </w:pPr>
    </w:p>
    <w:p w14:paraId="6232B72C"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No aplica</w:t>
      </w:r>
    </w:p>
    <w:p w14:paraId="4EAA07F2" w14:textId="77777777" w:rsidR="009A68DC" w:rsidRPr="00AD4565" w:rsidRDefault="009A68DC" w:rsidP="009A68DC">
      <w:pPr>
        <w:pBdr>
          <w:bottom w:val="single" w:sz="12" w:space="4" w:color="auto"/>
        </w:pBdr>
        <w:jc w:val="both"/>
        <w:rPr>
          <w:rFonts w:ascii="Noto Sans" w:hAnsi="Noto Sans" w:cs="Noto Sans"/>
          <w:sz w:val="20"/>
        </w:rPr>
      </w:pPr>
    </w:p>
    <w:p w14:paraId="6BFFBD82" w14:textId="77777777" w:rsidR="009A68DC" w:rsidRPr="00AD4565" w:rsidRDefault="009A68DC" w:rsidP="009A68DC">
      <w:pPr>
        <w:pBdr>
          <w:bottom w:val="single" w:sz="12" w:space="4" w:color="auto"/>
        </w:pBdr>
        <w:jc w:val="both"/>
        <w:rPr>
          <w:rFonts w:ascii="Noto Sans" w:hAnsi="Noto Sans" w:cs="Noto Sans"/>
          <w:b/>
          <w:bCs/>
          <w:sz w:val="20"/>
        </w:rPr>
      </w:pPr>
      <w:r w:rsidRPr="00AD4565">
        <w:rPr>
          <w:rFonts w:ascii="Noto Sans" w:hAnsi="Noto Sans" w:cs="Noto Sans"/>
          <w:b/>
          <w:bCs/>
          <w:sz w:val="20"/>
        </w:rPr>
        <w:t>0)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14:paraId="4D1601F6" w14:textId="77777777" w:rsidR="009A68DC" w:rsidRPr="00AD4565" w:rsidRDefault="009A68DC" w:rsidP="009A68DC">
      <w:pPr>
        <w:pBdr>
          <w:bottom w:val="single" w:sz="12" w:space="4" w:color="auto"/>
        </w:pBdr>
        <w:jc w:val="both"/>
        <w:rPr>
          <w:rFonts w:ascii="Noto Sans" w:hAnsi="Noto Sans" w:cs="Noto Sans"/>
          <w:b/>
          <w:bCs/>
          <w:sz w:val="20"/>
        </w:rPr>
      </w:pPr>
    </w:p>
    <w:p w14:paraId="60561D32" w14:textId="77777777" w:rsidR="009A68DC" w:rsidRPr="00AD4565"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Este numeral no aplica</w:t>
      </w:r>
    </w:p>
    <w:p w14:paraId="62AAF768" w14:textId="77777777" w:rsidR="009A68DC" w:rsidRPr="00AD4565" w:rsidRDefault="009A68DC" w:rsidP="009A68DC">
      <w:pPr>
        <w:pBdr>
          <w:bottom w:val="single" w:sz="12" w:space="4" w:color="auto"/>
        </w:pBdr>
        <w:jc w:val="both"/>
        <w:rPr>
          <w:rFonts w:ascii="Noto Sans" w:hAnsi="Noto Sans" w:cs="Noto Sans"/>
          <w:sz w:val="20"/>
        </w:rPr>
      </w:pPr>
    </w:p>
    <w:p w14:paraId="53E22E5E" w14:textId="77777777" w:rsidR="009A68DC" w:rsidRPr="00AD4565" w:rsidRDefault="009A68DC" w:rsidP="009A68DC">
      <w:pPr>
        <w:pBdr>
          <w:bottom w:val="single" w:sz="12" w:space="4" w:color="auto"/>
        </w:pBdr>
        <w:jc w:val="both"/>
        <w:rPr>
          <w:rFonts w:ascii="Noto Sans" w:hAnsi="Noto Sans" w:cs="Noto Sans"/>
          <w:b/>
          <w:bCs/>
          <w:sz w:val="20"/>
        </w:rPr>
      </w:pPr>
      <w:r w:rsidRPr="00AD4565">
        <w:rPr>
          <w:rFonts w:ascii="Noto Sans" w:hAnsi="Noto Sans" w:cs="Noto Sans"/>
          <w:b/>
          <w:bCs/>
          <w:sz w:val="20"/>
        </w:rPr>
        <w:t>p) 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p w14:paraId="2719A0F8" w14:textId="77777777" w:rsidR="009A68DC" w:rsidRPr="00AD4565" w:rsidRDefault="009A68DC" w:rsidP="009A68DC">
      <w:pPr>
        <w:pBdr>
          <w:bottom w:val="single" w:sz="12" w:space="4" w:color="auto"/>
        </w:pBdr>
        <w:jc w:val="both"/>
        <w:rPr>
          <w:rFonts w:ascii="Noto Sans" w:hAnsi="Noto Sans" w:cs="Noto Sans"/>
          <w:b/>
          <w:bCs/>
          <w:sz w:val="20"/>
        </w:rPr>
      </w:pPr>
    </w:p>
    <w:p w14:paraId="1D411540" w14:textId="77777777" w:rsidR="009A68DC" w:rsidRDefault="009A68DC" w:rsidP="009A68DC">
      <w:pPr>
        <w:pBdr>
          <w:bottom w:val="single" w:sz="12" w:space="4" w:color="auto"/>
        </w:pBdr>
        <w:jc w:val="both"/>
        <w:rPr>
          <w:rFonts w:ascii="Noto Sans" w:hAnsi="Noto Sans" w:cs="Noto Sans"/>
          <w:sz w:val="20"/>
        </w:rPr>
      </w:pPr>
      <w:r w:rsidRPr="00AD4565">
        <w:rPr>
          <w:rFonts w:ascii="Noto Sans" w:hAnsi="Noto Sans" w:cs="Noto Sans"/>
          <w:sz w:val="20"/>
        </w:rPr>
        <w:t>Este numeral no aplica</w:t>
      </w:r>
    </w:p>
    <w:p w14:paraId="64D8F2D8" w14:textId="77777777" w:rsidR="009A68DC" w:rsidRDefault="009A68DC" w:rsidP="009A68DC">
      <w:pPr>
        <w:pBdr>
          <w:bottom w:val="single" w:sz="12" w:space="4" w:color="auto"/>
        </w:pBdr>
        <w:jc w:val="both"/>
        <w:rPr>
          <w:rFonts w:ascii="Noto Sans" w:hAnsi="Noto Sans" w:cs="Noto Sans"/>
          <w:sz w:val="20"/>
        </w:rPr>
      </w:pPr>
    </w:p>
    <w:p w14:paraId="71563EAC" w14:textId="77777777" w:rsidR="00CD4592" w:rsidRDefault="00CD4592" w:rsidP="009A68DC">
      <w:pPr>
        <w:pBdr>
          <w:bottom w:val="single" w:sz="12" w:space="4" w:color="auto"/>
        </w:pBdr>
        <w:jc w:val="both"/>
        <w:rPr>
          <w:rFonts w:ascii="Noto Sans" w:hAnsi="Noto Sans" w:cs="Noto Sans"/>
          <w:sz w:val="20"/>
        </w:rPr>
      </w:pPr>
    </w:p>
    <w:p w14:paraId="14AF3264" w14:textId="77777777" w:rsidR="00CD4592" w:rsidRDefault="00CD4592" w:rsidP="009A68DC">
      <w:pPr>
        <w:pBdr>
          <w:bottom w:val="single" w:sz="12" w:space="4" w:color="auto"/>
        </w:pBdr>
        <w:jc w:val="both"/>
        <w:rPr>
          <w:rFonts w:ascii="Noto Sans" w:hAnsi="Noto Sans" w:cs="Noto Sans"/>
          <w:sz w:val="20"/>
        </w:rPr>
      </w:pPr>
    </w:p>
    <w:p w14:paraId="202CDB01" w14:textId="77777777" w:rsidR="00CD4592" w:rsidRDefault="00CD4592" w:rsidP="009A68DC">
      <w:pPr>
        <w:pBdr>
          <w:bottom w:val="single" w:sz="12" w:space="4" w:color="auto"/>
        </w:pBdr>
        <w:jc w:val="both"/>
        <w:rPr>
          <w:rFonts w:ascii="Noto Sans" w:hAnsi="Noto Sans" w:cs="Noto Sans"/>
          <w:sz w:val="20"/>
        </w:rPr>
      </w:pPr>
    </w:p>
    <w:p w14:paraId="73DA8370" w14:textId="77777777" w:rsidR="00CD4592" w:rsidRDefault="00CD4592" w:rsidP="009A68DC">
      <w:pPr>
        <w:pBdr>
          <w:bottom w:val="single" w:sz="12" w:space="4" w:color="auto"/>
        </w:pBdr>
        <w:jc w:val="both"/>
        <w:rPr>
          <w:rFonts w:ascii="Noto Sans" w:hAnsi="Noto Sans" w:cs="Noto Sans"/>
          <w:sz w:val="20"/>
        </w:rPr>
      </w:pPr>
    </w:p>
    <w:p w14:paraId="20F143DE" w14:textId="77777777" w:rsidR="00CD4592" w:rsidRDefault="00CD4592" w:rsidP="009A68DC">
      <w:pPr>
        <w:pBdr>
          <w:bottom w:val="single" w:sz="12" w:space="4" w:color="auto"/>
        </w:pBdr>
        <w:jc w:val="both"/>
        <w:rPr>
          <w:rFonts w:ascii="Noto Sans" w:hAnsi="Noto Sans" w:cs="Noto Sans"/>
          <w:sz w:val="20"/>
        </w:rPr>
      </w:pPr>
    </w:p>
    <w:p w14:paraId="62C56FF1" w14:textId="77777777" w:rsidR="00CD4592" w:rsidRDefault="00CD4592" w:rsidP="009A68DC">
      <w:pPr>
        <w:pBdr>
          <w:bottom w:val="single" w:sz="12" w:space="4" w:color="auto"/>
        </w:pBdr>
        <w:jc w:val="both"/>
        <w:rPr>
          <w:rFonts w:ascii="Noto Sans" w:hAnsi="Noto Sans" w:cs="Noto Sans"/>
          <w:sz w:val="20"/>
        </w:rPr>
      </w:pPr>
    </w:p>
    <w:p w14:paraId="4B6457A7" w14:textId="77777777" w:rsidR="00CD4592" w:rsidRDefault="00CD4592" w:rsidP="009A68DC">
      <w:pPr>
        <w:pBdr>
          <w:bottom w:val="single" w:sz="12" w:space="4" w:color="auto"/>
        </w:pBdr>
        <w:jc w:val="both"/>
        <w:rPr>
          <w:rFonts w:ascii="Noto Sans" w:hAnsi="Noto Sans" w:cs="Noto Sans"/>
          <w:sz w:val="20"/>
        </w:rPr>
      </w:pPr>
    </w:p>
    <w:p w14:paraId="6383791C" w14:textId="77777777" w:rsidR="00CD4592" w:rsidRDefault="00CD4592" w:rsidP="009A68DC">
      <w:pPr>
        <w:pBdr>
          <w:bottom w:val="single" w:sz="12" w:space="4" w:color="auto"/>
        </w:pBdr>
        <w:jc w:val="both"/>
        <w:rPr>
          <w:rFonts w:ascii="Noto Sans" w:hAnsi="Noto Sans" w:cs="Noto Sans"/>
          <w:sz w:val="20"/>
        </w:rPr>
      </w:pPr>
    </w:p>
    <w:p w14:paraId="6A3D4E2E" w14:textId="77777777" w:rsidR="008E68A4" w:rsidRDefault="008E68A4" w:rsidP="009A68DC">
      <w:pPr>
        <w:pBdr>
          <w:bottom w:val="single" w:sz="12" w:space="4" w:color="auto"/>
        </w:pBdr>
        <w:jc w:val="both"/>
        <w:rPr>
          <w:rFonts w:ascii="Noto Sans" w:hAnsi="Noto Sans" w:cs="Noto Sans"/>
          <w:sz w:val="20"/>
        </w:rPr>
      </w:pPr>
    </w:p>
    <w:p w14:paraId="45CA0009" w14:textId="77777777" w:rsidR="00CD4592" w:rsidRDefault="00CD4592" w:rsidP="009A68DC">
      <w:pPr>
        <w:pBdr>
          <w:bottom w:val="single" w:sz="12" w:space="4" w:color="auto"/>
        </w:pBdr>
        <w:jc w:val="both"/>
        <w:rPr>
          <w:rFonts w:ascii="Noto Sans" w:hAnsi="Noto Sans" w:cs="Noto Sans"/>
          <w:sz w:val="20"/>
        </w:rPr>
      </w:pPr>
    </w:p>
    <w:p w14:paraId="71E923F4" w14:textId="77777777" w:rsidR="009A68DC" w:rsidRDefault="009A68DC" w:rsidP="009A68DC">
      <w:pPr>
        <w:pBdr>
          <w:bottom w:val="single" w:sz="12" w:space="4" w:color="auto"/>
        </w:pBdr>
        <w:jc w:val="both"/>
        <w:rPr>
          <w:rFonts w:ascii="Noto Sans" w:hAnsi="Noto Sans" w:cs="Noto Sans"/>
          <w:sz w:val="20"/>
        </w:rPr>
      </w:pPr>
    </w:p>
    <w:p w14:paraId="18153F87" w14:textId="77777777" w:rsidR="00B6736A" w:rsidRPr="009A68DC" w:rsidRDefault="00B6736A" w:rsidP="009A68DC">
      <w:pPr>
        <w:pBdr>
          <w:bottom w:val="single" w:sz="12" w:space="4" w:color="auto"/>
        </w:pBdr>
        <w:jc w:val="center"/>
        <w:rPr>
          <w:rFonts w:ascii="Noto Sans" w:hAnsi="Noto Sans" w:cs="Noto Sans"/>
          <w:b/>
          <w:bCs/>
        </w:rPr>
      </w:pPr>
      <w:r w:rsidRPr="009A68DC">
        <w:rPr>
          <w:rFonts w:ascii="Noto Sans" w:hAnsi="Noto Sans" w:cs="Noto Sans"/>
          <w:b/>
          <w:bCs/>
        </w:rPr>
        <w:lastRenderedPageBreak/>
        <w:t>ANEXO NÚMERO 2 (DOS)</w:t>
      </w:r>
    </w:p>
    <w:p w14:paraId="0232E980" w14:textId="77777777" w:rsidR="00B6736A" w:rsidRPr="004B773F" w:rsidRDefault="00B6736A" w:rsidP="00B6736A">
      <w:pPr>
        <w:pStyle w:val="Ttulo9"/>
        <w:numPr>
          <w:ilvl w:val="0"/>
          <w:numId w:val="0"/>
        </w:numPr>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sz w:val="20"/>
          <w:szCs w:val="20"/>
        </w:rPr>
      </w:pPr>
      <w:r w:rsidRPr="004B773F">
        <w:rPr>
          <w:rFonts w:ascii="Noto Sans" w:hAnsi="Noto Sans" w:cs="Noto Sans"/>
          <w:b/>
          <w:sz w:val="20"/>
          <w:szCs w:val="20"/>
        </w:rPr>
        <w:t>MODELO DE CONVENIO DE PARTICIPACIÓN CONJUNTA</w:t>
      </w:r>
    </w:p>
    <w:p w14:paraId="7634839A" w14:textId="77777777" w:rsidR="00B6736A" w:rsidRPr="004B773F" w:rsidRDefault="00B6736A" w:rsidP="00B6736A">
      <w:pPr>
        <w:pStyle w:val="Textoindependiente"/>
        <w:jc w:val="both"/>
        <w:rPr>
          <w:rFonts w:ascii="Noto Sans" w:hAnsi="Noto Sans" w:cs="Noto Sans"/>
          <w:b/>
          <w:sz w:val="20"/>
        </w:rPr>
      </w:pPr>
      <w:r w:rsidRPr="004B773F">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7A99C50" w14:textId="77777777" w:rsidR="00B6736A" w:rsidRPr="004B773F" w:rsidRDefault="00B6736A" w:rsidP="00B6736A">
      <w:pPr>
        <w:numPr>
          <w:ilvl w:val="1"/>
          <w:numId w:val="3"/>
        </w:numPr>
        <w:tabs>
          <w:tab w:val="num" w:pos="933"/>
          <w:tab w:val="left" w:pos="3933"/>
        </w:tabs>
        <w:ind w:left="933"/>
        <w:jc w:val="both"/>
        <w:rPr>
          <w:rFonts w:ascii="Noto Sans" w:hAnsi="Noto Sans" w:cs="Noto Sans"/>
          <w:sz w:val="20"/>
        </w:rPr>
      </w:pPr>
      <w:r w:rsidRPr="004B773F">
        <w:rPr>
          <w:rFonts w:ascii="Noto Sans" w:hAnsi="Noto Sans" w:cs="Noto Sans"/>
          <w:b/>
          <w:sz w:val="20"/>
        </w:rPr>
        <w:t>“EL PARTICIPANTE A”</w:t>
      </w:r>
      <w:r w:rsidRPr="004B773F">
        <w:rPr>
          <w:rFonts w:ascii="Noto Sans" w:hAnsi="Noto Sans" w:cs="Noto Sans"/>
          <w:sz w:val="20"/>
        </w:rPr>
        <w:t>, DECLARA QUE:</w:t>
      </w:r>
    </w:p>
    <w:p w14:paraId="20DE9317" w14:textId="77777777" w:rsidR="00B6736A" w:rsidRPr="004B773F" w:rsidRDefault="00B6736A" w:rsidP="00B6736A">
      <w:pPr>
        <w:pStyle w:val="Textodecuerpo31"/>
        <w:tabs>
          <w:tab w:val="left" w:pos="1080"/>
        </w:tabs>
        <w:rPr>
          <w:rFonts w:ascii="Noto Sans" w:hAnsi="Noto Sans" w:cs="Noto Sans"/>
          <w:sz w:val="20"/>
        </w:rPr>
      </w:pPr>
    </w:p>
    <w:p w14:paraId="15BD8DA9" w14:textId="77777777" w:rsidR="00B6736A" w:rsidRPr="004B773F" w:rsidRDefault="00B6736A" w:rsidP="00B6736A">
      <w:pPr>
        <w:numPr>
          <w:ilvl w:val="2"/>
          <w:numId w:val="21"/>
        </w:numPr>
        <w:tabs>
          <w:tab w:val="left" w:pos="7912"/>
        </w:tabs>
        <w:jc w:val="both"/>
        <w:rPr>
          <w:rFonts w:ascii="Noto Sans" w:hAnsi="Noto Sans" w:cs="Noto Sans"/>
          <w:sz w:val="20"/>
        </w:rPr>
      </w:pPr>
      <w:r w:rsidRPr="004B773F">
        <w:rPr>
          <w:rFonts w:ascii="Noto Sans" w:hAnsi="Noto Sans" w:cs="Noto Sans"/>
          <w:sz w:val="20"/>
        </w:rPr>
        <w:t xml:space="preserve">ES UNA SOCIEDAD LEGALMENTE CONSTITUIDA, DE CONFORMIDAD CON LAS LEYES MEXICANAS, SEGÚN CONSTA EN EL TESTIMONIO DE LA ESCRITURA PÚBLICA </w:t>
      </w:r>
      <w:r w:rsidRPr="004B773F">
        <w:rPr>
          <w:rFonts w:ascii="Noto Sans" w:hAnsi="Noto Sans" w:cs="Noto Sans"/>
          <w:b/>
          <w:i/>
          <w:sz w:val="20"/>
          <w:u w:val="single"/>
        </w:rPr>
        <w:t>(PÓLIZA)</w:t>
      </w:r>
      <w:r w:rsidRPr="004B773F">
        <w:rPr>
          <w:rFonts w:ascii="Noto Sans" w:hAnsi="Noto Sans" w:cs="Noto Sans"/>
          <w:sz w:val="20"/>
        </w:rPr>
        <w:t xml:space="preserve"> NÚMERO ____, DE FECHA ____, OTORGADA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____, DEL ____, E INSCRITA EN EL REGISTRO PÚBLICO DE LA PROPIEDAD Y DE COMERCIO DE ______, EN EL FOLIO MERCANTIL ____ DE FECHA _____.</w:t>
      </w:r>
    </w:p>
    <w:p w14:paraId="23F037A1" w14:textId="77777777" w:rsidR="00B6736A" w:rsidRPr="004B773F" w:rsidRDefault="00B6736A" w:rsidP="00B6736A">
      <w:pPr>
        <w:tabs>
          <w:tab w:val="left" w:pos="7912"/>
        </w:tabs>
        <w:ind w:left="1985" w:hanging="851"/>
        <w:jc w:val="both"/>
        <w:rPr>
          <w:rFonts w:ascii="Noto Sans" w:hAnsi="Noto Sans" w:cs="Noto Sans"/>
          <w:b/>
          <w:sz w:val="20"/>
        </w:rPr>
      </w:pPr>
    </w:p>
    <w:p w14:paraId="5192EDE9" w14:textId="77777777" w:rsidR="00B6736A" w:rsidRPr="004B773F" w:rsidRDefault="00B6736A" w:rsidP="00B6736A">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14:paraId="0CBDD5FF" w14:textId="77777777" w:rsidR="00B6736A" w:rsidRPr="004B773F" w:rsidRDefault="00B6736A" w:rsidP="00B6736A">
      <w:pPr>
        <w:tabs>
          <w:tab w:val="left" w:pos="7897"/>
        </w:tabs>
        <w:ind w:left="1980"/>
        <w:jc w:val="both"/>
        <w:rPr>
          <w:rFonts w:ascii="Noto Sans" w:hAnsi="Noto Sans" w:cs="Noto Sans"/>
          <w:sz w:val="20"/>
        </w:rPr>
      </w:pPr>
    </w:p>
    <w:p w14:paraId="69C73CA6" w14:textId="77777777" w:rsidR="00B6736A" w:rsidRPr="004B773F" w:rsidRDefault="00B6736A" w:rsidP="00B6736A">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14:paraId="1B6EA22B" w14:textId="77777777" w:rsidR="00B6736A" w:rsidRPr="004B773F" w:rsidRDefault="00B6736A" w:rsidP="00B6736A">
      <w:pPr>
        <w:tabs>
          <w:tab w:val="left" w:pos="1957"/>
        </w:tabs>
        <w:jc w:val="both"/>
        <w:rPr>
          <w:rFonts w:ascii="Noto Sans" w:hAnsi="Noto Sans" w:cs="Noto Sans"/>
          <w:sz w:val="20"/>
        </w:rPr>
      </w:pPr>
    </w:p>
    <w:p w14:paraId="7E501ABE" w14:textId="77777777" w:rsidR="00B6736A" w:rsidRPr="004B773F" w:rsidRDefault="00B6736A" w:rsidP="00B6736A">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14:paraId="621EE408" w14:textId="77777777" w:rsidR="00B6736A" w:rsidRPr="004B773F" w:rsidRDefault="00B6736A" w:rsidP="00B6736A">
      <w:pPr>
        <w:tabs>
          <w:tab w:val="left" w:pos="7897"/>
        </w:tabs>
        <w:ind w:left="1980"/>
        <w:jc w:val="both"/>
        <w:rPr>
          <w:rFonts w:ascii="Noto Sans" w:hAnsi="Noto Sans" w:cs="Noto Sans"/>
          <w:sz w:val="20"/>
        </w:rPr>
      </w:pPr>
    </w:p>
    <w:p w14:paraId="561EEE3B" w14:textId="77777777" w:rsidR="00B6736A" w:rsidRPr="004B773F" w:rsidRDefault="00B6736A" w:rsidP="00B6736A">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_____________.</w:t>
      </w:r>
    </w:p>
    <w:p w14:paraId="7BA639C7" w14:textId="77777777" w:rsidR="00B6736A" w:rsidRPr="004B773F" w:rsidRDefault="00B6736A" w:rsidP="00B6736A">
      <w:pPr>
        <w:tabs>
          <w:tab w:val="left" w:pos="7897"/>
        </w:tabs>
        <w:ind w:left="1980"/>
        <w:jc w:val="both"/>
        <w:rPr>
          <w:rFonts w:ascii="Noto Sans" w:hAnsi="Noto Sans" w:cs="Noto Sans"/>
          <w:sz w:val="20"/>
        </w:rPr>
      </w:pPr>
    </w:p>
    <w:p w14:paraId="33037A29" w14:textId="77777777" w:rsidR="00B6736A" w:rsidRPr="004B773F" w:rsidRDefault="00B6736A" w:rsidP="00B6736A">
      <w:pPr>
        <w:numPr>
          <w:ilvl w:val="2"/>
          <w:numId w:val="22"/>
        </w:numPr>
        <w:tabs>
          <w:tab w:val="left" w:pos="7926"/>
        </w:tabs>
        <w:jc w:val="both"/>
        <w:rPr>
          <w:rFonts w:ascii="Noto Sans" w:hAnsi="Noto Sans" w:cs="Noto Sans"/>
          <w:sz w:val="20"/>
        </w:rPr>
      </w:pP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14:paraId="27723BE8" w14:textId="77777777" w:rsidR="00B6736A" w:rsidRPr="004B773F" w:rsidRDefault="00B6736A" w:rsidP="00B6736A">
      <w:pPr>
        <w:pStyle w:val="Textodecuerpo31"/>
        <w:tabs>
          <w:tab w:val="left" w:pos="7884"/>
        </w:tabs>
        <w:ind w:left="1971" w:hanging="727"/>
        <w:rPr>
          <w:rFonts w:ascii="Noto Sans" w:hAnsi="Noto Sans" w:cs="Noto Sans"/>
          <w:sz w:val="20"/>
        </w:rPr>
      </w:pPr>
    </w:p>
    <w:p w14:paraId="6470F1EB" w14:textId="77777777" w:rsidR="00B6736A" w:rsidRPr="004B773F" w:rsidRDefault="00B6736A" w:rsidP="00B6736A">
      <w:pPr>
        <w:numPr>
          <w:ilvl w:val="2"/>
          <w:numId w:val="23"/>
        </w:numPr>
        <w:tabs>
          <w:tab w:val="left" w:pos="7926"/>
        </w:tabs>
        <w:jc w:val="both"/>
        <w:rPr>
          <w:rFonts w:ascii="Noto Sans" w:hAnsi="Noto Sans" w:cs="Noto Sans"/>
          <w:sz w:val="20"/>
        </w:rPr>
      </w:pP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QUE DICHAS FACULTADES NO LE HAN SIDO REVOCADAS, NI LIMITADAS O MODIFICADAS EN FORMA ALGUNA, A LA FECHA EN QUE SE SUSCRIBE EL PRESENTE INSTRUMENTO JURÍDICO.</w:t>
      </w:r>
    </w:p>
    <w:p w14:paraId="5BFDBEE1" w14:textId="77777777" w:rsidR="00B6736A" w:rsidRPr="004B773F" w:rsidRDefault="00B6736A" w:rsidP="00B6736A">
      <w:pPr>
        <w:tabs>
          <w:tab w:val="left" w:pos="7926"/>
        </w:tabs>
        <w:ind w:left="1985" w:hanging="851"/>
        <w:jc w:val="both"/>
        <w:rPr>
          <w:rFonts w:ascii="Noto Sans" w:hAnsi="Noto Sans" w:cs="Noto Sans"/>
          <w:sz w:val="20"/>
        </w:rPr>
      </w:pPr>
    </w:p>
    <w:p w14:paraId="309096E7" w14:textId="77777777" w:rsidR="00B6736A" w:rsidRPr="004B773F" w:rsidRDefault="00B6736A" w:rsidP="00B6736A">
      <w:pPr>
        <w:tabs>
          <w:tab w:val="left" w:pos="7926"/>
        </w:tabs>
        <w:ind w:left="1985" w:hanging="851"/>
        <w:jc w:val="both"/>
        <w:rPr>
          <w:rFonts w:ascii="Noto Sans" w:hAnsi="Noto Sans" w:cs="Noto Sans"/>
          <w:sz w:val="20"/>
        </w:rPr>
      </w:pPr>
      <w:r w:rsidRPr="004B773F">
        <w:rPr>
          <w:rFonts w:ascii="Noto Sans" w:hAnsi="Noto Sans" w:cs="Noto Sans"/>
          <w:sz w:val="20"/>
        </w:rPr>
        <w:tab/>
        <w:t>EL DOMICILIO DEL REPRESENTANTE LEGAL ES EL UBICADO EN ______________.</w:t>
      </w:r>
    </w:p>
    <w:p w14:paraId="35F9FB9A" w14:textId="77777777" w:rsidR="00B6736A" w:rsidRPr="004B773F" w:rsidRDefault="00B6736A" w:rsidP="00B6736A">
      <w:pPr>
        <w:pStyle w:val="Textodecuerpo31"/>
        <w:tabs>
          <w:tab w:val="left" w:pos="1854"/>
        </w:tabs>
        <w:rPr>
          <w:rFonts w:ascii="Noto Sans" w:hAnsi="Noto Sans" w:cs="Noto Sans"/>
          <w:sz w:val="20"/>
        </w:rPr>
      </w:pPr>
    </w:p>
    <w:p w14:paraId="52361B0F" w14:textId="77777777" w:rsidR="00B6736A" w:rsidRPr="004B773F" w:rsidRDefault="00B6736A" w:rsidP="00B6736A">
      <w:pPr>
        <w:numPr>
          <w:ilvl w:val="2"/>
          <w:numId w:val="24"/>
        </w:numPr>
        <w:tabs>
          <w:tab w:val="left" w:pos="7926"/>
        </w:tabs>
        <w:jc w:val="both"/>
        <w:rPr>
          <w:rFonts w:ascii="Noto Sans" w:hAnsi="Noto Sans" w:cs="Noto Sans"/>
          <w:sz w:val="20"/>
        </w:rPr>
      </w:pPr>
      <w:r w:rsidRPr="004B773F">
        <w:rPr>
          <w:rFonts w:ascii="Noto Sans" w:hAnsi="Noto Sans" w:cs="Noto Sans"/>
          <w:sz w:val="20"/>
        </w:rPr>
        <w:t>SU OBJETO SOCIAL, ENTRE OTROS CORRESPONDE A: ___________; POR LO QUE CUENTA CON LOS RECURSOS FINANCIEROS, TÉCNICOS, ADMINISTRATIVOS Y HUMANOS PARA OBLIGARSE, EN LOS TÉRMINOS Y CONDICIONES QUE SE ESTIPULAN EN EL PRESENTE CONVENIO.</w:t>
      </w:r>
    </w:p>
    <w:p w14:paraId="00B8FFAC" w14:textId="77777777" w:rsidR="00B6736A" w:rsidRPr="004B773F" w:rsidRDefault="00B6736A" w:rsidP="00B6736A">
      <w:pPr>
        <w:pStyle w:val="Textodecuerpo31"/>
        <w:tabs>
          <w:tab w:val="left" w:pos="1854"/>
        </w:tabs>
        <w:rPr>
          <w:rFonts w:ascii="Noto Sans" w:hAnsi="Noto Sans" w:cs="Noto Sans"/>
          <w:sz w:val="20"/>
        </w:rPr>
      </w:pPr>
    </w:p>
    <w:p w14:paraId="54350834" w14:textId="77777777" w:rsidR="00B6736A" w:rsidRPr="004B773F" w:rsidRDefault="00B6736A" w:rsidP="00B6736A">
      <w:pPr>
        <w:numPr>
          <w:ilvl w:val="2"/>
          <w:numId w:val="25"/>
        </w:numPr>
        <w:tabs>
          <w:tab w:val="left" w:pos="7954"/>
        </w:tabs>
        <w:jc w:val="both"/>
        <w:rPr>
          <w:rFonts w:ascii="Noto Sans" w:hAnsi="Noto Sans" w:cs="Noto Sans"/>
          <w:sz w:val="20"/>
        </w:rPr>
      </w:pPr>
      <w:r w:rsidRPr="004B773F">
        <w:rPr>
          <w:rFonts w:ascii="Noto Sans" w:hAnsi="Noto Sans" w:cs="Noto Sans"/>
          <w:sz w:val="20"/>
        </w:rPr>
        <w:lastRenderedPageBreak/>
        <w:t>SEÑALA COMO DOMICILIO LEGAL PARA TODOS LOS EFECTOS QUE DERIVEN DEL PRESENTE CONVENIO, EL UBICADO EN:</w:t>
      </w:r>
    </w:p>
    <w:p w14:paraId="11889EDE" w14:textId="77777777" w:rsidR="00B6736A" w:rsidRPr="004B773F" w:rsidRDefault="00B6736A" w:rsidP="00B6736A">
      <w:pPr>
        <w:tabs>
          <w:tab w:val="left" w:pos="7954"/>
        </w:tabs>
        <w:ind w:left="1985" w:hanging="851"/>
        <w:jc w:val="both"/>
        <w:rPr>
          <w:rFonts w:ascii="Noto Sans" w:hAnsi="Noto Sans" w:cs="Noto Sans"/>
          <w:b/>
          <w:sz w:val="20"/>
        </w:rPr>
      </w:pPr>
    </w:p>
    <w:p w14:paraId="41435FC6" w14:textId="77777777" w:rsidR="00B6736A" w:rsidRPr="004B773F" w:rsidRDefault="00B6736A" w:rsidP="00B6736A">
      <w:pPr>
        <w:tabs>
          <w:tab w:val="left" w:pos="4479"/>
        </w:tabs>
        <w:ind w:left="1134" w:hanging="567"/>
        <w:jc w:val="both"/>
        <w:rPr>
          <w:rFonts w:ascii="Noto Sans" w:hAnsi="Noto Sans" w:cs="Noto Sans"/>
          <w:sz w:val="20"/>
        </w:rPr>
      </w:pPr>
      <w:r w:rsidRPr="004B773F">
        <w:rPr>
          <w:rFonts w:ascii="Noto Sans" w:hAnsi="Noto Sans" w:cs="Noto Sans"/>
          <w:b/>
          <w:sz w:val="20"/>
        </w:rPr>
        <w:t>2.1</w:t>
      </w:r>
      <w:r w:rsidRPr="004B773F">
        <w:rPr>
          <w:rFonts w:ascii="Noto Sans" w:hAnsi="Noto Sans" w:cs="Noto Sans"/>
          <w:b/>
          <w:sz w:val="20"/>
        </w:rPr>
        <w:tab/>
        <w:t>“EL PARTICIPANTE B”</w:t>
      </w:r>
      <w:r w:rsidRPr="004B773F">
        <w:rPr>
          <w:rFonts w:ascii="Noto Sans" w:hAnsi="Noto Sans" w:cs="Noto Sans"/>
          <w:bCs/>
          <w:sz w:val="20"/>
        </w:rPr>
        <w:t>,</w:t>
      </w:r>
      <w:r w:rsidRPr="004B773F">
        <w:rPr>
          <w:rFonts w:ascii="Noto Sans" w:hAnsi="Noto Sans" w:cs="Noto Sans"/>
          <w:sz w:val="20"/>
        </w:rPr>
        <w:t xml:space="preserve"> DECLARA QUE:</w:t>
      </w:r>
    </w:p>
    <w:p w14:paraId="50BE0073" w14:textId="77777777" w:rsidR="00B6736A" w:rsidRPr="004B773F" w:rsidRDefault="00B6736A" w:rsidP="00B6736A">
      <w:pPr>
        <w:pStyle w:val="Textodecuerpo31"/>
        <w:tabs>
          <w:tab w:val="left" w:pos="1272"/>
        </w:tabs>
        <w:rPr>
          <w:rFonts w:ascii="Noto Sans" w:hAnsi="Noto Sans" w:cs="Noto Sans"/>
          <w:sz w:val="20"/>
        </w:rPr>
      </w:pPr>
    </w:p>
    <w:p w14:paraId="24242D98" w14:textId="77777777" w:rsidR="00B6736A" w:rsidRPr="004B773F" w:rsidRDefault="00B6736A" w:rsidP="00B6736A">
      <w:pPr>
        <w:tabs>
          <w:tab w:val="left" w:pos="7954"/>
        </w:tabs>
        <w:ind w:left="1985" w:hanging="851"/>
        <w:jc w:val="both"/>
        <w:rPr>
          <w:rFonts w:ascii="Noto Sans" w:hAnsi="Noto Sans" w:cs="Noto Sans"/>
          <w:sz w:val="20"/>
        </w:rPr>
      </w:pPr>
      <w:r w:rsidRPr="004B773F">
        <w:rPr>
          <w:rFonts w:ascii="Noto Sans" w:hAnsi="Noto Sans" w:cs="Noto Sans"/>
          <w:b/>
          <w:bCs/>
          <w:sz w:val="20"/>
        </w:rPr>
        <w:t>2.1.1</w:t>
      </w:r>
      <w:r w:rsidRPr="004B773F">
        <w:rPr>
          <w:rFonts w:ascii="Noto Sans" w:hAnsi="Noto Sans" w:cs="Noto Sans"/>
          <w:b/>
          <w:bCs/>
          <w:sz w:val="20"/>
        </w:rPr>
        <w:tab/>
      </w:r>
      <w:r w:rsidRPr="004B773F">
        <w:rPr>
          <w:rFonts w:ascii="Noto Sans" w:hAnsi="Noto Sans" w:cs="Noto Sans"/>
          <w:sz w:val="20"/>
        </w:rPr>
        <w:t xml:space="preserve">ES UNA SOCIEDAD LEGALMENTE CONSTITUIDA DE CONFORMIDAD CON LAS LEYES DE LOS ESTADOS UNIDOS MEXICANOS, SEGÚN CONSTA EL TESTIMONIO </w:t>
      </w:r>
      <w:r w:rsidRPr="004B773F">
        <w:rPr>
          <w:rFonts w:ascii="Noto Sans" w:hAnsi="Noto Sans" w:cs="Noto Sans"/>
          <w:b/>
          <w:i/>
          <w:sz w:val="20"/>
          <w:u w:val="single"/>
        </w:rPr>
        <w:t>(PÓLIZA)</w:t>
      </w:r>
      <w:r w:rsidRPr="004B773F">
        <w:rPr>
          <w:rFonts w:ascii="Noto Sans" w:hAnsi="Noto Sans" w:cs="Noto Sans"/>
          <w:sz w:val="20"/>
        </w:rPr>
        <w:t xml:space="preserve"> DE LA ESCRITURA PÚBLICA NÚMERO ___, DE FECHA ___, PASADA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 DEL __, E INSCRITA EN EL REGISTRO PÚBLICO DE LA PROPIEDAD Y DEL COMERCIO, EN EL FOLIO MERCANTIL NÚMERO ____ DE FECHA ____.</w:t>
      </w:r>
    </w:p>
    <w:p w14:paraId="1AF5F6B0" w14:textId="77777777" w:rsidR="00B6736A" w:rsidRPr="004B773F" w:rsidRDefault="00B6736A" w:rsidP="00B6736A">
      <w:pPr>
        <w:tabs>
          <w:tab w:val="left" w:pos="7954"/>
        </w:tabs>
        <w:ind w:left="1985" w:hanging="851"/>
        <w:jc w:val="both"/>
        <w:rPr>
          <w:rFonts w:ascii="Noto Sans" w:hAnsi="Noto Sans" w:cs="Noto Sans"/>
          <w:b/>
          <w:sz w:val="20"/>
        </w:rPr>
      </w:pPr>
    </w:p>
    <w:p w14:paraId="690588F0" w14:textId="77777777" w:rsidR="00B6736A" w:rsidRPr="004B773F" w:rsidRDefault="00B6736A" w:rsidP="00B6736A">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14:paraId="14635893" w14:textId="77777777" w:rsidR="00B6736A" w:rsidRPr="004B773F" w:rsidRDefault="00B6736A" w:rsidP="00B6736A">
      <w:pPr>
        <w:tabs>
          <w:tab w:val="left" w:pos="7897"/>
        </w:tabs>
        <w:ind w:left="1980"/>
        <w:jc w:val="both"/>
        <w:rPr>
          <w:rFonts w:ascii="Noto Sans" w:hAnsi="Noto Sans" w:cs="Noto Sans"/>
          <w:sz w:val="20"/>
        </w:rPr>
      </w:pPr>
    </w:p>
    <w:p w14:paraId="4249BCC5" w14:textId="77777777" w:rsidR="00B6736A" w:rsidRPr="004B773F" w:rsidRDefault="00B6736A" w:rsidP="00B6736A">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14:paraId="21DBA257" w14:textId="77777777" w:rsidR="00B6736A" w:rsidRPr="004B773F" w:rsidRDefault="00B6736A" w:rsidP="00B6736A">
      <w:pPr>
        <w:tabs>
          <w:tab w:val="left" w:pos="1957"/>
        </w:tabs>
        <w:jc w:val="both"/>
        <w:rPr>
          <w:rFonts w:ascii="Noto Sans" w:hAnsi="Noto Sans" w:cs="Noto Sans"/>
          <w:sz w:val="20"/>
        </w:rPr>
      </w:pPr>
    </w:p>
    <w:p w14:paraId="01EFB61B" w14:textId="77777777" w:rsidR="00B6736A" w:rsidRPr="004B773F" w:rsidRDefault="00B6736A" w:rsidP="00B6736A">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14:paraId="6429DCC2" w14:textId="77777777" w:rsidR="00B6736A" w:rsidRPr="004B773F" w:rsidRDefault="00B6736A" w:rsidP="00B6736A">
      <w:pPr>
        <w:tabs>
          <w:tab w:val="left" w:pos="7897"/>
        </w:tabs>
        <w:ind w:left="1980"/>
        <w:jc w:val="both"/>
        <w:rPr>
          <w:rFonts w:ascii="Noto Sans" w:hAnsi="Noto Sans" w:cs="Noto Sans"/>
          <w:sz w:val="20"/>
        </w:rPr>
      </w:pPr>
    </w:p>
    <w:p w14:paraId="3506EC1A" w14:textId="77777777" w:rsidR="00B6736A" w:rsidRPr="004B773F" w:rsidRDefault="00B6736A" w:rsidP="00B6736A">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w:t>
      </w:r>
    </w:p>
    <w:p w14:paraId="659C61F5" w14:textId="77777777" w:rsidR="00B6736A" w:rsidRPr="004B773F" w:rsidRDefault="00B6736A" w:rsidP="00B6736A">
      <w:pPr>
        <w:tabs>
          <w:tab w:val="left" w:pos="7897"/>
        </w:tabs>
        <w:ind w:left="1980"/>
        <w:jc w:val="both"/>
        <w:rPr>
          <w:rFonts w:ascii="Noto Sans" w:hAnsi="Noto Sans" w:cs="Noto Sans"/>
          <w:sz w:val="20"/>
        </w:rPr>
      </w:pPr>
    </w:p>
    <w:p w14:paraId="3B66DCE7" w14:textId="77777777" w:rsidR="00B6736A" w:rsidRPr="004B773F" w:rsidRDefault="00B6736A" w:rsidP="00B6736A">
      <w:pPr>
        <w:tabs>
          <w:tab w:val="left" w:pos="7954"/>
        </w:tabs>
        <w:ind w:left="1985" w:hanging="851"/>
        <w:jc w:val="both"/>
        <w:rPr>
          <w:rFonts w:ascii="Noto Sans" w:hAnsi="Noto Sans" w:cs="Noto Sans"/>
          <w:sz w:val="20"/>
        </w:rPr>
      </w:pPr>
      <w:r w:rsidRPr="004B773F">
        <w:rPr>
          <w:rFonts w:ascii="Noto Sans" w:hAnsi="Noto Sans" w:cs="Noto Sans"/>
          <w:b/>
          <w:bCs/>
          <w:sz w:val="20"/>
        </w:rPr>
        <w:t>2.1.2</w:t>
      </w:r>
      <w:r w:rsidRPr="004B773F">
        <w:rPr>
          <w:rFonts w:ascii="Noto Sans" w:hAnsi="Noto Sans" w:cs="Noto Sans"/>
          <w:b/>
          <w:bCs/>
          <w:sz w:val="20"/>
        </w:rPr>
        <w:tab/>
      </w: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14:paraId="74356F25" w14:textId="77777777" w:rsidR="00B6736A" w:rsidRPr="004B773F" w:rsidRDefault="00B6736A" w:rsidP="00B6736A">
      <w:pPr>
        <w:pStyle w:val="Textodecuerpo31"/>
        <w:tabs>
          <w:tab w:val="left" w:pos="1854"/>
        </w:tabs>
        <w:rPr>
          <w:rFonts w:ascii="Noto Sans" w:hAnsi="Noto Sans" w:cs="Noto Sans"/>
          <w:sz w:val="20"/>
        </w:rPr>
      </w:pPr>
    </w:p>
    <w:p w14:paraId="40F5C77E" w14:textId="77777777" w:rsidR="00B6736A" w:rsidRPr="00F43A2F" w:rsidRDefault="00B6736A" w:rsidP="00B6736A">
      <w:pPr>
        <w:tabs>
          <w:tab w:val="left" w:pos="7926"/>
        </w:tabs>
        <w:ind w:left="1985" w:hanging="851"/>
        <w:jc w:val="both"/>
        <w:rPr>
          <w:rFonts w:ascii="Noto Sans" w:hAnsi="Noto Sans" w:cs="Noto Sans"/>
          <w:sz w:val="20"/>
        </w:rPr>
      </w:pPr>
      <w:r w:rsidRPr="004B773F">
        <w:rPr>
          <w:rFonts w:ascii="Noto Sans" w:hAnsi="Noto Sans" w:cs="Noto Sans"/>
          <w:b/>
          <w:bCs/>
          <w:sz w:val="20"/>
        </w:rPr>
        <w:t>2.1.3</w:t>
      </w:r>
      <w:r w:rsidRPr="004B773F">
        <w:rPr>
          <w:rFonts w:ascii="Noto Sans" w:hAnsi="Noto Sans" w:cs="Noto Sans"/>
          <w:b/>
          <w:bCs/>
          <w:sz w:val="20"/>
        </w:rPr>
        <w:tab/>
      </w: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xml:space="preserve"> QUE DICHAS FACULTADES NO LE HAN SIDO REVOCADAS, NI LIMITADAS O MODIFICADAS EN FORMA ALGUNA, A LA FECHA EN QUE SE SUSCRIBE EL PRESENTE INSTRUMENTO JURÍDICO.</w:t>
      </w:r>
    </w:p>
    <w:p w14:paraId="2FF2F9BA" w14:textId="77777777" w:rsidR="00B6736A" w:rsidRPr="004B773F" w:rsidRDefault="00B6736A" w:rsidP="00B6736A">
      <w:pPr>
        <w:tabs>
          <w:tab w:val="left" w:pos="7911"/>
        </w:tabs>
        <w:ind w:left="1980"/>
        <w:jc w:val="both"/>
        <w:rPr>
          <w:rFonts w:ascii="Noto Sans" w:hAnsi="Noto Sans" w:cs="Noto Sans"/>
          <w:sz w:val="20"/>
        </w:rPr>
      </w:pPr>
      <w:r w:rsidRPr="004B773F">
        <w:rPr>
          <w:rFonts w:ascii="Noto Sans" w:hAnsi="Noto Sans" w:cs="Noto Sans"/>
          <w:sz w:val="20"/>
        </w:rPr>
        <w:t>EL DOMICILIO DE SU REPRESENTANTE LEGAL ES EL UBICADO EN _____.</w:t>
      </w:r>
    </w:p>
    <w:p w14:paraId="17631CF4" w14:textId="77777777" w:rsidR="00B6736A" w:rsidRPr="004B773F" w:rsidRDefault="00B6736A" w:rsidP="00B6736A">
      <w:pPr>
        <w:pStyle w:val="Textodecuerpo31"/>
        <w:tabs>
          <w:tab w:val="left" w:pos="1854"/>
        </w:tabs>
        <w:rPr>
          <w:rFonts w:ascii="Noto Sans" w:hAnsi="Noto Sans" w:cs="Noto Sans"/>
          <w:sz w:val="20"/>
        </w:rPr>
      </w:pPr>
    </w:p>
    <w:p w14:paraId="505A81F3" w14:textId="77777777" w:rsidR="00B6736A" w:rsidRPr="004B773F" w:rsidRDefault="00B6736A" w:rsidP="00B6736A">
      <w:pPr>
        <w:tabs>
          <w:tab w:val="left" w:pos="7926"/>
        </w:tabs>
        <w:ind w:left="1985" w:hanging="851"/>
        <w:jc w:val="both"/>
        <w:rPr>
          <w:rFonts w:ascii="Noto Sans" w:hAnsi="Noto Sans" w:cs="Noto Sans"/>
          <w:sz w:val="20"/>
        </w:rPr>
      </w:pPr>
      <w:r w:rsidRPr="004B773F">
        <w:rPr>
          <w:rFonts w:ascii="Noto Sans" w:hAnsi="Noto Sans" w:cs="Noto Sans"/>
          <w:b/>
          <w:bCs/>
          <w:sz w:val="20"/>
        </w:rPr>
        <w:t>2.1.4</w:t>
      </w:r>
      <w:r w:rsidRPr="004B773F">
        <w:rPr>
          <w:rFonts w:ascii="Noto Sans" w:hAnsi="Noto Sans" w:cs="Noto Sans"/>
          <w:b/>
          <w:bCs/>
          <w:sz w:val="20"/>
        </w:rPr>
        <w:tab/>
      </w:r>
      <w:r w:rsidRPr="004B773F">
        <w:rPr>
          <w:rFonts w:ascii="Noto Sans" w:hAnsi="Noto Sans" w:cs="Noto Sans"/>
          <w:sz w:val="20"/>
        </w:rPr>
        <w:t>SU OBJETO SOCIAL, ENTRE OTROS CORRESPONDE A: ___________; POR LO QUE CUENTA CON LOS RECURSOS FINANCIEROS, TÉCNICOS, ADMINISTRATIVOS Y HUMANOS PARA OBLIGARSE, EN LOS TÉRMINOS Y CONDICIONES QUE SE ESTIPULAN EN EL PRESENTE CONVENIO.</w:t>
      </w:r>
    </w:p>
    <w:p w14:paraId="3B3821CB" w14:textId="77777777" w:rsidR="00B6736A" w:rsidRPr="004B773F" w:rsidRDefault="00B6736A" w:rsidP="00B6736A">
      <w:pPr>
        <w:pStyle w:val="Textodecuerpo31"/>
        <w:tabs>
          <w:tab w:val="left" w:pos="1854"/>
        </w:tabs>
        <w:rPr>
          <w:rFonts w:ascii="Noto Sans" w:hAnsi="Noto Sans" w:cs="Noto Sans"/>
          <w:sz w:val="20"/>
        </w:rPr>
      </w:pPr>
    </w:p>
    <w:p w14:paraId="73752C67" w14:textId="77777777" w:rsidR="00B6736A" w:rsidRPr="004B773F" w:rsidRDefault="00B6736A" w:rsidP="00B6736A">
      <w:pPr>
        <w:pStyle w:val="Textodecuerpo21"/>
        <w:tabs>
          <w:tab w:val="left" w:pos="7898"/>
        </w:tabs>
        <w:ind w:left="1985" w:hanging="851"/>
        <w:rPr>
          <w:rFonts w:ascii="Noto Sans" w:hAnsi="Noto Sans" w:cs="Noto Sans"/>
        </w:rPr>
      </w:pPr>
      <w:r w:rsidRPr="004B773F">
        <w:rPr>
          <w:rFonts w:ascii="Noto Sans" w:hAnsi="Noto Sans" w:cs="Noto Sans"/>
          <w:b/>
          <w:bCs/>
        </w:rPr>
        <w:t>2.1.5</w:t>
      </w:r>
      <w:r w:rsidRPr="004B773F">
        <w:rPr>
          <w:rFonts w:ascii="Noto Sans" w:hAnsi="Noto Sans" w:cs="Noto Sans"/>
          <w:b/>
          <w:bCs/>
        </w:rPr>
        <w:tab/>
      </w:r>
      <w:r w:rsidRPr="004B773F">
        <w:rPr>
          <w:rFonts w:ascii="Noto Sans" w:hAnsi="Noto Sans" w:cs="Noto Sans"/>
        </w:rPr>
        <w:t>SEÑALA COMO DOMICILIO LEGAL PARA TODOS LOS EFECTOS QUE DERIVEN DEL PRESENTE CONVENIO, EL UBICADO EN: ___________________________</w:t>
      </w:r>
    </w:p>
    <w:p w14:paraId="71356C71" w14:textId="77777777" w:rsidR="00B6736A" w:rsidRPr="004B773F" w:rsidRDefault="00B6736A" w:rsidP="00B6736A">
      <w:pPr>
        <w:pStyle w:val="Textodecuerpo21"/>
        <w:ind w:left="2340" w:hanging="540"/>
        <w:rPr>
          <w:rFonts w:ascii="Noto Sans" w:hAnsi="Noto Sans" w:cs="Noto Sans"/>
        </w:rPr>
      </w:pPr>
    </w:p>
    <w:p w14:paraId="298E232A" w14:textId="77777777" w:rsidR="00B6736A" w:rsidRPr="004B773F" w:rsidRDefault="00B6736A" w:rsidP="00B6736A">
      <w:pPr>
        <w:pStyle w:val="Textodecuerpo21"/>
        <w:ind w:left="1985"/>
        <w:rPr>
          <w:rFonts w:ascii="Noto Sans" w:hAnsi="Noto Sans" w:cs="Noto Sans"/>
          <w:b/>
        </w:rPr>
      </w:pPr>
      <w:r w:rsidRPr="004B773F">
        <w:rPr>
          <w:rFonts w:ascii="Noto Sans" w:hAnsi="Noto Sans" w:cs="Noto Sans"/>
          <w:b/>
          <w:i/>
        </w:rPr>
        <w:t xml:space="preserve">(MENCIONAR E IDENTIFICAR A CUÁNTOS INTEGRANTES CONFORMAN LA PARTICIPACIÓN CONJUNTA PARA LA PRESENTACIÓN </w:t>
      </w:r>
      <w:r w:rsidRPr="004B773F">
        <w:rPr>
          <w:rFonts w:ascii="Noto Sans" w:hAnsi="Noto Sans" w:cs="Noto Sans"/>
          <w:b/>
        </w:rPr>
        <w:t>DE PROPOSICIONES).</w:t>
      </w:r>
    </w:p>
    <w:p w14:paraId="4CE7BC54" w14:textId="77777777" w:rsidR="00B6736A" w:rsidRPr="004B773F" w:rsidRDefault="00B6736A" w:rsidP="00B6736A">
      <w:pPr>
        <w:pStyle w:val="Textodecuerpo21"/>
        <w:ind w:left="1985"/>
        <w:rPr>
          <w:rFonts w:ascii="Noto Sans" w:hAnsi="Noto Sans" w:cs="Noto Sans"/>
        </w:rPr>
      </w:pPr>
    </w:p>
    <w:p w14:paraId="7130B396" w14:textId="77777777" w:rsidR="00B6736A" w:rsidRPr="004B773F" w:rsidRDefault="00B6736A" w:rsidP="00B6736A">
      <w:pPr>
        <w:numPr>
          <w:ilvl w:val="1"/>
          <w:numId w:val="15"/>
        </w:numPr>
        <w:tabs>
          <w:tab w:val="left" w:pos="3279"/>
        </w:tabs>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DECLARAN QUE:</w:t>
      </w:r>
    </w:p>
    <w:p w14:paraId="74666FDC" w14:textId="77777777" w:rsidR="00B6736A" w:rsidRPr="004B773F" w:rsidRDefault="00B6736A" w:rsidP="00B6736A">
      <w:pPr>
        <w:pStyle w:val="Textodecuerpo31"/>
        <w:tabs>
          <w:tab w:val="left" w:pos="1272"/>
        </w:tabs>
        <w:rPr>
          <w:rFonts w:ascii="Noto Sans" w:hAnsi="Noto Sans" w:cs="Noto Sans"/>
          <w:sz w:val="20"/>
        </w:rPr>
      </w:pPr>
    </w:p>
    <w:p w14:paraId="18DE3A31" w14:textId="77777777" w:rsidR="00B6736A" w:rsidRPr="004B773F" w:rsidRDefault="00B6736A" w:rsidP="00B6736A">
      <w:pPr>
        <w:numPr>
          <w:ilvl w:val="2"/>
          <w:numId w:val="15"/>
        </w:numPr>
        <w:tabs>
          <w:tab w:val="left" w:pos="6319"/>
        </w:tabs>
        <w:jc w:val="both"/>
        <w:rPr>
          <w:rFonts w:ascii="Noto Sans" w:hAnsi="Noto Sans" w:cs="Noto Sans"/>
          <w:sz w:val="20"/>
        </w:rPr>
      </w:pPr>
      <w:r w:rsidRPr="004B773F">
        <w:rPr>
          <w:rFonts w:ascii="Noto Sans" w:hAnsi="Noto Sans" w:cs="Noto Sans"/>
          <w:sz w:val="20"/>
        </w:rPr>
        <w:t>CONOCEN LOS REQUISITOS Y CONDICIONES ESTIPULADAS EN LAS BASES DE LA CONVOCATORIA A LA LICITACIÓN PÚBLICA ____________.</w:t>
      </w:r>
    </w:p>
    <w:p w14:paraId="206B399A" w14:textId="77777777" w:rsidR="00B6736A" w:rsidRPr="004B773F" w:rsidRDefault="00B6736A" w:rsidP="00B6736A">
      <w:pPr>
        <w:pStyle w:val="Textodecuerpo31"/>
        <w:tabs>
          <w:tab w:val="left" w:pos="1854"/>
        </w:tabs>
        <w:rPr>
          <w:rFonts w:ascii="Noto Sans" w:hAnsi="Noto Sans" w:cs="Noto Sans"/>
          <w:sz w:val="20"/>
        </w:rPr>
      </w:pPr>
    </w:p>
    <w:p w14:paraId="4C8D8D94" w14:textId="77777777" w:rsidR="00B6736A" w:rsidRPr="004B773F" w:rsidRDefault="00B6736A" w:rsidP="00B6736A">
      <w:pPr>
        <w:tabs>
          <w:tab w:val="left" w:pos="5760"/>
        </w:tabs>
        <w:ind w:left="1440" w:hanging="720"/>
        <w:jc w:val="both"/>
        <w:rPr>
          <w:rFonts w:ascii="Noto Sans" w:hAnsi="Noto Sans" w:cs="Noto Sans"/>
          <w:sz w:val="20"/>
        </w:rPr>
      </w:pPr>
      <w:r w:rsidRPr="004B773F">
        <w:rPr>
          <w:rFonts w:ascii="Noto Sans" w:hAnsi="Noto Sans" w:cs="Noto Sans"/>
          <w:b/>
          <w:sz w:val="20"/>
        </w:rPr>
        <w:t>3.1.2</w:t>
      </w:r>
      <w:r w:rsidRPr="004B773F">
        <w:rPr>
          <w:rFonts w:ascii="Noto Sans" w:hAnsi="Noto Sans" w:cs="Noto Sans"/>
          <w:b/>
          <w:sz w:val="20"/>
        </w:rPr>
        <w:tab/>
      </w:r>
      <w:r w:rsidRPr="004B773F">
        <w:rPr>
          <w:rFonts w:ascii="Noto Sans" w:hAnsi="Noto Sans" w:cs="Noto Sans"/>
          <w:sz w:val="20"/>
        </w:rPr>
        <w:t xml:space="preserve">MANIFIESTAN SU CONFORMIDAD EN FORMALIZAR EL PRESENTE CONVENIO, CON EL OBJETO DE PARTICIPAR CONJUNTAMENTE EN LA LICITACIÓN, PRESENTANDO PROPOSICIÓN TÉCNICA Y ECONÓMICA, CUMPLIENDO CON LO ESTABLECIDO EN LAS BASES DE LA LICITACIÓN Y CON </w:t>
      </w:r>
      <w:r>
        <w:rPr>
          <w:rFonts w:ascii="Noto Sans" w:hAnsi="Noto Sans" w:cs="Noto Sans"/>
          <w:sz w:val="20"/>
        </w:rPr>
        <w:t>LO DISPUESTO EN LOS ARTÍCULOS 45</w:t>
      </w:r>
      <w:r w:rsidRPr="004B773F">
        <w:rPr>
          <w:rFonts w:ascii="Noto Sans" w:hAnsi="Noto Sans" w:cs="Noto Sans"/>
          <w:sz w:val="20"/>
        </w:rPr>
        <w:t>, DE LA LEY DE ADQUISICIONES, ARRENDAMIENTOS Y S</w:t>
      </w:r>
      <w:r>
        <w:rPr>
          <w:rFonts w:ascii="Noto Sans" w:hAnsi="Noto Sans" w:cs="Noto Sans"/>
          <w:sz w:val="20"/>
        </w:rPr>
        <w:t>ERVICIOS DEL SECTOR PÚBLICO Y 88</w:t>
      </w:r>
      <w:r w:rsidRPr="004B773F">
        <w:rPr>
          <w:rFonts w:ascii="Noto Sans" w:hAnsi="Noto Sans" w:cs="Noto Sans"/>
          <w:sz w:val="20"/>
        </w:rPr>
        <w:t xml:space="preserve"> DE SU REGLAMENTO.</w:t>
      </w:r>
    </w:p>
    <w:p w14:paraId="6D7D4F4A" w14:textId="77777777" w:rsidR="00B6736A" w:rsidRPr="004B773F" w:rsidRDefault="00B6736A" w:rsidP="00B6736A">
      <w:pPr>
        <w:pStyle w:val="Textodecuerpo31"/>
        <w:tabs>
          <w:tab w:val="left" w:pos="1800"/>
        </w:tabs>
        <w:rPr>
          <w:rFonts w:ascii="Noto Sans" w:hAnsi="Noto Sans" w:cs="Noto Sans"/>
          <w:sz w:val="20"/>
        </w:rPr>
      </w:pPr>
    </w:p>
    <w:p w14:paraId="7B57B2A1" w14:textId="77777777" w:rsidR="00B6736A" w:rsidRPr="004B773F" w:rsidRDefault="00B6736A" w:rsidP="00B6736A">
      <w:pPr>
        <w:pStyle w:val="Textodecuerpo21"/>
        <w:ind w:left="1248" w:hanging="540"/>
        <w:rPr>
          <w:rFonts w:ascii="Noto Sans" w:hAnsi="Noto Sans" w:cs="Noto Sans"/>
        </w:rPr>
      </w:pPr>
      <w:r w:rsidRPr="004B773F">
        <w:rPr>
          <w:rFonts w:ascii="Noto Sans" w:hAnsi="Noto Sans" w:cs="Noto Sans"/>
        </w:rPr>
        <w:t>EXPUESTO LO ANTERIOR, LAS PARTES OTORGAN LAS SIGUIENTES:</w:t>
      </w:r>
    </w:p>
    <w:p w14:paraId="6E6CC84A" w14:textId="77777777" w:rsidR="00B6736A" w:rsidRPr="004B773F" w:rsidRDefault="00B6736A" w:rsidP="00B6736A">
      <w:pPr>
        <w:pStyle w:val="Textodecuerpo21"/>
        <w:ind w:left="2340" w:hanging="540"/>
        <w:rPr>
          <w:rFonts w:ascii="Noto Sans" w:hAnsi="Noto Sans" w:cs="Noto Sans"/>
        </w:rPr>
      </w:pPr>
    </w:p>
    <w:p w14:paraId="5E4CBE2F" w14:textId="77777777" w:rsidR="00B6736A" w:rsidRPr="004B773F" w:rsidRDefault="00B6736A" w:rsidP="00B6736A">
      <w:pPr>
        <w:pStyle w:val="Textodecuerpo21"/>
        <w:jc w:val="center"/>
        <w:rPr>
          <w:rFonts w:ascii="Noto Sans" w:hAnsi="Noto Sans" w:cs="Noto Sans"/>
          <w:b/>
        </w:rPr>
      </w:pPr>
      <w:r w:rsidRPr="004B773F">
        <w:rPr>
          <w:rFonts w:ascii="Noto Sans" w:hAnsi="Noto Sans" w:cs="Noto Sans"/>
          <w:b/>
        </w:rPr>
        <w:t>CLÁUSULAS</w:t>
      </w:r>
    </w:p>
    <w:p w14:paraId="4129024B" w14:textId="77777777" w:rsidR="00B6736A" w:rsidRPr="004B773F" w:rsidRDefault="00B6736A" w:rsidP="00B6736A">
      <w:pPr>
        <w:pStyle w:val="Textodecuerpo21"/>
        <w:jc w:val="center"/>
        <w:rPr>
          <w:rFonts w:ascii="Noto Sans" w:hAnsi="Noto Sans" w:cs="Noto Sans"/>
          <w:b/>
        </w:rPr>
      </w:pPr>
    </w:p>
    <w:p w14:paraId="5D49BC54" w14:textId="77777777" w:rsidR="00B6736A" w:rsidRPr="004B773F" w:rsidRDefault="00B6736A" w:rsidP="00B6736A">
      <w:pPr>
        <w:pStyle w:val="Textodecuerpo21"/>
        <w:ind w:left="1943" w:hanging="1403"/>
        <w:rPr>
          <w:rFonts w:ascii="Noto Sans" w:hAnsi="Noto Sans" w:cs="Noto Sans"/>
          <w:b/>
        </w:rPr>
      </w:pPr>
      <w:r w:rsidRPr="004B773F">
        <w:rPr>
          <w:rFonts w:ascii="Noto Sans" w:hAnsi="Noto Sans" w:cs="Noto Sans"/>
          <w:b/>
        </w:rPr>
        <w:t>PRIMERA.-</w:t>
      </w:r>
      <w:r w:rsidRPr="004B773F">
        <w:rPr>
          <w:rFonts w:ascii="Noto Sans" w:hAnsi="Noto Sans" w:cs="Noto Sans"/>
          <w:b/>
        </w:rPr>
        <w:tab/>
        <w:t>OBJETO.- “PARTICIPACIÓN CONJUNTA”.</w:t>
      </w:r>
    </w:p>
    <w:p w14:paraId="70CACE7C" w14:textId="77777777" w:rsidR="00B6736A" w:rsidRPr="004B773F" w:rsidRDefault="00B6736A" w:rsidP="00B6736A">
      <w:pPr>
        <w:pStyle w:val="Textodecuerpo21"/>
        <w:ind w:left="1957" w:hanging="14"/>
        <w:rPr>
          <w:rFonts w:ascii="Noto Sans" w:hAnsi="Noto Sans" w:cs="Noto Sans"/>
        </w:rPr>
      </w:pPr>
    </w:p>
    <w:p w14:paraId="2F60616F" w14:textId="77777777" w:rsidR="00B6736A" w:rsidRPr="004B773F" w:rsidRDefault="00B6736A" w:rsidP="00B6736A">
      <w:pPr>
        <w:pStyle w:val="Textodecuerpo21"/>
        <w:ind w:left="1985"/>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CONJUNTAR SUS RECURSOS TÉCNICOS, LEGALES, ADMINISTRATIVOS, ECONÓMICOS Y FINANCIEROS PARA PRESENTAR PROPOSICIÓN TÉCNICA Y ECONÓMICA EN LA LICITACIÓN PÚBLICA NÚMERO _________ Y EN CASO DE SER ADJUDICATARIO DEL CONTRATO, SE OBLIGAN A PRESTAR EL SERVICIO OBJETO DEL CONVENIO, CON LA PARTICIPACIÓN SIGUIENTE:</w:t>
      </w:r>
    </w:p>
    <w:p w14:paraId="1F86B8DE" w14:textId="77777777" w:rsidR="00B6736A" w:rsidRPr="004B773F" w:rsidRDefault="00B6736A" w:rsidP="00B6736A">
      <w:pPr>
        <w:pStyle w:val="Textodecuerpo21"/>
        <w:ind w:left="1957" w:firstLine="28"/>
        <w:rPr>
          <w:rFonts w:ascii="Noto Sans" w:hAnsi="Noto Sans" w:cs="Noto Sans"/>
        </w:rPr>
      </w:pPr>
    </w:p>
    <w:p w14:paraId="0E6ED273" w14:textId="77777777" w:rsidR="00B6736A" w:rsidRPr="004B773F" w:rsidRDefault="00B6736A" w:rsidP="00B6736A">
      <w:pPr>
        <w:pStyle w:val="Textodecuerpo21"/>
        <w:ind w:left="1957" w:hanging="14"/>
        <w:rPr>
          <w:rFonts w:ascii="Noto Sans" w:hAnsi="Noto Sans" w:cs="Noto Sans"/>
        </w:rPr>
      </w:pPr>
      <w:r w:rsidRPr="004B773F">
        <w:rPr>
          <w:rFonts w:ascii="Noto Sans" w:hAnsi="Noto Sans" w:cs="Noto Sans"/>
          <w:b/>
        </w:rPr>
        <w:t>PARTICIPANTE “A”:</w:t>
      </w:r>
      <w:r w:rsidRPr="004B773F">
        <w:rPr>
          <w:rFonts w:ascii="Noto Sans" w:hAnsi="Noto Sans" w:cs="Noto Sans"/>
        </w:rPr>
        <w:t xml:space="preserve"> </w:t>
      </w:r>
      <w:r w:rsidRPr="004B773F">
        <w:rPr>
          <w:rFonts w:ascii="Noto Sans" w:hAnsi="Noto Sans" w:cs="Noto Sans"/>
          <w:b/>
          <w:i/>
          <w:u w:val="single"/>
        </w:rPr>
        <w:t>(DESCRIBIR LA PARTE QUE SE OBLIGA A SUMINISTRAR)</w:t>
      </w:r>
      <w:r w:rsidRPr="004B773F">
        <w:rPr>
          <w:rFonts w:ascii="Noto Sans" w:hAnsi="Noto Sans" w:cs="Noto Sans"/>
        </w:rPr>
        <w:t>.</w:t>
      </w:r>
    </w:p>
    <w:p w14:paraId="4C8C494A" w14:textId="77777777" w:rsidR="00B6736A" w:rsidRPr="004B773F" w:rsidRDefault="00B6736A" w:rsidP="00B6736A">
      <w:pPr>
        <w:pStyle w:val="Textodecuerpo21"/>
        <w:ind w:left="1971"/>
        <w:rPr>
          <w:rFonts w:ascii="Noto Sans" w:hAnsi="Noto Sans" w:cs="Noto Sans"/>
        </w:rPr>
      </w:pPr>
    </w:p>
    <w:p w14:paraId="3CE4689C" w14:textId="77777777" w:rsidR="00B6736A" w:rsidRPr="004B773F" w:rsidRDefault="00B6736A" w:rsidP="00B6736A">
      <w:pPr>
        <w:pStyle w:val="Textodecuerpo21"/>
        <w:ind w:left="1971"/>
        <w:rPr>
          <w:rFonts w:ascii="Noto Sans" w:hAnsi="Noto Sans" w:cs="Noto Sans"/>
        </w:rPr>
      </w:pPr>
      <w:r w:rsidRPr="004B773F">
        <w:rPr>
          <w:rFonts w:ascii="Noto Sans" w:hAnsi="Noto Sans" w:cs="Noto Sans"/>
          <w:i/>
          <w:u w:val="single"/>
        </w:rPr>
        <w:t xml:space="preserve">(CADA UNO DE LOS INTEGRANTES QUE CONFORMAN LA PARTICIPACIÓN CONJUNTA PARA LA PRESENTACIÓN </w:t>
      </w:r>
      <w:r w:rsidRPr="004B773F">
        <w:rPr>
          <w:rFonts w:ascii="Noto Sans" w:hAnsi="Noto Sans" w:cs="Noto Sans"/>
          <w:i/>
        </w:rPr>
        <w:t xml:space="preserve">DE </w:t>
      </w:r>
      <w:r w:rsidRPr="004B773F">
        <w:rPr>
          <w:rFonts w:ascii="Noto Sans" w:hAnsi="Noto Sans" w:cs="Noto Sans"/>
        </w:rPr>
        <w:t>PROPOSICIONES DEBERÁ DESCRIBIR LA PARTE QUE SE OBLIGA A ENTREGAR).</w:t>
      </w:r>
    </w:p>
    <w:p w14:paraId="218E0283" w14:textId="77777777" w:rsidR="00B6736A" w:rsidRPr="004B773F" w:rsidRDefault="00B6736A" w:rsidP="00B6736A">
      <w:pPr>
        <w:pStyle w:val="Textodecuerpo21"/>
        <w:ind w:left="1943" w:hanging="1403"/>
        <w:rPr>
          <w:rFonts w:ascii="Noto Sans" w:hAnsi="Noto Sans" w:cs="Noto Sans"/>
          <w:b/>
        </w:rPr>
      </w:pPr>
      <w:r w:rsidRPr="004B773F">
        <w:rPr>
          <w:rFonts w:ascii="Noto Sans" w:hAnsi="Noto Sans" w:cs="Noto Sans"/>
          <w:b/>
        </w:rPr>
        <w:t>SEGUNDA.-</w:t>
      </w:r>
      <w:r w:rsidRPr="004B773F">
        <w:rPr>
          <w:rFonts w:ascii="Noto Sans" w:hAnsi="Noto Sans" w:cs="Noto Sans"/>
          <w:b/>
        </w:rPr>
        <w:tab/>
        <w:t>REPRESENTANTE COMÚN Y OBLIGADO SOLIDARIO.</w:t>
      </w:r>
    </w:p>
    <w:p w14:paraId="60032D43" w14:textId="77777777" w:rsidR="00B6736A" w:rsidRPr="004B773F" w:rsidRDefault="00B6736A" w:rsidP="00B6736A">
      <w:pPr>
        <w:pStyle w:val="Textodecuerpo21"/>
        <w:ind w:left="1800" w:hanging="1260"/>
        <w:rPr>
          <w:rFonts w:ascii="Noto Sans" w:hAnsi="Noto Sans" w:cs="Noto Sans"/>
        </w:rPr>
      </w:pPr>
    </w:p>
    <w:p w14:paraId="74EC3CBA" w14:textId="77777777" w:rsidR="00B6736A" w:rsidRPr="004B773F" w:rsidRDefault="00B6736A" w:rsidP="00B6736A">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25E2A029" w14:textId="77777777" w:rsidR="00B6736A" w:rsidRPr="004B773F" w:rsidRDefault="00B6736A" w:rsidP="00B6736A">
      <w:pPr>
        <w:pStyle w:val="Textodecuerpo21"/>
        <w:ind w:left="1957" w:firstLine="14"/>
        <w:rPr>
          <w:rFonts w:ascii="Noto Sans" w:hAnsi="Noto Sans" w:cs="Noto Sans"/>
        </w:rPr>
      </w:pPr>
    </w:p>
    <w:p w14:paraId="022710A7" w14:textId="77777777" w:rsidR="00B6736A" w:rsidRPr="004B773F" w:rsidRDefault="00B6736A" w:rsidP="00B6736A">
      <w:pPr>
        <w:pStyle w:val="Textodecuerpo21"/>
        <w:ind w:left="1957" w:firstLine="14"/>
        <w:rPr>
          <w:rFonts w:ascii="Noto Sans" w:hAnsi="Noto Sans" w:cs="Noto Sans"/>
        </w:rPr>
      </w:pPr>
      <w:r w:rsidRPr="004B773F">
        <w:rPr>
          <w:rFonts w:ascii="Noto Sans" w:hAnsi="Noto Sans" w:cs="Noto San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FB67C49" w14:textId="77777777" w:rsidR="00B6736A" w:rsidRPr="004B773F" w:rsidRDefault="00B6736A" w:rsidP="00B6736A">
      <w:pPr>
        <w:pStyle w:val="Textodecuerpo21"/>
        <w:ind w:left="1957" w:firstLine="14"/>
        <w:rPr>
          <w:rFonts w:ascii="Noto Sans" w:hAnsi="Noto Sans" w:cs="Noto Sans"/>
        </w:rPr>
      </w:pPr>
    </w:p>
    <w:p w14:paraId="06CAB70B" w14:textId="77777777" w:rsidR="00B6736A" w:rsidRPr="004B773F" w:rsidRDefault="00B6736A" w:rsidP="00B6736A">
      <w:pPr>
        <w:pStyle w:val="Textodecuerpo21"/>
        <w:ind w:left="1971" w:hanging="1431"/>
        <w:rPr>
          <w:rFonts w:ascii="Noto Sans" w:hAnsi="Noto Sans" w:cs="Noto Sans"/>
          <w:b/>
        </w:rPr>
      </w:pPr>
      <w:r w:rsidRPr="004B773F">
        <w:rPr>
          <w:rFonts w:ascii="Noto Sans" w:hAnsi="Noto Sans" w:cs="Noto Sans"/>
          <w:b/>
        </w:rPr>
        <w:t xml:space="preserve">TERCERA.- </w:t>
      </w:r>
      <w:r w:rsidRPr="004B773F">
        <w:rPr>
          <w:rFonts w:ascii="Noto Sans" w:hAnsi="Noto Sans" w:cs="Noto Sans"/>
          <w:b/>
        </w:rPr>
        <w:tab/>
        <w:t>DEL COBRO DE LAS FACTURAS.</w:t>
      </w:r>
    </w:p>
    <w:p w14:paraId="29DCE628" w14:textId="77777777" w:rsidR="00B6736A" w:rsidRPr="004B773F" w:rsidRDefault="00B6736A" w:rsidP="00B6736A">
      <w:pPr>
        <w:pStyle w:val="Textodecuerpo21"/>
        <w:ind w:left="1800" w:hanging="1260"/>
        <w:rPr>
          <w:rFonts w:ascii="Noto Sans" w:hAnsi="Noto Sans" w:cs="Noto Sans"/>
        </w:rPr>
      </w:pPr>
    </w:p>
    <w:p w14:paraId="1A76591C" w14:textId="77777777" w:rsidR="00B6736A" w:rsidRPr="004B773F" w:rsidRDefault="00B6736A" w:rsidP="00B6736A">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EXPRESAMENTE, QUE “EL PARTICIPANTE______ </w:t>
      </w:r>
      <w:r w:rsidRPr="004B773F">
        <w:rPr>
          <w:rFonts w:ascii="Noto Sans" w:hAnsi="Noto Sans" w:cs="Noto Sans"/>
          <w:b/>
          <w:i/>
          <w:u w:val="single"/>
        </w:rPr>
        <w:t>(LOS PARTICIPANTES, DEBERÁN INDICAR CUÁL DE ELLOS ESTARÁ FACULTADO PARA REALIZAR EL COBRO)</w:t>
      </w:r>
      <w:r w:rsidRPr="004B773F">
        <w:rPr>
          <w:rFonts w:ascii="Noto Sans" w:hAnsi="Noto Sans" w:cs="Noto Sans"/>
        </w:rPr>
        <w:t xml:space="preserve">, PARA EFECTUAR EL COBRO DE LAS FACTURAS RELATIVAS AL </w:t>
      </w:r>
      <w:r w:rsidRPr="004B773F">
        <w:rPr>
          <w:rFonts w:ascii="Noto Sans" w:hAnsi="Noto Sans" w:cs="Noto Sans"/>
        </w:rPr>
        <w:lastRenderedPageBreak/>
        <w:t>SERVICIO QUE SE PRESTE AL IMSS, CON MOTIVO DEL CONTRATO QUE SE DERIVE DE LA LICITACIÓN PÚBLICA NÚMERO _________.</w:t>
      </w:r>
    </w:p>
    <w:p w14:paraId="49455313" w14:textId="77777777" w:rsidR="00B6736A" w:rsidRPr="004B773F" w:rsidRDefault="00B6736A" w:rsidP="00B6736A">
      <w:pPr>
        <w:pStyle w:val="Textodecuerpo21"/>
        <w:ind w:left="1985" w:hanging="1425"/>
        <w:rPr>
          <w:rFonts w:ascii="Noto Sans" w:hAnsi="Noto Sans" w:cs="Noto Sans"/>
          <w:bCs/>
        </w:rPr>
      </w:pPr>
    </w:p>
    <w:p w14:paraId="0390D9D2" w14:textId="77777777" w:rsidR="00B6736A" w:rsidRPr="004B773F" w:rsidRDefault="00B6736A" w:rsidP="00B6736A">
      <w:pPr>
        <w:pStyle w:val="Textodecuerpo21"/>
        <w:ind w:left="1985" w:hanging="1425"/>
        <w:rPr>
          <w:rFonts w:ascii="Noto Sans" w:hAnsi="Noto Sans" w:cs="Noto Sans"/>
          <w:b/>
        </w:rPr>
      </w:pPr>
      <w:r w:rsidRPr="004B773F">
        <w:rPr>
          <w:rFonts w:ascii="Noto Sans" w:hAnsi="Noto Sans" w:cs="Noto Sans"/>
          <w:b/>
        </w:rPr>
        <w:t xml:space="preserve">CUARTA.- </w:t>
      </w:r>
      <w:r w:rsidRPr="004B773F">
        <w:rPr>
          <w:rFonts w:ascii="Noto Sans" w:hAnsi="Noto Sans" w:cs="Noto Sans"/>
          <w:b/>
        </w:rPr>
        <w:tab/>
        <w:t>VIGENCIA.</w:t>
      </w:r>
    </w:p>
    <w:p w14:paraId="6700FF90" w14:textId="77777777" w:rsidR="00B6736A" w:rsidRPr="004B773F" w:rsidRDefault="00B6736A" w:rsidP="00B6736A">
      <w:pPr>
        <w:pStyle w:val="Textodecuerpo21"/>
        <w:ind w:left="1985" w:hanging="1425"/>
        <w:rPr>
          <w:rFonts w:ascii="Noto Sans" w:hAnsi="Noto Sans" w:cs="Noto Sans"/>
          <w:bCs/>
        </w:rPr>
      </w:pPr>
    </w:p>
    <w:p w14:paraId="2C5932F2" w14:textId="77777777" w:rsidR="00B6736A" w:rsidRPr="004B773F" w:rsidRDefault="00B6736A" w:rsidP="00B6736A">
      <w:pPr>
        <w:pStyle w:val="Textodecuerpo21"/>
        <w:ind w:left="1985"/>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QUE LA VIGENCIA DEL PRESENTE CONVENIO SERÁ EL DEL PERÍODO DURANTE EL CUAL SE DESARROLLE EL PROCEDIMIENTO DE LA LICITACIÓN PÚBLICA NÚMERO __________, INCLUYENDO, EN SU CASO, DE RESULTAR ADJUDICADOS DEL CONTRATO, EL PLAZO QUE SE ESTIPULE EN ÉSTE Y EL QUE PUDIERA RESULTAR DE CONVENIOS DE MODIFICACIÓN.</w:t>
      </w:r>
    </w:p>
    <w:p w14:paraId="75043C83" w14:textId="77777777" w:rsidR="00B6736A" w:rsidRPr="004B773F" w:rsidRDefault="00B6736A" w:rsidP="00B6736A">
      <w:pPr>
        <w:pStyle w:val="Textodecuerpo21"/>
        <w:ind w:left="1971"/>
        <w:rPr>
          <w:rFonts w:ascii="Noto Sans" w:hAnsi="Noto Sans" w:cs="Noto Sans"/>
        </w:rPr>
      </w:pPr>
    </w:p>
    <w:p w14:paraId="3E925C2F" w14:textId="77777777" w:rsidR="00B6736A" w:rsidRPr="004B773F" w:rsidRDefault="00B6736A" w:rsidP="00B6736A">
      <w:pPr>
        <w:pStyle w:val="Textodecuerpo21"/>
        <w:ind w:left="1999" w:hanging="1459"/>
        <w:rPr>
          <w:rFonts w:ascii="Noto Sans" w:hAnsi="Noto Sans" w:cs="Noto Sans"/>
          <w:b/>
        </w:rPr>
      </w:pPr>
      <w:r w:rsidRPr="004B773F">
        <w:rPr>
          <w:rFonts w:ascii="Noto Sans" w:hAnsi="Noto Sans" w:cs="Noto Sans"/>
          <w:b/>
        </w:rPr>
        <w:t>QUINTA.-</w:t>
      </w:r>
      <w:r w:rsidRPr="004B773F">
        <w:rPr>
          <w:rFonts w:ascii="Noto Sans" w:hAnsi="Noto Sans" w:cs="Noto Sans"/>
          <w:b/>
        </w:rPr>
        <w:tab/>
        <w:t>OBLIGACIONES.</w:t>
      </w:r>
    </w:p>
    <w:p w14:paraId="0FE754D0" w14:textId="77777777" w:rsidR="00B6736A" w:rsidRPr="004B773F" w:rsidRDefault="00B6736A" w:rsidP="00B6736A">
      <w:pPr>
        <w:pStyle w:val="Textodecuerpo21"/>
        <w:ind w:left="1800" w:hanging="1260"/>
        <w:rPr>
          <w:rFonts w:ascii="Noto Sans" w:hAnsi="Noto Sans" w:cs="Noto Sans"/>
        </w:rPr>
      </w:pPr>
    </w:p>
    <w:p w14:paraId="38AD6BF5" w14:textId="77777777" w:rsidR="00B6736A" w:rsidRPr="004B773F" w:rsidRDefault="00B6736A" w:rsidP="00B6736A">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701358EA" w14:textId="77777777" w:rsidR="00B6736A" w:rsidRPr="004B773F" w:rsidRDefault="00B6736A" w:rsidP="00B6736A">
      <w:pPr>
        <w:pStyle w:val="Textodecuerpo21"/>
        <w:ind w:left="1999" w:firstLine="14"/>
        <w:rPr>
          <w:rFonts w:ascii="Noto Sans" w:hAnsi="Noto Sans" w:cs="Noto Sans"/>
        </w:rPr>
      </w:pPr>
    </w:p>
    <w:p w14:paraId="3146EAB7" w14:textId="77777777" w:rsidR="00B6736A" w:rsidRPr="004B773F" w:rsidRDefault="00B6736A" w:rsidP="00B6736A">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ACEPTAN Y SE OBLIGAN A PROTOCOLIZAR ANTE NOTARIO PÚBLICO EL PRESENTE CONVENIO, EN CASO DE RESULTAR ADJUDICADOS DEL CONTRATO QUE SE DERIVE DEL FALLO EMITIDO EN LA LICITACIÓN PÚBLICA NÚMERO _________ EN QUE PARTICIPAN Y, QUE EL PRESENTE INSTRUMENTO, DEBIDAMENTE PROTOCOLIZADO, FORMARÁ PARTE INTEGRANTE  DEL CONTRATO QUE SUSCRIBAN LOS REPRESENTANTES LEGALES DE CADA INTEGRANTE Y EL IMSS. </w:t>
      </w:r>
    </w:p>
    <w:p w14:paraId="08A742EE" w14:textId="77777777" w:rsidR="00B6736A" w:rsidRPr="004B773F" w:rsidRDefault="00B6736A" w:rsidP="00B6736A">
      <w:pPr>
        <w:pStyle w:val="Textodecuerpo21"/>
        <w:ind w:left="1957" w:firstLine="14"/>
        <w:rPr>
          <w:rFonts w:ascii="Noto Sans" w:hAnsi="Noto Sans" w:cs="Noto Sans"/>
        </w:rPr>
      </w:pPr>
    </w:p>
    <w:p w14:paraId="13BF4CC7" w14:textId="77777777" w:rsidR="00B6736A" w:rsidRPr="004B773F" w:rsidRDefault="00B6736A" w:rsidP="00B6736A">
      <w:pPr>
        <w:pStyle w:val="Textodecuerpo21"/>
        <w:ind w:left="1957" w:firstLine="14"/>
        <w:rPr>
          <w:rFonts w:ascii="Noto Sans" w:hAnsi="Noto Sans" w:cs="Noto Sans"/>
        </w:rPr>
      </w:pPr>
      <w:r w:rsidRPr="004B773F">
        <w:rPr>
          <w:rFonts w:ascii="Noto Sans" w:hAnsi="Noto Sans" w:cs="Noto Sans"/>
        </w:rPr>
        <w:t xml:space="preserve">LEÍDO QUE FUE EL PRESENTE CONVENIO POR </w:t>
      </w:r>
      <w:r w:rsidRPr="004B773F">
        <w:rPr>
          <w:rFonts w:ascii="Noto Sans" w:hAnsi="Noto Sans" w:cs="Noto Sans"/>
          <w:b/>
        </w:rPr>
        <w:t>“LAS PARTES”</w:t>
      </w:r>
      <w:r w:rsidRPr="004B773F">
        <w:rPr>
          <w:rFonts w:ascii="Noto Sans" w:hAnsi="Noto Sans" w:cs="Noto Sans"/>
        </w:rPr>
        <w:t xml:space="preserve"> Y ENTERADOS DE SU ALCANCE Y EFECTOS LEGALES, ACEPTANDO QUE NO EXISTIÓ ERROR, DOLO, VIOLENCIA O MALA FE, LO RATIFICAN Y FIRMAN, DE CONFORMIDAD EN LA CIUDAD DE MÉXICO, DISTRITO FEDERAL, EL DÍA ___________ DE _________ DE 20___.</w:t>
      </w:r>
    </w:p>
    <w:p w14:paraId="2CF11721" w14:textId="77777777" w:rsidR="00B6736A" w:rsidRPr="004B773F" w:rsidRDefault="00B6736A" w:rsidP="00B6736A">
      <w:pPr>
        <w:pStyle w:val="Textodecuerpo21"/>
        <w:ind w:left="1957" w:firstLine="14"/>
        <w:rPr>
          <w:rFonts w:ascii="Noto Sans" w:hAnsi="Noto Sans" w:cs="Noto Sans"/>
        </w:rPr>
      </w:pPr>
    </w:p>
    <w:p w14:paraId="3811269A" w14:textId="77777777" w:rsidR="00B6736A" w:rsidRPr="004B773F" w:rsidRDefault="00B6736A" w:rsidP="00B6736A">
      <w:pPr>
        <w:pStyle w:val="Textodecuerpo21"/>
        <w:ind w:left="1957" w:firstLine="14"/>
        <w:rPr>
          <w:rFonts w:ascii="Noto Sans" w:hAnsi="Noto Sans" w:cs="Noto Sans"/>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B6736A" w:rsidRPr="004B773F" w14:paraId="3B24C207" w14:textId="77777777" w:rsidTr="00B6736A">
        <w:tc>
          <w:tcPr>
            <w:tcW w:w="3600" w:type="dxa"/>
            <w:tcBorders>
              <w:bottom w:val="single" w:sz="4" w:space="0" w:color="000000"/>
            </w:tcBorders>
          </w:tcPr>
          <w:p w14:paraId="0502C514" w14:textId="77777777" w:rsidR="00B6736A" w:rsidRPr="004B773F" w:rsidRDefault="00B6736A" w:rsidP="00B6736A">
            <w:pPr>
              <w:pStyle w:val="Textodecuerpo21"/>
              <w:snapToGrid w:val="0"/>
              <w:ind w:left="540" w:hanging="540"/>
              <w:jc w:val="center"/>
              <w:rPr>
                <w:rFonts w:ascii="Noto Sans" w:hAnsi="Noto Sans" w:cs="Noto Sans"/>
                <w:b/>
              </w:rPr>
            </w:pPr>
            <w:r w:rsidRPr="004B773F">
              <w:rPr>
                <w:rFonts w:ascii="Noto Sans" w:hAnsi="Noto Sans" w:cs="Noto Sans"/>
              </w:rPr>
              <w:t>“</w:t>
            </w:r>
            <w:r w:rsidRPr="004B773F">
              <w:rPr>
                <w:rFonts w:ascii="Noto Sans" w:hAnsi="Noto Sans" w:cs="Noto Sans"/>
                <w:b/>
              </w:rPr>
              <w:t>EL PARTICIPANTE A”</w:t>
            </w:r>
          </w:p>
        </w:tc>
        <w:tc>
          <w:tcPr>
            <w:tcW w:w="720" w:type="dxa"/>
          </w:tcPr>
          <w:p w14:paraId="564F4FA7" w14:textId="77777777" w:rsidR="00B6736A" w:rsidRPr="004B773F" w:rsidRDefault="00B6736A" w:rsidP="00B6736A">
            <w:pPr>
              <w:pStyle w:val="Textodecuerpo21"/>
              <w:snapToGrid w:val="0"/>
              <w:ind w:hanging="540"/>
              <w:jc w:val="center"/>
              <w:rPr>
                <w:rFonts w:ascii="Noto Sans" w:hAnsi="Noto Sans" w:cs="Noto Sans"/>
              </w:rPr>
            </w:pPr>
          </w:p>
          <w:p w14:paraId="3BAFAD22" w14:textId="77777777" w:rsidR="00B6736A" w:rsidRPr="004B773F" w:rsidRDefault="00B6736A" w:rsidP="00B6736A">
            <w:pPr>
              <w:pStyle w:val="Textodecuerpo21"/>
              <w:ind w:hanging="540"/>
              <w:jc w:val="center"/>
              <w:rPr>
                <w:rFonts w:ascii="Noto Sans" w:hAnsi="Noto Sans" w:cs="Noto Sans"/>
              </w:rPr>
            </w:pPr>
          </w:p>
          <w:p w14:paraId="5D91C7AB" w14:textId="77777777" w:rsidR="00B6736A" w:rsidRPr="004B773F" w:rsidRDefault="00B6736A" w:rsidP="00B6736A">
            <w:pPr>
              <w:pStyle w:val="Textodecuerpo21"/>
              <w:ind w:hanging="540"/>
              <w:jc w:val="center"/>
              <w:rPr>
                <w:rFonts w:ascii="Noto Sans" w:hAnsi="Noto Sans" w:cs="Noto Sans"/>
              </w:rPr>
            </w:pPr>
          </w:p>
        </w:tc>
        <w:tc>
          <w:tcPr>
            <w:tcW w:w="3240" w:type="dxa"/>
            <w:tcBorders>
              <w:bottom w:val="single" w:sz="4" w:space="0" w:color="000000"/>
            </w:tcBorders>
          </w:tcPr>
          <w:p w14:paraId="3CA5CE8D" w14:textId="77777777" w:rsidR="00B6736A" w:rsidRPr="004B773F" w:rsidRDefault="00B6736A" w:rsidP="00B6736A">
            <w:pPr>
              <w:pStyle w:val="Textodecuerpo21"/>
              <w:snapToGrid w:val="0"/>
              <w:ind w:hanging="540"/>
              <w:jc w:val="center"/>
              <w:rPr>
                <w:rFonts w:ascii="Noto Sans" w:hAnsi="Noto Sans" w:cs="Noto Sans"/>
                <w:b/>
              </w:rPr>
            </w:pPr>
            <w:r w:rsidRPr="004B773F">
              <w:rPr>
                <w:rFonts w:ascii="Noto Sans" w:hAnsi="Noto Sans" w:cs="Noto Sans"/>
                <w:b/>
              </w:rPr>
              <w:t xml:space="preserve">     “EL PARTICIPANTE B”</w:t>
            </w:r>
          </w:p>
          <w:p w14:paraId="3FF1D27C" w14:textId="77777777" w:rsidR="00B6736A" w:rsidRPr="004B773F" w:rsidRDefault="00B6736A" w:rsidP="00B6736A">
            <w:pPr>
              <w:pStyle w:val="Textodecuerpo21"/>
              <w:ind w:hanging="540"/>
              <w:jc w:val="center"/>
              <w:rPr>
                <w:rFonts w:ascii="Noto Sans" w:hAnsi="Noto Sans" w:cs="Noto Sans"/>
                <w:b/>
              </w:rPr>
            </w:pPr>
          </w:p>
        </w:tc>
      </w:tr>
      <w:tr w:rsidR="00B6736A" w:rsidRPr="004B773F" w14:paraId="62741941" w14:textId="77777777" w:rsidTr="00B6736A">
        <w:tc>
          <w:tcPr>
            <w:tcW w:w="3600" w:type="dxa"/>
            <w:tcBorders>
              <w:top w:val="single" w:sz="4" w:space="0" w:color="000000"/>
            </w:tcBorders>
          </w:tcPr>
          <w:p w14:paraId="0C345E5D" w14:textId="77777777" w:rsidR="00B6736A" w:rsidRPr="004B773F" w:rsidRDefault="00B6736A" w:rsidP="00B6736A">
            <w:pPr>
              <w:pStyle w:val="Ttulo3"/>
              <w:numPr>
                <w:ilvl w:val="0"/>
                <w:numId w:val="0"/>
              </w:numPr>
              <w:snapToGrid w:val="0"/>
              <w:spacing w:before="0" w:after="0"/>
              <w:jc w:val="center"/>
              <w:rPr>
                <w:rFonts w:ascii="Noto Sans" w:hAnsi="Noto Sans" w:cs="Noto Sans"/>
                <w:sz w:val="20"/>
                <w:szCs w:val="20"/>
              </w:rPr>
            </w:pPr>
            <w:r w:rsidRPr="004B773F">
              <w:rPr>
                <w:rFonts w:ascii="Noto Sans" w:hAnsi="Noto Sans" w:cs="Noto Sans"/>
                <w:sz w:val="20"/>
                <w:szCs w:val="20"/>
              </w:rPr>
              <w:t>NOMBRE Y CARGO</w:t>
            </w:r>
          </w:p>
          <w:p w14:paraId="5014C4C4" w14:textId="77777777" w:rsidR="00B6736A" w:rsidRPr="004B773F" w:rsidRDefault="00B6736A" w:rsidP="00B6736A">
            <w:pPr>
              <w:jc w:val="center"/>
              <w:rPr>
                <w:rFonts w:ascii="Noto Sans" w:hAnsi="Noto Sans" w:cs="Noto Sans"/>
                <w:b/>
                <w:sz w:val="20"/>
              </w:rPr>
            </w:pPr>
            <w:r w:rsidRPr="004B773F">
              <w:rPr>
                <w:rFonts w:ascii="Noto Sans" w:hAnsi="Noto Sans" w:cs="Noto Sans"/>
                <w:b/>
                <w:sz w:val="20"/>
              </w:rPr>
              <w:t>DEL APODERADO LEGAL</w:t>
            </w:r>
          </w:p>
        </w:tc>
        <w:tc>
          <w:tcPr>
            <w:tcW w:w="720" w:type="dxa"/>
          </w:tcPr>
          <w:p w14:paraId="47CD68C5" w14:textId="77777777" w:rsidR="00B6736A" w:rsidRPr="004B773F" w:rsidRDefault="00B6736A" w:rsidP="00B6736A">
            <w:pPr>
              <w:pStyle w:val="Textodecuerpo21"/>
              <w:snapToGrid w:val="0"/>
              <w:ind w:hanging="540"/>
              <w:jc w:val="center"/>
              <w:rPr>
                <w:rFonts w:ascii="Noto Sans" w:hAnsi="Noto Sans" w:cs="Noto Sans"/>
              </w:rPr>
            </w:pPr>
          </w:p>
        </w:tc>
        <w:tc>
          <w:tcPr>
            <w:tcW w:w="3240" w:type="dxa"/>
            <w:tcBorders>
              <w:top w:val="single" w:sz="4" w:space="0" w:color="000000"/>
            </w:tcBorders>
          </w:tcPr>
          <w:p w14:paraId="2E39380A" w14:textId="77777777" w:rsidR="00B6736A" w:rsidRPr="004B773F" w:rsidRDefault="00B6736A" w:rsidP="00B6736A">
            <w:pPr>
              <w:snapToGrid w:val="0"/>
              <w:jc w:val="center"/>
              <w:rPr>
                <w:rFonts w:ascii="Noto Sans" w:hAnsi="Noto Sans" w:cs="Noto Sans"/>
                <w:b/>
                <w:sz w:val="20"/>
              </w:rPr>
            </w:pPr>
            <w:r w:rsidRPr="004B773F">
              <w:rPr>
                <w:rFonts w:ascii="Noto Sans" w:hAnsi="Noto Sans" w:cs="Noto Sans"/>
                <w:b/>
                <w:sz w:val="20"/>
              </w:rPr>
              <w:t xml:space="preserve">NOMBRE Y CARGO </w:t>
            </w:r>
          </w:p>
          <w:p w14:paraId="6427B5BE" w14:textId="77777777" w:rsidR="00B6736A" w:rsidRPr="004B773F" w:rsidRDefault="00B6736A" w:rsidP="00B6736A">
            <w:pPr>
              <w:jc w:val="center"/>
              <w:rPr>
                <w:rFonts w:ascii="Noto Sans" w:hAnsi="Noto Sans" w:cs="Noto Sans"/>
                <w:b/>
                <w:sz w:val="20"/>
              </w:rPr>
            </w:pPr>
            <w:r w:rsidRPr="004B773F">
              <w:rPr>
                <w:rFonts w:ascii="Noto Sans" w:hAnsi="Noto Sans" w:cs="Noto Sans"/>
                <w:b/>
                <w:sz w:val="20"/>
              </w:rPr>
              <w:t>DEL APODERADO LEGAL</w:t>
            </w:r>
          </w:p>
        </w:tc>
      </w:tr>
    </w:tbl>
    <w:p w14:paraId="1AF9CDA6" w14:textId="77777777" w:rsidR="00B6736A" w:rsidRPr="004B773F" w:rsidRDefault="00B6736A" w:rsidP="00B6736A">
      <w:pPr>
        <w:jc w:val="both"/>
        <w:rPr>
          <w:rFonts w:ascii="Noto Sans" w:hAnsi="Noto Sans" w:cs="Noto Sans"/>
          <w:sz w:val="20"/>
        </w:rPr>
      </w:pPr>
    </w:p>
    <w:p w14:paraId="7C531685" w14:textId="77777777" w:rsidR="00B6736A" w:rsidRPr="004B773F" w:rsidRDefault="00B6736A" w:rsidP="00B6736A">
      <w:pPr>
        <w:rPr>
          <w:rFonts w:ascii="Noto Sans" w:hAnsi="Noto Sans" w:cs="Noto Sans"/>
          <w:sz w:val="20"/>
        </w:rPr>
      </w:pPr>
    </w:p>
    <w:p w14:paraId="1A93D585" w14:textId="77777777" w:rsidR="00B6736A" w:rsidRPr="004B773F" w:rsidRDefault="00B6736A" w:rsidP="00B6736A">
      <w:pPr>
        <w:rPr>
          <w:rFonts w:ascii="Noto Sans" w:hAnsi="Noto Sans" w:cs="Noto Sans"/>
          <w:sz w:val="20"/>
        </w:rPr>
      </w:pPr>
    </w:p>
    <w:p w14:paraId="347303B1" w14:textId="77777777" w:rsidR="00B6736A" w:rsidRPr="004B773F" w:rsidRDefault="00B6736A" w:rsidP="00B6736A">
      <w:pPr>
        <w:rPr>
          <w:rFonts w:ascii="Noto Sans" w:hAnsi="Noto Sans" w:cs="Noto Sans"/>
          <w:sz w:val="20"/>
        </w:rPr>
      </w:pPr>
    </w:p>
    <w:p w14:paraId="3B6175DE" w14:textId="77777777" w:rsidR="00B6736A" w:rsidRPr="004B773F" w:rsidRDefault="00B6736A" w:rsidP="00B6736A">
      <w:pPr>
        <w:rPr>
          <w:rFonts w:ascii="Noto Sans" w:hAnsi="Noto Sans" w:cs="Noto Sans"/>
          <w:sz w:val="20"/>
        </w:rPr>
      </w:pPr>
    </w:p>
    <w:p w14:paraId="24F393F3" w14:textId="77777777" w:rsidR="00B6736A" w:rsidRPr="004B773F" w:rsidRDefault="00B6736A" w:rsidP="00B6736A">
      <w:pPr>
        <w:rPr>
          <w:rFonts w:ascii="Noto Sans" w:hAnsi="Noto Sans" w:cs="Noto Sans"/>
          <w:sz w:val="20"/>
        </w:rPr>
      </w:pPr>
    </w:p>
    <w:p w14:paraId="2F7FA400" w14:textId="77777777" w:rsidR="00B6736A" w:rsidRPr="004B773F" w:rsidRDefault="00B6736A" w:rsidP="00B6736A">
      <w:pPr>
        <w:rPr>
          <w:rFonts w:ascii="Noto Sans" w:hAnsi="Noto Sans" w:cs="Noto Sans"/>
          <w:sz w:val="20"/>
        </w:rPr>
      </w:pPr>
    </w:p>
    <w:p w14:paraId="4EC35BDB" w14:textId="77777777" w:rsidR="00B6736A" w:rsidRPr="004B773F" w:rsidRDefault="00B6736A" w:rsidP="00B6736A">
      <w:pPr>
        <w:rPr>
          <w:rFonts w:ascii="Noto Sans" w:hAnsi="Noto Sans" w:cs="Noto Sans"/>
          <w:sz w:val="20"/>
        </w:rPr>
      </w:pPr>
    </w:p>
    <w:p w14:paraId="37A7C1D1" w14:textId="77777777" w:rsidR="00B6736A" w:rsidRPr="004B773F" w:rsidRDefault="00B6736A" w:rsidP="00B6736A">
      <w:pPr>
        <w:rPr>
          <w:rFonts w:ascii="Noto Sans" w:hAnsi="Noto Sans" w:cs="Noto Sans"/>
          <w:sz w:val="20"/>
        </w:rPr>
      </w:pPr>
    </w:p>
    <w:p w14:paraId="39C33FED" w14:textId="77777777" w:rsidR="00B6736A" w:rsidRPr="004B773F" w:rsidRDefault="00B6736A" w:rsidP="00B6736A">
      <w:pPr>
        <w:rPr>
          <w:rFonts w:ascii="Noto Sans" w:hAnsi="Noto Sans" w:cs="Noto Sans"/>
          <w:sz w:val="20"/>
        </w:rPr>
      </w:pPr>
    </w:p>
    <w:p w14:paraId="12782823" w14:textId="77777777" w:rsidR="00B6736A" w:rsidRPr="004B773F" w:rsidRDefault="00B6736A" w:rsidP="00B6736A">
      <w:pPr>
        <w:rPr>
          <w:rFonts w:ascii="Noto Sans" w:hAnsi="Noto Sans" w:cs="Noto Sans"/>
          <w:sz w:val="20"/>
        </w:rPr>
      </w:pPr>
    </w:p>
    <w:p w14:paraId="26A893AB" w14:textId="77777777" w:rsidR="00B6736A" w:rsidRPr="004B773F" w:rsidRDefault="00B6736A" w:rsidP="00B6736A">
      <w:pPr>
        <w:rPr>
          <w:rFonts w:ascii="Noto Sans" w:hAnsi="Noto Sans" w:cs="Noto Sans"/>
          <w:sz w:val="20"/>
        </w:rPr>
      </w:pPr>
    </w:p>
    <w:p w14:paraId="2C35CF81" w14:textId="77777777" w:rsidR="00B6736A" w:rsidRPr="004B773F" w:rsidRDefault="00B6736A" w:rsidP="00B6736A">
      <w:pPr>
        <w:rPr>
          <w:rFonts w:ascii="Noto Sans" w:hAnsi="Noto Sans" w:cs="Noto Sans"/>
          <w:sz w:val="20"/>
        </w:rPr>
      </w:pPr>
    </w:p>
    <w:p w14:paraId="27664D2C" w14:textId="77777777" w:rsidR="00B6736A" w:rsidRPr="004B773F" w:rsidRDefault="00B6736A" w:rsidP="00B6736A">
      <w:pPr>
        <w:rPr>
          <w:rFonts w:ascii="Noto Sans" w:hAnsi="Noto Sans" w:cs="Noto Sans"/>
          <w:sz w:val="20"/>
        </w:rPr>
      </w:pPr>
    </w:p>
    <w:p w14:paraId="106AF82F" w14:textId="77777777" w:rsidR="00B6736A" w:rsidRPr="004B773F" w:rsidRDefault="00B6736A" w:rsidP="00B6736A">
      <w:pPr>
        <w:jc w:val="center"/>
        <w:rPr>
          <w:rFonts w:ascii="Noto Sans" w:hAnsi="Noto Sans" w:cs="Noto Sans"/>
          <w:b/>
          <w:sz w:val="20"/>
        </w:rPr>
      </w:pPr>
      <w:r w:rsidRPr="004B773F">
        <w:rPr>
          <w:rFonts w:ascii="Noto Sans" w:hAnsi="Noto Sans" w:cs="Noto Sans"/>
          <w:b/>
          <w:sz w:val="20"/>
        </w:rPr>
        <w:t>ANEXO NÚMERO 3 (TRES)</w:t>
      </w:r>
    </w:p>
    <w:p w14:paraId="72BFDDBE" w14:textId="77777777" w:rsidR="00B6736A" w:rsidRPr="004B773F" w:rsidRDefault="00B6736A" w:rsidP="00B6736A">
      <w:pPr>
        <w:rPr>
          <w:rFonts w:ascii="Noto Sans" w:hAnsi="Noto Sans" w:cs="Noto Sans"/>
          <w:b/>
          <w:sz w:val="20"/>
        </w:rPr>
      </w:pPr>
    </w:p>
    <w:p w14:paraId="45AAA47B" w14:textId="77777777" w:rsidR="00B6736A" w:rsidRPr="004B773F" w:rsidRDefault="00B6736A" w:rsidP="00B6736A">
      <w:pPr>
        <w:pStyle w:val="Textoindependiente21"/>
        <w:rPr>
          <w:rFonts w:ascii="Noto Sans" w:hAnsi="Noto Sans" w:cs="Noto Sans"/>
          <w:b/>
          <w:sz w:val="20"/>
        </w:rPr>
      </w:pPr>
      <w:r w:rsidRPr="004B773F">
        <w:rPr>
          <w:rFonts w:ascii="Noto Sans" w:hAnsi="Noto Sans" w:cs="Noto Sans"/>
          <w:b/>
          <w:sz w:val="20"/>
        </w:rPr>
        <w:t>INSTITUTO MEXICANO DEL SEGURO SOCIAL</w:t>
      </w:r>
    </w:p>
    <w:p w14:paraId="3E74D03C" w14:textId="77777777" w:rsidR="00B6736A" w:rsidRPr="004B773F" w:rsidRDefault="00B6736A" w:rsidP="00B6736A">
      <w:pPr>
        <w:pStyle w:val="Textoindependiente21"/>
        <w:rPr>
          <w:rFonts w:ascii="Noto Sans" w:hAnsi="Noto Sans" w:cs="Noto Sans"/>
          <w:b/>
          <w:sz w:val="20"/>
        </w:rPr>
      </w:pPr>
      <w:r w:rsidRPr="004B773F">
        <w:rPr>
          <w:rFonts w:ascii="Noto Sans" w:hAnsi="Noto Sans" w:cs="Noto Sans"/>
          <w:b/>
          <w:sz w:val="20"/>
        </w:rPr>
        <w:t>CONVOCANTE</w:t>
      </w:r>
    </w:p>
    <w:p w14:paraId="22656790" w14:textId="77777777" w:rsidR="00B6736A" w:rsidRPr="004B773F" w:rsidRDefault="00B6736A" w:rsidP="00B6736A">
      <w:pPr>
        <w:jc w:val="both"/>
        <w:rPr>
          <w:rFonts w:ascii="Noto Sans" w:hAnsi="Noto Sans" w:cs="Noto Sans"/>
          <w:b/>
          <w:bCs/>
          <w:sz w:val="20"/>
        </w:rPr>
      </w:pPr>
    </w:p>
    <w:p w14:paraId="2742CA05" w14:textId="77777777" w:rsidR="00B6736A" w:rsidRPr="004B773F" w:rsidRDefault="00B6736A" w:rsidP="00B6736A">
      <w:pPr>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(__________</w:t>
      </w:r>
      <w:r w:rsidRPr="004B773F">
        <w:rPr>
          <w:rFonts w:ascii="Noto Sans" w:hAnsi="Noto Sans" w:cs="Noto Sans"/>
          <w:b/>
          <w:bCs/>
          <w:sz w:val="20"/>
          <w:u w:val="single"/>
        </w:rPr>
        <w:t>NOMBRE O RAZÓN SOCIAL DE LA EMPRESA</w:t>
      </w:r>
      <w:r w:rsidRPr="004B773F">
        <w:rPr>
          <w:rFonts w:ascii="Noto Sans" w:hAnsi="Noto Sans" w:cs="Noto Sans"/>
          <w:b/>
          <w:bCs/>
          <w:sz w:val="20"/>
        </w:rPr>
        <w:t>________)</w:t>
      </w:r>
      <w:r w:rsidRPr="004B773F">
        <w:rPr>
          <w:rFonts w:ascii="Noto Sans" w:hAnsi="Noto Sans" w:cs="Noto Sans"/>
          <w:sz w:val="20"/>
        </w:rPr>
        <w:t>, Y EN TÉRMINOS DEL NUMERAL 6, REQUISITOS QUE DEBERAN CUMPLIR LOS LICITANTES,  DE LAS BASES DE LA CONVOCATORIA DE LA NO.______________________________, MANIFIESTO LO SIGUIENTE:</w:t>
      </w:r>
    </w:p>
    <w:p w14:paraId="484CD8F7" w14:textId="77777777" w:rsidR="00B6736A" w:rsidRPr="004B773F" w:rsidRDefault="00B6736A" w:rsidP="00B6736A">
      <w:pPr>
        <w:jc w:val="both"/>
        <w:rPr>
          <w:rFonts w:ascii="Noto Sans" w:hAnsi="Noto Sans" w:cs="Noto Sans"/>
          <w:sz w:val="20"/>
        </w:rPr>
      </w:pPr>
    </w:p>
    <w:p w14:paraId="472C4995" w14:textId="77777777" w:rsidR="00B6736A" w:rsidRPr="004B773F" w:rsidRDefault="00B6736A" w:rsidP="00B6736A">
      <w:pPr>
        <w:jc w:val="both"/>
        <w:rPr>
          <w:rFonts w:ascii="Noto Sans" w:hAnsi="Noto Sans" w:cs="Noto Sans"/>
          <w:sz w:val="20"/>
        </w:rPr>
      </w:pPr>
    </w:p>
    <w:p w14:paraId="090FA868" w14:textId="77777777" w:rsidR="00B6736A" w:rsidRPr="004B773F" w:rsidRDefault="00B6736A" w:rsidP="00B6736A">
      <w:pPr>
        <w:jc w:val="both"/>
        <w:rPr>
          <w:rFonts w:ascii="Noto Sans" w:hAnsi="Noto Sans" w:cs="Noto Sans"/>
          <w:sz w:val="20"/>
        </w:rPr>
      </w:pPr>
    </w:p>
    <w:p w14:paraId="38BC5800" w14:textId="77777777" w:rsidR="00B6736A" w:rsidRPr="004B773F" w:rsidRDefault="00B6736A" w:rsidP="00B6736A">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bCs/>
          <w:sz w:val="20"/>
        </w:rPr>
        <w:t>Bajo protesta de decir verdad, por el que manifieste bajo protesta de decir verdad, no encontrarse en alguno de los supuestos establ</w:t>
      </w:r>
      <w:r>
        <w:rPr>
          <w:rFonts w:ascii="Noto Sans" w:hAnsi="Noto Sans" w:cs="Noto Sans"/>
          <w:bCs/>
          <w:sz w:val="20"/>
        </w:rPr>
        <w:t>ecidos por los artículos 71 y 90</w:t>
      </w:r>
      <w:r w:rsidRPr="004B773F">
        <w:rPr>
          <w:rFonts w:ascii="Noto Sans" w:hAnsi="Noto Sans" w:cs="Noto Sans"/>
          <w:bCs/>
          <w:sz w:val="20"/>
        </w:rPr>
        <w:t xml:space="preserve"> de la LAASSP</w:t>
      </w:r>
    </w:p>
    <w:p w14:paraId="2C88D703" w14:textId="77777777" w:rsidR="00B6736A" w:rsidRPr="004B773F" w:rsidRDefault="00B6736A" w:rsidP="00B6736A">
      <w:pPr>
        <w:spacing w:line="360" w:lineRule="auto"/>
        <w:jc w:val="both"/>
        <w:rPr>
          <w:rFonts w:ascii="Noto Sans" w:hAnsi="Noto Sans" w:cs="Noto Sans"/>
          <w:b/>
          <w:bCs/>
          <w:sz w:val="20"/>
        </w:rPr>
      </w:pPr>
    </w:p>
    <w:p w14:paraId="18AD4DDB" w14:textId="77777777" w:rsidR="00B6736A" w:rsidRPr="004B773F" w:rsidRDefault="00B6736A" w:rsidP="00B6736A">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sz w:val="20"/>
        </w:rPr>
        <w:t>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r w:rsidRPr="004B773F">
        <w:rPr>
          <w:rFonts w:ascii="Noto Sans" w:hAnsi="Noto Sans" w:cs="Noto Sans"/>
          <w:b/>
          <w:bCs/>
          <w:sz w:val="20"/>
        </w:rPr>
        <w:t xml:space="preserve">. </w:t>
      </w:r>
    </w:p>
    <w:p w14:paraId="4B909423" w14:textId="77777777" w:rsidR="00B6736A" w:rsidRPr="004B773F" w:rsidRDefault="00B6736A" w:rsidP="00B6736A">
      <w:pPr>
        <w:pStyle w:val="Prrafodelista"/>
        <w:rPr>
          <w:rFonts w:ascii="Noto Sans" w:hAnsi="Noto Sans" w:cs="Noto Sans"/>
          <w:sz w:val="20"/>
        </w:rPr>
      </w:pPr>
    </w:p>
    <w:p w14:paraId="048FEACB" w14:textId="77777777" w:rsidR="00B6736A" w:rsidRPr="004B773F" w:rsidRDefault="00B6736A" w:rsidP="00B6736A">
      <w:pPr>
        <w:jc w:val="both"/>
        <w:rPr>
          <w:rFonts w:ascii="Noto Sans" w:hAnsi="Noto Sans" w:cs="Noto Sans"/>
          <w:sz w:val="20"/>
        </w:rPr>
      </w:pPr>
    </w:p>
    <w:p w14:paraId="202F2CB0" w14:textId="77777777" w:rsidR="00B6736A" w:rsidRPr="004B773F" w:rsidRDefault="00B6736A" w:rsidP="00B6736A">
      <w:pPr>
        <w:jc w:val="both"/>
        <w:rPr>
          <w:rFonts w:ascii="Noto Sans" w:hAnsi="Noto Sans" w:cs="Noto Sans"/>
          <w:sz w:val="20"/>
        </w:rPr>
      </w:pPr>
    </w:p>
    <w:p w14:paraId="4CD22597" w14:textId="77777777" w:rsidR="00B6736A" w:rsidRPr="004B773F" w:rsidRDefault="00B6736A" w:rsidP="00B6736A">
      <w:pPr>
        <w:jc w:val="both"/>
        <w:rPr>
          <w:rFonts w:ascii="Noto Sans" w:hAnsi="Noto Sans" w:cs="Noto Sans"/>
          <w:sz w:val="20"/>
        </w:rPr>
      </w:pPr>
      <w:r w:rsidRPr="004B773F">
        <w:rPr>
          <w:rFonts w:ascii="Noto Sans" w:hAnsi="Noto Sans" w:cs="Noto Sans"/>
          <w:sz w:val="20"/>
        </w:rPr>
        <w:t>LUGAR Y FECHA</w:t>
      </w:r>
    </w:p>
    <w:p w14:paraId="34F900E6" w14:textId="77777777" w:rsidR="00B6736A" w:rsidRPr="004B773F" w:rsidRDefault="00B6736A" w:rsidP="00B6736A">
      <w:pPr>
        <w:jc w:val="both"/>
        <w:rPr>
          <w:rFonts w:ascii="Noto Sans" w:hAnsi="Noto Sans" w:cs="Noto Sans"/>
          <w:sz w:val="20"/>
        </w:rPr>
      </w:pPr>
    </w:p>
    <w:p w14:paraId="4FA458BC" w14:textId="77777777" w:rsidR="00B6736A" w:rsidRPr="004B773F" w:rsidRDefault="00B6736A" w:rsidP="00B6736A">
      <w:pPr>
        <w:jc w:val="both"/>
        <w:rPr>
          <w:rFonts w:ascii="Noto Sans" w:hAnsi="Noto Sans" w:cs="Noto Sans"/>
          <w:sz w:val="20"/>
        </w:rPr>
      </w:pPr>
    </w:p>
    <w:p w14:paraId="6EED14B0" w14:textId="77777777" w:rsidR="00B6736A" w:rsidRPr="004B773F" w:rsidRDefault="00B6736A" w:rsidP="00B6736A">
      <w:pPr>
        <w:jc w:val="both"/>
        <w:rPr>
          <w:rFonts w:ascii="Noto Sans" w:hAnsi="Noto Sans" w:cs="Noto Sans"/>
          <w:sz w:val="20"/>
        </w:rPr>
      </w:pPr>
    </w:p>
    <w:p w14:paraId="183F8F76" w14:textId="77777777" w:rsidR="00B6736A" w:rsidRPr="004B773F" w:rsidRDefault="00B6736A" w:rsidP="00B6736A">
      <w:pPr>
        <w:jc w:val="both"/>
        <w:rPr>
          <w:rFonts w:ascii="Noto Sans" w:hAnsi="Noto Sans" w:cs="Noto Sans"/>
          <w:sz w:val="20"/>
        </w:rPr>
      </w:pPr>
    </w:p>
    <w:p w14:paraId="596F6E85" w14:textId="77777777" w:rsidR="00B6736A" w:rsidRPr="004B773F" w:rsidRDefault="00B6736A" w:rsidP="00B6736A">
      <w:pPr>
        <w:jc w:val="both"/>
        <w:rPr>
          <w:rFonts w:ascii="Noto Sans" w:hAnsi="Noto Sans" w:cs="Noto Sans"/>
          <w:sz w:val="20"/>
        </w:rPr>
      </w:pPr>
    </w:p>
    <w:p w14:paraId="22EFB730" w14:textId="77777777" w:rsidR="00B6736A" w:rsidRPr="004B773F" w:rsidRDefault="00B6736A" w:rsidP="00B6736A">
      <w:pPr>
        <w:pStyle w:val="Textodecuerpo21"/>
        <w:overflowPunct/>
        <w:jc w:val="center"/>
        <w:textAlignment w:val="auto"/>
        <w:rPr>
          <w:rFonts w:ascii="Noto Sans" w:hAnsi="Noto Sans" w:cs="Noto Sans"/>
        </w:rPr>
      </w:pPr>
      <w:r w:rsidRPr="004B773F">
        <w:rPr>
          <w:rFonts w:ascii="Noto Sans" w:hAnsi="Noto Sans" w:cs="Noto Sans"/>
        </w:rPr>
        <w:t>_______________________________________________________________</w:t>
      </w:r>
    </w:p>
    <w:p w14:paraId="6153823B" w14:textId="77777777" w:rsidR="00B6736A" w:rsidRPr="004B773F" w:rsidRDefault="00B6736A" w:rsidP="00B6736A">
      <w:pPr>
        <w:jc w:val="center"/>
        <w:rPr>
          <w:rFonts w:ascii="Noto Sans" w:hAnsi="Noto Sans" w:cs="Noto Sans"/>
          <w:b/>
          <w:bCs/>
          <w:sz w:val="20"/>
        </w:rPr>
      </w:pPr>
      <w:r w:rsidRPr="004B773F">
        <w:rPr>
          <w:rFonts w:ascii="Noto Sans" w:hAnsi="Noto Sans" w:cs="Noto Sans"/>
          <w:b/>
          <w:bCs/>
          <w:sz w:val="20"/>
        </w:rPr>
        <w:t>(NOMBRE Y FIRMA DEL REPRESENTANTE LEGAL)</w:t>
      </w:r>
    </w:p>
    <w:p w14:paraId="5BB7EA72" w14:textId="77777777" w:rsidR="00B6736A" w:rsidRDefault="00B6736A" w:rsidP="00B6736A">
      <w:pPr>
        <w:tabs>
          <w:tab w:val="left" w:pos="850"/>
          <w:tab w:val="left" w:pos="1417"/>
        </w:tabs>
        <w:jc w:val="center"/>
        <w:rPr>
          <w:rFonts w:ascii="Noto Sans" w:hAnsi="Noto Sans" w:cs="Noto Sans"/>
          <w:b/>
          <w:bCs/>
          <w:sz w:val="40"/>
          <w:szCs w:val="40"/>
          <w:lang w:eastAsia="es-ES"/>
        </w:rPr>
      </w:pPr>
    </w:p>
    <w:p w14:paraId="39AA0F86" w14:textId="77777777" w:rsidR="00B6736A" w:rsidRDefault="00B6736A" w:rsidP="00B6736A">
      <w:pPr>
        <w:tabs>
          <w:tab w:val="left" w:pos="850"/>
          <w:tab w:val="left" w:pos="1417"/>
        </w:tabs>
        <w:jc w:val="center"/>
        <w:rPr>
          <w:rFonts w:ascii="Noto Sans" w:hAnsi="Noto Sans" w:cs="Noto Sans"/>
          <w:b/>
          <w:bCs/>
          <w:sz w:val="40"/>
          <w:szCs w:val="40"/>
          <w:lang w:eastAsia="es-ES"/>
        </w:rPr>
      </w:pPr>
    </w:p>
    <w:p w14:paraId="4C226809" w14:textId="77777777" w:rsidR="00B6736A" w:rsidRDefault="00B6736A" w:rsidP="00B6736A">
      <w:pPr>
        <w:tabs>
          <w:tab w:val="left" w:pos="850"/>
          <w:tab w:val="left" w:pos="1417"/>
        </w:tabs>
        <w:jc w:val="center"/>
        <w:rPr>
          <w:rFonts w:ascii="Noto Sans" w:hAnsi="Noto Sans" w:cs="Noto Sans"/>
          <w:b/>
          <w:bCs/>
          <w:sz w:val="40"/>
          <w:szCs w:val="40"/>
          <w:lang w:eastAsia="es-ES"/>
        </w:rPr>
      </w:pPr>
    </w:p>
    <w:p w14:paraId="4CED3392" w14:textId="77777777" w:rsidR="008E68A4" w:rsidRDefault="008E68A4" w:rsidP="00B6736A">
      <w:pPr>
        <w:tabs>
          <w:tab w:val="left" w:pos="850"/>
          <w:tab w:val="left" w:pos="1417"/>
        </w:tabs>
        <w:jc w:val="center"/>
        <w:rPr>
          <w:rFonts w:ascii="Noto Sans" w:hAnsi="Noto Sans" w:cs="Noto Sans"/>
          <w:b/>
          <w:bCs/>
          <w:sz w:val="40"/>
          <w:szCs w:val="40"/>
          <w:lang w:eastAsia="es-ES"/>
        </w:rPr>
      </w:pPr>
    </w:p>
    <w:p w14:paraId="42E0415B" w14:textId="30380751" w:rsidR="008E68A4" w:rsidRPr="00A22D84" w:rsidRDefault="00B6736A" w:rsidP="008E68A4">
      <w:pPr>
        <w:tabs>
          <w:tab w:val="left" w:pos="850"/>
          <w:tab w:val="left" w:pos="1417"/>
        </w:tabs>
        <w:jc w:val="center"/>
        <w:rPr>
          <w:rFonts w:ascii="Noto Sans" w:hAnsi="Noto Sans" w:cs="Noto Sans"/>
          <w:b/>
          <w:bCs/>
          <w:sz w:val="40"/>
          <w:szCs w:val="40"/>
          <w:lang w:eastAsia="es-ES"/>
        </w:rPr>
      </w:pPr>
      <w:r>
        <w:rPr>
          <w:rFonts w:ascii="Noto Sans" w:hAnsi="Noto Sans" w:cs="Noto Sans"/>
          <w:b/>
          <w:bCs/>
          <w:sz w:val="40"/>
          <w:szCs w:val="40"/>
          <w:lang w:eastAsia="es-ES"/>
        </w:rPr>
        <w:lastRenderedPageBreak/>
        <w:t xml:space="preserve">ANEXO 4 </w:t>
      </w:r>
    </w:p>
    <w:tbl>
      <w:tblPr>
        <w:tblW w:w="8774" w:type="dxa"/>
        <w:jc w:val="center"/>
        <w:tblLayout w:type="fixed"/>
        <w:tblCellMar>
          <w:left w:w="70" w:type="dxa"/>
          <w:right w:w="70" w:type="dxa"/>
        </w:tblCellMar>
        <w:tblLook w:val="04A0" w:firstRow="1" w:lastRow="0" w:firstColumn="1" w:lastColumn="0" w:noHBand="0" w:noVBand="1"/>
      </w:tblPr>
      <w:tblGrid>
        <w:gridCol w:w="694"/>
        <w:gridCol w:w="425"/>
        <w:gridCol w:w="567"/>
        <w:gridCol w:w="567"/>
        <w:gridCol w:w="426"/>
        <w:gridCol w:w="425"/>
        <w:gridCol w:w="3260"/>
        <w:gridCol w:w="567"/>
        <w:gridCol w:w="567"/>
        <w:gridCol w:w="1276"/>
      </w:tblGrid>
      <w:tr w:rsidR="00A122A8" w:rsidRPr="00DF7DB2" w14:paraId="02FAE037" w14:textId="77777777" w:rsidTr="00A122A8">
        <w:trPr>
          <w:trHeight w:val="271"/>
          <w:jc w:val="center"/>
        </w:trPr>
        <w:tc>
          <w:tcPr>
            <w:tcW w:w="694" w:type="dxa"/>
            <w:tcBorders>
              <w:top w:val="single" w:sz="12" w:space="0" w:color="auto"/>
              <w:left w:val="single" w:sz="12" w:space="0" w:color="auto"/>
              <w:bottom w:val="nil"/>
              <w:right w:val="nil"/>
            </w:tcBorders>
            <w:shd w:val="clear" w:color="000000" w:fill="D9D9D9"/>
            <w:noWrap/>
            <w:vAlign w:val="center"/>
            <w:hideMark/>
          </w:tcPr>
          <w:p w14:paraId="53FB4BC9"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 xml:space="preserve">PARTIDA </w:t>
            </w:r>
          </w:p>
        </w:tc>
        <w:tc>
          <w:tcPr>
            <w:tcW w:w="425" w:type="dxa"/>
            <w:tcBorders>
              <w:top w:val="single" w:sz="12" w:space="0" w:color="auto"/>
              <w:left w:val="single" w:sz="12" w:space="0" w:color="auto"/>
              <w:bottom w:val="nil"/>
              <w:right w:val="single" w:sz="12" w:space="0" w:color="auto"/>
            </w:tcBorders>
            <w:shd w:val="clear" w:color="000000" w:fill="D9D9D9"/>
            <w:noWrap/>
            <w:vAlign w:val="center"/>
            <w:hideMark/>
          </w:tcPr>
          <w:p w14:paraId="6A974CD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GPO</w:t>
            </w:r>
          </w:p>
        </w:tc>
        <w:tc>
          <w:tcPr>
            <w:tcW w:w="567" w:type="dxa"/>
            <w:tcBorders>
              <w:top w:val="single" w:sz="12" w:space="0" w:color="auto"/>
              <w:left w:val="nil"/>
              <w:bottom w:val="nil"/>
              <w:right w:val="single" w:sz="12" w:space="0" w:color="auto"/>
            </w:tcBorders>
            <w:shd w:val="clear" w:color="000000" w:fill="D9D9D9"/>
            <w:noWrap/>
            <w:vAlign w:val="center"/>
            <w:hideMark/>
          </w:tcPr>
          <w:p w14:paraId="496BA06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GEN</w:t>
            </w:r>
          </w:p>
        </w:tc>
        <w:tc>
          <w:tcPr>
            <w:tcW w:w="567" w:type="dxa"/>
            <w:tcBorders>
              <w:top w:val="single" w:sz="12" w:space="0" w:color="auto"/>
              <w:left w:val="nil"/>
              <w:bottom w:val="nil"/>
              <w:right w:val="single" w:sz="12" w:space="0" w:color="auto"/>
            </w:tcBorders>
            <w:shd w:val="clear" w:color="000000" w:fill="D9D9D9"/>
            <w:noWrap/>
            <w:vAlign w:val="center"/>
            <w:hideMark/>
          </w:tcPr>
          <w:p w14:paraId="40F4A5FF"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ESP</w:t>
            </w:r>
          </w:p>
        </w:tc>
        <w:tc>
          <w:tcPr>
            <w:tcW w:w="426" w:type="dxa"/>
            <w:tcBorders>
              <w:top w:val="single" w:sz="12" w:space="0" w:color="auto"/>
              <w:left w:val="nil"/>
              <w:bottom w:val="nil"/>
              <w:right w:val="nil"/>
            </w:tcBorders>
            <w:shd w:val="clear" w:color="000000" w:fill="D9D9D9"/>
            <w:noWrap/>
            <w:vAlign w:val="center"/>
            <w:hideMark/>
          </w:tcPr>
          <w:p w14:paraId="0490EBA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DIF</w:t>
            </w:r>
          </w:p>
        </w:tc>
        <w:tc>
          <w:tcPr>
            <w:tcW w:w="425" w:type="dxa"/>
            <w:tcBorders>
              <w:top w:val="single" w:sz="12" w:space="0" w:color="auto"/>
              <w:left w:val="single" w:sz="12" w:space="0" w:color="auto"/>
              <w:bottom w:val="nil"/>
              <w:right w:val="single" w:sz="12" w:space="0" w:color="auto"/>
            </w:tcBorders>
            <w:shd w:val="clear" w:color="000000" w:fill="D9D9D9"/>
            <w:noWrap/>
            <w:vAlign w:val="center"/>
            <w:hideMark/>
          </w:tcPr>
          <w:p w14:paraId="46ADFCA0"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VAR</w:t>
            </w:r>
          </w:p>
        </w:tc>
        <w:tc>
          <w:tcPr>
            <w:tcW w:w="3260" w:type="dxa"/>
            <w:tcBorders>
              <w:top w:val="single" w:sz="12" w:space="0" w:color="auto"/>
              <w:left w:val="nil"/>
              <w:bottom w:val="nil"/>
              <w:right w:val="single" w:sz="8" w:space="0" w:color="auto"/>
            </w:tcBorders>
            <w:shd w:val="clear" w:color="000000" w:fill="D9D9D9"/>
            <w:noWrap/>
            <w:vAlign w:val="center"/>
            <w:hideMark/>
          </w:tcPr>
          <w:p w14:paraId="1BC1697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DESCRIPCION</w:t>
            </w:r>
          </w:p>
        </w:tc>
        <w:tc>
          <w:tcPr>
            <w:tcW w:w="567" w:type="dxa"/>
            <w:tcBorders>
              <w:top w:val="single" w:sz="12" w:space="0" w:color="auto"/>
              <w:left w:val="nil"/>
              <w:bottom w:val="nil"/>
              <w:right w:val="single" w:sz="12" w:space="0" w:color="auto"/>
            </w:tcBorders>
            <w:shd w:val="clear" w:color="000000" w:fill="D9D9D9"/>
            <w:noWrap/>
            <w:vAlign w:val="center"/>
            <w:hideMark/>
          </w:tcPr>
          <w:p w14:paraId="65F867FA"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UNIT</w:t>
            </w:r>
          </w:p>
        </w:tc>
        <w:tc>
          <w:tcPr>
            <w:tcW w:w="567" w:type="dxa"/>
            <w:tcBorders>
              <w:top w:val="single" w:sz="12" w:space="0" w:color="auto"/>
              <w:left w:val="nil"/>
              <w:bottom w:val="nil"/>
              <w:right w:val="single" w:sz="12" w:space="0" w:color="auto"/>
            </w:tcBorders>
            <w:shd w:val="clear" w:color="000000" w:fill="D9D9D9"/>
            <w:noWrap/>
            <w:vAlign w:val="center"/>
            <w:hideMark/>
          </w:tcPr>
          <w:p w14:paraId="05B9C8E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CANT</w:t>
            </w:r>
          </w:p>
        </w:tc>
        <w:tc>
          <w:tcPr>
            <w:tcW w:w="1276" w:type="dxa"/>
            <w:tcBorders>
              <w:top w:val="single" w:sz="12" w:space="0" w:color="auto"/>
              <w:left w:val="nil"/>
              <w:bottom w:val="nil"/>
              <w:right w:val="single" w:sz="12" w:space="0" w:color="auto"/>
            </w:tcBorders>
            <w:shd w:val="clear" w:color="000000" w:fill="D9D9D9"/>
            <w:noWrap/>
            <w:vAlign w:val="center"/>
            <w:hideMark/>
          </w:tcPr>
          <w:p w14:paraId="435DDD2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REQUERIMIENTO</w:t>
            </w:r>
          </w:p>
        </w:tc>
      </w:tr>
      <w:tr w:rsidR="00A122A8" w:rsidRPr="00DF7DB2" w14:paraId="60F1B4B1" w14:textId="77777777" w:rsidTr="00A122A8">
        <w:trPr>
          <w:trHeight w:val="328"/>
          <w:jc w:val="center"/>
        </w:trPr>
        <w:tc>
          <w:tcPr>
            <w:tcW w:w="694" w:type="dxa"/>
            <w:tcBorders>
              <w:top w:val="single" w:sz="12" w:space="0" w:color="auto"/>
              <w:left w:val="single" w:sz="12" w:space="0" w:color="auto"/>
              <w:bottom w:val="nil"/>
              <w:right w:val="nil"/>
            </w:tcBorders>
            <w:noWrap/>
            <w:vAlign w:val="center"/>
            <w:hideMark/>
          </w:tcPr>
          <w:p w14:paraId="6D7861CA"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w:t>
            </w:r>
          </w:p>
        </w:tc>
        <w:tc>
          <w:tcPr>
            <w:tcW w:w="425" w:type="dxa"/>
            <w:tcBorders>
              <w:top w:val="single" w:sz="12" w:space="0" w:color="auto"/>
              <w:left w:val="single" w:sz="12" w:space="0" w:color="auto"/>
              <w:bottom w:val="nil"/>
              <w:right w:val="single" w:sz="12" w:space="0" w:color="auto"/>
            </w:tcBorders>
            <w:noWrap/>
            <w:vAlign w:val="center"/>
            <w:hideMark/>
          </w:tcPr>
          <w:p w14:paraId="3E4C6AF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single" w:sz="12" w:space="0" w:color="auto"/>
              <w:left w:val="nil"/>
              <w:bottom w:val="nil"/>
              <w:right w:val="single" w:sz="12" w:space="0" w:color="auto"/>
            </w:tcBorders>
            <w:noWrap/>
            <w:vAlign w:val="center"/>
            <w:hideMark/>
          </w:tcPr>
          <w:p w14:paraId="14B125F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339</w:t>
            </w:r>
          </w:p>
        </w:tc>
        <w:tc>
          <w:tcPr>
            <w:tcW w:w="567" w:type="dxa"/>
            <w:tcBorders>
              <w:top w:val="single" w:sz="12" w:space="0" w:color="auto"/>
              <w:left w:val="nil"/>
              <w:bottom w:val="nil"/>
              <w:right w:val="single" w:sz="12" w:space="0" w:color="auto"/>
            </w:tcBorders>
            <w:noWrap/>
            <w:vAlign w:val="center"/>
            <w:hideMark/>
          </w:tcPr>
          <w:p w14:paraId="6B0ADF4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1275</w:t>
            </w:r>
          </w:p>
        </w:tc>
        <w:tc>
          <w:tcPr>
            <w:tcW w:w="426" w:type="dxa"/>
            <w:tcBorders>
              <w:top w:val="single" w:sz="12" w:space="0" w:color="auto"/>
              <w:left w:val="nil"/>
              <w:bottom w:val="nil"/>
              <w:right w:val="nil"/>
            </w:tcBorders>
            <w:noWrap/>
            <w:vAlign w:val="center"/>
            <w:hideMark/>
          </w:tcPr>
          <w:p w14:paraId="1B23AEF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single" w:sz="12" w:space="0" w:color="auto"/>
              <w:left w:val="single" w:sz="12" w:space="0" w:color="auto"/>
              <w:bottom w:val="nil"/>
              <w:right w:val="single" w:sz="12" w:space="0" w:color="auto"/>
            </w:tcBorders>
            <w:noWrap/>
            <w:vAlign w:val="center"/>
            <w:hideMark/>
          </w:tcPr>
          <w:p w14:paraId="42FCC274"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single" w:sz="12" w:space="0" w:color="auto"/>
              <w:left w:val="nil"/>
              <w:bottom w:val="nil"/>
              <w:right w:val="nil"/>
            </w:tcBorders>
            <w:noWrap/>
            <w:vAlign w:val="center"/>
            <w:hideMark/>
          </w:tcPr>
          <w:p w14:paraId="75BCABDD"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ESCRITORIO MODULAR DE 150CM CON LATERAL DERECHO. DIMENSIONES</w:t>
            </w:r>
          </w:p>
        </w:tc>
        <w:tc>
          <w:tcPr>
            <w:tcW w:w="567" w:type="dxa"/>
            <w:tcBorders>
              <w:top w:val="single" w:sz="12" w:space="0" w:color="auto"/>
              <w:left w:val="single" w:sz="12" w:space="0" w:color="auto"/>
              <w:bottom w:val="nil"/>
              <w:right w:val="single" w:sz="12" w:space="0" w:color="auto"/>
            </w:tcBorders>
            <w:noWrap/>
            <w:vAlign w:val="center"/>
            <w:hideMark/>
          </w:tcPr>
          <w:p w14:paraId="621A2150"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single" w:sz="12" w:space="0" w:color="auto"/>
              <w:left w:val="nil"/>
              <w:bottom w:val="nil"/>
              <w:right w:val="single" w:sz="12" w:space="0" w:color="auto"/>
            </w:tcBorders>
            <w:noWrap/>
            <w:vAlign w:val="center"/>
            <w:hideMark/>
          </w:tcPr>
          <w:p w14:paraId="1F7CE6C9"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single" w:sz="12" w:space="0" w:color="auto"/>
              <w:left w:val="nil"/>
              <w:bottom w:val="nil"/>
              <w:right w:val="single" w:sz="12" w:space="0" w:color="auto"/>
            </w:tcBorders>
            <w:noWrap/>
            <w:vAlign w:val="center"/>
            <w:hideMark/>
          </w:tcPr>
          <w:p w14:paraId="15AE760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w:t>
            </w:r>
          </w:p>
        </w:tc>
      </w:tr>
      <w:tr w:rsidR="00A122A8" w:rsidRPr="00DF7DB2" w14:paraId="06FC7CFE" w14:textId="77777777" w:rsidTr="00A122A8">
        <w:trPr>
          <w:trHeight w:val="316"/>
          <w:jc w:val="center"/>
        </w:trPr>
        <w:tc>
          <w:tcPr>
            <w:tcW w:w="694" w:type="dxa"/>
            <w:tcBorders>
              <w:top w:val="single" w:sz="12" w:space="0" w:color="auto"/>
              <w:left w:val="single" w:sz="12" w:space="0" w:color="auto"/>
              <w:bottom w:val="single" w:sz="12" w:space="0" w:color="auto"/>
              <w:right w:val="nil"/>
            </w:tcBorders>
            <w:noWrap/>
            <w:vAlign w:val="center"/>
            <w:hideMark/>
          </w:tcPr>
          <w:p w14:paraId="33ADCA36"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2</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2D334047"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single" w:sz="12" w:space="0" w:color="auto"/>
              <w:left w:val="nil"/>
              <w:bottom w:val="single" w:sz="12" w:space="0" w:color="auto"/>
              <w:right w:val="single" w:sz="12" w:space="0" w:color="auto"/>
            </w:tcBorders>
            <w:noWrap/>
            <w:vAlign w:val="center"/>
            <w:hideMark/>
          </w:tcPr>
          <w:p w14:paraId="2235A249"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339</w:t>
            </w:r>
          </w:p>
        </w:tc>
        <w:tc>
          <w:tcPr>
            <w:tcW w:w="567" w:type="dxa"/>
            <w:tcBorders>
              <w:top w:val="single" w:sz="12" w:space="0" w:color="auto"/>
              <w:left w:val="nil"/>
              <w:bottom w:val="single" w:sz="12" w:space="0" w:color="auto"/>
              <w:right w:val="single" w:sz="12" w:space="0" w:color="auto"/>
            </w:tcBorders>
            <w:noWrap/>
            <w:vAlign w:val="center"/>
            <w:hideMark/>
          </w:tcPr>
          <w:p w14:paraId="7E9F90B9"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1288</w:t>
            </w:r>
          </w:p>
        </w:tc>
        <w:tc>
          <w:tcPr>
            <w:tcW w:w="426" w:type="dxa"/>
            <w:tcBorders>
              <w:top w:val="single" w:sz="12" w:space="0" w:color="auto"/>
              <w:left w:val="nil"/>
              <w:bottom w:val="single" w:sz="12" w:space="0" w:color="auto"/>
              <w:right w:val="nil"/>
            </w:tcBorders>
            <w:noWrap/>
            <w:vAlign w:val="center"/>
            <w:hideMark/>
          </w:tcPr>
          <w:p w14:paraId="4A8010FA"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2E1825C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single" w:sz="12" w:space="0" w:color="auto"/>
              <w:left w:val="nil"/>
              <w:bottom w:val="single" w:sz="12" w:space="0" w:color="auto"/>
              <w:right w:val="nil"/>
            </w:tcBorders>
            <w:noWrap/>
            <w:vAlign w:val="center"/>
            <w:hideMark/>
          </w:tcPr>
          <w:p w14:paraId="6F6D3C45"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ESCRITORIO MODULAR DE 150CM CON LATERAL IZQUIERDO. DIMENSION</w:t>
            </w:r>
          </w:p>
        </w:tc>
        <w:tc>
          <w:tcPr>
            <w:tcW w:w="567" w:type="dxa"/>
            <w:tcBorders>
              <w:top w:val="single" w:sz="12" w:space="0" w:color="auto"/>
              <w:left w:val="single" w:sz="12" w:space="0" w:color="auto"/>
              <w:bottom w:val="single" w:sz="12" w:space="0" w:color="auto"/>
              <w:right w:val="single" w:sz="12" w:space="0" w:color="auto"/>
            </w:tcBorders>
            <w:noWrap/>
            <w:vAlign w:val="center"/>
            <w:hideMark/>
          </w:tcPr>
          <w:p w14:paraId="4CAE172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single" w:sz="12" w:space="0" w:color="auto"/>
              <w:left w:val="nil"/>
              <w:bottom w:val="single" w:sz="12" w:space="0" w:color="auto"/>
              <w:right w:val="single" w:sz="12" w:space="0" w:color="auto"/>
            </w:tcBorders>
            <w:noWrap/>
            <w:vAlign w:val="center"/>
            <w:hideMark/>
          </w:tcPr>
          <w:p w14:paraId="4DBA34C3"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single" w:sz="12" w:space="0" w:color="auto"/>
              <w:left w:val="nil"/>
              <w:bottom w:val="single" w:sz="12" w:space="0" w:color="auto"/>
              <w:right w:val="single" w:sz="12" w:space="0" w:color="auto"/>
            </w:tcBorders>
            <w:noWrap/>
            <w:vAlign w:val="center"/>
            <w:hideMark/>
          </w:tcPr>
          <w:p w14:paraId="7B870CA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w:t>
            </w:r>
          </w:p>
        </w:tc>
      </w:tr>
      <w:tr w:rsidR="00A122A8" w:rsidRPr="00DF7DB2" w14:paraId="1CD2D78A" w14:textId="77777777" w:rsidTr="00A122A8">
        <w:trPr>
          <w:trHeight w:val="357"/>
          <w:jc w:val="center"/>
        </w:trPr>
        <w:tc>
          <w:tcPr>
            <w:tcW w:w="694" w:type="dxa"/>
            <w:tcBorders>
              <w:top w:val="nil"/>
              <w:left w:val="single" w:sz="12" w:space="0" w:color="auto"/>
              <w:bottom w:val="single" w:sz="12" w:space="0" w:color="auto"/>
              <w:right w:val="nil"/>
            </w:tcBorders>
            <w:noWrap/>
            <w:vAlign w:val="center"/>
            <w:hideMark/>
          </w:tcPr>
          <w:p w14:paraId="1F53E388"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3</w:t>
            </w:r>
          </w:p>
        </w:tc>
        <w:tc>
          <w:tcPr>
            <w:tcW w:w="425" w:type="dxa"/>
            <w:tcBorders>
              <w:top w:val="nil"/>
              <w:left w:val="single" w:sz="12" w:space="0" w:color="auto"/>
              <w:bottom w:val="single" w:sz="12" w:space="0" w:color="auto"/>
              <w:right w:val="single" w:sz="12" w:space="0" w:color="auto"/>
            </w:tcBorders>
            <w:noWrap/>
            <w:vAlign w:val="center"/>
            <w:hideMark/>
          </w:tcPr>
          <w:p w14:paraId="704CA847"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47E09DC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339</w:t>
            </w:r>
          </w:p>
        </w:tc>
        <w:tc>
          <w:tcPr>
            <w:tcW w:w="567" w:type="dxa"/>
            <w:tcBorders>
              <w:top w:val="nil"/>
              <w:left w:val="nil"/>
              <w:bottom w:val="single" w:sz="12" w:space="0" w:color="auto"/>
              <w:right w:val="single" w:sz="12" w:space="0" w:color="auto"/>
            </w:tcBorders>
            <w:noWrap/>
            <w:vAlign w:val="center"/>
            <w:hideMark/>
          </w:tcPr>
          <w:p w14:paraId="0F10FFF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1304</w:t>
            </w:r>
          </w:p>
        </w:tc>
        <w:tc>
          <w:tcPr>
            <w:tcW w:w="426" w:type="dxa"/>
            <w:tcBorders>
              <w:top w:val="nil"/>
              <w:left w:val="nil"/>
              <w:bottom w:val="single" w:sz="12" w:space="0" w:color="auto"/>
              <w:right w:val="nil"/>
            </w:tcBorders>
            <w:noWrap/>
            <w:vAlign w:val="center"/>
            <w:hideMark/>
          </w:tcPr>
          <w:p w14:paraId="1A3823B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76BFB2F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3340CAFA"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ESCRITORIO MODULAR TIPO BALA DE 120CM SIN LATERAL. DIMENSION</w:t>
            </w:r>
          </w:p>
        </w:tc>
        <w:tc>
          <w:tcPr>
            <w:tcW w:w="567" w:type="dxa"/>
            <w:tcBorders>
              <w:top w:val="nil"/>
              <w:left w:val="single" w:sz="12" w:space="0" w:color="auto"/>
              <w:bottom w:val="single" w:sz="12" w:space="0" w:color="auto"/>
              <w:right w:val="single" w:sz="12" w:space="0" w:color="auto"/>
            </w:tcBorders>
            <w:noWrap/>
            <w:vAlign w:val="center"/>
            <w:hideMark/>
          </w:tcPr>
          <w:p w14:paraId="57B7A35F"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nil"/>
              <w:left w:val="nil"/>
              <w:bottom w:val="single" w:sz="12" w:space="0" w:color="auto"/>
              <w:right w:val="single" w:sz="12" w:space="0" w:color="auto"/>
            </w:tcBorders>
            <w:noWrap/>
            <w:vAlign w:val="center"/>
            <w:hideMark/>
          </w:tcPr>
          <w:p w14:paraId="3B036973"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0CF136E0"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w:t>
            </w:r>
          </w:p>
        </w:tc>
      </w:tr>
      <w:tr w:rsidR="00A122A8" w:rsidRPr="00DF7DB2" w14:paraId="738173F3" w14:textId="77777777" w:rsidTr="00A122A8">
        <w:trPr>
          <w:trHeight w:val="289"/>
          <w:jc w:val="center"/>
        </w:trPr>
        <w:tc>
          <w:tcPr>
            <w:tcW w:w="694" w:type="dxa"/>
            <w:tcBorders>
              <w:top w:val="nil"/>
              <w:left w:val="single" w:sz="12" w:space="0" w:color="auto"/>
              <w:bottom w:val="single" w:sz="12" w:space="0" w:color="auto"/>
              <w:right w:val="nil"/>
            </w:tcBorders>
            <w:noWrap/>
            <w:vAlign w:val="center"/>
            <w:hideMark/>
          </w:tcPr>
          <w:p w14:paraId="5FA38A65"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4</w:t>
            </w:r>
          </w:p>
        </w:tc>
        <w:tc>
          <w:tcPr>
            <w:tcW w:w="425" w:type="dxa"/>
            <w:tcBorders>
              <w:top w:val="nil"/>
              <w:left w:val="single" w:sz="12" w:space="0" w:color="auto"/>
              <w:bottom w:val="single" w:sz="12" w:space="0" w:color="auto"/>
              <w:right w:val="single" w:sz="12" w:space="0" w:color="auto"/>
            </w:tcBorders>
            <w:noWrap/>
            <w:vAlign w:val="center"/>
            <w:hideMark/>
          </w:tcPr>
          <w:p w14:paraId="2001268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6730AB3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622</w:t>
            </w:r>
          </w:p>
        </w:tc>
        <w:tc>
          <w:tcPr>
            <w:tcW w:w="567" w:type="dxa"/>
            <w:tcBorders>
              <w:top w:val="nil"/>
              <w:left w:val="nil"/>
              <w:bottom w:val="single" w:sz="12" w:space="0" w:color="auto"/>
              <w:right w:val="single" w:sz="12" w:space="0" w:color="auto"/>
            </w:tcBorders>
            <w:noWrap/>
            <w:vAlign w:val="center"/>
            <w:hideMark/>
          </w:tcPr>
          <w:p w14:paraId="51262FF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103</w:t>
            </w:r>
          </w:p>
        </w:tc>
        <w:tc>
          <w:tcPr>
            <w:tcW w:w="426" w:type="dxa"/>
            <w:tcBorders>
              <w:top w:val="nil"/>
              <w:left w:val="nil"/>
              <w:bottom w:val="single" w:sz="12" w:space="0" w:color="auto"/>
              <w:right w:val="nil"/>
            </w:tcBorders>
            <w:noWrap/>
            <w:vAlign w:val="center"/>
            <w:hideMark/>
          </w:tcPr>
          <w:p w14:paraId="410A99F4"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4EC0F83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5BFF0FE6"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MODULO DE ARCHIVO DESLIZABLE, DOBLE VISTA. DIMENSIONES GENER</w:t>
            </w:r>
          </w:p>
        </w:tc>
        <w:tc>
          <w:tcPr>
            <w:tcW w:w="567" w:type="dxa"/>
            <w:tcBorders>
              <w:top w:val="nil"/>
              <w:left w:val="single" w:sz="12" w:space="0" w:color="auto"/>
              <w:bottom w:val="single" w:sz="12" w:space="0" w:color="auto"/>
              <w:right w:val="single" w:sz="12" w:space="0" w:color="auto"/>
            </w:tcBorders>
            <w:noWrap/>
            <w:vAlign w:val="center"/>
            <w:hideMark/>
          </w:tcPr>
          <w:p w14:paraId="6311D40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nil"/>
              <w:left w:val="nil"/>
              <w:bottom w:val="single" w:sz="12" w:space="0" w:color="auto"/>
              <w:right w:val="single" w:sz="12" w:space="0" w:color="auto"/>
            </w:tcBorders>
            <w:noWrap/>
            <w:vAlign w:val="center"/>
            <w:hideMark/>
          </w:tcPr>
          <w:p w14:paraId="3E00ED5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449DC453"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184</w:t>
            </w:r>
          </w:p>
        </w:tc>
      </w:tr>
      <w:tr w:rsidR="00A122A8" w:rsidRPr="00DF7DB2" w14:paraId="684DF28C" w14:textId="77777777" w:rsidTr="00A122A8">
        <w:trPr>
          <w:trHeight w:val="311"/>
          <w:jc w:val="center"/>
        </w:trPr>
        <w:tc>
          <w:tcPr>
            <w:tcW w:w="694" w:type="dxa"/>
            <w:tcBorders>
              <w:top w:val="nil"/>
              <w:left w:val="single" w:sz="12" w:space="0" w:color="auto"/>
              <w:bottom w:val="nil"/>
              <w:right w:val="nil"/>
            </w:tcBorders>
            <w:noWrap/>
            <w:vAlign w:val="center"/>
            <w:hideMark/>
          </w:tcPr>
          <w:p w14:paraId="484A1C46"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5</w:t>
            </w:r>
          </w:p>
        </w:tc>
        <w:tc>
          <w:tcPr>
            <w:tcW w:w="425" w:type="dxa"/>
            <w:tcBorders>
              <w:top w:val="nil"/>
              <w:left w:val="single" w:sz="12" w:space="0" w:color="auto"/>
              <w:bottom w:val="nil"/>
              <w:right w:val="single" w:sz="12" w:space="0" w:color="auto"/>
            </w:tcBorders>
            <w:noWrap/>
            <w:vAlign w:val="center"/>
            <w:hideMark/>
          </w:tcPr>
          <w:p w14:paraId="5E2B91F4"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nil"/>
              <w:right w:val="single" w:sz="12" w:space="0" w:color="auto"/>
            </w:tcBorders>
            <w:noWrap/>
            <w:vAlign w:val="center"/>
            <w:hideMark/>
          </w:tcPr>
          <w:p w14:paraId="488B2664"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622</w:t>
            </w:r>
          </w:p>
        </w:tc>
        <w:tc>
          <w:tcPr>
            <w:tcW w:w="567" w:type="dxa"/>
            <w:tcBorders>
              <w:top w:val="nil"/>
              <w:left w:val="nil"/>
              <w:bottom w:val="nil"/>
              <w:right w:val="single" w:sz="12" w:space="0" w:color="auto"/>
            </w:tcBorders>
            <w:noWrap/>
            <w:vAlign w:val="center"/>
            <w:hideMark/>
          </w:tcPr>
          <w:p w14:paraId="1D4CA19F"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112</w:t>
            </w:r>
          </w:p>
        </w:tc>
        <w:tc>
          <w:tcPr>
            <w:tcW w:w="426" w:type="dxa"/>
            <w:tcBorders>
              <w:top w:val="nil"/>
              <w:left w:val="nil"/>
              <w:bottom w:val="nil"/>
              <w:right w:val="nil"/>
            </w:tcBorders>
            <w:noWrap/>
            <w:vAlign w:val="center"/>
            <w:hideMark/>
          </w:tcPr>
          <w:p w14:paraId="1FE11BB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nil"/>
              <w:right w:val="single" w:sz="12" w:space="0" w:color="auto"/>
            </w:tcBorders>
            <w:noWrap/>
            <w:vAlign w:val="center"/>
            <w:hideMark/>
          </w:tcPr>
          <w:p w14:paraId="19F0215B"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nil"/>
              <w:right w:val="nil"/>
            </w:tcBorders>
            <w:noWrap/>
            <w:vAlign w:val="center"/>
            <w:hideMark/>
          </w:tcPr>
          <w:p w14:paraId="2C3C618C"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MODULO DE ARCHIVO DE ALTA DENSIDAD DESLIZABLE, UNA VISTA. DI</w:t>
            </w:r>
          </w:p>
        </w:tc>
        <w:tc>
          <w:tcPr>
            <w:tcW w:w="567" w:type="dxa"/>
            <w:tcBorders>
              <w:top w:val="nil"/>
              <w:left w:val="single" w:sz="12" w:space="0" w:color="auto"/>
              <w:bottom w:val="nil"/>
              <w:right w:val="single" w:sz="12" w:space="0" w:color="auto"/>
            </w:tcBorders>
            <w:noWrap/>
            <w:vAlign w:val="center"/>
            <w:hideMark/>
          </w:tcPr>
          <w:p w14:paraId="2377084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nil"/>
              <w:left w:val="nil"/>
              <w:bottom w:val="nil"/>
              <w:right w:val="single" w:sz="12" w:space="0" w:color="auto"/>
            </w:tcBorders>
            <w:noWrap/>
            <w:vAlign w:val="center"/>
            <w:hideMark/>
          </w:tcPr>
          <w:p w14:paraId="2884A1FF"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03477B33"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30</w:t>
            </w:r>
          </w:p>
        </w:tc>
      </w:tr>
      <w:tr w:rsidR="00A122A8" w:rsidRPr="00DF7DB2" w14:paraId="56974932" w14:textId="77777777" w:rsidTr="00A122A8">
        <w:trPr>
          <w:trHeight w:val="334"/>
          <w:jc w:val="center"/>
        </w:trPr>
        <w:tc>
          <w:tcPr>
            <w:tcW w:w="694" w:type="dxa"/>
            <w:tcBorders>
              <w:top w:val="single" w:sz="12" w:space="0" w:color="auto"/>
              <w:left w:val="single" w:sz="12" w:space="0" w:color="auto"/>
              <w:bottom w:val="single" w:sz="12" w:space="0" w:color="auto"/>
              <w:right w:val="nil"/>
            </w:tcBorders>
            <w:noWrap/>
            <w:vAlign w:val="center"/>
            <w:hideMark/>
          </w:tcPr>
          <w:p w14:paraId="115EC659"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6</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7BEBF48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single" w:sz="12" w:space="0" w:color="auto"/>
              <w:left w:val="nil"/>
              <w:bottom w:val="single" w:sz="12" w:space="0" w:color="auto"/>
              <w:right w:val="single" w:sz="12" w:space="0" w:color="auto"/>
            </w:tcBorders>
            <w:noWrap/>
            <w:vAlign w:val="center"/>
            <w:hideMark/>
          </w:tcPr>
          <w:p w14:paraId="26101790"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622</w:t>
            </w:r>
          </w:p>
        </w:tc>
        <w:tc>
          <w:tcPr>
            <w:tcW w:w="567" w:type="dxa"/>
            <w:tcBorders>
              <w:top w:val="single" w:sz="12" w:space="0" w:color="auto"/>
              <w:left w:val="nil"/>
              <w:bottom w:val="single" w:sz="12" w:space="0" w:color="auto"/>
              <w:right w:val="single" w:sz="12" w:space="0" w:color="auto"/>
            </w:tcBorders>
            <w:noWrap/>
            <w:vAlign w:val="center"/>
            <w:hideMark/>
          </w:tcPr>
          <w:p w14:paraId="5264BE5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129</w:t>
            </w:r>
          </w:p>
        </w:tc>
        <w:tc>
          <w:tcPr>
            <w:tcW w:w="426" w:type="dxa"/>
            <w:tcBorders>
              <w:top w:val="single" w:sz="12" w:space="0" w:color="auto"/>
              <w:left w:val="nil"/>
              <w:bottom w:val="single" w:sz="12" w:space="0" w:color="auto"/>
              <w:right w:val="nil"/>
            </w:tcBorders>
            <w:noWrap/>
            <w:vAlign w:val="center"/>
            <w:hideMark/>
          </w:tcPr>
          <w:p w14:paraId="7DE7C17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3EF5B73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single" w:sz="12" w:space="0" w:color="auto"/>
              <w:left w:val="nil"/>
              <w:bottom w:val="single" w:sz="12" w:space="0" w:color="auto"/>
              <w:right w:val="nil"/>
            </w:tcBorders>
            <w:noWrap/>
            <w:vAlign w:val="center"/>
            <w:hideMark/>
          </w:tcPr>
          <w:p w14:paraId="7383843C"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MODULO DE ARCHIVO DE ALTA DENSIDAD FIJO, UNA VISTA. DIMENSIO</w:t>
            </w:r>
          </w:p>
        </w:tc>
        <w:tc>
          <w:tcPr>
            <w:tcW w:w="567" w:type="dxa"/>
            <w:tcBorders>
              <w:top w:val="single" w:sz="12" w:space="0" w:color="auto"/>
              <w:left w:val="single" w:sz="12" w:space="0" w:color="auto"/>
              <w:bottom w:val="single" w:sz="12" w:space="0" w:color="auto"/>
              <w:right w:val="single" w:sz="12" w:space="0" w:color="auto"/>
            </w:tcBorders>
            <w:noWrap/>
            <w:vAlign w:val="center"/>
            <w:hideMark/>
          </w:tcPr>
          <w:p w14:paraId="1774F347"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single" w:sz="12" w:space="0" w:color="auto"/>
              <w:left w:val="nil"/>
              <w:bottom w:val="single" w:sz="12" w:space="0" w:color="auto"/>
              <w:right w:val="single" w:sz="12" w:space="0" w:color="auto"/>
            </w:tcBorders>
            <w:noWrap/>
            <w:vAlign w:val="center"/>
            <w:hideMark/>
          </w:tcPr>
          <w:p w14:paraId="7CA59978"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77FD9703"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30</w:t>
            </w:r>
          </w:p>
        </w:tc>
      </w:tr>
      <w:tr w:rsidR="00A122A8" w:rsidRPr="00DF7DB2" w14:paraId="17C2C4A0" w14:textId="77777777" w:rsidTr="00A122A8">
        <w:trPr>
          <w:trHeight w:val="393"/>
          <w:jc w:val="center"/>
        </w:trPr>
        <w:tc>
          <w:tcPr>
            <w:tcW w:w="694" w:type="dxa"/>
            <w:tcBorders>
              <w:top w:val="nil"/>
              <w:left w:val="single" w:sz="12" w:space="0" w:color="auto"/>
              <w:bottom w:val="single" w:sz="12" w:space="0" w:color="auto"/>
              <w:right w:val="nil"/>
            </w:tcBorders>
            <w:noWrap/>
            <w:vAlign w:val="center"/>
            <w:hideMark/>
          </w:tcPr>
          <w:p w14:paraId="04DFEDCA"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7</w:t>
            </w:r>
          </w:p>
        </w:tc>
        <w:tc>
          <w:tcPr>
            <w:tcW w:w="425" w:type="dxa"/>
            <w:tcBorders>
              <w:top w:val="nil"/>
              <w:left w:val="single" w:sz="12" w:space="0" w:color="auto"/>
              <w:bottom w:val="single" w:sz="12" w:space="0" w:color="auto"/>
              <w:right w:val="single" w:sz="12" w:space="0" w:color="auto"/>
            </w:tcBorders>
            <w:noWrap/>
            <w:vAlign w:val="center"/>
            <w:hideMark/>
          </w:tcPr>
          <w:p w14:paraId="1DB2241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561E772B"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263</w:t>
            </w:r>
          </w:p>
        </w:tc>
        <w:tc>
          <w:tcPr>
            <w:tcW w:w="567" w:type="dxa"/>
            <w:tcBorders>
              <w:top w:val="nil"/>
              <w:left w:val="nil"/>
              <w:bottom w:val="single" w:sz="12" w:space="0" w:color="auto"/>
              <w:right w:val="single" w:sz="12" w:space="0" w:color="auto"/>
            </w:tcBorders>
            <w:noWrap/>
            <w:vAlign w:val="center"/>
            <w:hideMark/>
          </w:tcPr>
          <w:p w14:paraId="69CE820A"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221</w:t>
            </w:r>
          </w:p>
        </w:tc>
        <w:tc>
          <w:tcPr>
            <w:tcW w:w="426" w:type="dxa"/>
            <w:tcBorders>
              <w:top w:val="nil"/>
              <w:left w:val="nil"/>
              <w:bottom w:val="single" w:sz="12" w:space="0" w:color="auto"/>
              <w:right w:val="nil"/>
            </w:tcBorders>
            <w:noWrap/>
            <w:vAlign w:val="center"/>
            <w:hideMark/>
          </w:tcPr>
          <w:p w14:paraId="325F962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1810D5FA"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58ED8FF1"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CARRITO PARA TRASLADO DE LIBROS. PARA USO EXCLUSIVO DE LA SE</w:t>
            </w:r>
          </w:p>
        </w:tc>
        <w:tc>
          <w:tcPr>
            <w:tcW w:w="567" w:type="dxa"/>
            <w:tcBorders>
              <w:top w:val="nil"/>
              <w:left w:val="single" w:sz="12" w:space="0" w:color="auto"/>
              <w:bottom w:val="single" w:sz="12" w:space="0" w:color="auto"/>
              <w:right w:val="single" w:sz="12" w:space="0" w:color="auto"/>
            </w:tcBorders>
            <w:noWrap/>
            <w:vAlign w:val="center"/>
            <w:hideMark/>
          </w:tcPr>
          <w:p w14:paraId="2CB7EC44"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nil"/>
              <w:left w:val="nil"/>
              <w:bottom w:val="single" w:sz="12" w:space="0" w:color="auto"/>
              <w:right w:val="single" w:sz="12" w:space="0" w:color="auto"/>
            </w:tcBorders>
            <w:noWrap/>
            <w:vAlign w:val="center"/>
            <w:hideMark/>
          </w:tcPr>
          <w:p w14:paraId="26EFACC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53C3C0A8"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w:t>
            </w:r>
          </w:p>
        </w:tc>
      </w:tr>
      <w:tr w:rsidR="00A122A8" w:rsidRPr="00DF7DB2" w14:paraId="7121E737" w14:textId="77777777" w:rsidTr="00A122A8">
        <w:trPr>
          <w:trHeight w:val="238"/>
          <w:jc w:val="center"/>
        </w:trPr>
        <w:tc>
          <w:tcPr>
            <w:tcW w:w="694" w:type="dxa"/>
            <w:tcBorders>
              <w:top w:val="nil"/>
              <w:left w:val="single" w:sz="12" w:space="0" w:color="auto"/>
              <w:bottom w:val="single" w:sz="12" w:space="0" w:color="auto"/>
              <w:right w:val="nil"/>
            </w:tcBorders>
            <w:noWrap/>
            <w:vAlign w:val="center"/>
            <w:hideMark/>
          </w:tcPr>
          <w:p w14:paraId="25FDEE91"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8</w:t>
            </w:r>
          </w:p>
        </w:tc>
        <w:tc>
          <w:tcPr>
            <w:tcW w:w="425" w:type="dxa"/>
            <w:tcBorders>
              <w:top w:val="nil"/>
              <w:left w:val="single" w:sz="12" w:space="0" w:color="auto"/>
              <w:bottom w:val="single" w:sz="12" w:space="0" w:color="auto"/>
              <w:right w:val="single" w:sz="12" w:space="0" w:color="auto"/>
            </w:tcBorders>
            <w:noWrap/>
            <w:vAlign w:val="center"/>
            <w:hideMark/>
          </w:tcPr>
          <w:p w14:paraId="19B5EC3F"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7334EFDF"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836</w:t>
            </w:r>
          </w:p>
        </w:tc>
        <w:tc>
          <w:tcPr>
            <w:tcW w:w="567" w:type="dxa"/>
            <w:tcBorders>
              <w:top w:val="nil"/>
              <w:left w:val="nil"/>
              <w:bottom w:val="single" w:sz="12" w:space="0" w:color="auto"/>
              <w:right w:val="single" w:sz="12" w:space="0" w:color="auto"/>
            </w:tcBorders>
            <w:noWrap/>
            <w:vAlign w:val="center"/>
            <w:hideMark/>
          </w:tcPr>
          <w:p w14:paraId="50E326B0"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496</w:t>
            </w:r>
          </w:p>
        </w:tc>
        <w:tc>
          <w:tcPr>
            <w:tcW w:w="426" w:type="dxa"/>
            <w:tcBorders>
              <w:top w:val="nil"/>
              <w:left w:val="nil"/>
              <w:bottom w:val="single" w:sz="12" w:space="0" w:color="auto"/>
              <w:right w:val="nil"/>
            </w:tcBorders>
            <w:noWrap/>
            <w:vAlign w:val="center"/>
            <w:hideMark/>
          </w:tcPr>
          <w:p w14:paraId="354FFE5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58DCFF4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313974E6"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SILLON GIRATORIO DE RESPALDO ALTO TAPIZADA EN POLIPIEL CON P</w:t>
            </w:r>
          </w:p>
        </w:tc>
        <w:tc>
          <w:tcPr>
            <w:tcW w:w="567" w:type="dxa"/>
            <w:tcBorders>
              <w:top w:val="nil"/>
              <w:left w:val="single" w:sz="12" w:space="0" w:color="auto"/>
              <w:bottom w:val="single" w:sz="12" w:space="0" w:color="auto"/>
              <w:right w:val="single" w:sz="12" w:space="0" w:color="auto"/>
            </w:tcBorders>
            <w:noWrap/>
            <w:vAlign w:val="center"/>
            <w:hideMark/>
          </w:tcPr>
          <w:p w14:paraId="044660F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nil"/>
              <w:left w:val="nil"/>
              <w:bottom w:val="single" w:sz="12" w:space="0" w:color="auto"/>
              <w:right w:val="single" w:sz="12" w:space="0" w:color="auto"/>
            </w:tcBorders>
            <w:noWrap/>
            <w:vAlign w:val="center"/>
            <w:hideMark/>
          </w:tcPr>
          <w:p w14:paraId="1B01B8A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2C165E0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52</w:t>
            </w:r>
          </w:p>
        </w:tc>
      </w:tr>
      <w:tr w:rsidR="00A122A8" w:rsidRPr="00DF7DB2" w14:paraId="48B66F81" w14:textId="77777777" w:rsidTr="00A122A8">
        <w:trPr>
          <w:trHeight w:val="314"/>
          <w:jc w:val="center"/>
        </w:trPr>
        <w:tc>
          <w:tcPr>
            <w:tcW w:w="694" w:type="dxa"/>
            <w:tcBorders>
              <w:top w:val="nil"/>
              <w:left w:val="single" w:sz="12" w:space="0" w:color="auto"/>
              <w:bottom w:val="single" w:sz="12" w:space="0" w:color="auto"/>
              <w:right w:val="nil"/>
            </w:tcBorders>
            <w:noWrap/>
            <w:vAlign w:val="center"/>
            <w:hideMark/>
          </w:tcPr>
          <w:p w14:paraId="3CB01D6B"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9</w:t>
            </w:r>
          </w:p>
        </w:tc>
        <w:tc>
          <w:tcPr>
            <w:tcW w:w="425" w:type="dxa"/>
            <w:tcBorders>
              <w:top w:val="nil"/>
              <w:left w:val="single" w:sz="12" w:space="0" w:color="auto"/>
              <w:bottom w:val="single" w:sz="12" w:space="0" w:color="auto"/>
              <w:right w:val="single" w:sz="12" w:space="0" w:color="auto"/>
            </w:tcBorders>
            <w:noWrap/>
            <w:vAlign w:val="center"/>
            <w:hideMark/>
          </w:tcPr>
          <w:p w14:paraId="4B657633"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0E7464B0"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263</w:t>
            </w:r>
          </w:p>
        </w:tc>
        <w:tc>
          <w:tcPr>
            <w:tcW w:w="567" w:type="dxa"/>
            <w:tcBorders>
              <w:top w:val="nil"/>
              <w:left w:val="nil"/>
              <w:bottom w:val="single" w:sz="12" w:space="0" w:color="auto"/>
              <w:right w:val="single" w:sz="12" w:space="0" w:color="auto"/>
            </w:tcBorders>
            <w:noWrap/>
            <w:vAlign w:val="center"/>
            <w:hideMark/>
          </w:tcPr>
          <w:p w14:paraId="22476578"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296</w:t>
            </w:r>
          </w:p>
        </w:tc>
        <w:tc>
          <w:tcPr>
            <w:tcW w:w="426" w:type="dxa"/>
            <w:tcBorders>
              <w:top w:val="nil"/>
              <w:left w:val="nil"/>
              <w:bottom w:val="single" w:sz="12" w:space="0" w:color="auto"/>
              <w:right w:val="nil"/>
            </w:tcBorders>
            <w:noWrap/>
            <w:vAlign w:val="center"/>
            <w:hideMark/>
          </w:tcPr>
          <w:p w14:paraId="280C628B"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7E2D3FF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28FAEB66"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MESA CIRCULAR PARA JUNTAS DE 4 LUGARES. DIAMETRO DE LA CUBIE</w:t>
            </w:r>
          </w:p>
        </w:tc>
        <w:tc>
          <w:tcPr>
            <w:tcW w:w="567" w:type="dxa"/>
            <w:tcBorders>
              <w:top w:val="nil"/>
              <w:left w:val="single" w:sz="12" w:space="0" w:color="auto"/>
              <w:bottom w:val="single" w:sz="12" w:space="0" w:color="auto"/>
              <w:right w:val="single" w:sz="12" w:space="0" w:color="auto"/>
            </w:tcBorders>
            <w:noWrap/>
            <w:vAlign w:val="center"/>
            <w:hideMark/>
          </w:tcPr>
          <w:p w14:paraId="3D2582CB"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nil"/>
              <w:left w:val="nil"/>
              <w:bottom w:val="single" w:sz="12" w:space="0" w:color="auto"/>
              <w:right w:val="single" w:sz="12" w:space="0" w:color="auto"/>
            </w:tcBorders>
            <w:noWrap/>
            <w:vAlign w:val="center"/>
            <w:hideMark/>
          </w:tcPr>
          <w:p w14:paraId="63177E4F"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1755915E"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w:t>
            </w:r>
          </w:p>
        </w:tc>
      </w:tr>
      <w:tr w:rsidR="00A122A8" w:rsidRPr="00DF7DB2" w14:paraId="6D913B89" w14:textId="77777777" w:rsidTr="00A122A8">
        <w:trPr>
          <w:trHeight w:val="319"/>
          <w:jc w:val="center"/>
        </w:trPr>
        <w:tc>
          <w:tcPr>
            <w:tcW w:w="694" w:type="dxa"/>
            <w:tcBorders>
              <w:top w:val="nil"/>
              <w:left w:val="single" w:sz="12" w:space="0" w:color="auto"/>
              <w:bottom w:val="nil"/>
              <w:right w:val="nil"/>
            </w:tcBorders>
            <w:noWrap/>
            <w:vAlign w:val="center"/>
            <w:hideMark/>
          </w:tcPr>
          <w:p w14:paraId="19E09616"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10</w:t>
            </w:r>
          </w:p>
        </w:tc>
        <w:tc>
          <w:tcPr>
            <w:tcW w:w="425" w:type="dxa"/>
            <w:tcBorders>
              <w:top w:val="nil"/>
              <w:left w:val="single" w:sz="12" w:space="0" w:color="auto"/>
              <w:bottom w:val="nil"/>
              <w:right w:val="single" w:sz="12" w:space="0" w:color="auto"/>
            </w:tcBorders>
            <w:noWrap/>
            <w:vAlign w:val="center"/>
            <w:hideMark/>
          </w:tcPr>
          <w:p w14:paraId="57EA84E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nil"/>
              <w:right w:val="single" w:sz="12" w:space="0" w:color="auto"/>
            </w:tcBorders>
            <w:noWrap/>
            <w:vAlign w:val="center"/>
            <w:hideMark/>
          </w:tcPr>
          <w:p w14:paraId="5AF8C97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619</w:t>
            </w:r>
          </w:p>
        </w:tc>
        <w:tc>
          <w:tcPr>
            <w:tcW w:w="567" w:type="dxa"/>
            <w:tcBorders>
              <w:top w:val="nil"/>
              <w:left w:val="nil"/>
              <w:bottom w:val="nil"/>
              <w:right w:val="single" w:sz="12" w:space="0" w:color="auto"/>
            </w:tcBorders>
            <w:noWrap/>
            <w:vAlign w:val="center"/>
            <w:hideMark/>
          </w:tcPr>
          <w:p w14:paraId="15559B4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1333</w:t>
            </w:r>
          </w:p>
        </w:tc>
        <w:tc>
          <w:tcPr>
            <w:tcW w:w="426" w:type="dxa"/>
            <w:tcBorders>
              <w:top w:val="nil"/>
              <w:left w:val="nil"/>
              <w:bottom w:val="nil"/>
              <w:right w:val="nil"/>
            </w:tcBorders>
            <w:noWrap/>
            <w:vAlign w:val="center"/>
            <w:hideMark/>
          </w:tcPr>
          <w:p w14:paraId="1032730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nil"/>
              <w:right w:val="single" w:sz="12" w:space="0" w:color="auto"/>
            </w:tcBorders>
            <w:noWrap/>
            <w:vAlign w:val="center"/>
            <w:hideMark/>
          </w:tcPr>
          <w:p w14:paraId="7A734F3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nil"/>
              <w:right w:val="nil"/>
            </w:tcBorders>
            <w:noWrap/>
            <w:vAlign w:val="center"/>
            <w:hideMark/>
          </w:tcPr>
          <w:p w14:paraId="34B21CD6"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MESA CIRCULAR PARA JUNTAS DE 8 LUGARES. DIMENSIONES GENERALE</w:t>
            </w:r>
          </w:p>
        </w:tc>
        <w:tc>
          <w:tcPr>
            <w:tcW w:w="567" w:type="dxa"/>
            <w:tcBorders>
              <w:top w:val="nil"/>
              <w:left w:val="single" w:sz="12" w:space="0" w:color="auto"/>
              <w:bottom w:val="nil"/>
              <w:right w:val="single" w:sz="12" w:space="0" w:color="auto"/>
            </w:tcBorders>
            <w:noWrap/>
            <w:vAlign w:val="center"/>
            <w:hideMark/>
          </w:tcPr>
          <w:p w14:paraId="3009185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nil"/>
              <w:left w:val="nil"/>
              <w:bottom w:val="nil"/>
              <w:right w:val="single" w:sz="12" w:space="0" w:color="auto"/>
            </w:tcBorders>
            <w:noWrap/>
            <w:vAlign w:val="center"/>
            <w:hideMark/>
          </w:tcPr>
          <w:p w14:paraId="67F73F8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nil"/>
              <w:right w:val="single" w:sz="12" w:space="0" w:color="auto"/>
            </w:tcBorders>
            <w:noWrap/>
            <w:vAlign w:val="center"/>
            <w:hideMark/>
          </w:tcPr>
          <w:p w14:paraId="134C34C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r>
      <w:tr w:rsidR="00A122A8" w:rsidRPr="00DF7DB2" w14:paraId="0A2D9015" w14:textId="77777777" w:rsidTr="00A122A8">
        <w:trPr>
          <w:trHeight w:val="324"/>
          <w:jc w:val="center"/>
        </w:trPr>
        <w:tc>
          <w:tcPr>
            <w:tcW w:w="694" w:type="dxa"/>
            <w:tcBorders>
              <w:top w:val="single" w:sz="12" w:space="0" w:color="auto"/>
              <w:left w:val="single" w:sz="12" w:space="0" w:color="auto"/>
              <w:bottom w:val="single" w:sz="12" w:space="0" w:color="auto"/>
              <w:right w:val="nil"/>
            </w:tcBorders>
            <w:noWrap/>
            <w:vAlign w:val="center"/>
            <w:hideMark/>
          </w:tcPr>
          <w:p w14:paraId="77A5EC07"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11</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335CD31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single" w:sz="12" w:space="0" w:color="auto"/>
              <w:left w:val="nil"/>
              <w:bottom w:val="single" w:sz="12" w:space="0" w:color="auto"/>
              <w:right w:val="single" w:sz="12" w:space="0" w:color="auto"/>
            </w:tcBorders>
            <w:noWrap/>
            <w:vAlign w:val="center"/>
            <w:hideMark/>
          </w:tcPr>
          <w:p w14:paraId="0B1AC74A"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814</w:t>
            </w:r>
          </w:p>
        </w:tc>
        <w:tc>
          <w:tcPr>
            <w:tcW w:w="567" w:type="dxa"/>
            <w:tcBorders>
              <w:top w:val="single" w:sz="12" w:space="0" w:color="auto"/>
              <w:left w:val="nil"/>
              <w:bottom w:val="single" w:sz="12" w:space="0" w:color="auto"/>
              <w:right w:val="single" w:sz="12" w:space="0" w:color="auto"/>
            </w:tcBorders>
            <w:noWrap/>
            <w:vAlign w:val="center"/>
            <w:hideMark/>
          </w:tcPr>
          <w:p w14:paraId="1D5C22A0"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379</w:t>
            </w:r>
          </w:p>
        </w:tc>
        <w:tc>
          <w:tcPr>
            <w:tcW w:w="426" w:type="dxa"/>
            <w:tcBorders>
              <w:top w:val="single" w:sz="12" w:space="0" w:color="auto"/>
              <w:left w:val="nil"/>
              <w:bottom w:val="single" w:sz="12" w:space="0" w:color="auto"/>
              <w:right w:val="nil"/>
            </w:tcBorders>
            <w:noWrap/>
            <w:vAlign w:val="center"/>
            <w:hideMark/>
          </w:tcPr>
          <w:p w14:paraId="72A90533"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593974C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single" w:sz="12" w:space="0" w:color="auto"/>
              <w:left w:val="nil"/>
              <w:bottom w:val="single" w:sz="12" w:space="0" w:color="auto"/>
              <w:right w:val="nil"/>
            </w:tcBorders>
            <w:noWrap/>
            <w:vAlign w:val="center"/>
            <w:hideMark/>
          </w:tcPr>
          <w:p w14:paraId="0C40FA71"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SILLA APILABLE CON TAPIZ DE TELA Y ESTRUCTURA DE TRINEO. DIM</w:t>
            </w:r>
          </w:p>
        </w:tc>
        <w:tc>
          <w:tcPr>
            <w:tcW w:w="567" w:type="dxa"/>
            <w:tcBorders>
              <w:top w:val="single" w:sz="12" w:space="0" w:color="auto"/>
              <w:left w:val="single" w:sz="12" w:space="0" w:color="auto"/>
              <w:bottom w:val="single" w:sz="12" w:space="0" w:color="auto"/>
              <w:right w:val="single" w:sz="12" w:space="0" w:color="auto"/>
            </w:tcBorders>
            <w:noWrap/>
            <w:vAlign w:val="center"/>
            <w:hideMark/>
          </w:tcPr>
          <w:p w14:paraId="33D46AD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single" w:sz="12" w:space="0" w:color="auto"/>
              <w:left w:val="nil"/>
              <w:bottom w:val="single" w:sz="12" w:space="0" w:color="auto"/>
              <w:right w:val="single" w:sz="12" w:space="0" w:color="auto"/>
            </w:tcBorders>
            <w:noWrap/>
            <w:vAlign w:val="center"/>
            <w:hideMark/>
          </w:tcPr>
          <w:p w14:paraId="7714616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single" w:sz="12" w:space="0" w:color="auto"/>
              <w:left w:val="nil"/>
              <w:bottom w:val="single" w:sz="12" w:space="0" w:color="auto"/>
              <w:right w:val="single" w:sz="12" w:space="0" w:color="auto"/>
            </w:tcBorders>
            <w:noWrap/>
            <w:vAlign w:val="center"/>
            <w:hideMark/>
          </w:tcPr>
          <w:p w14:paraId="63E959F9"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36</w:t>
            </w:r>
          </w:p>
        </w:tc>
      </w:tr>
      <w:tr w:rsidR="00A122A8" w:rsidRPr="00DF7DB2" w14:paraId="08581BA4" w14:textId="77777777" w:rsidTr="00A122A8">
        <w:trPr>
          <w:trHeight w:val="329"/>
          <w:jc w:val="center"/>
        </w:trPr>
        <w:tc>
          <w:tcPr>
            <w:tcW w:w="694" w:type="dxa"/>
            <w:tcBorders>
              <w:top w:val="nil"/>
              <w:left w:val="single" w:sz="12" w:space="0" w:color="auto"/>
              <w:bottom w:val="single" w:sz="12" w:space="0" w:color="auto"/>
              <w:right w:val="nil"/>
            </w:tcBorders>
            <w:noWrap/>
            <w:vAlign w:val="center"/>
            <w:hideMark/>
          </w:tcPr>
          <w:p w14:paraId="10FD3B51"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12</w:t>
            </w:r>
          </w:p>
        </w:tc>
        <w:tc>
          <w:tcPr>
            <w:tcW w:w="425" w:type="dxa"/>
            <w:tcBorders>
              <w:top w:val="nil"/>
              <w:left w:val="single" w:sz="12" w:space="0" w:color="auto"/>
              <w:bottom w:val="single" w:sz="12" w:space="0" w:color="auto"/>
              <w:right w:val="single" w:sz="12" w:space="0" w:color="auto"/>
            </w:tcBorders>
            <w:noWrap/>
            <w:vAlign w:val="center"/>
            <w:hideMark/>
          </w:tcPr>
          <w:p w14:paraId="5DD9430E"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72EE4580"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619</w:t>
            </w:r>
          </w:p>
        </w:tc>
        <w:tc>
          <w:tcPr>
            <w:tcW w:w="567" w:type="dxa"/>
            <w:tcBorders>
              <w:top w:val="nil"/>
              <w:left w:val="nil"/>
              <w:bottom w:val="single" w:sz="12" w:space="0" w:color="auto"/>
              <w:right w:val="single" w:sz="12" w:space="0" w:color="auto"/>
            </w:tcBorders>
            <w:noWrap/>
            <w:vAlign w:val="center"/>
            <w:hideMark/>
          </w:tcPr>
          <w:p w14:paraId="39ED4267"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1355</w:t>
            </w:r>
          </w:p>
        </w:tc>
        <w:tc>
          <w:tcPr>
            <w:tcW w:w="426" w:type="dxa"/>
            <w:tcBorders>
              <w:top w:val="nil"/>
              <w:left w:val="nil"/>
              <w:bottom w:val="single" w:sz="12" w:space="0" w:color="auto"/>
              <w:right w:val="nil"/>
            </w:tcBorders>
            <w:noWrap/>
            <w:vAlign w:val="center"/>
            <w:hideMark/>
          </w:tcPr>
          <w:p w14:paraId="5E19297B"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06593924"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27F1CB4F"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MESA DE CENTRO FABRICADA EN MDF. FRENTE 60 CM, FONDO 60 CM,</w:t>
            </w:r>
          </w:p>
        </w:tc>
        <w:tc>
          <w:tcPr>
            <w:tcW w:w="567" w:type="dxa"/>
            <w:tcBorders>
              <w:top w:val="nil"/>
              <w:left w:val="single" w:sz="12" w:space="0" w:color="auto"/>
              <w:bottom w:val="single" w:sz="12" w:space="0" w:color="auto"/>
              <w:right w:val="single" w:sz="12" w:space="0" w:color="auto"/>
            </w:tcBorders>
            <w:noWrap/>
            <w:vAlign w:val="center"/>
            <w:hideMark/>
          </w:tcPr>
          <w:p w14:paraId="02115624"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nil"/>
              <w:left w:val="nil"/>
              <w:bottom w:val="single" w:sz="12" w:space="0" w:color="auto"/>
              <w:right w:val="single" w:sz="12" w:space="0" w:color="auto"/>
            </w:tcBorders>
            <w:noWrap/>
            <w:vAlign w:val="center"/>
            <w:hideMark/>
          </w:tcPr>
          <w:p w14:paraId="6E225EA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3795C94B"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7</w:t>
            </w:r>
          </w:p>
        </w:tc>
      </w:tr>
      <w:tr w:rsidR="00A122A8" w:rsidRPr="00DF7DB2" w14:paraId="324750B7" w14:textId="77777777" w:rsidTr="00A122A8">
        <w:trPr>
          <w:trHeight w:val="316"/>
          <w:jc w:val="center"/>
        </w:trPr>
        <w:tc>
          <w:tcPr>
            <w:tcW w:w="694" w:type="dxa"/>
            <w:tcBorders>
              <w:top w:val="nil"/>
              <w:left w:val="single" w:sz="12" w:space="0" w:color="auto"/>
              <w:bottom w:val="single" w:sz="12" w:space="0" w:color="auto"/>
              <w:right w:val="nil"/>
            </w:tcBorders>
            <w:noWrap/>
            <w:vAlign w:val="center"/>
            <w:hideMark/>
          </w:tcPr>
          <w:p w14:paraId="37290A71"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13</w:t>
            </w:r>
          </w:p>
        </w:tc>
        <w:tc>
          <w:tcPr>
            <w:tcW w:w="425" w:type="dxa"/>
            <w:tcBorders>
              <w:top w:val="nil"/>
              <w:left w:val="single" w:sz="12" w:space="0" w:color="auto"/>
              <w:bottom w:val="single" w:sz="12" w:space="0" w:color="auto"/>
              <w:right w:val="single" w:sz="12" w:space="0" w:color="auto"/>
            </w:tcBorders>
            <w:noWrap/>
            <w:vAlign w:val="center"/>
            <w:hideMark/>
          </w:tcPr>
          <w:p w14:paraId="3C825CCE"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702F16D0"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836</w:t>
            </w:r>
          </w:p>
        </w:tc>
        <w:tc>
          <w:tcPr>
            <w:tcW w:w="567" w:type="dxa"/>
            <w:tcBorders>
              <w:top w:val="nil"/>
              <w:left w:val="nil"/>
              <w:bottom w:val="single" w:sz="12" w:space="0" w:color="auto"/>
              <w:right w:val="single" w:sz="12" w:space="0" w:color="auto"/>
            </w:tcBorders>
            <w:noWrap/>
            <w:vAlign w:val="center"/>
            <w:hideMark/>
          </w:tcPr>
          <w:p w14:paraId="598B0A7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458</w:t>
            </w:r>
          </w:p>
        </w:tc>
        <w:tc>
          <w:tcPr>
            <w:tcW w:w="426" w:type="dxa"/>
            <w:tcBorders>
              <w:top w:val="nil"/>
              <w:left w:val="nil"/>
              <w:bottom w:val="single" w:sz="12" w:space="0" w:color="auto"/>
              <w:right w:val="nil"/>
            </w:tcBorders>
            <w:noWrap/>
            <w:vAlign w:val="center"/>
            <w:hideMark/>
          </w:tcPr>
          <w:p w14:paraId="461C8C02"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5034055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76BDA18F"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SILLON CONFORTABLE DE 1 LUGAR, TAPIZADO EN TELA. DIMENSIONES</w:t>
            </w:r>
          </w:p>
        </w:tc>
        <w:tc>
          <w:tcPr>
            <w:tcW w:w="567" w:type="dxa"/>
            <w:tcBorders>
              <w:top w:val="nil"/>
              <w:left w:val="single" w:sz="12" w:space="0" w:color="auto"/>
              <w:bottom w:val="single" w:sz="12" w:space="0" w:color="auto"/>
              <w:right w:val="single" w:sz="12" w:space="0" w:color="auto"/>
            </w:tcBorders>
            <w:noWrap/>
            <w:vAlign w:val="center"/>
            <w:hideMark/>
          </w:tcPr>
          <w:p w14:paraId="63EBEBA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567" w:type="dxa"/>
            <w:tcBorders>
              <w:top w:val="nil"/>
              <w:left w:val="nil"/>
              <w:bottom w:val="single" w:sz="12" w:space="0" w:color="auto"/>
              <w:right w:val="single" w:sz="12" w:space="0" w:color="auto"/>
            </w:tcBorders>
            <w:noWrap/>
            <w:vAlign w:val="center"/>
            <w:hideMark/>
          </w:tcPr>
          <w:p w14:paraId="6CBD281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2FB79E79"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46</w:t>
            </w:r>
          </w:p>
        </w:tc>
      </w:tr>
      <w:tr w:rsidR="00A122A8" w:rsidRPr="00DF7DB2" w14:paraId="44D0D34C" w14:textId="77777777" w:rsidTr="00A122A8">
        <w:trPr>
          <w:trHeight w:val="393"/>
          <w:jc w:val="center"/>
        </w:trPr>
        <w:tc>
          <w:tcPr>
            <w:tcW w:w="694" w:type="dxa"/>
            <w:tcBorders>
              <w:top w:val="nil"/>
              <w:left w:val="single" w:sz="12" w:space="0" w:color="auto"/>
              <w:bottom w:val="single" w:sz="12" w:space="0" w:color="auto"/>
              <w:right w:val="nil"/>
            </w:tcBorders>
            <w:noWrap/>
            <w:vAlign w:val="center"/>
            <w:hideMark/>
          </w:tcPr>
          <w:p w14:paraId="74F03E44"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14</w:t>
            </w:r>
          </w:p>
        </w:tc>
        <w:tc>
          <w:tcPr>
            <w:tcW w:w="425" w:type="dxa"/>
            <w:tcBorders>
              <w:top w:val="nil"/>
              <w:left w:val="single" w:sz="12" w:space="0" w:color="auto"/>
              <w:bottom w:val="single" w:sz="12" w:space="0" w:color="auto"/>
              <w:right w:val="single" w:sz="12" w:space="0" w:color="auto"/>
            </w:tcBorders>
            <w:noWrap/>
            <w:vAlign w:val="center"/>
            <w:hideMark/>
          </w:tcPr>
          <w:p w14:paraId="3F91A2FA"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5126166E"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619</w:t>
            </w:r>
          </w:p>
        </w:tc>
        <w:tc>
          <w:tcPr>
            <w:tcW w:w="567" w:type="dxa"/>
            <w:tcBorders>
              <w:top w:val="nil"/>
              <w:left w:val="nil"/>
              <w:bottom w:val="single" w:sz="12" w:space="0" w:color="auto"/>
              <w:right w:val="single" w:sz="12" w:space="0" w:color="auto"/>
            </w:tcBorders>
            <w:noWrap/>
            <w:vAlign w:val="center"/>
            <w:hideMark/>
          </w:tcPr>
          <w:p w14:paraId="3D3749F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1526</w:t>
            </w:r>
          </w:p>
        </w:tc>
        <w:tc>
          <w:tcPr>
            <w:tcW w:w="426" w:type="dxa"/>
            <w:tcBorders>
              <w:top w:val="nil"/>
              <w:left w:val="nil"/>
              <w:bottom w:val="single" w:sz="12" w:space="0" w:color="auto"/>
              <w:right w:val="nil"/>
            </w:tcBorders>
            <w:noWrap/>
            <w:vAlign w:val="center"/>
            <w:hideMark/>
          </w:tcPr>
          <w:p w14:paraId="0D1E2217"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580E8227"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3FA3FC0B"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MESA RECTANGULAR, AREAS O LOCALES DE USO: AREAS DE CAPACITAC</w:t>
            </w:r>
          </w:p>
        </w:tc>
        <w:tc>
          <w:tcPr>
            <w:tcW w:w="567" w:type="dxa"/>
            <w:tcBorders>
              <w:top w:val="nil"/>
              <w:left w:val="single" w:sz="12" w:space="0" w:color="auto"/>
              <w:bottom w:val="single" w:sz="12" w:space="0" w:color="auto"/>
              <w:right w:val="single" w:sz="12" w:space="0" w:color="auto"/>
            </w:tcBorders>
            <w:noWrap/>
            <w:vAlign w:val="center"/>
            <w:hideMark/>
          </w:tcPr>
          <w:p w14:paraId="1108FEBA"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EQP</w:t>
            </w:r>
          </w:p>
        </w:tc>
        <w:tc>
          <w:tcPr>
            <w:tcW w:w="567" w:type="dxa"/>
            <w:tcBorders>
              <w:top w:val="nil"/>
              <w:left w:val="nil"/>
              <w:bottom w:val="single" w:sz="12" w:space="0" w:color="auto"/>
              <w:right w:val="single" w:sz="12" w:space="0" w:color="auto"/>
            </w:tcBorders>
            <w:noWrap/>
            <w:vAlign w:val="center"/>
            <w:hideMark/>
          </w:tcPr>
          <w:p w14:paraId="2120D90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04337309"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7</w:t>
            </w:r>
          </w:p>
        </w:tc>
      </w:tr>
      <w:tr w:rsidR="00A122A8" w:rsidRPr="00DF7DB2" w14:paraId="0BC1430E" w14:textId="77777777" w:rsidTr="00A122A8">
        <w:trPr>
          <w:trHeight w:val="393"/>
          <w:jc w:val="center"/>
        </w:trPr>
        <w:tc>
          <w:tcPr>
            <w:tcW w:w="694" w:type="dxa"/>
            <w:tcBorders>
              <w:top w:val="nil"/>
              <w:left w:val="single" w:sz="12" w:space="0" w:color="auto"/>
              <w:bottom w:val="single" w:sz="12" w:space="0" w:color="auto"/>
              <w:right w:val="nil"/>
            </w:tcBorders>
            <w:noWrap/>
            <w:vAlign w:val="center"/>
            <w:hideMark/>
          </w:tcPr>
          <w:p w14:paraId="1A46D8D6"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15</w:t>
            </w:r>
          </w:p>
        </w:tc>
        <w:tc>
          <w:tcPr>
            <w:tcW w:w="425" w:type="dxa"/>
            <w:tcBorders>
              <w:top w:val="nil"/>
              <w:left w:val="single" w:sz="12" w:space="0" w:color="auto"/>
              <w:bottom w:val="single" w:sz="12" w:space="0" w:color="auto"/>
              <w:right w:val="single" w:sz="12" w:space="0" w:color="auto"/>
            </w:tcBorders>
            <w:noWrap/>
            <w:vAlign w:val="center"/>
            <w:hideMark/>
          </w:tcPr>
          <w:p w14:paraId="2AF9557F"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519</w:t>
            </w:r>
          </w:p>
        </w:tc>
        <w:tc>
          <w:tcPr>
            <w:tcW w:w="567" w:type="dxa"/>
            <w:tcBorders>
              <w:top w:val="nil"/>
              <w:left w:val="nil"/>
              <w:bottom w:val="single" w:sz="12" w:space="0" w:color="auto"/>
              <w:right w:val="single" w:sz="12" w:space="0" w:color="auto"/>
            </w:tcBorders>
            <w:noWrap/>
            <w:vAlign w:val="center"/>
            <w:hideMark/>
          </w:tcPr>
          <w:p w14:paraId="3A51B51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695</w:t>
            </w:r>
          </w:p>
        </w:tc>
        <w:tc>
          <w:tcPr>
            <w:tcW w:w="567" w:type="dxa"/>
            <w:tcBorders>
              <w:top w:val="nil"/>
              <w:left w:val="nil"/>
              <w:bottom w:val="single" w:sz="12" w:space="0" w:color="auto"/>
              <w:right w:val="single" w:sz="12" w:space="0" w:color="auto"/>
            </w:tcBorders>
            <w:noWrap/>
            <w:vAlign w:val="center"/>
            <w:hideMark/>
          </w:tcPr>
          <w:p w14:paraId="6B9DFA6A"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2095</w:t>
            </w:r>
          </w:p>
        </w:tc>
        <w:tc>
          <w:tcPr>
            <w:tcW w:w="426" w:type="dxa"/>
            <w:tcBorders>
              <w:top w:val="nil"/>
              <w:left w:val="nil"/>
              <w:bottom w:val="single" w:sz="12" w:space="0" w:color="auto"/>
              <w:right w:val="nil"/>
            </w:tcBorders>
            <w:noWrap/>
            <w:vAlign w:val="center"/>
            <w:hideMark/>
          </w:tcPr>
          <w:p w14:paraId="269CAF64"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640164F8"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248B6F8A"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PIZARRON BLANCO DOBLE VISTA, AREAS O LOCALES DE USO: AREAS D</w:t>
            </w:r>
          </w:p>
        </w:tc>
        <w:tc>
          <w:tcPr>
            <w:tcW w:w="567" w:type="dxa"/>
            <w:tcBorders>
              <w:top w:val="nil"/>
              <w:left w:val="single" w:sz="12" w:space="0" w:color="auto"/>
              <w:bottom w:val="single" w:sz="12" w:space="0" w:color="auto"/>
              <w:right w:val="single" w:sz="12" w:space="0" w:color="auto"/>
            </w:tcBorders>
            <w:noWrap/>
            <w:vAlign w:val="center"/>
            <w:hideMark/>
          </w:tcPr>
          <w:p w14:paraId="1442B4C3"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EQP</w:t>
            </w:r>
          </w:p>
        </w:tc>
        <w:tc>
          <w:tcPr>
            <w:tcW w:w="567" w:type="dxa"/>
            <w:tcBorders>
              <w:top w:val="nil"/>
              <w:left w:val="nil"/>
              <w:bottom w:val="single" w:sz="12" w:space="0" w:color="auto"/>
              <w:right w:val="single" w:sz="12" w:space="0" w:color="auto"/>
            </w:tcBorders>
            <w:noWrap/>
            <w:vAlign w:val="center"/>
            <w:hideMark/>
          </w:tcPr>
          <w:p w14:paraId="5E1D561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267C5B24"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w:t>
            </w:r>
          </w:p>
        </w:tc>
      </w:tr>
      <w:tr w:rsidR="00A122A8" w:rsidRPr="00DF7DB2" w14:paraId="6ACB4B86" w14:textId="77777777" w:rsidTr="00A122A8">
        <w:trPr>
          <w:trHeight w:val="393"/>
          <w:jc w:val="center"/>
        </w:trPr>
        <w:tc>
          <w:tcPr>
            <w:tcW w:w="694" w:type="dxa"/>
            <w:tcBorders>
              <w:top w:val="nil"/>
              <w:left w:val="single" w:sz="12" w:space="0" w:color="auto"/>
              <w:bottom w:val="single" w:sz="12" w:space="0" w:color="auto"/>
              <w:right w:val="nil"/>
            </w:tcBorders>
            <w:noWrap/>
            <w:vAlign w:val="center"/>
            <w:hideMark/>
          </w:tcPr>
          <w:p w14:paraId="103634CC"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16</w:t>
            </w:r>
          </w:p>
        </w:tc>
        <w:tc>
          <w:tcPr>
            <w:tcW w:w="425" w:type="dxa"/>
            <w:tcBorders>
              <w:top w:val="nil"/>
              <w:left w:val="single" w:sz="12" w:space="0" w:color="auto"/>
              <w:bottom w:val="single" w:sz="12" w:space="0" w:color="auto"/>
              <w:right w:val="single" w:sz="12" w:space="0" w:color="auto"/>
            </w:tcBorders>
            <w:noWrap/>
            <w:vAlign w:val="center"/>
            <w:hideMark/>
          </w:tcPr>
          <w:p w14:paraId="0A943F3E"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519</w:t>
            </w:r>
          </w:p>
        </w:tc>
        <w:tc>
          <w:tcPr>
            <w:tcW w:w="567" w:type="dxa"/>
            <w:tcBorders>
              <w:top w:val="nil"/>
              <w:left w:val="nil"/>
              <w:bottom w:val="single" w:sz="12" w:space="0" w:color="auto"/>
              <w:right w:val="single" w:sz="12" w:space="0" w:color="auto"/>
            </w:tcBorders>
            <w:noWrap/>
            <w:vAlign w:val="center"/>
            <w:hideMark/>
          </w:tcPr>
          <w:p w14:paraId="744AEBC9"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146</w:t>
            </w:r>
          </w:p>
        </w:tc>
        <w:tc>
          <w:tcPr>
            <w:tcW w:w="567" w:type="dxa"/>
            <w:tcBorders>
              <w:top w:val="nil"/>
              <w:left w:val="nil"/>
              <w:bottom w:val="single" w:sz="12" w:space="0" w:color="auto"/>
              <w:right w:val="single" w:sz="12" w:space="0" w:color="auto"/>
            </w:tcBorders>
            <w:noWrap/>
            <w:vAlign w:val="center"/>
            <w:hideMark/>
          </w:tcPr>
          <w:p w14:paraId="79447C0C"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552</w:t>
            </w:r>
          </w:p>
        </w:tc>
        <w:tc>
          <w:tcPr>
            <w:tcW w:w="426" w:type="dxa"/>
            <w:tcBorders>
              <w:top w:val="nil"/>
              <w:left w:val="nil"/>
              <w:bottom w:val="single" w:sz="12" w:space="0" w:color="auto"/>
              <w:right w:val="nil"/>
            </w:tcBorders>
            <w:noWrap/>
            <w:vAlign w:val="center"/>
            <w:hideMark/>
          </w:tcPr>
          <w:p w14:paraId="5357C647"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695E7D9D"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6905D87C"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BUTACA MODULAR MOVIL, AREAS O LOCALES DE USO: AUDITORIO; DIM</w:t>
            </w:r>
          </w:p>
        </w:tc>
        <w:tc>
          <w:tcPr>
            <w:tcW w:w="567" w:type="dxa"/>
            <w:tcBorders>
              <w:top w:val="nil"/>
              <w:left w:val="single" w:sz="12" w:space="0" w:color="auto"/>
              <w:bottom w:val="single" w:sz="12" w:space="0" w:color="auto"/>
              <w:right w:val="single" w:sz="12" w:space="0" w:color="auto"/>
            </w:tcBorders>
            <w:noWrap/>
            <w:vAlign w:val="center"/>
            <w:hideMark/>
          </w:tcPr>
          <w:p w14:paraId="204EEED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EQP</w:t>
            </w:r>
          </w:p>
        </w:tc>
        <w:tc>
          <w:tcPr>
            <w:tcW w:w="567" w:type="dxa"/>
            <w:tcBorders>
              <w:top w:val="nil"/>
              <w:left w:val="nil"/>
              <w:bottom w:val="single" w:sz="12" w:space="0" w:color="auto"/>
              <w:right w:val="single" w:sz="12" w:space="0" w:color="auto"/>
            </w:tcBorders>
            <w:noWrap/>
            <w:vAlign w:val="center"/>
            <w:hideMark/>
          </w:tcPr>
          <w:p w14:paraId="0F2D166E"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4FC24484"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w:t>
            </w:r>
          </w:p>
        </w:tc>
      </w:tr>
      <w:tr w:rsidR="00A122A8" w:rsidRPr="00DF7DB2" w14:paraId="4B4EB9B4" w14:textId="77777777" w:rsidTr="00A122A8">
        <w:trPr>
          <w:trHeight w:val="393"/>
          <w:jc w:val="center"/>
        </w:trPr>
        <w:tc>
          <w:tcPr>
            <w:tcW w:w="694" w:type="dxa"/>
            <w:tcBorders>
              <w:top w:val="nil"/>
              <w:left w:val="single" w:sz="12" w:space="0" w:color="auto"/>
              <w:bottom w:val="single" w:sz="12" w:space="0" w:color="auto"/>
              <w:right w:val="nil"/>
            </w:tcBorders>
            <w:noWrap/>
            <w:vAlign w:val="center"/>
            <w:hideMark/>
          </w:tcPr>
          <w:p w14:paraId="141D5023" w14:textId="77777777" w:rsidR="00A122A8" w:rsidRPr="00DF7DB2" w:rsidRDefault="00A122A8"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17</w:t>
            </w:r>
          </w:p>
        </w:tc>
        <w:tc>
          <w:tcPr>
            <w:tcW w:w="425" w:type="dxa"/>
            <w:tcBorders>
              <w:top w:val="nil"/>
              <w:left w:val="single" w:sz="12" w:space="0" w:color="auto"/>
              <w:bottom w:val="single" w:sz="12" w:space="0" w:color="auto"/>
              <w:right w:val="single" w:sz="12" w:space="0" w:color="auto"/>
            </w:tcBorders>
            <w:noWrap/>
            <w:vAlign w:val="center"/>
            <w:hideMark/>
          </w:tcPr>
          <w:p w14:paraId="43981D51"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514</w:t>
            </w:r>
          </w:p>
        </w:tc>
        <w:tc>
          <w:tcPr>
            <w:tcW w:w="567" w:type="dxa"/>
            <w:tcBorders>
              <w:top w:val="nil"/>
              <w:left w:val="nil"/>
              <w:bottom w:val="single" w:sz="12" w:space="0" w:color="auto"/>
              <w:right w:val="single" w:sz="12" w:space="0" w:color="auto"/>
            </w:tcBorders>
            <w:noWrap/>
            <w:vAlign w:val="center"/>
            <w:hideMark/>
          </w:tcPr>
          <w:p w14:paraId="3DA974A8"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953</w:t>
            </w:r>
          </w:p>
        </w:tc>
        <w:tc>
          <w:tcPr>
            <w:tcW w:w="567" w:type="dxa"/>
            <w:tcBorders>
              <w:top w:val="nil"/>
              <w:left w:val="nil"/>
              <w:bottom w:val="single" w:sz="12" w:space="0" w:color="auto"/>
              <w:right w:val="single" w:sz="12" w:space="0" w:color="auto"/>
            </w:tcBorders>
            <w:noWrap/>
            <w:vAlign w:val="center"/>
            <w:hideMark/>
          </w:tcPr>
          <w:p w14:paraId="28ED2EC5"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118</w:t>
            </w:r>
          </w:p>
        </w:tc>
        <w:tc>
          <w:tcPr>
            <w:tcW w:w="426" w:type="dxa"/>
            <w:tcBorders>
              <w:top w:val="nil"/>
              <w:left w:val="nil"/>
              <w:bottom w:val="single" w:sz="12" w:space="0" w:color="auto"/>
              <w:right w:val="nil"/>
            </w:tcBorders>
            <w:noWrap/>
            <w:vAlign w:val="center"/>
            <w:hideMark/>
          </w:tcPr>
          <w:p w14:paraId="2E27F7F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4E605B47"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3260" w:type="dxa"/>
            <w:tcBorders>
              <w:top w:val="nil"/>
              <w:left w:val="nil"/>
              <w:bottom w:val="single" w:sz="12" w:space="0" w:color="auto"/>
              <w:right w:val="nil"/>
            </w:tcBorders>
            <w:noWrap/>
            <w:vAlign w:val="center"/>
            <w:hideMark/>
          </w:tcPr>
          <w:p w14:paraId="619A947F" w14:textId="77777777" w:rsidR="00A122A8" w:rsidRPr="00DF7DB2" w:rsidRDefault="00A122A8"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EQUIPO DE AUDIO MOVIL, MEDIDAS 69 X 44 X 35 CM. USB SD Y AXU</w:t>
            </w:r>
          </w:p>
        </w:tc>
        <w:tc>
          <w:tcPr>
            <w:tcW w:w="567" w:type="dxa"/>
            <w:tcBorders>
              <w:top w:val="nil"/>
              <w:left w:val="single" w:sz="12" w:space="0" w:color="auto"/>
              <w:bottom w:val="single" w:sz="12" w:space="0" w:color="auto"/>
              <w:right w:val="single" w:sz="12" w:space="0" w:color="auto"/>
            </w:tcBorders>
            <w:noWrap/>
            <w:vAlign w:val="center"/>
            <w:hideMark/>
          </w:tcPr>
          <w:p w14:paraId="023FC6F3"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PZA</w:t>
            </w:r>
          </w:p>
        </w:tc>
        <w:tc>
          <w:tcPr>
            <w:tcW w:w="567" w:type="dxa"/>
            <w:tcBorders>
              <w:top w:val="nil"/>
              <w:left w:val="nil"/>
              <w:bottom w:val="single" w:sz="12" w:space="0" w:color="auto"/>
              <w:right w:val="single" w:sz="12" w:space="0" w:color="auto"/>
            </w:tcBorders>
            <w:noWrap/>
            <w:vAlign w:val="center"/>
            <w:hideMark/>
          </w:tcPr>
          <w:p w14:paraId="63C00096"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276" w:type="dxa"/>
            <w:tcBorders>
              <w:top w:val="nil"/>
              <w:left w:val="nil"/>
              <w:bottom w:val="single" w:sz="12" w:space="0" w:color="auto"/>
              <w:right w:val="single" w:sz="12" w:space="0" w:color="auto"/>
            </w:tcBorders>
            <w:noWrap/>
            <w:vAlign w:val="center"/>
            <w:hideMark/>
          </w:tcPr>
          <w:p w14:paraId="57E3700E" w14:textId="77777777" w:rsidR="00A122A8" w:rsidRPr="00DF7DB2" w:rsidRDefault="00A122A8"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w:t>
            </w:r>
          </w:p>
        </w:tc>
      </w:tr>
    </w:tbl>
    <w:p w14:paraId="26370875" w14:textId="77777777" w:rsidR="00B6736A" w:rsidRDefault="00B6736A" w:rsidP="00B6736A">
      <w:pPr>
        <w:pStyle w:val="Prrafodelista"/>
        <w:autoSpaceDN w:val="0"/>
        <w:jc w:val="center"/>
        <w:rPr>
          <w:rFonts w:ascii="Noto Sans" w:hAnsi="Noto Sans" w:cs="Noto Sans"/>
          <w:b/>
          <w:bCs/>
          <w:sz w:val="40"/>
          <w:szCs w:val="40"/>
          <w:lang w:eastAsia="es-ES"/>
        </w:rPr>
      </w:pPr>
    </w:p>
    <w:p w14:paraId="284C30B8" w14:textId="77777777" w:rsidR="00B6736A" w:rsidRDefault="00B6736A" w:rsidP="00B6736A">
      <w:pPr>
        <w:pStyle w:val="Prrafodelista"/>
        <w:autoSpaceDN w:val="0"/>
        <w:jc w:val="center"/>
        <w:rPr>
          <w:rFonts w:ascii="Noto Sans" w:hAnsi="Noto Sans" w:cs="Noto Sans"/>
          <w:b/>
          <w:bCs/>
          <w:sz w:val="40"/>
          <w:szCs w:val="40"/>
          <w:lang w:eastAsia="es-ES"/>
        </w:rPr>
      </w:pPr>
    </w:p>
    <w:p w14:paraId="0DF5CFE0" w14:textId="77777777" w:rsidR="00B6736A" w:rsidRDefault="00B6736A" w:rsidP="00B6736A">
      <w:pPr>
        <w:pStyle w:val="Prrafodelista"/>
        <w:autoSpaceDN w:val="0"/>
        <w:jc w:val="center"/>
        <w:rPr>
          <w:rFonts w:ascii="Noto Sans" w:hAnsi="Noto Sans" w:cs="Noto Sans"/>
          <w:b/>
          <w:bCs/>
          <w:sz w:val="40"/>
          <w:szCs w:val="40"/>
          <w:lang w:eastAsia="es-ES"/>
        </w:rPr>
      </w:pPr>
    </w:p>
    <w:p w14:paraId="2A346D5D" w14:textId="77777777" w:rsidR="00B6736A" w:rsidRDefault="00B6736A" w:rsidP="00B6736A">
      <w:pPr>
        <w:pStyle w:val="Prrafodelista"/>
        <w:autoSpaceDN w:val="0"/>
        <w:jc w:val="center"/>
        <w:rPr>
          <w:rFonts w:ascii="Noto Sans" w:hAnsi="Noto Sans" w:cs="Noto Sans"/>
          <w:b/>
          <w:bCs/>
          <w:sz w:val="40"/>
          <w:szCs w:val="40"/>
          <w:lang w:eastAsia="es-ES"/>
        </w:rPr>
      </w:pPr>
    </w:p>
    <w:p w14:paraId="385449F9" w14:textId="77777777" w:rsidR="00B6736A" w:rsidRDefault="00B6736A" w:rsidP="00B6736A">
      <w:pPr>
        <w:pStyle w:val="Prrafodelista"/>
        <w:autoSpaceDN w:val="0"/>
        <w:jc w:val="center"/>
        <w:rPr>
          <w:rFonts w:ascii="Noto Sans" w:hAnsi="Noto Sans" w:cs="Noto Sans"/>
          <w:b/>
          <w:bCs/>
          <w:sz w:val="40"/>
          <w:szCs w:val="40"/>
          <w:lang w:eastAsia="es-ES"/>
        </w:rPr>
      </w:pPr>
    </w:p>
    <w:p w14:paraId="707D7E4C" w14:textId="77777777" w:rsidR="008E68A4" w:rsidRDefault="008E68A4" w:rsidP="00B6736A">
      <w:pPr>
        <w:pStyle w:val="Prrafodelista"/>
        <w:autoSpaceDN w:val="0"/>
        <w:jc w:val="center"/>
        <w:rPr>
          <w:rFonts w:ascii="Noto Sans" w:hAnsi="Noto Sans" w:cs="Noto Sans"/>
          <w:b/>
          <w:bCs/>
          <w:sz w:val="40"/>
          <w:szCs w:val="40"/>
          <w:lang w:eastAsia="es-ES"/>
        </w:rPr>
      </w:pPr>
    </w:p>
    <w:p w14:paraId="19631B94" w14:textId="77777777" w:rsidR="008E68A4" w:rsidRDefault="008E68A4" w:rsidP="00B6736A">
      <w:pPr>
        <w:pStyle w:val="Prrafodelista"/>
        <w:autoSpaceDN w:val="0"/>
        <w:jc w:val="center"/>
        <w:rPr>
          <w:rFonts w:ascii="Noto Sans" w:hAnsi="Noto Sans" w:cs="Noto Sans"/>
          <w:b/>
          <w:bCs/>
          <w:sz w:val="40"/>
          <w:szCs w:val="40"/>
          <w:lang w:eastAsia="es-ES"/>
        </w:rPr>
      </w:pPr>
    </w:p>
    <w:p w14:paraId="0A25BAE3" w14:textId="77777777" w:rsidR="008E68A4" w:rsidRDefault="008E68A4" w:rsidP="00B6736A">
      <w:pPr>
        <w:pStyle w:val="Prrafodelista"/>
        <w:autoSpaceDN w:val="0"/>
        <w:jc w:val="center"/>
        <w:rPr>
          <w:rFonts w:ascii="Noto Sans" w:hAnsi="Noto Sans" w:cs="Noto Sans"/>
          <w:b/>
          <w:bCs/>
          <w:sz w:val="40"/>
          <w:szCs w:val="40"/>
          <w:lang w:eastAsia="es-ES"/>
        </w:rPr>
      </w:pPr>
    </w:p>
    <w:p w14:paraId="14A6B059" w14:textId="77777777" w:rsidR="00B6736A" w:rsidRDefault="00B6736A" w:rsidP="00B6736A">
      <w:pPr>
        <w:pStyle w:val="Prrafodelista"/>
        <w:autoSpaceDN w:val="0"/>
        <w:jc w:val="center"/>
        <w:rPr>
          <w:rFonts w:ascii="Noto Sans" w:hAnsi="Noto Sans" w:cs="Noto Sans"/>
          <w:b/>
          <w:bCs/>
          <w:sz w:val="40"/>
          <w:szCs w:val="40"/>
          <w:lang w:eastAsia="es-ES"/>
        </w:rPr>
      </w:pPr>
    </w:p>
    <w:p w14:paraId="59C80678" w14:textId="77777777" w:rsidR="00B6736A" w:rsidRDefault="00B6736A" w:rsidP="00B6736A">
      <w:pPr>
        <w:pStyle w:val="Prrafodelista"/>
        <w:autoSpaceDN w:val="0"/>
        <w:jc w:val="center"/>
        <w:rPr>
          <w:rFonts w:ascii="Noto Sans" w:hAnsi="Noto Sans" w:cs="Noto Sans"/>
          <w:b/>
          <w:bCs/>
          <w:sz w:val="40"/>
          <w:szCs w:val="40"/>
          <w:lang w:eastAsia="es-ES"/>
        </w:rPr>
      </w:pPr>
    </w:p>
    <w:p w14:paraId="69AD1603" w14:textId="77777777" w:rsidR="00B6736A" w:rsidRDefault="00B6736A"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5</w:t>
      </w:r>
      <w:r w:rsidRPr="00FA5648">
        <w:rPr>
          <w:rFonts w:ascii="Noto Sans" w:hAnsi="Noto Sans" w:cs="Noto Sans"/>
          <w:b/>
          <w:bCs/>
          <w:sz w:val="40"/>
          <w:szCs w:val="40"/>
          <w:lang w:eastAsia="es-ES"/>
        </w:rPr>
        <w:t xml:space="preserve"> </w:t>
      </w:r>
      <w:r w:rsidR="00A122A8">
        <w:rPr>
          <w:rFonts w:ascii="Noto Sans" w:hAnsi="Noto Sans" w:cs="Noto Sans"/>
          <w:b/>
          <w:bCs/>
          <w:sz w:val="40"/>
          <w:szCs w:val="40"/>
          <w:lang w:eastAsia="es-ES"/>
        </w:rPr>
        <w:t>CEDULA DE DESCRIPCION DE ARTÍCULO</w:t>
      </w:r>
    </w:p>
    <w:p w14:paraId="30326AED" w14:textId="77777777" w:rsidR="00A122A8" w:rsidRDefault="00A122A8"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w14:anchorId="3F6D8C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pt;height:50.05pt" o:ole="">
            <v:imagedata r:id="rId14" o:title=""/>
          </v:shape>
          <o:OLEObject Type="Embed" ProgID="Acrobat.Document.DC" ShapeID="_x0000_i1025" DrawAspect="Icon" ObjectID="_1843307945" r:id="rId15"/>
        </w:object>
      </w:r>
    </w:p>
    <w:p w14:paraId="193CC6EA" w14:textId="77777777" w:rsidR="00A122A8" w:rsidRDefault="00A122A8"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w14:anchorId="68ABED17">
          <v:shape id="_x0000_i1026" type="#_x0000_t75" style="width:76.7pt;height:50.05pt" o:ole="">
            <v:imagedata r:id="rId16" o:title=""/>
          </v:shape>
          <o:OLEObject Type="Embed" ProgID="Acrobat.Document.DC" ShapeID="_x0000_i1026" DrawAspect="Icon" ObjectID="_1843307946" r:id="rId17"/>
        </w:object>
      </w:r>
    </w:p>
    <w:p w14:paraId="4BA7B70E" w14:textId="77777777" w:rsidR="00B6736A" w:rsidRPr="00A122A8" w:rsidRDefault="00B6736A" w:rsidP="00A122A8">
      <w:pPr>
        <w:autoSpaceDN w:val="0"/>
        <w:rPr>
          <w:rFonts w:ascii="Noto Sans" w:hAnsi="Noto Sans" w:cs="Noto Sans"/>
          <w:b/>
          <w:bCs/>
          <w:sz w:val="40"/>
          <w:szCs w:val="40"/>
          <w:lang w:eastAsia="es-ES"/>
        </w:rPr>
      </w:pPr>
    </w:p>
    <w:p w14:paraId="7C2668D4" w14:textId="77777777" w:rsidR="00B6736A" w:rsidRDefault="00B6736A"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 xml:space="preserve">ANEXO 6 </w:t>
      </w:r>
    </w:p>
    <w:p w14:paraId="68907790" w14:textId="77777777" w:rsidR="00B6736A" w:rsidRDefault="00A122A8"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REMISION DE PEDIDO</w:t>
      </w:r>
    </w:p>
    <w:p w14:paraId="0947B48B" w14:textId="77777777" w:rsidR="00B6736A" w:rsidRDefault="00A122A8" w:rsidP="00B6736A">
      <w:pPr>
        <w:jc w:val="center"/>
        <w:rPr>
          <w:rFonts w:ascii="Noto Sans" w:hAnsi="Noto Sans" w:cs="Noto Sans"/>
          <w:b/>
          <w:sz w:val="40"/>
          <w:szCs w:val="40"/>
        </w:rPr>
      </w:pPr>
      <w:r>
        <w:rPr>
          <w:rFonts w:ascii="Noto Sans" w:hAnsi="Noto Sans" w:cs="Noto Sans"/>
          <w:b/>
          <w:sz w:val="40"/>
          <w:szCs w:val="40"/>
        </w:rPr>
        <w:object w:dxaOrig="1541" w:dyaOrig="998" w14:anchorId="26B36F03">
          <v:shape id="_x0000_i1027" type="#_x0000_t75" style="width:76.7pt;height:50.05pt" o:ole="">
            <v:imagedata r:id="rId18" o:title=""/>
          </v:shape>
          <o:OLEObject Type="Embed" ProgID="Excel.Sheet.12" ShapeID="_x0000_i1027" DrawAspect="Icon" ObjectID="_1843307947" r:id="rId19"/>
        </w:object>
      </w:r>
    </w:p>
    <w:p w14:paraId="1EE5FB2F" w14:textId="77777777" w:rsidR="00B6736A" w:rsidRDefault="00B6736A" w:rsidP="00B6736A">
      <w:pPr>
        <w:jc w:val="center"/>
        <w:rPr>
          <w:rFonts w:ascii="Noto Sans" w:hAnsi="Noto Sans" w:cs="Noto Sans"/>
          <w:b/>
          <w:sz w:val="40"/>
          <w:szCs w:val="40"/>
        </w:rPr>
      </w:pPr>
    </w:p>
    <w:p w14:paraId="77E206DF" w14:textId="77777777" w:rsidR="00B6736A" w:rsidRDefault="00B6736A"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7</w:t>
      </w:r>
    </w:p>
    <w:p w14:paraId="352EA02F" w14:textId="77777777" w:rsidR="00B6736A" w:rsidRDefault="00A122A8" w:rsidP="00B6736A">
      <w:pPr>
        <w:jc w:val="center"/>
        <w:rPr>
          <w:rFonts w:ascii="Noto Sans" w:hAnsi="Noto Sans" w:cs="Noto Sans"/>
          <w:b/>
          <w:sz w:val="40"/>
          <w:szCs w:val="40"/>
        </w:rPr>
      </w:pPr>
      <w:r>
        <w:rPr>
          <w:rFonts w:ascii="Noto Sans" w:hAnsi="Noto Sans" w:cs="Noto Sans"/>
          <w:b/>
          <w:sz w:val="40"/>
          <w:szCs w:val="40"/>
        </w:rPr>
        <w:t>LUGAR DE ENTREGA</w:t>
      </w:r>
    </w:p>
    <w:bookmarkStart w:id="3" w:name="_MON_1843295176"/>
    <w:bookmarkEnd w:id="3"/>
    <w:p w14:paraId="58C3F8A0" w14:textId="77777777" w:rsidR="00B6736A" w:rsidRDefault="00A122A8" w:rsidP="00B6736A">
      <w:pPr>
        <w:jc w:val="center"/>
        <w:rPr>
          <w:rFonts w:ascii="Noto Sans" w:hAnsi="Noto Sans" w:cs="Noto Sans"/>
          <w:b/>
          <w:sz w:val="40"/>
          <w:szCs w:val="40"/>
        </w:rPr>
      </w:pPr>
      <w:r>
        <w:rPr>
          <w:rFonts w:ascii="Noto Sans" w:hAnsi="Noto Sans" w:cs="Noto Sans"/>
          <w:b/>
          <w:sz w:val="40"/>
          <w:szCs w:val="40"/>
        </w:rPr>
        <w:object w:dxaOrig="1541" w:dyaOrig="998" w14:anchorId="4CB68FE5">
          <v:shape id="_x0000_i1028" type="#_x0000_t75" style="width:76.7pt;height:50.05pt" o:ole="">
            <v:imagedata r:id="rId20" o:title=""/>
          </v:shape>
          <o:OLEObject Type="Embed" ProgID="Word.Document.12" ShapeID="_x0000_i1028" DrawAspect="Icon" ObjectID="_1843307948" r:id="rId21">
            <o:FieldCodes>\s</o:FieldCodes>
          </o:OLEObject>
        </w:object>
      </w:r>
    </w:p>
    <w:p w14:paraId="7125EBE3" w14:textId="77777777" w:rsidR="00B6736A" w:rsidRDefault="00B6736A" w:rsidP="00B6736A">
      <w:pPr>
        <w:jc w:val="center"/>
        <w:rPr>
          <w:rFonts w:ascii="Noto Sans" w:hAnsi="Noto Sans" w:cs="Noto Sans"/>
          <w:b/>
          <w:sz w:val="40"/>
          <w:szCs w:val="40"/>
        </w:rPr>
      </w:pPr>
    </w:p>
    <w:p w14:paraId="4C3FE6DF" w14:textId="77777777" w:rsidR="00A122A8" w:rsidRDefault="00A122A8" w:rsidP="00B6736A">
      <w:pPr>
        <w:jc w:val="center"/>
        <w:rPr>
          <w:rFonts w:ascii="Noto Sans" w:hAnsi="Noto Sans" w:cs="Noto Sans"/>
          <w:b/>
          <w:sz w:val="40"/>
          <w:szCs w:val="40"/>
        </w:rPr>
      </w:pPr>
    </w:p>
    <w:p w14:paraId="1C0673EE" w14:textId="77777777" w:rsidR="008E68A4" w:rsidRDefault="008E68A4" w:rsidP="00B6736A">
      <w:pPr>
        <w:jc w:val="center"/>
        <w:rPr>
          <w:rFonts w:ascii="Noto Sans" w:hAnsi="Noto Sans" w:cs="Noto Sans"/>
          <w:b/>
          <w:sz w:val="40"/>
          <w:szCs w:val="40"/>
        </w:rPr>
      </w:pPr>
    </w:p>
    <w:p w14:paraId="3E9A3559" w14:textId="77777777" w:rsidR="008E68A4" w:rsidRDefault="008E68A4" w:rsidP="00B6736A">
      <w:pPr>
        <w:jc w:val="center"/>
        <w:rPr>
          <w:rFonts w:ascii="Noto Sans" w:hAnsi="Noto Sans" w:cs="Noto Sans"/>
          <w:b/>
          <w:sz w:val="40"/>
          <w:szCs w:val="40"/>
        </w:rPr>
      </w:pPr>
    </w:p>
    <w:p w14:paraId="3CFD608A" w14:textId="77777777" w:rsidR="008E68A4" w:rsidRDefault="008E68A4" w:rsidP="00B6736A">
      <w:pPr>
        <w:jc w:val="center"/>
        <w:rPr>
          <w:rFonts w:ascii="Noto Sans" w:hAnsi="Noto Sans" w:cs="Noto Sans"/>
          <w:b/>
          <w:sz w:val="40"/>
          <w:szCs w:val="40"/>
        </w:rPr>
      </w:pPr>
    </w:p>
    <w:p w14:paraId="5F6D535D" w14:textId="77777777" w:rsidR="008E68A4" w:rsidRDefault="008E68A4" w:rsidP="00B6736A">
      <w:pPr>
        <w:jc w:val="center"/>
        <w:rPr>
          <w:rFonts w:ascii="Noto Sans" w:hAnsi="Noto Sans" w:cs="Noto Sans"/>
          <w:b/>
          <w:sz w:val="40"/>
          <w:szCs w:val="40"/>
        </w:rPr>
      </w:pPr>
    </w:p>
    <w:p w14:paraId="4A88D9F8" w14:textId="77777777" w:rsidR="00A122A8" w:rsidRDefault="00A122A8" w:rsidP="00B6736A">
      <w:pPr>
        <w:jc w:val="center"/>
        <w:rPr>
          <w:rFonts w:ascii="Noto Sans" w:hAnsi="Noto Sans" w:cs="Noto Sans"/>
          <w:b/>
          <w:sz w:val="40"/>
          <w:szCs w:val="40"/>
        </w:rPr>
      </w:pPr>
    </w:p>
    <w:p w14:paraId="7F1EDA94" w14:textId="77777777" w:rsidR="00B6736A" w:rsidRDefault="00B6736A" w:rsidP="00B6736A">
      <w:pPr>
        <w:rPr>
          <w:rFonts w:ascii="Noto Sans" w:hAnsi="Noto Sans" w:cs="Noto Sans"/>
          <w:b/>
          <w:sz w:val="40"/>
          <w:szCs w:val="40"/>
        </w:rPr>
      </w:pPr>
    </w:p>
    <w:p w14:paraId="5DB457A6" w14:textId="77777777" w:rsidR="00B6736A" w:rsidRPr="00EC373F" w:rsidRDefault="00B6736A" w:rsidP="00B6736A">
      <w:pPr>
        <w:jc w:val="center"/>
        <w:rPr>
          <w:rFonts w:ascii="Noto Sans" w:hAnsi="Noto Sans" w:cs="Noto Sans"/>
          <w:b/>
          <w:sz w:val="40"/>
          <w:szCs w:val="40"/>
        </w:rPr>
      </w:pPr>
      <w:r>
        <w:rPr>
          <w:rFonts w:ascii="Noto Sans" w:hAnsi="Noto Sans" w:cs="Noto Sans"/>
          <w:b/>
          <w:sz w:val="40"/>
          <w:szCs w:val="40"/>
        </w:rPr>
        <w:lastRenderedPageBreak/>
        <w:t xml:space="preserve">ANEXO  8 </w:t>
      </w:r>
    </w:p>
    <w:p w14:paraId="6A936D1E" w14:textId="77777777" w:rsidR="00B6736A" w:rsidRPr="004B773F" w:rsidRDefault="00B6736A" w:rsidP="00B6736A">
      <w:pPr>
        <w:rPr>
          <w:rFonts w:ascii="Noto Sans" w:hAnsi="Noto Sans" w:cs="Noto Sans"/>
          <w:sz w:val="20"/>
        </w:rPr>
      </w:pPr>
    </w:p>
    <w:p w14:paraId="34CE14BB" w14:textId="77777777" w:rsidR="00B6736A" w:rsidRPr="004B773F" w:rsidRDefault="00B6736A" w:rsidP="00B6736A">
      <w:pPr>
        <w:widowControl w:val="0"/>
        <w:pBdr>
          <w:top w:val="single" w:sz="4" w:space="1" w:color="000000"/>
          <w:left w:val="single" w:sz="4" w:space="4" w:color="000000"/>
          <w:bottom w:val="single" w:sz="4" w:space="1" w:color="000000"/>
          <w:right w:val="single" w:sz="4" w:space="4" w:color="000000"/>
        </w:pBdr>
        <w:autoSpaceDE w:val="0"/>
        <w:jc w:val="both"/>
        <w:rPr>
          <w:rFonts w:ascii="Noto Sans" w:hAnsi="Noto Sans" w:cs="Noto Sans"/>
          <w:b/>
          <w:sz w:val="20"/>
        </w:rPr>
      </w:pPr>
      <w:r w:rsidRPr="004B773F">
        <w:rPr>
          <w:rFonts w:ascii="Noto Sans" w:hAnsi="Noto Sans" w:cs="Noto Sans"/>
          <w:b/>
          <w:sz w:val="20"/>
        </w:rPr>
        <w:t xml:space="preserve">FORMATO PARA LA MANIFESTACIÓN QUE DEBERÁN PRESENTAR LAS MICRO, PEQUEÑAS y MEDIANAS EMPRESAS,  QUE PARTICIPEN CON TAL CARÁCTER EN LOS PROCEDIMIENTOS DE CONTRATACIÓN, PARA DAR CUMPLIMIENTO A LO </w:t>
      </w:r>
      <w:r>
        <w:rPr>
          <w:rFonts w:ascii="Noto Sans" w:hAnsi="Noto Sans" w:cs="Noto Sans"/>
          <w:b/>
          <w:sz w:val="20"/>
        </w:rPr>
        <w:t>DISPUESTO EN EL ARTICULO 57</w:t>
      </w:r>
      <w:r w:rsidRPr="004B773F">
        <w:rPr>
          <w:rFonts w:ascii="Noto Sans" w:hAnsi="Noto Sans" w:cs="Noto Sans"/>
          <w:b/>
          <w:sz w:val="20"/>
        </w:rPr>
        <w:t xml:space="preserve"> DEL REGLAMENTO DE LA LEY.</w:t>
      </w:r>
    </w:p>
    <w:p w14:paraId="60FE14EF" w14:textId="77777777" w:rsidR="00B6736A" w:rsidRPr="004B773F" w:rsidRDefault="00B6736A" w:rsidP="00B6736A">
      <w:pPr>
        <w:widowControl w:val="0"/>
        <w:autoSpaceDE w:val="0"/>
        <w:jc w:val="both"/>
        <w:rPr>
          <w:rFonts w:ascii="Noto Sans" w:hAnsi="Noto Sans" w:cs="Noto Sans"/>
          <w:b/>
          <w:sz w:val="20"/>
        </w:rPr>
      </w:pPr>
    </w:p>
    <w:p w14:paraId="0E760E36" w14:textId="77777777" w:rsidR="00B6736A" w:rsidRPr="004B773F" w:rsidRDefault="00B6736A" w:rsidP="00B6736A">
      <w:pPr>
        <w:widowControl w:val="0"/>
        <w:autoSpaceDE w:val="0"/>
        <w:ind w:left="1701" w:hanging="850"/>
        <w:jc w:val="both"/>
        <w:rPr>
          <w:rFonts w:ascii="Noto Sans" w:hAnsi="Noto Sans" w:cs="Noto Sans"/>
          <w:b/>
          <w:i/>
          <w:sz w:val="20"/>
          <w:u w:val="single"/>
        </w:rPr>
      </w:pPr>
      <w:r w:rsidRPr="004B773F">
        <w:rPr>
          <w:rFonts w:ascii="Noto Sans" w:hAnsi="Noto Sans" w:cs="Noto Sans"/>
          <w:b/>
          <w:i/>
          <w:sz w:val="20"/>
          <w:u w:val="single"/>
        </w:rPr>
        <w:t>NOTA:  El licitante presentará este  manifiesto bajo protesta de decir verdad, en el caso de que no presente el documento expedido por autoridad competente que determine su estratificación como MIPYME.</w:t>
      </w:r>
    </w:p>
    <w:p w14:paraId="620BEAFB" w14:textId="77777777" w:rsidR="00B6736A" w:rsidRPr="004B773F" w:rsidRDefault="00B6736A" w:rsidP="00B6736A">
      <w:pPr>
        <w:widowControl w:val="0"/>
        <w:autoSpaceDE w:val="0"/>
        <w:ind w:left="1701" w:hanging="850"/>
        <w:jc w:val="both"/>
        <w:rPr>
          <w:rFonts w:ascii="Noto Sans" w:hAnsi="Noto Sans" w:cs="Noto Sans"/>
          <w:b/>
          <w:sz w:val="20"/>
        </w:rPr>
      </w:pPr>
    </w:p>
    <w:p w14:paraId="7E429651" w14:textId="77777777" w:rsidR="00B6736A" w:rsidRPr="004B773F" w:rsidRDefault="00B6736A" w:rsidP="00B6736A">
      <w:pPr>
        <w:widowControl w:val="0"/>
        <w:autoSpaceDE w:val="0"/>
        <w:jc w:val="both"/>
        <w:rPr>
          <w:rFonts w:ascii="Noto Sans" w:hAnsi="Noto Sans" w:cs="Noto Sans"/>
          <w:sz w:val="20"/>
        </w:rPr>
      </w:pPr>
    </w:p>
    <w:p w14:paraId="5B8D9A49" w14:textId="77777777" w:rsidR="00B6736A" w:rsidRPr="004B773F" w:rsidRDefault="00B6736A" w:rsidP="00B6736A">
      <w:pPr>
        <w:widowControl w:val="0"/>
        <w:autoSpaceDE w:val="0"/>
        <w:jc w:val="both"/>
        <w:rPr>
          <w:rFonts w:ascii="Noto Sans" w:hAnsi="Noto Sans" w:cs="Noto Sans"/>
          <w:sz w:val="20"/>
        </w:rPr>
      </w:pPr>
      <w:r w:rsidRPr="004B773F">
        <w:rPr>
          <w:rFonts w:ascii="Noto Sans" w:hAnsi="Noto Sans" w:cs="Noto Sans"/>
          <w:sz w:val="20"/>
        </w:rPr>
        <w:t>______de___________de_____________</w:t>
      </w:r>
    </w:p>
    <w:p w14:paraId="6264BBE8" w14:textId="77777777" w:rsidR="00B6736A" w:rsidRPr="004B773F" w:rsidRDefault="00B6736A" w:rsidP="00B6736A">
      <w:pPr>
        <w:widowControl w:val="0"/>
        <w:autoSpaceDE w:val="0"/>
        <w:jc w:val="both"/>
        <w:rPr>
          <w:rFonts w:ascii="Noto Sans" w:hAnsi="Noto Sans" w:cs="Noto Sans"/>
          <w:sz w:val="20"/>
        </w:rPr>
      </w:pPr>
    </w:p>
    <w:p w14:paraId="4D89A7DF" w14:textId="77777777" w:rsidR="00B6736A" w:rsidRPr="004B773F" w:rsidRDefault="00B6736A" w:rsidP="00B6736A">
      <w:pPr>
        <w:widowControl w:val="0"/>
        <w:autoSpaceDE w:val="0"/>
        <w:jc w:val="both"/>
        <w:rPr>
          <w:rFonts w:ascii="Noto Sans" w:hAnsi="Noto Sans" w:cs="Noto Sans"/>
          <w:sz w:val="20"/>
        </w:rPr>
      </w:pPr>
      <w:r w:rsidRPr="004B773F">
        <w:rPr>
          <w:rFonts w:ascii="Noto Sans" w:hAnsi="Noto Sans" w:cs="Noto Sans"/>
          <w:sz w:val="20"/>
        </w:rPr>
        <w:t>_______________________</w:t>
      </w:r>
    </w:p>
    <w:p w14:paraId="34F9E1C4" w14:textId="77777777" w:rsidR="00B6736A" w:rsidRPr="004B773F" w:rsidRDefault="00B6736A" w:rsidP="00B6736A">
      <w:pPr>
        <w:widowControl w:val="0"/>
        <w:autoSpaceDE w:val="0"/>
        <w:jc w:val="both"/>
        <w:rPr>
          <w:rFonts w:ascii="Noto Sans" w:hAnsi="Noto Sans" w:cs="Noto Sans"/>
          <w:sz w:val="20"/>
        </w:rPr>
      </w:pPr>
      <w:r w:rsidRPr="004B773F">
        <w:rPr>
          <w:rFonts w:ascii="Noto Sans" w:hAnsi="Noto Sans" w:cs="Noto Sans"/>
          <w:sz w:val="20"/>
        </w:rPr>
        <w:t>Presente.</w:t>
      </w:r>
    </w:p>
    <w:p w14:paraId="7156E82D" w14:textId="77777777" w:rsidR="00B6736A" w:rsidRPr="004B773F" w:rsidRDefault="00B6736A" w:rsidP="00B6736A">
      <w:pPr>
        <w:widowControl w:val="0"/>
        <w:autoSpaceDE w:val="0"/>
        <w:jc w:val="both"/>
        <w:rPr>
          <w:rFonts w:ascii="Noto Sans" w:hAnsi="Noto Sans" w:cs="Noto Sans"/>
          <w:sz w:val="20"/>
        </w:rPr>
      </w:pPr>
    </w:p>
    <w:p w14:paraId="2E160D98" w14:textId="77777777" w:rsidR="00B6736A" w:rsidRPr="004B773F" w:rsidRDefault="00B6736A" w:rsidP="00B6736A">
      <w:pPr>
        <w:widowControl w:val="0"/>
        <w:autoSpaceDE w:val="0"/>
        <w:jc w:val="both"/>
        <w:rPr>
          <w:rFonts w:ascii="Noto Sans" w:hAnsi="Noto Sans" w:cs="Noto Sans"/>
          <w:sz w:val="20"/>
        </w:rPr>
      </w:pPr>
    </w:p>
    <w:p w14:paraId="1F1454D1" w14:textId="77777777" w:rsidR="00B6736A" w:rsidRPr="004B773F" w:rsidRDefault="00B6736A" w:rsidP="00B6736A">
      <w:pPr>
        <w:widowControl w:val="0"/>
        <w:autoSpaceDE w:val="0"/>
        <w:jc w:val="both"/>
        <w:rPr>
          <w:rFonts w:ascii="Noto Sans" w:hAnsi="Noto Sans" w:cs="Noto Sans"/>
          <w:sz w:val="20"/>
        </w:rPr>
      </w:pPr>
      <w:r w:rsidRPr="004B773F">
        <w:rPr>
          <w:rFonts w:ascii="Noto Sans" w:hAnsi="Noto Sans" w:cs="Noto Sans"/>
          <w:sz w:val="20"/>
        </w:rPr>
        <w:t>Me refiero al procedimiento ________________No. __________________en el que mi representada. La empresa _______________________ participa a través de la propuesta que se contiene en el presente sobre.</w:t>
      </w:r>
    </w:p>
    <w:p w14:paraId="6A068C2C" w14:textId="77777777" w:rsidR="00B6736A" w:rsidRPr="004B773F" w:rsidRDefault="00B6736A" w:rsidP="00B6736A">
      <w:pPr>
        <w:widowControl w:val="0"/>
        <w:autoSpaceDE w:val="0"/>
        <w:jc w:val="both"/>
        <w:rPr>
          <w:rFonts w:ascii="Noto Sans" w:hAnsi="Noto Sans" w:cs="Noto Sans"/>
          <w:sz w:val="20"/>
        </w:rPr>
      </w:pPr>
    </w:p>
    <w:p w14:paraId="183C614F" w14:textId="77777777" w:rsidR="00B6736A" w:rsidRPr="004B773F" w:rsidRDefault="00B6736A" w:rsidP="00B6736A">
      <w:pPr>
        <w:widowControl w:val="0"/>
        <w:autoSpaceDE w:val="0"/>
        <w:ind w:firstLine="648"/>
        <w:jc w:val="both"/>
        <w:rPr>
          <w:rFonts w:ascii="Noto Sans" w:hAnsi="Noto Sans" w:cs="Noto Sans"/>
          <w:sz w:val="20"/>
          <w:u w:val="single"/>
        </w:rPr>
      </w:pPr>
      <w:r w:rsidRPr="004B773F">
        <w:rPr>
          <w:rFonts w:ascii="Noto Sans" w:hAnsi="Noto Sans" w:cs="Noto Sans"/>
          <w:sz w:val="20"/>
        </w:rPr>
        <w:t xml:space="preserve">Sobre el particular y en los términos </w:t>
      </w:r>
      <w:r>
        <w:rPr>
          <w:rFonts w:ascii="Noto Sans" w:hAnsi="Noto Sans" w:cs="Noto Sans"/>
          <w:sz w:val="20"/>
        </w:rPr>
        <w:t xml:space="preserve">de lo previsto en </w:t>
      </w:r>
      <w:r w:rsidRPr="006B5F34">
        <w:rPr>
          <w:rFonts w:ascii="Noto Sans" w:hAnsi="Noto Sans" w:cs="Noto Sans"/>
          <w:sz w:val="20"/>
        </w:rPr>
        <w:t>el artículo 57 del Reglamento</w:t>
      </w:r>
      <w:r w:rsidRPr="004B773F">
        <w:rPr>
          <w:rFonts w:ascii="Noto Sans" w:hAnsi="Noto Sans" w:cs="Noto Sans"/>
          <w:sz w:val="20"/>
        </w:rPr>
        <w:t xml:space="preserve"> de la Ley de Adquisiciones, Arrendamientos y Servicios del Sector Público, </w:t>
      </w:r>
      <w:r w:rsidRPr="004B773F">
        <w:rPr>
          <w:rFonts w:ascii="Noto Sans" w:hAnsi="Noto Sans" w:cs="Noto Sans"/>
          <w:i/>
          <w:iCs/>
          <w:sz w:val="20"/>
        </w:rPr>
        <w:t xml:space="preserve">relativo a la participación de las micro, pequeñas </w:t>
      </w:r>
      <w:r w:rsidRPr="004B773F">
        <w:rPr>
          <w:rFonts w:ascii="Noto Sans" w:hAnsi="Noto Sans" w:cs="Noto Sans"/>
          <w:i/>
          <w:sz w:val="20"/>
        </w:rPr>
        <w:t xml:space="preserve">y </w:t>
      </w:r>
      <w:r w:rsidRPr="004B773F">
        <w:rPr>
          <w:rFonts w:ascii="Noto Sans" w:hAnsi="Noto Sans" w:cs="Noto Sans"/>
          <w:i/>
          <w:iCs/>
          <w:sz w:val="20"/>
        </w:rPr>
        <w:t>medianas empresas en los procedimientos de adquisición y arrendamiento de bienes muebles así como la contratación de servicios que realicen las dependencias y entidades de la Administración Pública Federa</w:t>
      </w:r>
      <w:r>
        <w:rPr>
          <w:rFonts w:ascii="Noto Sans" w:hAnsi="Noto Sans" w:cs="Noto Sans"/>
          <w:i/>
          <w:iCs/>
          <w:sz w:val="20"/>
        </w:rPr>
        <w:t>l</w:t>
      </w:r>
      <w:r w:rsidRPr="004B773F">
        <w:rPr>
          <w:rFonts w:ascii="Noto Sans" w:hAnsi="Noto Sans" w:cs="Noto Sans"/>
          <w:i/>
          <w:iCs/>
          <w:sz w:val="20"/>
        </w:rPr>
        <w:t xml:space="preserve">, </w:t>
      </w:r>
      <w:r w:rsidRPr="004B773F">
        <w:rPr>
          <w:rFonts w:ascii="Noto Sans" w:hAnsi="Noto Sans" w:cs="Noto Sans"/>
          <w:sz w:val="20"/>
        </w:rPr>
        <w:t>declaro bajo protesta decir verdad, que mi representada pertenece al sector</w:t>
      </w:r>
      <w:r w:rsidRPr="004B773F">
        <w:rPr>
          <w:rFonts w:ascii="Noto Sans" w:hAnsi="Noto Sans" w:cs="Noto Sans"/>
          <w:sz w:val="20"/>
          <w:u w:val="single"/>
        </w:rPr>
        <w:t xml:space="preserve"> ___________________.</w:t>
      </w:r>
    </w:p>
    <w:p w14:paraId="5F6DC7B3" w14:textId="77777777" w:rsidR="00B6736A" w:rsidRPr="004B773F" w:rsidRDefault="00B6736A" w:rsidP="00B6736A">
      <w:pPr>
        <w:widowControl w:val="0"/>
        <w:autoSpaceDE w:val="0"/>
        <w:ind w:firstLine="1512"/>
        <w:rPr>
          <w:rFonts w:ascii="Noto Sans" w:hAnsi="Noto Sans" w:cs="Noto Sans"/>
          <w:sz w:val="20"/>
        </w:rPr>
      </w:pPr>
    </w:p>
    <w:p w14:paraId="1192FA1E" w14:textId="77777777" w:rsidR="00B6736A" w:rsidRPr="004B773F" w:rsidRDefault="00B6736A" w:rsidP="00B6736A">
      <w:pPr>
        <w:widowControl w:val="0"/>
        <w:autoSpaceDE w:val="0"/>
        <w:jc w:val="both"/>
        <w:rPr>
          <w:rFonts w:ascii="Noto Sans" w:hAnsi="Noto Sans" w:cs="Noto Sans"/>
          <w:sz w:val="20"/>
        </w:rPr>
      </w:pPr>
      <w:r w:rsidRPr="004B773F">
        <w:rPr>
          <w:rFonts w:ascii="Noto Sans" w:hAnsi="Noto Sans" w:cs="Noto Sans"/>
          <w:sz w:val="20"/>
        </w:rPr>
        <w:t>Asimismo, manifiesto, bajo protesta de .decir verdad, que el Registro Federal de Contribuyentes de mi representada es:</w:t>
      </w:r>
      <w:r w:rsidRPr="004B773F">
        <w:rPr>
          <w:rFonts w:ascii="Noto Sans" w:hAnsi="Noto Sans" w:cs="Noto Sans"/>
          <w:sz w:val="20"/>
          <w:u w:val="single"/>
        </w:rPr>
        <w:t xml:space="preserve"> </w:t>
      </w:r>
      <w:r w:rsidRPr="004B773F">
        <w:rPr>
          <w:rFonts w:ascii="Noto Sans" w:hAnsi="Noto Sans" w:cs="Noto Sans"/>
          <w:sz w:val="20"/>
        </w:rPr>
        <w:t>___________</w:t>
      </w:r>
    </w:p>
    <w:p w14:paraId="4E920D71" w14:textId="77777777" w:rsidR="00B6736A" w:rsidRPr="004B773F" w:rsidRDefault="00B6736A" w:rsidP="00B6736A">
      <w:pPr>
        <w:widowControl w:val="0"/>
        <w:autoSpaceDE w:val="0"/>
        <w:ind w:firstLine="3816"/>
        <w:rPr>
          <w:rFonts w:ascii="Noto Sans" w:hAnsi="Noto Sans" w:cs="Noto Sans"/>
          <w:sz w:val="20"/>
        </w:rPr>
      </w:pPr>
    </w:p>
    <w:p w14:paraId="541A78E6" w14:textId="77777777" w:rsidR="00B6736A" w:rsidRPr="004B773F" w:rsidRDefault="00B6736A" w:rsidP="00B6736A">
      <w:pPr>
        <w:widowControl w:val="0"/>
        <w:autoSpaceDE w:val="0"/>
        <w:ind w:firstLine="3816"/>
        <w:rPr>
          <w:rFonts w:ascii="Noto Sans" w:hAnsi="Noto Sans" w:cs="Noto Sans"/>
          <w:sz w:val="20"/>
        </w:rPr>
      </w:pPr>
    </w:p>
    <w:p w14:paraId="169CE906" w14:textId="77777777" w:rsidR="00B6736A" w:rsidRPr="004B773F" w:rsidRDefault="00B6736A" w:rsidP="00B6736A">
      <w:pPr>
        <w:widowControl w:val="0"/>
        <w:autoSpaceDE w:val="0"/>
        <w:ind w:firstLine="3816"/>
        <w:rPr>
          <w:rFonts w:ascii="Noto Sans" w:hAnsi="Noto Sans" w:cs="Noto Sans"/>
          <w:sz w:val="20"/>
        </w:rPr>
      </w:pPr>
    </w:p>
    <w:p w14:paraId="1CA43A03" w14:textId="77777777" w:rsidR="00B6736A" w:rsidRPr="004B773F" w:rsidRDefault="00B6736A" w:rsidP="00B6736A">
      <w:pPr>
        <w:widowControl w:val="0"/>
        <w:autoSpaceDE w:val="0"/>
        <w:ind w:firstLine="3816"/>
        <w:rPr>
          <w:rFonts w:ascii="Noto Sans" w:hAnsi="Noto Sans" w:cs="Noto Sans"/>
          <w:sz w:val="20"/>
        </w:rPr>
      </w:pPr>
    </w:p>
    <w:p w14:paraId="63524CB8" w14:textId="77777777" w:rsidR="00B6736A" w:rsidRPr="004B773F" w:rsidRDefault="00B6736A" w:rsidP="00B6736A">
      <w:pPr>
        <w:widowControl w:val="0"/>
        <w:autoSpaceDE w:val="0"/>
        <w:ind w:firstLine="4111"/>
        <w:rPr>
          <w:rFonts w:ascii="Noto Sans" w:hAnsi="Noto Sans" w:cs="Noto Sans"/>
          <w:b/>
          <w:sz w:val="20"/>
        </w:rPr>
      </w:pPr>
      <w:r w:rsidRPr="004B773F">
        <w:rPr>
          <w:rFonts w:ascii="Noto Sans" w:hAnsi="Noto Sans" w:cs="Noto Sans"/>
          <w:b/>
          <w:sz w:val="20"/>
        </w:rPr>
        <w:t>ATENTAMENTE</w:t>
      </w:r>
    </w:p>
    <w:p w14:paraId="6756218F" w14:textId="77777777" w:rsidR="00B6736A" w:rsidRPr="004B773F" w:rsidRDefault="00B6736A" w:rsidP="00B6736A">
      <w:pPr>
        <w:jc w:val="center"/>
        <w:rPr>
          <w:rFonts w:ascii="Noto Sans" w:hAnsi="Noto Sans" w:cs="Noto Sans"/>
          <w:b/>
          <w:sz w:val="20"/>
        </w:rPr>
      </w:pPr>
    </w:p>
    <w:p w14:paraId="6E52484F" w14:textId="77777777" w:rsidR="00B6736A" w:rsidRPr="004B773F" w:rsidRDefault="00B6736A" w:rsidP="00B6736A">
      <w:pPr>
        <w:jc w:val="center"/>
        <w:rPr>
          <w:rFonts w:ascii="Noto Sans" w:hAnsi="Noto Sans" w:cs="Noto Sans"/>
          <w:b/>
          <w:sz w:val="20"/>
        </w:rPr>
      </w:pPr>
    </w:p>
    <w:p w14:paraId="65ACE4F9" w14:textId="77777777" w:rsidR="00B6736A" w:rsidRPr="004B773F" w:rsidRDefault="00B6736A" w:rsidP="00B6736A">
      <w:pPr>
        <w:jc w:val="center"/>
        <w:rPr>
          <w:rFonts w:ascii="Noto Sans" w:hAnsi="Noto Sans" w:cs="Noto Sans"/>
          <w:b/>
          <w:sz w:val="20"/>
        </w:rPr>
      </w:pPr>
    </w:p>
    <w:p w14:paraId="34D9226A" w14:textId="77777777" w:rsidR="00B6736A" w:rsidRPr="004B773F" w:rsidRDefault="00B6736A" w:rsidP="00B6736A">
      <w:pPr>
        <w:jc w:val="center"/>
        <w:rPr>
          <w:rFonts w:ascii="Noto Sans" w:hAnsi="Noto Sans" w:cs="Noto Sans"/>
          <w:b/>
          <w:sz w:val="20"/>
        </w:rPr>
      </w:pPr>
      <w:r w:rsidRPr="004B773F">
        <w:rPr>
          <w:rFonts w:ascii="Noto Sans" w:hAnsi="Noto Sans" w:cs="Noto Sans"/>
          <w:b/>
          <w:sz w:val="20"/>
        </w:rPr>
        <w:t>_____________________________________________</w:t>
      </w:r>
    </w:p>
    <w:p w14:paraId="0909FCF3" w14:textId="77777777" w:rsidR="00B6736A" w:rsidRPr="00E77470" w:rsidRDefault="00B6736A" w:rsidP="00B6736A">
      <w:pPr>
        <w:jc w:val="center"/>
        <w:rPr>
          <w:rFonts w:ascii="Noto Sans" w:hAnsi="Noto Sans" w:cs="Noto Sans"/>
          <w:b/>
          <w:sz w:val="20"/>
        </w:rPr>
      </w:pPr>
      <w:r w:rsidRPr="004B773F">
        <w:rPr>
          <w:rFonts w:ascii="Noto Sans" w:hAnsi="Noto Sans" w:cs="Noto Sans"/>
          <w:b/>
          <w:sz w:val="20"/>
        </w:rPr>
        <w:t>NOMBRE Y FIRMA DEL REPRESENTANTE LEGAL</w:t>
      </w:r>
    </w:p>
    <w:p w14:paraId="5F39B1D8" w14:textId="77777777" w:rsidR="00B6736A" w:rsidRDefault="00B6736A" w:rsidP="00B6736A">
      <w:pPr>
        <w:jc w:val="center"/>
        <w:rPr>
          <w:rFonts w:ascii="Noto Sans" w:hAnsi="Noto Sans" w:cs="Noto Sans"/>
          <w:b/>
          <w:bCs/>
          <w:sz w:val="20"/>
        </w:rPr>
      </w:pPr>
    </w:p>
    <w:p w14:paraId="436894D1" w14:textId="77777777" w:rsidR="00B6736A" w:rsidRDefault="00B6736A" w:rsidP="00B6736A">
      <w:pPr>
        <w:jc w:val="center"/>
        <w:rPr>
          <w:rFonts w:ascii="Noto Sans" w:hAnsi="Noto Sans" w:cs="Noto Sans"/>
          <w:b/>
          <w:bCs/>
          <w:sz w:val="20"/>
        </w:rPr>
      </w:pPr>
    </w:p>
    <w:p w14:paraId="1E21FE9A" w14:textId="77777777" w:rsidR="00B6736A" w:rsidRDefault="00B6736A" w:rsidP="00B6736A">
      <w:pPr>
        <w:jc w:val="center"/>
        <w:rPr>
          <w:rFonts w:ascii="Noto Sans" w:hAnsi="Noto Sans" w:cs="Noto Sans"/>
          <w:b/>
          <w:bCs/>
          <w:sz w:val="20"/>
        </w:rPr>
      </w:pPr>
    </w:p>
    <w:p w14:paraId="002410B3" w14:textId="77777777" w:rsidR="008E68A4" w:rsidRDefault="008E68A4" w:rsidP="00B6736A">
      <w:pPr>
        <w:jc w:val="center"/>
        <w:rPr>
          <w:rFonts w:ascii="Noto Sans" w:hAnsi="Noto Sans" w:cs="Noto Sans"/>
          <w:b/>
          <w:bCs/>
          <w:sz w:val="36"/>
        </w:rPr>
      </w:pPr>
    </w:p>
    <w:p w14:paraId="02A14473" w14:textId="77777777" w:rsidR="008E68A4" w:rsidRDefault="008E68A4" w:rsidP="00B6736A">
      <w:pPr>
        <w:jc w:val="center"/>
        <w:rPr>
          <w:rFonts w:ascii="Noto Sans" w:hAnsi="Noto Sans" w:cs="Noto Sans"/>
          <w:b/>
          <w:bCs/>
          <w:sz w:val="36"/>
        </w:rPr>
      </w:pPr>
    </w:p>
    <w:p w14:paraId="7FCBA3B3" w14:textId="77777777" w:rsidR="008E68A4" w:rsidRDefault="008E68A4" w:rsidP="00B6736A">
      <w:pPr>
        <w:jc w:val="center"/>
        <w:rPr>
          <w:rFonts w:ascii="Noto Sans" w:hAnsi="Noto Sans" w:cs="Noto Sans"/>
          <w:b/>
          <w:bCs/>
          <w:sz w:val="36"/>
        </w:rPr>
      </w:pPr>
    </w:p>
    <w:p w14:paraId="19312A45" w14:textId="77777777" w:rsidR="00B6736A" w:rsidRPr="00EC373F" w:rsidRDefault="00B6736A" w:rsidP="00B6736A">
      <w:pPr>
        <w:jc w:val="center"/>
        <w:rPr>
          <w:rFonts w:ascii="Noto Sans" w:hAnsi="Noto Sans" w:cs="Noto Sans"/>
          <w:b/>
          <w:bCs/>
          <w:sz w:val="36"/>
        </w:rPr>
      </w:pPr>
      <w:r w:rsidRPr="00EC373F">
        <w:rPr>
          <w:rFonts w:ascii="Noto Sans" w:hAnsi="Noto Sans" w:cs="Noto Sans"/>
          <w:b/>
          <w:bCs/>
          <w:sz w:val="36"/>
        </w:rPr>
        <w:lastRenderedPageBreak/>
        <w:t>ANEXO 9</w:t>
      </w:r>
    </w:p>
    <w:p w14:paraId="0E2F681E" w14:textId="77777777" w:rsidR="00B6736A" w:rsidRPr="00EC373F" w:rsidRDefault="00B6736A" w:rsidP="00B6736A">
      <w:pPr>
        <w:keepNext/>
        <w:ind w:left="432" w:hanging="432"/>
        <w:outlineLvl w:val="0"/>
        <w:rPr>
          <w:rFonts w:ascii="Noto Sans" w:hAnsi="Noto Sans" w:cs="Noto Sans"/>
          <w:b/>
          <w:bCs/>
          <w:kern w:val="1"/>
          <w:sz w:val="36"/>
        </w:rPr>
      </w:pPr>
    </w:p>
    <w:p w14:paraId="4BBA1293" w14:textId="77777777" w:rsidR="00B6736A" w:rsidRPr="00EC373F" w:rsidRDefault="00B6736A" w:rsidP="00B6736A">
      <w:pPr>
        <w:jc w:val="center"/>
        <w:rPr>
          <w:rFonts w:ascii="Noto Sans" w:hAnsi="Noto Sans" w:cs="Noto Sans"/>
          <w:b/>
          <w:bCs/>
          <w:kern w:val="1"/>
          <w:sz w:val="36"/>
        </w:rPr>
      </w:pPr>
      <w:r w:rsidRPr="00EC373F">
        <w:rPr>
          <w:rFonts w:ascii="Noto Sans" w:hAnsi="Noto Sans" w:cs="Noto Sans"/>
          <w:b/>
          <w:bCs/>
          <w:kern w:val="1"/>
          <w:sz w:val="36"/>
        </w:rPr>
        <w:t>FORMATO DE CARTA RELATIVA A REGISTROS.</w:t>
      </w:r>
    </w:p>
    <w:p w14:paraId="3C677CC6" w14:textId="77777777" w:rsidR="00B6736A" w:rsidRPr="004B773F" w:rsidRDefault="00B6736A" w:rsidP="00B6736A">
      <w:pPr>
        <w:rPr>
          <w:rFonts w:ascii="Noto Sans" w:hAnsi="Noto Sans" w:cs="Noto Sans"/>
          <w:sz w:val="20"/>
        </w:rPr>
      </w:pPr>
    </w:p>
    <w:p w14:paraId="692A9CEE" w14:textId="77777777" w:rsidR="00B6736A" w:rsidRPr="004B773F" w:rsidRDefault="00B6736A" w:rsidP="00B6736A">
      <w:pPr>
        <w:jc w:val="both"/>
        <w:rPr>
          <w:rFonts w:ascii="Noto Sans" w:hAnsi="Noto Sans" w:cs="Noto Sans"/>
          <w:sz w:val="20"/>
        </w:rPr>
      </w:pPr>
    </w:p>
    <w:p w14:paraId="22D350F9" w14:textId="77777777" w:rsidR="00B6736A" w:rsidRPr="004B773F" w:rsidRDefault="00B6736A" w:rsidP="00B6736A">
      <w:pPr>
        <w:ind w:left="567" w:right="425"/>
        <w:jc w:val="right"/>
        <w:rPr>
          <w:rFonts w:ascii="Noto Sans" w:hAnsi="Noto Sans" w:cs="Noto Sans"/>
          <w:sz w:val="20"/>
        </w:rPr>
      </w:pPr>
      <w:r w:rsidRPr="004B773F">
        <w:rPr>
          <w:rFonts w:ascii="Noto Sans" w:hAnsi="Noto Sans" w:cs="Noto Sans"/>
          <w:sz w:val="20"/>
        </w:rPr>
        <w:t>CIUDAD DE MEXICO, A ___</w:t>
      </w:r>
      <w:r>
        <w:rPr>
          <w:rFonts w:ascii="Noto Sans" w:hAnsi="Noto Sans" w:cs="Noto Sans"/>
          <w:sz w:val="20"/>
        </w:rPr>
        <w:t>____ DE _________________DE 2026</w:t>
      </w:r>
      <w:r w:rsidRPr="004B773F">
        <w:rPr>
          <w:rFonts w:ascii="Noto Sans" w:hAnsi="Noto Sans" w:cs="Noto Sans"/>
          <w:sz w:val="20"/>
        </w:rPr>
        <w:t>.</w:t>
      </w:r>
    </w:p>
    <w:p w14:paraId="1FD61343" w14:textId="77777777" w:rsidR="00B6736A" w:rsidRPr="004B773F" w:rsidRDefault="00B6736A" w:rsidP="00B6736A">
      <w:pPr>
        <w:ind w:left="567" w:right="425"/>
        <w:jc w:val="both"/>
        <w:rPr>
          <w:rFonts w:ascii="Noto Sans" w:eastAsia="Calibri" w:hAnsi="Noto Sans" w:cs="Noto Sans"/>
          <w:sz w:val="20"/>
        </w:rPr>
      </w:pPr>
    </w:p>
    <w:p w14:paraId="72ADAAA8" w14:textId="77777777" w:rsidR="00B6736A" w:rsidRPr="004B773F" w:rsidRDefault="00B6736A" w:rsidP="00B6736A">
      <w:pPr>
        <w:ind w:left="567" w:right="425"/>
        <w:jc w:val="both"/>
        <w:rPr>
          <w:rFonts w:ascii="Noto Sans" w:eastAsia="Calibri" w:hAnsi="Noto Sans" w:cs="Noto Sans"/>
          <w:sz w:val="20"/>
        </w:rPr>
      </w:pPr>
    </w:p>
    <w:p w14:paraId="0B78ED84" w14:textId="77777777" w:rsidR="00B6736A" w:rsidRPr="004B773F" w:rsidRDefault="00B6736A" w:rsidP="00B6736A">
      <w:pPr>
        <w:ind w:left="567" w:right="425"/>
        <w:jc w:val="both"/>
        <w:rPr>
          <w:rFonts w:ascii="Noto Sans" w:eastAsia="Calibri" w:hAnsi="Noto Sans" w:cs="Noto Sans"/>
          <w:sz w:val="20"/>
        </w:rPr>
      </w:pPr>
      <w:r w:rsidRPr="004B773F">
        <w:rPr>
          <w:rFonts w:ascii="Noto Sans" w:eastAsia="Calibri" w:hAnsi="Noto Sans" w:cs="Noto Sans"/>
          <w:sz w:val="20"/>
        </w:rPr>
        <w:t>INSTITUTO MEXICANO DEL SEGURO SOCIAL</w:t>
      </w:r>
    </w:p>
    <w:p w14:paraId="393C8572" w14:textId="77777777" w:rsidR="00B6736A" w:rsidRPr="004B773F" w:rsidRDefault="00B6736A" w:rsidP="00B6736A">
      <w:pPr>
        <w:ind w:left="567" w:right="425"/>
        <w:jc w:val="both"/>
        <w:rPr>
          <w:rFonts w:ascii="Noto Sans" w:eastAsia="Calibri" w:hAnsi="Noto Sans" w:cs="Noto Sans"/>
          <w:sz w:val="20"/>
        </w:rPr>
      </w:pPr>
      <w:r w:rsidRPr="004B773F">
        <w:rPr>
          <w:rFonts w:ascii="Noto Sans" w:eastAsia="Calibri" w:hAnsi="Noto Sans" w:cs="Noto Sans"/>
          <w:sz w:val="20"/>
        </w:rPr>
        <w:t>PRESENTE</w:t>
      </w:r>
    </w:p>
    <w:p w14:paraId="61D82B7F" w14:textId="77777777" w:rsidR="00B6736A" w:rsidRPr="004B773F" w:rsidRDefault="00B6736A" w:rsidP="00B6736A">
      <w:pPr>
        <w:ind w:right="425"/>
        <w:jc w:val="both"/>
        <w:rPr>
          <w:rFonts w:ascii="Noto Sans" w:hAnsi="Noto Sans" w:cs="Noto Sans"/>
          <w:b/>
          <w:bCs/>
          <w:sz w:val="20"/>
        </w:rPr>
      </w:pPr>
    </w:p>
    <w:p w14:paraId="3D09931C" w14:textId="77777777" w:rsidR="00B6736A" w:rsidRPr="004B773F" w:rsidRDefault="00B6736A" w:rsidP="00B6736A">
      <w:pPr>
        <w:ind w:left="567" w:right="425"/>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w:t>
      </w:r>
      <w:r w:rsidRPr="004B773F">
        <w:rPr>
          <w:rFonts w:ascii="Noto Sans" w:hAnsi="Noto Sans" w:cs="Noto Sans"/>
          <w:b/>
          <w:bCs/>
          <w:sz w:val="20"/>
          <w:u w:val="single"/>
        </w:rPr>
        <w:t>NOMBRE O RAZÓN SOCIAL DE LA EMPRESA</w:t>
      </w:r>
      <w:r w:rsidRPr="004B773F">
        <w:rPr>
          <w:rFonts w:ascii="Noto Sans" w:hAnsi="Noto Sans" w:cs="Noto Sans"/>
          <w:b/>
          <w:bCs/>
          <w:sz w:val="20"/>
        </w:rPr>
        <w:t>__)</w:t>
      </w:r>
      <w:r w:rsidRPr="004B773F">
        <w:rPr>
          <w:rFonts w:ascii="Noto Sans" w:hAnsi="Noto Sans" w:cs="Noto Sans"/>
          <w:sz w:val="20"/>
        </w:rPr>
        <w:t>, Y EN TÉRMINOS DE LOS REQUISITOS QUE DEBERÁN CUMPLIR LOS PARTICIPANTES, EN EL PROCESO DE CONTRATACION CON NUMERO DE EVENTO______________________________, MANIFIESTO BAJO PROTESTA DE DECIR VERDAD LO SIGUIENTE:</w:t>
      </w:r>
    </w:p>
    <w:p w14:paraId="335D6932" w14:textId="77777777" w:rsidR="00B6736A" w:rsidRPr="004B773F" w:rsidRDefault="00B6736A" w:rsidP="00B6736A">
      <w:pPr>
        <w:ind w:left="567" w:right="425"/>
        <w:jc w:val="both"/>
        <w:rPr>
          <w:rFonts w:ascii="Noto Sans" w:hAnsi="Noto Sans" w:cs="Noto Sans"/>
          <w:sz w:val="20"/>
        </w:rPr>
      </w:pPr>
    </w:p>
    <w:p w14:paraId="21997CB5" w14:textId="77777777" w:rsidR="00B6736A" w:rsidRPr="004B773F" w:rsidRDefault="00B6736A" w:rsidP="00B6736A">
      <w:pPr>
        <w:ind w:left="567" w:right="425"/>
        <w:jc w:val="both"/>
        <w:rPr>
          <w:rFonts w:ascii="Noto Sans" w:hAnsi="Noto Sans" w:cs="Noto Sans"/>
          <w:sz w:val="20"/>
        </w:rPr>
      </w:pPr>
    </w:p>
    <w:p w14:paraId="1851E18E" w14:textId="77777777" w:rsidR="00B6736A" w:rsidRPr="004B773F" w:rsidRDefault="00B6736A" w:rsidP="00B6736A">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sz w:val="20"/>
        </w:rPr>
        <w:t xml:space="preserve">QUE MI REPRESENTADA CUENTA CON REGISTRO FEDERAL </w:t>
      </w:r>
      <w:r w:rsidRPr="004B773F">
        <w:rPr>
          <w:rFonts w:ascii="Noto Sans" w:hAnsi="Noto Sans" w:cs="Noto Sans"/>
          <w:bCs/>
          <w:sz w:val="20"/>
        </w:rPr>
        <w:t>DE CONTRIBUYENTES (INDICAR NUMERO).</w:t>
      </w:r>
    </w:p>
    <w:p w14:paraId="1846C819" w14:textId="77777777" w:rsidR="00B6736A" w:rsidRPr="004B773F" w:rsidRDefault="00B6736A" w:rsidP="00B6736A">
      <w:pPr>
        <w:ind w:left="567" w:right="425"/>
        <w:jc w:val="both"/>
        <w:rPr>
          <w:rFonts w:ascii="Noto Sans" w:hAnsi="Noto Sans" w:cs="Noto Sans"/>
          <w:bCs/>
          <w:sz w:val="20"/>
        </w:rPr>
      </w:pPr>
    </w:p>
    <w:p w14:paraId="6E7733CE" w14:textId="77777777" w:rsidR="00B6736A" w:rsidRPr="004B773F" w:rsidRDefault="00B6736A" w:rsidP="00B6736A">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QUE MÍ REPRESENTADA CUENTA CON REGISTRO PATRONAL IMSS NUMERO O NUMEROS: (EN EL CASO QUE CUENTEN CON MAS DE UN REGISTRO PATRONAL DEBERAN ESPECIFICAR TODOS Y CADA UNO DE ELLOS).</w:t>
      </w:r>
    </w:p>
    <w:p w14:paraId="6E0B6609" w14:textId="77777777" w:rsidR="00B6736A" w:rsidRPr="004B773F" w:rsidRDefault="00B6736A" w:rsidP="00B6736A">
      <w:pPr>
        <w:ind w:left="708"/>
        <w:rPr>
          <w:rFonts w:ascii="Noto Sans" w:hAnsi="Noto Sans" w:cs="Noto Sans"/>
          <w:sz w:val="20"/>
        </w:rPr>
      </w:pPr>
    </w:p>
    <w:p w14:paraId="46565F61" w14:textId="77777777" w:rsidR="00B6736A" w:rsidRPr="004B773F" w:rsidRDefault="00B6736A" w:rsidP="00B6736A">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 xml:space="preserve">QUE MI REPRESENTADA CUENTA CON: </w:t>
      </w:r>
      <w:r w:rsidRPr="004B773F">
        <w:rPr>
          <w:rFonts w:ascii="Noto Sans" w:hAnsi="Noto Sans" w:cs="Noto Sans"/>
          <w:sz w:val="20"/>
          <w:u w:val="single"/>
        </w:rPr>
        <w:t>(NUMERO DE TRABAJADORES),</w:t>
      </w:r>
      <w:r w:rsidRPr="004B773F">
        <w:rPr>
          <w:rFonts w:ascii="Noto Sans" w:hAnsi="Noto Sans" w:cs="Noto Sans"/>
          <w:sz w:val="20"/>
        </w:rPr>
        <w:t xml:space="preserve"> REGISTRADOS ANTE EL IMSS.</w:t>
      </w:r>
    </w:p>
    <w:p w14:paraId="7A95ECAB" w14:textId="77777777" w:rsidR="00B6736A" w:rsidRPr="004B773F" w:rsidRDefault="00B6736A" w:rsidP="00B6736A">
      <w:pPr>
        <w:ind w:left="708"/>
        <w:rPr>
          <w:rFonts w:ascii="Noto Sans" w:hAnsi="Noto Sans" w:cs="Noto Sans"/>
          <w:b/>
          <w:bCs/>
          <w:sz w:val="20"/>
        </w:rPr>
      </w:pPr>
    </w:p>
    <w:p w14:paraId="64A5538E" w14:textId="77777777" w:rsidR="00B6736A" w:rsidRPr="004B773F" w:rsidRDefault="00B6736A" w:rsidP="00B6736A">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bCs/>
          <w:sz w:val="20"/>
        </w:rPr>
        <w:t>QUE MI REPRESENTADA CUENTA CON REGISTRO INFONAVIT (INDICAR NUMERO).</w:t>
      </w:r>
    </w:p>
    <w:p w14:paraId="35835D1B" w14:textId="77777777" w:rsidR="00B6736A" w:rsidRPr="004B773F" w:rsidRDefault="00B6736A" w:rsidP="00B6736A">
      <w:pPr>
        <w:ind w:left="567" w:right="425"/>
        <w:jc w:val="both"/>
        <w:rPr>
          <w:rFonts w:ascii="Noto Sans" w:hAnsi="Noto Sans" w:cs="Noto Sans"/>
          <w:sz w:val="20"/>
        </w:rPr>
      </w:pPr>
    </w:p>
    <w:p w14:paraId="0B97AB94" w14:textId="77777777" w:rsidR="00B6736A" w:rsidRPr="004B773F" w:rsidRDefault="00B6736A" w:rsidP="00B6736A">
      <w:pPr>
        <w:ind w:left="567" w:right="425"/>
        <w:jc w:val="both"/>
        <w:rPr>
          <w:rFonts w:ascii="Noto Sans" w:hAnsi="Noto Sans" w:cs="Noto Sans"/>
          <w:sz w:val="20"/>
        </w:rPr>
      </w:pPr>
      <w:r w:rsidRPr="004B773F">
        <w:rPr>
          <w:rFonts w:ascii="Noto Sans" w:hAnsi="Noto Sans" w:cs="Noto Sans"/>
          <w:sz w:val="20"/>
        </w:rPr>
        <w:t>ASI MISMO MANIFIESTO BAJO PROTESTA DE DECIR VERDAD QUE EN CASO DE RESULTAR ADJUDICADO CUMPLIRE CABALMENTE LO ESTIPULADO EN EL RUBRO DE “ACREDITACION DE CUMPLIMIENTO DE OBLIGACIONES FISCALES” DE LA CONVOCATORIA O SOLICITUD DE COTIZACION DEL PRESENTE PROCESO DE CONTRACION.</w:t>
      </w:r>
    </w:p>
    <w:p w14:paraId="549E0D47" w14:textId="77777777" w:rsidR="00B6736A" w:rsidRPr="004B773F" w:rsidRDefault="00B6736A" w:rsidP="00B6736A">
      <w:pPr>
        <w:ind w:right="425"/>
        <w:jc w:val="both"/>
        <w:rPr>
          <w:rFonts w:ascii="Noto Sans" w:hAnsi="Noto Sans" w:cs="Noto Sans"/>
          <w:sz w:val="20"/>
        </w:rPr>
      </w:pPr>
    </w:p>
    <w:p w14:paraId="4E7045B1" w14:textId="77777777" w:rsidR="00B6736A" w:rsidRPr="004B773F" w:rsidRDefault="00B6736A" w:rsidP="00B6736A">
      <w:pPr>
        <w:widowControl w:val="0"/>
        <w:ind w:left="567" w:right="425"/>
        <w:jc w:val="center"/>
        <w:rPr>
          <w:rFonts w:ascii="Noto Sans" w:hAnsi="Noto Sans" w:cs="Noto Sans"/>
          <w:sz w:val="20"/>
        </w:rPr>
      </w:pPr>
      <w:r w:rsidRPr="004B773F">
        <w:rPr>
          <w:rFonts w:ascii="Noto Sans" w:hAnsi="Noto Sans" w:cs="Noto Sans"/>
          <w:sz w:val="20"/>
        </w:rPr>
        <w:t>_______________________________________________________________</w:t>
      </w:r>
    </w:p>
    <w:p w14:paraId="442E7C87" w14:textId="77777777" w:rsidR="00B6736A" w:rsidRPr="004B773F" w:rsidRDefault="00B6736A" w:rsidP="00B6736A">
      <w:pPr>
        <w:jc w:val="center"/>
        <w:rPr>
          <w:rFonts w:ascii="Noto Sans" w:hAnsi="Noto Sans" w:cs="Noto Sans"/>
          <w:b/>
          <w:sz w:val="20"/>
        </w:rPr>
      </w:pPr>
      <w:r w:rsidRPr="004B773F">
        <w:rPr>
          <w:rFonts w:ascii="Noto Sans" w:hAnsi="Noto Sans" w:cs="Noto Sans"/>
          <w:b/>
          <w:bCs/>
          <w:sz w:val="20"/>
        </w:rPr>
        <w:t>(NOMBRE Y FIRMA DEL REPRESENTANTE LEGAL</w:t>
      </w:r>
    </w:p>
    <w:p w14:paraId="466C3018" w14:textId="77777777" w:rsidR="00B6736A" w:rsidRPr="00C5540C" w:rsidRDefault="00B6736A" w:rsidP="00B6736A">
      <w:pPr>
        <w:spacing w:after="101" w:line="264" w:lineRule="exact"/>
        <w:jc w:val="both"/>
        <w:rPr>
          <w:rFonts w:ascii="Noto Sans" w:hAnsi="Noto Sans" w:cs="Noto Sans"/>
          <w:color w:val="000000" w:themeColor="text1"/>
          <w:sz w:val="20"/>
          <w:lang w:eastAsia="es-ES"/>
        </w:rPr>
      </w:pPr>
    </w:p>
    <w:p w14:paraId="3F7DD585" w14:textId="77777777" w:rsidR="00A122A8" w:rsidRPr="00EC373F" w:rsidRDefault="00A122A8" w:rsidP="00A122A8">
      <w:pPr>
        <w:shd w:val="clear" w:color="auto" w:fill="FFFFFF"/>
        <w:ind w:firstLine="288"/>
        <w:jc w:val="center"/>
        <w:rPr>
          <w:rFonts w:ascii="Noto Sans" w:hAnsi="Noto Sans" w:cs="Noto Sans"/>
          <w:b/>
          <w:bCs/>
          <w:color w:val="2F2F2F"/>
          <w:sz w:val="40"/>
          <w:lang w:eastAsia="es-MX"/>
        </w:rPr>
      </w:pPr>
      <w:r w:rsidRPr="00EC373F">
        <w:rPr>
          <w:rFonts w:ascii="Noto Sans" w:hAnsi="Noto Sans" w:cs="Noto Sans"/>
          <w:b/>
          <w:bCs/>
          <w:color w:val="2F2F2F"/>
          <w:sz w:val="40"/>
          <w:lang w:eastAsia="es-MX"/>
        </w:rPr>
        <w:t>ANEXO 10</w:t>
      </w:r>
    </w:p>
    <w:p w14:paraId="5975301F" w14:textId="77777777" w:rsidR="00A122A8" w:rsidRPr="00EC373F" w:rsidRDefault="00A122A8" w:rsidP="00A122A8">
      <w:pPr>
        <w:jc w:val="center"/>
        <w:rPr>
          <w:rFonts w:ascii="Noto Sans" w:hAnsi="Noto Sans" w:cs="Noto Sans"/>
          <w:b/>
          <w:sz w:val="40"/>
        </w:rPr>
      </w:pPr>
    </w:p>
    <w:p w14:paraId="7FC4092C" w14:textId="77777777" w:rsidR="00A122A8" w:rsidRPr="0091419F" w:rsidRDefault="00A122A8" w:rsidP="00A122A8">
      <w:pPr>
        <w:shd w:val="clear" w:color="auto" w:fill="FFFFFF"/>
        <w:ind w:firstLine="288"/>
        <w:jc w:val="center"/>
        <w:rPr>
          <w:rFonts w:ascii="Noto Sans" w:hAnsi="Noto Sans" w:cs="Noto Sans"/>
          <w:color w:val="2F2F2F"/>
          <w:sz w:val="18"/>
          <w:lang w:eastAsia="es-MX"/>
        </w:rPr>
      </w:pPr>
      <w:r w:rsidRPr="0091419F">
        <w:rPr>
          <w:rFonts w:ascii="Noto Sans" w:hAnsi="Noto Sans" w:cs="Noto Sans"/>
          <w:b/>
          <w:bCs/>
          <w:color w:val="2F2F2F"/>
          <w:sz w:val="18"/>
          <w:lang w:eastAsia="es-MX"/>
        </w:rPr>
        <w:t>FORMATO PARA LA MANIFESTACION QUE DEBERAN PRESENTAR LOS</w:t>
      </w:r>
      <w:r w:rsidRPr="0091419F">
        <w:rPr>
          <w:rFonts w:ascii="Noto Sans" w:hAnsi="Noto Sans" w:cs="Noto Sans"/>
          <w:color w:val="2F2F2F"/>
          <w:sz w:val="18"/>
          <w:lang w:eastAsia="es-MX"/>
        </w:rPr>
        <w:br/>
      </w:r>
      <w:r w:rsidRPr="0091419F">
        <w:rPr>
          <w:rFonts w:ascii="Noto Sans" w:hAnsi="Noto Sans" w:cs="Noto Sans"/>
          <w:b/>
          <w:bCs/>
          <w:color w:val="2F2F2F"/>
          <w:sz w:val="18"/>
          <w:lang w:eastAsia="es-MX"/>
        </w:rPr>
        <w:t>PROVEEDORES QUE PARTICIPEN EN LICITACIONES PUBLICAS INTERNACIONALES BAJO LA</w:t>
      </w:r>
      <w:r w:rsidRPr="0091419F">
        <w:rPr>
          <w:rFonts w:ascii="Noto Sans" w:hAnsi="Noto Sans" w:cs="Noto Sans"/>
          <w:color w:val="2F2F2F"/>
          <w:sz w:val="18"/>
          <w:lang w:eastAsia="es-MX"/>
        </w:rPr>
        <w:br/>
      </w:r>
      <w:r w:rsidRPr="0091419F">
        <w:rPr>
          <w:rFonts w:ascii="Noto Sans" w:hAnsi="Noto Sans" w:cs="Noto Sans"/>
          <w:b/>
          <w:bCs/>
          <w:color w:val="2F2F2F"/>
          <w:sz w:val="18"/>
          <w:lang w:eastAsia="es-MX"/>
        </w:rPr>
        <w:t>COBERTURA DE TRATADOS PARA LA ADQUISICION DE BIENES, Y DAR CUMPLIMIENTO A LO</w:t>
      </w:r>
      <w:r w:rsidRPr="0091419F">
        <w:rPr>
          <w:rFonts w:ascii="Noto Sans" w:hAnsi="Noto Sans" w:cs="Noto Sans"/>
          <w:color w:val="2F2F2F"/>
          <w:sz w:val="18"/>
          <w:lang w:eastAsia="es-MX"/>
        </w:rPr>
        <w:br/>
      </w:r>
      <w:r w:rsidRPr="0091419F">
        <w:rPr>
          <w:rFonts w:ascii="Noto Sans" w:hAnsi="Noto Sans" w:cs="Noto Sans"/>
          <w:b/>
          <w:bCs/>
          <w:color w:val="2F2F2F"/>
          <w:sz w:val="18"/>
          <w:lang w:eastAsia="es-MX"/>
        </w:rPr>
        <w:t>DISPUESTO EN LA REGLA 5.2 DE ESTE INSTRUMENTO</w:t>
      </w:r>
    </w:p>
    <w:p w14:paraId="1EA0DD1D" w14:textId="77777777" w:rsidR="00A122A8" w:rsidRPr="0091419F" w:rsidRDefault="00A122A8" w:rsidP="00A122A8">
      <w:pPr>
        <w:shd w:val="clear" w:color="auto" w:fill="FFFFFF"/>
        <w:ind w:firstLine="288"/>
        <w:jc w:val="right"/>
        <w:rPr>
          <w:rFonts w:ascii="Noto Sans" w:hAnsi="Noto Sans" w:cs="Noto Sans"/>
          <w:color w:val="2F2F2F"/>
          <w:sz w:val="18"/>
          <w:lang w:eastAsia="es-MX"/>
        </w:rPr>
      </w:pPr>
      <w:r w:rsidRPr="0091419F">
        <w:rPr>
          <w:rFonts w:ascii="Noto Sans" w:hAnsi="Noto Sans" w:cs="Noto Sans"/>
          <w:color w:val="2F2F2F"/>
          <w:sz w:val="18"/>
          <w:lang w:eastAsia="es-MX"/>
        </w:rPr>
        <w:lastRenderedPageBreak/>
        <w:t>____ de _______________ de ______ (1)</w:t>
      </w:r>
    </w:p>
    <w:p w14:paraId="1C4F6C64" w14:textId="77777777" w:rsidR="00A122A8" w:rsidRPr="0091419F" w:rsidRDefault="00A122A8" w:rsidP="00A122A8">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________(2)____________</w:t>
      </w:r>
    </w:p>
    <w:p w14:paraId="2DFDFD6A" w14:textId="77777777" w:rsidR="00A122A8" w:rsidRPr="0091419F" w:rsidRDefault="00A122A8" w:rsidP="00A122A8">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PRESENTE.</w:t>
      </w:r>
    </w:p>
    <w:p w14:paraId="03EF911F" w14:textId="77777777" w:rsidR="00A122A8" w:rsidRPr="0091419F" w:rsidRDefault="00A122A8" w:rsidP="00A122A8">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Me refiero al procedimiento _________(3)_________ No._____(4)____ en el que mi representada, la empresa __________________(5)_____________participa a través de la presente propuesta.</w:t>
      </w:r>
    </w:p>
    <w:p w14:paraId="189EFBED" w14:textId="77777777" w:rsidR="00A122A8" w:rsidRPr="0091419F" w:rsidRDefault="00A122A8" w:rsidP="00A122A8">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Sobre el particular, y en los términos de lo previsto en las "</w:t>
      </w:r>
      <w:r w:rsidRPr="0091419F">
        <w:rPr>
          <w:rFonts w:ascii="Noto Sans" w:hAnsi="Noto Sans" w:cs="Noto Sans"/>
          <w:i/>
          <w:iCs/>
          <w:color w:val="2F2F2F"/>
          <w:sz w:val="18"/>
          <w:lang w:eastAsia="es-MX"/>
        </w:rPr>
        <w:t>Reglas para la celebración de licitaciones públicas internacionales bajo la cobertura de tratados de libre comercio suscritos por los Estados Unidos Mexicanos"</w:t>
      </w:r>
      <w:r w:rsidRPr="0091419F">
        <w:rPr>
          <w:rFonts w:ascii="Noto Sans" w:hAnsi="Noto Sans" w:cs="Noto Sans"/>
          <w:color w:val="2F2F2F"/>
          <w:sz w:val="18"/>
          <w:lang w:eastAsia="es-MX"/>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55%</w:t>
      </w:r>
      <w:r w:rsidRPr="0091419F">
        <w:rPr>
          <w:rFonts w:ascii="Noto Sans" w:hAnsi="Noto Sans" w:cs="Noto Sans"/>
          <w:b/>
          <w:bCs/>
          <w:color w:val="2F2F2F"/>
          <w:sz w:val="18"/>
          <w:lang w:eastAsia="es-MX"/>
        </w:rPr>
        <w:t>*</w:t>
      </w:r>
      <w:r w:rsidRPr="0091419F">
        <w:rPr>
          <w:rFonts w:ascii="Noto Sans" w:hAnsi="Noto Sans" w:cs="Noto Sans"/>
          <w:color w:val="2F2F2F"/>
          <w:sz w:val="18"/>
          <w:lang w:eastAsia="es-MX"/>
        </w:rPr>
        <w:t>, o __(7)___% como caso de excepción.</w:t>
      </w:r>
    </w:p>
    <w:p w14:paraId="26336647" w14:textId="77777777" w:rsidR="00A122A8" w:rsidRPr="0091419F" w:rsidRDefault="00A122A8" w:rsidP="00A122A8">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xml:space="preserve">De igual forma, manifiesto bajo protesta de decir verdad, que tengo conocimiento </w:t>
      </w:r>
      <w:r>
        <w:rPr>
          <w:rFonts w:ascii="Noto Sans" w:hAnsi="Noto Sans" w:cs="Noto Sans"/>
          <w:color w:val="2F2F2F"/>
          <w:sz w:val="18"/>
          <w:lang w:eastAsia="es-MX"/>
        </w:rPr>
        <w:t>de lo previsto en el artículo 87</w:t>
      </w:r>
      <w:r w:rsidRPr="0091419F">
        <w:rPr>
          <w:rFonts w:ascii="Noto Sans" w:hAnsi="Noto Sans" w:cs="Noto Sans"/>
          <w:color w:val="2F2F2F"/>
          <w:sz w:val="18"/>
          <w:lang w:eastAsia="es-MX"/>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tbl>
      <w:tblPr>
        <w:tblW w:w="0" w:type="auto"/>
        <w:tblInd w:w="1980" w:type="dxa"/>
        <w:shd w:val="clear" w:color="auto" w:fill="FFFFFF"/>
        <w:tblCellMar>
          <w:top w:w="15" w:type="dxa"/>
          <w:left w:w="15" w:type="dxa"/>
          <w:bottom w:w="15" w:type="dxa"/>
          <w:right w:w="15" w:type="dxa"/>
        </w:tblCellMar>
        <w:tblLook w:val="04A0" w:firstRow="1" w:lastRow="0" w:firstColumn="1" w:lastColumn="0" w:noHBand="0" w:noVBand="1"/>
      </w:tblPr>
      <w:tblGrid>
        <w:gridCol w:w="4490"/>
      </w:tblGrid>
      <w:tr w:rsidR="00A122A8" w:rsidRPr="0091419F" w14:paraId="1F48D3AA" w14:textId="77777777" w:rsidTr="00A122A8">
        <w:trPr>
          <w:trHeight w:val="659"/>
        </w:trPr>
        <w:tc>
          <w:tcPr>
            <w:tcW w:w="4490" w:type="dxa"/>
            <w:shd w:val="clear" w:color="auto" w:fill="FFFFFF"/>
            <w:tcMar>
              <w:top w:w="15" w:type="dxa"/>
              <w:left w:w="70" w:type="dxa"/>
              <w:bottom w:w="15" w:type="dxa"/>
              <w:right w:w="70" w:type="dxa"/>
            </w:tcMar>
            <w:hideMark/>
          </w:tcPr>
          <w:p w14:paraId="1CE76798"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color w:val="000000"/>
                <w:sz w:val="18"/>
                <w:lang w:eastAsia="es-MX"/>
              </w:rPr>
              <w:t>ATENTAMENTE</w:t>
            </w:r>
          </w:p>
          <w:p w14:paraId="747DF5BA"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color w:val="000000"/>
                <w:sz w:val="18"/>
                <w:lang w:eastAsia="es-MX"/>
              </w:rPr>
              <w:t>________________(8)_____________</w:t>
            </w:r>
          </w:p>
        </w:tc>
      </w:tr>
    </w:tbl>
    <w:p w14:paraId="47ECD43C" w14:textId="77777777" w:rsidR="00A122A8" w:rsidRPr="0091419F" w:rsidRDefault="00A122A8" w:rsidP="00A122A8">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w:t>
      </w:r>
      <w:r w:rsidRPr="0091419F">
        <w:rPr>
          <w:rFonts w:ascii="Noto Sans" w:hAnsi="Noto Sans" w:cs="Noto Sans"/>
          <w:b/>
          <w:bCs/>
          <w:color w:val="2F2F2F"/>
          <w:sz w:val="18"/>
          <w:lang w:eastAsia="es-MX"/>
        </w:rPr>
        <w:t>*</w:t>
      </w:r>
      <w:r w:rsidRPr="0091419F">
        <w:rPr>
          <w:rFonts w:ascii="Noto Sans" w:hAnsi="Noto Sans" w:cs="Noto Sans"/>
          <w:color w:val="2F2F2F"/>
          <w:sz w:val="18"/>
          <w:lang w:eastAsia="es-MX"/>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6396D378" w14:textId="77777777" w:rsidR="00A122A8" w:rsidRPr="0091419F" w:rsidRDefault="00A122A8" w:rsidP="00A122A8">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268"/>
        <w:gridCol w:w="974"/>
      </w:tblGrid>
      <w:tr w:rsidR="00A122A8" w:rsidRPr="0091419F" w14:paraId="6791B7AE" w14:textId="77777777" w:rsidTr="00A122A8">
        <w:tc>
          <w:tcPr>
            <w:tcW w:w="3268"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14:paraId="2C3B7BFC" w14:textId="77777777" w:rsidR="00A122A8" w:rsidRPr="0091419F" w:rsidRDefault="00A122A8" w:rsidP="00A122A8">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A partir del 28 de junio de 2011</w:t>
            </w:r>
          </w:p>
        </w:tc>
        <w:tc>
          <w:tcPr>
            <w:tcW w:w="974"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14:paraId="011040C7" w14:textId="77777777" w:rsidR="00A122A8" w:rsidRPr="0091419F" w:rsidRDefault="00A122A8" w:rsidP="00A122A8">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60%</w:t>
            </w:r>
          </w:p>
        </w:tc>
      </w:tr>
      <w:tr w:rsidR="00A122A8" w:rsidRPr="0091419F" w14:paraId="1193E68B" w14:textId="77777777" w:rsidTr="00A122A8">
        <w:tc>
          <w:tcPr>
            <w:tcW w:w="3268"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14:paraId="5C40808D" w14:textId="77777777" w:rsidR="00A122A8" w:rsidRPr="0091419F" w:rsidRDefault="00A122A8" w:rsidP="00A122A8">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A partir del 28 de junio de 2012</w:t>
            </w:r>
          </w:p>
        </w:tc>
        <w:tc>
          <w:tcPr>
            <w:tcW w:w="974" w:type="dxa"/>
            <w:tcBorders>
              <w:top w:val="single" w:sz="12" w:space="0" w:color="000000"/>
              <w:left w:val="single" w:sz="12" w:space="0" w:color="000000"/>
              <w:bottom w:val="single" w:sz="12" w:space="0" w:color="000000"/>
              <w:right w:val="single" w:sz="12" w:space="0" w:color="000000"/>
            </w:tcBorders>
            <w:shd w:val="clear" w:color="auto" w:fill="FFFFFF"/>
            <w:tcMar>
              <w:top w:w="15" w:type="dxa"/>
              <w:left w:w="108" w:type="dxa"/>
              <w:bottom w:w="15" w:type="dxa"/>
              <w:right w:w="108" w:type="dxa"/>
            </w:tcMar>
            <w:hideMark/>
          </w:tcPr>
          <w:p w14:paraId="31908D92" w14:textId="77777777" w:rsidR="00A122A8" w:rsidRPr="0091419F" w:rsidRDefault="00A122A8" w:rsidP="00A122A8">
            <w:pPr>
              <w:ind w:firstLine="288"/>
              <w:jc w:val="both"/>
              <w:rPr>
                <w:rFonts w:ascii="Noto Sans" w:hAnsi="Noto Sans" w:cs="Noto Sans"/>
                <w:color w:val="000000"/>
                <w:sz w:val="18"/>
                <w:lang w:eastAsia="es-MX"/>
              </w:rPr>
            </w:pPr>
            <w:r w:rsidRPr="0091419F">
              <w:rPr>
                <w:rFonts w:ascii="Noto Sans" w:hAnsi="Noto Sans" w:cs="Noto Sans"/>
                <w:color w:val="000000"/>
                <w:sz w:val="18"/>
                <w:lang w:eastAsia="es-MX"/>
              </w:rPr>
              <w:t>65%</w:t>
            </w:r>
          </w:p>
        </w:tc>
      </w:tr>
    </w:tbl>
    <w:p w14:paraId="7200276D" w14:textId="77777777" w:rsidR="00A122A8" w:rsidRPr="0091419F" w:rsidRDefault="00A122A8" w:rsidP="00A122A8">
      <w:pPr>
        <w:shd w:val="clear" w:color="auto" w:fill="FFFFFF"/>
        <w:ind w:firstLine="288"/>
        <w:jc w:val="both"/>
        <w:rPr>
          <w:rFonts w:ascii="Noto Sans" w:hAnsi="Noto Sans" w:cs="Noto Sans"/>
          <w:color w:val="2F2F2F"/>
          <w:sz w:val="18"/>
          <w:lang w:eastAsia="es-MX"/>
        </w:rPr>
      </w:pPr>
      <w:r w:rsidRPr="0091419F">
        <w:rPr>
          <w:rFonts w:ascii="Noto Sans" w:hAnsi="Noto Sans" w:cs="Noto Sans"/>
          <w:color w:val="2F2F2F"/>
          <w:sz w:val="18"/>
          <w:lang w:eastAsia="es-MX"/>
        </w:rPr>
        <w:t> </w:t>
      </w:r>
      <w:r w:rsidRPr="0091419F">
        <w:rPr>
          <w:rFonts w:ascii="Noto Sans" w:hAnsi="Noto Sans" w:cs="Noto Sans"/>
          <w:b/>
          <w:bCs/>
          <w:color w:val="2F2F2F"/>
          <w:sz w:val="18"/>
          <w:lang w:eastAsia="es-MX"/>
        </w:rPr>
        <w:t>INSTRUCTIVO PARA EL LLENADO DEL FORMATO PARA LA MANIFESTACION QUE DEBERAN PRESENTAR LOS PROVEEDORES QUE PARTICIPEN EN LICITACIONES PUBLICAS INTERNACIONALES BAJO LA COBERTURA DE TRATADOS PARA LA ADQUISICION DE BIENES, Y DAR CUMPLIMIENTO A LO DISPUESTO EN LA REGLA 5.2 DE ESTE INSTRUMENTO</w:t>
      </w:r>
    </w:p>
    <w:tbl>
      <w:tblPr>
        <w:tblW w:w="10065" w:type="dxa"/>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085"/>
        <w:gridCol w:w="8980"/>
      </w:tblGrid>
      <w:tr w:rsidR="00A122A8" w:rsidRPr="0091419F" w14:paraId="6A0B1094" w14:textId="77777777" w:rsidTr="00A122A8">
        <w:trPr>
          <w:trHeight w:val="295"/>
        </w:trPr>
        <w:tc>
          <w:tcPr>
            <w:tcW w:w="1085"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0AF58500"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b/>
                <w:bCs/>
                <w:color w:val="000000"/>
                <w:sz w:val="18"/>
                <w:lang w:eastAsia="es-MX"/>
              </w:rPr>
              <w:t>NUMERO</w:t>
            </w:r>
          </w:p>
        </w:tc>
        <w:tc>
          <w:tcPr>
            <w:tcW w:w="8980"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07FC02FB"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b/>
                <w:bCs/>
                <w:color w:val="000000"/>
                <w:sz w:val="18"/>
                <w:lang w:eastAsia="es-MX"/>
              </w:rPr>
              <w:t>DESCRIPCION</w:t>
            </w:r>
          </w:p>
        </w:tc>
      </w:tr>
      <w:tr w:rsidR="00A122A8" w:rsidRPr="0091419F" w14:paraId="429038EB" w14:textId="77777777" w:rsidTr="00A122A8">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4587DCDA"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color w:val="000000"/>
                <w:sz w:val="18"/>
                <w:lang w:eastAsia="es-MX"/>
              </w:rPr>
              <w:t>1</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8305DEE" w14:textId="77777777" w:rsidR="00A122A8" w:rsidRPr="0091419F" w:rsidRDefault="00A122A8" w:rsidP="00A122A8">
            <w:pPr>
              <w:jc w:val="both"/>
              <w:rPr>
                <w:rFonts w:ascii="Noto Sans" w:hAnsi="Noto Sans" w:cs="Noto Sans"/>
                <w:color w:val="000000"/>
                <w:sz w:val="18"/>
                <w:lang w:eastAsia="es-MX"/>
              </w:rPr>
            </w:pPr>
            <w:r w:rsidRPr="0091419F">
              <w:rPr>
                <w:rFonts w:ascii="Noto Sans" w:hAnsi="Noto Sans" w:cs="Noto Sans"/>
                <w:color w:val="000000"/>
                <w:sz w:val="18"/>
                <w:lang w:eastAsia="es-MX"/>
              </w:rPr>
              <w:t>Señalar la fecha de suscripción del documento.</w:t>
            </w:r>
          </w:p>
        </w:tc>
      </w:tr>
      <w:tr w:rsidR="00A122A8" w:rsidRPr="0091419F" w14:paraId="30C4AEF4" w14:textId="77777777" w:rsidTr="00A122A8">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31E477D3"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color w:val="000000"/>
                <w:sz w:val="18"/>
                <w:lang w:eastAsia="es-MX"/>
              </w:rPr>
              <w:t>2</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4D59513" w14:textId="77777777" w:rsidR="00A122A8" w:rsidRPr="0091419F" w:rsidRDefault="00A122A8" w:rsidP="00A122A8">
            <w:pPr>
              <w:jc w:val="both"/>
              <w:rPr>
                <w:rFonts w:ascii="Noto Sans" w:hAnsi="Noto Sans" w:cs="Noto Sans"/>
                <w:color w:val="000000"/>
                <w:sz w:val="18"/>
                <w:lang w:eastAsia="es-MX"/>
              </w:rPr>
            </w:pPr>
            <w:r w:rsidRPr="0091419F">
              <w:rPr>
                <w:rFonts w:ascii="Noto Sans" w:hAnsi="Noto Sans" w:cs="Noto Sans"/>
                <w:color w:val="000000"/>
                <w:sz w:val="18"/>
                <w:lang w:eastAsia="es-MX"/>
              </w:rPr>
              <w:t>Anotar el nombre de la dependencia o entidad que invita o convoca.</w:t>
            </w:r>
          </w:p>
        </w:tc>
      </w:tr>
      <w:tr w:rsidR="00A122A8" w:rsidRPr="0091419F" w14:paraId="29ADFAC1" w14:textId="77777777" w:rsidTr="00A122A8">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4789133"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color w:val="000000"/>
                <w:sz w:val="18"/>
                <w:lang w:eastAsia="es-MX"/>
              </w:rPr>
              <w:t>3</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066FABD" w14:textId="77777777" w:rsidR="00A122A8" w:rsidRPr="0091419F" w:rsidRDefault="00A122A8" w:rsidP="00A122A8">
            <w:pPr>
              <w:jc w:val="both"/>
              <w:rPr>
                <w:rFonts w:ascii="Noto Sans" w:hAnsi="Noto Sans" w:cs="Noto Sans"/>
                <w:color w:val="000000"/>
                <w:sz w:val="18"/>
                <w:lang w:eastAsia="es-MX"/>
              </w:rPr>
            </w:pPr>
            <w:r w:rsidRPr="0091419F">
              <w:rPr>
                <w:rFonts w:ascii="Noto Sans" w:hAnsi="Noto Sans" w:cs="Noto Sans"/>
                <w:color w:val="000000"/>
                <w:sz w:val="18"/>
                <w:lang w:eastAsia="es-MX"/>
              </w:rPr>
              <w:t>Precisar el procedimiento de contratación de que se trate, licitación pública o invitación acuando menos tres personas.</w:t>
            </w:r>
          </w:p>
        </w:tc>
      </w:tr>
      <w:tr w:rsidR="00A122A8" w:rsidRPr="0091419F" w14:paraId="33FF89F6" w14:textId="77777777" w:rsidTr="00A122A8">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2798CA4"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color w:val="000000"/>
                <w:sz w:val="18"/>
                <w:lang w:eastAsia="es-MX"/>
              </w:rPr>
              <w:t>4</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C1530D7" w14:textId="77777777" w:rsidR="00A122A8" w:rsidRPr="0091419F" w:rsidRDefault="00A122A8" w:rsidP="00A122A8">
            <w:pPr>
              <w:jc w:val="both"/>
              <w:rPr>
                <w:rFonts w:ascii="Noto Sans" w:hAnsi="Noto Sans" w:cs="Noto Sans"/>
                <w:color w:val="000000"/>
                <w:sz w:val="18"/>
                <w:lang w:eastAsia="es-MX"/>
              </w:rPr>
            </w:pPr>
            <w:r w:rsidRPr="0091419F">
              <w:rPr>
                <w:rFonts w:ascii="Noto Sans" w:hAnsi="Noto Sans" w:cs="Noto Sans"/>
                <w:color w:val="000000"/>
                <w:sz w:val="18"/>
                <w:lang w:eastAsia="es-MX"/>
              </w:rPr>
              <w:t>Indicar el número respectivo.</w:t>
            </w:r>
          </w:p>
        </w:tc>
      </w:tr>
      <w:tr w:rsidR="00A122A8" w:rsidRPr="0091419F" w14:paraId="4B0B5B06" w14:textId="77777777" w:rsidTr="00A122A8">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D5C84BF"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color w:val="000000"/>
                <w:sz w:val="18"/>
                <w:lang w:eastAsia="es-MX"/>
              </w:rPr>
              <w:t>5</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15D8030" w14:textId="77777777" w:rsidR="00A122A8" w:rsidRPr="0091419F" w:rsidRDefault="00A122A8" w:rsidP="00A122A8">
            <w:pPr>
              <w:jc w:val="both"/>
              <w:rPr>
                <w:rFonts w:ascii="Noto Sans" w:hAnsi="Noto Sans" w:cs="Noto Sans"/>
                <w:color w:val="000000"/>
                <w:sz w:val="18"/>
                <w:lang w:eastAsia="es-MX"/>
              </w:rPr>
            </w:pPr>
            <w:r w:rsidRPr="0091419F">
              <w:rPr>
                <w:rFonts w:ascii="Noto Sans" w:hAnsi="Noto Sans" w:cs="Noto Sans"/>
                <w:color w:val="000000"/>
                <w:sz w:val="18"/>
                <w:lang w:eastAsia="es-MX"/>
              </w:rPr>
              <w:t>Citar el nombre o razón social o denominación de la empresa licitante.</w:t>
            </w:r>
          </w:p>
        </w:tc>
      </w:tr>
      <w:tr w:rsidR="00A122A8" w:rsidRPr="0091419F" w14:paraId="25C1A968" w14:textId="77777777" w:rsidTr="00A122A8">
        <w:trPr>
          <w:trHeight w:val="4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DAFC7C1"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color w:val="000000"/>
                <w:sz w:val="18"/>
                <w:lang w:eastAsia="es-MX"/>
              </w:rPr>
              <w:t>6</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B8EF109" w14:textId="77777777" w:rsidR="00A122A8" w:rsidRPr="0091419F" w:rsidRDefault="00A122A8" w:rsidP="00A122A8">
            <w:pPr>
              <w:jc w:val="both"/>
              <w:rPr>
                <w:rFonts w:ascii="Noto Sans" w:hAnsi="Noto Sans" w:cs="Noto Sans"/>
                <w:color w:val="000000"/>
                <w:sz w:val="18"/>
                <w:lang w:eastAsia="es-MX"/>
              </w:rPr>
            </w:pPr>
            <w:r w:rsidRPr="0091419F">
              <w:rPr>
                <w:rFonts w:ascii="Noto Sans" w:hAnsi="Noto Sans" w:cs="Noto Sans"/>
                <w:color w:val="000000"/>
                <w:sz w:val="18"/>
                <w:lang w:eastAsia="es-MX"/>
              </w:rPr>
              <w:t>Señalar el número de partida que corresponda.</w:t>
            </w:r>
          </w:p>
        </w:tc>
      </w:tr>
      <w:tr w:rsidR="00A122A8" w:rsidRPr="0091419F" w14:paraId="30CCEEB6" w14:textId="77777777" w:rsidTr="00A122A8">
        <w:trPr>
          <w:trHeight w:val="187"/>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18CCB08"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color w:val="000000"/>
                <w:sz w:val="18"/>
                <w:lang w:eastAsia="es-MX"/>
              </w:rPr>
              <w:t>7</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155B9FC" w14:textId="77777777" w:rsidR="00A122A8" w:rsidRPr="0091419F" w:rsidRDefault="00A122A8" w:rsidP="00A122A8">
            <w:pPr>
              <w:jc w:val="both"/>
              <w:rPr>
                <w:rFonts w:ascii="Noto Sans" w:hAnsi="Noto Sans" w:cs="Noto Sans"/>
                <w:color w:val="000000"/>
                <w:sz w:val="18"/>
                <w:lang w:eastAsia="es-MX"/>
              </w:rPr>
            </w:pPr>
            <w:r w:rsidRPr="0091419F">
              <w:rPr>
                <w:rFonts w:ascii="Noto Sans" w:hAnsi="Noto Sans" w:cs="Noto Sans"/>
                <w:color w:val="000000"/>
                <w:sz w:val="18"/>
                <w:lang w:eastAsia="es-MX"/>
              </w:rPr>
              <w:t>Establecer el porcentaje correspondiente al Capítulo III, de los casos de excepción al contenido nacional, de las </w:t>
            </w:r>
            <w:r w:rsidRPr="0091419F">
              <w:rPr>
                <w:rFonts w:ascii="Noto Sans" w:hAnsi="Noto Sans" w:cs="Noto Sans"/>
                <w:i/>
                <w:iCs/>
                <w:color w:val="000000"/>
                <w:sz w:val="18"/>
                <w:lang w:eastAsia="es-MX"/>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A122A8" w:rsidRPr="0091419F" w14:paraId="38D21C2E" w14:textId="77777777" w:rsidTr="00A122A8">
        <w:trPr>
          <w:trHeight w:val="80"/>
        </w:trPr>
        <w:tc>
          <w:tcPr>
            <w:tcW w:w="1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40EE80C0" w14:textId="77777777" w:rsidR="00A122A8" w:rsidRPr="0091419F" w:rsidRDefault="00A122A8" w:rsidP="00A122A8">
            <w:pPr>
              <w:jc w:val="center"/>
              <w:rPr>
                <w:rFonts w:ascii="Noto Sans" w:hAnsi="Noto Sans" w:cs="Noto Sans"/>
                <w:color w:val="000000"/>
                <w:sz w:val="18"/>
                <w:lang w:eastAsia="es-MX"/>
              </w:rPr>
            </w:pPr>
            <w:r w:rsidRPr="0091419F">
              <w:rPr>
                <w:rFonts w:ascii="Noto Sans" w:hAnsi="Noto Sans" w:cs="Noto Sans"/>
                <w:color w:val="000000"/>
                <w:sz w:val="18"/>
                <w:lang w:eastAsia="es-MX"/>
              </w:rPr>
              <w:t>8</w:t>
            </w:r>
          </w:p>
        </w:tc>
        <w:tc>
          <w:tcPr>
            <w:tcW w:w="8980"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8CE2E47" w14:textId="77777777" w:rsidR="00A122A8" w:rsidRPr="0091419F" w:rsidRDefault="00A122A8" w:rsidP="00A122A8">
            <w:pPr>
              <w:jc w:val="both"/>
              <w:rPr>
                <w:rFonts w:ascii="Noto Sans" w:hAnsi="Noto Sans" w:cs="Noto Sans"/>
                <w:color w:val="000000"/>
                <w:sz w:val="18"/>
                <w:lang w:eastAsia="es-MX"/>
              </w:rPr>
            </w:pPr>
            <w:r w:rsidRPr="0091419F">
              <w:rPr>
                <w:rFonts w:ascii="Noto Sans" w:hAnsi="Noto Sans" w:cs="Noto Sans"/>
                <w:color w:val="000000"/>
                <w:sz w:val="18"/>
                <w:lang w:eastAsia="es-MX"/>
              </w:rPr>
              <w:t>Anotar el nombre y firma del representante de la empresa licitante.</w:t>
            </w:r>
          </w:p>
        </w:tc>
      </w:tr>
    </w:tbl>
    <w:p w14:paraId="6F8FE800" w14:textId="77777777" w:rsidR="00A122A8" w:rsidRPr="0091419F" w:rsidRDefault="00A122A8" w:rsidP="00A122A8">
      <w:pPr>
        <w:shd w:val="clear" w:color="auto" w:fill="FFFFFF"/>
        <w:ind w:firstLine="288"/>
        <w:jc w:val="both"/>
        <w:rPr>
          <w:rFonts w:ascii="Noto Sans" w:hAnsi="Noto Sans" w:cs="Noto Sans"/>
          <w:b/>
          <w:bCs/>
          <w:color w:val="2F2F2F"/>
          <w:sz w:val="18"/>
          <w:lang w:eastAsia="es-MX"/>
        </w:rPr>
      </w:pPr>
    </w:p>
    <w:p w14:paraId="7EC4394A" w14:textId="77777777" w:rsidR="00A122A8" w:rsidRPr="0091419F" w:rsidRDefault="00A122A8" w:rsidP="00A122A8">
      <w:pPr>
        <w:shd w:val="clear" w:color="auto" w:fill="FFFFFF"/>
        <w:ind w:firstLine="288"/>
        <w:jc w:val="both"/>
        <w:rPr>
          <w:rFonts w:ascii="Noto Sans" w:hAnsi="Noto Sans" w:cs="Noto Sans"/>
          <w:color w:val="2F2F2F"/>
          <w:sz w:val="18"/>
          <w:lang w:eastAsia="es-MX"/>
        </w:rPr>
      </w:pPr>
      <w:r w:rsidRPr="0091419F">
        <w:rPr>
          <w:rFonts w:ascii="Noto Sans" w:hAnsi="Noto Sans" w:cs="Noto Sans"/>
          <w:b/>
          <w:bCs/>
          <w:color w:val="2F2F2F"/>
          <w:sz w:val="18"/>
          <w:lang w:eastAsia="es-MX"/>
        </w:rPr>
        <w:t>NOTA: </w:t>
      </w:r>
      <w:r w:rsidRPr="0091419F">
        <w:rPr>
          <w:rFonts w:ascii="Noto Sans" w:hAnsi="Noto Sans" w:cs="Noto Sans"/>
          <w:color w:val="2F2F2F"/>
          <w:sz w:val="18"/>
          <w:lang w:eastAsia="es-MX"/>
        </w:rPr>
        <w:t>Si el licitante es una persona física, se podrá ajustar el presente formato en su parte conducente.</w:t>
      </w:r>
    </w:p>
    <w:p w14:paraId="48D6BE4C" w14:textId="77777777" w:rsidR="00A122A8" w:rsidRPr="0091419F" w:rsidRDefault="00A122A8" w:rsidP="00A122A8">
      <w:pPr>
        <w:shd w:val="clear" w:color="auto" w:fill="FFFFFF"/>
        <w:jc w:val="center"/>
        <w:rPr>
          <w:rFonts w:ascii="Noto Sans" w:hAnsi="Noto Sans" w:cs="Noto Sans"/>
          <w:b/>
          <w:bCs/>
          <w:color w:val="2F2F2F"/>
          <w:sz w:val="18"/>
          <w:lang w:eastAsia="es-MX"/>
        </w:rPr>
      </w:pPr>
    </w:p>
    <w:p w14:paraId="714F5188" w14:textId="77777777" w:rsidR="00A122A8" w:rsidRPr="0091419F" w:rsidRDefault="00A122A8" w:rsidP="00A122A8">
      <w:pPr>
        <w:shd w:val="clear" w:color="auto" w:fill="FFFFFF"/>
        <w:jc w:val="center"/>
        <w:rPr>
          <w:rFonts w:ascii="Noto Sans" w:hAnsi="Noto Sans" w:cs="Noto Sans"/>
          <w:b/>
          <w:bCs/>
          <w:color w:val="2F2F2F"/>
          <w:sz w:val="18"/>
          <w:lang w:eastAsia="es-MX"/>
        </w:rPr>
      </w:pPr>
    </w:p>
    <w:p w14:paraId="0AF7CC24" w14:textId="77777777" w:rsidR="00A122A8" w:rsidRPr="0091419F" w:rsidRDefault="00A122A8" w:rsidP="00A122A8">
      <w:pPr>
        <w:shd w:val="clear" w:color="auto" w:fill="FFFFFF"/>
        <w:jc w:val="center"/>
        <w:rPr>
          <w:rFonts w:ascii="Noto Sans" w:hAnsi="Noto Sans" w:cs="Noto Sans"/>
          <w:b/>
          <w:bCs/>
          <w:color w:val="2F2F2F"/>
          <w:sz w:val="18"/>
          <w:lang w:eastAsia="es-MX"/>
        </w:rPr>
      </w:pPr>
    </w:p>
    <w:p w14:paraId="5F5F2CC2" w14:textId="77777777" w:rsidR="00A122A8" w:rsidRPr="0091419F" w:rsidRDefault="00A122A8" w:rsidP="00A122A8">
      <w:pPr>
        <w:shd w:val="clear" w:color="auto" w:fill="FFFFFF"/>
        <w:jc w:val="center"/>
        <w:rPr>
          <w:rFonts w:ascii="Noto Sans" w:hAnsi="Noto Sans" w:cs="Noto Sans"/>
          <w:b/>
          <w:bCs/>
          <w:color w:val="2F2F2F"/>
          <w:sz w:val="18"/>
          <w:lang w:eastAsia="es-MX"/>
        </w:rPr>
      </w:pPr>
    </w:p>
    <w:p w14:paraId="61450AB5" w14:textId="77777777" w:rsidR="00A122A8" w:rsidRPr="0091419F" w:rsidRDefault="00A122A8" w:rsidP="00A122A8">
      <w:pPr>
        <w:shd w:val="clear" w:color="auto" w:fill="FFFFFF"/>
        <w:jc w:val="center"/>
        <w:rPr>
          <w:rFonts w:ascii="Noto Sans" w:hAnsi="Noto Sans" w:cs="Noto Sans"/>
          <w:b/>
          <w:bCs/>
          <w:color w:val="2F2F2F"/>
          <w:sz w:val="18"/>
          <w:lang w:eastAsia="es-MX"/>
        </w:rPr>
      </w:pPr>
    </w:p>
    <w:p w14:paraId="30B8A1BD" w14:textId="77777777" w:rsidR="00A122A8" w:rsidRPr="0091419F" w:rsidRDefault="00A122A8" w:rsidP="00A122A8">
      <w:pPr>
        <w:shd w:val="clear" w:color="auto" w:fill="FFFFFF"/>
        <w:jc w:val="center"/>
        <w:rPr>
          <w:rFonts w:ascii="Noto Sans" w:hAnsi="Noto Sans" w:cs="Noto Sans"/>
          <w:b/>
          <w:bCs/>
          <w:color w:val="2F2F2F"/>
          <w:sz w:val="18"/>
          <w:lang w:eastAsia="es-MX"/>
        </w:rPr>
      </w:pPr>
    </w:p>
    <w:p w14:paraId="36219D49" w14:textId="77777777" w:rsidR="00A122A8" w:rsidRPr="0091419F" w:rsidRDefault="00A122A8" w:rsidP="00A122A8">
      <w:pPr>
        <w:shd w:val="clear" w:color="auto" w:fill="FFFFFF"/>
        <w:jc w:val="center"/>
        <w:rPr>
          <w:rFonts w:ascii="Noto Sans" w:hAnsi="Noto Sans" w:cs="Noto Sans"/>
          <w:b/>
          <w:bCs/>
          <w:color w:val="2F2F2F"/>
          <w:sz w:val="18"/>
          <w:lang w:eastAsia="es-MX"/>
        </w:rPr>
      </w:pPr>
    </w:p>
    <w:p w14:paraId="429BDA41" w14:textId="77777777" w:rsidR="00A122A8" w:rsidRPr="00966D27" w:rsidRDefault="00A122A8" w:rsidP="00A122A8">
      <w:pPr>
        <w:shd w:val="clear" w:color="auto" w:fill="FFFFFF"/>
        <w:jc w:val="center"/>
        <w:rPr>
          <w:rFonts w:ascii="Geomanist" w:hAnsi="Geomanist" w:cs="Arial"/>
          <w:b/>
          <w:bCs/>
          <w:color w:val="2F2F2F"/>
          <w:sz w:val="20"/>
          <w:lang w:eastAsia="es-MX"/>
        </w:rPr>
      </w:pPr>
    </w:p>
    <w:p w14:paraId="300BB4F4" w14:textId="77777777" w:rsidR="00A122A8" w:rsidRPr="003A797D" w:rsidRDefault="00A122A8" w:rsidP="00A122A8">
      <w:pPr>
        <w:shd w:val="clear" w:color="auto" w:fill="FFFFFF"/>
        <w:jc w:val="center"/>
        <w:rPr>
          <w:rFonts w:ascii="Geomanist" w:hAnsi="Geomanist" w:cs="Arial"/>
          <w:b/>
          <w:bCs/>
          <w:color w:val="2F2F2F"/>
          <w:sz w:val="28"/>
          <w:lang w:eastAsia="es-MX"/>
        </w:rPr>
      </w:pPr>
    </w:p>
    <w:p w14:paraId="4C29BD8C" w14:textId="77777777" w:rsidR="00A122A8" w:rsidRPr="003A797D" w:rsidRDefault="00A122A8" w:rsidP="00A122A8">
      <w:pPr>
        <w:ind w:left="9072" w:right="16" w:hanging="9072"/>
        <w:jc w:val="center"/>
        <w:rPr>
          <w:rFonts w:ascii="Noto Sans" w:hAnsi="Noto Sans" w:cs="Noto Sans"/>
          <w:b/>
          <w:sz w:val="32"/>
        </w:rPr>
      </w:pPr>
      <w:r w:rsidRPr="003A797D">
        <w:rPr>
          <w:rFonts w:ascii="Noto Sans" w:hAnsi="Noto Sans" w:cs="Noto Sans"/>
          <w:b/>
          <w:sz w:val="32"/>
        </w:rPr>
        <w:t>ANEXO NÚMERO 10 BIS</w:t>
      </w:r>
    </w:p>
    <w:p w14:paraId="78597394" w14:textId="77777777" w:rsidR="00A122A8" w:rsidRPr="00EC373F" w:rsidRDefault="00A122A8" w:rsidP="00A122A8">
      <w:pPr>
        <w:shd w:val="clear" w:color="auto" w:fill="FFFFFF"/>
        <w:jc w:val="center"/>
        <w:rPr>
          <w:rFonts w:ascii="Noto Sans" w:hAnsi="Noto Sans" w:cs="Noto Sans"/>
          <w:b/>
          <w:bCs/>
          <w:color w:val="2F2F2F"/>
          <w:lang w:eastAsia="es-MX"/>
        </w:rPr>
      </w:pPr>
    </w:p>
    <w:p w14:paraId="1AB3FF29" w14:textId="77777777" w:rsidR="00A122A8" w:rsidRPr="00EC373F" w:rsidRDefault="00A122A8" w:rsidP="00A122A8">
      <w:pPr>
        <w:shd w:val="clear" w:color="auto" w:fill="FFFFFF"/>
        <w:jc w:val="center"/>
        <w:rPr>
          <w:rFonts w:ascii="Noto Sans" w:hAnsi="Noto Sans" w:cs="Noto Sans"/>
          <w:color w:val="2F2F2F"/>
          <w:lang w:eastAsia="es-MX"/>
        </w:rPr>
      </w:pPr>
      <w:r w:rsidRPr="00EC373F">
        <w:rPr>
          <w:rFonts w:ascii="Noto Sans" w:hAnsi="Noto Sans" w:cs="Noto Sans"/>
          <w:b/>
          <w:bCs/>
          <w:color w:val="2F2F2F"/>
          <w:lang w:eastAsia="es-MX"/>
        </w:rPr>
        <w:t>EJEMPLO DE FORMATO PARA LA MANIFESTACION QUE DEBERAN PRESENTAR LOS</w:t>
      </w:r>
      <w:r w:rsidRPr="00EC373F">
        <w:rPr>
          <w:rFonts w:ascii="Noto Sans" w:hAnsi="Noto Sans" w:cs="Noto Sans"/>
          <w:color w:val="2F2F2F"/>
          <w:lang w:eastAsia="es-MX"/>
        </w:rPr>
        <w:br/>
      </w:r>
      <w:r w:rsidRPr="00EC373F">
        <w:rPr>
          <w:rFonts w:ascii="Noto Sans" w:hAnsi="Noto Sans" w:cs="Noto Sans"/>
          <w:b/>
          <w:bCs/>
          <w:color w:val="2F2F2F"/>
          <w:lang w:eastAsia="es-MX"/>
        </w:rPr>
        <w:t>PROVEEDORES QUE PARTICIPEN EN LICITACIONES PUBLICAS INTERNACIONALES BAJO LA</w:t>
      </w:r>
      <w:r w:rsidRPr="00EC373F">
        <w:rPr>
          <w:rFonts w:ascii="Noto Sans" w:hAnsi="Noto Sans" w:cs="Noto Sans"/>
          <w:color w:val="2F2F2F"/>
          <w:lang w:eastAsia="es-MX"/>
        </w:rPr>
        <w:br/>
      </w:r>
      <w:r w:rsidRPr="00EC373F">
        <w:rPr>
          <w:rFonts w:ascii="Noto Sans" w:hAnsi="Noto Sans" w:cs="Noto Sans"/>
          <w:b/>
          <w:bCs/>
          <w:color w:val="2F2F2F"/>
          <w:lang w:eastAsia="es-MX"/>
        </w:rPr>
        <w:t>COBERTURA DE TRATADOS PARA LA ADQUISICION DE BIENES, Y DAR CUMPLIMIENTO A LO</w:t>
      </w:r>
      <w:r w:rsidRPr="00EC373F">
        <w:rPr>
          <w:rFonts w:ascii="Noto Sans" w:hAnsi="Noto Sans" w:cs="Noto Sans"/>
          <w:color w:val="2F2F2F"/>
          <w:lang w:eastAsia="es-MX"/>
        </w:rPr>
        <w:br/>
      </w:r>
      <w:r w:rsidRPr="00EC373F">
        <w:rPr>
          <w:rFonts w:ascii="Noto Sans" w:hAnsi="Noto Sans" w:cs="Noto Sans"/>
          <w:b/>
          <w:bCs/>
          <w:color w:val="2F2F2F"/>
          <w:lang w:eastAsia="es-MX"/>
        </w:rPr>
        <w:t>DISPUESTO EN LA REGLA 5.2 DE ESTE INSTRUMENTO</w:t>
      </w:r>
    </w:p>
    <w:p w14:paraId="06508E42" w14:textId="77777777" w:rsidR="00A122A8" w:rsidRPr="0091419F" w:rsidRDefault="00A122A8" w:rsidP="00A122A8">
      <w:pPr>
        <w:shd w:val="clear" w:color="auto" w:fill="FFFFFF"/>
        <w:ind w:firstLine="288"/>
        <w:jc w:val="right"/>
        <w:rPr>
          <w:rFonts w:ascii="Noto Sans" w:hAnsi="Noto Sans" w:cs="Noto Sans"/>
          <w:color w:val="2F2F2F"/>
          <w:sz w:val="20"/>
          <w:lang w:eastAsia="es-MX"/>
        </w:rPr>
      </w:pPr>
      <w:r w:rsidRPr="0091419F">
        <w:rPr>
          <w:rFonts w:ascii="Noto Sans" w:hAnsi="Noto Sans" w:cs="Noto Sans"/>
          <w:color w:val="2F2F2F"/>
          <w:sz w:val="20"/>
          <w:lang w:eastAsia="es-MX"/>
        </w:rPr>
        <w:t>____ de</w:t>
      </w:r>
    </w:p>
    <w:p w14:paraId="5B6E1C98" w14:textId="77777777" w:rsidR="00A122A8" w:rsidRPr="0091419F" w:rsidRDefault="00A122A8" w:rsidP="00A122A8">
      <w:pPr>
        <w:shd w:val="clear" w:color="auto" w:fill="FFFFFF"/>
        <w:ind w:firstLine="288"/>
        <w:jc w:val="right"/>
        <w:rPr>
          <w:rFonts w:ascii="Noto Sans" w:hAnsi="Noto Sans" w:cs="Noto Sans"/>
          <w:color w:val="2F2F2F"/>
          <w:sz w:val="20"/>
          <w:lang w:eastAsia="es-MX"/>
        </w:rPr>
      </w:pPr>
      <w:r w:rsidRPr="0091419F">
        <w:rPr>
          <w:rFonts w:ascii="Noto Sans" w:hAnsi="Noto Sans" w:cs="Noto Sans"/>
          <w:color w:val="2F2F2F"/>
          <w:sz w:val="20"/>
          <w:lang w:eastAsia="es-MX"/>
        </w:rPr>
        <w:t>_______________ de ______ (1)</w:t>
      </w:r>
    </w:p>
    <w:p w14:paraId="2A4BC9EA" w14:textId="77777777" w:rsidR="00A122A8" w:rsidRPr="0091419F" w:rsidRDefault="00A122A8" w:rsidP="00A122A8">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________(2)____________</w:t>
      </w:r>
    </w:p>
    <w:p w14:paraId="388DCF8E" w14:textId="77777777" w:rsidR="00A122A8" w:rsidRPr="0091419F" w:rsidRDefault="00A122A8" w:rsidP="00A122A8">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PRESENTE.</w:t>
      </w:r>
    </w:p>
    <w:p w14:paraId="3360413F" w14:textId="77777777" w:rsidR="00A122A8" w:rsidRPr="0091419F" w:rsidRDefault="00A122A8" w:rsidP="00A122A8">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Me refiero al procedimiento _________(3)_________ No._____(4)____ en el que mi representada, la empresa __________________(5)_____________participa a través de la presente propuesta.</w:t>
      </w:r>
    </w:p>
    <w:p w14:paraId="0EB3CC61" w14:textId="77777777" w:rsidR="00A122A8" w:rsidRPr="0091419F" w:rsidRDefault="00A122A8" w:rsidP="00A122A8">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Sobre el particular, y en los términos de lo previsto en las</w:t>
      </w:r>
      <w:r w:rsidRPr="0091419F">
        <w:rPr>
          <w:rFonts w:ascii="Noto Sans" w:hAnsi="Noto Sans" w:cs="Noto Sans"/>
          <w:i/>
          <w:iCs/>
          <w:color w:val="2F2F2F"/>
          <w:sz w:val="20"/>
          <w:lang w:eastAsia="es-MX"/>
        </w:rPr>
        <w:t> "Reglas para la celebración de licitaciones públicas internacionales bajo la cobertura de tratados de libre comercio suscritos por los Estados Unidos Mexicanos"</w:t>
      </w:r>
      <w:r w:rsidRPr="0091419F">
        <w:rPr>
          <w:rFonts w:ascii="Noto Sans" w:hAnsi="Noto Sans" w:cs="Noto Sans"/>
          <w:color w:val="2F2F2F"/>
          <w:sz w:val="20"/>
          <w:lang w:eastAsia="es-MX"/>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Comercio_______(7)______.</w:t>
      </w:r>
    </w:p>
    <w:p w14:paraId="22B46B73" w14:textId="77777777" w:rsidR="00A122A8" w:rsidRPr="0091419F" w:rsidRDefault="00A122A8" w:rsidP="00A122A8">
      <w:pPr>
        <w:shd w:val="clear" w:color="auto" w:fill="FFFFFF"/>
        <w:ind w:firstLine="288"/>
        <w:jc w:val="both"/>
        <w:rPr>
          <w:rFonts w:ascii="Noto Sans" w:hAnsi="Noto Sans" w:cs="Noto Sans"/>
          <w:color w:val="2F2F2F"/>
          <w:sz w:val="20"/>
          <w:lang w:eastAsia="es-MX"/>
        </w:rPr>
      </w:pPr>
      <w:r w:rsidRPr="0091419F">
        <w:rPr>
          <w:rFonts w:ascii="Noto Sans" w:hAnsi="Noto Sans" w:cs="Noto Sans"/>
          <w:color w:val="2F2F2F"/>
          <w:sz w:val="20"/>
          <w:lang w:eastAsia="es-MX"/>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tblInd w:w="1800" w:type="dxa"/>
        <w:shd w:val="clear" w:color="auto" w:fill="FFFFFF"/>
        <w:tblCellMar>
          <w:top w:w="15" w:type="dxa"/>
          <w:left w:w="15" w:type="dxa"/>
          <w:bottom w:w="15" w:type="dxa"/>
          <w:right w:w="15" w:type="dxa"/>
        </w:tblCellMar>
        <w:tblLook w:val="04A0" w:firstRow="1" w:lastRow="0" w:firstColumn="1" w:lastColumn="0" w:noHBand="0" w:noVBand="1"/>
      </w:tblPr>
      <w:tblGrid>
        <w:gridCol w:w="4500"/>
      </w:tblGrid>
      <w:tr w:rsidR="00A122A8" w:rsidRPr="0091419F" w14:paraId="18B78F39" w14:textId="77777777" w:rsidTr="00A122A8">
        <w:trPr>
          <w:trHeight w:val="1095"/>
        </w:trPr>
        <w:tc>
          <w:tcPr>
            <w:tcW w:w="4500" w:type="dxa"/>
            <w:shd w:val="clear" w:color="auto" w:fill="FFFFFF"/>
            <w:tcMar>
              <w:top w:w="15" w:type="dxa"/>
              <w:left w:w="70" w:type="dxa"/>
              <w:bottom w:w="15" w:type="dxa"/>
              <w:right w:w="70" w:type="dxa"/>
            </w:tcMar>
            <w:hideMark/>
          </w:tcPr>
          <w:p w14:paraId="7E8AD5D1"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t> </w:t>
            </w:r>
          </w:p>
          <w:p w14:paraId="2F39B839"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t>ATENTAMENTE</w:t>
            </w:r>
          </w:p>
          <w:p w14:paraId="545D41F1"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t>______________(8)______________</w:t>
            </w:r>
          </w:p>
        </w:tc>
      </w:tr>
    </w:tbl>
    <w:p w14:paraId="54FE3AEC" w14:textId="77777777" w:rsidR="00A122A8" w:rsidRPr="0091419F" w:rsidRDefault="00A122A8" w:rsidP="00A122A8">
      <w:pPr>
        <w:shd w:val="clear" w:color="auto" w:fill="FFFFFF"/>
        <w:jc w:val="both"/>
        <w:rPr>
          <w:rFonts w:ascii="Noto Sans" w:hAnsi="Noto Sans" w:cs="Noto Sans"/>
          <w:color w:val="2F2F2F"/>
          <w:sz w:val="20"/>
          <w:lang w:eastAsia="es-MX"/>
        </w:rPr>
      </w:pPr>
    </w:p>
    <w:p w14:paraId="382758EF" w14:textId="77777777" w:rsidR="00A122A8" w:rsidRPr="0091419F" w:rsidRDefault="00A122A8" w:rsidP="00A122A8">
      <w:pPr>
        <w:shd w:val="clear" w:color="auto" w:fill="FFFFFF"/>
        <w:ind w:firstLine="288"/>
        <w:jc w:val="both"/>
        <w:rPr>
          <w:rFonts w:ascii="Noto Sans" w:hAnsi="Noto Sans" w:cs="Noto Sans"/>
          <w:b/>
          <w:bCs/>
          <w:color w:val="2F2F2F"/>
          <w:sz w:val="20"/>
          <w:lang w:eastAsia="es-MX"/>
        </w:rPr>
      </w:pPr>
      <w:r w:rsidRPr="0091419F">
        <w:rPr>
          <w:rFonts w:ascii="Noto Sans" w:hAnsi="Noto Sans" w:cs="Noto Sans"/>
          <w:b/>
          <w:bCs/>
          <w:color w:val="2F2F2F"/>
          <w:sz w:val="20"/>
          <w:lang w:eastAsia="es-MX"/>
        </w:rPr>
        <w:t>INSTRUCTIVO PARA EL LLENADO DEL FORMATO PARA LA MANIFESTACION QUE DEBERAN PRESENTAR LOS PROVEEDORES QUE PARTICIPEN EN LICITACIONES PUBLICAS INTERNACIONALES BAJO LA COBERTURA DE TRATADOS PARA LA ADQUISICION DE BIENES, Y DAR CUMPLIMIENTO A LO DISPUESTO EN LA REGLA 5.2 DE ESTE INSTRUMENTO</w:t>
      </w:r>
    </w:p>
    <w:p w14:paraId="588BA390" w14:textId="77777777" w:rsidR="00A122A8" w:rsidRPr="0091419F" w:rsidRDefault="00A122A8" w:rsidP="00A122A8">
      <w:pPr>
        <w:shd w:val="clear" w:color="auto" w:fill="FFFFFF"/>
        <w:ind w:firstLine="288"/>
        <w:jc w:val="both"/>
        <w:rPr>
          <w:rFonts w:ascii="Noto Sans" w:hAnsi="Noto Sans" w:cs="Noto Sans"/>
          <w:color w:val="2F2F2F"/>
          <w:sz w:val="20"/>
          <w:lang w:eastAsia="es-MX"/>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319"/>
        <w:gridCol w:w="8903"/>
      </w:tblGrid>
      <w:tr w:rsidR="00A122A8" w:rsidRPr="0091419F" w14:paraId="59ADFB5B" w14:textId="77777777" w:rsidTr="00A122A8">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000EA3E2"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b/>
                <w:bCs/>
                <w:color w:val="000000"/>
                <w:sz w:val="20"/>
                <w:lang w:eastAsia="es-MX"/>
              </w:rPr>
              <w:t>NUMERO</w:t>
            </w:r>
          </w:p>
        </w:tc>
        <w:tc>
          <w:tcPr>
            <w:tcW w:w="9427"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4CB1BD0A"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b/>
                <w:bCs/>
                <w:color w:val="000000"/>
                <w:sz w:val="20"/>
                <w:lang w:eastAsia="es-MX"/>
              </w:rPr>
              <w:t>DESCRIPCION</w:t>
            </w:r>
          </w:p>
        </w:tc>
      </w:tr>
      <w:tr w:rsidR="00A122A8" w:rsidRPr="0091419F" w14:paraId="6AFA54CD"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290A78E"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t>1</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278AFBB" w14:textId="77777777" w:rsidR="00A122A8" w:rsidRPr="0091419F" w:rsidRDefault="00A122A8" w:rsidP="00A122A8">
            <w:pPr>
              <w:jc w:val="both"/>
              <w:rPr>
                <w:rFonts w:ascii="Noto Sans" w:hAnsi="Noto Sans" w:cs="Noto Sans"/>
                <w:color w:val="000000"/>
                <w:sz w:val="20"/>
                <w:lang w:eastAsia="es-MX"/>
              </w:rPr>
            </w:pPr>
            <w:r w:rsidRPr="0091419F">
              <w:rPr>
                <w:rFonts w:ascii="Noto Sans" w:hAnsi="Noto Sans" w:cs="Noto Sans"/>
                <w:color w:val="000000"/>
                <w:sz w:val="20"/>
                <w:lang w:eastAsia="es-MX"/>
              </w:rPr>
              <w:t>Señalar la fecha de suscripción del documento.</w:t>
            </w:r>
          </w:p>
        </w:tc>
      </w:tr>
      <w:tr w:rsidR="00A122A8" w:rsidRPr="0091419F" w14:paraId="083FC413" w14:textId="77777777" w:rsidTr="00A122A8">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0943255"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t>2</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705BAE6F" w14:textId="77777777" w:rsidR="00A122A8" w:rsidRPr="0091419F" w:rsidRDefault="00A122A8" w:rsidP="00A122A8">
            <w:pPr>
              <w:jc w:val="both"/>
              <w:rPr>
                <w:rFonts w:ascii="Noto Sans" w:hAnsi="Noto Sans" w:cs="Noto Sans"/>
                <w:color w:val="000000"/>
                <w:sz w:val="20"/>
                <w:lang w:eastAsia="es-MX"/>
              </w:rPr>
            </w:pPr>
            <w:r w:rsidRPr="0091419F">
              <w:rPr>
                <w:rFonts w:ascii="Noto Sans" w:hAnsi="Noto Sans" w:cs="Noto Sans"/>
                <w:color w:val="000000"/>
                <w:sz w:val="20"/>
                <w:lang w:eastAsia="es-MX"/>
              </w:rPr>
              <w:t>Anotar el nombre de la dependencia o entidad convocante.</w:t>
            </w:r>
          </w:p>
        </w:tc>
      </w:tr>
      <w:tr w:rsidR="00A122A8" w:rsidRPr="0091419F" w14:paraId="04063AAB"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151C82C"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t>3</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9790D77" w14:textId="77777777" w:rsidR="00A122A8" w:rsidRPr="0091419F" w:rsidRDefault="00A122A8" w:rsidP="00A122A8">
            <w:pPr>
              <w:jc w:val="both"/>
              <w:rPr>
                <w:rFonts w:ascii="Noto Sans" w:hAnsi="Noto Sans" w:cs="Noto Sans"/>
                <w:color w:val="000000"/>
                <w:sz w:val="20"/>
                <w:lang w:eastAsia="es-MX"/>
              </w:rPr>
            </w:pPr>
            <w:r w:rsidRPr="0091419F">
              <w:rPr>
                <w:rFonts w:ascii="Noto Sans" w:hAnsi="Noto Sans" w:cs="Noto Sans"/>
                <w:color w:val="000000"/>
                <w:sz w:val="20"/>
                <w:lang w:eastAsia="es-MX"/>
              </w:rPr>
              <w:t>Precisar el procedimiento de contratación de que se trate, licitación pública o invitación acuando menos tres personas.</w:t>
            </w:r>
          </w:p>
        </w:tc>
      </w:tr>
      <w:tr w:rsidR="00A122A8" w:rsidRPr="0091419F" w14:paraId="3BCB7927"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7E055A94"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t>4</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E70E344" w14:textId="77777777" w:rsidR="00A122A8" w:rsidRPr="0091419F" w:rsidRDefault="00A122A8" w:rsidP="00A122A8">
            <w:pPr>
              <w:jc w:val="both"/>
              <w:rPr>
                <w:rFonts w:ascii="Noto Sans" w:hAnsi="Noto Sans" w:cs="Noto Sans"/>
                <w:color w:val="000000"/>
                <w:sz w:val="20"/>
                <w:lang w:eastAsia="es-MX"/>
              </w:rPr>
            </w:pPr>
            <w:r w:rsidRPr="0091419F">
              <w:rPr>
                <w:rFonts w:ascii="Noto Sans" w:hAnsi="Noto Sans" w:cs="Noto Sans"/>
                <w:color w:val="000000"/>
                <w:sz w:val="20"/>
                <w:lang w:eastAsia="es-MX"/>
              </w:rPr>
              <w:t>Indicar el número de procedimiento respectivo.</w:t>
            </w:r>
          </w:p>
        </w:tc>
      </w:tr>
      <w:tr w:rsidR="00A122A8" w:rsidRPr="0091419F" w14:paraId="5689449B"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7F391A8"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t>5</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6278E42" w14:textId="77777777" w:rsidR="00A122A8" w:rsidRPr="0091419F" w:rsidRDefault="00A122A8" w:rsidP="00A122A8">
            <w:pPr>
              <w:jc w:val="both"/>
              <w:rPr>
                <w:rFonts w:ascii="Noto Sans" w:hAnsi="Noto Sans" w:cs="Noto Sans"/>
                <w:color w:val="000000"/>
                <w:sz w:val="20"/>
                <w:lang w:eastAsia="es-MX"/>
              </w:rPr>
            </w:pPr>
            <w:r w:rsidRPr="0091419F">
              <w:rPr>
                <w:rFonts w:ascii="Noto Sans" w:hAnsi="Noto Sans" w:cs="Noto Sans"/>
                <w:color w:val="000000"/>
                <w:sz w:val="20"/>
                <w:lang w:eastAsia="es-MX"/>
              </w:rPr>
              <w:t>Citar el nombre o razón social o denominación del licitante.</w:t>
            </w:r>
          </w:p>
        </w:tc>
      </w:tr>
      <w:tr w:rsidR="00A122A8" w:rsidRPr="0091419F" w14:paraId="14168DAC"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B19C4D9"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t>6</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6A1B12A" w14:textId="77777777" w:rsidR="00A122A8" w:rsidRPr="0091419F" w:rsidRDefault="00A122A8" w:rsidP="00A122A8">
            <w:pPr>
              <w:jc w:val="both"/>
              <w:rPr>
                <w:rFonts w:ascii="Noto Sans" w:hAnsi="Noto Sans" w:cs="Noto Sans"/>
                <w:color w:val="000000"/>
                <w:sz w:val="20"/>
                <w:lang w:eastAsia="es-MX"/>
              </w:rPr>
            </w:pPr>
            <w:r w:rsidRPr="0091419F">
              <w:rPr>
                <w:rFonts w:ascii="Noto Sans" w:hAnsi="Noto Sans" w:cs="Noto Sans"/>
                <w:color w:val="000000"/>
                <w:sz w:val="20"/>
                <w:lang w:eastAsia="es-MX"/>
              </w:rPr>
              <w:t>Señalar el número de partida que corresponda.</w:t>
            </w:r>
          </w:p>
        </w:tc>
      </w:tr>
      <w:tr w:rsidR="00A122A8" w:rsidRPr="0091419F" w14:paraId="380F48B5"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4045CB2A"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lastRenderedPageBreak/>
              <w:t>7</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08FCF44" w14:textId="77777777" w:rsidR="00A122A8" w:rsidRPr="0091419F" w:rsidRDefault="00A122A8" w:rsidP="00A122A8">
            <w:pPr>
              <w:jc w:val="both"/>
              <w:rPr>
                <w:rFonts w:ascii="Noto Sans" w:hAnsi="Noto Sans" w:cs="Noto Sans"/>
                <w:color w:val="000000"/>
                <w:sz w:val="20"/>
                <w:lang w:eastAsia="es-MX"/>
              </w:rPr>
            </w:pPr>
            <w:r w:rsidRPr="0091419F">
              <w:rPr>
                <w:rFonts w:ascii="Noto Sans" w:hAnsi="Noto Sans" w:cs="Noto Sans"/>
                <w:color w:val="000000"/>
                <w:sz w:val="20"/>
                <w:lang w:eastAsia="es-MX"/>
              </w:rPr>
              <w:t>Indicar el tratado correspondiente a la regla de origen y bajo cuya cobertura se realiza elprocedimiento de contratación.</w:t>
            </w:r>
          </w:p>
        </w:tc>
      </w:tr>
      <w:tr w:rsidR="00A122A8" w:rsidRPr="0091419F" w14:paraId="7F89B586"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3D651BE6" w14:textId="77777777" w:rsidR="00A122A8" w:rsidRPr="0091419F" w:rsidRDefault="00A122A8" w:rsidP="00A122A8">
            <w:pPr>
              <w:jc w:val="center"/>
              <w:rPr>
                <w:rFonts w:ascii="Noto Sans" w:hAnsi="Noto Sans" w:cs="Noto Sans"/>
                <w:color w:val="000000"/>
                <w:sz w:val="20"/>
                <w:lang w:eastAsia="es-MX"/>
              </w:rPr>
            </w:pPr>
            <w:r w:rsidRPr="0091419F">
              <w:rPr>
                <w:rFonts w:ascii="Noto Sans" w:hAnsi="Noto Sans" w:cs="Noto Sans"/>
                <w:color w:val="000000"/>
                <w:sz w:val="20"/>
                <w:lang w:eastAsia="es-MX"/>
              </w:rPr>
              <w:t>8</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AEC1FB8" w14:textId="77777777" w:rsidR="00A122A8" w:rsidRPr="0091419F" w:rsidRDefault="00A122A8" w:rsidP="00A122A8">
            <w:pPr>
              <w:jc w:val="both"/>
              <w:rPr>
                <w:rFonts w:ascii="Noto Sans" w:hAnsi="Noto Sans" w:cs="Noto Sans"/>
                <w:color w:val="000000"/>
                <w:sz w:val="20"/>
                <w:lang w:eastAsia="es-MX"/>
              </w:rPr>
            </w:pPr>
            <w:r w:rsidRPr="0091419F">
              <w:rPr>
                <w:rFonts w:ascii="Noto Sans" w:hAnsi="Noto Sans" w:cs="Noto Sans"/>
                <w:color w:val="000000"/>
                <w:sz w:val="20"/>
                <w:lang w:eastAsia="es-MX"/>
              </w:rPr>
              <w:t>Anotar el nombre y firma del representante de la empresa licitante.</w:t>
            </w:r>
          </w:p>
        </w:tc>
      </w:tr>
    </w:tbl>
    <w:p w14:paraId="6105D43B" w14:textId="77777777" w:rsidR="00A122A8" w:rsidRPr="0091419F" w:rsidRDefault="00A122A8" w:rsidP="00A122A8">
      <w:pPr>
        <w:shd w:val="clear" w:color="auto" w:fill="FFFFFF"/>
        <w:ind w:firstLine="288"/>
        <w:jc w:val="both"/>
        <w:rPr>
          <w:rFonts w:ascii="Noto Sans" w:hAnsi="Noto Sans" w:cs="Noto Sans"/>
          <w:b/>
          <w:bCs/>
          <w:color w:val="2F2F2F"/>
          <w:sz w:val="20"/>
          <w:lang w:eastAsia="es-MX"/>
        </w:rPr>
      </w:pPr>
    </w:p>
    <w:p w14:paraId="37ABD3B2" w14:textId="77777777" w:rsidR="00A122A8" w:rsidRPr="0091419F" w:rsidRDefault="00A122A8" w:rsidP="00A122A8">
      <w:pPr>
        <w:shd w:val="clear" w:color="auto" w:fill="FFFFFF"/>
        <w:ind w:firstLine="288"/>
        <w:jc w:val="both"/>
        <w:rPr>
          <w:rFonts w:ascii="Noto Sans" w:hAnsi="Noto Sans" w:cs="Noto Sans"/>
          <w:color w:val="2F2F2F"/>
          <w:sz w:val="20"/>
          <w:lang w:eastAsia="es-MX"/>
        </w:rPr>
      </w:pPr>
      <w:r w:rsidRPr="0091419F">
        <w:rPr>
          <w:rFonts w:ascii="Noto Sans" w:hAnsi="Noto Sans" w:cs="Noto Sans"/>
          <w:b/>
          <w:bCs/>
          <w:color w:val="2F2F2F"/>
          <w:sz w:val="20"/>
          <w:lang w:eastAsia="es-MX"/>
        </w:rPr>
        <w:t>NOTA: </w:t>
      </w:r>
      <w:r w:rsidRPr="0091419F">
        <w:rPr>
          <w:rFonts w:ascii="Noto Sans" w:hAnsi="Noto Sans" w:cs="Noto Sans"/>
          <w:color w:val="2F2F2F"/>
          <w:sz w:val="20"/>
          <w:lang w:eastAsia="es-MX"/>
        </w:rPr>
        <w:t>Si el licitante es una persona física, se podrá ajustar el presente formato en su parte conducente.</w:t>
      </w:r>
    </w:p>
    <w:p w14:paraId="55E51B98" w14:textId="77777777" w:rsidR="00A122A8" w:rsidRPr="00966D27" w:rsidRDefault="00A122A8" w:rsidP="00A122A8">
      <w:pPr>
        <w:pStyle w:val="Texto0"/>
        <w:spacing w:after="0" w:line="240" w:lineRule="auto"/>
        <w:ind w:firstLine="0"/>
        <w:rPr>
          <w:rFonts w:ascii="Geomanist" w:hAnsi="Geomanist" w:cs="Arial"/>
          <w:sz w:val="20"/>
        </w:rPr>
      </w:pPr>
    </w:p>
    <w:p w14:paraId="51607E71" w14:textId="77777777" w:rsidR="00A122A8" w:rsidRPr="00966D27" w:rsidRDefault="00A122A8" w:rsidP="00A122A8">
      <w:pPr>
        <w:pStyle w:val="Texto0"/>
        <w:spacing w:after="0" w:line="240" w:lineRule="auto"/>
        <w:ind w:firstLine="0"/>
        <w:rPr>
          <w:rFonts w:ascii="Geomanist" w:hAnsi="Geomanist" w:cs="Arial"/>
          <w:sz w:val="20"/>
        </w:rPr>
      </w:pPr>
    </w:p>
    <w:p w14:paraId="7DDFA849" w14:textId="77777777" w:rsidR="00A122A8" w:rsidRPr="00966D27" w:rsidRDefault="00A122A8" w:rsidP="00A122A8">
      <w:pPr>
        <w:pStyle w:val="Texto0"/>
        <w:spacing w:after="0" w:line="240" w:lineRule="auto"/>
        <w:ind w:firstLine="0"/>
        <w:rPr>
          <w:rFonts w:ascii="Geomanist" w:hAnsi="Geomanist" w:cs="Arial"/>
          <w:sz w:val="20"/>
        </w:rPr>
      </w:pPr>
    </w:p>
    <w:p w14:paraId="6646DC0A" w14:textId="77777777" w:rsidR="00A122A8" w:rsidRDefault="00A122A8" w:rsidP="00A122A8">
      <w:pPr>
        <w:pStyle w:val="Texto0"/>
        <w:spacing w:after="0" w:line="240" w:lineRule="auto"/>
        <w:ind w:firstLine="0"/>
        <w:rPr>
          <w:rFonts w:ascii="Geomanist" w:hAnsi="Geomanist" w:cs="Arial"/>
          <w:sz w:val="20"/>
        </w:rPr>
      </w:pPr>
    </w:p>
    <w:p w14:paraId="47745AC0" w14:textId="77777777" w:rsidR="00A122A8" w:rsidRDefault="00A122A8" w:rsidP="00A122A8">
      <w:pPr>
        <w:ind w:left="9072" w:right="16" w:hanging="9072"/>
        <w:jc w:val="center"/>
        <w:rPr>
          <w:rFonts w:ascii="Noto Sans" w:hAnsi="Noto Sans" w:cs="Noto Sans"/>
          <w:b/>
          <w:sz w:val="38"/>
        </w:rPr>
      </w:pPr>
      <w:r w:rsidRPr="003A797D">
        <w:rPr>
          <w:rFonts w:ascii="Noto Sans" w:hAnsi="Noto Sans" w:cs="Noto Sans"/>
          <w:b/>
          <w:sz w:val="38"/>
        </w:rPr>
        <w:t>ANEXO NÚMERO 10 TER</w:t>
      </w:r>
    </w:p>
    <w:p w14:paraId="43747D33" w14:textId="77777777" w:rsidR="003A797D" w:rsidRPr="003A797D" w:rsidRDefault="003A797D" w:rsidP="00A122A8">
      <w:pPr>
        <w:ind w:left="9072" w:right="16" w:hanging="9072"/>
        <w:jc w:val="center"/>
        <w:rPr>
          <w:rFonts w:ascii="Noto Sans" w:hAnsi="Noto Sans" w:cs="Noto Sans"/>
          <w:b/>
          <w:sz w:val="38"/>
        </w:rPr>
      </w:pPr>
    </w:p>
    <w:p w14:paraId="55CA5FE6" w14:textId="77777777" w:rsidR="00A122A8" w:rsidRPr="00EC373F" w:rsidRDefault="00A122A8" w:rsidP="00A122A8">
      <w:pPr>
        <w:shd w:val="clear" w:color="auto" w:fill="FFFFFF"/>
        <w:jc w:val="center"/>
        <w:rPr>
          <w:rFonts w:ascii="Noto Sans" w:hAnsi="Noto Sans" w:cs="Noto Sans"/>
          <w:color w:val="2F2F2F"/>
        </w:rPr>
      </w:pPr>
      <w:r w:rsidRPr="00EC373F">
        <w:rPr>
          <w:rFonts w:ascii="Noto Sans" w:hAnsi="Noto Sans" w:cs="Noto Sans"/>
          <w:b/>
          <w:bCs/>
          <w:color w:val="2F2F2F"/>
        </w:rPr>
        <w:t>EJEMPLO DE FORMATO PARA LA MANIFESTACION QUE DEBERAN PRESENTAR LOS</w:t>
      </w:r>
      <w:r w:rsidRPr="00EC373F">
        <w:rPr>
          <w:rFonts w:ascii="Noto Sans" w:hAnsi="Noto Sans" w:cs="Noto Sans"/>
          <w:color w:val="2F2F2F"/>
        </w:rPr>
        <w:br/>
      </w:r>
      <w:r w:rsidRPr="00EC373F">
        <w:rPr>
          <w:rFonts w:ascii="Noto Sans" w:hAnsi="Noto Sans" w:cs="Noto Sans"/>
          <w:b/>
          <w:bCs/>
          <w:color w:val="2F2F2F"/>
        </w:rPr>
        <w:t>PROVEEDORES QUE PARTICIPEN EN LICITACIONES PUBLICAS INTERNACIONALES BAJO LA</w:t>
      </w:r>
      <w:r w:rsidRPr="00EC373F">
        <w:rPr>
          <w:rFonts w:ascii="Noto Sans" w:hAnsi="Noto Sans" w:cs="Noto Sans"/>
          <w:color w:val="2F2F2F"/>
        </w:rPr>
        <w:br/>
      </w:r>
      <w:r w:rsidRPr="00EC373F">
        <w:rPr>
          <w:rFonts w:ascii="Noto Sans" w:hAnsi="Noto Sans" w:cs="Noto Sans"/>
          <w:b/>
          <w:bCs/>
          <w:color w:val="2F2F2F"/>
        </w:rPr>
        <w:t>COBERTURA DE TRATADOS PARA LA ADQUISICION DE BIENES, Y DAR CUMPLIMIENTO A LO</w:t>
      </w:r>
      <w:r w:rsidRPr="00EC373F">
        <w:rPr>
          <w:rFonts w:ascii="Noto Sans" w:hAnsi="Noto Sans" w:cs="Noto Sans"/>
          <w:color w:val="2F2F2F"/>
        </w:rPr>
        <w:br/>
      </w:r>
      <w:r w:rsidRPr="00EC373F">
        <w:rPr>
          <w:rFonts w:ascii="Noto Sans" w:hAnsi="Noto Sans" w:cs="Noto Sans"/>
          <w:b/>
          <w:bCs/>
          <w:color w:val="2F2F2F"/>
        </w:rPr>
        <w:t>DISPUESTO EN LA REGLA 5.2 DE ESTE INSTRUMENTO</w:t>
      </w:r>
    </w:p>
    <w:p w14:paraId="4FCDE6D3" w14:textId="77777777" w:rsidR="00A122A8" w:rsidRPr="0091419F" w:rsidRDefault="00A122A8" w:rsidP="00A122A8">
      <w:pPr>
        <w:shd w:val="clear" w:color="auto" w:fill="FFFFFF"/>
        <w:ind w:firstLine="288"/>
        <w:jc w:val="right"/>
        <w:rPr>
          <w:rFonts w:ascii="Noto Sans" w:hAnsi="Noto Sans" w:cs="Noto Sans"/>
          <w:color w:val="2F2F2F"/>
          <w:sz w:val="20"/>
        </w:rPr>
      </w:pPr>
      <w:r w:rsidRPr="0091419F">
        <w:rPr>
          <w:rFonts w:ascii="Noto Sans" w:hAnsi="Noto Sans" w:cs="Noto Sans"/>
          <w:color w:val="2F2F2F"/>
          <w:sz w:val="20"/>
        </w:rPr>
        <w:t>____ de _______________ de ______ (1)</w:t>
      </w:r>
    </w:p>
    <w:p w14:paraId="291D188D" w14:textId="77777777" w:rsidR="00A122A8" w:rsidRPr="0091419F" w:rsidRDefault="00A122A8" w:rsidP="00A122A8">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________(2)____________</w:t>
      </w:r>
    </w:p>
    <w:p w14:paraId="5C43A247" w14:textId="77777777" w:rsidR="00A122A8" w:rsidRPr="0091419F" w:rsidRDefault="00A122A8" w:rsidP="00A122A8">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PRESENTE.</w:t>
      </w:r>
    </w:p>
    <w:p w14:paraId="29B55B74" w14:textId="77777777" w:rsidR="00A122A8" w:rsidRPr="0091419F" w:rsidRDefault="00A122A8" w:rsidP="00A122A8">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Me refiero al procedimiento _________(3)_________ No._____(4)____ en el que mi representada, la empresa __________________(5)_____________participa a través de la presente propuesta.</w:t>
      </w:r>
    </w:p>
    <w:p w14:paraId="2D824CEE" w14:textId="77777777" w:rsidR="00A122A8" w:rsidRPr="0091419F" w:rsidRDefault="00A122A8" w:rsidP="00A122A8">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Sobre el particular, y en los términos de lo previsto en las "</w:t>
      </w:r>
      <w:r w:rsidRPr="0091419F">
        <w:rPr>
          <w:rFonts w:ascii="Noto Sans" w:hAnsi="Noto Sans" w:cs="Noto Sans"/>
          <w:i/>
          <w:iCs/>
          <w:color w:val="2F2F2F"/>
          <w:sz w:val="20"/>
        </w:rPr>
        <w:t>Reglas para la celebración de licitaciones públicas internacionales bajo la cobertura de tratados de libre comercio suscritos por los Estados Unidos Mexicanos"</w:t>
      </w:r>
      <w:r w:rsidRPr="0091419F">
        <w:rPr>
          <w:rFonts w:ascii="Noto Sans" w:hAnsi="Noto Sans" w:cs="Noto Sans"/>
          <w:color w:val="2F2F2F"/>
          <w:sz w:val="20"/>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7ACE0D7D" w14:textId="77777777" w:rsidR="00A122A8" w:rsidRPr="0091419F" w:rsidRDefault="00A122A8" w:rsidP="00A122A8">
      <w:pPr>
        <w:shd w:val="clear" w:color="auto" w:fill="FFFFFF"/>
        <w:ind w:firstLine="288"/>
        <w:jc w:val="both"/>
        <w:rPr>
          <w:rFonts w:ascii="Noto Sans" w:hAnsi="Noto Sans" w:cs="Noto Sans"/>
          <w:color w:val="2F2F2F"/>
          <w:sz w:val="20"/>
        </w:rPr>
      </w:pPr>
      <w:r w:rsidRPr="0091419F">
        <w:rPr>
          <w:rFonts w:ascii="Noto Sans" w:hAnsi="Noto Sans" w:cs="Noto Sans"/>
          <w:color w:val="2F2F2F"/>
          <w:sz w:val="20"/>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4398"/>
      </w:tblGrid>
      <w:tr w:rsidR="00A122A8" w:rsidRPr="0091419F" w14:paraId="284EE8FC" w14:textId="77777777" w:rsidTr="00A122A8">
        <w:trPr>
          <w:trHeight w:val="1095"/>
          <w:jc w:val="center"/>
        </w:trPr>
        <w:tc>
          <w:tcPr>
            <w:tcW w:w="4398" w:type="dxa"/>
            <w:shd w:val="clear" w:color="auto" w:fill="FFFFFF"/>
            <w:tcMar>
              <w:top w:w="15" w:type="dxa"/>
              <w:left w:w="70" w:type="dxa"/>
              <w:bottom w:w="15" w:type="dxa"/>
              <w:right w:w="70" w:type="dxa"/>
            </w:tcMar>
            <w:hideMark/>
          </w:tcPr>
          <w:p w14:paraId="4DE87C1B"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t>ATENTAMENTE</w:t>
            </w:r>
          </w:p>
          <w:p w14:paraId="6AEDEFD9"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t>______________(9)______________</w:t>
            </w:r>
          </w:p>
          <w:p w14:paraId="45174215" w14:textId="77777777" w:rsidR="00A122A8" w:rsidRPr="0091419F" w:rsidRDefault="00A122A8" w:rsidP="00A122A8">
            <w:pPr>
              <w:jc w:val="both"/>
              <w:rPr>
                <w:rFonts w:ascii="Noto Sans" w:hAnsi="Noto Sans" w:cs="Noto Sans"/>
                <w:color w:val="000000"/>
                <w:sz w:val="20"/>
              </w:rPr>
            </w:pPr>
            <w:r w:rsidRPr="0091419F">
              <w:rPr>
                <w:rFonts w:ascii="Noto Sans" w:hAnsi="Noto Sans" w:cs="Noto Sans"/>
                <w:color w:val="000000"/>
                <w:sz w:val="20"/>
              </w:rPr>
              <w:t> </w:t>
            </w:r>
          </w:p>
        </w:tc>
      </w:tr>
    </w:tbl>
    <w:p w14:paraId="764CDEB7" w14:textId="77777777" w:rsidR="00A122A8" w:rsidRPr="0091419F" w:rsidRDefault="00A122A8" w:rsidP="00A122A8">
      <w:pPr>
        <w:shd w:val="clear" w:color="auto" w:fill="FFFFFF"/>
        <w:ind w:firstLine="288"/>
        <w:jc w:val="center"/>
        <w:rPr>
          <w:rFonts w:ascii="Noto Sans" w:hAnsi="Noto Sans" w:cs="Noto Sans"/>
          <w:b/>
          <w:bCs/>
          <w:color w:val="2F2F2F"/>
          <w:sz w:val="20"/>
        </w:rPr>
      </w:pPr>
      <w:r w:rsidRPr="0091419F">
        <w:rPr>
          <w:rFonts w:ascii="Noto Sans" w:hAnsi="Noto Sans" w:cs="Noto Sans"/>
          <w:b/>
          <w:bCs/>
          <w:color w:val="2F2F2F"/>
          <w:sz w:val="20"/>
        </w:rPr>
        <w:t>INSTRUCTIVO PARA EL LLENADO DEL FORMATO PARA LA MANIFESTACION QUE DEBERAN</w:t>
      </w:r>
      <w:r w:rsidRPr="0091419F">
        <w:rPr>
          <w:rFonts w:ascii="Noto Sans" w:hAnsi="Noto Sans" w:cs="Noto Sans"/>
          <w:color w:val="2F2F2F"/>
          <w:sz w:val="20"/>
        </w:rPr>
        <w:br/>
      </w:r>
      <w:r w:rsidRPr="0091419F">
        <w:rPr>
          <w:rFonts w:ascii="Noto Sans" w:hAnsi="Noto Sans" w:cs="Noto Sans"/>
          <w:b/>
          <w:bCs/>
          <w:color w:val="2F2F2F"/>
          <w:sz w:val="20"/>
        </w:rPr>
        <w:t>PRESENTAR LOS PROVEEDORES QUE PARTICIPEN EN LICITACIONES PUBLICAS</w:t>
      </w:r>
      <w:r w:rsidRPr="0091419F">
        <w:rPr>
          <w:rFonts w:ascii="Noto Sans" w:hAnsi="Noto Sans" w:cs="Noto Sans"/>
          <w:color w:val="2F2F2F"/>
          <w:sz w:val="20"/>
        </w:rPr>
        <w:br/>
      </w:r>
      <w:r w:rsidRPr="0091419F">
        <w:rPr>
          <w:rFonts w:ascii="Noto Sans" w:hAnsi="Noto Sans" w:cs="Noto Sans"/>
          <w:b/>
          <w:bCs/>
          <w:color w:val="2F2F2F"/>
          <w:sz w:val="20"/>
        </w:rPr>
        <w:t>INTERNACIONALES BAJO LA COBERTURA DE TRATADOS PARA LA ADQUISICION DE BIENES, Y</w:t>
      </w:r>
      <w:r w:rsidRPr="0091419F">
        <w:rPr>
          <w:rFonts w:ascii="Noto Sans" w:hAnsi="Noto Sans" w:cs="Noto Sans"/>
          <w:color w:val="2F2F2F"/>
          <w:sz w:val="20"/>
        </w:rPr>
        <w:br/>
      </w:r>
      <w:r w:rsidRPr="0091419F">
        <w:rPr>
          <w:rFonts w:ascii="Noto Sans" w:hAnsi="Noto Sans" w:cs="Noto Sans"/>
          <w:b/>
          <w:bCs/>
          <w:color w:val="2F2F2F"/>
          <w:sz w:val="20"/>
        </w:rPr>
        <w:t>DAR CUMPLIMIENTO A LO DISPUESTO EN LA REGLA 5.2 DE ESTE INSTRUMENTO</w:t>
      </w:r>
    </w:p>
    <w:p w14:paraId="7E090425" w14:textId="77777777" w:rsidR="00A122A8" w:rsidRPr="0091419F" w:rsidRDefault="00A122A8" w:rsidP="00A122A8">
      <w:pPr>
        <w:shd w:val="clear" w:color="auto" w:fill="FFFFFF"/>
        <w:ind w:firstLine="288"/>
        <w:jc w:val="center"/>
        <w:rPr>
          <w:rFonts w:ascii="Noto Sans" w:hAnsi="Noto Sans" w:cs="Noto Sans"/>
          <w:color w:val="2F2F2F"/>
          <w:sz w:val="20"/>
        </w:rPr>
      </w:pPr>
    </w:p>
    <w:tbl>
      <w:tblPr>
        <w:tblW w:w="0" w:type="auto"/>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320"/>
        <w:gridCol w:w="8902"/>
      </w:tblGrid>
      <w:tr w:rsidR="00A122A8" w:rsidRPr="0091419F" w14:paraId="6BA4D371" w14:textId="77777777" w:rsidTr="00A122A8">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3AF0EE69"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b/>
                <w:bCs/>
                <w:color w:val="000000"/>
                <w:sz w:val="20"/>
              </w:rPr>
              <w:t>NUMERO</w:t>
            </w:r>
          </w:p>
        </w:tc>
        <w:tc>
          <w:tcPr>
            <w:tcW w:w="9427"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47F70C6F"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b/>
                <w:bCs/>
                <w:color w:val="000000"/>
                <w:sz w:val="20"/>
              </w:rPr>
              <w:t>DESCRIPCION</w:t>
            </w:r>
          </w:p>
        </w:tc>
      </w:tr>
      <w:tr w:rsidR="00A122A8" w:rsidRPr="0091419F" w14:paraId="0C1F6785" w14:textId="77777777" w:rsidTr="00A122A8">
        <w:trPr>
          <w:trHeight w:val="43"/>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D507D14"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t>1</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3DB38D1" w14:textId="77777777" w:rsidR="00A122A8" w:rsidRPr="0091419F" w:rsidRDefault="00A122A8" w:rsidP="00A122A8">
            <w:pPr>
              <w:jc w:val="both"/>
              <w:rPr>
                <w:rFonts w:ascii="Noto Sans" w:hAnsi="Noto Sans" w:cs="Noto Sans"/>
                <w:color w:val="000000"/>
                <w:sz w:val="20"/>
              </w:rPr>
            </w:pPr>
            <w:r w:rsidRPr="0091419F">
              <w:rPr>
                <w:rFonts w:ascii="Noto Sans" w:hAnsi="Noto Sans" w:cs="Noto Sans"/>
                <w:color w:val="000000"/>
                <w:sz w:val="20"/>
              </w:rPr>
              <w:t>Señalar la fecha de suscripción del documento.</w:t>
            </w:r>
          </w:p>
        </w:tc>
      </w:tr>
      <w:tr w:rsidR="00A122A8" w:rsidRPr="0091419F" w14:paraId="20E5D1FD"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BD318A2"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t>2</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C64C4FC" w14:textId="77777777" w:rsidR="00A122A8" w:rsidRPr="0091419F" w:rsidRDefault="00A122A8" w:rsidP="00A122A8">
            <w:pPr>
              <w:jc w:val="both"/>
              <w:rPr>
                <w:rFonts w:ascii="Noto Sans" w:hAnsi="Noto Sans" w:cs="Noto Sans"/>
                <w:color w:val="000000"/>
                <w:sz w:val="20"/>
              </w:rPr>
            </w:pPr>
            <w:r w:rsidRPr="0091419F">
              <w:rPr>
                <w:rFonts w:ascii="Noto Sans" w:hAnsi="Noto Sans" w:cs="Noto Sans"/>
                <w:color w:val="000000"/>
                <w:sz w:val="20"/>
              </w:rPr>
              <w:t>Anotar el nombre de la dependencia o entidad convocante.</w:t>
            </w:r>
          </w:p>
        </w:tc>
      </w:tr>
      <w:tr w:rsidR="00A122A8" w:rsidRPr="0091419F" w14:paraId="593B2C28"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BB5939B"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lastRenderedPageBreak/>
              <w:t>3</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FEC59BA" w14:textId="77777777" w:rsidR="00A122A8" w:rsidRPr="0091419F" w:rsidRDefault="00A122A8" w:rsidP="00A122A8">
            <w:pPr>
              <w:jc w:val="both"/>
              <w:rPr>
                <w:rFonts w:ascii="Noto Sans" w:hAnsi="Noto Sans" w:cs="Noto Sans"/>
                <w:color w:val="000000"/>
                <w:sz w:val="20"/>
              </w:rPr>
            </w:pPr>
            <w:r w:rsidRPr="0091419F">
              <w:rPr>
                <w:rFonts w:ascii="Noto Sans" w:hAnsi="Noto Sans" w:cs="Noto Sans"/>
                <w:color w:val="000000"/>
                <w:sz w:val="20"/>
              </w:rPr>
              <w:t>Precisar el procedimiento de contratación de que se trate, licitación pública o invitación acuando menos tres personas.</w:t>
            </w:r>
          </w:p>
        </w:tc>
      </w:tr>
      <w:tr w:rsidR="00A122A8" w:rsidRPr="0091419F" w14:paraId="2179EC27"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4E19D079"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t>4</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4F5F98E8" w14:textId="77777777" w:rsidR="00A122A8" w:rsidRPr="0091419F" w:rsidRDefault="00A122A8" w:rsidP="00A122A8">
            <w:pPr>
              <w:jc w:val="both"/>
              <w:rPr>
                <w:rFonts w:ascii="Noto Sans" w:hAnsi="Noto Sans" w:cs="Noto Sans"/>
                <w:color w:val="000000"/>
                <w:sz w:val="20"/>
              </w:rPr>
            </w:pPr>
            <w:r w:rsidRPr="0091419F">
              <w:rPr>
                <w:rFonts w:ascii="Noto Sans" w:hAnsi="Noto Sans" w:cs="Noto Sans"/>
                <w:color w:val="000000"/>
                <w:sz w:val="20"/>
              </w:rPr>
              <w:t>Indicar el número de procedimiento respectivo.</w:t>
            </w:r>
          </w:p>
        </w:tc>
      </w:tr>
      <w:tr w:rsidR="00A122A8" w:rsidRPr="0091419F" w14:paraId="6607BDD1"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D654EE9"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t>5</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2912A12" w14:textId="77777777" w:rsidR="00A122A8" w:rsidRPr="0091419F" w:rsidRDefault="00A122A8" w:rsidP="00A122A8">
            <w:pPr>
              <w:jc w:val="both"/>
              <w:rPr>
                <w:rFonts w:ascii="Noto Sans" w:hAnsi="Noto Sans" w:cs="Noto Sans"/>
                <w:color w:val="000000"/>
                <w:sz w:val="20"/>
              </w:rPr>
            </w:pPr>
            <w:r w:rsidRPr="0091419F">
              <w:rPr>
                <w:rFonts w:ascii="Noto Sans" w:hAnsi="Noto Sans" w:cs="Noto Sans"/>
                <w:color w:val="000000"/>
                <w:sz w:val="20"/>
              </w:rPr>
              <w:t>Citar el nombre o razón social o denominación del licitante.</w:t>
            </w:r>
          </w:p>
        </w:tc>
      </w:tr>
      <w:tr w:rsidR="00A122A8" w:rsidRPr="0091419F" w14:paraId="3AA1CEAF"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209ED7E"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t>6</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1E8CA32" w14:textId="77777777" w:rsidR="00A122A8" w:rsidRPr="0091419F" w:rsidRDefault="00A122A8" w:rsidP="00A122A8">
            <w:pPr>
              <w:jc w:val="both"/>
              <w:rPr>
                <w:rFonts w:ascii="Noto Sans" w:hAnsi="Noto Sans" w:cs="Noto Sans"/>
                <w:color w:val="000000"/>
                <w:sz w:val="20"/>
              </w:rPr>
            </w:pPr>
            <w:r w:rsidRPr="0091419F">
              <w:rPr>
                <w:rFonts w:ascii="Noto Sans" w:hAnsi="Noto Sans" w:cs="Noto Sans"/>
                <w:color w:val="000000"/>
                <w:sz w:val="20"/>
              </w:rPr>
              <w:t>Señalar el número de partida que corresponda.</w:t>
            </w:r>
          </w:p>
        </w:tc>
      </w:tr>
      <w:tr w:rsidR="00A122A8" w:rsidRPr="0091419F" w14:paraId="3DC01DA9"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C82E657"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t>7</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74CB7E7B" w14:textId="77777777" w:rsidR="00A122A8" w:rsidRPr="0091419F" w:rsidRDefault="00A122A8" w:rsidP="00A122A8">
            <w:pPr>
              <w:jc w:val="both"/>
              <w:rPr>
                <w:rFonts w:ascii="Noto Sans" w:hAnsi="Noto Sans" w:cs="Noto Sans"/>
                <w:color w:val="000000"/>
                <w:sz w:val="20"/>
              </w:rPr>
            </w:pPr>
            <w:r w:rsidRPr="0091419F">
              <w:rPr>
                <w:rFonts w:ascii="Noto Sans" w:hAnsi="Noto Sans" w:cs="Noto Sans"/>
                <w:color w:val="000000"/>
                <w:sz w:val="20"/>
              </w:rPr>
              <w:t>Anotar el nombre del país de origen del bien.</w:t>
            </w:r>
          </w:p>
        </w:tc>
      </w:tr>
      <w:tr w:rsidR="00A122A8" w:rsidRPr="0091419F" w14:paraId="5F35E711"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E3EA24E"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t>8</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3E54FDF" w14:textId="77777777" w:rsidR="00A122A8" w:rsidRPr="0091419F" w:rsidRDefault="00A122A8" w:rsidP="00A122A8">
            <w:pPr>
              <w:jc w:val="both"/>
              <w:rPr>
                <w:rFonts w:ascii="Noto Sans" w:hAnsi="Noto Sans" w:cs="Noto Sans"/>
                <w:color w:val="000000"/>
                <w:sz w:val="20"/>
              </w:rPr>
            </w:pPr>
            <w:r w:rsidRPr="0091419F">
              <w:rPr>
                <w:rFonts w:ascii="Noto Sans" w:hAnsi="Noto Sans" w:cs="Noto Sans"/>
                <w:color w:val="000000"/>
                <w:sz w:val="20"/>
              </w:rPr>
              <w:t>Indicar el tratado bajo cuya cobertura se realiza el procedimiento de contratación.</w:t>
            </w:r>
          </w:p>
        </w:tc>
      </w:tr>
      <w:tr w:rsidR="00A122A8" w:rsidRPr="0091419F" w14:paraId="79C5356F" w14:textId="77777777" w:rsidTr="00A122A8">
        <w:trPr>
          <w:trHeight w:val="4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31EE54D6" w14:textId="77777777" w:rsidR="00A122A8" w:rsidRPr="0091419F" w:rsidRDefault="00A122A8" w:rsidP="00A122A8">
            <w:pPr>
              <w:jc w:val="center"/>
              <w:rPr>
                <w:rFonts w:ascii="Noto Sans" w:hAnsi="Noto Sans" w:cs="Noto Sans"/>
                <w:color w:val="000000"/>
                <w:sz w:val="20"/>
              </w:rPr>
            </w:pPr>
            <w:r w:rsidRPr="0091419F">
              <w:rPr>
                <w:rFonts w:ascii="Noto Sans" w:hAnsi="Noto Sans" w:cs="Noto Sans"/>
                <w:color w:val="000000"/>
                <w:sz w:val="20"/>
              </w:rPr>
              <w:t>9</w:t>
            </w:r>
          </w:p>
        </w:tc>
        <w:tc>
          <w:tcPr>
            <w:tcW w:w="94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F397188" w14:textId="77777777" w:rsidR="00A122A8" w:rsidRPr="0091419F" w:rsidRDefault="00A122A8" w:rsidP="00A122A8">
            <w:pPr>
              <w:jc w:val="both"/>
              <w:rPr>
                <w:rFonts w:ascii="Noto Sans" w:hAnsi="Noto Sans" w:cs="Noto Sans"/>
                <w:color w:val="000000"/>
                <w:sz w:val="20"/>
              </w:rPr>
            </w:pPr>
            <w:r w:rsidRPr="0091419F">
              <w:rPr>
                <w:rFonts w:ascii="Noto Sans" w:hAnsi="Noto Sans" w:cs="Noto Sans"/>
                <w:color w:val="000000"/>
                <w:sz w:val="20"/>
              </w:rPr>
              <w:t>Anotar el nombre y firma del representante de la empresa licitante.</w:t>
            </w:r>
          </w:p>
        </w:tc>
      </w:tr>
    </w:tbl>
    <w:p w14:paraId="1D9FEB06" w14:textId="77777777" w:rsidR="00A122A8" w:rsidRPr="0091419F" w:rsidRDefault="00A122A8" w:rsidP="00A122A8">
      <w:pPr>
        <w:shd w:val="clear" w:color="auto" w:fill="FFFFFF"/>
        <w:ind w:firstLine="288"/>
        <w:jc w:val="both"/>
        <w:rPr>
          <w:rFonts w:ascii="Noto Sans" w:hAnsi="Noto Sans" w:cs="Noto Sans"/>
          <w:b/>
          <w:bCs/>
          <w:color w:val="2F2F2F"/>
          <w:sz w:val="20"/>
        </w:rPr>
      </w:pPr>
    </w:p>
    <w:p w14:paraId="1B07F6DC" w14:textId="77777777" w:rsidR="00A122A8" w:rsidRPr="0091419F" w:rsidRDefault="00A122A8" w:rsidP="00A122A8">
      <w:pPr>
        <w:shd w:val="clear" w:color="auto" w:fill="FFFFFF"/>
        <w:ind w:firstLine="288"/>
        <w:jc w:val="both"/>
        <w:rPr>
          <w:rFonts w:ascii="Noto Sans" w:hAnsi="Noto Sans" w:cs="Noto Sans"/>
          <w:color w:val="2F2F2F"/>
          <w:sz w:val="20"/>
        </w:rPr>
      </w:pPr>
      <w:r w:rsidRPr="0091419F">
        <w:rPr>
          <w:rFonts w:ascii="Noto Sans" w:hAnsi="Noto Sans" w:cs="Noto Sans"/>
          <w:b/>
          <w:bCs/>
          <w:color w:val="2F2F2F"/>
          <w:sz w:val="20"/>
        </w:rPr>
        <w:t>NOTA: </w:t>
      </w:r>
      <w:r w:rsidRPr="0091419F">
        <w:rPr>
          <w:rFonts w:ascii="Noto Sans" w:hAnsi="Noto Sans" w:cs="Noto Sans"/>
          <w:color w:val="2F2F2F"/>
          <w:sz w:val="20"/>
        </w:rPr>
        <w:t>Si el licitante es una persona física, se podrá ajustar el presente formato en su parte conducente.</w:t>
      </w:r>
    </w:p>
    <w:p w14:paraId="1B9619CF" w14:textId="77777777" w:rsidR="00A122A8" w:rsidRPr="0091419F" w:rsidRDefault="00A122A8" w:rsidP="00A122A8">
      <w:pPr>
        <w:rPr>
          <w:rFonts w:ascii="Noto Sans" w:hAnsi="Noto Sans" w:cs="Noto Sans"/>
          <w:b/>
          <w:sz w:val="20"/>
        </w:rPr>
      </w:pPr>
    </w:p>
    <w:p w14:paraId="6868E367" w14:textId="77777777" w:rsidR="00A122A8" w:rsidRDefault="00A122A8" w:rsidP="00A122A8">
      <w:pPr>
        <w:spacing w:line="240" w:lineRule="atLeast"/>
        <w:ind w:right="49"/>
        <w:jc w:val="both"/>
        <w:rPr>
          <w:rFonts w:ascii="Noto Sans" w:hAnsi="Noto Sans" w:cs="Noto Sans"/>
          <w:b/>
          <w:sz w:val="20"/>
        </w:rPr>
      </w:pPr>
    </w:p>
    <w:p w14:paraId="1AE8D205" w14:textId="77777777" w:rsidR="00A122A8" w:rsidRDefault="00A122A8" w:rsidP="00A122A8">
      <w:pPr>
        <w:spacing w:line="240" w:lineRule="atLeast"/>
        <w:ind w:right="49"/>
        <w:jc w:val="both"/>
        <w:rPr>
          <w:rFonts w:ascii="Noto Sans" w:hAnsi="Noto Sans" w:cs="Noto Sans"/>
          <w:b/>
          <w:sz w:val="20"/>
        </w:rPr>
      </w:pPr>
    </w:p>
    <w:p w14:paraId="70CDB6FF" w14:textId="77777777" w:rsidR="00A122A8" w:rsidRDefault="00A122A8" w:rsidP="00A122A8">
      <w:pPr>
        <w:spacing w:line="240" w:lineRule="atLeast"/>
        <w:ind w:right="49"/>
        <w:jc w:val="both"/>
        <w:rPr>
          <w:rFonts w:ascii="Noto Sans" w:hAnsi="Noto Sans" w:cs="Noto Sans"/>
          <w:b/>
          <w:sz w:val="20"/>
        </w:rPr>
      </w:pPr>
    </w:p>
    <w:p w14:paraId="1EF242C9" w14:textId="77777777" w:rsidR="00A122A8" w:rsidRDefault="00A122A8" w:rsidP="00A122A8">
      <w:pPr>
        <w:spacing w:line="240" w:lineRule="atLeast"/>
        <w:ind w:right="49"/>
        <w:jc w:val="both"/>
        <w:rPr>
          <w:rFonts w:ascii="Noto Sans" w:hAnsi="Noto Sans" w:cs="Noto Sans"/>
          <w:b/>
          <w:sz w:val="20"/>
        </w:rPr>
      </w:pPr>
    </w:p>
    <w:p w14:paraId="4EF8CD18" w14:textId="77777777" w:rsidR="00A122A8" w:rsidRDefault="00A122A8" w:rsidP="00A122A8">
      <w:pPr>
        <w:spacing w:line="240" w:lineRule="atLeast"/>
        <w:ind w:right="49"/>
        <w:jc w:val="both"/>
        <w:rPr>
          <w:rFonts w:ascii="Noto Sans" w:hAnsi="Noto Sans" w:cs="Noto Sans"/>
          <w:b/>
          <w:sz w:val="28"/>
        </w:rPr>
      </w:pPr>
    </w:p>
    <w:p w14:paraId="39E0F4C6" w14:textId="77777777" w:rsidR="00A122A8" w:rsidRDefault="00A122A8" w:rsidP="00A122A8">
      <w:pPr>
        <w:spacing w:line="240" w:lineRule="atLeast"/>
        <w:ind w:right="49"/>
        <w:jc w:val="both"/>
        <w:rPr>
          <w:rFonts w:ascii="Noto Sans" w:hAnsi="Noto Sans" w:cs="Noto Sans"/>
          <w:b/>
          <w:sz w:val="28"/>
        </w:rPr>
      </w:pPr>
    </w:p>
    <w:p w14:paraId="061B2EB8" w14:textId="77777777" w:rsidR="00A122A8" w:rsidRDefault="00A122A8" w:rsidP="00A122A8">
      <w:pPr>
        <w:spacing w:line="240" w:lineRule="atLeast"/>
        <w:ind w:right="49"/>
        <w:jc w:val="both"/>
        <w:rPr>
          <w:rFonts w:ascii="Noto Sans" w:hAnsi="Noto Sans" w:cs="Noto Sans"/>
          <w:b/>
          <w:sz w:val="28"/>
        </w:rPr>
      </w:pPr>
    </w:p>
    <w:p w14:paraId="5BDBF3B4" w14:textId="77777777" w:rsidR="00A122A8" w:rsidRDefault="00A122A8" w:rsidP="00A122A8">
      <w:pPr>
        <w:spacing w:line="240" w:lineRule="atLeast"/>
        <w:ind w:right="49"/>
        <w:jc w:val="both"/>
        <w:rPr>
          <w:rFonts w:ascii="Noto Sans" w:hAnsi="Noto Sans" w:cs="Noto Sans"/>
          <w:b/>
          <w:sz w:val="28"/>
        </w:rPr>
      </w:pPr>
    </w:p>
    <w:p w14:paraId="20211656" w14:textId="77777777" w:rsidR="00A122A8" w:rsidRDefault="00A122A8" w:rsidP="00A122A8">
      <w:pPr>
        <w:spacing w:line="240" w:lineRule="atLeast"/>
        <w:ind w:right="49"/>
        <w:jc w:val="both"/>
        <w:rPr>
          <w:rFonts w:ascii="Noto Sans" w:hAnsi="Noto Sans" w:cs="Noto Sans"/>
          <w:b/>
          <w:sz w:val="28"/>
        </w:rPr>
      </w:pPr>
    </w:p>
    <w:p w14:paraId="3062A1D5" w14:textId="77777777" w:rsidR="00A122A8" w:rsidRDefault="00A122A8" w:rsidP="00A122A8">
      <w:pPr>
        <w:spacing w:line="240" w:lineRule="atLeast"/>
        <w:ind w:right="49"/>
        <w:jc w:val="both"/>
        <w:rPr>
          <w:rFonts w:ascii="Noto Sans" w:hAnsi="Noto Sans" w:cs="Noto Sans"/>
          <w:b/>
          <w:sz w:val="28"/>
        </w:rPr>
      </w:pPr>
    </w:p>
    <w:p w14:paraId="52E731E2" w14:textId="77777777" w:rsidR="00A122A8" w:rsidRDefault="00A122A8" w:rsidP="00A122A8">
      <w:pPr>
        <w:spacing w:line="240" w:lineRule="atLeast"/>
        <w:ind w:right="49"/>
        <w:jc w:val="both"/>
        <w:rPr>
          <w:rFonts w:ascii="Noto Sans" w:hAnsi="Noto Sans" w:cs="Noto Sans"/>
          <w:b/>
          <w:sz w:val="28"/>
        </w:rPr>
      </w:pPr>
    </w:p>
    <w:p w14:paraId="0A718C36" w14:textId="77777777" w:rsidR="00B6736A" w:rsidRDefault="00B6736A" w:rsidP="00B6736A">
      <w:pPr>
        <w:shd w:val="clear" w:color="auto" w:fill="FFFFFF"/>
        <w:ind w:firstLine="288"/>
        <w:jc w:val="center"/>
        <w:rPr>
          <w:rFonts w:ascii="Noto Sans" w:hAnsi="Noto Sans" w:cs="Noto Sans"/>
          <w:b/>
          <w:bCs/>
          <w:color w:val="2F2F2F"/>
          <w:sz w:val="40"/>
          <w:lang w:eastAsia="es-MX"/>
        </w:rPr>
      </w:pPr>
    </w:p>
    <w:p w14:paraId="411CB6AE" w14:textId="77777777" w:rsidR="00A122A8" w:rsidRDefault="00A122A8" w:rsidP="00B6736A">
      <w:pPr>
        <w:shd w:val="clear" w:color="auto" w:fill="FFFFFF"/>
        <w:ind w:firstLine="288"/>
        <w:jc w:val="center"/>
        <w:rPr>
          <w:rFonts w:ascii="Noto Sans" w:hAnsi="Noto Sans" w:cs="Noto Sans"/>
          <w:b/>
          <w:bCs/>
          <w:color w:val="2F2F2F"/>
          <w:sz w:val="40"/>
          <w:lang w:eastAsia="es-MX"/>
        </w:rPr>
      </w:pPr>
    </w:p>
    <w:p w14:paraId="0598FA7F" w14:textId="77777777" w:rsidR="00A122A8" w:rsidRDefault="00A122A8" w:rsidP="00B6736A">
      <w:pPr>
        <w:shd w:val="clear" w:color="auto" w:fill="FFFFFF"/>
        <w:ind w:firstLine="288"/>
        <w:jc w:val="center"/>
        <w:rPr>
          <w:rFonts w:ascii="Noto Sans" w:hAnsi="Noto Sans" w:cs="Noto Sans"/>
          <w:b/>
          <w:bCs/>
          <w:color w:val="2F2F2F"/>
          <w:sz w:val="40"/>
          <w:lang w:eastAsia="es-MX"/>
        </w:rPr>
      </w:pPr>
    </w:p>
    <w:p w14:paraId="58CE7FF9" w14:textId="77777777" w:rsidR="00A122A8" w:rsidRDefault="00A122A8" w:rsidP="00B6736A">
      <w:pPr>
        <w:shd w:val="clear" w:color="auto" w:fill="FFFFFF"/>
        <w:ind w:firstLine="288"/>
        <w:jc w:val="center"/>
        <w:rPr>
          <w:rFonts w:ascii="Noto Sans" w:hAnsi="Noto Sans" w:cs="Noto Sans"/>
          <w:b/>
          <w:bCs/>
          <w:color w:val="2F2F2F"/>
          <w:sz w:val="40"/>
          <w:lang w:eastAsia="es-MX"/>
        </w:rPr>
      </w:pPr>
    </w:p>
    <w:p w14:paraId="05106940" w14:textId="77777777" w:rsidR="00A122A8" w:rsidRDefault="00A122A8" w:rsidP="00B6736A">
      <w:pPr>
        <w:shd w:val="clear" w:color="auto" w:fill="FFFFFF"/>
        <w:ind w:firstLine="288"/>
        <w:jc w:val="center"/>
        <w:rPr>
          <w:rFonts w:ascii="Noto Sans" w:hAnsi="Noto Sans" w:cs="Noto Sans"/>
          <w:b/>
          <w:bCs/>
          <w:color w:val="2F2F2F"/>
          <w:sz w:val="40"/>
          <w:lang w:eastAsia="es-MX"/>
        </w:rPr>
      </w:pPr>
    </w:p>
    <w:p w14:paraId="61A25E0A" w14:textId="77777777" w:rsidR="00A122A8" w:rsidRDefault="00A122A8" w:rsidP="00B6736A">
      <w:pPr>
        <w:shd w:val="clear" w:color="auto" w:fill="FFFFFF"/>
        <w:ind w:firstLine="288"/>
        <w:jc w:val="center"/>
        <w:rPr>
          <w:rFonts w:ascii="Noto Sans" w:hAnsi="Noto Sans" w:cs="Noto Sans"/>
          <w:b/>
          <w:bCs/>
          <w:color w:val="2F2F2F"/>
          <w:sz w:val="40"/>
          <w:lang w:eastAsia="es-MX"/>
        </w:rPr>
      </w:pPr>
    </w:p>
    <w:p w14:paraId="2CFEA2C4" w14:textId="77777777" w:rsidR="00A122A8" w:rsidRDefault="00A122A8" w:rsidP="00B6736A">
      <w:pPr>
        <w:shd w:val="clear" w:color="auto" w:fill="FFFFFF"/>
        <w:ind w:firstLine="288"/>
        <w:jc w:val="center"/>
        <w:rPr>
          <w:rFonts w:ascii="Noto Sans" w:hAnsi="Noto Sans" w:cs="Noto Sans"/>
          <w:b/>
          <w:bCs/>
          <w:color w:val="2F2F2F"/>
          <w:sz w:val="40"/>
          <w:lang w:eastAsia="es-MX"/>
        </w:rPr>
      </w:pPr>
    </w:p>
    <w:p w14:paraId="3FB6F9B7" w14:textId="77777777" w:rsidR="00A122A8" w:rsidRDefault="00A122A8" w:rsidP="00B6736A">
      <w:pPr>
        <w:shd w:val="clear" w:color="auto" w:fill="FFFFFF"/>
        <w:ind w:firstLine="288"/>
        <w:jc w:val="center"/>
        <w:rPr>
          <w:rFonts w:ascii="Noto Sans" w:hAnsi="Noto Sans" w:cs="Noto Sans"/>
          <w:b/>
          <w:bCs/>
          <w:color w:val="2F2F2F"/>
          <w:sz w:val="40"/>
          <w:lang w:eastAsia="es-MX"/>
        </w:rPr>
      </w:pPr>
    </w:p>
    <w:p w14:paraId="6996CA61" w14:textId="77777777" w:rsidR="00A122A8" w:rsidRDefault="00A122A8" w:rsidP="00B6736A">
      <w:pPr>
        <w:shd w:val="clear" w:color="auto" w:fill="FFFFFF"/>
        <w:ind w:firstLine="288"/>
        <w:jc w:val="center"/>
        <w:rPr>
          <w:rFonts w:ascii="Noto Sans" w:hAnsi="Noto Sans" w:cs="Noto Sans"/>
          <w:b/>
          <w:bCs/>
          <w:color w:val="2F2F2F"/>
          <w:sz w:val="40"/>
          <w:lang w:eastAsia="es-MX"/>
        </w:rPr>
      </w:pPr>
    </w:p>
    <w:p w14:paraId="58DED077" w14:textId="77777777" w:rsidR="00B6736A" w:rsidRPr="0091419F" w:rsidRDefault="00B6736A" w:rsidP="00B6736A">
      <w:pPr>
        <w:rPr>
          <w:rFonts w:ascii="Noto Sans" w:hAnsi="Noto Sans" w:cs="Noto Sans"/>
          <w:b/>
          <w:sz w:val="20"/>
        </w:rPr>
      </w:pPr>
    </w:p>
    <w:p w14:paraId="76F04E47" w14:textId="77777777" w:rsidR="00B6736A" w:rsidRPr="00EC373F" w:rsidRDefault="00B6736A" w:rsidP="00B6736A">
      <w:pPr>
        <w:spacing w:line="240" w:lineRule="atLeast"/>
        <w:ind w:right="49"/>
        <w:jc w:val="both"/>
        <w:rPr>
          <w:rFonts w:ascii="Noto Sans" w:hAnsi="Noto Sans" w:cs="Noto Sans"/>
          <w:b/>
          <w:sz w:val="28"/>
        </w:rPr>
      </w:pPr>
    </w:p>
    <w:p w14:paraId="7BF7ECF4" w14:textId="77777777" w:rsidR="00B6736A" w:rsidRPr="00EC373F" w:rsidRDefault="00B6736A" w:rsidP="00B6736A">
      <w:pPr>
        <w:jc w:val="center"/>
        <w:rPr>
          <w:rFonts w:ascii="Noto Sans" w:hAnsi="Noto Sans" w:cs="Noto Sans"/>
          <w:b/>
          <w:sz w:val="28"/>
        </w:rPr>
      </w:pPr>
      <w:r w:rsidRPr="00EC373F">
        <w:rPr>
          <w:rFonts w:ascii="Noto Sans" w:hAnsi="Noto Sans" w:cs="Noto Sans"/>
          <w:b/>
          <w:sz w:val="28"/>
        </w:rPr>
        <w:t>ANEXO 11</w:t>
      </w:r>
    </w:p>
    <w:p w14:paraId="714A53E2" w14:textId="77777777" w:rsidR="00B6736A" w:rsidRPr="004B773F" w:rsidRDefault="00B6736A" w:rsidP="00B6736A">
      <w:pPr>
        <w:rPr>
          <w:rFonts w:ascii="Noto Sans" w:hAnsi="Noto Sans" w:cs="Noto Sans"/>
          <w:b/>
          <w:sz w:val="20"/>
        </w:rPr>
      </w:pPr>
    </w:p>
    <w:tbl>
      <w:tblPr>
        <w:tblW w:w="9509" w:type="dxa"/>
        <w:tblInd w:w="200" w:type="dxa"/>
        <w:tblLayout w:type="fixed"/>
        <w:tblCellMar>
          <w:left w:w="70" w:type="dxa"/>
          <w:right w:w="70" w:type="dxa"/>
        </w:tblCellMar>
        <w:tblLook w:val="0000" w:firstRow="0" w:lastRow="0" w:firstColumn="0" w:lastColumn="0" w:noHBand="0" w:noVBand="0"/>
      </w:tblPr>
      <w:tblGrid>
        <w:gridCol w:w="9509"/>
      </w:tblGrid>
      <w:tr w:rsidR="00B6736A" w:rsidRPr="004B773F" w14:paraId="2EEC1C23" w14:textId="77777777" w:rsidTr="00B6736A">
        <w:trPr>
          <w:trHeight w:val="262"/>
        </w:trPr>
        <w:tc>
          <w:tcPr>
            <w:tcW w:w="9509" w:type="dxa"/>
            <w:tcBorders>
              <w:top w:val="single" w:sz="4" w:space="0" w:color="000000"/>
              <w:left w:val="single" w:sz="4" w:space="0" w:color="000000"/>
              <w:bottom w:val="single" w:sz="4" w:space="0" w:color="000000"/>
              <w:right w:val="single" w:sz="4" w:space="0" w:color="000000"/>
            </w:tcBorders>
            <w:shd w:val="clear" w:color="auto" w:fill="D9D9D9"/>
          </w:tcPr>
          <w:p w14:paraId="4B81000F" w14:textId="77777777" w:rsidR="00B6736A" w:rsidRPr="004B773F" w:rsidRDefault="00B6736A" w:rsidP="00B6736A">
            <w:pPr>
              <w:snapToGrid w:val="0"/>
              <w:jc w:val="center"/>
              <w:rPr>
                <w:rFonts w:ascii="Noto Sans" w:hAnsi="Noto Sans" w:cs="Noto Sans"/>
                <w:b/>
                <w:sz w:val="20"/>
              </w:rPr>
            </w:pPr>
            <w:r w:rsidRPr="004B773F">
              <w:rPr>
                <w:rFonts w:ascii="Noto Sans" w:hAnsi="Noto Sans" w:cs="Noto Sans"/>
                <w:b/>
                <w:sz w:val="20"/>
              </w:rPr>
              <w:lastRenderedPageBreak/>
              <w:t>PROPUESTA TÉCNICO-ECONÓMICA</w:t>
            </w:r>
          </w:p>
        </w:tc>
      </w:tr>
    </w:tbl>
    <w:p w14:paraId="330038A4" w14:textId="77777777" w:rsidR="00B6736A" w:rsidRPr="004B773F" w:rsidRDefault="00B6736A" w:rsidP="00B6736A">
      <w:pPr>
        <w:pStyle w:val="Textoindependiente"/>
        <w:rPr>
          <w:rFonts w:ascii="Noto Sans" w:hAnsi="Noto Sans" w:cs="Noto Sans"/>
          <w:b/>
          <w:sz w:val="20"/>
        </w:rPr>
      </w:pPr>
    </w:p>
    <w:p w14:paraId="2A89C1D2" w14:textId="77777777" w:rsidR="00B6736A" w:rsidRPr="004B773F" w:rsidRDefault="00B6736A" w:rsidP="00B6736A">
      <w:pPr>
        <w:pStyle w:val="Textoindependiente"/>
        <w:rPr>
          <w:rFonts w:ascii="Noto Sans" w:hAnsi="Noto Sans" w:cs="Noto Sans"/>
          <w:b/>
          <w:sz w:val="20"/>
          <w:lang w:val="pt-PT"/>
        </w:rPr>
      </w:pPr>
      <w:r w:rsidRPr="004B773F">
        <w:rPr>
          <w:rFonts w:ascii="Noto Sans" w:hAnsi="Noto Sans" w:cs="Noto Sans"/>
          <w:b/>
          <w:sz w:val="20"/>
        </w:rPr>
        <w:t>FECHA: _________________________________</w:t>
      </w:r>
      <w:r w:rsidRPr="004B773F">
        <w:rPr>
          <w:rFonts w:ascii="Noto Sans" w:hAnsi="Noto Sans" w:cs="Noto Sans"/>
          <w:b/>
          <w:sz w:val="20"/>
        </w:rPr>
        <w:tab/>
        <w:t xml:space="preserve">FAB. </w:t>
      </w:r>
      <w:r w:rsidRPr="004B773F">
        <w:rPr>
          <w:rFonts w:ascii="Noto Sans" w:hAnsi="Noto Sans" w:cs="Noto Sans"/>
          <w:b/>
          <w:sz w:val="20"/>
          <w:lang w:val="pt-PT"/>
        </w:rPr>
        <w:t>(   ).</w:t>
      </w:r>
      <w:r w:rsidRPr="004B773F">
        <w:rPr>
          <w:rFonts w:ascii="Noto Sans" w:hAnsi="Noto Sans" w:cs="Noto Sans"/>
          <w:b/>
          <w:sz w:val="20"/>
          <w:lang w:val="pt-PT"/>
        </w:rPr>
        <w:tab/>
        <w:t xml:space="preserve"> DIST. (   ).</w:t>
      </w:r>
      <w:r w:rsidRPr="004B773F">
        <w:rPr>
          <w:rFonts w:ascii="Noto Sans" w:hAnsi="Noto Sans" w:cs="Noto Sans"/>
          <w:b/>
          <w:sz w:val="20"/>
          <w:lang w:val="pt-PT"/>
        </w:rPr>
        <w:tab/>
      </w:r>
    </w:p>
    <w:p w14:paraId="01DD71C1" w14:textId="77777777" w:rsidR="00B6736A" w:rsidRPr="004B773F" w:rsidRDefault="00B6736A" w:rsidP="00B6736A">
      <w:pPr>
        <w:pStyle w:val="Textoindependiente"/>
        <w:spacing w:line="360" w:lineRule="auto"/>
        <w:rPr>
          <w:rFonts w:ascii="Noto Sans" w:hAnsi="Noto Sans" w:cs="Noto Sans"/>
          <w:b/>
          <w:sz w:val="20"/>
          <w:lang w:val="pt-PT"/>
        </w:rPr>
      </w:pPr>
      <w:r w:rsidRPr="004B773F">
        <w:rPr>
          <w:rFonts w:ascii="Noto Sans" w:hAnsi="Noto Sans" w:cs="Noto Sans"/>
          <w:b/>
          <w:sz w:val="20"/>
          <w:lang w:val="pt-PT"/>
        </w:rPr>
        <w:t>No. DE PROVEEDOR IMSS: ____________________________</w:t>
      </w:r>
    </w:p>
    <w:p w14:paraId="2761B223" w14:textId="77777777" w:rsidR="00B6736A" w:rsidRPr="004B773F" w:rsidRDefault="00B6736A" w:rsidP="00B6736A">
      <w:pPr>
        <w:pStyle w:val="Textoindependiente"/>
        <w:spacing w:line="360" w:lineRule="auto"/>
        <w:rPr>
          <w:rFonts w:ascii="Noto Sans" w:hAnsi="Noto Sans" w:cs="Noto Sans"/>
          <w:b/>
          <w:sz w:val="20"/>
        </w:rPr>
      </w:pPr>
      <w:r w:rsidRPr="004B773F">
        <w:rPr>
          <w:rFonts w:ascii="Noto Sans" w:hAnsi="Noto Sans" w:cs="Noto Sans"/>
          <w:b/>
          <w:sz w:val="20"/>
        </w:rPr>
        <w:t>RFC: _____________________</w:t>
      </w:r>
    </w:p>
    <w:p w14:paraId="69FBA4F5" w14:textId="77777777" w:rsidR="00B6736A" w:rsidRPr="004B773F" w:rsidRDefault="00B6736A" w:rsidP="00B6736A">
      <w:pPr>
        <w:pStyle w:val="Textoindependiente"/>
        <w:spacing w:line="360" w:lineRule="auto"/>
        <w:rPr>
          <w:rFonts w:ascii="Noto Sans" w:hAnsi="Noto Sans" w:cs="Noto Sans"/>
          <w:b/>
          <w:sz w:val="20"/>
        </w:rPr>
      </w:pPr>
      <w:r w:rsidRPr="004B773F">
        <w:rPr>
          <w:rFonts w:ascii="Noto Sans" w:hAnsi="Noto Sans" w:cs="Noto Sans"/>
          <w:b/>
          <w:sz w:val="20"/>
        </w:rPr>
        <w:t xml:space="preserve">NOMBRE DEL PARTICIPANTE: ____________________________________________________   </w:t>
      </w:r>
    </w:p>
    <w:p w14:paraId="75F43D57" w14:textId="77777777" w:rsidR="00B6736A" w:rsidRPr="004B773F" w:rsidRDefault="00B6736A" w:rsidP="00B6736A">
      <w:pPr>
        <w:rPr>
          <w:rFonts w:ascii="Noto Sans" w:hAnsi="Noto Sans" w:cs="Noto Sans"/>
          <w:b/>
          <w:sz w:val="20"/>
        </w:rPr>
      </w:pPr>
      <w:r w:rsidRPr="004B773F">
        <w:rPr>
          <w:rFonts w:ascii="Noto Sans" w:hAnsi="Noto Sans" w:cs="Noto Sans"/>
          <w:b/>
          <w:sz w:val="20"/>
        </w:rPr>
        <w:t>MONTO TOTAL DE LA PROPUESTA: $_______________________</w:t>
      </w:r>
    </w:p>
    <w:p w14:paraId="35E239DA" w14:textId="77777777" w:rsidR="00B6736A" w:rsidRPr="004B773F" w:rsidRDefault="00B6736A" w:rsidP="00B6736A">
      <w:pPr>
        <w:rPr>
          <w:rFonts w:ascii="Noto Sans" w:hAnsi="Noto Sans" w:cs="Noto Sans"/>
          <w:b/>
          <w:sz w:val="20"/>
        </w:rPr>
      </w:pPr>
    </w:p>
    <w:tbl>
      <w:tblPr>
        <w:tblW w:w="10702" w:type="dxa"/>
        <w:tblLayout w:type="fixed"/>
        <w:tblCellMar>
          <w:left w:w="70" w:type="dxa"/>
          <w:right w:w="70" w:type="dxa"/>
        </w:tblCellMar>
        <w:tblLook w:val="04A0" w:firstRow="1" w:lastRow="0" w:firstColumn="1" w:lastColumn="0" w:noHBand="0" w:noVBand="1"/>
      </w:tblPr>
      <w:tblGrid>
        <w:gridCol w:w="694"/>
        <w:gridCol w:w="425"/>
        <w:gridCol w:w="567"/>
        <w:gridCol w:w="567"/>
        <w:gridCol w:w="426"/>
        <w:gridCol w:w="425"/>
        <w:gridCol w:w="1644"/>
        <w:gridCol w:w="851"/>
        <w:gridCol w:w="850"/>
        <w:gridCol w:w="1701"/>
        <w:gridCol w:w="1276"/>
        <w:gridCol w:w="1276"/>
      </w:tblGrid>
      <w:tr w:rsidR="00282222" w:rsidRPr="00DF7DB2" w14:paraId="316CF67B" w14:textId="77777777" w:rsidTr="00282222">
        <w:trPr>
          <w:trHeight w:val="271"/>
        </w:trPr>
        <w:tc>
          <w:tcPr>
            <w:tcW w:w="694" w:type="dxa"/>
            <w:tcBorders>
              <w:top w:val="single" w:sz="12" w:space="0" w:color="auto"/>
              <w:left w:val="single" w:sz="12" w:space="0" w:color="auto"/>
              <w:bottom w:val="nil"/>
              <w:right w:val="nil"/>
            </w:tcBorders>
            <w:shd w:val="clear" w:color="000000" w:fill="D9D9D9"/>
            <w:noWrap/>
            <w:vAlign w:val="center"/>
            <w:hideMark/>
          </w:tcPr>
          <w:p w14:paraId="42D234CA"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 xml:space="preserve">PARTIDA </w:t>
            </w:r>
          </w:p>
        </w:tc>
        <w:tc>
          <w:tcPr>
            <w:tcW w:w="425" w:type="dxa"/>
            <w:tcBorders>
              <w:top w:val="single" w:sz="12" w:space="0" w:color="auto"/>
              <w:left w:val="single" w:sz="12" w:space="0" w:color="auto"/>
              <w:bottom w:val="nil"/>
              <w:right w:val="single" w:sz="12" w:space="0" w:color="auto"/>
            </w:tcBorders>
            <w:shd w:val="clear" w:color="000000" w:fill="D9D9D9"/>
            <w:noWrap/>
            <w:vAlign w:val="center"/>
            <w:hideMark/>
          </w:tcPr>
          <w:p w14:paraId="154005FF"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GPO</w:t>
            </w:r>
          </w:p>
        </w:tc>
        <w:tc>
          <w:tcPr>
            <w:tcW w:w="567" w:type="dxa"/>
            <w:tcBorders>
              <w:top w:val="single" w:sz="12" w:space="0" w:color="auto"/>
              <w:left w:val="nil"/>
              <w:bottom w:val="nil"/>
              <w:right w:val="single" w:sz="12" w:space="0" w:color="auto"/>
            </w:tcBorders>
            <w:shd w:val="clear" w:color="000000" w:fill="D9D9D9"/>
            <w:noWrap/>
            <w:vAlign w:val="center"/>
            <w:hideMark/>
          </w:tcPr>
          <w:p w14:paraId="5432CE98"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GEN</w:t>
            </w:r>
          </w:p>
        </w:tc>
        <w:tc>
          <w:tcPr>
            <w:tcW w:w="567" w:type="dxa"/>
            <w:tcBorders>
              <w:top w:val="single" w:sz="12" w:space="0" w:color="auto"/>
              <w:left w:val="nil"/>
              <w:bottom w:val="nil"/>
              <w:right w:val="single" w:sz="12" w:space="0" w:color="auto"/>
            </w:tcBorders>
            <w:shd w:val="clear" w:color="000000" w:fill="D9D9D9"/>
            <w:noWrap/>
            <w:vAlign w:val="center"/>
            <w:hideMark/>
          </w:tcPr>
          <w:p w14:paraId="3C2C7795"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ESP</w:t>
            </w:r>
          </w:p>
        </w:tc>
        <w:tc>
          <w:tcPr>
            <w:tcW w:w="426" w:type="dxa"/>
            <w:tcBorders>
              <w:top w:val="single" w:sz="12" w:space="0" w:color="auto"/>
              <w:left w:val="nil"/>
              <w:bottom w:val="nil"/>
              <w:right w:val="nil"/>
            </w:tcBorders>
            <w:shd w:val="clear" w:color="000000" w:fill="D9D9D9"/>
            <w:noWrap/>
            <w:vAlign w:val="center"/>
            <w:hideMark/>
          </w:tcPr>
          <w:p w14:paraId="10F46B38"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DIF</w:t>
            </w:r>
          </w:p>
        </w:tc>
        <w:tc>
          <w:tcPr>
            <w:tcW w:w="425" w:type="dxa"/>
            <w:tcBorders>
              <w:top w:val="single" w:sz="12" w:space="0" w:color="auto"/>
              <w:left w:val="single" w:sz="12" w:space="0" w:color="auto"/>
              <w:bottom w:val="nil"/>
              <w:right w:val="single" w:sz="12" w:space="0" w:color="auto"/>
            </w:tcBorders>
            <w:shd w:val="clear" w:color="000000" w:fill="D9D9D9"/>
            <w:noWrap/>
            <w:vAlign w:val="center"/>
            <w:hideMark/>
          </w:tcPr>
          <w:p w14:paraId="0BC1FFE4"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VAR</w:t>
            </w:r>
          </w:p>
        </w:tc>
        <w:tc>
          <w:tcPr>
            <w:tcW w:w="1644" w:type="dxa"/>
            <w:tcBorders>
              <w:top w:val="single" w:sz="12" w:space="0" w:color="auto"/>
              <w:left w:val="nil"/>
              <w:bottom w:val="nil"/>
              <w:right w:val="single" w:sz="8" w:space="0" w:color="auto"/>
            </w:tcBorders>
            <w:shd w:val="clear" w:color="000000" w:fill="D9D9D9"/>
            <w:noWrap/>
            <w:vAlign w:val="center"/>
            <w:hideMark/>
          </w:tcPr>
          <w:p w14:paraId="2C827850"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DESCRIPCION</w:t>
            </w:r>
          </w:p>
        </w:tc>
        <w:tc>
          <w:tcPr>
            <w:tcW w:w="851" w:type="dxa"/>
            <w:tcBorders>
              <w:top w:val="single" w:sz="12" w:space="0" w:color="auto"/>
              <w:left w:val="nil"/>
              <w:bottom w:val="nil"/>
              <w:right w:val="single" w:sz="12" w:space="0" w:color="auto"/>
            </w:tcBorders>
            <w:shd w:val="clear" w:color="000000" w:fill="D9D9D9"/>
            <w:noWrap/>
            <w:vAlign w:val="center"/>
            <w:hideMark/>
          </w:tcPr>
          <w:p w14:paraId="244E6E8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UNIT</w:t>
            </w:r>
          </w:p>
        </w:tc>
        <w:tc>
          <w:tcPr>
            <w:tcW w:w="850" w:type="dxa"/>
            <w:tcBorders>
              <w:top w:val="single" w:sz="12" w:space="0" w:color="auto"/>
              <w:left w:val="nil"/>
              <w:bottom w:val="nil"/>
              <w:right w:val="single" w:sz="12" w:space="0" w:color="auto"/>
            </w:tcBorders>
            <w:shd w:val="clear" w:color="000000" w:fill="D9D9D9"/>
            <w:noWrap/>
            <w:vAlign w:val="center"/>
            <w:hideMark/>
          </w:tcPr>
          <w:p w14:paraId="6FF3063C" w14:textId="77777777" w:rsidR="00282222" w:rsidRPr="00DF7DB2" w:rsidRDefault="00282222" w:rsidP="00A122A8">
            <w:pPr>
              <w:jc w:val="center"/>
              <w:rPr>
                <w:rFonts w:ascii="Noto Sans" w:hAnsi="Noto Sans" w:cs="Noto Sans"/>
                <w:color w:val="000000"/>
                <w:sz w:val="12"/>
                <w:szCs w:val="12"/>
                <w:lang w:val="es-MX"/>
              </w:rPr>
            </w:pPr>
            <w:r>
              <w:rPr>
                <w:rFonts w:ascii="Noto Sans" w:hAnsi="Noto Sans" w:cs="Noto Sans"/>
                <w:color w:val="000000"/>
                <w:sz w:val="12"/>
                <w:szCs w:val="12"/>
                <w:lang w:val="es-MX"/>
              </w:rPr>
              <w:t>CANTIDAD</w:t>
            </w:r>
          </w:p>
        </w:tc>
        <w:tc>
          <w:tcPr>
            <w:tcW w:w="1701" w:type="dxa"/>
            <w:tcBorders>
              <w:top w:val="single" w:sz="12" w:space="0" w:color="auto"/>
              <w:left w:val="nil"/>
              <w:bottom w:val="nil"/>
              <w:right w:val="single" w:sz="12" w:space="0" w:color="auto"/>
            </w:tcBorders>
            <w:shd w:val="clear" w:color="000000" w:fill="D9D9D9"/>
          </w:tcPr>
          <w:p w14:paraId="594319CA" w14:textId="77777777" w:rsidR="00282222" w:rsidRPr="00DF7DB2" w:rsidRDefault="00282222" w:rsidP="00282222">
            <w:pPr>
              <w:rPr>
                <w:rFonts w:ascii="Noto Sans" w:hAnsi="Noto Sans" w:cs="Noto Sans"/>
                <w:color w:val="000000"/>
                <w:sz w:val="12"/>
                <w:szCs w:val="12"/>
                <w:lang w:val="es-MX"/>
              </w:rPr>
            </w:pPr>
            <w:r>
              <w:rPr>
                <w:rFonts w:ascii="Noto Sans" w:hAnsi="Noto Sans" w:cs="Noto Sans"/>
                <w:color w:val="000000"/>
                <w:sz w:val="12"/>
                <w:szCs w:val="12"/>
                <w:lang w:val="es-MX"/>
              </w:rPr>
              <w:t xml:space="preserve">PRECIO UNITARIO </w:t>
            </w:r>
          </w:p>
        </w:tc>
        <w:tc>
          <w:tcPr>
            <w:tcW w:w="1276" w:type="dxa"/>
            <w:tcBorders>
              <w:top w:val="single" w:sz="12" w:space="0" w:color="auto"/>
              <w:left w:val="nil"/>
              <w:bottom w:val="nil"/>
              <w:right w:val="single" w:sz="12" w:space="0" w:color="auto"/>
            </w:tcBorders>
            <w:shd w:val="clear" w:color="000000" w:fill="D9D9D9"/>
          </w:tcPr>
          <w:p w14:paraId="7E414D18" w14:textId="77777777" w:rsidR="00282222" w:rsidRDefault="00282222" w:rsidP="00282222">
            <w:pPr>
              <w:rPr>
                <w:rFonts w:ascii="Noto Sans" w:hAnsi="Noto Sans" w:cs="Noto Sans"/>
                <w:color w:val="000000"/>
                <w:sz w:val="12"/>
                <w:szCs w:val="12"/>
                <w:lang w:val="es-MX"/>
              </w:rPr>
            </w:pPr>
            <w:r>
              <w:rPr>
                <w:rFonts w:ascii="Noto Sans" w:hAnsi="Noto Sans" w:cs="Noto Sans"/>
                <w:color w:val="000000"/>
                <w:sz w:val="12"/>
                <w:szCs w:val="12"/>
                <w:lang w:val="es-MX"/>
              </w:rPr>
              <w:t xml:space="preserve">PROCEDENCIA </w:t>
            </w:r>
          </w:p>
        </w:tc>
        <w:tc>
          <w:tcPr>
            <w:tcW w:w="1276" w:type="dxa"/>
            <w:tcBorders>
              <w:top w:val="single" w:sz="12" w:space="0" w:color="auto"/>
              <w:left w:val="nil"/>
              <w:bottom w:val="nil"/>
              <w:right w:val="single" w:sz="12" w:space="0" w:color="auto"/>
            </w:tcBorders>
            <w:shd w:val="clear" w:color="000000" w:fill="D9D9D9"/>
          </w:tcPr>
          <w:p w14:paraId="2A379572" w14:textId="77777777" w:rsidR="00282222" w:rsidRDefault="00282222" w:rsidP="00282222">
            <w:pPr>
              <w:rPr>
                <w:rFonts w:ascii="Noto Sans" w:hAnsi="Noto Sans" w:cs="Noto Sans"/>
                <w:color w:val="000000"/>
                <w:sz w:val="12"/>
                <w:szCs w:val="12"/>
                <w:lang w:val="es-MX"/>
              </w:rPr>
            </w:pPr>
            <w:r>
              <w:rPr>
                <w:rFonts w:ascii="Noto Sans" w:hAnsi="Noto Sans" w:cs="Noto Sans"/>
                <w:color w:val="000000"/>
                <w:sz w:val="12"/>
                <w:szCs w:val="12"/>
                <w:lang w:val="es-MX"/>
              </w:rPr>
              <w:t>MARCA</w:t>
            </w:r>
          </w:p>
        </w:tc>
      </w:tr>
      <w:tr w:rsidR="00282222" w:rsidRPr="00DF7DB2" w14:paraId="219ACE5E" w14:textId="77777777" w:rsidTr="00282222">
        <w:trPr>
          <w:trHeight w:val="328"/>
        </w:trPr>
        <w:tc>
          <w:tcPr>
            <w:tcW w:w="694" w:type="dxa"/>
            <w:tcBorders>
              <w:top w:val="single" w:sz="12" w:space="0" w:color="auto"/>
              <w:left w:val="single" w:sz="12" w:space="0" w:color="auto"/>
              <w:bottom w:val="nil"/>
              <w:right w:val="nil"/>
            </w:tcBorders>
            <w:noWrap/>
            <w:vAlign w:val="center"/>
            <w:hideMark/>
          </w:tcPr>
          <w:p w14:paraId="3C388BC6"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w:t>
            </w:r>
          </w:p>
        </w:tc>
        <w:tc>
          <w:tcPr>
            <w:tcW w:w="425" w:type="dxa"/>
            <w:tcBorders>
              <w:top w:val="single" w:sz="12" w:space="0" w:color="auto"/>
              <w:left w:val="single" w:sz="12" w:space="0" w:color="auto"/>
              <w:bottom w:val="nil"/>
              <w:right w:val="single" w:sz="12" w:space="0" w:color="auto"/>
            </w:tcBorders>
            <w:noWrap/>
            <w:vAlign w:val="center"/>
            <w:hideMark/>
          </w:tcPr>
          <w:p w14:paraId="60570285"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single" w:sz="12" w:space="0" w:color="auto"/>
              <w:left w:val="nil"/>
              <w:bottom w:val="nil"/>
              <w:right w:val="single" w:sz="12" w:space="0" w:color="auto"/>
            </w:tcBorders>
            <w:noWrap/>
            <w:vAlign w:val="center"/>
            <w:hideMark/>
          </w:tcPr>
          <w:p w14:paraId="05088F1F"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339</w:t>
            </w:r>
          </w:p>
        </w:tc>
        <w:tc>
          <w:tcPr>
            <w:tcW w:w="567" w:type="dxa"/>
            <w:tcBorders>
              <w:top w:val="single" w:sz="12" w:space="0" w:color="auto"/>
              <w:left w:val="nil"/>
              <w:bottom w:val="nil"/>
              <w:right w:val="single" w:sz="12" w:space="0" w:color="auto"/>
            </w:tcBorders>
            <w:noWrap/>
            <w:vAlign w:val="center"/>
            <w:hideMark/>
          </w:tcPr>
          <w:p w14:paraId="346753D5"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1275</w:t>
            </w:r>
          </w:p>
        </w:tc>
        <w:tc>
          <w:tcPr>
            <w:tcW w:w="426" w:type="dxa"/>
            <w:tcBorders>
              <w:top w:val="single" w:sz="12" w:space="0" w:color="auto"/>
              <w:left w:val="nil"/>
              <w:bottom w:val="nil"/>
              <w:right w:val="nil"/>
            </w:tcBorders>
            <w:noWrap/>
            <w:vAlign w:val="center"/>
            <w:hideMark/>
          </w:tcPr>
          <w:p w14:paraId="7B07D55D"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single" w:sz="12" w:space="0" w:color="auto"/>
              <w:left w:val="single" w:sz="12" w:space="0" w:color="auto"/>
              <w:bottom w:val="nil"/>
              <w:right w:val="single" w:sz="12" w:space="0" w:color="auto"/>
            </w:tcBorders>
            <w:noWrap/>
            <w:vAlign w:val="center"/>
            <w:hideMark/>
          </w:tcPr>
          <w:p w14:paraId="76913975"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single" w:sz="12" w:space="0" w:color="auto"/>
              <w:left w:val="nil"/>
              <w:bottom w:val="nil"/>
              <w:right w:val="nil"/>
            </w:tcBorders>
            <w:noWrap/>
            <w:vAlign w:val="center"/>
            <w:hideMark/>
          </w:tcPr>
          <w:p w14:paraId="3C563444"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ESCRITORIO MODULAR DE 150CM CON LATERAL DERECHO. DIMENSIONES</w:t>
            </w:r>
          </w:p>
        </w:tc>
        <w:tc>
          <w:tcPr>
            <w:tcW w:w="851" w:type="dxa"/>
            <w:tcBorders>
              <w:top w:val="single" w:sz="12" w:space="0" w:color="auto"/>
              <w:left w:val="single" w:sz="12" w:space="0" w:color="auto"/>
              <w:bottom w:val="nil"/>
              <w:right w:val="single" w:sz="12" w:space="0" w:color="auto"/>
            </w:tcBorders>
            <w:noWrap/>
            <w:vAlign w:val="center"/>
            <w:hideMark/>
          </w:tcPr>
          <w:p w14:paraId="521FEAC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single" w:sz="12" w:space="0" w:color="auto"/>
              <w:left w:val="nil"/>
              <w:bottom w:val="nil"/>
              <w:right w:val="single" w:sz="12" w:space="0" w:color="auto"/>
            </w:tcBorders>
            <w:noWrap/>
            <w:vAlign w:val="center"/>
            <w:hideMark/>
          </w:tcPr>
          <w:p w14:paraId="2D7F62A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w:t>
            </w:r>
          </w:p>
        </w:tc>
        <w:tc>
          <w:tcPr>
            <w:tcW w:w="1701" w:type="dxa"/>
            <w:tcBorders>
              <w:top w:val="single" w:sz="12" w:space="0" w:color="auto"/>
              <w:left w:val="nil"/>
              <w:bottom w:val="nil"/>
              <w:right w:val="single" w:sz="12" w:space="0" w:color="auto"/>
            </w:tcBorders>
          </w:tcPr>
          <w:p w14:paraId="0AF7C87B"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single" w:sz="12" w:space="0" w:color="auto"/>
              <w:left w:val="nil"/>
              <w:bottom w:val="nil"/>
              <w:right w:val="single" w:sz="12" w:space="0" w:color="auto"/>
            </w:tcBorders>
          </w:tcPr>
          <w:p w14:paraId="5ED2D22D"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single" w:sz="12" w:space="0" w:color="auto"/>
              <w:left w:val="nil"/>
              <w:bottom w:val="nil"/>
              <w:right w:val="single" w:sz="12" w:space="0" w:color="auto"/>
            </w:tcBorders>
          </w:tcPr>
          <w:p w14:paraId="58D5EABA"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7DD59DAE" w14:textId="77777777" w:rsidTr="00282222">
        <w:trPr>
          <w:trHeight w:val="316"/>
        </w:trPr>
        <w:tc>
          <w:tcPr>
            <w:tcW w:w="694" w:type="dxa"/>
            <w:tcBorders>
              <w:top w:val="single" w:sz="12" w:space="0" w:color="auto"/>
              <w:left w:val="single" w:sz="12" w:space="0" w:color="auto"/>
              <w:bottom w:val="single" w:sz="12" w:space="0" w:color="auto"/>
              <w:right w:val="nil"/>
            </w:tcBorders>
            <w:noWrap/>
            <w:vAlign w:val="center"/>
            <w:hideMark/>
          </w:tcPr>
          <w:p w14:paraId="4AEBBC19"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2</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509BDDA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single" w:sz="12" w:space="0" w:color="auto"/>
              <w:left w:val="nil"/>
              <w:bottom w:val="single" w:sz="12" w:space="0" w:color="auto"/>
              <w:right w:val="single" w:sz="12" w:space="0" w:color="auto"/>
            </w:tcBorders>
            <w:noWrap/>
            <w:vAlign w:val="center"/>
            <w:hideMark/>
          </w:tcPr>
          <w:p w14:paraId="06932FF4"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339</w:t>
            </w:r>
          </w:p>
        </w:tc>
        <w:tc>
          <w:tcPr>
            <w:tcW w:w="567" w:type="dxa"/>
            <w:tcBorders>
              <w:top w:val="single" w:sz="12" w:space="0" w:color="auto"/>
              <w:left w:val="nil"/>
              <w:bottom w:val="single" w:sz="12" w:space="0" w:color="auto"/>
              <w:right w:val="single" w:sz="12" w:space="0" w:color="auto"/>
            </w:tcBorders>
            <w:noWrap/>
            <w:vAlign w:val="center"/>
            <w:hideMark/>
          </w:tcPr>
          <w:p w14:paraId="57A366C6"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1288</w:t>
            </w:r>
          </w:p>
        </w:tc>
        <w:tc>
          <w:tcPr>
            <w:tcW w:w="426" w:type="dxa"/>
            <w:tcBorders>
              <w:top w:val="single" w:sz="12" w:space="0" w:color="auto"/>
              <w:left w:val="nil"/>
              <w:bottom w:val="single" w:sz="12" w:space="0" w:color="auto"/>
              <w:right w:val="nil"/>
            </w:tcBorders>
            <w:noWrap/>
            <w:vAlign w:val="center"/>
            <w:hideMark/>
          </w:tcPr>
          <w:p w14:paraId="32AAB08B"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59438C9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single" w:sz="12" w:space="0" w:color="auto"/>
              <w:left w:val="nil"/>
              <w:bottom w:val="single" w:sz="12" w:space="0" w:color="auto"/>
              <w:right w:val="nil"/>
            </w:tcBorders>
            <w:noWrap/>
            <w:vAlign w:val="center"/>
            <w:hideMark/>
          </w:tcPr>
          <w:p w14:paraId="0F74D991"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ESCRITORIO MODULAR DE 150CM CON LATERAL IZQUIERDO. DIMENSION</w:t>
            </w:r>
          </w:p>
        </w:tc>
        <w:tc>
          <w:tcPr>
            <w:tcW w:w="851" w:type="dxa"/>
            <w:tcBorders>
              <w:top w:val="single" w:sz="12" w:space="0" w:color="auto"/>
              <w:left w:val="single" w:sz="12" w:space="0" w:color="auto"/>
              <w:bottom w:val="single" w:sz="12" w:space="0" w:color="auto"/>
              <w:right w:val="single" w:sz="12" w:space="0" w:color="auto"/>
            </w:tcBorders>
            <w:noWrap/>
            <w:vAlign w:val="center"/>
            <w:hideMark/>
          </w:tcPr>
          <w:p w14:paraId="10CB5450"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single" w:sz="12" w:space="0" w:color="auto"/>
              <w:left w:val="nil"/>
              <w:bottom w:val="single" w:sz="12" w:space="0" w:color="auto"/>
              <w:right w:val="single" w:sz="12" w:space="0" w:color="auto"/>
            </w:tcBorders>
            <w:noWrap/>
            <w:vAlign w:val="center"/>
            <w:hideMark/>
          </w:tcPr>
          <w:p w14:paraId="636E4339"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w:t>
            </w:r>
          </w:p>
        </w:tc>
        <w:tc>
          <w:tcPr>
            <w:tcW w:w="1701" w:type="dxa"/>
            <w:tcBorders>
              <w:top w:val="single" w:sz="12" w:space="0" w:color="auto"/>
              <w:left w:val="nil"/>
              <w:bottom w:val="single" w:sz="12" w:space="0" w:color="auto"/>
              <w:right w:val="single" w:sz="12" w:space="0" w:color="auto"/>
            </w:tcBorders>
          </w:tcPr>
          <w:p w14:paraId="1815CA76"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single" w:sz="12" w:space="0" w:color="auto"/>
              <w:left w:val="nil"/>
              <w:bottom w:val="single" w:sz="12" w:space="0" w:color="auto"/>
              <w:right w:val="single" w:sz="12" w:space="0" w:color="auto"/>
            </w:tcBorders>
          </w:tcPr>
          <w:p w14:paraId="1704C1CC"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single" w:sz="12" w:space="0" w:color="auto"/>
              <w:left w:val="nil"/>
              <w:bottom w:val="single" w:sz="12" w:space="0" w:color="auto"/>
              <w:right w:val="single" w:sz="12" w:space="0" w:color="auto"/>
            </w:tcBorders>
          </w:tcPr>
          <w:p w14:paraId="2C8B7A0A"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0AEB17FF" w14:textId="77777777" w:rsidTr="00282222">
        <w:trPr>
          <w:trHeight w:val="357"/>
        </w:trPr>
        <w:tc>
          <w:tcPr>
            <w:tcW w:w="694" w:type="dxa"/>
            <w:tcBorders>
              <w:top w:val="nil"/>
              <w:left w:val="single" w:sz="12" w:space="0" w:color="auto"/>
              <w:bottom w:val="single" w:sz="12" w:space="0" w:color="auto"/>
              <w:right w:val="nil"/>
            </w:tcBorders>
            <w:noWrap/>
            <w:vAlign w:val="center"/>
            <w:hideMark/>
          </w:tcPr>
          <w:p w14:paraId="070F2A6E"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3</w:t>
            </w:r>
          </w:p>
        </w:tc>
        <w:tc>
          <w:tcPr>
            <w:tcW w:w="425" w:type="dxa"/>
            <w:tcBorders>
              <w:top w:val="nil"/>
              <w:left w:val="single" w:sz="12" w:space="0" w:color="auto"/>
              <w:bottom w:val="single" w:sz="12" w:space="0" w:color="auto"/>
              <w:right w:val="single" w:sz="12" w:space="0" w:color="auto"/>
            </w:tcBorders>
            <w:noWrap/>
            <w:vAlign w:val="center"/>
            <w:hideMark/>
          </w:tcPr>
          <w:p w14:paraId="6BDB6825"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5B373765"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339</w:t>
            </w:r>
          </w:p>
        </w:tc>
        <w:tc>
          <w:tcPr>
            <w:tcW w:w="567" w:type="dxa"/>
            <w:tcBorders>
              <w:top w:val="nil"/>
              <w:left w:val="nil"/>
              <w:bottom w:val="single" w:sz="12" w:space="0" w:color="auto"/>
              <w:right w:val="single" w:sz="12" w:space="0" w:color="auto"/>
            </w:tcBorders>
            <w:noWrap/>
            <w:vAlign w:val="center"/>
            <w:hideMark/>
          </w:tcPr>
          <w:p w14:paraId="70550384"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1304</w:t>
            </w:r>
          </w:p>
        </w:tc>
        <w:tc>
          <w:tcPr>
            <w:tcW w:w="426" w:type="dxa"/>
            <w:tcBorders>
              <w:top w:val="nil"/>
              <w:left w:val="nil"/>
              <w:bottom w:val="single" w:sz="12" w:space="0" w:color="auto"/>
              <w:right w:val="nil"/>
            </w:tcBorders>
            <w:noWrap/>
            <w:vAlign w:val="center"/>
            <w:hideMark/>
          </w:tcPr>
          <w:p w14:paraId="0874D964"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05C47D51"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12" w:space="0" w:color="auto"/>
              <w:right w:val="nil"/>
            </w:tcBorders>
            <w:noWrap/>
            <w:vAlign w:val="center"/>
            <w:hideMark/>
          </w:tcPr>
          <w:p w14:paraId="5E083170"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ESCRITORIO MODULAR TIPO BALA DE 120CM SIN LATERAL. DIMENSION</w:t>
            </w:r>
          </w:p>
        </w:tc>
        <w:tc>
          <w:tcPr>
            <w:tcW w:w="851" w:type="dxa"/>
            <w:tcBorders>
              <w:top w:val="nil"/>
              <w:left w:val="single" w:sz="12" w:space="0" w:color="auto"/>
              <w:bottom w:val="single" w:sz="12" w:space="0" w:color="auto"/>
              <w:right w:val="single" w:sz="12" w:space="0" w:color="auto"/>
            </w:tcBorders>
            <w:noWrap/>
            <w:vAlign w:val="center"/>
            <w:hideMark/>
          </w:tcPr>
          <w:p w14:paraId="7B5D8B8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nil"/>
              <w:left w:val="nil"/>
              <w:bottom w:val="single" w:sz="12" w:space="0" w:color="auto"/>
              <w:right w:val="single" w:sz="12" w:space="0" w:color="auto"/>
            </w:tcBorders>
            <w:noWrap/>
            <w:vAlign w:val="center"/>
            <w:hideMark/>
          </w:tcPr>
          <w:p w14:paraId="4EBF6F59"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w:t>
            </w:r>
          </w:p>
        </w:tc>
        <w:tc>
          <w:tcPr>
            <w:tcW w:w="1701" w:type="dxa"/>
            <w:tcBorders>
              <w:top w:val="nil"/>
              <w:left w:val="nil"/>
              <w:bottom w:val="single" w:sz="12" w:space="0" w:color="auto"/>
              <w:right w:val="single" w:sz="12" w:space="0" w:color="auto"/>
            </w:tcBorders>
          </w:tcPr>
          <w:p w14:paraId="211F7BFB"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4FE40D12"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7AD650EA"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62F230AF" w14:textId="77777777" w:rsidTr="00282222">
        <w:trPr>
          <w:trHeight w:val="289"/>
        </w:trPr>
        <w:tc>
          <w:tcPr>
            <w:tcW w:w="694" w:type="dxa"/>
            <w:tcBorders>
              <w:top w:val="nil"/>
              <w:left w:val="single" w:sz="12" w:space="0" w:color="auto"/>
              <w:bottom w:val="single" w:sz="12" w:space="0" w:color="auto"/>
              <w:right w:val="nil"/>
            </w:tcBorders>
            <w:noWrap/>
            <w:vAlign w:val="center"/>
            <w:hideMark/>
          </w:tcPr>
          <w:p w14:paraId="78045631"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4</w:t>
            </w:r>
          </w:p>
        </w:tc>
        <w:tc>
          <w:tcPr>
            <w:tcW w:w="425" w:type="dxa"/>
            <w:tcBorders>
              <w:top w:val="nil"/>
              <w:left w:val="single" w:sz="12" w:space="0" w:color="auto"/>
              <w:bottom w:val="single" w:sz="12" w:space="0" w:color="auto"/>
              <w:right w:val="single" w:sz="12" w:space="0" w:color="auto"/>
            </w:tcBorders>
            <w:noWrap/>
            <w:vAlign w:val="center"/>
            <w:hideMark/>
          </w:tcPr>
          <w:p w14:paraId="596B9DB8"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108E88DE"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622</w:t>
            </w:r>
          </w:p>
        </w:tc>
        <w:tc>
          <w:tcPr>
            <w:tcW w:w="567" w:type="dxa"/>
            <w:tcBorders>
              <w:top w:val="nil"/>
              <w:left w:val="nil"/>
              <w:bottom w:val="single" w:sz="12" w:space="0" w:color="auto"/>
              <w:right w:val="single" w:sz="12" w:space="0" w:color="auto"/>
            </w:tcBorders>
            <w:noWrap/>
            <w:vAlign w:val="center"/>
            <w:hideMark/>
          </w:tcPr>
          <w:p w14:paraId="47256B2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103</w:t>
            </w:r>
          </w:p>
        </w:tc>
        <w:tc>
          <w:tcPr>
            <w:tcW w:w="426" w:type="dxa"/>
            <w:tcBorders>
              <w:top w:val="nil"/>
              <w:left w:val="nil"/>
              <w:bottom w:val="single" w:sz="12" w:space="0" w:color="auto"/>
              <w:right w:val="nil"/>
            </w:tcBorders>
            <w:noWrap/>
            <w:vAlign w:val="center"/>
            <w:hideMark/>
          </w:tcPr>
          <w:p w14:paraId="018C0A4A"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747373E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12" w:space="0" w:color="auto"/>
              <w:right w:val="nil"/>
            </w:tcBorders>
            <w:noWrap/>
            <w:vAlign w:val="center"/>
            <w:hideMark/>
          </w:tcPr>
          <w:p w14:paraId="0C332A09"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MODULO DE ARCHIVO DESLIZABLE, DOBLE VISTA. DIMENSIONES GENER</w:t>
            </w:r>
          </w:p>
        </w:tc>
        <w:tc>
          <w:tcPr>
            <w:tcW w:w="851" w:type="dxa"/>
            <w:tcBorders>
              <w:top w:val="nil"/>
              <w:left w:val="single" w:sz="12" w:space="0" w:color="auto"/>
              <w:bottom w:val="single" w:sz="12" w:space="0" w:color="auto"/>
              <w:right w:val="single" w:sz="12" w:space="0" w:color="auto"/>
            </w:tcBorders>
            <w:noWrap/>
            <w:vAlign w:val="center"/>
            <w:hideMark/>
          </w:tcPr>
          <w:p w14:paraId="21E05FAE"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nil"/>
              <w:left w:val="nil"/>
              <w:bottom w:val="single" w:sz="12" w:space="0" w:color="auto"/>
              <w:right w:val="single" w:sz="12" w:space="0" w:color="auto"/>
            </w:tcBorders>
            <w:noWrap/>
            <w:vAlign w:val="center"/>
            <w:hideMark/>
          </w:tcPr>
          <w:p w14:paraId="37C369D5"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184</w:t>
            </w:r>
          </w:p>
        </w:tc>
        <w:tc>
          <w:tcPr>
            <w:tcW w:w="1701" w:type="dxa"/>
            <w:tcBorders>
              <w:top w:val="nil"/>
              <w:left w:val="nil"/>
              <w:bottom w:val="single" w:sz="12" w:space="0" w:color="auto"/>
              <w:right w:val="single" w:sz="12" w:space="0" w:color="auto"/>
            </w:tcBorders>
          </w:tcPr>
          <w:p w14:paraId="5EBFDF21"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01DFCB29"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01819307"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30B178E4" w14:textId="77777777" w:rsidTr="00282222">
        <w:trPr>
          <w:trHeight w:val="311"/>
        </w:trPr>
        <w:tc>
          <w:tcPr>
            <w:tcW w:w="694" w:type="dxa"/>
            <w:tcBorders>
              <w:top w:val="nil"/>
              <w:left w:val="single" w:sz="12" w:space="0" w:color="auto"/>
              <w:bottom w:val="nil"/>
              <w:right w:val="nil"/>
            </w:tcBorders>
            <w:noWrap/>
            <w:vAlign w:val="center"/>
            <w:hideMark/>
          </w:tcPr>
          <w:p w14:paraId="0042A2CE"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5</w:t>
            </w:r>
          </w:p>
        </w:tc>
        <w:tc>
          <w:tcPr>
            <w:tcW w:w="425" w:type="dxa"/>
            <w:tcBorders>
              <w:top w:val="nil"/>
              <w:left w:val="single" w:sz="12" w:space="0" w:color="auto"/>
              <w:bottom w:val="nil"/>
              <w:right w:val="single" w:sz="12" w:space="0" w:color="auto"/>
            </w:tcBorders>
            <w:noWrap/>
            <w:vAlign w:val="center"/>
            <w:hideMark/>
          </w:tcPr>
          <w:p w14:paraId="176C7B86"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nil"/>
              <w:right w:val="single" w:sz="12" w:space="0" w:color="auto"/>
            </w:tcBorders>
            <w:noWrap/>
            <w:vAlign w:val="center"/>
            <w:hideMark/>
          </w:tcPr>
          <w:p w14:paraId="37CB907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622</w:t>
            </w:r>
          </w:p>
        </w:tc>
        <w:tc>
          <w:tcPr>
            <w:tcW w:w="567" w:type="dxa"/>
            <w:tcBorders>
              <w:top w:val="nil"/>
              <w:left w:val="nil"/>
              <w:bottom w:val="nil"/>
              <w:right w:val="single" w:sz="12" w:space="0" w:color="auto"/>
            </w:tcBorders>
            <w:noWrap/>
            <w:vAlign w:val="center"/>
            <w:hideMark/>
          </w:tcPr>
          <w:p w14:paraId="1772ADD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112</w:t>
            </w:r>
          </w:p>
        </w:tc>
        <w:tc>
          <w:tcPr>
            <w:tcW w:w="426" w:type="dxa"/>
            <w:tcBorders>
              <w:top w:val="nil"/>
              <w:left w:val="nil"/>
              <w:bottom w:val="nil"/>
              <w:right w:val="nil"/>
            </w:tcBorders>
            <w:noWrap/>
            <w:vAlign w:val="center"/>
            <w:hideMark/>
          </w:tcPr>
          <w:p w14:paraId="2584A18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nil"/>
              <w:right w:val="single" w:sz="12" w:space="0" w:color="auto"/>
            </w:tcBorders>
            <w:noWrap/>
            <w:vAlign w:val="center"/>
            <w:hideMark/>
          </w:tcPr>
          <w:p w14:paraId="6C363C6B"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nil"/>
              <w:right w:val="nil"/>
            </w:tcBorders>
            <w:noWrap/>
            <w:vAlign w:val="center"/>
            <w:hideMark/>
          </w:tcPr>
          <w:p w14:paraId="77B8B66D"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MODULO DE ARCHIVO DE ALTA DENSIDAD DESLIZABLE, UNA VISTA. DI</w:t>
            </w:r>
          </w:p>
        </w:tc>
        <w:tc>
          <w:tcPr>
            <w:tcW w:w="851" w:type="dxa"/>
            <w:tcBorders>
              <w:top w:val="nil"/>
              <w:left w:val="single" w:sz="12" w:space="0" w:color="auto"/>
              <w:bottom w:val="nil"/>
              <w:right w:val="single" w:sz="12" w:space="0" w:color="auto"/>
            </w:tcBorders>
            <w:noWrap/>
            <w:vAlign w:val="center"/>
            <w:hideMark/>
          </w:tcPr>
          <w:p w14:paraId="043B609F"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nil"/>
              <w:left w:val="nil"/>
              <w:bottom w:val="single" w:sz="12" w:space="0" w:color="auto"/>
              <w:right w:val="single" w:sz="12" w:space="0" w:color="auto"/>
            </w:tcBorders>
            <w:noWrap/>
            <w:vAlign w:val="center"/>
            <w:hideMark/>
          </w:tcPr>
          <w:p w14:paraId="74F6725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30</w:t>
            </w:r>
          </w:p>
        </w:tc>
        <w:tc>
          <w:tcPr>
            <w:tcW w:w="1701" w:type="dxa"/>
            <w:tcBorders>
              <w:top w:val="nil"/>
              <w:left w:val="nil"/>
              <w:bottom w:val="single" w:sz="12" w:space="0" w:color="auto"/>
              <w:right w:val="single" w:sz="12" w:space="0" w:color="auto"/>
            </w:tcBorders>
          </w:tcPr>
          <w:p w14:paraId="2D8CCDB1"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0DBBDCBD"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7B10058A"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7C042F17" w14:textId="77777777" w:rsidTr="00282222">
        <w:trPr>
          <w:trHeight w:val="334"/>
        </w:trPr>
        <w:tc>
          <w:tcPr>
            <w:tcW w:w="694" w:type="dxa"/>
            <w:tcBorders>
              <w:top w:val="single" w:sz="12" w:space="0" w:color="auto"/>
              <w:left w:val="single" w:sz="12" w:space="0" w:color="auto"/>
              <w:bottom w:val="single" w:sz="12" w:space="0" w:color="auto"/>
              <w:right w:val="nil"/>
            </w:tcBorders>
            <w:noWrap/>
            <w:vAlign w:val="center"/>
            <w:hideMark/>
          </w:tcPr>
          <w:p w14:paraId="2377A31D"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6</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3FB952A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single" w:sz="12" w:space="0" w:color="auto"/>
              <w:left w:val="nil"/>
              <w:bottom w:val="single" w:sz="12" w:space="0" w:color="auto"/>
              <w:right w:val="single" w:sz="12" w:space="0" w:color="auto"/>
            </w:tcBorders>
            <w:noWrap/>
            <w:vAlign w:val="center"/>
            <w:hideMark/>
          </w:tcPr>
          <w:p w14:paraId="43A560B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622</w:t>
            </w:r>
          </w:p>
        </w:tc>
        <w:tc>
          <w:tcPr>
            <w:tcW w:w="567" w:type="dxa"/>
            <w:tcBorders>
              <w:top w:val="single" w:sz="12" w:space="0" w:color="auto"/>
              <w:left w:val="nil"/>
              <w:bottom w:val="single" w:sz="12" w:space="0" w:color="auto"/>
              <w:right w:val="single" w:sz="12" w:space="0" w:color="auto"/>
            </w:tcBorders>
            <w:noWrap/>
            <w:vAlign w:val="center"/>
            <w:hideMark/>
          </w:tcPr>
          <w:p w14:paraId="3A7CD461"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129</w:t>
            </w:r>
          </w:p>
        </w:tc>
        <w:tc>
          <w:tcPr>
            <w:tcW w:w="426" w:type="dxa"/>
            <w:tcBorders>
              <w:top w:val="single" w:sz="12" w:space="0" w:color="auto"/>
              <w:left w:val="nil"/>
              <w:bottom w:val="single" w:sz="12" w:space="0" w:color="auto"/>
              <w:right w:val="nil"/>
            </w:tcBorders>
            <w:noWrap/>
            <w:vAlign w:val="center"/>
            <w:hideMark/>
          </w:tcPr>
          <w:p w14:paraId="61EC5D09"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43BA0D44"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single" w:sz="12" w:space="0" w:color="auto"/>
              <w:left w:val="nil"/>
              <w:bottom w:val="single" w:sz="12" w:space="0" w:color="auto"/>
              <w:right w:val="nil"/>
            </w:tcBorders>
            <w:noWrap/>
            <w:vAlign w:val="center"/>
            <w:hideMark/>
          </w:tcPr>
          <w:p w14:paraId="539BD23A"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MODULO DE ARCHIVO DE ALTA DENSIDAD FIJO, UNA VISTA. DIMENSIO</w:t>
            </w:r>
          </w:p>
        </w:tc>
        <w:tc>
          <w:tcPr>
            <w:tcW w:w="851" w:type="dxa"/>
            <w:tcBorders>
              <w:top w:val="single" w:sz="12" w:space="0" w:color="auto"/>
              <w:left w:val="single" w:sz="12" w:space="0" w:color="auto"/>
              <w:bottom w:val="single" w:sz="12" w:space="0" w:color="auto"/>
              <w:right w:val="single" w:sz="12" w:space="0" w:color="auto"/>
            </w:tcBorders>
            <w:noWrap/>
            <w:vAlign w:val="center"/>
            <w:hideMark/>
          </w:tcPr>
          <w:p w14:paraId="1BDCE3D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nil"/>
              <w:left w:val="nil"/>
              <w:bottom w:val="single" w:sz="12" w:space="0" w:color="auto"/>
              <w:right w:val="single" w:sz="12" w:space="0" w:color="auto"/>
            </w:tcBorders>
            <w:noWrap/>
            <w:vAlign w:val="center"/>
            <w:hideMark/>
          </w:tcPr>
          <w:p w14:paraId="041CC696"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30</w:t>
            </w:r>
          </w:p>
        </w:tc>
        <w:tc>
          <w:tcPr>
            <w:tcW w:w="1701" w:type="dxa"/>
            <w:tcBorders>
              <w:top w:val="nil"/>
              <w:left w:val="nil"/>
              <w:bottom w:val="single" w:sz="12" w:space="0" w:color="auto"/>
              <w:right w:val="single" w:sz="12" w:space="0" w:color="auto"/>
            </w:tcBorders>
          </w:tcPr>
          <w:p w14:paraId="5EFB0D0E"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6030C480"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49EF4A5A"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2F722E0D" w14:textId="77777777" w:rsidTr="00282222">
        <w:trPr>
          <w:trHeight w:val="393"/>
        </w:trPr>
        <w:tc>
          <w:tcPr>
            <w:tcW w:w="694" w:type="dxa"/>
            <w:tcBorders>
              <w:top w:val="nil"/>
              <w:left w:val="single" w:sz="12" w:space="0" w:color="auto"/>
              <w:bottom w:val="single" w:sz="12" w:space="0" w:color="auto"/>
              <w:right w:val="nil"/>
            </w:tcBorders>
            <w:noWrap/>
            <w:vAlign w:val="center"/>
            <w:hideMark/>
          </w:tcPr>
          <w:p w14:paraId="478F81BC"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7</w:t>
            </w:r>
          </w:p>
        </w:tc>
        <w:tc>
          <w:tcPr>
            <w:tcW w:w="425" w:type="dxa"/>
            <w:tcBorders>
              <w:top w:val="nil"/>
              <w:left w:val="single" w:sz="12" w:space="0" w:color="auto"/>
              <w:bottom w:val="single" w:sz="12" w:space="0" w:color="auto"/>
              <w:right w:val="single" w:sz="12" w:space="0" w:color="auto"/>
            </w:tcBorders>
            <w:noWrap/>
            <w:vAlign w:val="center"/>
            <w:hideMark/>
          </w:tcPr>
          <w:p w14:paraId="6770F73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73C8E4B9"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263</w:t>
            </w:r>
          </w:p>
        </w:tc>
        <w:tc>
          <w:tcPr>
            <w:tcW w:w="567" w:type="dxa"/>
            <w:tcBorders>
              <w:top w:val="nil"/>
              <w:left w:val="nil"/>
              <w:bottom w:val="single" w:sz="12" w:space="0" w:color="auto"/>
              <w:right w:val="single" w:sz="12" w:space="0" w:color="auto"/>
            </w:tcBorders>
            <w:noWrap/>
            <w:vAlign w:val="center"/>
            <w:hideMark/>
          </w:tcPr>
          <w:p w14:paraId="7CFB950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221</w:t>
            </w:r>
          </w:p>
        </w:tc>
        <w:tc>
          <w:tcPr>
            <w:tcW w:w="426" w:type="dxa"/>
            <w:tcBorders>
              <w:top w:val="nil"/>
              <w:left w:val="nil"/>
              <w:bottom w:val="single" w:sz="12" w:space="0" w:color="auto"/>
              <w:right w:val="nil"/>
            </w:tcBorders>
            <w:noWrap/>
            <w:vAlign w:val="center"/>
            <w:hideMark/>
          </w:tcPr>
          <w:p w14:paraId="5A91F9B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2D252A1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12" w:space="0" w:color="auto"/>
              <w:right w:val="nil"/>
            </w:tcBorders>
            <w:noWrap/>
            <w:vAlign w:val="center"/>
            <w:hideMark/>
          </w:tcPr>
          <w:p w14:paraId="05CD4519"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CARRITO PARA TRASLADO DE LIBROS. PARA USO EXCLUSIVO DE LA SE</w:t>
            </w:r>
          </w:p>
        </w:tc>
        <w:tc>
          <w:tcPr>
            <w:tcW w:w="851" w:type="dxa"/>
            <w:tcBorders>
              <w:top w:val="nil"/>
              <w:left w:val="single" w:sz="12" w:space="0" w:color="auto"/>
              <w:bottom w:val="single" w:sz="12" w:space="0" w:color="auto"/>
              <w:right w:val="single" w:sz="12" w:space="0" w:color="auto"/>
            </w:tcBorders>
            <w:noWrap/>
            <w:vAlign w:val="center"/>
            <w:hideMark/>
          </w:tcPr>
          <w:p w14:paraId="2EE08A2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nil"/>
              <w:left w:val="nil"/>
              <w:bottom w:val="single" w:sz="12" w:space="0" w:color="auto"/>
              <w:right w:val="single" w:sz="12" w:space="0" w:color="auto"/>
            </w:tcBorders>
            <w:noWrap/>
            <w:vAlign w:val="center"/>
            <w:hideMark/>
          </w:tcPr>
          <w:p w14:paraId="7720CB3D"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w:t>
            </w:r>
          </w:p>
        </w:tc>
        <w:tc>
          <w:tcPr>
            <w:tcW w:w="1701" w:type="dxa"/>
            <w:tcBorders>
              <w:top w:val="nil"/>
              <w:left w:val="nil"/>
              <w:bottom w:val="single" w:sz="12" w:space="0" w:color="auto"/>
              <w:right w:val="single" w:sz="12" w:space="0" w:color="auto"/>
            </w:tcBorders>
          </w:tcPr>
          <w:p w14:paraId="4021D188"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6C70174F"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233B27CA"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716CC3AA" w14:textId="77777777" w:rsidTr="00282222">
        <w:trPr>
          <w:trHeight w:val="238"/>
        </w:trPr>
        <w:tc>
          <w:tcPr>
            <w:tcW w:w="694" w:type="dxa"/>
            <w:tcBorders>
              <w:top w:val="nil"/>
              <w:left w:val="single" w:sz="12" w:space="0" w:color="auto"/>
              <w:bottom w:val="single" w:sz="12" w:space="0" w:color="auto"/>
              <w:right w:val="nil"/>
            </w:tcBorders>
            <w:noWrap/>
            <w:vAlign w:val="center"/>
            <w:hideMark/>
          </w:tcPr>
          <w:p w14:paraId="4A5D6F01"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8</w:t>
            </w:r>
          </w:p>
        </w:tc>
        <w:tc>
          <w:tcPr>
            <w:tcW w:w="425" w:type="dxa"/>
            <w:tcBorders>
              <w:top w:val="nil"/>
              <w:left w:val="single" w:sz="12" w:space="0" w:color="auto"/>
              <w:bottom w:val="single" w:sz="12" w:space="0" w:color="auto"/>
              <w:right w:val="single" w:sz="12" w:space="0" w:color="auto"/>
            </w:tcBorders>
            <w:noWrap/>
            <w:vAlign w:val="center"/>
            <w:hideMark/>
          </w:tcPr>
          <w:p w14:paraId="7D7861B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0E4A6A7A"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836</w:t>
            </w:r>
          </w:p>
        </w:tc>
        <w:tc>
          <w:tcPr>
            <w:tcW w:w="567" w:type="dxa"/>
            <w:tcBorders>
              <w:top w:val="nil"/>
              <w:left w:val="nil"/>
              <w:bottom w:val="single" w:sz="12" w:space="0" w:color="auto"/>
              <w:right w:val="single" w:sz="12" w:space="0" w:color="auto"/>
            </w:tcBorders>
            <w:noWrap/>
            <w:vAlign w:val="center"/>
            <w:hideMark/>
          </w:tcPr>
          <w:p w14:paraId="57E3837D"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496</w:t>
            </w:r>
          </w:p>
        </w:tc>
        <w:tc>
          <w:tcPr>
            <w:tcW w:w="426" w:type="dxa"/>
            <w:tcBorders>
              <w:top w:val="nil"/>
              <w:left w:val="nil"/>
              <w:bottom w:val="single" w:sz="12" w:space="0" w:color="auto"/>
              <w:right w:val="nil"/>
            </w:tcBorders>
            <w:noWrap/>
            <w:vAlign w:val="center"/>
            <w:hideMark/>
          </w:tcPr>
          <w:p w14:paraId="4E3842F4"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5F6D5DB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12" w:space="0" w:color="auto"/>
              <w:right w:val="nil"/>
            </w:tcBorders>
            <w:noWrap/>
            <w:vAlign w:val="center"/>
            <w:hideMark/>
          </w:tcPr>
          <w:p w14:paraId="01B1E000"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SILLON GIRATORIO DE RESPALDO ALTO TAPIZADA EN POLIPIEL CON P</w:t>
            </w:r>
          </w:p>
        </w:tc>
        <w:tc>
          <w:tcPr>
            <w:tcW w:w="851" w:type="dxa"/>
            <w:tcBorders>
              <w:top w:val="nil"/>
              <w:left w:val="single" w:sz="12" w:space="0" w:color="auto"/>
              <w:bottom w:val="single" w:sz="12" w:space="0" w:color="auto"/>
              <w:right w:val="single" w:sz="12" w:space="0" w:color="auto"/>
            </w:tcBorders>
            <w:noWrap/>
            <w:vAlign w:val="center"/>
            <w:hideMark/>
          </w:tcPr>
          <w:p w14:paraId="1FEB064A"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nil"/>
              <w:left w:val="nil"/>
              <w:bottom w:val="single" w:sz="12" w:space="0" w:color="auto"/>
              <w:right w:val="single" w:sz="12" w:space="0" w:color="auto"/>
            </w:tcBorders>
            <w:noWrap/>
            <w:vAlign w:val="center"/>
            <w:hideMark/>
          </w:tcPr>
          <w:p w14:paraId="165D17C2"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52</w:t>
            </w:r>
          </w:p>
        </w:tc>
        <w:tc>
          <w:tcPr>
            <w:tcW w:w="1701" w:type="dxa"/>
            <w:tcBorders>
              <w:top w:val="nil"/>
              <w:left w:val="nil"/>
              <w:bottom w:val="single" w:sz="12" w:space="0" w:color="auto"/>
              <w:right w:val="single" w:sz="12" w:space="0" w:color="auto"/>
            </w:tcBorders>
          </w:tcPr>
          <w:p w14:paraId="0C6533EA"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21854198"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103236CB"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4CFE4B20" w14:textId="77777777" w:rsidTr="00282222">
        <w:trPr>
          <w:trHeight w:val="314"/>
        </w:trPr>
        <w:tc>
          <w:tcPr>
            <w:tcW w:w="694" w:type="dxa"/>
            <w:tcBorders>
              <w:top w:val="nil"/>
              <w:left w:val="single" w:sz="12" w:space="0" w:color="auto"/>
              <w:bottom w:val="single" w:sz="12" w:space="0" w:color="auto"/>
              <w:right w:val="nil"/>
            </w:tcBorders>
            <w:noWrap/>
            <w:vAlign w:val="center"/>
            <w:hideMark/>
          </w:tcPr>
          <w:p w14:paraId="749B3A41"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9</w:t>
            </w:r>
          </w:p>
        </w:tc>
        <w:tc>
          <w:tcPr>
            <w:tcW w:w="425" w:type="dxa"/>
            <w:tcBorders>
              <w:top w:val="nil"/>
              <w:left w:val="single" w:sz="12" w:space="0" w:color="auto"/>
              <w:bottom w:val="single" w:sz="12" w:space="0" w:color="auto"/>
              <w:right w:val="single" w:sz="12" w:space="0" w:color="auto"/>
            </w:tcBorders>
            <w:noWrap/>
            <w:vAlign w:val="center"/>
            <w:hideMark/>
          </w:tcPr>
          <w:p w14:paraId="0216C63B"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3EBF673A"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263</w:t>
            </w:r>
          </w:p>
        </w:tc>
        <w:tc>
          <w:tcPr>
            <w:tcW w:w="567" w:type="dxa"/>
            <w:tcBorders>
              <w:top w:val="nil"/>
              <w:left w:val="nil"/>
              <w:bottom w:val="single" w:sz="12" w:space="0" w:color="auto"/>
              <w:right w:val="single" w:sz="12" w:space="0" w:color="auto"/>
            </w:tcBorders>
            <w:noWrap/>
            <w:vAlign w:val="center"/>
            <w:hideMark/>
          </w:tcPr>
          <w:p w14:paraId="4FE7F2D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296</w:t>
            </w:r>
          </w:p>
        </w:tc>
        <w:tc>
          <w:tcPr>
            <w:tcW w:w="426" w:type="dxa"/>
            <w:tcBorders>
              <w:top w:val="nil"/>
              <w:left w:val="nil"/>
              <w:bottom w:val="single" w:sz="12" w:space="0" w:color="auto"/>
              <w:right w:val="nil"/>
            </w:tcBorders>
            <w:noWrap/>
            <w:vAlign w:val="center"/>
            <w:hideMark/>
          </w:tcPr>
          <w:p w14:paraId="105BF9A0"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33842899"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12" w:space="0" w:color="auto"/>
              <w:right w:val="nil"/>
            </w:tcBorders>
            <w:noWrap/>
            <w:vAlign w:val="center"/>
            <w:hideMark/>
          </w:tcPr>
          <w:p w14:paraId="70163545"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MESA CIRCULAR PARA JUNTAS DE 4 LUGARES. DIAMETRO DE LA CUBIE</w:t>
            </w:r>
          </w:p>
        </w:tc>
        <w:tc>
          <w:tcPr>
            <w:tcW w:w="851" w:type="dxa"/>
            <w:tcBorders>
              <w:top w:val="nil"/>
              <w:left w:val="single" w:sz="12" w:space="0" w:color="auto"/>
              <w:bottom w:val="single" w:sz="12" w:space="0" w:color="auto"/>
              <w:right w:val="single" w:sz="12" w:space="0" w:color="auto"/>
            </w:tcBorders>
            <w:noWrap/>
            <w:vAlign w:val="center"/>
            <w:hideMark/>
          </w:tcPr>
          <w:p w14:paraId="1F06810B"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nil"/>
              <w:left w:val="nil"/>
              <w:bottom w:val="single" w:sz="12" w:space="0" w:color="auto"/>
              <w:right w:val="single" w:sz="12" w:space="0" w:color="auto"/>
            </w:tcBorders>
            <w:noWrap/>
            <w:vAlign w:val="center"/>
            <w:hideMark/>
          </w:tcPr>
          <w:p w14:paraId="579148E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w:t>
            </w:r>
          </w:p>
        </w:tc>
        <w:tc>
          <w:tcPr>
            <w:tcW w:w="1701" w:type="dxa"/>
            <w:tcBorders>
              <w:top w:val="nil"/>
              <w:left w:val="nil"/>
              <w:bottom w:val="single" w:sz="12" w:space="0" w:color="auto"/>
              <w:right w:val="single" w:sz="12" w:space="0" w:color="auto"/>
            </w:tcBorders>
          </w:tcPr>
          <w:p w14:paraId="7BA6B1D0"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450067FB"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3BA1E5EB"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1A925010" w14:textId="77777777" w:rsidTr="00282222">
        <w:trPr>
          <w:trHeight w:val="319"/>
        </w:trPr>
        <w:tc>
          <w:tcPr>
            <w:tcW w:w="694" w:type="dxa"/>
            <w:tcBorders>
              <w:top w:val="nil"/>
              <w:left w:val="single" w:sz="12" w:space="0" w:color="auto"/>
              <w:bottom w:val="nil"/>
              <w:right w:val="nil"/>
            </w:tcBorders>
            <w:noWrap/>
            <w:vAlign w:val="center"/>
            <w:hideMark/>
          </w:tcPr>
          <w:p w14:paraId="5294F3E6"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10</w:t>
            </w:r>
          </w:p>
        </w:tc>
        <w:tc>
          <w:tcPr>
            <w:tcW w:w="425" w:type="dxa"/>
            <w:tcBorders>
              <w:top w:val="nil"/>
              <w:left w:val="single" w:sz="12" w:space="0" w:color="auto"/>
              <w:bottom w:val="nil"/>
              <w:right w:val="single" w:sz="12" w:space="0" w:color="auto"/>
            </w:tcBorders>
            <w:noWrap/>
            <w:vAlign w:val="center"/>
            <w:hideMark/>
          </w:tcPr>
          <w:p w14:paraId="375DA04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nil"/>
              <w:right w:val="single" w:sz="12" w:space="0" w:color="auto"/>
            </w:tcBorders>
            <w:noWrap/>
            <w:vAlign w:val="center"/>
            <w:hideMark/>
          </w:tcPr>
          <w:p w14:paraId="1DD9FEC9"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619</w:t>
            </w:r>
          </w:p>
        </w:tc>
        <w:tc>
          <w:tcPr>
            <w:tcW w:w="567" w:type="dxa"/>
            <w:tcBorders>
              <w:top w:val="nil"/>
              <w:left w:val="nil"/>
              <w:bottom w:val="nil"/>
              <w:right w:val="single" w:sz="12" w:space="0" w:color="auto"/>
            </w:tcBorders>
            <w:noWrap/>
            <w:vAlign w:val="center"/>
            <w:hideMark/>
          </w:tcPr>
          <w:p w14:paraId="4F1033B2"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1333</w:t>
            </w:r>
          </w:p>
        </w:tc>
        <w:tc>
          <w:tcPr>
            <w:tcW w:w="426" w:type="dxa"/>
            <w:tcBorders>
              <w:top w:val="nil"/>
              <w:left w:val="nil"/>
              <w:bottom w:val="nil"/>
              <w:right w:val="nil"/>
            </w:tcBorders>
            <w:noWrap/>
            <w:vAlign w:val="center"/>
            <w:hideMark/>
          </w:tcPr>
          <w:p w14:paraId="3B9C02DD"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nil"/>
              <w:right w:val="single" w:sz="12" w:space="0" w:color="auto"/>
            </w:tcBorders>
            <w:noWrap/>
            <w:vAlign w:val="center"/>
            <w:hideMark/>
          </w:tcPr>
          <w:p w14:paraId="6B26B1E6"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nil"/>
              <w:right w:val="nil"/>
            </w:tcBorders>
            <w:noWrap/>
            <w:vAlign w:val="center"/>
            <w:hideMark/>
          </w:tcPr>
          <w:p w14:paraId="4683A7AF"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MESA CIRCULAR PARA JUNTAS DE 8 LUGARES. DIMENSIONES GENERALE</w:t>
            </w:r>
          </w:p>
        </w:tc>
        <w:tc>
          <w:tcPr>
            <w:tcW w:w="851" w:type="dxa"/>
            <w:tcBorders>
              <w:top w:val="nil"/>
              <w:left w:val="single" w:sz="12" w:space="0" w:color="auto"/>
              <w:bottom w:val="nil"/>
              <w:right w:val="single" w:sz="12" w:space="0" w:color="auto"/>
            </w:tcBorders>
            <w:noWrap/>
            <w:vAlign w:val="center"/>
            <w:hideMark/>
          </w:tcPr>
          <w:p w14:paraId="43C4CA6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nil"/>
              <w:left w:val="nil"/>
              <w:bottom w:val="nil"/>
              <w:right w:val="single" w:sz="12" w:space="0" w:color="auto"/>
            </w:tcBorders>
            <w:noWrap/>
            <w:vAlign w:val="center"/>
            <w:hideMark/>
          </w:tcPr>
          <w:p w14:paraId="6F95A57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701" w:type="dxa"/>
            <w:tcBorders>
              <w:top w:val="nil"/>
              <w:left w:val="nil"/>
              <w:bottom w:val="nil"/>
              <w:right w:val="single" w:sz="12" w:space="0" w:color="auto"/>
            </w:tcBorders>
          </w:tcPr>
          <w:p w14:paraId="5AFA7E9B"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nil"/>
              <w:right w:val="single" w:sz="12" w:space="0" w:color="auto"/>
            </w:tcBorders>
          </w:tcPr>
          <w:p w14:paraId="56D7E430"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nil"/>
              <w:right w:val="single" w:sz="12" w:space="0" w:color="auto"/>
            </w:tcBorders>
          </w:tcPr>
          <w:p w14:paraId="3359E426"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2496153D" w14:textId="77777777" w:rsidTr="00282222">
        <w:trPr>
          <w:trHeight w:val="324"/>
        </w:trPr>
        <w:tc>
          <w:tcPr>
            <w:tcW w:w="694" w:type="dxa"/>
            <w:tcBorders>
              <w:top w:val="single" w:sz="12" w:space="0" w:color="auto"/>
              <w:left w:val="single" w:sz="12" w:space="0" w:color="auto"/>
              <w:bottom w:val="single" w:sz="12" w:space="0" w:color="auto"/>
              <w:right w:val="nil"/>
            </w:tcBorders>
            <w:noWrap/>
            <w:vAlign w:val="center"/>
            <w:hideMark/>
          </w:tcPr>
          <w:p w14:paraId="7A162983"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11</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3F436D2B"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single" w:sz="12" w:space="0" w:color="auto"/>
              <w:left w:val="nil"/>
              <w:bottom w:val="single" w:sz="12" w:space="0" w:color="auto"/>
              <w:right w:val="single" w:sz="12" w:space="0" w:color="auto"/>
            </w:tcBorders>
            <w:noWrap/>
            <w:vAlign w:val="center"/>
            <w:hideMark/>
          </w:tcPr>
          <w:p w14:paraId="18BFD7BA"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814</w:t>
            </w:r>
          </w:p>
        </w:tc>
        <w:tc>
          <w:tcPr>
            <w:tcW w:w="567" w:type="dxa"/>
            <w:tcBorders>
              <w:top w:val="single" w:sz="12" w:space="0" w:color="auto"/>
              <w:left w:val="nil"/>
              <w:bottom w:val="single" w:sz="12" w:space="0" w:color="auto"/>
              <w:right w:val="single" w:sz="12" w:space="0" w:color="auto"/>
            </w:tcBorders>
            <w:noWrap/>
            <w:vAlign w:val="center"/>
            <w:hideMark/>
          </w:tcPr>
          <w:p w14:paraId="12C3AA8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379</w:t>
            </w:r>
          </w:p>
        </w:tc>
        <w:tc>
          <w:tcPr>
            <w:tcW w:w="426" w:type="dxa"/>
            <w:tcBorders>
              <w:top w:val="single" w:sz="12" w:space="0" w:color="auto"/>
              <w:left w:val="nil"/>
              <w:bottom w:val="single" w:sz="12" w:space="0" w:color="auto"/>
              <w:right w:val="nil"/>
            </w:tcBorders>
            <w:noWrap/>
            <w:vAlign w:val="center"/>
            <w:hideMark/>
          </w:tcPr>
          <w:p w14:paraId="7771BA1B"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single" w:sz="12" w:space="0" w:color="auto"/>
              <w:left w:val="single" w:sz="12" w:space="0" w:color="auto"/>
              <w:bottom w:val="single" w:sz="12" w:space="0" w:color="auto"/>
              <w:right w:val="single" w:sz="12" w:space="0" w:color="auto"/>
            </w:tcBorders>
            <w:noWrap/>
            <w:vAlign w:val="center"/>
            <w:hideMark/>
          </w:tcPr>
          <w:p w14:paraId="60FD9F6F"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single" w:sz="12" w:space="0" w:color="auto"/>
              <w:left w:val="nil"/>
              <w:bottom w:val="single" w:sz="12" w:space="0" w:color="auto"/>
              <w:right w:val="nil"/>
            </w:tcBorders>
            <w:noWrap/>
            <w:vAlign w:val="center"/>
            <w:hideMark/>
          </w:tcPr>
          <w:p w14:paraId="7CDA4873"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SILLA APILABLE CON TAPIZ DE TELA Y ESTRUCTURA DE TRINEO. DIM</w:t>
            </w:r>
          </w:p>
        </w:tc>
        <w:tc>
          <w:tcPr>
            <w:tcW w:w="851" w:type="dxa"/>
            <w:tcBorders>
              <w:top w:val="single" w:sz="12" w:space="0" w:color="auto"/>
              <w:left w:val="single" w:sz="12" w:space="0" w:color="auto"/>
              <w:bottom w:val="single" w:sz="12" w:space="0" w:color="auto"/>
              <w:right w:val="single" w:sz="12" w:space="0" w:color="auto"/>
            </w:tcBorders>
            <w:noWrap/>
            <w:vAlign w:val="center"/>
            <w:hideMark/>
          </w:tcPr>
          <w:p w14:paraId="5D1A6FE4"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single" w:sz="12" w:space="0" w:color="auto"/>
              <w:left w:val="nil"/>
              <w:bottom w:val="single" w:sz="12" w:space="0" w:color="auto"/>
              <w:right w:val="single" w:sz="12" w:space="0" w:color="auto"/>
            </w:tcBorders>
            <w:noWrap/>
            <w:vAlign w:val="center"/>
            <w:hideMark/>
          </w:tcPr>
          <w:p w14:paraId="5A437171"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36</w:t>
            </w:r>
          </w:p>
        </w:tc>
        <w:tc>
          <w:tcPr>
            <w:tcW w:w="1701" w:type="dxa"/>
            <w:tcBorders>
              <w:top w:val="single" w:sz="12" w:space="0" w:color="auto"/>
              <w:left w:val="nil"/>
              <w:bottom w:val="single" w:sz="12" w:space="0" w:color="auto"/>
              <w:right w:val="single" w:sz="12" w:space="0" w:color="auto"/>
            </w:tcBorders>
          </w:tcPr>
          <w:p w14:paraId="6863E04D"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single" w:sz="12" w:space="0" w:color="auto"/>
              <w:left w:val="nil"/>
              <w:bottom w:val="single" w:sz="12" w:space="0" w:color="auto"/>
              <w:right w:val="single" w:sz="12" w:space="0" w:color="auto"/>
            </w:tcBorders>
          </w:tcPr>
          <w:p w14:paraId="5AA0EB86"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single" w:sz="12" w:space="0" w:color="auto"/>
              <w:left w:val="nil"/>
              <w:bottom w:val="single" w:sz="12" w:space="0" w:color="auto"/>
              <w:right w:val="single" w:sz="12" w:space="0" w:color="auto"/>
            </w:tcBorders>
          </w:tcPr>
          <w:p w14:paraId="6A784FB0"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6AB16BBD" w14:textId="77777777" w:rsidTr="00282222">
        <w:trPr>
          <w:trHeight w:val="329"/>
        </w:trPr>
        <w:tc>
          <w:tcPr>
            <w:tcW w:w="694" w:type="dxa"/>
            <w:tcBorders>
              <w:top w:val="nil"/>
              <w:left w:val="single" w:sz="12" w:space="0" w:color="auto"/>
              <w:bottom w:val="single" w:sz="12" w:space="0" w:color="auto"/>
              <w:right w:val="nil"/>
            </w:tcBorders>
            <w:noWrap/>
            <w:vAlign w:val="center"/>
            <w:hideMark/>
          </w:tcPr>
          <w:p w14:paraId="2CB99A21"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12</w:t>
            </w:r>
          </w:p>
        </w:tc>
        <w:tc>
          <w:tcPr>
            <w:tcW w:w="425" w:type="dxa"/>
            <w:tcBorders>
              <w:top w:val="nil"/>
              <w:left w:val="single" w:sz="12" w:space="0" w:color="auto"/>
              <w:bottom w:val="single" w:sz="12" w:space="0" w:color="auto"/>
              <w:right w:val="single" w:sz="12" w:space="0" w:color="auto"/>
            </w:tcBorders>
            <w:noWrap/>
            <w:vAlign w:val="center"/>
            <w:hideMark/>
          </w:tcPr>
          <w:p w14:paraId="675ABD1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1F1480F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619</w:t>
            </w:r>
          </w:p>
        </w:tc>
        <w:tc>
          <w:tcPr>
            <w:tcW w:w="567" w:type="dxa"/>
            <w:tcBorders>
              <w:top w:val="nil"/>
              <w:left w:val="nil"/>
              <w:bottom w:val="single" w:sz="12" w:space="0" w:color="auto"/>
              <w:right w:val="single" w:sz="12" w:space="0" w:color="auto"/>
            </w:tcBorders>
            <w:noWrap/>
            <w:vAlign w:val="center"/>
            <w:hideMark/>
          </w:tcPr>
          <w:p w14:paraId="70A4F96B"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1355</w:t>
            </w:r>
          </w:p>
        </w:tc>
        <w:tc>
          <w:tcPr>
            <w:tcW w:w="426" w:type="dxa"/>
            <w:tcBorders>
              <w:top w:val="nil"/>
              <w:left w:val="nil"/>
              <w:bottom w:val="single" w:sz="12" w:space="0" w:color="auto"/>
              <w:right w:val="nil"/>
            </w:tcBorders>
            <w:noWrap/>
            <w:vAlign w:val="center"/>
            <w:hideMark/>
          </w:tcPr>
          <w:p w14:paraId="04016EB8"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46012B3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12" w:space="0" w:color="auto"/>
              <w:right w:val="nil"/>
            </w:tcBorders>
            <w:noWrap/>
            <w:vAlign w:val="center"/>
            <w:hideMark/>
          </w:tcPr>
          <w:p w14:paraId="35E484F3"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MESA DE CENTRO FABRICADA EN MDF. FRENTE 60 CM, FONDO 60 CM,</w:t>
            </w:r>
          </w:p>
        </w:tc>
        <w:tc>
          <w:tcPr>
            <w:tcW w:w="851" w:type="dxa"/>
            <w:tcBorders>
              <w:top w:val="nil"/>
              <w:left w:val="single" w:sz="12" w:space="0" w:color="auto"/>
              <w:bottom w:val="single" w:sz="12" w:space="0" w:color="auto"/>
              <w:right w:val="single" w:sz="12" w:space="0" w:color="auto"/>
            </w:tcBorders>
            <w:noWrap/>
            <w:vAlign w:val="center"/>
            <w:hideMark/>
          </w:tcPr>
          <w:p w14:paraId="1ACD2430"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nil"/>
              <w:left w:val="nil"/>
              <w:bottom w:val="single" w:sz="12" w:space="0" w:color="auto"/>
              <w:right w:val="single" w:sz="12" w:space="0" w:color="auto"/>
            </w:tcBorders>
            <w:noWrap/>
            <w:vAlign w:val="center"/>
            <w:hideMark/>
          </w:tcPr>
          <w:p w14:paraId="4AF20AF8"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7</w:t>
            </w:r>
          </w:p>
        </w:tc>
        <w:tc>
          <w:tcPr>
            <w:tcW w:w="1701" w:type="dxa"/>
            <w:tcBorders>
              <w:top w:val="nil"/>
              <w:left w:val="nil"/>
              <w:bottom w:val="single" w:sz="12" w:space="0" w:color="auto"/>
              <w:right w:val="single" w:sz="12" w:space="0" w:color="auto"/>
            </w:tcBorders>
          </w:tcPr>
          <w:p w14:paraId="429BBB83"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6B756E3F"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1313690A"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74702CBA" w14:textId="77777777" w:rsidTr="00282222">
        <w:trPr>
          <w:trHeight w:val="316"/>
        </w:trPr>
        <w:tc>
          <w:tcPr>
            <w:tcW w:w="694" w:type="dxa"/>
            <w:tcBorders>
              <w:top w:val="nil"/>
              <w:left w:val="single" w:sz="12" w:space="0" w:color="auto"/>
              <w:bottom w:val="single" w:sz="12" w:space="0" w:color="auto"/>
              <w:right w:val="nil"/>
            </w:tcBorders>
            <w:noWrap/>
            <w:vAlign w:val="center"/>
            <w:hideMark/>
          </w:tcPr>
          <w:p w14:paraId="337F19F6"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13</w:t>
            </w:r>
          </w:p>
        </w:tc>
        <w:tc>
          <w:tcPr>
            <w:tcW w:w="425" w:type="dxa"/>
            <w:tcBorders>
              <w:top w:val="nil"/>
              <w:left w:val="single" w:sz="12" w:space="0" w:color="auto"/>
              <w:bottom w:val="single" w:sz="12" w:space="0" w:color="auto"/>
              <w:right w:val="single" w:sz="12" w:space="0" w:color="auto"/>
            </w:tcBorders>
            <w:noWrap/>
            <w:vAlign w:val="center"/>
            <w:hideMark/>
          </w:tcPr>
          <w:p w14:paraId="2E13C63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47A7E946"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836</w:t>
            </w:r>
          </w:p>
        </w:tc>
        <w:tc>
          <w:tcPr>
            <w:tcW w:w="567" w:type="dxa"/>
            <w:tcBorders>
              <w:top w:val="nil"/>
              <w:left w:val="nil"/>
              <w:bottom w:val="single" w:sz="12" w:space="0" w:color="auto"/>
              <w:right w:val="single" w:sz="12" w:space="0" w:color="auto"/>
            </w:tcBorders>
            <w:noWrap/>
            <w:vAlign w:val="center"/>
            <w:hideMark/>
          </w:tcPr>
          <w:p w14:paraId="0FACEC3D"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458</w:t>
            </w:r>
          </w:p>
        </w:tc>
        <w:tc>
          <w:tcPr>
            <w:tcW w:w="426" w:type="dxa"/>
            <w:tcBorders>
              <w:top w:val="nil"/>
              <w:left w:val="nil"/>
              <w:bottom w:val="single" w:sz="12" w:space="0" w:color="auto"/>
              <w:right w:val="nil"/>
            </w:tcBorders>
            <w:noWrap/>
            <w:vAlign w:val="center"/>
            <w:hideMark/>
          </w:tcPr>
          <w:p w14:paraId="77EF9069"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3C840B7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12" w:space="0" w:color="auto"/>
              <w:right w:val="nil"/>
            </w:tcBorders>
            <w:noWrap/>
            <w:vAlign w:val="center"/>
            <w:hideMark/>
          </w:tcPr>
          <w:p w14:paraId="30B805A2"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SILLON CONFORTABLE DE 1 LUGAR, TAPIZADO EN TELA. DIMENSIONES</w:t>
            </w:r>
          </w:p>
        </w:tc>
        <w:tc>
          <w:tcPr>
            <w:tcW w:w="851" w:type="dxa"/>
            <w:tcBorders>
              <w:top w:val="nil"/>
              <w:left w:val="single" w:sz="12" w:space="0" w:color="auto"/>
              <w:bottom w:val="single" w:sz="12" w:space="0" w:color="auto"/>
              <w:right w:val="single" w:sz="12" w:space="0" w:color="auto"/>
            </w:tcBorders>
            <w:noWrap/>
            <w:vAlign w:val="center"/>
            <w:hideMark/>
          </w:tcPr>
          <w:p w14:paraId="1EBCDCF0"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w:t>
            </w:r>
          </w:p>
        </w:tc>
        <w:tc>
          <w:tcPr>
            <w:tcW w:w="850" w:type="dxa"/>
            <w:tcBorders>
              <w:top w:val="nil"/>
              <w:left w:val="nil"/>
              <w:bottom w:val="single" w:sz="12" w:space="0" w:color="auto"/>
              <w:right w:val="single" w:sz="12" w:space="0" w:color="auto"/>
            </w:tcBorders>
            <w:noWrap/>
            <w:vAlign w:val="center"/>
            <w:hideMark/>
          </w:tcPr>
          <w:p w14:paraId="4E74A8C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46</w:t>
            </w:r>
          </w:p>
        </w:tc>
        <w:tc>
          <w:tcPr>
            <w:tcW w:w="1701" w:type="dxa"/>
            <w:tcBorders>
              <w:top w:val="nil"/>
              <w:left w:val="nil"/>
              <w:bottom w:val="single" w:sz="12" w:space="0" w:color="auto"/>
              <w:right w:val="single" w:sz="12" w:space="0" w:color="auto"/>
            </w:tcBorders>
          </w:tcPr>
          <w:p w14:paraId="6C7C6A21"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7C0073E3"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386ACE11"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5B1C2AF2" w14:textId="77777777" w:rsidTr="00282222">
        <w:trPr>
          <w:trHeight w:val="393"/>
        </w:trPr>
        <w:tc>
          <w:tcPr>
            <w:tcW w:w="694" w:type="dxa"/>
            <w:tcBorders>
              <w:top w:val="nil"/>
              <w:left w:val="single" w:sz="12" w:space="0" w:color="auto"/>
              <w:bottom w:val="single" w:sz="12" w:space="0" w:color="auto"/>
              <w:right w:val="nil"/>
            </w:tcBorders>
            <w:noWrap/>
            <w:vAlign w:val="center"/>
            <w:hideMark/>
          </w:tcPr>
          <w:p w14:paraId="0E70D183"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14</w:t>
            </w:r>
          </w:p>
        </w:tc>
        <w:tc>
          <w:tcPr>
            <w:tcW w:w="425" w:type="dxa"/>
            <w:tcBorders>
              <w:top w:val="nil"/>
              <w:left w:val="single" w:sz="12" w:space="0" w:color="auto"/>
              <w:bottom w:val="single" w:sz="12" w:space="0" w:color="auto"/>
              <w:right w:val="single" w:sz="12" w:space="0" w:color="auto"/>
            </w:tcBorders>
            <w:noWrap/>
            <w:vAlign w:val="center"/>
            <w:hideMark/>
          </w:tcPr>
          <w:p w14:paraId="19223E79"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511</w:t>
            </w:r>
          </w:p>
        </w:tc>
        <w:tc>
          <w:tcPr>
            <w:tcW w:w="567" w:type="dxa"/>
            <w:tcBorders>
              <w:top w:val="nil"/>
              <w:left w:val="nil"/>
              <w:bottom w:val="single" w:sz="12" w:space="0" w:color="auto"/>
              <w:right w:val="single" w:sz="12" w:space="0" w:color="auto"/>
            </w:tcBorders>
            <w:noWrap/>
            <w:vAlign w:val="center"/>
            <w:hideMark/>
          </w:tcPr>
          <w:p w14:paraId="51C35E0E"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619</w:t>
            </w:r>
          </w:p>
        </w:tc>
        <w:tc>
          <w:tcPr>
            <w:tcW w:w="567" w:type="dxa"/>
            <w:tcBorders>
              <w:top w:val="nil"/>
              <w:left w:val="nil"/>
              <w:bottom w:val="single" w:sz="12" w:space="0" w:color="auto"/>
              <w:right w:val="single" w:sz="12" w:space="0" w:color="auto"/>
            </w:tcBorders>
            <w:noWrap/>
            <w:vAlign w:val="center"/>
            <w:hideMark/>
          </w:tcPr>
          <w:p w14:paraId="4EFC1E78"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1526</w:t>
            </w:r>
          </w:p>
        </w:tc>
        <w:tc>
          <w:tcPr>
            <w:tcW w:w="426" w:type="dxa"/>
            <w:tcBorders>
              <w:top w:val="nil"/>
              <w:left w:val="nil"/>
              <w:bottom w:val="single" w:sz="12" w:space="0" w:color="auto"/>
              <w:right w:val="nil"/>
            </w:tcBorders>
            <w:noWrap/>
            <w:vAlign w:val="center"/>
            <w:hideMark/>
          </w:tcPr>
          <w:p w14:paraId="3929C43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1258B3DE"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12" w:space="0" w:color="auto"/>
              <w:right w:val="nil"/>
            </w:tcBorders>
            <w:noWrap/>
            <w:vAlign w:val="center"/>
            <w:hideMark/>
          </w:tcPr>
          <w:p w14:paraId="6FF90F3B"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MESA RECTANGULAR, AREAS O LOCALES DE USO: AREAS DE CAPACITAC</w:t>
            </w:r>
          </w:p>
        </w:tc>
        <w:tc>
          <w:tcPr>
            <w:tcW w:w="851" w:type="dxa"/>
            <w:tcBorders>
              <w:top w:val="nil"/>
              <w:left w:val="single" w:sz="12" w:space="0" w:color="auto"/>
              <w:bottom w:val="single" w:sz="12" w:space="0" w:color="auto"/>
              <w:right w:val="single" w:sz="12" w:space="0" w:color="auto"/>
            </w:tcBorders>
            <w:noWrap/>
            <w:vAlign w:val="center"/>
            <w:hideMark/>
          </w:tcPr>
          <w:p w14:paraId="40CA447E"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EQP</w:t>
            </w:r>
          </w:p>
        </w:tc>
        <w:tc>
          <w:tcPr>
            <w:tcW w:w="850" w:type="dxa"/>
            <w:tcBorders>
              <w:top w:val="nil"/>
              <w:left w:val="nil"/>
              <w:bottom w:val="single" w:sz="12" w:space="0" w:color="auto"/>
              <w:right w:val="single" w:sz="12" w:space="0" w:color="auto"/>
            </w:tcBorders>
            <w:noWrap/>
            <w:vAlign w:val="center"/>
            <w:hideMark/>
          </w:tcPr>
          <w:p w14:paraId="2AB26B91"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7</w:t>
            </w:r>
          </w:p>
        </w:tc>
        <w:tc>
          <w:tcPr>
            <w:tcW w:w="1701" w:type="dxa"/>
            <w:tcBorders>
              <w:top w:val="nil"/>
              <w:left w:val="nil"/>
              <w:bottom w:val="single" w:sz="12" w:space="0" w:color="auto"/>
              <w:right w:val="single" w:sz="12" w:space="0" w:color="auto"/>
            </w:tcBorders>
          </w:tcPr>
          <w:p w14:paraId="19D572B1"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2C9DC20D"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3B2A26B8"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6DACB1C0" w14:textId="77777777" w:rsidTr="00282222">
        <w:trPr>
          <w:trHeight w:val="393"/>
        </w:trPr>
        <w:tc>
          <w:tcPr>
            <w:tcW w:w="694" w:type="dxa"/>
            <w:tcBorders>
              <w:top w:val="nil"/>
              <w:left w:val="single" w:sz="12" w:space="0" w:color="auto"/>
              <w:bottom w:val="single" w:sz="12" w:space="0" w:color="auto"/>
              <w:right w:val="nil"/>
            </w:tcBorders>
            <w:noWrap/>
            <w:vAlign w:val="center"/>
            <w:hideMark/>
          </w:tcPr>
          <w:p w14:paraId="62A87867"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15</w:t>
            </w:r>
          </w:p>
        </w:tc>
        <w:tc>
          <w:tcPr>
            <w:tcW w:w="425" w:type="dxa"/>
            <w:tcBorders>
              <w:top w:val="nil"/>
              <w:left w:val="single" w:sz="12" w:space="0" w:color="auto"/>
              <w:bottom w:val="single" w:sz="12" w:space="0" w:color="auto"/>
              <w:right w:val="single" w:sz="12" w:space="0" w:color="auto"/>
            </w:tcBorders>
            <w:noWrap/>
            <w:vAlign w:val="center"/>
            <w:hideMark/>
          </w:tcPr>
          <w:p w14:paraId="741FF63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519</w:t>
            </w:r>
          </w:p>
        </w:tc>
        <w:tc>
          <w:tcPr>
            <w:tcW w:w="567" w:type="dxa"/>
            <w:tcBorders>
              <w:top w:val="nil"/>
              <w:left w:val="nil"/>
              <w:bottom w:val="single" w:sz="12" w:space="0" w:color="auto"/>
              <w:right w:val="single" w:sz="12" w:space="0" w:color="auto"/>
            </w:tcBorders>
            <w:noWrap/>
            <w:vAlign w:val="center"/>
            <w:hideMark/>
          </w:tcPr>
          <w:p w14:paraId="09364E71"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695</w:t>
            </w:r>
          </w:p>
        </w:tc>
        <w:tc>
          <w:tcPr>
            <w:tcW w:w="567" w:type="dxa"/>
            <w:tcBorders>
              <w:top w:val="nil"/>
              <w:left w:val="nil"/>
              <w:bottom w:val="single" w:sz="12" w:space="0" w:color="auto"/>
              <w:right w:val="single" w:sz="12" w:space="0" w:color="auto"/>
            </w:tcBorders>
            <w:noWrap/>
            <w:vAlign w:val="center"/>
            <w:hideMark/>
          </w:tcPr>
          <w:p w14:paraId="036BF53C"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2095</w:t>
            </w:r>
          </w:p>
        </w:tc>
        <w:tc>
          <w:tcPr>
            <w:tcW w:w="426" w:type="dxa"/>
            <w:tcBorders>
              <w:top w:val="nil"/>
              <w:left w:val="nil"/>
              <w:bottom w:val="single" w:sz="12" w:space="0" w:color="auto"/>
              <w:right w:val="nil"/>
            </w:tcBorders>
            <w:noWrap/>
            <w:vAlign w:val="center"/>
            <w:hideMark/>
          </w:tcPr>
          <w:p w14:paraId="5FABAA6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57B526AE"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12" w:space="0" w:color="auto"/>
              <w:right w:val="nil"/>
            </w:tcBorders>
            <w:noWrap/>
            <w:vAlign w:val="center"/>
            <w:hideMark/>
          </w:tcPr>
          <w:p w14:paraId="5B99C550"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PIZARRON BLANCO DOBLE VISTA, AREAS O LOCALES DE USO: AREAS D</w:t>
            </w:r>
          </w:p>
        </w:tc>
        <w:tc>
          <w:tcPr>
            <w:tcW w:w="851" w:type="dxa"/>
            <w:tcBorders>
              <w:top w:val="nil"/>
              <w:left w:val="single" w:sz="12" w:space="0" w:color="auto"/>
              <w:bottom w:val="single" w:sz="12" w:space="0" w:color="auto"/>
              <w:right w:val="single" w:sz="12" w:space="0" w:color="auto"/>
            </w:tcBorders>
            <w:noWrap/>
            <w:vAlign w:val="center"/>
            <w:hideMark/>
          </w:tcPr>
          <w:p w14:paraId="353381AE"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EQP</w:t>
            </w:r>
          </w:p>
        </w:tc>
        <w:tc>
          <w:tcPr>
            <w:tcW w:w="850" w:type="dxa"/>
            <w:tcBorders>
              <w:top w:val="nil"/>
              <w:left w:val="nil"/>
              <w:bottom w:val="single" w:sz="12" w:space="0" w:color="auto"/>
              <w:right w:val="single" w:sz="12" w:space="0" w:color="auto"/>
            </w:tcBorders>
            <w:noWrap/>
            <w:vAlign w:val="center"/>
            <w:hideMark/>
          </w:tcPr>
          <w:p w14:paraId="1402AE1B"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w:t>
            </w:r>
          </w:p>
        </w:tc>
        <w:tc>
          <w:tcPr>
            <w:tcW w:w="1701" w:type="dxa"/>
            <w:tcBorders>
              <w:top w:val="nil"/>
              <w:left w:val="nil"/>
              <w:bottom w:val="single" w:sz="12" w:space="0" w:color="auto"/>
              <w:right w:val="single" w:sz="12" w:space="0" w:color="auto"/>
            </w:tcBorders>
          </w:tcPr>
          <w:p w14:paraId="45DDF6A2"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6F4B80DC"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3E9B7A39"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22126639" w14:textId="77777777" w:rsidTr="00282222">
        <w:trPr>
          <w:trHeight w:val="393"/>
        </w:trPr>
        <w:tc>
          <w:tcPr>
            <w:tcW w:w="694" w:type="dxa"/>
            <w:tcBorders>
              <w:top w:val="nil"/>
              <w:left w:val="single" w:sz="12" w:space="0" w:color="auto"/>
              <w:bottom w:val="single" w:sz="12" w:space="0" w:color="auto"/>
              <w:right w:val="nil"/>
            </w:tcBorders>
            <w:noWrap/>
            <w:vAlign w:val="center"/>
            <w:hideMark/>
          </w:tcPr>
          <w:p w14:paraId="152BF2D0"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16</w:t>
            </w:r>
          </w:p>
        </w:tc>
        <w:tc>
          <w:tcPr>
            <w:tcW w:w="425" w:type="dxa"/>
            <w:tcBorders>
              <w:top w:val="nil"/>
              <w:left w:val="single" w:sz="12" w:space="0" w:color="auto"/>
              <w:bottom w:val="single" w:sz="12" w:space="0" w:color="auto"/>
              <w:right w:val="single" w:sz="12" w:space="0" w:color="auto"/>
            </w:tcBorders>
            <w:noWrap/>
            <w:vAlign w:val="center"/>
            <w:hideMark/>
          </w:tcPr>
          <w:p w14:paraId="520EC3F1"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519</w:t>
            </w:r>
          </w:p>
        </w:tc>
        <w:tc>
          <w:tcPr>
            <w:tcW w:w="567" w:type="dxa"/>
            <w:tcBorders>
              <w:top w:val="nil"/>
              <w:left w:val="nil"/>
              <w:bottom w:val="single" w:sz="12" w:space="0" w:color="auto"/>
              <w:right w:val="single" w:sz="12" w:space="0" w:color="auto"/>
            </w:tcBorders>
            <w:noWrap/>
            <w:vAlign w:val="center"/>
            <w:hideMark/>
          </w:tcPr>
          <w:p w14:paraId="1B7FDF1A"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146</w:t>
            </w:r>
          </w:p>
        </w:tc>
        <w:tc>
          <w:tcPr>
            <w:tcW w:w="567" w:type="dxa"/>
            <w:tcBorders>
              <w:top w:val="nil"/>
              <w:left w:val="nil"/>
              <w:bottom w:val="single" w:sz="12" w:space="0" w:color="auto"/>
              <w:right w:val="single" w:sz="12" w:space="0" w:color="auto"/>
            </w:tcBorders>
            <w:noWrap/>
            <w:vAlign w:val="center"/>
            <w:hideMark/>
          </w:tcPr>
          <w:p w14:paraId="139EA72A"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552</w:t>
            </w:r>
          </w:p>
        </w:tc>
        <w:tc>
          <w:tcPr>
            <w:tcW w:w="426" w:type="dxa"/>
            <w:tcBorders>
              <w:top w:val="nil"/>
              <w:left w:val="nil"/>
              <w:bottom w:val="single" w:sz="12" w:space="0" w:color="auto"/>
              <w:right w:val="nil"/>
            </w:tcBorders>
            <w:noWrap/>
            <w:vAlign w:val="center"/>
            <w:hideMark/>
          </w:tcPr>
          <w:p w14:paraId="487FAB02"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12" w:space="0" w:color="auto"/>
              <w:right w:val="single" w:sz="12" w:space="0" w:color="auto"/>
            </w:tcBorders>
            <w:noWrap/>
            <w:vAlign w:val="center"/>
            <w:hideMark/>
          </w:tcPr>
          <w:p w14:paraId="64D040C5"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12" w:space="0" w:color="auto"/>
              <w:right w:val="nil"/>
            </w:tcBorders>
            <w:noWrap/>
            <w:vAlign w:val="center"/>
            <w:hideMark/>
          </w:tcPr>
          <w:p w14:paraId="2451A5A0"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BUTACA MODULAR MOVIL, AREAS O LOCALES DE USO: AUDITORIO; DIM</w:t>
            </w:r>
          </w:p>
        </w:tc>
        <w:tc>
          <w:tcPr>
            <w:tcW w:w="851" w:type="dxa"/>
            <w:tcBorders>
              <w:top w:val="nil"/>
              <w:left w:val="single" w:sz="12" w:space="0" w:color="auto"/>
              <w:bottom w:val="single" w:sz="12" w:space="0" w:color="auto"/>
              <w:right w:val="single" w:sz="12" w:space="0" w:color="auto"/>
            </w:tcBorders>
            <w:noWrap/>
            <w:vAlign w:val="center"/>
            <w:hideMark/>
          </w:tcPr>
          <w:p w14:paraId="6B4BBFB7"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EQP</w:t>
            </w:r>
          </w:p>
        </w:tc>
        <w:tc>
          <w:tcPr>
            <w:tcW w:w="850" w:type="dxa"/>
            <w:tcBorders>
              <w:top w:val="nil"/>
              <w:left w:val="nil"/>
              <w:bottom w:val="single" w:sz="12" w:space="0" w:color="auto"/>
              <w:right w:val="single" w:sz="12" w:space="0" w:color="auto"/>
            </w:tcBorders>
            <w:noWrap/>
            <w:vAlign w:val="center"/>
            <w:hideMark/>
          </w:tcPr>
          <w:p w14:paraId="5406D274"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3</w:t>
            </w:r>
          </w:p>
        </w:tc>
        <w:tc>
          <w:tcPr>
            <w:tcW w:w="1701" w:type="dxa"/>
            <w:tcBorders>
              <w:top w:val="nil"/>
              <w:left w:val="nil"/>
              <w:bottom w:val="single" w:sz="12" w:space="0" w:color="auto"/>
              <w:right w:val="single" w:sz="12" w:space="0" w:color="auto"/>
            </w:tcBorders>
          </w:tcPr>
          <w:p w14:paraId="24C49977"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25401E3C"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12" w:space="0" w:color="auto"/>
              <w:right w:val="single" w:sz="12" w:space="0" w:color="auto"/>
            </w:tcBorders>
          </w:tcPr>
          <w:p w14:paraId="27D49986" w14:textId="77777777" w:rsidR="00282222" w:rsidRPr="00DF7DB2" w:rsidRDefault="00282222" w:rsidP="00A122A8">
            <w:pPr>
              <w:jc w:val="center"/>
              <w:rPr>
                <w:rFonts w:ascii="Noto Sans" w:hAnsi="Noto Sans" w:cs="Noto Sans"/>
                <w:color w:val="000000"/>
                <w:sz w:val="12"/>
                <w:szCs w:val="12"/>
                <w:lang w:val="es-MX"/>
              </w:rPr>
            </w:pPr>
          </w:p>
        </w:tc>
      </w:tr>
      <w:tr w:rsidR="00282222" w:rsidRPr="00DF7DB2" w14:paraId="27A28855" w14:textId="77777777" w:rsidTr="005A25F1">
        <w:trPr>
          <w:trHeight w:val="393"/>
        </w:trPr>
        <w:tc>
          <w:tcPr>
            <w:tcW w:w="694" w:type="dxa"/>
            <w:tcBorders>
              <w:top w:val="nil"/>
              <w:left w:val="single" w:sz="12" w:space="0" w:color="auto"/>
              <w:bottom w:val="single" w:sz="4" w:space="0" w:color="auto"/>
              <w:right w:val="nil"/>
            </w:tcBorders>
            <w:noWrap/>
            <w:vAlign w:val="center"/>
            <w:hideMark/>
          </w:tcPr>
          <w:p w14:paraId="36E8698E" w14:textId="77777777" w:rsidR="00282222" w:rsidRPr="00DF7DB2" w:rsidRDefault="00282222" w:rsidP="00A122A8">
            <w:pPr>
              <w:jc w:val="center"/>
              <w:rPr>
                <w:rFonts w:ascii="Noto Sans" w:hAnsi="Noto Sans" w:cs="Noto Sans"/>
                <w:color w:val="000000"/>
                <w:sz w:val="16"/>
                <w:szCs w:val="16"/>
                <w:lang w:val="es-MX"/>
              </w:rPr>
            </w:pPr>
            <w:r w:rsidRPr="00DF7DB2">
              <w:rPr>
                <w:rFonts w:ascii="Noto Sans" w:hAnsi="Noto Sans" w:cs="Noto Sans"/>
                <w:color w:val="000000"/>
                <w:sz w:val="16"/>
                <w:szCs w:val="16"/>
                <w:lang w:val="es-MX"/>
              </w:rPr>
              <w:t>17</w:t>
            </w:r>
          </w:p>
        </w:tc>
        <w:tc>
          <w:tcPr>
            <w:tcW w:w="425" w:type="dxa"/>
            <w:tcBorders>
              <w:top w:val="nil"/>
              <w:left w:val="single" w:sz="12" w:space="0" w:color="auto"/>
              <w:bottom w:val="single" w:sz="4" w:space="0" w:color="auto"/>
              <w:right w:val="single" w:sz="12" w:space="0" w:color="auto"/>
            </w:tcBorders>
            <w:noWrap/>
            <w:vAlign w:val="center"/>
            <w:hideMark/>
          </w:tcPr>
          <w:p w14:paraId="0D26460E"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514</w:t>
            </w:r>
          </w:p>
        </w:tc>
        <w:tc>
          <w:tcPr>
            <w:tcW w:w="567" w:type="dxa"/>
            <w:tcBorders>
              <w:top w:val="nil"/>
              <w:left w:val="nil"/>
              <w:bottom w:val="single" w:sz="4" w:space="0" w:color="auto"/>
              <w:right w:val="single" w:sz="12" w:space="0" w:color="auto"/>
            </w:tcBorders>
            <w:noWrap/>
            <w:vAlign w:val="center"/>
            <w:hideMark/>
          </w:tcPr>
          <w:p w14:paraId="105A35EB"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953</w:t>
            </w:r>
          </w:p>
        </w:tc>
        <w:tc>
          <w:tcPr>
            <w:tcW w:w="567" w:type="dxa"/>
            <w:tcBorders>
              <w:top w:val="nil"/>
              <w:left w:val="nil"/>
              <w:bottom w:val="single" w:sz="4" w:space="0" w:color="auto"/>
              <w:right w:val="single" w:sz="12" w:space="0" w:color="auto"/>
            </w:tcBorders>
            <w:noWrap/>
            <w:vAlign w:val="center"/>
            <w:hideMark/>
          </w:tcPr>
          <w:p w14:paraId="6FD34000"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118</w:t>
            </w:r>
          </w:p>
        </w:tc>
        <w:tc>
          <w:tcPr>
            <w:tcW w:w="426" w:type="dxa"/>
            <w:tcBorders>
              <w:top w:val="nil"/>
              <w:left w:val="nil"/>
              <w:bottom w:val="single" w:sz="4" w:space="0" w:color="auto"/>
              <w:right w:val="nil"/>
            </w:tcBorders>
            <w:noWrap/>
            <w:vAlign w:val="center"/>
            <w:hideMark/>
          </w:tcPr>
          <w:p w14:paraId="164B32B8"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0</w:t>
            </w:r>
          </w:p>
        </w:tc>
        <w:tc>
          <w:tcPr>
            <w:tcW w:w="425" w:type="dxa"/>
            <w:tcBorders>
              <w:top w:val="nil"/>
              <w:left w:val="single" w:sz="12" w:space="0" w:color="auto"/>
              <w:bottom w:val="single" w:sz="4" w:space="0" w:color="auto"/>
              <w:right w:val="single" w:sz="12" w:space="0" w:color="auto"/>
            </w:tcBorders>
            <w:noWrap/>
            <w:vAlign w:val="center"/>
            <w:hideMark/>
          </w:tcPr>
          <w:p w14:paraId="5DE573EA"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1</w:t>
            </w:r>
          </w:p>
        </w:tc>
        <w:tc>
          <w:tcPr>
            <w:tcW w:w="1644" w:type="dxa"/>
            <w:tcBorders>
              <w:top w:val="nil"/>
              <w:left w:val="nil"/>
              <w:bottom w:val="single" w:sz="4" w:space="0" w:color="auto"/>
              <w:right w:val="nil"/>
            </w:tcBorders>
            <w:noWrap/>
            <w:vAlign w:val="center"/>
            <w:hideMark/>
          </w:tcPr>
          <w:p w14:paraId="469CC541" w14:textId="77777777" w:rsidR="00282222" w:rsidRPr="00DF7DB2" w:rsidRDefault="00282222" w:rsidP="00A122A8">
            <w:pPr>
              <w:rPr>
                <w:rFonts w:ascii="Noto Sans" w:hAnsi="Noto Sans" w:cs="Noto Sans"/>
                <w:color w:val="000000"/>
                <w:sz w:val="12"/>
                <w:szCs w:val="12"/>
                <w:lang w:val="es-MX"/>
              </w:rPr>
            </w:pPr>
            <w:r w:rsidRPr="00DF7DB2">
              <w:rPr>
                <w:rFonts w:ascii="Noto Sans" w:hAnsi="Noto Sans" w:cs="Noto Sans"/>
                <w:color w:val="000000"/>
                <w:sz w:val="12"/>
                <w:szCs w:val="12"/>
                <w:lang w:val="es-MX"/>
              </w:rPr>
              <w:t>EQUIPO DE AUDIO MOVIL, MEDIDAS 69 X 44 X 35 CM. USB SD Y AXU</w:t>
            </w:r>
          </w:p>
        </w:tc>
        <w:tc>
          <w:tcPr>
            <w:tcW w:w="851" w:type="dxa"/>
            <w:tcBorders>
              <w:top w:val="nil"/>
              <w:left w:val="single" w:sz="12" w:space="0" w:color="auto"/>
              <w:bottom w:val="single" w:sz="4" w:space="0" w:color="auto"/>
              <w:right w:val="single" w:sz="12" w:space="0" w:color="auto"/>
            </w:tcBorders>
            <w:noWrap/>
            <w:vAlign w:val="center"/>
            <w:hideMark/>
          </w:tcPr>
          <w:p w14:paraId="07482203"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PZA</w:t>
            </w:r>
          </w:p>
        </w:tc>
        <w:tc>
          <w:tcPr>
            <w:tcW w:w="850" w:type="dxa"/>
            <w:tcBorders>
              <w:top w:val="nil"/>
              <w:left w:val="nil"/>
              <w:bottom w:val="single" w:sz="4" w:space="0" w:color="auto"/>
              <w:right w:val="single" w:sz="12" w:space="0" w:color="auto"/>
            </w:tcBorders>
            <w:noWrap/>
            <w:vAlign w:val="center"/>
            <w:hideMark/>
          </w:tcPr>
          <w:p w14:paraId="754D86EE" w14:textId="77777777" w:rsidR="00282222" w:rsidRPr="00DF7DB2" w:rsidRDefault="00282222" w:rsidP="00A122A8">
            <w:pPr>
              <w:jc w:val="center"/>
              <w:rPr>
                <w:rFonts w:ascii="Noto Sans" w:hAnsi="Noto Sans" w:cs="Noto Sans"/>
                <w:color w:val="000000"/>
                <w:sz w:val="12"/>
                <w:szCs w:val="12"/>
                <w:lang w:val="es-MX"/>
              </w:rPr>
            </w:pPr>
            <w:r w:rsidRPr="00DF7DB2">
              <w:rPr>
                <w:rFonts w:ascii="Noto Sans" w:hAnsi="Noto Sans" w:cs="Noto Sans"/>
                <w:color w:val="000000"/>
                <w:sz w:val="12"/>
                <w:szCs w:val="12"/>
                <w:lang w:val="es-MX"/>
              </w:rPr>
              <w:t>2</w:t>
            </w:r>
          </w:p>
        </w:tc>
        <w:tc>
          <w:tcPr>
            <w:tcW w:w="1701" w:type="dxa"/>
            <w:tcBorders>
              <w:top w:val="nil"/>
              <w:left w:val="nil"/>
              <w:bottom w:val="single" w:sz="4" w:space="0" w:color="auto"/>
              <w:right w:val="single" w:sz="12" w:space="0" w:color="auto"/>
            </w:tcBorders>
          </w:tcPr>
          <w:p w14:paraId="3A3E615B"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4" w:space="0" w:color="auto"/>
              <w:right w:val="single" w:sz="12" w:space="0" w:color="auto"/>
            </w:tcBorders>
          </w:tcPr>
          <w:p w14:paraId="0629B482" w14:textId="77777777" w:rsidR="00282222" w:rsidRPr="00DF7DB2" w:rsidRDefault="00282222" w:rsidP="00A122A8">
            <w:pPr>
              <w:jc w:val="center"/>
              <w:rPr>
                <w:rFonts w:ascii="Noto Sans" w:hAnsi="Noto Sans" w:cs="Noto Sans"/>
                <w:color w:val="000000"/>
                <w:sz w:val="12"/>
                <w:szCs w:val="12"/>
                <w:lang w:val="es-MX"/>
              </w:rPr>
            </w:pPr>
          </w:p>
        </w:tc>
        <w:tc>
          <w:tcPr>
            <w:tcW w:w="1276" w:type="dxa"/>
            <w:tcBorders>
              <w:top w:val="nil"/>
              <w:left w:val="nil"/>
              <w:bottom w:val="single" w:sz="4" w:space="0" w:color="auto"/>
              <w:right w:val="single" w:sz="12" w:space="0" w:color="auto"/>
            </w:tcBorders>
          </w:tcPr>
          <w:p w14:paraId="08FE878B" w14:textId="77777777" w:rsidR="00282222" w:rsidRPr="00DF7DB2" w:rsidRDefault="00282222" w:rsidP="00A122A8">
            <w:pPr>
              <w:jc w:val="center"/>
              <w:rPr>
                <w:rFonts w:ascii="Noto Sans" w:hAnsi="Noto Sans" w:cs="Noto Sans"/>
                <w:color w:val="000000"/>
                <w:sz w:val="12"/>
                <w:szCs w:val="12"/>
                <w:lang w:val="es-MX"/>
              </w:rPr>
            </w:pPr>
          </w:p>
        </w:tc>
      </w:tr>
      <w:tr w:rsidR="005A25F1" w:rsidRPr="00DF7DB2" w14:paraId="6851C4CF" w14:textId="77777777" w:rsidTr="005A25F1">
        <w:trPr>
          <w:trHeight w:val="393"/>
        </w:trPr>
        <w:tc>
          <w:tcPr>
            <w:tcW w:w="6449" w:type="dxa"/>
            <w:gridSpan w:val="9"/>
            <w:vMerge w:val="restart"/>
            <w:tcBorders>
              <w:top w:val="single" w:sz="4" w:space="0" w:color="auto"/>
              <w:left w:val="single" w:sz="4" w:space="0" w:color="auto"/>
              <w:right w:val="single" w:sz="4" w:space="0" w:color="auto"/>
            </w:tcBorders>
            <w:noWrap/>
            <w:vAlign w:val="center"/>
          </w:tcPr>
          <w:p w14:paraId="2154FE7F" w14:textId="77777777" w:rsidR="005A25F1" w:rsidRPr="00DF7DB2" w:rsidRDefault="005A25F1" w:rsidP="00A122A8">
            <w:pPr>
              <w:jc w:val="center"/>
              <w:rPr>
                <w:rFonts w:ascii="Noto Sans" w:hAnsi="Noto Sans" w:cs="Noto Sans"/>
                <w:color w:val="000000"/>
                <w:sz w:val="12"/>
                <w:szCs w:val="12"/>
                <w:lang w:val="es-MX"/>
              </w:rPr>
            </w:pPr>
          </w:p>
        </w:tc>
        <w:tc>
          <w:tcPr>
            <w:tcW w:w="1701" w:type="dxa"/>
            <w:tcBorders>
              <w:top w:val="single" w:sz="4" w:space="0" w:color="auto"/>
              <w:left w:val="single" w:sz="4" w:space="0" w:color="auto"/>
              <w:bottom w:val="single" w:sz="4" w:space="0" w:color="auto"/>
              <w:right w:val="single" w:sz="4" w:space="0" w:color="auto"/>
            </w:tcBorders>
            <w:shd w:val="clear" w:color="auto" w:fill="948A54" w:themeFill="background2" w:themeFillShade="80"/>
          </w:tcPr>
          <w:p w14:paraId="54B40AE7" w14:textId="77777777" w:rsidR="005A25F1" w:rsidRPr="00DF7DB2" w:rsidRDefault="005A25F1" w:rsidP="00A122A8">
            <w:pPr>
              <w:jc w:val="center"/>
              <w:rPr>
                <w:rFonts w:ascii="Noto Sans" w:hAnsi="Noto Sans" w:cs="Noto Sans"/>
                <w:color w:val="000000"/>
                <w:sz w:val="12"/>
                <w:szCs w:val="12"/>
                <w:lang w:val="es-MX"/>
              </w:rPr>
            </w:pPr>
            <w:r>
              <w:rPr>
                <w:rFonts w:ascii="Noto Sans" w:hAnsi="Noto Sans" w:cs="Noto Sans"/>
                <w:color w:val="000000"/>
                <w:sz w:val="12"/>
                <w:szCs w:val="12"/>
                <w:lang w:val="es-MX"/>
              </w:rPr>
              <w:t>SUBTOTAL</w:t>
            </w:r>
          </w:p>
        </w:tc>
        <w:tc>
          <w:tcPr>
            <w:tcW w:w="1276" w:type="dxa"/>
            <w:tcBorders>
              <w:top w:val="single" w:sz="4" w:space="0" w:color="auto"/>
              <w:left w:val="single" w:sz="4" w:space="0" w:color="auto"/>
              <w:bottom w:val="single" w:sz="4" w:space="0" w:color="auto"/>
              <w:right w:val="single" w:sz="4" w:space="0" w:color="auto"/>
            </w:tcBorders>
          </w:tcPr>
          <w:p w14:paraId="1A1325AC" w14:textId="77777777" w:rsidR="005A25F1" w:rsidRPr="00DF7DB2" w:rsidRDefault="005A25F1" w:rsidP="00A122A8">
            <w:pPr>
              <w:jc w:val="center"/>
              <w:rPr>
                <w:rFonts w:ascii="Noto Sans" w:hAnsi="Noto Sans" w:cs="Noto Sans"/>
                <w:color w:val="000000"/>
                <w:sz w:val="12"/>
                <w:szCs w:val="12"/>
                <w:lang w:val="es-MX"/>
              </w:rPr>
            </w:pPr>
          </w:p>
        </w:tc>
        <w:tc>
          <w:tcPr>
            <w:tcW w:w="1276" w:type="dxa"/>
            <w:tcBorders>
              <w:top w:val="single" w:sz="4" w:space="0" w:color="auto"/>
              <w:left w:val="single" w:sz="4" w:space="0" w:color="auto"/>
              <w:bottom w:val="single" w:sz="4" w:space="0" w:color="auto"/>
              <w:right w:val="single" w:sz="4" w:space="0" w:color="auto"/>
            </w:tcBorders>
          </w:tcPr>
          <w:p w14:paraId="6B990495" w14:textId="77777777" w:rsidR="005A25F1" w:rsidRPr="00DF7DB2" w:rsidRDefault="005A25F1" w:rsidP="00A122A8">
            <w:pPr>
              <w:jc w:val="center"/>
              <w:rPr>
                <w:rFonts w:ascii="Noto Sans" w:hAnsi="Noto Sans" w:cs="Noto Sans"/>
                <w:color w:val="000000"/>
                <w:sz w:val="12"/>
                <w:szCs w:val="12"/>
                <w:lang w:val="es-MX"/>
              </w:rPr>
            </w:pPr>
          </w:p>
        </w:tc>
      </w:tr>
      <w:tr w:rsidR="005A25F1" w:rsidRPr="00DF7DB2" w14:paraId="74309A8E" w14:textId="77777777" w:rsidTr="005A25F1">
        <w:trPr>
          <w:trHeight w:val="393"/>
        </w:trPr>
        <w:tc>
          <w:tcPr>
            <w:tcW w:w="6449" w:type="dxa"/>
            <w:gridSpan w:val="9"/>
            <w:vMerge/>
            <w:tcBorders>
              <w:left w:val="single" w:sz="4" w:space="0" w:color="auto"/>
              <w:right w:val="single" w:sz="4" w:space="0" w:color="auto"/>
            </w:tcBorders>
            <w:noWrap/>
            <w:vAlign w:val="center"/>
          </w:tcPr>
          <w:p w14:paraId="23F81CA2" w14:textId="77777777" w:rsidR="005A25F1" w:rsidRPr="00DF7DB2" w:rsidRDefault="005A25F1" w:rsidP="00A122A8">
            <w:pPr>
              <w:jc w:val="center"/>
              <w:rPr>
                <w:rFonts w:ascii="Noto Sans" w:hAnsi="Noto Sans" w:cs="Noto Sans"/>
                <w:color w:val="000000"/>
                <w:sz w:val="12"/>
                <w:szCs w:val="12"/>
                <w:lang w:val="es-MX"/>
              </w:rPr>
            </w:pPr>
          </w:p>
        </w:tc>
        <w:tc>
          <w:tcPr>
            <w:tcW w:w="1701" w:type="dxa"/>
            <w:tcBorders>
              <w:top w:val="single" w:sz="4" w:space="0" w:color="auto"/>
              <w:left w:val="single" w:sz="4" w:space="0" w:color="auto"/>
              <w:bottom w:val="single" w:sz="4" w:space="0" w:color="auto"/>
              <w:right w:val="single" w:sz="4" w:space="0" w:color="auto"/>
            </w:tcBorders>
            <w:shd w:val="clear" w:color="auto" w:fill="948A54" w:themeFill="background2" w:themeFillShade="80"/>
          </w:tcPr>
          <w:p w14:paraId="006F27C1" w14:textId="77777777" w:rsidR="005A25F1" w:rsidRPr="00DF7DB2" w:rsidRDefault="005A25F1" w:rsidP="00A122A8">
            <w:pPr>
              <w:jc w:val="center"/>
              <w:rPr>
                <w:rFonts w:ascii="Noto Sans" w:hAnsi="Noto Sans" w:cs="Noto Sans"/>
                <w:color w:val="000000"/>
                <w:sz w:val="12"/>
                <w:szCs w:val="12"/>
                <w:lang w:val="es-MX"/>
              </w:rPr>
            </w:pPr>
            <w:r>
              <w:rPr>
                <w:rFonts w:ascii="Noto Sans" w:hAnsi="Noto Sans" w:cs="Noto Sans"/>
                <w:color w:val="000000"/>
                <w:sz w:val="12"/>
                <w:szCs w:val="12"/>
                <w:lang w:val="es-MX"/>
              </w:rPr>
              <w:t>IVA</w:t>
            </w:r>
          </w:p>
        </w:tc>
        <w:tc>
          <w:tcPr>
            <w:tcW w:w="1276" w:type="dxa"/>
            <w:tcBorders>
              <w:top w:val="single" w:sz="4" w:space="0" w:color="auto"/>
              <w:left w:val="single" w:sz="4" w:space="0" w:color="auto"/>
              <w:bottom w:val="single" w:sz="4" w:space="0" w:color="auto"/>
              <w:right w:val="single" w:sz="4" w:space="0" w:color="auto"/>
            </w:tcBorders>
          </w:tcPr>
          <w:p w14:paraId="4354D3BB" w14:textId="77777777" w:rsidR="005A25F1" w:rsidRPr="00DF7DB2" w:rsidRDefault="005A25F1" w:rsidP="00A122A8">
            <w:pPr>
              <w:jc w:val="center"/>
              <w:rPr>
                <w:rFonts w:ascii="Noto Sans" w:hAnsi="Noto Sans" w:cs="Noto Sans"/>
                <w:color w:val="000000"/>
                <w:sz w:val="12"/>
                <w:szCs w:val="12"/>
                <w:lang w:val="es-MX"/>
              </w:rPr>
            </w:pPr>
          </w:p>
        </w:tc>
        <w:tc>
          <w:tcPr>
            <w:tcW w:w="1276" w:type="dxa"/>
            <w:tcBorders>
              <w:top w:val="single" w:sz="4" w:space="0" w:color="auto"/>
              <w:left w:val="single" w:sz="4" w:space="0" w:color="auto"/>
              <w:bottom w:val="single" w:sz="4" w:space="0" w:color="auto"/>
              <w:right w:val="single" w:sz="4" w:space="0" w:color="auto"/>
            </w:tcBorders>
          </w:tcPr>
          <w:p w14:paraId="284B84C1" w14:textId="77777777" w:rsidR="005A25F1" w:rsidRPr="00DF7DB2" w:rsidRDefault="005A25F1" w:rsidP="00A122A8">
            <w:pPr>
              <w:jc w:val="center"/>
              <w:rPr>
                <w:rFonts w:ascii="Noto Sans" w:hAnsi="Noto Sans" w:cs="Noto Sans"/>
                <w:color w:val="000000"/>
                <w:sz w:val="12"/>
                <w:szCs w:val="12"/>
                <w:lang w:val="es-MX"/>
              </w:rPr>
            </w:pPr>
          </w:p>
        </w:tc>
      </w:tr>
      <w:tr w:rsidR="005A25F1" w:rsidRPr="00DF7DB2" w14:paraId="12CC1A61" w14:textId="77777777" w:rsidTr="005A25F1">
        <w:trPr>
          <w:trHeight w:val="393"/>
        </w:trPr>
        <w:tc>
          <w:tcPr>
            <w:tcW w:w="6449" w:type="dxa"/>
            <w:gridSpan w:val="9"/>
            <w:vMerge/>
            <w:tcBorders>
              <w:left w:val="single" w:sz="4" w:space="0" w:color="auto"/>
              <w:right w:val="single" w:sz="4" w:space="0" w:color="auto"/>
            </w:tcBorders>
            <w:noWrap/>
            <w:vAlign w:val="center"/>
          </w:tcPr>
          <w:p w14:paraId="07A62D81" w14:textId="77777777" w:rsidR="005A25F1" w:rsidRPr="00DF7DB2" w:rsidRDefault="005A25F1" w:rsidP="00A122A8">
            <w:pPr>
              <w:jc w:val="center"/>
              <w:rPr>
                <w:rFonts w:ascii="Noto Sans" w:hAnsi="Noto Sans" w:cs="Noto Sans"/>
                <w:color w:val="000000"/>
                <w:sz w:val="12"/>
                <w:szCs w:val="12"/>
                <w:lang w:val="es-MX"/>
              </w:rPr>
            </w:pPr>
          </w:p>
        </w:tc>
        <w:tc>
          <w:tcPr>
            <w:tcW w:w="1701" w:type="dxa"/>
            <w:tcBorders>
              <w:top w:val="single" w:sz="4" w:space="0" w:color="auto"/>
              <w:left w:val="single" w:sz="4" w:space="0" w:color="auto"/>
              <w:bottom w:val="single" w:sz="4" w:space="0" w:color="auto"/>
              <w:right w:val="single" w:sz="4" w:space="0" w:color="auto"/>
            </w:tcBorders>
            <w:shd w:val="clear" w:color="auto" w:fill="948A54" w:themeFill="background2" w:themeFillShade="80"/>
          </w:tcPr>
          <w:p w14:paraId="0D2C6158" w14:textId="77777777" w:rsidR="005A25F1" w:rsidRPr="00DF7DB2" w:rsidRDefault="005A25F1" w:rsidP="00A122A8">
            <w:pPr>
              <w:jc w:val="center"/>
              <w:rPr>
                <w:rFonts w:ascii="Noto Sans" w:hAnsi="Noto Sans" w:cs="Noto Sans"/>
                <w:color w:val="000000"/>
                <w:sz w:val="12"/>
                <w:szCs w:val="12"/>
                <w:lang w:val="es-MX"/>
              </w:rPr>
            </w:pPr>
            <w:r>
              <w:rPr>
                <w:rFonts w:ascii="Noto Sans" w:hAnsi="Noto Sans" w:cs="Noto Sans"/>
                <w:color w:val="000000"/>
                <w:sz w:val="12"/>
                <w:szCs w:val="12"/>
                <w:lang w:val="es-MX"/>
              </w:rPr>
              <w:t>TOTAL</w:t>
            </w:r>
          </w:p>
        </w:tc>
        <w:tc>
          <w:tcPr>
            <w:tcW w:w="1276" w:type="dxa"/>
            <w:tcBorders>
              <w:top w:val="single" w:sz="4" w:space="0" w:color="auto"/>
              <w:left w:val="single" w:sz="4" w:space="0" w:color="auto"/>
              <w:bottom w:val="single" w:sz="4" w:space="0" w:color="auto"/>
              <w:right w:val="single" w:sz="4" w:space="0" w:color="auto"/>
            </w:tcBorders>
          </w:tcPr>
          <w:p w14:paraId="7A9F1846" w14:textId="77777777" w:rsidR="005A25F1" w:rsidRPr="00DF7DB2" w:rsidRDefault="005A25F1" w:rsidP="00A122A8">
            <w:pPr>
              <w:jc w:val="center"/>
              <w:rPr>
                <w:rFonts w:ascii="Noto Sans" w:hAnsi="Noto Sans" w:cs="Noto Sans"/>
                <w:color w:val="000000"/>
                <w:sz w:val="12"/>
                <w:szCs w:val="12"/>
                <w:lang w:val="es-MX"/>
              </w:rPr>
            </w:pPr>
          </w:p>
        </w:tc>
        <w:tc>
          <w:tcPr>
            <w:tcW w:w="1276" w:type="dxa"/>
            <w:tcBorders>
              <w:top w:val="single" w:sz="4" w:space="0" w:color="auto"/>
              <w:left w:val="single" w:sz="4" w:space="0" w:color="auto"/>
              <w:bottom w:val="single" w:sz="4" w:space="0" w:color="auto"/>
              <w:right w:val="single" w:sz="4" w:space="0" w:color="auto"/>
            </w:tcBorders>
          </w:tcPr>
          <w:p w14:paraId="4473352F" w14:textId="77777777" w:rsidR="005A25F1" w:rsidRPr="00DF7DB2" w:rsidRDefault="005A25F1" w:rsidP="00A122A8">
            <w:pPr>
              <w:jc w:val="center"/>
              <w:rPr>
                <w:rFonts w:ascii="Noto Sans" w:hAnsi="Noto Sans" w:cs="Noto Sans"/>
                <w:color w:val="000000"/>
                <w:sz w:val="12"/>
                <w:szCs w:val="12"/>
                <w:lang w:val="es-MX"/>
              </w:rPr>
            </w:pPr>
          </w:p>
        </w:tc>
      </w:tr>
    </w:tbl>
    <w:p w14:paraId="3B1CA799" w14:textId="77777777" w:rsidR="00B6736A" w:rsidRDefault="00B6736A" w:rsidP="00B6736A">
      <w:pPr>
        <w:rPr>
          <w:rFonts w:ascii="Noto Sans" w:hAnsi="Noto Sans" w:cs="Noto Sans"/>
          <w:b/>
          <w:sz w:val="20"/>
        </w:rPr>
      </w:pPr>
    </w:p>
    <w:p w14:paraId="55566070" w14:textId="77777777" w:rsidR="00B6736A" w:rsidRPr="004B773F" w:rsidRDefault="00B6736A" w:rsidP="00B6736A">
      <w:pPr>
        <w:rPr>
          <w:rFonts w:ascii="Noto Sans" w:hAnsi="Noto Sans" w:cs="Noto Sans"/>
          <w:b/>
          <w:sz w:val="20"/>
        </w:rPr>
      </w:pPr>
    </w:p>
    <w:p w14:paraId="6DBE89F1" w14:textId="77777777" w:rsidR="00B6736A" w:rsidRPr="004B773F" w:rsidRDefault="00B6736A" w:rsidP="00B6736A">
      <w:pPr>
        <w:rPr>
          <w:rFonts w:ascii="Noto Sans" w:hAnsi="Noto Sans" w:cs="Noto Sans"/>
          <w:b/>
          <w:sz w:val="20"/>
        </w:rPr>
      </w:pPr>
      <w:r w:rsidRPr="004B773F">
        <w:rPr>
          <w:rFonts w:ascii="Noto Sans" w:hAnsi="Noto Sans" w:cs="Noto Sans"/>
          <w:b/>
          <w:sz w:val="20"/>
        </w:rPr>
        <w:t>MONTO TOTAL DE LA PROPUESTA (LETRA): ______________________________________________</w:t>
      </w:r>
    </w:p>
    <w:p w14:paraId="41BED9E9" w14:textId="77777777" w:rsidR="00B6736A" w:rsidRPr="004B773F" w:rsidRDefault="00B6736A" w:rsidP="00B6736A">
      <w:pPr>
        <w:jc w:val="center"/>
        <w:rPr>
          <w:rFonts w:ascii="Noto Sans" w:hAnsi="Noto Sans" w:cs="Noto Sans"/>
          <w:b/>
          <w:sz w:val="20"/>
        </w:rPr>
      </w:pPr>
    </w:p>
    <w:p w14:paraId="51BAA71F" w14:textId="77777777" w:rsidR="00B6736A" w:rsidRPr="004B773F" w:rsidRDefault="00B6736A" w:rsidP="00B6736A">
      <w:pPr>
        <w:jc w:val="center"/>
        <w:rPr>
          <w:rFonts w:ascii="Noto Sans" w:hAnsi="Noto Sans" w:cs="Noto Sans"/>
          <w:b/>
          <w:sz w:val="20"/>
        </w:rPr>
      </w:pPr>
      <w:r w:rsidRPr="004B773F">
        <w:rPr>
          <w:rFonts w:ascii="Noto Sans" w:hAnsi="Noto Sans" w:cs="Noto Sans"/>
          <w:b/>
          <w:sz w:val="20"/>
        </w:rPr>
        <w:t>NOTA: SE DEBERÁ EXPRESAR EN LETRA EL PRECIO TOTAL DE LA PROPUESTA Y QUE LOS PRECIOS SERÁN FIJOS DURANTE LA VIGENCIA DEL CONTRATO</w:t>
      </w:r>
    </w:p>
    <w:p w14:paraId="00AA2430" w14:textId="77777777" w:rsidR="00B6736A" w:rsidRPr="004B773F" w:rsidRDefault="00B6736A" w:rsidP="00B6736A">
      <w:pPr>
        <w:jc w:val="center"/>
        <w:rPr>
          <w:rFonts w:ascii="Noto Sans" w:hAnsi="Noto Sans" w:cs="Noto Sans"/>
          <w:b/>
          <w:sz w:val="20"/>
        </w:rPr>
      </w:pPr>
    </w:p>
    <w:p w14:paraId="1A3AE356" w14:textId="77777777" w:rsidR="00B6736A" w:rsidRPr="004B773F" w:rsidRDefault="00B6736A" w:rsidP="00B6736A">
      <w:pPr>
        <w:jc w:val="center"/>
        <w:rPr>
          <w:rFonts w:ascii="Noto Sans" w:hAnsi="Noto Sans" w:cs="Noto Sans"/>
          <w:b/>
          <w:sz w:val="20"/>
        </w:rPr>
      </w:pPr>
    </w:p>
    <w:p w14:paraId="60301FED" w14:textId="77777777" w:rsidR="00B6736A" w:rsidRPr="004B773F" w:rsidRDefault="00B6736A" w:rsidP="00B6736A">
      <w:pPr>
        <w:jc w:val="center"/>
        <w:rPr>
          <w:rFonts w:ascii="Noto Sans" w:hAnsi="Noto Sans" w:cs="Noto Sans"/>
          <w:b/>
          <w:sz w:val="20"/>
        </w:rPr>
      </w:pPr>
      <w:r w:rsidRPr="004B773F">
        <w:rPr>
          <w:rFonts w:ascii="Noto Sans" w:hAnsi="Noto Sans" w:cs="Noto Sans"/>
          <w:b/>
          <w:sz w:val="20"/>
        </w:rPr>
        <w:t>_____________________________________________________</w:t>
      </w:r>
    </w:p>
    <w:p w14:paraId="3145A998" w14:textId="77777777" w:rsidR="00B6736A" w:rsidRPr="004B773F" w:rsidRDefault="00B6736A" w:rsidP="00B6736A">
      <w:pPr>
        <w:jc w:val="center"/>
        <w:rPr>
          <w:rFonts w:ascii="Noto Sans" w:hAnsi="Noto Sans" w:cs="Noto Sans"/>
          <w:b/>
          <w:sz w:val="20"/>
        </w:rPr>
      </w:pPr>
      <w:r w:rsidRPr="004B773F">
        <w:rPr>
          <w:rFonts w:ascii="Noto Sans" w:hAnsi="Noto Sans" w:cs="Noto Sans"/>
          <w:b/>
          <w:sz w:val="20"/>
        </w:rPr>
        <w:t xml:space="preserve">NOMBRE Y FIRMA DEL REPRESENTANTE LEGAL </w:t>
      </w:r>
    </w:p>
    <w:p w14:paraId="5887E9F5" w14:textId="77777777" w:rsidR="00B6736A" w:rsidRPr="004B773F" w:rsidRDefault="00B6736A" w:rsidP="00B6736A">
      <w:pPr>
        <w:spacing w:line="240" w:lineRule="atLeast"/>
        <w:jc w:val="both"/>
        <w:rPr>
          <w:rFonts w:ascii="Noto Sans" w:hAnsi="Noto Sans" w:cs="Noto Sans"/>
          <w:sz w:val="20"/>
        </w:rPr>
      </w:pPr>
    </w:p>
    <w:p w14:paraId="71274F9E" w14:textId="77777777" w:rsidR="00B6736A" w:rsidRPr="004B773F" w:rsidRDefault="00B6736A" w:rsidP="00B6736A">
      <w:pPr>
        <w:spacing w:line="240" w:lineRule="atLeast"/>
        <w:jc w:val="both"/>
        <w:rPr>
          <w:rFonts w:ascii="Noto Sans" w:hAnsi="Noto Sans" w:cs="Noto Sans"/>
          <w:sz w:val="20"/>
        </w:rPr>
      </w:pPr>
    </w:p>
    <w:p w14:paraId="0C2644A8" w14:textId="77777777" w:rsidR="00B6736A" w:rsidRDefault="00B6736A" w:rsidP="00B6736A">
      <w:pPr>
        <w:pStyle w:val="Ttulo2"/>
        <w:spacing w:before="0" w:after="0"/>
        <w:ind w:left="578" w:hanging="578"/>
        <w:jc w:val="center"/>
        <w:rPr>
          <w:rFonts w:ascii="Noto Sans" w:hAnsi="Noto Sans" w:cs="Noto Sans"/>
          <w:i w:val="0"/>
        </w:rPr>
      </w:pPr>
    </w:p>
    <w:p w14:paraId="33249602" w14:textId="77777777" w:rsidR="00B6736A" w:rsidRDefault="00B6736A" w:rsidP="00B6736A"/>
    <w:p w14:paraId="1D9B8E50" w14:textId="77777777" w:rsidR="00B6736A" w:rsidRDefault="00B6736A" w:rsidP="00B6736A"/>
    <w:p w14:paraId="73AF66C1" w14:textId="77777777" w:rsidR="00B6736A" w:rsidRDefault="00B6736A" w:rsidP="00B6736A"/>
    <w:p w14:paraId="2B05F632" w14:textId="77777777" w:rsidR="00B6736A" w:rsidRDefault="00B6736A" w:rsidP="00B6736A"/>
    <w:p w14:paraId="1EC2AE37" w14:textId="77777777" w:rsidR="00B6736A" w:rsidRDefault="00B6736A" w:rsidP="00B6736A"/>
    <w:p w14:paraId="2DA2237D" w14:textId="77777777" w:rsidR="00B6736A" w:rsidRDefault="00B6736A" w:rsidP="00B6736A"/>
    <w:p w14:paraId="40382C08" w14:textId="77777777" w:rsidR="00B6736A" w:rsidRDefault="00B6736A" w:rsidP="00B6736A"/>
    <w:p w14:paraId="45FDFC88" w14:textId="77777777" w:rsidR="00B6736A" w:rsidRDefault="00B6736A" w:rsidP="00B6736A"/>
    <w:p w14:paraId="3BCDCE24" w14:textId="77777777" w:rsidR="00B6736A" w:rsidRDefault="00B6736A" w:rsidP="00B6736A"/>
    <w:p w14:paraId="616A01A9" w14:textId="77777777" w:rsidR="00B6736A" w:rsidRDefault="00B6736A" w:rsidP="00B6736A"/>
    <w:p w14:paraId="3ACE8E48" w14:textId="77777777" w:rsidR="00B6736A" w:rsidRDefault="00B6736A" w:rsidP="00B6736A"/>
    <w:p w14:paraId="21352A7D" w14:textId="77777777" w:rsidR="00B6736A" w:rsidRDefault="00B6736A" w:rsidP="00B6736A"/>
    <w:p w14:paraId="0FABB815" w14:textId="77777777" w:rsidR="00B6736A" w:rsidRDefault="00B6736A" w:rsidP="00B6736A"/>
    <w:p w14:paraId="49C1B9B9" w14:textId="77777777" w:rsidR="00B6736A" w:rsidRDefault="00B6736A" w:rsidP="00B6736A"/>
    <w:p w14:paraId="27FEBB9C" w14:textId="77777777" w:rsidR="00B6736A" w:rsidRDefault="00B6736A" w:rsidP="00B6736A"/>
    <w:p w14:paraId="72701B7F" w14:textId="77777777" w:rsidR="00B6736A" w:rsidRDefault="00B6736A" w:rsidP="00B6736A"/>
    <w:p w14:paraId="51DBD072" w14:textId="77777777" w:rsidR="00B6736A" w:rsidRPr="00544E06" w:rsidRDefault="00B6736A" w:rsidP="00B6736A">
      <w:pPr>
        <w:rPr>
          <w:sz w:val="32"/>
        </w:rPr>
      </w:pPr>
    </w:p>
    <w:p w14:paraId="78D8823F" w14:textId="77777777" w:rsidR="00B6736A" w:rsidRPr="00544E06" w:rsidRDefault="00B6736A" w:rsidP="00B6736A">
      <w:pPr>
        <w:pStyle w:val="Ttulo2"/>
        <w:spacing w:before="0" w:after="0"/>
        <w:ind w:left="578" w:hanging="578"/>
        <w:jc w:val="center"/>
        <w:rPr>
          <w:rFonts w:ascii="Noto Sans" w:hAnsi="Noto Sans" w:cs="Noto Sans"/>
          <w:i w:val="0"/>
          <w:sz w:val="32"/>
        </w:rPr>
      </w:pPr>
      <w:r w:rsidRPr="00544E06">
        <w:rPr>
          <w:rFonts w:ascii="Noto Sans" w:hAnsi="Noto Sans" w:cs="Noto Sans"/>
          <w:i w:val="0"/>
          <w:sz w:val="32"/>
        </w:rPr>
        <w:t>ANEXO NÚMERO 12</w:t>
      </w:r>
    </w:p>
    <w:p w14:paraId="2509AD1D" w14:textId="77777777" w:rsidR="00B6736A" w:rsidRPr="004B773F" w:rsidRDefault="00B6736A" w:rsidP="00B6736A">
      <w:pPr>
        <w:jc w:val="both"/>
        <w:rPr>
          <w:rFonts w:ascii="Noto Sans" w:hAnsi="Noto Sans" w:cs="Noto Sans"/>
          <w:sz w:val="20"/>
          <w:u w:val="single"/>
        </w:rPr>
      </w:pPr>
    </w:p>
    <w:p w14:paraId="7F42FFAF" w14:textId="77777777" w:rsidR="00B6736A" w:rsidRPr="00EC373F" w:rsidRDefault="00B6736A" w:rsidP="00B6736A">
      <w:pPr>
        <w:jc w:val="both"/>
        <w:rPr>
          <w:rFonts w:ascii="Noto Sans" w:hAnsi="Noto Sans" w:cs="Noto Sans"/>
          <w:sz w:val="16"/>
          <w:u w:val="single"/>
        </w:rPr>
      </w:pPr>
      <w:r w:rsidRPr="00EC373F">
        <w:rPr>
          <w:rFonts w:ascii="Noto Sans" w:hAnsi="Noto Sans" w:cs="Noto Sans"/>
          <w:sz w:val="16"/>
          <w:u w:val="single"/>
        </w:rPr>
        <w:t>________(nombre)             ,</w:t>
      </w:r>
      <w:r w:rsidRPr="00EC373F">
        <w:rPr>
          <w:rFonts w:ascii="Noto Sans" w:hAnsi="Noto Sans" w:cs="Noto Sans"/>
          <w:sz w:val="16"/>
        </w:rPr>
        <w:t xml:space="preserve"> manifiesto bajo protesta a decir verdad, que los datos aquí asentados son ciertos, así como que cuento con facultades suficientes para suscribir las proposiciones en la presente Licitación Público Nacional, a nombre y representación de: </w:t>
      </w:r>
      <w:r w:rsidRPr="00EC373F">
        <w:rPr>
          <w:rFonts w:ascii="Noto Sans" w:hAnsi="Noto Sans" w:cs="Noto Sans"/>
          <w:sz w:val="16"/>
          <w:u w:val="single"/>
        </w:rPr>
        <w:t>___(persona física o moral)___.</w:t>
      </w:r>
    </w:p>
    <w:p w14:paraId="4857C7B9" w14:textId="77777777" w:rsidR="00B6736A" w:rsidRPr="00EC373F" w:rsidRDefault="00B6736A" w:rsidP="00B6736A">
      <w:pPr>
        <w:jc w:val="both"/>
        <w:rPr>
          <w:rFonts w:ascii="Noto Sans" w:hAnsi="Noto Sans" w:cs="Noto Sans"/>
          <w:sz w:val="16"/>
        </w:rPr>
      </w:pPr>
    </w:p>
    <w:p w14:paraId="6A95D474" w14:textId="77777777" w:rsidR="00B6736A" w:rsidRPr="00EC373F" w:rsidRDefault="00B6736A" w:rsidP="00B6736A">
      <w:pPr>
        <w:rPr>
          <w:rFonts w:ascii="Noto Sans" w:hAnsi="Noto Sans" w:cs="Noto Sans"/>
          <w:sz w:val="16"/>
        </w:rPr>
      </w:pPr>
      <w:r w:rsidRPr="00EC373F">
        <w:rPr>
          <w:rFonts w:ascii="Noto Sans" w:hAnsi="Noto Sans" w:cs="Noto Sans"/>
          <w:sz w:val="16"/>
        </w:rPr>
        <w:t>No. de la Licitación Pública__________________________.</w:t>
      </w:r>
    </w:p>
    <w:tbl>
      <w:tblPr>
        <w:tblW w:w="0" w:type="auto"/>
        <w:jc w:val="center"/>
        <w:tblLayout w:type="fixed"/>
        <w:tblCellMar>
          <w:left w:w="70" w:type="dxa"/>
          <w:right w:w="70" w:type="dxa"/>
        </w:tblCellMar>
        <w:tblLook w:val="0000" w:firstRow="0" w:lastRow="0" w:firstColumn="0" w:lastColumn="0" w:noHBand="0" w:noVBand="0"/>
      </w:tblPr>
      <w:tblGrid>
        <w:gridCol w:w="10005"/>
      </w:tblGrid>
      <w:tr w:rsidR="00B6736A" w:rsidRPr="00EC373F" w14:paraId="0ECC1FF4" w14:textId="77777777" w:rsidTr="00B6736A">
        <w:trPr>
          <w:jc w:val="center"/>
        </w:trPr>
        <w:tc>
          <w:tcPr>
            <w:tcW w:w="10005" w:type="dxa"/>
            <w:tcBorders>
              <w:top w:val="single" w:sz="4" w:space="0" w:color="000000"/>
              <w:left w:val="single" w:sz="4" w:space="0" w:color="000000"/>
              <w:bottom w:val="single" w:sz="4" w:space="0" w:color="000000"/>
              <w:right w:val="single" w:sz="4" w:space="0" w:color="000000"/>
            </w:tcBorders>
          </w:tcPr>
          <w:p w14:paraId="11045497" w14:textId="77777777" w:rsidR="00B6736A" w:rsidRPr="00EC373F" w:rsidRDefault="00B6736A" w:rsidP="00B6736A">
            <w:pPr>
              <w:snapToGrid w:val="0"/>
              <w:rPr>
                <w:rFonts w:ascii="Noto Sans" w:hAnsi="Noto Sans" w:cs="Noto Sans"/>
                <w:sz w:val="16"/>
              </w:rPr>
            </w:pPr>
            <w:r w:rsidRPr="00EC373F">
              <w:rPr>
                <w:rFonts w:ascii="Noto Sans" w:hAnsi="Noto Sans" w:cs="Noto Sans"/>
                <w:sz w:val="16"/>
              </w:rPr>
              <w:t>Registro Federal de Contribuyentes:</w:t>
            </w:r>
          </w:p>
          <w:p w14:paraId="6E2DCE4A" w14:textId="77777777" w:rsidR="00B6736A" w:rsidRPr="00EC373F" w:rsidRDefault="00B6736A" w:rsidP="00B6736A">
            <w:pPr>
              <w:rPr>
                <w:rFonts w:ascii="Noto Sans" w:hAnsi="Noto Sans" w:cs="Noto Sans"/>
                <w:sz w:val="16"/>
              </w:rPr>
            </w:pPr>
          </w:p>
          <w:p w14:paraId="6E4FD7E1" w14:textId="77777777" w:rsidR="00B6736A" w:rsidRPr="00EC373F" w:rsidRDefault="00B6736A" w:rsidP="00B6736A">
            <w:pPr>
              <w:rPr>
                <w:rFonts w:ascii="Noto Sans" w:hAnsi="Noto Sans" w:cs="Noto Sans"/>
                <w:sz w:val="16"/>
              </w:rPr>
            </w:pPr>
            <w:r w:rsidRPr="00EC373F">
              <w:rPr>
                <w:rFonts w:ascii="Noto Sans" w:hAnsi="Noto Sans" w:cs="Noto Sans"/>
                <w:sz w:val="16"/>
              </w:rPr>
              <w:t>Domicilio.- Los datos aquí registrados corresponderán al del domicilio fiscal del proveedor o prestador de servicios)</w:t>
            </w:r>
          </w:p>
          <w:p w14:paraId="0819BB44" w14:textId="77777777" w:rsidR="00B6736A" w:rsidRPr="00EC373F" w:rsidRDefault="00B6736A" w:rsidP="00B6736A">
            <w:pPr>
              <w:rPr>
                <w:rFonts w:ascii="Noto Sans" w:hAnsi="Noto Sans" w:cs="Noto Sans"/>
                <w:sz w:val="16"/>
              </w:rPr>
            </w:pPr>
          </w:p>
          <w:p w14:paraId="5E31E22A" w14:textId="77777777" w:rsidR="00B6736A" w:rsidRPr="00EC373F" w:rsidRDefault="00B6736A" w:rsidP="00B6736A">
            <w:pPr>
              <w:rPr>
                <w:rFonts w:ascii="Noto Sans" w:hAnsi="Noto Sans" w:cs="Noto Sans"/>
                <w:sz w:val="16"/>
              </w:rPr>
            </w:pPr>
            <w:r w:rsidRPr="00EC373F">
              <w:rPr>
                <w:rFonts w:ascii="Noto Sans" w:hAnsi="Noto Sans" w:cs="Noto Sans"/>
                <w:sz w:val="16"/>
              </w:rPr>
              <w:lastRenderedPageBreak/>
              <w:t>Calle y número:</w:t>
            </w:r>
          </w:p>
          <w:p w14:paraId="3ABE4385" w14:textId="77777777" w:rsidR="00B6736A" w:rsidRPr="00EC373F" w:rsidRDefault="00B6736A" w:rsidP="00B6736A">
            <w:pPr>
              <w:rPr>
                <w:rFonts w:ascii="Noto Sans" w:hAnsi="Noto Sans" w:cs="Noto Sans"/>
                <w:sz w:val="16"/>
              </w:rPr>
            </w:pPr>
          </w:p>
          <w:p w14:paraId="30310C20"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Colonia:                                                    Alcaldía o Municipio:</w:t>
            </w:r>
          </w:p>
          <w:p w14:paraId="64AAF40D" w14:textId="77777777" w:rsidR="00B6736A" w:rsidRPr="00EC373F" w:rsidRDefault="00B6736A" w:rsidP="00B6736A">
            <w:pPr>
              <w:pStyle w:val="Encabezado"/>
              <w:tabs>
                <w:tab w:val="left" w:pos="4536"/>
              </w:tabs>
              <w:rPr>
                <w:rFonts w:ascii="Noto Sans" w:hAnsi="Noto Sans" w:cs="Noto Sans"/>
                <w:sz w:val="16"/>
              </w:rPr>
            </w:pPr>
          </w:p>
          <w:p w14:paraId="0D617B0E"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Código Postal:                                          Entidad federativa:</w:t>
            </w:r>
          </w:p>
          <w:p w14:paraId="6FBA83E0" w14:textId="77777777" w:rsidR="00B6736A" w:rsidRPr="00EC373F" w:rsidRDefault="00B6736A" w:rsidP="00B6736A">
            <w:pPr>
              <w:pStyle w:val="Encabezado"/>
              <w:tabs>
                <w:tab w:val="left" w:pos="4536"/>
              </w:tabs>
              <w:rPr>
                <w:rFonts w:ascii="Noto Sans" w:hAnsi="Noto Sans" w:cs="Noto Sans"/>
                <w:sz w:val="16"/>
              </w:rPr>
            </w:pPr>
          </w:p>
          <w:p w14:paraId="616226A1"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Teléfonos:                                                Fax:</w:t>
            </w:r>
          </w:p>
          <w:p w14:paraId="0D70CAE1" w14:textId="77777777" w:rsidR="00B6736A" w:rsidRPr="00EC373F" w:rsidRDefault="00B6736A" w:rsidP="00B6736A">
            <w:pPr>
              <w:pStyle w:val="Encabezado"/>
              <w:tabs>
                <w:tab w:val="left" w:pos="4536"/>
              </w:tabs>
              <w:rPr>
                <w:rFonts w:ascii="Noto Sans" w:hAnsi="Noto Sans" w:cs="Noto Sans"/>
                <w:sz w:val="16"/>
              </w:rPr>
            </w:pPr>
          </w:p>
          <w:p w14:paraId="3B23CBCA"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Correo electrónico:</w:t>
            </w:r>
          </w:p>
          <w:p w14:paraId="674DEB1C" w14:textId="77777777" w:rsidR="00B6736A" w:rsidRPr="00EC373F" w:rsidRDefault="00B6736A" w:rsidP="00B6736A">
            <w:pPr>
              <w:pStyle w:val="Encabezado"/>
              <w:tabs>
                <w:tab w:val="left" w:pos="4536"/>
              </w:tabs>
              <w:rPr>
                <w:rFonts w:ascii="Noto Sans" w:hAnsi="Noto Sans" w:cs="Noto Sans"/>
                <w:sz w:val="16"/>
              </w:rPr>
            </w:pPr>
          </w:p>
          <w:p w14:paraId="33416C23"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 xml:space="preserve">No. de la escritura pública en la que consta su acta constitutiva:                Fecha             Duración              </w:t>
            </w:r>
          </w:p>
          <w:p w14:paraId="6FDE41D2" w14:textId="77777777" w:rsidR="00B6736A" w:rsidRPr="00EC373F" w:rsidRDefault="00B6736A" w:rsidP="00B6736A">
            <w:pPr>
              <w:pStyle w:val="Encabezado"/>
              <w:tabs>
                <w:tab w:val="left" w:pos="4536"/>
              </w:tabs>
              <w:rPr>
                <w:rFonts w:ascii="Noto Sans" w:hAnsi="Noto Sans" w:cs="Noto Sans"/>
                <w:sz w:val="16"/>
              </w:rPr>
            </w:pPr>
          </w:p>
          <w:p w14:paraId="3C8FFD97"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Nombre, número y lugar del Notario Público ante el cual se protocolizó la misma:</w:t>
            </w:r>
          </w:p>
          <w:p w14:paraId="7B005DB2" w14:textId="77777777" w:rsidR="00B6736A" w:rsidRPr="00EC373F" w:rsidRDefault="00B6736A" w:rsidP="00B6736A">
            <w:pPr>
              <w:pStyle w:val="Encabezado"/>
              <w:tabs>
                <w:tab w:val="left" w:pos="4536"/>
              </w:tabs>
              <w:rPr>
                <w:rFonts w:ascii="Noto Sans" w:hAnsi="Noto Sans" w:cs="Noto Sans"/>
                <w:sz w:val="16"/>
              </w:rPr>
            </w:pPr>
          </w:p>
          <w:p w14:paraId="58177FAE"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Relación de socios o asociados.-</w:t>
            </w:r>
          </w:p>
          <w:p w14:paraId="188A2688"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Apellido Paterno:                                    Apellido Materno:                           Nombre(s):</w:t>
            </w:r>
          </w:p>
          <w:p w14:paraId="06F4ED9A" w14:textId="77777777" w:rsidR="00B6736A" w:rsidRPr="00EC373F" w:rsidRDefault="00B6736A" w:rsidP="00B6736A">
            <w:pPr>
              <w:pStyle w:val="Encabezado"/>
              <w:tabs>
                <w:tab w:val="left" w:pos="4536"/>
              </w:tabs>
              <w:rPr>
                <w:rFonts w:ascii="Noto Sans" w:hAnsi="Noto Sans" w:cs="Noto Sans"/>
                <w:sz w:val="16"/>
              </w:rPr>
            </w:pPr>
          </w:p>
          <w:p w14:paraId="7D4BD747"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Descripción del objeto social:</w:t>
            </w:r>
          </w:p>
          <w:p w14:paraId="618EB0AF" w14:textId="77777777" w:rsidR="00B6736A" w:rsidRPr="00EC373F" w:rsidRDefault="00B6736A" w:rsidP="00B6736A">
            <w:pPr>
              <w:pStyle w:val="Encabezado"/>
              <w:tabs>
                <w:tab w:val="left" w:pos="4536"/>
              </w:tabs>
              <w:rPr>
                <w:rFonts w:ascii="Noto Sans" w:hAnsi="Noto Sans" w:cs="Noto Sans"/>
                <w:sz w:val="16"/>
              </w:rPr>
            </w:pPr>
          </w:p>
          <w:p w14:paraId="3A1D0703"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 xml:space="preserve">Reformas al acta constitutiva </w:t>
            </w:r>
            <w:r w:rsidRPr="00EC373F">
              <w:rPr>
                <w:rFonts w:ascii="Noto Sans" w:hAnsi="Noto Sans" w:cs="Noto Sans"/>
                <w:sz w:val="16"/>
                <w:lang w:val="es-ES"/>
              </w:rPr>
              <w:t>que incidan con el objeto del procedimiento</w:t>
            </w:r>
            <w:r w:rsidRPr="00EC373F">
              <w:rPr>
                <w:rFonts w:ascii="Noto Sans" w:hAnsi="Noto Sans" w:cs="Noto Sans"/>
                <w:sz w:val="16"/>
              </w:rPr>
              <w:t>.</w:t>
            </w:r>
          </w:p>
          <w:p w14:paraId="06A2C4FA" w14:textId="77777777" w:rsidR="00B6736A" w:rsidRPr="00EC373F" w:rsidRDefault="00B6736A" w:rsidP="00B6736A">
            <w:pPr>
              <w:rPr>
                <w:rFonts w:ascii="Noto Sans" w:hAnsi="Noto Sans" w:cs="Noto Sans"/>
                <w:sz w:val="16"/>
              </w:rPr>
            </w:pPr>
          </w:p>
          <w:p w14:paraId="2D6B57DB" w14:textId="77777777" w:rsidR="00B6736A" w:rsidRPr="00EC373F" w:rsidRDefault="00B6736A" w:rsidP="00B6736A">
            <w:pPr>
              <w:pStyle w:val="Encabezado"/>
              <w:tabs>
                <w:tab w:val="left" w:pos="4536"/>
              </w:tabs>
              <w:rPr>
                <w:rFonts w:ascii="Noto Sans" w:hAnsi="Noto Sans" w:cs="Noto Sans"/>
                <w:sz w:val="16"/>
              </w:rPr>
            </w:pPr>
            <w:r w:rsidRPr="00EC373F">
              <w:rPr>
                <w:rFonts w:ascii="Noto Sans" w:hAnsi="Noto Sans" w:cs="Noto Sans"/>
                <w:sz w:val="16"/>
              </w:rPr>
              <w:t>Fecha y datos de inscripción en el Registro Público correspondiente.</w:t>
            </w:r>
          </w:p>
          <w:p w14:paraId="0A162668" w14:textId="77777777" w:rsidR="00B6736A" w:rsidRPr="00EC373F" w:rsidRDefault="00B6736A" w:rsidP="00B6736A">
            <w:pPr>
              <w:rPr>
                <w:rFonts w:ascii="Noto Sans" w:hAnsi="Noto Sans" w:cs="Noto Sans"/>
                <w:sz w:val="16"/>
                <w:lang w:val="es-ES_tradnl"/>
              </w:rPr>
            </w:pPr>
          </w:p>
        </w:tc>
      </w:tr>
    </w:tbl>
    <w:p w14:paraId="47F281A5" w14:textId="77777777" w:rsidR="00B6736A" w:rsidRPr="00EC373F" w:rsidRDefault="00B6736A" w:rsidP="00B6736A">
      <w:pPr>
        <w:rPr>
          <w:rFonts w:ascii="Noto Sans" w:hAnsi="Noto Sans" w:cs="Noto Sans"/>
          <w:sz w:val="16"/>
        </w:rPr>
      </w:pPr>
    </w:p>
    <w:tbl>
      <w:tblPr>
        <w:tblW w:w="0" w:type="auto"/>
        <w:jc w:val="center"/>
        <w:tblLayout w:type="fixed"/>
        <w:tblCellMar>
          <w:left w:w="70" w:type="dxa"/>
          <w:right w:w="70" w:type="dxa"/>
        </w:tblCellMar>
        <w:tblLook w:val="0000" w:firstRow="0" w:lastRow="0" w:firstColumn="0" w:lastColumn="0" w:noHBand="0" w:noVBand="0"/>
      </w:tblPr>
      <w:tblGrid>
        <w:gridCol w:w="10005"/>
      </w:tblGrid>
      <w:tr w:rsidR="00B6736A" w:rsidRPr="00EC373F" w14:paraId="7883870C" w14:textId="77777777" w:rsidTr="00B6736A">
        <w:trPr>
          <w:jc w:val="center"/>
        </w:trPr>
        <w:tc>
          <w:tcPr>
            <w:tcW w:w="10005" w:type="dxa"/>
            <w:tcBorders>
              <w:top w:val="single" w:sz="4" w:space="0" w:color="000000"/>
              <w:left w:val="single" w:sz="4" w:space="0" w:color="000000"/>
              <w:bottom w:val="single" w:sz="4" w:space="0" w:color="000000"/>
              <w:right w:val="single" w:sz="4" w:space="0" w:color="000000"/>
            </w:tcBorders>
          </w:tcPr>
          <w:p w14:paraId="3D648503" w14:textId="77777777" w:rsidR="00B6736A" w:rsidRPr="00EC373F" w:rsidRDefault="00B6736A" w:rsidP="00B6736A">
            <w:pPr>
              <w:snapToGrid w:val="0"/>
              <w:rPr>
                <w:rFonts w:ascii="Noto Sans" w:hAnsi="Noto Sans" w:cs="Noto Sans"/>
                <w:sz w:val="16"/>
              </w:rPr>
            </w:pPr>
            <w:r w:rsidRPr="00EC373F">
              <w:rPr>
                <w:rFonts w:ascii="Noto Sans" w:hAnsi="Noto Sans" w:cs="Noto Sans"/>
                <w:sz w:val="16"/>
              </w:rPr>
              <w:t>Nombre del apoderado o representante:</w:t>
            </w:r>
          </w:p>
          <w:p w14:paraId="544F9769" w14:textId="77777777" w:rsidR="00B6736A" w:rsidRPr="00EC373F" w:rsidRDefault="00B6736A" w:rsidP="00B6736A">
            <w:pPr>
              <w:rPr>
                <w:rFonts w:ascii="Noto Sans" w:hAnsi="Noto Sans" w:cs="Noto Sans"/>
                <w:sz w:val="16"/>
              </w:rPr>
            </w:pPr>
          </w:p>
          <w:p w14:paraId="0C707063" w14:textId="77777777" w:rsidR="00B6736A" w:rsidRPr="00EC373F" w:rsidRDefault="00B6736A" w:rsidP="00B6736A">
            <w:pPr>
              <w:rPr>
                <w:rFonts w:ascii="Noto Sans" w:hAnsi="Noto Sans" w:cs="Noto Sans"/>
                <w:sz w:val="16"/>
              </w:rPr>
            </w:pPr>
            <w:r w:rsidRPr="00EC373F">
              <w:rPr>
                <w:rFonts w:ascii="Noto Sans" w:hAnsi="Noto Sans" w:cs="Noto Sans"/>
                <w:sz w:val="16"/>
              </w:rPr>
              <w:t>Datos del documento mediante el cual acredita su personalidad y facultades.-</w:t>
            </w:r>
          </w:p>
          <w:p w14:paraId="50944641" w14:textId="77777777" w:rsidR="00B6736A" w:rsidRPr="00EC373F" w:rsidRDefault="00B6736A" w:rsidP="00B6736A">
            <w:pPr>
              <w:rPr>
                <w:rFonts w:ascii="Noto Sans" w:hAnsi="Noto Sans" w:cs="Noto Sans"/>
                <w:sz w:val="16"/>
              </w:rPr>
            </w:pPr>
          </w:p>
          <w:p w14:paraId="6357FF9B" w14:textId="77777777" w:rsidR="00B6736A" w:rsidRPr="00EC373F" w:rsidRDefault="00B6736A" w:rsidP="00B6736A">
            <w:pPr>
              <w:rPr>
                <w:rFonts w:ascii="Noto Sans" w:hAnsi="Noto Sans" w:cs="Noto Sans"/>
                <w:sz w:val="16"/>
              </w:rPr>
            </w:pPr>
            <w:r w:rsidRPr="00EC373F">
              <w:rPr>
                <w:rFonts w:ascii="Noto Sans" w:hAnsi="Noto Sans" w:cs="Noto Sans"/>
                <w:sz w:val="16"/>
              </w:rPr>
              <w:t>Escritura pública número:                                           Fecha:</w:t>
            </w:r>
          </w:p>
          <w:p w14:paraId="41F5CEE6" w14:textId="77777777" w:rsidR="00B6736A" w:rsidRPr="00EC373F" w:rsidRDefault="00B6736A" w:rsidP="00B6736A">
            <w:pPr>
              <w:pStyle w:val="Piedepgina"/>
              <w:rPr>
                <w:rFonts w:ascii="Noto Sans" w:hAnsi="Noto Sans" w:cs="Noto Sans"/>
                <w:sz w:val="16"/>
              </w:rPr>
            </w:pPr>
          </w:p>
          <w:p w14:paraId="0E0F357C" w14:textId="77777777" w:rsidR="00B6736A" w:rsidRPr="00EC373F" w:rsidRDefault="00B6736A" w:rsidP="00B6736A">
            <w:pPr>
              <w:pStyle w:val="Encabezado"/>
              <w:rPr>
                <w:rFonts w:ascii="Noto Sans" w:hAnsi="Noto Sans" w:cs="Noto Sans"/>
                <w:sz w:val="16"/>
              </w:rPr>
            </w:pPr>
            <w:r w:rsidRPr="00EC373F">
              <w:rPr>
                <w:rFonts w:ascii="Noto Sans" w:hAnsi="Noto Sans" w:cs="Noto Sans"/>
                <w:sz w:val="16"/>
              </w:rPr>
              <w:t>Nombre, número y lugar del Notario Público ante el cual se protocolizó la misma:</w:t>
            </w:r>
          </w:p>
        </w:tc>
      </w:tr>
    </w:tbl>
    <w:p w14:paraId="68E0CF9E" w14:textId="77777777" w:rsidR="00B6736A" w:rsidRPr="00EC373F" w:rsidRDefault="00B6736A" w:rsidP="00B6736A">
      <w:pPr>
        <w:jc w:val="center"/>
        <w:rPr>
          <w:rFonts w:ascii="Noto Sans" w:hAnsi="Noto Sans" w:cs="Noto Sans"/>
          <w:sz w:val="16"/>
        </w:rPr>
      </w:pPr>
    </w:p>
    <w:p w14:paraId="1389CEC5" w14:textId="77777777" w:rsidR="00B6736A" w:rsidRPr="00EC373F" w:rsidRDefault="00B6736A" w:rsidP="00B6736A">
      <w:pPr>
        <w:jc w:val="both"/>
        <w:rPr>
          <w:rFonts w:ascii="Noto Sans" w:hAnsi="Noto Sans" w:cs="Noto Sans"/>
          <w:sz w:val="16"/>
        </w:rPr>
      </w:pPr>
      <w:r w:rsidRPr="00EC373F">
        <w:rPr>
          <w:rFonts w:ascii="Noto Sans" w:hAnsi="Noto Sans" w:cs="Noto Sans"/>
          <w:sz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28CE2466" w14:textId="77777777" w:rsidR="00B6736A" w:rsidRPr="00EC373F" w:rsidRDefault="00B6736A" w:rsidP="00B6736A">
      <w:pPr>
        <w:jc w:val="both"/>
        <w:rPr>
          <w:rFonts w:ascii="Noto Sans" w:hAnsi="Noto Sans" w:cs="Noto Sans"/>
          <w:sz w:val="16"/>
        </w:rPr>
      </w:pPr>
    </w:p>
    <w:p w14:paraId="075725D0" w14:textId="77777777" w:rsidR="00B6736A" w:rsidRPr="00EC373F" w:rsidRDefault="00B6736A" w:rsidP="00B6736A">
      <w:pPr>
        <w:jc w:val="center"/>
        <w:rPr>
          <w:rFonts w:ascii="Noto Sans" w:hAnsi="Noto Sans" w:cs="Noto Sans"/>
          <w:sz w:val="16"/>
        </w:rPr>
      </w:pPr>
      <w:r w:rsidRPr="00EC373F">
        <w:rPr>
          <w:rFonts w:ascii="Noto Sans" w:hAnsi="Noto Sans" w:cs="Noto Sans"/>
          <w:sz w:val="16"/>
        </w:rPr>
        <w:t>(Lugar y fecha)</w:t>
      </w:r>
    </w:p>
    <w:p w14:paraId="35525E5A" w14:textId="77777777" w:rsidR="00B6736A" w:rsidRPr="00EC373F" w:rsidRDefault="00B6736A" w:rsidP="00B6736A">
      <w:pPr>
        <w:jc w:val="center"/>
        <w:rPr>
          <w:rFonts w:ascii="Noto Sans" w:hAnsi="Noto Sans" w:cs="Noto Sans"/>
          <w:sz w:val="16"/>
        </w:rPr>
      </w:pPr>
      <w:r w:rsidRPr="00EC373F">
        <w:rPr>
          <w:rFonts w:ascii="Noto Sans" w:hAnsi="Noto Sans" w:cs="Noto Sans"/>
          <w:sz w:val="16"/>
        </w:rPr>
        <w:t>Protesto lo necesario</w:t>
      </w:r>
    </w:p>
    <w:p w14:paraId="33FA689B" w14:textId="77777777" w:rsidR="00B6736A" w:rsidRPr="00EC373F" w:rsidRDefault="00B6736A" w:rsidP="00B6736A">
      <w:pPr>
        <w:jc w:val="center"/>
        <w:rPr>
          <w:rFonts w:ascii="Noto Sans" w:hAnsi="Noto Sans" w:cs="Noto Sans"/>
          <w:sz w:val="16"/>
        </w:rPr>
      </w:pPr>
      <w:r w:rsidRPr="00EC373F">
        <w:rPr>
          <w:rFonts w:ascii="Noto Sans" w:hAnsi="Noto Sans" w:cs="Noto Sans"/>
          <w:sz w:val="16"/>
        </w:rPr>
        <w:t>(Nombre y firma)</w:t>
      </w:r>
    </w:p>
    <w:p w14:paraId="288BC7D8" w14:textId="77777777" w:rsidR="00B6736A" w:rsidRPr="004B773F" w:rsidRDefault="00B6736A" w:rsidP="00B6736A">
      <w:pPr>
        <w:ind w:left="9072" w:right="16" w:hanging="9072"/>
        <w:jc w:val="center"/>
        <w:rPr>
          <w:rFonts w:ascii="Noto Sans" w:hAnsi="Noto Sans" w:cs="Noto Sans"/>
          <w:b/>
          <w:sz w:val="20"/>
        </w:rPr>
      </w:pPr>
    </w:p>
    <w:p w14:paraId="157E7287" w14:textId="77777777" w:rsidR="00B6736A" w:rsidRPr="004B773F" w:rsidRDefault="00B6736A" w:rsidP="00B6736A">
      <w:pPr>
        <w:ind w:right="16"/>
        <w:rPr>
          <w:rFonts w:ascii="Noto Sans" w:hAnsi="Noto Sans" w:cs="Noto Sans"/>
          <w:b/>
          <w:sz w:val="20"/>
        </w:rPr>
      </w:pPr>
    </w:p>
    <w:p w14:paraId="2EFC5C57" w14:textId="77777777" w:rsidR="00B6736A" w:rsidRPr="004B773F" w:rsidRDefault="00B6736A" w:rsidP="00B6736A">
      <w:pPr>
        <w:jc w:val="center"/>
        <w:rPr>
          <w:rFonts w:ascii="Noto Sans" w:hAnsi="Noto Sans" w:cs="Noto Sans"/>
          <w:sz w:val="20"/>
        </w:rPr>
      </w:pPr>
      <w:r w:rsidRPr="004B773F">
        <w:rPr>
          <w:rFonts w:ascii="Noto Sans" w:hAnsi="Noto Sans" w:cs="Noto Sans"/>
          <w:b/>
          <w:sz w:val="20"/>
        </w:rPr>
        <w:t xml:space="preserve">ANEXO NÚMERO 13 </w:t>
      </w:r>
    </w:p>
    <w:tbl>
      <w:tblPr>
        <w:tblW w:w="10627" w:type="dxa"/>
        <w:tblInd w:w="75" w:type="dxa"/>
        <w:tblCellMar>
          <w:left w:w="70" w:type="dxa"/>
          <w:right w:w="70" w:type="dxa"/>
        </w:tblCellMar>
        <w:tblLook w:val="04A0" w:firstRow="1" w:lastRow="0" w:firstColumn="1" w:lastColumn="0" w:noHBand="0" w:noVBand="1"/>
      </w:tblPr>
      <w:tblGrid>
        <w:gridCol w:w="6461"/>
        <w:gridCol w:w="2275"/>
        <w:gridCol w:w="519"/>
        <w:gridCol w:w="520"/>
        <w:gridCol w:w="852"/>
      </w:tblGrid>
      <w:tr w:rsidR="00B6736A" w:rsidRPr="004B773F" w14:paraId="489F051C" w14:textId="77777777" w:rsidTr="00B6736A">
        <w:trPr>
          <w:trHeight w:val="600"/>
        </w:trPr>
        <w:tc>
          <w:tcPr>
            <w:tcW w:w="6461"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226F5165" w14:textId="77777777" w:rsidR="00B6736A" w:rsidRPr="004B773F" w:rsidRDefault="00B6736A" w:rsidP="00B6736A">
            <w:pPr>
              <w:suppressAutoHyphens w:val="0"/>
              <w:rPr>
                <w:rFonts w:ascii="Noto Sans" w:hAnsi="Noto Sans" w:cs="Noto Sans"/>
                <w:color w:val="000000"/>
                <w:sz w:val="20"/>
                <w:lang w:val="es-MX" w:eastAsia="es-MX"/>
              </w:rPr>
            </w:pPr>
            <w:r w:rsidRPr="004B773F">
              <w:rPr>
                <w:rFonts w:ascii="Noto Sans" w:hAnsi="Noto Sans" w:cs="Noto Sans"/>
                <w:color w:val="000000"/>
                <w:sz w:val="20"/>
                <w:lang w:val="es-MX" w:eastAsia="es-MX"/>
              </w:rPr>
              <w:t>DOCUMENTO SOLICITADO</w:t>
            </w:r>
          </w:p>
        </w:tc>
        <w:tc>
          <w:tcPr>
            <w:tcW w:w="2275" w:type="dxa"/>
            <w:tcBorders>
              <w:top w:val="single" w:sz="4" w:space="0" w:color="auto"/>
              <w:left w:val="nil"/>
              <w:bottom w:val="single" w:sz="4" w:space="0" w:color="auto"/>
              <w:right w:val="single" w:sz="4" w:space="0" w:color="auto"/>
            </w:tcBorders>
            <w:shd w:val="clear" w:color="000000" w:fill="5B9BD5"/>
            <w:vAlign w:val="center"/>
            <w:hideMark/>
          </w:tcPr>
          <w:p w14:paraId="239256BA"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NUMERAL EN QUE SE SOLICITA</w:t>
            </w:r>
          </w:p>
        </w:tc>
        <w:tc>
          <w:tcPr>
            <w:tcW w:w="519" w:type="dxa"/>
            <w:tcBorders>
              <w:top w:val="single" w:sz="4" w:space="0" w:color="auto"/>
              <w:left w:val="nil"/>
              <w:bottom w:val="single" w:sz="4" w:space="0" w:color="auto"/>
              <w:right w:val="single" w:sz="4" w:space="0" w:color="auto"/>
            </w:tcBorders>
            <w:shd w:val="clear" w:color="000000" w:fill="5B9BD5"/>
            <w:vAlign w:val="center"/>
            <w:hideMark/>
          </w:tcPr>
          <w:p w14:paraId="4015D88A"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SI</w:t>
            </w:r>
          </w:p>
        </w:tc>
        <w:tc>
          <w:tcPr>
            <w:tcW w:w="520" w:type="dxa"/>
            <w:tcBorders>
              <w:top w:val="single" w:sz="4" w:space="0" w:color="auto"/>
              <w:left w:val="nil"/>
              <w:bottom w:val="single" w:sz="4" w:space="0" w:color="auto"/>
              <w:right w:val="single" w:sz="4" w:space="0" w:color="auto"/>
            </w:tcBorders>
            <w:shd w:val="clear" w:color="000000" w:fill="5B9BD5"/>
            <w:vAlign w:val="center"/>
            <w:hideMark/>
          </w:tcPr>
          <w:p w14:paraId="2120FE1A"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w:t>
            </w:r>
          </w:p>
        </w:tc>
        <w:tc>
          <w:tcPr>
            <w:tcW w:w="852" w:type="dxa"/>
            <w:tcBorders>
              <w:top w:val="single" w:sz="4" w:space="0" w:color="auto"/>
              <w:left w:val="nil"/>
              <w:bottom w:val="single" w:sz="4" w:space="0" w:color="auto"/>
              <w:right w:val="single" w:sz="4" w:space="0" w:color="auto"/>
            </w:tcBorders>
            <w:shd w:val="clear" w:color="000000" w:fill="5B9BD5"/>
            <w:vAlign w:val="center"/>
            <w:hideMark/>
          </w:tcPr>
          <w:p w14:paraId="09C0E85E"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 APLICA</w:t>
            </w:r>
          </w:p>
        </w:tc>
      </w:tr>
      <w:tr w:rsidR="00B6736A" w:rsidRPr="004B773F" w14:paraId="5F446713" w14:textId="77777777" w:rsidTr="00B6736A">
        <w:trPr>
          <w:trHeight w:val="452"/>
        </w:trPr>
        <w:tc>
          <w:tcPr>
            <w:tcW w:w="6461" w:type="dxa"/>
            <w:tcBorders>
              <w:top w:val="nil"/>
              <w:left w:val="single" w:sz="4" w:space="0" w:color="auto"/>
              <w:bottom w:val="single" w:sz="4" w:space="0" w:color="auto"/>
              <w:right w:val="single" w:sz="4" w:space="0" w:color="auto"/>
            </w:tcBorders>
            <w:vAlign w:val="center"/>
            <w:hideMark/>
          </w:tcPr>
          <w:p w14:paraId="1793EE66"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 xml:space="preserve">DECLARACION DE NO ENCONTRARSE BAJO </w:t>
            </w:r>
            <w:r>
              <w:rPr>
                <w:rFonts w:ascii="Noto Sans" w:hAnsi="Noto Sans" w:cs="Noto Sans"/>
                <w:color w:val="000000"/>
                <w:sz w:val="20"/>
                <w:lang w:val="es-MX" w:eastAsia="es-MX"/>
              </w:rPr>
              <w:t>LOS SUPUESTOS DE LOS ART 71 Y 90</w:t>
            </w:r>
            <w:r w:rsidRPr="004B773F">
              <w:rPr>
                <w:rFonts w:ascii="Noto Sans" w:hAnsi="Noto Sans" w:cs="Noto Sans"/>
                <w:color w:val="000000"/>
                <w:sz w:val="20"/>
                <w:lang w:val="es-MX" w:eastAsia="es-MX"/>
              </w:rPr>
              <w:t xml:space="preserve"> DE LA LAASSP.</w:t>
            </w:r>
          </w:p>
        </w:tc>
        <w:tc>
          <w:tcPr>
            <w:tcW w:w="2275" w:type="dxa"/>
            <w:tcBorders>
              <w:top w:val="nil"/>
              <w:left w:val="nil"/>
              <w:bottom w:val="single" w:sz="4" w:space="0" w:color="auto"/>
              <w:right w:val="single" w:sz="4" w:space="0" w:color="auto"/>
            </w:tcBorders>
            <w:vAlign w:val="center"/>
            <w:hideMark/>
          </w:tcPr>
          <w:p w14:paraId="212D6FC3"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6.A</w:t>
            </w:r>
          </w:p>
        </w:tc>
        <w:tc>
          <w:tcPr>
            <w:tcW w:w="519" w:type="dxa"/>
            <w:tcBorders>
              <w:top w:val="nil"/>
              <w:left w:val="nil"/>
              <w:bottom w:val="single" w:sz="4" w:space="0" w:color="auto"/>
              <w:right w:val="single" w:sz="4" w:space="0" w:color="auto"/>
            </w:tcBorders>
            <w:vAlign w:val="center"/>
            <w:hideMark/>
          </w:tcPr>
          <w:p w14:paraId="672541DC"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1B5C93B4"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499B20C1"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1898E949" w14:textId="77777777" w:rsidTr="00B6736A">
        <w:trPr>
          <w:trHeight w:val="300"/>
        </w:trPr>
        <w:tc>
          <w:tcPr>
            <w:tcW w:w="6461" w:type="dxa"/>
            <w:tcBorders>
              <w:top w:val="nil"/>
              <w:left w:val="single" w:sz="4" w:space="0" w:color="auto"/>
              <w:bottom w:val="single" w:sz="4" w:space="0" w:color="auto"/>
              <w:right w:val="single" w:sz="4" w:space="0" w:color="auto"/>
            </w:tcBorders>
            <w:vAlign w:val="center"/>
            <w:hideMark/>
          </w:tcPr>
          <w:p w14:paraId="5E33315F"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DECLARACION DE INTEGRIDAD</w:t>
            </w:r>
          </w:p>
        </w:tc>
        <w:tc>
          <w:tcPr>
            <w:tcW w:w="2275" w:type="dxa"/>
            <w:tcBorders>
              <w:top w:val="nil"/>
              <w:left w:val="nil"/>
              <w:bottom w:val="single" w:sz="4" w:space="0" w:color="auto"/>
              <w:right w:val="single" w:sz="4" w:space="0" w:color="auto"/>
            </w:tcBorders>
            <w:vAlign w:val="center"/>
            <w:hideMark/>
          </w:tcPr>
          <w:p w14:paraId="6CF9F1CF"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6.B</w:t>
            </w:r>
          </w:p>
        </w:tc>
        <w:tc>
          <w:tcPr>
            <w:tcW w:w="519" w:type="dxa"/>
            <w:tcBorders>
              <w:top w:val="nil"/>
              <w:left w:val="nil"/>
              <w:bottom w:val="single" w:sz="4" w:space="0" w:color="auto"/>
              <w:right w:val="single" w:sz="4" w:space="0" w:color="auto"/>
            </w:tcBorders>
            <w:vAlign w:val="center"/>
            <w:hideMark/>
          </w:tcPr>
          <w:p w14:paraId="4BBE8C68"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681D5582"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4866535D"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17FFCC85" w14:textId="77777777" w:rsidTr="00B6736A">
        <w:trPr>
          <w:trHeight w:val="300"/>
        </w:trPr>
        <w:tc>
          <w:tcPr>
            <w:tcW w:w="6461" w:type="dxa"/>
            <w:tcBorders>
              <w:top w:val="nil"/>
              <w:left w:val="single" w:sz="4" w:space="0" w:color="auto"/>
              <w:bottom w:val="single" w:sz="4" w:space="0" w:color="auto"/>
              <w:right w:val="single" w:sz="4" w:space="0" w:color="auto"/>
            </w:tcBorders>
            <w:vAlign w:val="center"/>
            <w:hideMark/>
          </w:tcPr>
          <w:p w14:paraId="3D3A4879"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FORMATO DE ESTRATIFICACION</w:t>
            </w:r>
          </w:p>
        </w:tc>
        <w:tc>
          <w:tcPr>
            <w:tcW w:w="2275" w:type="dxa"/>
            <w:tcBorders>
              <w:top w:val="nil"/>
              <w:left w:val="nil"/>
              <w:bottom w:val="single" w:sz="4" w:space="0" w:color="auto"/>
              <w:right w:val="single" w:sz="4" w:space="0" w:color="auto"/>
            </w:tcBorders>
            <w:vAlign w:val="center"/>
            <w:hideMark/>
          </w:tcPr>
          <w:p w14:paraId="7FFB1136"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6.C</w:t>
            </w:r>
          </w:p>
        </w:tc>
        <w:tc>
          <w:tcPr>
            <w:tcW w:w="519" w:type="dxa"/>
            <w:tcBorders>
              <w:top w:val="nil"/>
              <w:left w:val="nil"/>
              <w:bottom w:val="single" w:sz="4" w:space="0" w:color="auto"/>
              <w:right w:val="single" w:sz="4" w:space="0" w:color="auto"/>
            </w:tcBorders>
            <w:vAlign w:val="center"/>
            <w:hideMark/>
          </w:tcPr>
          <w:p w14:paraId="5DD03ADA"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186EAF50"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69485C0A"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09BB2F96" w14:textId="77777777" w:rsidTr="00B6736A">
        <w:trPr>
          <w:trHeight w:val="300"/>
        </w:trPr>
        <w:tc>
          <w:tcPr>
            <w:tcW w:w="6461" w:type="dxa"/>
            <w:tcBorders>
              <w:top w:val="nil"/>
              <w:left w:val="single" w:sz="4" w:space="0" w:color="auto"/>
              <w:bottom w:val="single" w:sz="4" w:space="0" w:color="auto"/>
              <w:right w:val="single" w:sz="4" w:space="0" w:color="auto"/>
            </w:tcBorders>
            <w:vAlign w:val="center"/>
            <w:hideMark/>
          </w:tcPr>
          <w:p w14:paraId="4B55B879"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PARTICIPACION CONJUNTA</w:t>
            </w:r>
          </w:p>
        </w:tc>
        <w:tc>
          <w:tcPr>
            <w:tcW w:w="2275" w:type="dxa"/>
            <w:tcBorders>
              <w:top w:val="nil"/>
              <w:left w:val="nil"/>
              <w:bottom w:val="single" w:sz="4" w:space="0" w:color="auto"/>
              <w:right w:val="single" w:sz="4" w:space="0" w:color="auto"/>
            </w:tcBorders>
            <w:vAlign w:val="center"/>
            <w:hideMark/>
          </w:tcPr>
          <w:p w14:paraId="3292CF9A"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6.D</w:t>
            </w:r>
          </w:p>
        </w:tc>
        <w:tc>
          <w:tcPr>
            <w:tcW w:w="519" w:type="dxa"/>
            <w:tcBorders>
              <w:top w:val="nil"/>
              <w:left w:val="nil"/>
              <w:bottom w:val="single" w:sz="4" w:space="0" w:color="auto"/>
              <w:right w:val="single" w:sz="4" w:space="0" w:color="auto"/>
            </w:tcBorders>
            <w:vAlign w:val="center"/>
            <w:hideMark/>
          </w:tcPr>
          <w:p w14:paraId="45331206"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53474A2B"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70F5333A"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4ACA387A" w14:textId="77777777" w:rsidTr="00B6736A">
        <w:trPr>
          <w:trHeight w:val="300"/>
        </w:trPr>
        <w:tc>
          <w:tcPr>
            <w:tcW w:w="6461" w:type="dxa"/>
            <w:tcBorders>
              <w:top w:val="nil"/>
              <w:left w:val="single" w:sz="4" w:space="0" w:color="auto"/>
              <w:bottom w:val="single" w:sz="4" w:space="0" w:color="auto"/>
              <w:right w:val="single" w:sz="4" w:space="0" w:color="auto"/>
            </w:tcBorders>
            <w:vAlign w:val="center"/>
          </w:tcPr>
          <w:p w14:paraId="6D1D362D"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sz w:val="20"/>
              </w:rPr>
              <w:t>CARTA DE REGISTROS</w:t>
            </w:r>
          </w:p>
        </w:tc>
        <w:tc>
          <w:tcPr>
            <w:tcW w:w="2275" w:type="dxa"/>
            <w:tcBorders>
              <w:top w:val="nil"/>
              <w:left w:val="nil"/>
              <w:bottom w:val="single" w:sz="4" w:space="0" w:color="auto"/>
              <w:right w:val="single" w:sz="4" w:space="0" w:color="auto"/>
            </w:tcBorders>
            <w:vAlign w:val="center"/>
          </w:tcPr>
          <w:p w14:paraId="14B44E64"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6.E</w:t>
            </w:r>
          </w:p>
        </w:tc>
        <w:tc>
          <w:tcPr>
            <w:tcW w:w="519" w:type="dxa"/>
            <w:tcBorders>
              <w:top w:val="nil"/>
              <w:left w:val="nil"/>
              <w:bottom w:val="single" w:sz="4" w:space="0" w:color="auto"/>
              <w:right w:val="single" w:sz="4" w:space="0" w:color="auto"/>
            </w:tcBorders>
            <w:vAlign w:val="center"/>
          </w:tcPr>
          <w:p w14:paraId="6430177C" w14:textId="77777777" w:rsidR="00B6736A" w:rsidRPr="004B773F" w:rsidRDefault="00B6736A" w:rsidP="00B6736A">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vAlign w:val="center"/>
          </w:tcPr>
          <w:p w14:paraId="2401E2FD" w14:textId="77777777" w:rsidR="00B6736A" w:rsidRPr="004B773F" w:rsidRDefault="00B6736A" w:rsidP="00B6736A">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vAlign w:val="center"/>
          </w:tcPr>
          <w:p w14:paraId="776DCFCF" w14:textId="77777777" w:rsidR="00B6736A" w:rsidRPr="004B773F" w:rsidRDefault="00B6736A" w:rsidP="00B6736A">
            <w:pPr>
              <w:suppressAutoHyphens w:val="0"/>
              <w:jc w:val="center"/>
              <w:rPr>
                <w:rFonts w:ascii="Noto Sans" w:hAnsi="Noto Sans" w:cs="Noto Sans"/>
                <w:color w:val="000000"/>
                <w:sz w:val="20"/>
                <w:lang w:val="es-MX" w:eastAsia="es-MX"/>
              </w:rPr>
            </w:pPr>
          </w:p>
        </w:tc>
      </w:tr>
      <w:tr w:rsidR="00B6736A" w:rsidRPr="004B773F" w14:paraId="23FDFA89" w14:textId="77777777" w:rsidTr="00B6736A">
        <w:trPr>
          <w:trHeight w:val="300"/>
        </w:trPr>
        <w:tc>
          <w:tcPr>
            <w:tcW w:w="6461" w:type="dxa"/>
            <w:tcBorders>
              <w:top w:val="nil"/>
              <w:left w:val="single" w:sz="4" w:space="0" w:color="auto"/>
              <w:bottom w:val="single" w:sz="4" w:space="0" w:color="auto"/>
              <w:right w:val="single" w:sz="4" w:space="0" w:color="auto"/>
            </w:tcBorders>
            <w:vAlign w:val="center"/>
            <w:hideMark/>
          </w:tcPr>
          <w:p w14:paraId="4AE578F6"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 IDENTIFICACION OFICIAL</w:t>
            </w:r>
          </w:p>
        </w:tc>
        <w:tc>
          <w:tcPr>
            <w:tcW w:w="2275" w:type="dxa"/>
            <w:tcBorders>
              <w:top w:val="nil"/>
              <w:left w:val="nil"/>
              <w:bottom w:val="single" w:sz="4" w:space="0" w:color="auto"/>
              <w:right w:val="single" w:sz="4" w:space="0" w:color="auto"/>
            </w:tcBorders>
            <w:vAlign w:val="center"/>
            <w:hideMark/>
          </w:tcPr>
          <w:p w14:paraId="605E4AA2"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a)</w:t>
            </w:r>
          </w:p>
        </w:tc>
        <w:tc>
          <w:tcPr>
            <w:tcW w:w="519" w:type="dxa"/>
            <w:tcBorders>
              <w:top w:val="nil"/>
              <w:left w:val="nil"/>
              <w:bottom w:val="single" w:sz="4" w:space="0" w:color="auto"/>
              <w:right w:val="single" w:sz="4" w:space="0" w:color="auto"/>
            </w:tcBorders>
            <w:vAlign w:val="center"/>
            <w:hideMark/>
          </w:tcPr>
          <w:p w14:paraId="1C621DD1"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7B1EA327"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61661344"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76D1A15A" w14:textId="77777777" w:rsidTr="00B6736A">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14:paraId="618123A6"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RELACION DE DOCUMENTOS</w:t>
            </w:r>
          </w:p>
        </w:tc>
        <w:tc>
          <w:tcPr>
            <w:tcW w:w="2275" w:type="dxa"/>
            <w:tcBorders>
              <w:top w:val="nil"/>
              <w:left w:val="nil"/>
              <w:bottom w:val="single" w:sz="4" w:space="0" w:color="auto"/>
              <w:right w:val="single" w:sz="4" w:space="0" w:color="auto"/>
            </w:tcBorders>
            <w:shd w:val="clear" w:color="000000" w:fill="FFFFFF"/>
            <w:vAlign w:val="center"/>
            <w:hideMark/>
          </w:tcPr>
          <w:p w14:paraId="324174E4"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b)</w:t>
            </w:r>
          </w:p>
        </w:tc>
        <w:tc>
          <w:tcPr>
            <w:tcW w:w="519" w:type="dxa"/>
            <w:tcBorders>
              <w:top w:val="nil"/>
              <w:left w:val="nil"/>
              <w:bottom w:val="single" w:sz="4" w:space="0" w:color="auto"/>
              <w:right w:val="single" w:sz="4" w:space="0" w:color="auto"/>
            </w:tcBorders>
            <w:vAlign w:val="center"/>
            <w:hideMark/>
          </w:tcPr>
          <w:p w14:paraId="142E23A6"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491A6275"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14400377"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60E03451" w14:textId="77777777" w:rsidTr="00B6736A">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tcPr>
          <w:p w14:paraId="6327F194"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DEL ACTA CONSTITUTIVA DE LA EMPRESA</w:t>
            </w:r>
          </w:p>
        </w:tc>
        <w:tc>
          <w:tcPr>
            <w:tcW w:w="2275" w:type="dxa"/>
            <w:tcBorders>
              <w:top w:val="nil"/>
              <w:left w:val="nil"/>
              <w:bottom w:val="single" w:sz="4" w:space="0" w:color="auto"/>
              <w:right w:val="single" w:sz="4" w:space="0" w:color="auto"/>
            </w:tcBorders>
            <w:shd w:val="clear" w:color="000000" w:fill="FFFFFF"/>
            <w:vAlign w:val="center"/>
          </w:tcPr>
          <w:p w14:paraId="0E6BAC96"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c)</w:t>
            </w:r>
          </w:p>
        </w:tc>
        <w:tc>
          <w:tcPr>
            <w:tcW w:w="519" w:type="dxa"/>
            <w:tcBorders>
              <w:top w:val="nil"/>
              <w:left w:val="nil"/>
              <w:bottom w:val="single" w:sz="4" w:space="0" w:color="auto"/>
              <w:right w:val="single" w:sz="4" w:space="0" w:color="auto"/>
            </w:tcBorders>
            <w:vAlign w:val="center"/>
          </w:tcPr>
          <w:p w14:paraId="53C8A698" w14:textId="77777777" w:rsidR="00B6736A" w:rsidRPr="004B773F" w:rsidRDefault="00B6736A" w:rsidP="00B6736A">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vAlign w:val="center"/>
          </w:tcPr>
          <w:p w14:paraId="53AC0696" w14:textId="77777777" w:rsidR="00B6736A" w:rsidRPr="004B773F" w:rsidRDefault="00B6736A" w:rsidP="00B6736A">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vAlign w:val="center"/>
          </w:tcPr>
          <w:p w14:paraId="09857B84" w14:textId="77777777" w:rsidR="00B6736A" w:rsidRPr="004B773F" w:rsidRDefault="00B6736A" w:rsidP="00B6736A">
            <w:pPr>
              <w:suppressAutoHyphens w:val="0"/>
              <w:jc w:val="center"/>
              <w:rPr>
                <w:rFonts w:ascii="Noto Sans" w:hAnsi="Noto Sans" w:cs="Noto Sans"/>
                <w:color w:val="000000"/>
                <w:sz w:val="20"/>
                <w:lang w:val="es-MX" w:eastAsia="es-MX"/>
              </w:rPr>
            </w:pPr>
          </w:p>
        </w:tc>
      </w:tr>
      <w:tr w:rsidR="00B6736A" w:rsidRPr="004B773F" w14:paraId="6E09A160" w14:textId="77777777" w:rsidTr="00B6736A">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14:paraId="1443FE91"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lastRenderedPageBreak/>
              <w:t>PROPUESTA TECNICA</w:t>
            </w:r>
          </w:p>
        </w:tc>
        <w:tc>
          <w:tcPr>
            <w:tcW w:w="2275" w:type="dxa"/>
            <w:tcBorders>
              <w:top w:val="nil"/>
              <w:left w:val="nil"/>
              <w:bottom w:val="single" w:sz="4" w:space="0" w:color="auto"/>
              <w:right w:val="single" w:sz="4" w:space="0" w:color="auto"/>
            </w:tcBorders>
            <w:shd w:val="clear" w:color="000000" w:fill="FFFFFF"/>
            <w:vAlign w:val="center"/>
            <w:hideMark/>
          </w:tcPr>
          <w:p w14:paraId="0F89ACD0"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w:t>
            </w:r>
          </w:p>
        </w:tc>
        <w:tc>
          <w:tcPr>
            <w:tcW w:w="519" w:type="dxa"/>
            <w:tcBorders>
              <w:top w:val="nil"/>
              <w:left w:val="nil"/>
              <w:bottom w:val="single" w:sz="4" w:space="0" w:color="auto"/>
              <w:right w:val="single" w:sz="4" w:space="0" w:color="auto"/>
            </w:tcBorders>
            <w:vAlign w:val="center"/>
            <w:hideMark/>
          </w:tcPr>
          <w:p w14:paraId="2FB75A84"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28184136"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458A847E"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07101DAB" w14:textId="77777777" w:rsidTr="00B6736A">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14:paraId="0280C448"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FOLLETOS, CATALOGOS Y/O MANUALES</w:t>
            </w:r>
          </w:p>
        </w:tc>
        <w:tc>
          <w:tcPr>
            <w:tcW w:w="2275" w:type="dxa"/>
            <w:tcBorders>
              <w:top w:val="nil"/>
              <w:left w:val="nil"/>
              <w:bottom w:val="single" w:sz="4" w:space="0" w:color="auto"/>
              <w:right w:val="single" w:sz="4" w:space="0" w:color="auto"/>
            </w:tcBorders>
            <w:shd w:val="clear" w:color="000000" w:fill="FFFFFF"/>
            <w:vAlign w:val="center"/>
            <w:hideMark/>
          </w:tcPr>
          <w:p w14:paraId="20F6C0EB"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w:t>
            </w:r>
          </w:p>
        </w:tc>
        <w:tc>
          <w:tcPr>
            <w:tcW w:w="519" w:type="dxa"/>
            <w:tcBorders>
              <w:top w:val="nil"/>
              <w:left w:val="nil"/>
              <w:bottom w:val="single" w:sz="4" w:space="0" w:color="auto"/>
              <w:right w:val="single" w:sz="4" w:space="0" w:color="auto"/>
            </w:tcBorders>
            <w:vAlign w:val="center"/>
            <w:hideMark/>
          </w:tcPr>
          <w:p w14:paraId="3553CB25"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6AA517C4"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5A8DA56D"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46F16D78" w14:textId="77777777" w:rsidTr="00B6736A">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14:paraId="104EDF26"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CERTIFICADOS DE CALIDAD</w:t>
            </w:r>
          </w:p>
        </w:tc>
        <w:tc>
          <w:tcPr>
            <w:tcW w:w="2275" w:type="dxa"/>
            <w:tcBorders>
              <w:top w:val="nil"/>
              <w:left w:val="nil"/>
              <w:bottom w:val="single" w:sz="4" w:space="0" w:color="auto"/>
              <w:right w:val="single" w:sz="4" w:space="0" w:color="auto"/>
            </w:tcBorders>
            <w:shd w:val="clear" w:color="000000" w:fill="FFFFFF"/>
            <w:vAlign w:val="center"/>
            <w:hideMark/>
          </w:tcPr>
          <w:p w14:paraId="3CD366DB"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III)</w:t>
            </w:r>
          </w:p>
        </w:tc>
        <w:tc>
          <w:tcPr>
            <w:tcW w:w="519" w:type="dxa"/>
            <w:tcBorders>
              <w:top w:val="nil"/>
              <w:left w:val="nil"/>
              <w:bottom w:val="single" w:sz="4" w:space="0" w:color="auto"/>
              <w:right w:val="single" w:sz="4" w:space="0" w:color="auto"/>
            </w:tcBorders>
            <w:vAlign w:val="center"/>
            <w:hideMark/>
          </w:tcPr>
          <w:p w14:paraId="151DC64A"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324CB97C"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44749127"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7545CD40" w14:textId="77777777" w:rsidTr="00B6736A">
        <w:trPr>
          <w:trHeight w:val="300"/>
        </w:trPr>
        <w:tc>
          <w:tcPr>
            <w:tcW w:w="6461" w:type="dxa"/>
            <w:tcBorders>
              <w:top w:val="nil"/>
              <w:left w:val="single" w:sz="4" w:space="0" w:color="auto"/>
              <w:bottom w:val="single" w:sz="4" w:space="0" w:color="auto"/>
              <w:right w:val="single" w:sz="4" w:space="0" w:color="auto"/>
            </w:tcBorders>
            <w:vAlign w:val="center"/>
            <w:hideMark/>
          </w:tcPr>
          <w:p w14:paraId="37016870"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ECONOMICA</w:t>
            </w:r>
          </w:p>
        </w:tc>
        <w:tc>
          <w:tcPr>
            <w:tcW w:w="2275" w:type="dxa"/>
            <w:tcBorders>
              <w:top w:val="nil"/>
              <w:left w:val="nil"/>
              <w:bottom w:val="single" w:sz="4" w:space="0" w:color="auto"/>
              <w:right w:val="single" w:sz="4" w:space="0" w:color="auto"/>
            </w:tcBorders>
            <w:vAlign w:val="center"/>
            <w:hideMark/>
          </w:tcPr>
          <w:p w14:paraId="4C107457"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6.3</w:t>
            </w:r>
          </w:p>
        </w:tc>
        <w:tc>
          <w:tcPr>
            <w:tcW w:w="519" w:type="dxa"/>
            <w:tcBorders>
              <w:top w:val="nil"/>
              <w:left w:val="nil"/>
              <w:bottom w:val="single" w:sz="4" w:space="0" w:color="auto"/>
              <w:right w:val="single" w:sz="4" w:space="0" w:color="auto"/>
            </w:tcBorders>
            <w:vAlign w:val="center"/>
            <w:hideMark/>
          </w:tcPr>
          <w:p w14:paraId="2E4C1DC6"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391F0B8C"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770AD2CC"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0C590A33" w14:textId="77777777" w:rsidTr="00B6736A">
        <w:trPr>
          <w:trHeight w:val="300"/>
        </w:trPr>
        <w:tc>
          <w:tcPr>
            <w:tcW w:w="6461" w:type="dxa"/>
            <w:tcBorders>
              <w:top w:val="single" w:sz="4" w:space="0" w:color="auto"/>
              <w:left w:val="single" w:sz="4" w:space="0" w:color="auto"/>
              <w:bottom w:val="single" w:sz="4" w:space="0" w:color="auto"/>
              <w:right w:val="single" w:sz="4" w:space="0" w:color="auto"/>
            </w:tcBorders>
            <w:vAlign w:val="center"/>
            <w:hideMark/>
          </w:tcPr>
          <w:p w14:paraId="11DFF4E2"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ACREDITACION</w:t>
            </w:r>
          </w:p>
        </w:tc>
        <w:tc>
          <w:tcPr>
            <w:tcW w:w="2275" w:type="dxa"/>
            <w:tcBorders>
              <w:top w:val="single" w:sz="4" w:space="0" w:color="auto"/>
              <w:left w:val="nil"/>
              <w:bottom w:val="single" w:sz="4" w:space="0" w:color="auto"/>
              <w:right w:val="single" w:sz="4" w:space="0" w:color="auto"/>
            </w:tcBorders>
            <w:vAlign w:val="center"/>
            <w:hideMark/>
          </w:tcPr>
          <w:p w14:paraId="57C2337A"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7</w:t>
            </w:r>
          </w:p>
        </w:tc>
        <w:tc>
          <w:tcPr>
            <w:tcW w:w="519" w:type="dxa"/>
            <w:tcBorders>
              <w:top w:val="single" w:sz="4" w:space="0" w:color="auto"/>
              <w:left w:val="nil"/>
              <w:bottom w:val="single" w:sz="4" w:space="0" w:color="auto"/>
              <w:right w:val="single" w:sz="4" w:space="0" w:color="auto"/>
            </w:tcBorders>
            <w:vAlign w:val="center"/>
            <w:hideMark/>
          </w:tcPr>
          <w:p w14:paraId="503DC40F"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vAlign w:val="center"/>
            <w:hideMark/>
          </w:tcPr>
          <w:p w14:paraId="6C974D23"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vAlign w:val="center"/>
            <w:hideMark/>
          </w:tcPr>
          <w:p w14:paraId="037721D1"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0669045F" w14:textId="77777777" w:rsidTr="00B6736A">
        <w:trPr>
          <w:trHeight w:val="300"/>
        </w:trPr>
        <w:tc>
          <w:tcPr>
            <w:tcW w:w="6461" w:type="dxa"/>
            <w:tcBorders>
              <w:top w:val="single" w:sz="4" w:space="0" w:color="auto"/>
              <w:left w:val="single" w:sz="4" w:space="0" w:color="auto"/>
              <w:bottom w:val="single" w:sz="4" w:space="0" w:color="auto"/>
              <w:right w:val="single" w:sz="4" w:space="0" w:color="auto"/>
            </w:tcBorders>
            <w:vAlign w:val="center"/>
            <w:hideMark/>
          </w:tcPr>
          <w:p w14:paraId="4EE8EDA4"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CARTA DE COMPROMISO FISCAL</w:t>
            </w:r>
          </w:p>
        </w:tc>
        <w:tc>
          <w:tcPr>
            <w:tcW w:w="2275" w:type="dxa"/>
            <w:tcBorders>
              <w:top w:val="single" w:sz="4" w:space="0" w:color="auto"/>
              <w:left w:val="nil"/>
              <w:bottom w:val="single" w:sz="4" w:space="0" w:color="auto"/>
              <w:right w:val="single" w:sz="4" w:space="0" w:color="auto"/>
            </w:tcBorders>
            <w:vAlign w:val="center"/>
            <w:hideMark/>
          </w:tcPr>
          <w:p w14:paraId="58F17F5F"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8</w:t>
            </w:r>
          </w:p>
        </w:tc>
        <w:tc>
          <w:tcPr>
            <w:tcW w:w="519" w:type="dxa"/>
            <w:tcBorders>
              <w:top w:val="single" w:sz="4" w:space="0" w:color="auto"/>
              <w:left w:val="nil"/>
              <w:bottom w:val="single" w:sz="4" w:space="0" w:color="auto"/>
              <w:right w:val="single" w:sz="4" w:space="0" w:color="auto"/>
            </w:tcBorders>
            <w:vAlign w:val="center"/>
            <w:hideMark/>
          </w:tcPr>
          <w:p w14:paraId="43B054B3"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vAlign w:val="center"/>
            <w:hideMark/>
          </w:tcPr>
          <w:p w14:paraId="5EAE3429"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vAlign w:val="center"/>
            <w:hideMark/>
          </w:tcPr>
          <w:p w14:paraId="5C1400A1"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6736A" w:rsidRPr="004B773F" w14:paraId="03B5DB1B" w14:textId="77777777" w:rsidTr="00B6736A">
        <w:trPr>
          <w:trHeight w:val="300"/>
        </w:trPr>
        <w:tc>
          <w:tcPr>
            <w:tcW w:w="6461" w:type="dxa"/>
            <w:tcBorders>
              <w:top w:val="single" w:sz="4" w:space="0" w:color="auto"/>
              <w:left w:val="single" w:sz="4" w:space="0" w:color="auto"/>
              <w:bottom w:val="single" w:sz="4" w:space="0" w:color="auto"/>
              <w:right w:val="single" w:sz="4" w:space="0" w:color="auto"/>
            </w:tcBorders>
            <w:vAlign w:val="center"/>
            <w:hideMark/>
          </w:tcPr>
          <w:p w14:paraId="05D968DD" w14:textId="77777777" w:rsidR="00B6736A" w:rsidRPr="004B773F" w:rsidRDefault="00B6736A" w:rsidP="00B6736A">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INFORMACION RESERVADA Y CONFIDENCIAL</w:t>
            </w:r>
          </w:p>
        </w:tc>
        <w:tc>
          <w:tcPr>
            <w:tcW w:w="2275" w:type="dxa"/>
            <w:tcBorders>
              <w:top w:val="single" w:sz="4" w:space="0" w:color="auto"/>
              <w:left w:val="nil"/>
              <w:bottom w:val="single" w:sz="4" w:space="0" w:color="auto"/>
              <w:right w:val="single" w:sz="4" w:space="0" w:color="auto"/>
            </w:tcBorders>
            <w:vAlign w:val="center"/>
            <w:hideMark/>
          </w:tcPr>
          <w:p w14:paraId="00988A2E"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14</w:t>
            </w:r>
          </w:p>
        </w:tc>
        <w:tc>
          <w:tcPr>
            <w:tcW w:w="519" w:type="dxa"/>
            <w:tcBorders>
              <w:top w:val="single" w:sz="4" w:space="0" w:color="auto"/>
              <w:left w:val="nil"/>
              <w:bottom w:val="single" w:sz="4" w:space="0" w:color="auto"/>
              <w:right w:val="single" w:sz="4" w:space="0" w:color="auto"/>
            </w:tcBorders>
            <w:vAlign w:val="center"/>
            <w:hideMark/>
          </w:tcPr>
          <w:p w14:paraId="76F9BA69"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vAlign w:val="center"/>
            <w:hideMark/>
          </w:tcPr>
          <w:p w14:paraId="657134B8"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vAlign w:val="center"/>
            <w:hideMark/>
          </w:tcPr>
          <w:p w14:paraId="430075D9" w14:textId="77777777" w:rsidR="00B6736A" w:rsidRPr="004B773F" w:rsidRDefault="00B6736A" w:rsidP="00B6736A">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bl>
    <w:p w14:paraId="72A3430B" w14:textId="77777777" w:rsidR="00B6736A" w:rsidRDefault="00B6736A" w:rsidP="00B6736A">
      <w:pPr>
        <w:tabs>
          <w:tab w:val="left" w:pos="3660"/>
          <w:tab w:val="center" w:pos="5216"/>
        </w:tabs>
        <w:rPr>
          <w:rFonts w:ascii="Noto Sans" w:hAnsi="Noto Sans" w:cs="Noto Sans"/>
          <w:sz w:val="20"/>
        </w:rPr>
      </w:pPr>
    </w:p>
    <w:p w14:paraId="7C4FEB96" w14:textId="77777777" w:rsidR="00B6736A" w:rsidRDefault="00B6736A" w:rsidP="00B6736A">
      <w:pPr>
        <w:tabs>
          <w:tab w:val="left" w:pos="3660"/>
          <w:tab w:val="center" w:pos="5216"/>
        </w:tabs>
        <w:rPr>
          <w:rFonts w:ascii="Noto Sans" w:hAnsi="Noto Sans" w:cs="Noto Sans"/>
          <w:sz w:val="20"/>
        </w:rPr>
      </w:pPr>
    </w:p>
    <w:p w14:paraId="210DDD98" w14:textId="77777777" w:rsidR="00B6736A" w:rsidRDefault="00B6736A" w:rsidP="00B6736A">
      <w:pPr>
        <w:tabs>
          <w:tab w:val="left" w:pos="3660"/>
          <w:tab w:val="center" w:pos="5216"/>
        </w:tabs>
        <w:rPr>
          <w:rFonts w:ascii="Noto Sans" w:hAnsi="Noto Sans" w:cs="Noto Sans"/>
          <w:sz w:val="20"/>
        </w:rPr>
      </w:pPr>
    </w:p>
    <w:p w14:paraId="2BFACCB0" w14:textId="77777777" w:rsidR="00B6736A" w:rsidRDefault="00B6736A" w:rsidP="00B6736A">
      <w:pPr>
        <w:tabs>
          <w:tab w:val="left" w:pos="3660"/>
          <w:tab w:val="center" w:pos="5216"/>
        </w:tabs>
        <w:rPr>
          <w:rFonts w:ascii="Noto Sans" w:hAnsi="Noto Sans" w:cs="Noto Sans"/>
          <w:sz w:val="20"/>
        </w:rPr>
      </w:pPr>
    </w:p>
    <w:p w14:paraId="4F8B45D1" w14:textId="77777777" w:rsidR="00B6736A" w:rsidRDefault="00B6736A" w:rsidP="00B6736A">
      <w:pPr>
        <w:tabs>
          <w:tab w:val="left" w:pos="3660"/>
          <w:tab w:val="center" w:pos="5216"/>
        </w:tabs>
        <w:rPr>
          <w:rFonts w:ascii="Noto Sans" w:hAnsi="Noto Sans" w:cs="Noto Sans"/>
          <w:sz w:val="20"/>
        </w:rPr>
      </w:pPr>
    </w:p>
    <w:p w14:paraId="2D024083" w14:textId="77777777" w:rsidR="00B6736A" w:rsidRDefault="00B6736A" w:rsidP="00B6736A">
      <w:pPr>
        <w:tabs>
          <w:tab w:val="left" w:pos="3660"/>
          <w:tab w:val="center" w:pos="5216"/>
        </w:tabs>
        <w:rPr>
          <w:rFonts w:ascii="Noto Sans" w:hAnsi="Noto Sans" w:cs="Noto Sans"/>
          <w:sz w:val="20"/>
        </w:rPr>
      </w:pPr>
    </w:p>
    <w:p w14:paraId="4A71B669" w14:textId="77777777" w:rsidR="00B6736A" w:rsidRDefault="00B6736A" w:rsidP="00B6736A">
      <w:pPr>
        <w:tabs>
          <w:tab w:val="left" w:pos="3660"/>
          <w:tab w:val="center" w:pos="5216"/>
        </w:tabs>
        <w:rPr>
          <w:rFonts w:ascii="Noto Sans" w:hAnsi="Noto Sans" w:cs="Noto Sans"/>
          <w:sz w:val="20"/>
        </w:rPr>
      </w:pPr>
    </w:p>
    <w:p w14:paraId="076FA54D" w14:textId="77777777" w:rsidR="00B6736A" w:rsidRDefault="00B6736A" w:rsidP="00B6736A">
      <w:pPr>
        <w:tabs>
          <w:tab w:val="left" w:pos="3660"/>
          <w:tab w:val="center" w:pos="5216"/>
        </w:tabs>
        <w:rPr>
          <w:rFonts w:ascii="Noto Sans" w:hAnsi="Noto Sans" w:cs="Noto Sans"/>
          <w:sz w:val="20"/>
        </w:rPr>
      </w:pPr>
    </w:p>
    <w:p w14:paraId="61253591" w14:textId="77777777" w:rsidR="00B6736A" w:rsidRDefault="00B6736A" w:rsidP="00B6736A">
      <w:pPr>
        <w:tabs>
          <w:tab w:val="left" w:pos="3660"/>
          <w:tab w:val="center" w:pos="5216"/>
        </w:tabs>
        <w:rPr>
          <w:rFonts w:ascii="Noto Sans" w:hAnsi="Noto Sans" w:cs="Noto Sans"/>
          <w:sz w:val="20"/>
        </w:rPr>
      </w:pPr>
    </w:p>
    <w:p w14:paraId="6B84D729" w14:textId="77777777" w:rsidR="00B6736A" w:rsidRDefault="00B6736A" w:rsidP="00B6736A">
      <w:pPr>
        <w:tabs>
          <w:tab w:val="left" w:pos="3660"/>
          <w:tab w:val="center" w:pos="5216"/>
        </w:tabs>
        <w:rPr>
          <w:rFonts w:ascii="Noto Sans" w:hAnsi="Noto Sans" w:cs="Noto Sans"/>
          <w:sz w:val="20"/>
        </w:rPr>
      </w:pPr>
    </w:p>
    <w:p w14:paraId="623F37C7" w14:textId="77777777" w:rsidR="00B6736A" w:rsidRDefault="00B6736A" w:rsidP="00B6736A">
      <w:pPr>
        <w:tabs>
          <w:tab w:val="left" w:pos="3660"/>
          <w:tab w:val="center" w:pos="5216"/>
        </w:tabs>
        <w:rPr>
          <w:rFonts w:ascii="Noto Sans" w:hAnsi="Noto Sans" w:cs="Noto Sans"/>
          <w:sz w:val="20"/>
        </w:rPr>
      </w:pPr>
    </w:p>
    <w:p w14:paraId="2E4BBF1C" w14:textId="77777777" w:rsidR="00B6736A" w:rsidRDefault="00B6736A" w:rsidP="00B6736A">
      <w:pPr>
        <w:tabs>
          <w:tab w:val="left" w:pos="3660"/>
          <w:tab w:val="center" w:pos="5216"/>
        </w:tabs>
        <w:rPr>
          <w:rFonts w:ascii="Noto Sans" w:hAnsi="Noto Sans" w:cs="Noto Sans"/>
          <w:sz w:val="20"/>
        </w:rPr>
      </w:pPr>
    </w:p>
    <w:p w14:paraId="2AEF6BA4" w14:textId="77777777" w:rsidR="00B6736A" w:rsidRDefault="00B6736A" w:rsidP="00B6736A">
      <w:pPr>
        <w:tabs>
          <w:tab w:val="left" w:pos="3660"/>
          <w:tab w:val="center" w:pos="5216"/>
        </w:tabs>
        <w:rPr>
          <w:rFonts w:ascii="Noto Sans" w:hAnsi="Noto Sans" w:cs="Noto Sans"/>
          <w:sz w:val="20"/>
        </w:rPr>
      </w:pPr>
    </w:p>
    <w:p w14:paraId="3E013D95" w14:textId="77777777" w:rsidR="00B6736A" w:rsidRDefault="00B6736A" w:rsidP="00B6736A">
      <w:pPr>
        <w:tabs>
          <w:tab w:val="left" w:pos="3660"/>
          <w:tab w:val="center" w:pos="5216"/>
        </w:tabs>
        <w:rPr>
          <w:rFonts w:ascii="Noto Sans" w:hAnsi="Noto Sans" w:cs="Noto Sans"/>
          <w:sz w:val="20"/>
        </w:rPr>
      </w:pPr>
    </w:p>
    <w:p w14:paraId="50A45026" w14:textId="77777777" w:rsidR="00B6736A" w:rsidRDefault="00B6736A" w:rsidP="00B6736A">
      <w:pPr>
        <w:tabs>
          <w:tab w:val="left" w:pos="3660"/>
          <w:tab w:val="center" w:pos="5216"/>
        </w:tabs>
        <w:rPr>
          <w:rFonts w:ascii="Noto Sans" w:hAnsi="Noto Sans" w:cs="Noto Sans"/>
          <w:sz w:val="20"/>
        </w:rPr>
      </w:pPr>
    </w:p>
    <w:p w14:paraId="4AA3A589" w14:textId="77777777" w:rsidR="00B6736A" w:rsidRDefault="00B6736A" w:rsidP="00B6736A">
      <w:pPr>
        <w:tabs>
          <w:tab w:val="left" w:pos="3660"/>
          <w:tab w:val="center" w:pos="5216"/>
        </w:tabs>
        <w:rPr>
          <w:rFonts w:ascii="Noto Sans" w:hAnsi="Noto Sans" w:cs="Noto Sans"/>
          <w:sz w:val="20"/>
        </w:rPr>
      </w:pPr>
    </w:p>
    <w:p w14:paraId="0312498C" w14:textId="77777777" w:rsidR="00B6736A" w:rsidRDefault="00B6736A" w:rsidP="00B6736A">
      <w:pPr>
        <w:tabs>
          <w:tab w:val="left" w:pos="3660"/>
          <w:tab w:val="center" w:pos="5216"/>
        </w:tabs>
        <w:rPr>
          <w:rFonts w:ascii="Noto Sans" w:hAnsi="Noto Sans" w:cs="Noto Sans"/>
          <w:sz w:val="20"/>
        </w:rPr>
      </w:pPr>
    </w:p>
    <w:p w14:paraId="6F9C2BFD" w14:textId="77777777" w:rsidR="00B6736A" w:rsidRDefault="00B6736A" w:rsidP="00B6736A">
      <w:pPr>
        <w:tabs>
          <w:tab w:val="left" w:pos="3660"/>
          <w:tab w:val="center" w:pos="5216"/>
        </w:tabs>
        <w:rPr>
          <w:rFonts w:ascii="Noto Sans" w:hAnsi="Noto Sans" w:cs="Noto Sans"/>
          <w:sz w:val="20"/>
        </w:rPr>
      </w:pPr>
    </w:p>
    <w:p w14:paraId="55508897" w14:textId="77777777" w:rsidR="00B6736A" w:rsidRDefault="00B6736A" w:rsidP="00B6736A">
      <w:pPr>
        <w:tabs>
          <w:tab w:val="left" w:pos="3660"/>
          <w:tab w:val="center" w:pos="5216"/>
        </w:tabs>
        <w:rPr>
          <w:rFonts w:ascii="Noto Sans" w:hAnsi="Noto Sans" w:cs="Noto Sans"/>
          <w:sz w:val="20"/>
        </w:rPr>
      </w:pPr>
    </w:p>
    <w:p w14:paraId="0D94E732" w14:textId="77777777" w:rsidR="00B6736A" w:rsidRDefault="00B6736A" w:rsidP="00B6736A">
      <w:pPr>
        <w:tabs>
          <w:tab w:val="left" w:pos="3660"/>
          <w:tab w:val="center" w:pos="5216"/>
        </w:tabs>
        <w:rPr>
          <w:rFonts w:ascii="Noto Sans" w:hAnsi="Noto Sans" w:cs="Noto Sans"/>
          <w:sz w:val="20"/>
        </w:rPr>
      </w:pPr>
    </w:p>
    <w:p w14:paraId="24761094" w14:textId="77777777" w:rsidR="00B6736A" w:rsidRDefault="00B6736A" w:rsidP="00B6736A">
      <w:pPr>
        <w:tabs>
          <w:tab w:val="left" w:pos="3660"/>
          <w:tab w:val="center" w:pos="5216"/>
        </w:tabs>
        <w:rPr>
          <w:rFonts w:ascii="Noto Sans" w:hAnsi="Noto Sans" w:cs="Noto Sans"/>
          <w:sz w:val="20"/>
        </w:rPr>
      </w:pPr>
    </w:p>
    <w:p w14:paraId="6066C612" w14:textId="77777777" w:rsidR="00B6736A" w:rsidRDefault="00B6736A" w:rsidP="00B6736A">
      <w:pPr>
        <w:tabs>
          <w:tab w:val="left" w:pos="3660"/>
          <w:tab w:val="center" w:pos="5216"/>
        </w:tabs>
        <w:rPr>
          <w:rFonts w:ascii="Noto Sans" w:hAnsi="Noto Sans" w:cs="Noto Sans"/>
          <w:sz w:val="20"/>
        </w:rPr>
      </w:pPr>
    </w:p>
    <w:p w14:paraId="61C9853E" w14:textId="77777777" w:rsidR="00B6736A" w:rsidRDefault="00B6736A" w:rsidP="00B6736A">
      <w:pPr>
        <w:tabs>
          <w:tab w:val="left" w:pos="3660"/>
          <w:tab w:val="center" w:pos="5216"/>
        </w:tabs>
        <w:jc w:val="center"/>
        <w:rPr>
          <w:rFonts w:ascii="Noto Sans" w:hAnsi="Noto Sans" w:cs="Noto Sans"/>
          <w:b/>
          <w:sz w:val="28"/>
        </w:rPr>
      </w:pPr>
      <w:r w:rsidRPr="009A7689">
        <w:rPr>
          <w:rFonts w:ascii="Noto Sans" w:hAnsi="Noto Sans" w:cs="Noto Sans"/>
          <w:b/>
          <w:sz w:val="28"/>
        </w:rPr>
        <w:t>ANEXO NÚMERO 14</w:t>
      </w:r>
    </w:p>
    <w:p w14:paraId="0B097A29" w14:textId="77777777" w:rsidR="00B6736A" w:rsidRPr="00A17193" w:rsidRDefault="003A6ADE" w:rsidP="00B6736A">
      <w:pPr>
        <w:tabs>
          <w:tab w:val="left" w:pos="3660"/>
          <w:tab w:val="center" w:pos="5216"/>
        </w:tabs>
        <w:jc w:val="center"/>
        <w:rPr>
          <w:rFonts w:ascii="Noto Sans" w:hAnsi="Noto Sans" w:cs="Noto Sans"/>
          <w:b/>
          <w:sz w:val="28"/>
          <w:u w:val="single"/>
        </w:rPr>
      </w:pPr>
      <w:r>
        <w:rPr>
          <w:rFonts w:ascii="Noto Sans" w:hAnsi="Noto Sans" w:cs="Noto Sans"/>
          <w:b/>
          <w:sz w:val="28"/>
        </w:rPr>
        <w:t xml:space="preserve">PLANOS </w:t>
      </w:r>
    </w:p>
    <w:p w14:paraId="05A03A2F" w14:textId="77777777" w:rsidR="00B6736A" w:rsidRPr="00A17193" w:rsidRDefault="00B6736A" w:rsidP="00B6736A">
      <w:pPr>
        <w:rPr>
          <w:rFonts w:ascii="Noto Sans" w:hAnsi="Noto Sans" w:cs="Noto Sans"/>
          <w:b/>
          <w:sz w:val="28"/>
          <w:lang w:val="es-ES_tradnl"/>
        </w:rPr>
      </w:pPr>
    </w:p>
    <w:p w14:paraId="6EE4D4E5" w14:textId="77777777" w:rsidR="00B6736A" w:rsidRDefault="003A6ADE" w:rsidP="00B6736A">
      <w:pPr>
        <w:jc w:val="center"/>
        <w:rPr>
          <w:rFonts w:ascii="Noto Sans" w:hAnsi="Noto Sans" w:cs="Noto Sans"/>
          <w:b/>
          <w:sz w:val="20"/>
        </w:rPr>
      </w:pPr>
      <w:r>
        <w:rPr>
          <w:rFonts w:ascii="Noto Sans" w:hAnsi="Noto Sans" w:cs="Noto Sans"/>
          <w:b/>
          <w:sz w:val="20"/>
        </w:rPr>
        <w:object w:dxaOrig="1541" w:dyaOrig="998" w14:anchorId="12BB1AD0">
          <v:shape id="_x0000_i1029" type="#_x0000_t75" style="width:76.7pt;height:50.05pt" o:ole="">
            <v:imagedata r:id="rId22" o:title=""/>
          </v:shape>
          <o:OLEObject Type="Embed" ProgID="Acrobat.Document.DC" ShapeID="_x0000_i1029" DrawAspect="Icon" ObjectID="_1843307949" r:id="rId23"/>
        </w:object>
      </w:r>
    </w:p>
    <w:p w14:paraId="5BC83B64" w14:textId="77777777" w:rsidR="003A6ADE" w:rsidRPr="004B773F" w:rsidRDefault="003A6ADE" w:rsidP="00B6736A">
      <w:pPr>
        <w:jc w:val="center"/>
        <w:rPr>
          <w:rFonts w:ascii="Noto Sans" w:hAnsi="Noto Sans" w:cs="Noto Sans"/>
          <w:b/>
          <w:sz w:val="20"/>
        </w:rPr>
      </w:pPr>
      <w:r>
        <w:rPr>
          <w:rFonts w:ascii="Noto Sans" w:hAnsi="Noto Sans" w:cs="Noto Sans"/>
          <w:b/>
          <w:sz w:val="20"/>
        </w:rPr>
        <w:object w:dxaOrig="1541" w:dyaOrig="998" w14:anchorId="2F005024">
          <v:shape id="_x0000_i1030" type="#_x0000_t75" style="width:76.7pt;height:50.05pt" o:ole="">
            <v:imagedata r:id="rId24" o:title=""/>
          </v:shape>
          <o:OLEObject Type="Embed" ProgID="Acrobat.Document.DC" ShapeID="_x0000_i1030" DrawAspect="Icon" ObjectID="_1843307950" r:id="rId25"/>
        </w:object>
      </w:r>
    </w:p>
    <w:p w14:paraId="2B9B623E" w14:textId="77777777" w:rsidR="00B6736A" w:rsidRPr="004B773F" w:rsidRDefault="00B6736A" w:rsidP="00B6736A">
      <w:pPr>
        <w:rPr>
          <w:rFonts w:ascii="Noto Sans" w:hAnsi="Noto Sans" w:cs="Noto Sans"/>
          <w:b/>
          <w:sz w:val="20"/>
        </w:rPr>
      </w:pPr>
    </w:p>
    <w:p w14:paraId="0314A21E" w14:textId="77777777" w:rsidR="00B6736A" w:rsidRDefault="00B6736A" w:rsidP="00B6736A">
      <w:pPr>
        <w:tabs>
          <w:tab w:val="left" w:pos="3660"/>
          <w:tab w:val="center" w:pos="5216"/>
        </w:tabs>
        <w:jc w:val="center"/>
        <w:rPr>
          <w:rFonts w:ascii="Noto Sans" w:hAnsi="Noto Sans" w:cs="Noto Sans"/>
          <w:b/>
          <w:sz w:val="28"/>
        </w:rPr>
      </w:pPr>
      <w:r>
        <w:rPr>
          <w:rFonts w:ascii="Noto Sans" w:hAnsi="Noto Sans" w:cs="Noto Sans"/>
          <w:b/>
          <w:sz w:val="28"/>
        </w:rPr>
        <w:t>ANEXO NÚMERO 15</w:t>
      </w:r>
    </w:p>
    <w:p w14:paraId="499C1836" w14:textId="77777777" w:rsidR="00B6736A" w:rsidRDefault="003A6ADE" w:rsidP="00B6736A">
      <w:pPr>
        <w:tabs>
          <w:tab w:val="left" w:pos="3660"/>
          <w:tab w:val="center" w:pos="5216"/>
        </w:tabs>
        <w:jc w:val="center"/>
        <w:rPr>
          <w:rFonts w:ascii="Noto Sans" w:hAnsi="Noto Sans" w:cs="Noto Sans"/>
          <w:b/>
          <w:sz w:val="28"/>
        </w:rPr>
      </w:pPr>
      <w:r>
        <w:rPr>
          <w:rFonts w:ascii="Noto Sans" w:hAnsi="Noto Sans" w:cs="Noto Sans"/>
          <w:b/>
          <w:sz w:val="28"/>
        </w:rPr>
        <w:t>ACTA CIRCUNSTANCIADA DE ENTREGA RECEPCION DE BIENES</w:t>
      </w:r>
    </w:p>
    <w:p w14:paraId="0459BC1F" w14:textId="77777777" w:rsidR="003A6ADE" w:rsidRPr="00A17193" w:rsidRDefault="003A6ADE" w:rsidP="00B6736A">
      <w:pPr>
        <w:tabs>
          <w:tab w:val="left" w:pos="3660"/>
          <w:tab w:val="center" w:pos="5216"/>
        </w:tabs>
        <w:jc w:val="center"/>
        <w:rPr>
          <w:rFonts w:ascii="Noto Sans" w:hAnsi="Noto Sans" w:cs="Noto Sans"/>
          <w:b/>
          <w:sz w:val="28"/>
          <w:u w:val="single"/>
        </w:rPr>
      </w:pPr>
      <w:r>
        <w:rPr>
          <w:rFonts w:ascii="Noto Sans" w:hAnsi="Noto Sans" w:cs="Noto Sans"/>
          <w:b/>
          <w:sz w:val="28"/>
          <w:u w:val="single"/>
        </w:rPr>
        <w:object w:dxaOrig="1541" w:dyaOrig="998" w14:anchorId="3A0F3FDB">
          <v:shape id="_x0000_i1031" type="#_x0000_t75" style="width:76.7pt;height:50.05pt" o:ole="">
            <v:imagedata r:id="rId26" o:title=""/>
          </v:shape>
          <o:OLEObject Type="Embed" ProgID="Word.Document.12" ShapeID="_x0000_i1031" DrawAspect="Icon" ObjectID="_1843307951" r:id="rId27">
            <o:FieldCodes>\s</o:FieldCodes>
          </o:OLEObject>
        </w:object>
      </w:r>
    </w:p>
    <w:p w14:paraId="019295FB" w14:textId="77777777" w:rsidR="00B6736A" w:rsidRPr="004B773F" w:rsidRDefault="00B6736A" w:rsidP="00B6736A">
      <w:pPr>
        <w:rPr>
          <w:rFonts w:ascii="Noto Sans" w:hAnsi="Noto Sans" w:cs="Noto Sans"/>
          <w:b/>
          <w:sz w:val="20"/>
        </w:rPr>
      </w:pPr>
    </w:p>
    <w:p w14:paraId="6F9071CE" w14:textId="77777777" w:rsidR="00B6736A" w:rsidRDefault="00B6736A" w:rsidP="00B6736A">
      <w:pPr>
        <w:jc w:val="center"/>
        <w:rPr>
          <w:rFonts w:ascii="Noto Sans" w:hAnsi="Noto Sans" w:cs="Noto Sans"/>
          <w:b/>
          <w:sz w:val="20"/>
        </w:rPr>
      </w:pPr>
    </w:p>
    <w:p w14:paraId="136AF1D0" w14:textId="77777777" w:rsidR="00B6736A" w:rsidRPr="004B773F" w:rsidRDefault="00B6736A" w:rsidP="00B6736A">
      <w:pPr>
        <w:rPr>
          <w:rFonts w:ascii="Noto Sans" w:hAnsi="Noto Sans" w:cs="Noto Sans"/>
          <w:b/>
          <w:sz w:val="20"/>
        </w:rPr>
      </w:pPr>
    </w:p>
    <w:p w14:paraId="08CB6EE4" w14:textId="77777777" w:rsidR="00B6736A" w:rsidRPr="004B773F" w:rsidRDefault="00B6736A" w:rsidP="00B6736A">
      <w:pPr>
        <w:rPr>
          <w:rFonts w:ascii="Noto Sans" w:hAnsi="Noto Sans" w:cs="Noto Sans"/>
          <w:b/>
          <w:sz w:val="20"/>
        </w:rPr>
      </w:pPr>
    </w:p>
    <w:p w14:paraId="7F69C863" w14:textId="77777777" w:rsidR="00B6736A" w:rsidRPr="004B773F" w:rsidRDefault="00B6736A" w:rsidP="00B6736A">
      <w:pPr>
        <w:rPr>
          <w:rFonts w:ascii="Noto Sans" w:hAnsi="Noto Sans" w:cs="Noto Sans"/>
          <w:b/>
          <w:sz w:val="20"/>
        </w:rPr>
      </w:pPr>
    </w:p>
    <w:p w14:paraId="18397A93" w14:textId="77777777" w:rsidR="00B6736A" w:rsidRPr="004B773F" w:rsidRDefault="00B6736A" w:rsidP="00B6736A">
      <w:pPr>
        <w:rPr>
          <w:rFonts w:ascii="Noto Sans" w:hAnsi="Noto Sans" w:cs="Noto Sans"/>
          <w:b/>
          <w:sz w:val="20"/>
        </w:rPr>
      </w:pPr>
    </w:p>
    <w:p w14:paraId="70200F93" w14:textId="77777777" w:rsidR="00B6736A" w:rsidRPr="004B773F" w:rsidRDefault="00B6736A" w:rsidP="00B6736A">
      <w:pPr>
        <w:rPr>
          <w:rFonts w:ascii="Noto Sans" w:hAnsi="Noto Sans" w:cs="Noto Sans"/>
          <w:b/>
          <w:sz w:val="20"/>
        </w:rPr>
      </w:pPr>
    </w:p>
    <w:p w14:paraId="190260C2" w14:textId="77777777" w:rsidR="00B6736A" w:rsidRPr="004B773F" w:rsidRDefault="00B6736A" w:rsidP="00B6736A">
      <w:pPr>
        <w:rPr>
          <w:rFonts w:ascii="Noto Sans" w:hAnsi="Noto Sans" w:cs="Noto Sans"/>
          <w:b/>
          <w:sz w:val="20"/>
        </w:rPr>
      </w:pPr>
    </w:p>
    <w:p w14:paraId="0B46AAC0" w14:textId="77777777" w:rsidR="00B6736A" w:rsidRPr="004B773F" w:rsidRDefault="00B6736A" w:rsidP="00B6736A">
      <w:pPr>
        <w:rPr>
          <w:rFonts w:ascii="Noto Sans" w:hAnsi="Noto Sans" w:cs="Noto Sans"/>
          <w:b/>
          <w:sz w:val="20"/>
        </w:rPr>
      </w:pPr>
    </w:p>
    <w:p w14:paraId="31114B09" w14:textId="77777777" w:rsidR="00B6736A" w:rsidRPr="004B773F" w:rsidRDefault="00B6736A" w:rsidP="00B6736A">
      <w:pPr>
        <w:rPr>
          <w:rFonts w:ascii="Noto Sans" w:hAnsi="Noto Sans" w:cs="Noto Sans"/>
          <w:b/>
          <w:sz w:val="20"/>
        </w:rPr>
      </w:pPr>
    </w:p>
    <w:p w14:paraId="7F787673" w14:textId="77777777" w:rsidR="00B6736A" w:rsidRPr="004B773F" w:rsidRDefault="00B6736A" w:rsidP="00B6736A">
      <w:pPr>
        <w:rPr>
          <w:rFonts w:ascii="Noto Sans" w:hAnsi="Noto Sans" w:cs="Noto Sans"/>
          <w:b/>
          <w:sz w:val="20"/>
        </w:rPr>
      </w:pPr>
    </w:p>
    <w:p w14:paraId="4B652658" w14:textId="77777777" w:rsidR="00B6736A" w:rsidRPr="004B773F" w:rsidRDefault="00B6736A" w:rsidP="00B6736A">
      <w:pPr>
        <w:rPr>
          <w:rFonts w:ascii="Noto Sans" w:hAnsi="Noto Sans" w:cs="Noto Sans"/>
          <w:b/>
          <w:sz w:val="20"/>
        </w:rPr>
      </w:pPr>
    </w:p>
    <w:p w14:paraId="027CCE85" w14:textId="77777777" w:rsidR="00B6736A" w:rsidRPr="004B773F" w:rsidRDefault="00B6736A" w:rsidP="00B6736A">
      <w:pPr>
        <w:rPr>
          <w:rFonts w:ascii="Noto Sans" w:hAnsi="Noto Sans" w:cs="Noto Sans"/>
          <w:b/>
          <w:sz w:val="20"/>
        </w:rPr>
      </w:pPr>
    </w:p>
    <w:p w14:paraId="090B81E9" w14:textId="77777777" w:rsidR="00B6736A" w:rsidRPr="004B773F" w:rsidRDefault="00B6736A" w:rsidP="00B6736A">
      <w:pPr>
        <w:rPr>
          <w:rFonts w:ascii="Noto Sans" w:hAnsi="Noto Sans" w:cs="Noto Sans"/>
          <w:b/>
          <w:sz w:val="20"/>
        </w:rPr>
      </w:pPr>
    </w:p>
    <w:p w14:paraId="198386F7" w14:textId="77777777" w:rsidR="00B6736A" w:rsidRPr="004B773F" w:rsidRDefault="00B6736A" w:rsidP="00B6736A">
      <w:pPr>
        <w:rPr>
          <w:rFonts w:ascii="Noto Sans" w:hAnsi="Noto Sans" w:cs="Noto Sans"/>
          <w:b/>
          <w:sz w:val="20"/>
        </w:rPr>
      </w:pPr>
    </w:p>
    <w:p w14:paraId="65DD687E" w14:textId="77777777" w:rsidR="00B6736A" w:rsidRPr="004B773F" w:rsidRDefault="00B6736A" w:rsidP="00B6736A">
      <w:pPr>
        <w:rPr>
          <w:rFonts w:ascii="Noto Sans" w:hAnsi="Noto Sans" w:cs="Noto Sans"/>
          <w:b/>
          <w:sz w:val="20"/>
        </w:rPr>
      </w:pPr>
    </w:p>
    <w:p w14:paraId="79FE9242" w14:textId="77777777" w:rsidR="00B6736A" w:rsidRPr="004B773F" w:rsidRDefault="00B6736A" w:rsidP="00B6736A">
      <w:pPr>
        <w:rPr>
          <w:rFonts w:ascii="Noto Sans" w:hAnsi="Noto Sans" w:cs="Noto Sans"/>
          <w:b/>
          <w:sz w:val="20"/>
        </w:rPr>
      </w:pPr>
    </w:p>
    <w:p w14:paraId="363DE676" w14:textId="77777777" w:rsidR="00B6736A" w:rsidRPr="004B773F" w:rsidRDefault="00B6736A" w:rsidP="00B6736A">
      <w:pPr>
        <w:rPr>
          <w:rFonts w:ascii="Noto Sans" w:hAnsi="Noto Sans" w:cs="Noto Sans"/>
          <w:b/>
          <w:sz w:val="20"/>
        </w:rPr>
      </w:pPr>
    </w:p>
    <w:p w14:paraId="7FBF19B3" w14:textId="77777777" w:rsidR="00B6736A" w:rsidRPr="004B773F" w:rsidRDefault="00B6736A" w:rsidP="00B6736A">
      <w:pPr>
        <w:rPr>
          <w:rFonts w:ascii="Noto Sans" w:hAnsi="Noto Sans" w:cs="Noto Sans"/>
          <w:b/>
          <w:sz w:val="20"/>
        </w:rPr>
      </w:pPr>
    </w:p>
    <w:p w14:paraId="6149EA40" w14:textId="77777777" w:rsidR="00B6736A" w:rsidRPr="004B773F" w:rsidRDefault="00B6736A" w:rsidP="00B6736A">
      <w:pPr>
        <w:rPr>
          <w:rFonts w:ascii="Noto Sans" w:hAnsi="Noto Sans" w:cs="Noto Sans"/>
          <w:b/>
          <w:sz w:val="20"/>
        </w:rPr>
      </w:pPr>
    </w:p>
    <w:p w14:paraId="6BAC8DC3" w14:textId="77777777" w:rsidR="00B6736A" w:rsidRPr="004B773F" w:rsidRDefault="00B6736A" w:rsidP="00B6736A">
      <w:pPr>
        <w:rPr>
          <w:rFonts w:ascii="Noto Sans" w:hAnsi="Noto Sans" w:cs="Noto Sans"/>
          <w:sz w:val="20"/>
        </w:rPr>
      </w:pPr>
    </w:p>
    <w:p w14:paraId="55C75CFC" w14:textId="77777777" w:rsidR="00B6736A" w:rsidRPr="00A17193" w:rsidRDefault="00B6736A" w:rsidP="00B6736A">
      <w:pPr>
        <w:pStyle w:val="Ttulo1"/>
        <w:numPr>
          <w:ilvl w:val="0"/>
          <w:numId w:val="0"/>
        </w:numPr>
        <w:spacing w:before="0" w:after="0"/>
        <w:jc w:val="center"/>
        <w:rPr>
          <w:rFonts w:ascii="Noto Sans" w:hAnsi="Noto Sans" w:cs="Noto Sans"/>
          <w:sz w:val="36"/>
          <w:szCs w:val="20"/>
        </w:rPr>
      </w:pPr>
      <w:r w:rsidRPr="00A17193">
        <w:rPr>
          <w:rFonts w:ascii="Noto Sans" w:hAnsi="Noto Sans" w:cs="Noto Sans"/>
          <w:sz w:val="36"/>
          <w:szCs w:val="20"/>
        </w:rPr>
        <w:t xml:space="preserve">ANEXO 16 </w:t>
      </w:r>
    </w:p>
    <w:p w14:paraId="5C472628" w14:textId="77777777" w:rsidR="00B6736A" w:rsidRPr="006A5E83" w:rsidRDefault="00B6736A" w:rsidP="00B6736A">
      <w:pPr>
        <w:pStyle w:val="Ttulo1"/>
        <w:numPr>
          <w:ilvl w:val="0"/>
          <w:numId w:val="0"/>
        </w:numPr>
        <w:spacing w:before="0" w:after="0"/>
        <w:jc w:val="center"/>
        <w:rPr>
          <w:rFonts w:ascii="Noto Sans" w:hAnsi="Noto Sans" w:cs="Noto Sans"/>
          <w:sz w:val="20"/>
          <w:szCs w:val="20"/>
        </w:rPr>
      </w:pPr>
      <w:r w:rsidRPr="006A5E83">
        <w:rPr>
          <w:rFonts w:ascii="Noto Sans" w:hAnsi="Noto Sans" w:cs="Noto Sans"/>
          <w:sz w:val="20"/>
        </w:rPr>
        <w:t>FORMATO. INFORMACIÓN RESERVADA Y CONFIDENCIAL.</w:t>
      </w:r>
    </w:p>
    <w:p w14:paraId="308FBAFA" w14:textId="77777777" w:rsidR="00B6736A" w:rsidRPr="004B773F" w:rsidRDefault="00B6736A" w:rsidP="00B6736A">
      <w:pPr>
        <w:rPr>
          <w:rFonts w:ascii="Noto Sans" w:hAnsi="Noto Sans" w:cs="Noto Sans"/>
          <w:b/>
          <w:sz w:val="20"/>
        </w:rPr>
      </w:pPr>
    </w:p>
    <w:p w14:paraId="1504D89F" w14:textId="77777777" w:rsidR="00B6736A" w:rsidRPr="004B773F" w:rsidRDefault="00B6736A" w:rsidP="00B6736A">
      <w:pPr>
        <w:rPr>
          <w:rFonts w:ascii="Noto Sans" w:hAnsi="Noto Sans" w:cs="Noto Sans"/>
          <w:b/>
          <w:sz w:val="20"/>
        </w:rPr>
      </w:pPr>
    </w:p>
    <w:p w14:paraId="75F71065" w14:textId="77777777" w:rsidR="00B6736A" w:rsidRPr="004B773F" w:rsidRDefault="00B6736A" w:rsidP="00B6736A">
      <w:pPr>
        <w:ind w:left="708" w:hanging="708"/>
        <w:jc w:val="both"/>
        <w:rPr>
          <w:rFonts w:ascii="Noto Sans" w:hAnsi="Noto Sans" w:cs="Noto Sans"/>
          <w:b/>
          <w:sz w:val="20"/>
        </w:rPr>
      </w:pPr>
      <w:r w:rsidRPr="004B773F">
        <w:rPr>
          <w:rFonts w:ascii="Noto Sans" w:hAnsi="Noto Sans" w:cs="Noto Sans"/>
          <w:sz w:val="20"/>
        </w:rPr>
        <w:t>CIUDAD DE MEXICO ., A __ DE ___________ DE 2025.</w:t>
      </w:r>
    </w:p>
    <w:p w14:paraId="223CDB38" w14:textId="77777777" w:rsidR="00B6736A" w:rsidRPr="004B773F" w:rsidRDefault="00B6736A" w:rsidP="00B6736A">
      <w:pPr>
        <w:rPr>
          <w:rFonts w:ascii="Noto Sans" w:hAnsi="Noto Sans" w:cs="Noto Sans"/>
          <w:b/>
          <w:sz w:val="20"/>
        </w:rPr>
      </w:pPr>
    </w:p>
    <w:p w14:paraId="13B2B5CF" w14:textId="77777777" w:rsidR="00B6736A" w:rsidRPr="004B773F" w:rsidRDefault="00B6736A" w:rsidP="00B6736A">
      <w:pPr>
        <w:pStyle w:val="Textonotapie"/>
        <w:spacing w:after="0"/>
        <w:ind w:right="193"/>
        <w:rPr>
          <w:rFonts w:ascii="Noto Sans" w:hAnsi="Noto Sans" w:cs="Noto Sans"/>
          <w:b/>
          <w:sz w:val="20"/>
        </w:rPr>
      </w:pPr>
      <w:r w:rsidRPr="004B773F">
        <w:rPr>
          <w:rFonts w:ascii="Noto Sans" w:hAnsi="Noto Sans" w:cs="Noto Sans"/>
          <w:b/>
          <w:sz w:val="20"/>
        </w:rPr>
        <w:t>INSTITUTO MEXICANO DEL SEGURO SOCIAL</w:t>
      </w:r>
    </w:p>
    <w:p w14:paraId="49F57E18" w14:textId="77777777" w:rsidR="00B6736A" w:rsidRPr="004B773F" w:rsidRDefault="00B6736A" w:rsidP="00B6736A">
      <w:pPr>
        <w:rPr>
          <w:rFonts w:ascii="Noto Sans" w:hAnsi="Noto Sans" w:cs="Noto Sans"/>
          <w:b/>
          <w:sz w:val="20"/>
        </w:rPr>
      </w:pPr>
      <w:r w:rsidRPr="004B773F">
        <w:rPr>
          <w:rFonts w:ascii="Noto Sans" w:hAnsi="Noto Sans" w:cs="Noto Sans"/>
          <w:b/>
          <w:spacing w:val="100"/>
          <w:sz w:val="20"/>
        </w:rPr>
        <w:t>PRESENTE</w:t>
      </w:r>
    </w:p>
    <w:p w14:paraId="69F34BE3" w14:textId="77777777" w:rsidR="00B6736A" w:rsidRPr="004B773F" w:rsidRDefault="00B6736A" w:rsidP="00B6736A">
      <w:pPr>
        <w:pStyle w:val="BalloonText1"/>
        <w:rPr>
          <w:rFonts w:ascii="Noto Sans" w:hAnsi="Noto Sans" w:cs="Noto Sans"/>
          <w:sz w:val="20"/>
          <w:szCs w:val="20"/>
        </w:rPr>
      </w:pPr>
    </w:p>
    <w:p w14:paraId="35B33642" w14:textId="77777777" w:rsidR="00B6736A" w:rsidRPr="004B773F" w:rsidRDefault="00B6736A" w:rsidP="00B6736A">
      <w:pPr>
        <w:pStyle w:val="BalloonText1"/>
        <w:rPr>
          <w:rFonts w:ascii="Noto Sans" w:hAnsi="Noto Sans" w:cs="Noto Sans"/>
          <w:sz w:val="20"/>
          <w:szCs w:val="20"/>
        </w:rPr>
      </w:pPr>
    </w:p>
    <w:p w14:paraId="37353FF1" w14:textId="77777777" w:rsidR="00B6736A" w:rsidRPr="004B773F" w:rsidRDefault="00B6736A" w:rsidP="00B6736A">
      <w:pPr>
        <w:ind w:right="150"/>
        <w:jc w:val="both"/>
        <w:rPr>
          <w:rFonts w:ascii="Noto Sans" w:hAnsi="Noto Sans" w:cs="Noto Sans"/>
          <w:sz w:val="20"/>
        </w:rPr>
      </w:pPr>
      <w:r w:rsidRPr="004B773F">
        <w:rPr>
          <w:rFonts w:ascii="Noto Sans" w:hAnsi="Noto Sans" w:cs="Noto Sans"/>
          <w:sz w:val="20"/>
          <w:u w:val="single"/>
        </w:rPr>
        <w:t xml:space="preserve">___(NOMBRE)  </w:t>
      </w:r>
      <w:r w:rsidRPr="004B773F">
        <w:rPr>
          <w:rFonts w:ascii="Noto Sans" w:hAnsi="Noto Sans" w:cs="Noto Sans"/>
          <w:sz w:val="20"/>
        </w:rPr>
        <w:t>, EN MI CARÁCTER DE _________________________, DE LA ___</w:t>
      </w:r>
      <w:r w:rsidRPr="004B773F">
        <w:rPr>
          <w:rFonts w:ascii="Noto Sans" w:hAnsi="Noto Sans" w:cs="Noto Sans"/>
          <w:sz w:val="20"/>
          <w:u w:val="single"/>
        </w:rPr>
        <w:t>(PERSONA FÍSICA O MORAL)___,</w:t>
      </w:r>
      <w:r w:rsidRPr="004B773F">
        <w:rPr>
          <w:rFonts w:ascii="Noto Sans" w:hAnsi="Noto Sans" w:cs="Noto Sans"/>
          <w:sz w:val="20"/>
        </w:rPr>
        <w:t xml:space="preserve"> MANIFIESTO POR MEDIO DE LA PRESENTE QUE LOS DOCUMENTOS CONTENIDOS EN MI PROPUESTA Y REMITIDA A LA CONVOCANTE PARA LA LICTACIÓN PÚBLICA NACIONAL   No. ________________QUE CONTIENE A SU VEZ INFORMACIÓN DE CARÁCTER RESERVADA Y CONFIDENCIAL CON FUNDAMENTO EN LA LEY GENERAL DE TRANSPARENCIA Y ACCESO A LA INFORMACIÓN PÚBLICA GUBERNAMENTAL, Y LOS CORRELATIVOS DE SU REGLAMENTO Y DE LOS LINEAMIENTOS GENERALES PARA LA CLASIFICACIÓN Y DESCALIFICACIÓN DE LA INFORMACIÓN DE LAS DEPENDENCIAS Y ENTIDADES DE LA ADMINISTRACIÓN PÚBLICA FEDERAL.</w:t>
      </w:r>
    </w:p>
    <w:p w14:paraId="10E2E2B6" w14:textId="77777777" w:rsidR="00B6736A" w:rsidRPr="004B773F" w:rsidRDefault="00B6736A" w:rsidP="00B6736A">
      <w:pPr>
        <w:ind w:right="150"/>
        <w:rPr>
          <w:rFonts w:ascii="Noto Sans" w:hAnsi="Noto Sans" w:cs="Noto Sans"/>
          <w:sz w:val="20"/>
        </w:rPr>
      </w:pPr>
    </w:p>
    <w:p w14:paraId="6B2011A4" w14:textId="77777777" w:rsidR="00B6736A" w:rsidRPr="004B773F" w:rsidRDefault="00B6736A" w:rsidP="00B6736A">
      <w:pPr>
        <w:ind w:right="150"/>
        <w:rPr>
          <w:rFonts w:ascii="Noto Sans" w:hAnsi="Noto Sans" w:cs="Noto Sans"/>
          <w:sz w:val="20"/>
        </w:rPr>
      </w:pPr>
      <w:r w:rsidRPr="004B773F">
        <w:rPr>
          <w:rFonts w:ascii="Noto Sans" w:hAnsi="Noto Sans" w:cs="Noto Sans"/>
          <w:sz w:val="20"/>
        </w:rPr>
        <w:t>RELACIÓN DE DOCUMENTOS:</w:t>
      </w:r>
    </w:p>
    <w:p w14:paraId="4851C341" w14:textId="77777777" w:rsidR="00B6736A" w:rsidRPr="004B773F" w:rsidRDefault="00B6736A" w:rsidP="00B6736A">
      <w:pPr>
        <w:ind w:right="150"/>
        <w:rPr>
          <w:rFonts w:ascii="Noto Sans" w:hAnsi="Noto Sans" w:cs="Noto Sans"/>
          <w:sz w:val="20"/>
        </w:rPr>
      </w:pPr>
    </w:p>
    <w:p w14:paraId="03BC6610" w14:textId="77777777" w:rsidR="00B6736A" w:rsidRPr="004B773F" w:rsidRDefault="00B6736A" w:rsidP="00B6736A">
      <w:pPr>
        <w:ind w:right="150"/>
        <w:rPr>
          <w:rFonts w:ascii="Noto Sans" w:hAnsi="Noto Sans" w:cs="Noto Sans"/>
          <w:sz w:val="20"/>
        </w:rPr>
      </w:pPr>
      <w:r w:rsidRPr="004B773F">
        <w:rPr>
          <w:rFonts w:ascii="Noto Sans" w:hAnsi="Noto Sans" w:cs="Noto Sans"/>
          <w:sz w:val="20"/>
        </w:rPr>
        <w:t>EJEMPLOS:</w:t>
      </w:r>
    </w:p>
    <w:p w14:paraId="6DA4384B" w14:textId="77777777" w:rsidR="00B6736A" w:rsidRPr="004B773F" w:rsidRDefault="00B6736A" w:rsidP="00B6736A">
      <w:pPr>
        <w:ind w:right="150"/>
        <w:rPr>
          <w:rFonts w:ascii="Noto Sans" w:hAnsi="Noto Sans" w:cs="Noto Sans"/>
          <w:sz w:val="20"/>
        </w:rPr>
      </w:pPr>
    </w:p>
    <w:p w14:paraId="50109632" w14:textId="77777777" w:rsidR="00B6736A" w:rsidRPr="004B773F" w:rsidRDefault="00B6736A" w:rsidP="00B6736A">
      <w:pPr>
        <w:numPr>
          <w:ilvl w:val="0"/>
          <w:numId w:val="17"/>
        </w:numPr>
        <w:ind w:left="0" w:right="150" w:firstLine="0"/>
        <w:jc w:val="both"/>
        <w:rPr>
          <w:rFonts w:ascii="Noto Sans" w:hAnsi="Noto Sans" w:cs="Noto Sans"/>
          <w:sz w:val="20"/>
        </w:rPr>
      </w:pPr>
      <w:r w:rsidRPr="004B773F">
        <w:rPr>
          <w:rFonts w:ascii="Noto Sans" w:hAnsi="Noto Sans" w:cs="Noto Sans"/>
          <w:sz w:val="20"/>
        </w:rPr>
        <w:lastRenderedPageBreak/>
        <w:t>ACREDITAMIENTO, RESPECTO DE LA CUAL ES CONFIDENCIAL LA PARTE QUE SEÑALA LA RELACIÓN DE ACCIONISTAS DE LA SOCIEDAD.</w:t>
      </w:r>
    </w:p>
    <w:p w14:paraId="275EED3C" w14:textId="77777777" w:rsidR="00B6736A" w:rsidRPr="004B773F" w:rsidRDefault="00B6736A" w:rsidP="00B6736A">
      <w:pPr>
        <w:numPr>
          <w:ilvl w:val="0"/>
          <w:numId w:val="17"/>
        </w:numPr>
        <w:ind w:left="0" w:right="150" w:firstLine="0"/>
        <w:rPr>
          <w:rFonts w:ascii="Noto Sans" w:hAnsi="Noto Sans" w:cs="Noto Sans"/>
          <w:sz w:val="20"/>
        </w:rPr>
      </w:pPr>
      <w:r w:rsidRPr="004B773F">
        <w:rPr>
          <w:rFonts w:ascii="Noto Sans" w:hAnsi="Noto Sans" w:cs="Noto Sans"/>
          <w:sz w:val="20"/>
        </w:rPr>
        <w:t>DOCUMENTOS EXPEDIDOS POR UN TERCERO.</w:t>
      </w:r>
    </w:p>
    <w:p w14:paraId="7FBFCDF1" w14:textId="77777777" w:rsidR="00B6736A" w:rsidRPr="004B773F" w:rsidRDefault="00B6736A" w:rsidP="00B6736A">
      <w:pPr>
        <w:ind w:right="150"/>
        <w:rPr>
          <w:rFonts w:ascii="Noto Sans" w:hAnsi="Noto Sans" w:cs="Noto Sans"/>
          <w:sz w:val="20"/>
        </w:rPr>
      </w:pPr>
    </w:p>
    <w:p w14:paraId="7C4C8AC3" w14:textId="77777777" w:rsidR="00B6736A" w:rsidRPr="004B773F" w:rsidRDefault="00B6736A" w:rsidP="00B6736A">
      <w:pPr>
        <w:pStyle w:val="Textoindependiente32"/>
        <w:jc w:val="center"/>
        <w:rPr>
          <w:rFonts w:ascii="Noto Sans" w:hAnsi="Noto Sans" w:cs="Noto Sans"/>
          <w:lang w:val="es-MX"/>
        </w:rPr>
      </w:pPr>
    </w:p>
    <w:p w14:paraId="1F74508E" w14:textId="77777777" w:rsidR="00B6736A" w:rsidRPr="004B773F" w:rsidRDefault="00B6736A" w:rsidP="00B6736A">
      <w:pPr>
        <w:pStyle w:val="Textoindependiente32"/>
        <w:jc w:val="center"/>
        <w:rPr>
          <w:rFonts w:ascii="Noto Sans" w:hAnsi="Noto Sans" w:cs="Noto Sans"/>
          <w:lang w:val="es-MX"/>
        </w:rPr>
      </w:pPr>
    </w:p>
    <w:p w14:paraId="4C4318D9" w14:textId="77777777" w:rsidR="00B6736A" w:rsidRPr="004B773F" w:rsidRDefault="00B6736A" w:rsidP="00B6736A">
      <w:pPr>
        <w:pStyle w:val="Textoindependiente32"/>
        <w:jc w:val="center"/>
        <w:rPr>
          <w:rFonts w:ascii="Noto Sans" w:hAnsi="Noto Sans" w:cs="Noto Sans"/>
          <w:lang w:val="es-MX"/>
        </w:rPr>
      </w:pPr>
    </w:p>
    <w:p w14:paraId="451D1EB0" w14:textId="77777777" w:rsidR="00B6736A" w:rsidRPr="004B773F" w:rsidRDefault="00B6736A" w:rsidP="00B6736A">
      <w:pPr>
        <w:pStyle w:val="Textoindependiente32"/>
        <w:jc w:val="center"/>
        <w:rPr>
          <w:rFonts w:ascii="Noto Sans" w:hAnsi="Noto Sans" w:cs="Noto Sans"/>
          <w:lang w:val="es-MX"/>
        </w:rPr>
      </w:pPr>
      <w:r w:rsidRPr="004B773F">
        <w:rPr>
          <w:rFonts w:ascii="Noto Sans" w:hAnsi="Noto Sans" w:cs="Noto Sans"/>
          <w:lang w:val="es-MX"/>
        </w:rPr>
        <w:t>A T E N T A M E N T E</w:t>
      </w:r>
    </w:p>
    <w:p w14:paraId="092F2852" w14:textId="77777777" w:rsidR="00B6736A" w:rsidRPr="004B773F" w:rsidRDefault="00B6736A" w:rsidP="00B6736A">
      <w:pPr>
        <w:pStyle w:val="Textoindependiente21"/>
        <w:spacing w:after="0"/>
        <w:jc w:val="center"/>
        <w:rPr>
          <w:rFonts w:ascii="Noto Sans" w:hAnsi="Noto Sans" w:cs="Noto Sans"/>
          <w:sz w:val="20"/>
        </w:rPr>
      </w:pPr>
      <w:r w:rsidRPr="004B773F">
        <w:rPr>
          <w:rFonts w:ascii="Noto Sans" w:hAnsi="Noto Sans" w:cs="Noto Sans"/>
          <w:sz w:val="20"/>
        </w:rPr>
        <w:t>_______________________________</w:t>
      </w:r>
    </w:p>
    <w:p w14:paraId="712A9838" w14:textId="77777777" w:rsidR="00B6736A" w:rsidRPr="004B773F" w:rsidRDefault="00B6736A" w:rsidP="00B6736A">
      <w:pPr>
        <w:ind w:right="-93"/>
        <w:jc w:val="center"/>
        <w:rPr>
          <w:rFonts w:ascii="Noto Sans" w:hAnsi="Noto Sans" w:cs="Noto Sans"/>
          <w:sz w:val="20"/>
        </w:rPr>
      </w:pPr>
      <w:r w:rsidRPr="004B773F">
        <w:rPr>
          <w:rFonts w:ascii="Noto Sans" w:hAnsi="Noto Sans" w:cs="Noto Sans"/>
          <w:sz w:val="20"/>
        </w:rPr>
        <w:t>(NOMBRE, FIRMA Y CARGO)</w:t>
      </w:r>
    </w:p>
    <w:p w14:paraId="0A1E92A9" w14:textId="77777777" w:rsidR="00B6736A" w:rsidRPr="004B773F" w:rsidRDefault="00B6736A" w:rsidP="00B6736A">
      <w:pPr>
        <w:jc w:val="center"/>
        <w:rPr>
          <w:rFonts w:ascii="Noto Sans" w:hAnsi="Noto Sans" w:cs="Noto Sans"/>
          <w:sz w:val="20"/>
        </w:rPr>
      </w:pPr>
    </w:p>
    <w:p w14:paraId="51ED09AD" w14:textId="77777777" w:rsidR="00B6736A" w:rsidRDefault="00B6736A" w:rsidP="00B6736A">
      <w:pPr>
        <w:overflowPunct w:val="0"/>
        <w:autoSpaceDE w:val="0"/>
        <w:autoSpaceDN w:val="0"/>
        <w:adjustRightInd w:val="0"/>
        <w:textAlignment w:val="baseline"/>
        <w:rPr>
          <w:rFonts w:ascii="Noto Sans" w:hAnsi="Noto Sans" w:cs="Noto Sans"/>
          <w:b/>
          <w:bCs/>
          <w:sz w:val="20"/>
          <w:lang w:val="es-ES_tradnl" w:eastAsia="es-ES"/>
        </w:rPr>
      </w:pPr>
    </w:p>
    <w:p w14:paraId="0D99191A" w14:textId="77777777" w:rsidR="00B6736A" w:rsidRDefault="00B6736A" w:rsidP="00B6736A">
      <w:pPr>
        <w:overflowPunct w:val="0"/>
        <w:autoSpaceDE w:val="0"/>
        <w:autoSpaceDN w:val="0"/>
        <w:adjustRightInd w:val="0"/>
        <w:textAlignment w:val="baseline"/>
        <w:rPr>
          <w:rFonts w:ascii="Noto Sans" w:hAnsi="Noto Sans" w:cs="Noto Sans"/>
          <w:b/>
          <w:bCs/>
          <w:sz w:val="20"/>
          <w:lang w:val="es-ES_tradnl" w:eastAsia="es-ES"/>
        </w:rPr>
      </w:pPr>
    </w:p>
    <w:p w14:paraId="4564B976" w14:textId="77777777" w:rsidR="00001B58" w:rsidRDefault="00001B58" w:rsidP="00B6736A">
      <w:pPr>
        <w:overflowPunct w:val="0"/>
        <w:autoSpaceDE w:val="0"/>
        <w:autoSpaceDN w:val="0"/>
        <w:adjustRightInd w:val="0"/>
        <w:textAlignment w:val="baseline"/>
        <w:rPr>
          <w:rFonts w:ascii="Noto Sans" w:hAnsi="Noto Sans" w:cs="Noto Sans"/>
          <w:b/>
          <w:bCs/>
          <w:sz w:val="20"/>
          <w:lang w:val="es-ES_tradnl" w:eastAsia="es-ES"/>
        </w:rPr>
      </w:pPr>
    </w:p>
    <w:p w14:paraId="442BB47D" w14:textId="77777777" w:rsidR="00001B58" w:rsidRDefault="00001B58" w:rsidP="00B6736A">
      <w:pPr>
        <w:overflowPunct w:val="0"/>
        <w:autoSpaceDE w:val="0"/>
        <w:autoSpaceDN w:val="0"/>
        <w:adjustRightInd w:val="0"/>
        <w:textAlignment w:val="baseline"/>
        <w:rPr>
          <w:rFonts w:ascii="Noto Sans" w:hAnsi="Noto Sans" w:cs="Noto Sans"/>
          <w:b/>
          <w:bCs/>
          <w:sz w:val="20"/>
          <w:lang w:val="es-ES_tradnl" w:eastAsia="es-ES"/>
        </w:rPr>
      </w:pPr>
    </w:p>
    <w:p w14:paraId="5BB80A55" w14:textId="77777777" w:rsidR="00001B58" w:rsidRDefault="00001B58" w:rsidP="00B6736A">
      <w:pPr>
        <w:overflowPunct w:val="0"/>
        <w:autoSpaceDE w:val="0"/>
        <w:autoSpaceDN w:val="0"/>
        <w:adjustRightInd w:val="0"/>
        <w:textAlignment w:val="baseline"/>
        <w:rPr>
          <w:rFonts w:ascii="Noto Sans" w:hAnsi="Noto Sans" w:cs="Noto Sans"/>
          <w:b/>
          <w:bCs/>
          <w:sz w:val="20"/>
          <w:lang w:val="es-ES_tradnl" w:eastAsia="es-ES"/>
        </w:rPr>
      </w:pPr>
    </w:p>
    <w:p w14:paraId="3E714070" w14:textId="77777777" w:rsidR="00001B58" w:rsidRDefault="00001B58" w:rsidP="00B6736A">
      <w:pPr>
        <w:overflowPunct w:val="0"/>
        <w:autoSpaceDE w:val="0"/>
        <w:autoSpaceDN w:val="0"/>
        <w:adjustRightInd w:val="0"/>
        <w:textAlignment w:val="baseline"/>
        <w:rPr>
          <w:rFonts w:ascii="Noto Sans" w:hAnsi="Noto Sans" w:cs="Noto Sans"/>
          <w:b/>
          <w:bCs/>
          <w:sz w:val="20"/>
          <w:lang w:val="es-ES_tradnl" w:eastAsia="es-ES"/>
        </w:rPr>
      </w:pPr>
    </w:p>
    <w:p w14:paraId="19C1CF33" w14:textId="77777777" w:rsidR="00001B58" w:rsidRPr="004B773F" w:rsidRDefault="00001B58" w:rsidP="00B6736A">
      <w:pPr>
        <w:overflowPunct w:val="0"/>
        <w:autoSpaceDE w:val="0"/>
        <w:autoSpaceDN w:val="0"/>
        <w:adjustRightInd w:val="0"/>
        <w:textAlignment w:val="baseline"/>
        <w:rPr>
          <w:rFonts w:ascii="Noto Sans" w:hAnsi="Noto Sans" w:cs="Noto Sans"/>
          <w:b/>
          <w:bCs/>
          <w:sz w:val="20"/>
          <w:lang w:val="es-ES_tradnl" w:eastAsia="es-ES"/>
        </w:rPr>
      </w:pPr>
    </w:p>
    <w:p w14:paraId="3B368815" w14:textId="77777777" w:rsidR="00B6736A" w:rsidRPr="00CA77F0" w:rsidRDefault="00B6736A" w:rsidP="00B6736A">
      <w:pPr>
        <w:overflowPunct w:val="0"/>
        <w:autoSpaceDE w:val="0"/>
        <w:autoSpaceDN w:val="0"/>
        <w:adjustRightInd w:val="0"/>
        <w:jc w:val="center"/>
        <w:textAlignment w:val="baseline"/>
        <w:rPr>
          <w:rFonts w:ascii="Noto Sans" w:hAnsi="Noto Sans" w:cs="Noto Sans"/>
          <w:b/>
          <w:bCs/>
          <w:sz w:val="18"/>
          <w:lang w:val="es-ES_tradnl" w:eastAsia="es-ES"/>
        </w:rPr>
      </w:pPr>
      <w:r w:rsidRPr="00CA77F0">
        <w:rPr>
          <w:rFonts w:ascii="Noto Sans" w:hAnsi="Noto Sans" w:cs="Noto Sans"/>
          <w:b/>
          <w:bCs/>
          <w:sz w:val="18"/>
          <w:lang w:val="es-ES_tradnl" w:eastAsia="es-ES"/>
        </w:rPr>
        <w:t>ANEXO 17</w:t>
      </w:r>
    </w:p>
    <w:p w14:paraId="360F5C14" w14:textId="77777777" w:rsidR="00B6736A" w:rsidRPr="00CA77F0" w:rsidRDefault="00B6736A" w:rsidP="00B6736A">
      <w:pPr>
        <w:jc w:val="center"/>
        <w:rPr>
          <w:rFonts w:ascii="Noto Sans" w:hAnsi="Noto Sans" w:cs="Noto Sans"/>
          <w:b/>
          <w:sz w:val="18"/>
        </w:rPr>
      </w:pPr>
      <w:r w:rsidRPr="00CA77F0">
        <w:rPr>
          <w:rFonts w:ascii="Noto Sans" w:hAnsi="Noto Sans" w:cs="Noto Sans"/>
          <w:b/>
          <w:sz w:val="18"/>
        </w:rPr>
        <w:t>FORMATO DE ACLARACIÓN A LA CONVOCATORIA</w:t>
      </w:r>
    </w:p>
    <w:p w14:paraId="064C4BED" w14:textId="77777777" w:rsidR="00B6736A" w:rsidRPr="00CA77F0" w:rsidRDefault="00B6736A" w:rsidP="00B6736A">
      <w:pPr>
        <w:jc w:val="both"/>
        <w:rPr>
          <w:rFonts w:ascii="Noto Sans" w:hAnsi="Noto Sans" w:cs="Noto Sans"/>
          <w:sz w:val="18"/>
        </w:rPr>
      </w:pPr>
      <w:r w:rsidRPr="00CA77F0">
        <w:rPr>
          <w:rFonts w:ascii="Noto Sans" w:hAnsi="Noto Sans" w:cs="Noto Sans"/>
          <w:sz w:val="18"/>
        </w:rPr>
        <w:t>PREFERENTEMENTE EN PAPEL MEMBRETADO DEL LICITANTE.</w:t>
      </w:r>
    </w:p>
    <w:p w14:paraId="380982B6" w14:textId="77777777" w:rsidR="00B6736A" w:rsidRPr="00CA77F0" w:rsidRDefault="00B6736A" w:rsidP="00B6736A">
      <w:pPr>
        <w:jc w:val="both"/>
        <w:rPr>
          <w:rFonts w:ascii="Noto Sans" w:hAnsi="Noto Sans" w:cs="Noto Sans"/>
          <w:b/>
          <w:sz w:val="18"/>
        </w:rPr>
      </w:pPr>
      <w:r w:rsidRPr="00CA77F0">
        <w:rPr>
          <w:rFonts w:ascii="Noto Sans" w:hAnsi="Noto Sans" w:cs="Noto Sans"/>
          <w:b/>
          <w:sz w:val="18"/>
        </w:rPr>
        <w:t>INSTITUTO MEXICANO DEL SEGURO SOCIAL</w:t>
      </w:r>
    </w:p>
    <w:p w14:paraId="5FE8621F" w14:textId="77777777" w:rsidR="00B6736A" w:rsidRPr="00CA77F0" w:rsidRDefault="00B6736A" w:rsidP="00B6736A">
      <w:pPr>
        <w:jc w:val="both"/>
        <w:rPr>
          <w:rFonts w:ascii="Noto Sans" w:hAnsi="Noto Sans" w:cs="Noto Sans"/>
          <w:b/>
          <w:sz w:val="18"/>
        </w:rPr>
      </w:pPr>
      <w:r w:rsidRPr="00CA77F0">
        <w:rPr>
          <w:rFonts w:ascii="Noto Sans" w:hAnsi="Noto Sans" w:cs="Noto Sans"/>
          <w:b/>
          <w:sz w:val="18"/>
        </w:rPr>
        <w:t>(CONVOCANTE)</w:t>
      </w:r>
    </w:p>
    <w:p w14:paraId="71092F94" w14:textId="77777777" w:rsidR="00B6736A" w:rsidRPr="00CA77F0" w:rsidRDefault="00B6736A" w:rsidP="00B6736A">
      <w:pPr>
        <w:jc w:val="both"/>
        <w:rPr>
          <w:rFonts w:ascii="Noto Sans" w:hAnsi="Noto Sans" w:cs="Noto Sans"/>
          <w:b/>
          <w:sz w:val="18"/>
        </w:rPr>
      </w:pPr>
      <w:r w:rsidRPr="00CA77F0">
        <w:rPr>
          <w:rFonts w:ascii="Noto Sans" w:hAnsi="Noto Sans" w:cs="Noto Sans"/>
          <w:b/>
          <w:sz w:val="18"/>
        </w:rPr>
        <w:t>PRESENTE.</w:t>
      </w:r>
    </w:p>
    <w:p w14:paraId="08732553" w14:textId="77777777" w:rsidR="00B6736A" w:rsidRPr="00CA77F0" w:rsidRDefault="00B6736A" w:rsidP="00B6736A">
      <w:pPr>
        <w:jc w:val="both"/>
        <w:rPr>
          <w:rFonts w:ascii="Noto Sans" w:hAnsi="Noto Sans" w:cs="Noto Sans"/>
          <w:sz w:val="18"/>
        </w:rPr>
      </w:pPr>
    </w:p>
    <w:p w14:paraId="446B8BA3" w14:textId="77777777" w:rsidR="00B6736A" w:rsidRPr="00CA77F0" w:rsidRDefault="00001B58" w:rsidP="00B6736A">
      <w:pPr>
        <w:jc w:val="both"/>
        <w:rPr>
          <w:rFonts w:ascii="Noto Sans" w:hAnsi="Noto Sans" w:cs="Noto Sans"/>
          <w:sz w:val="18"/>
        </w:rPr>
      </w:pPr>
      <w:r>
        <w:rPr>
          <w:rFonts w:ascii="Noto Sans" w:hAnsi="Noto Sans" w:cs="Noto Sans"/>
          <w:sz w:val="18"/>
        </w:rPr>
        <w:t>INVITACION A CUANDO MENOS TRES PERSONAS</w:t>
      </w:r>
      <w:r w:rsidR="00B6736A" w:rsidRPr="00CA77F0">
        <w:rPr>
          <w:rFonts w:ascii="Noto Sans" w:hAnsi="Noto Sans" w:cs="Noto Sans"/>
          <w:sz w:val="18"/>
        </w:rPr>
        <w:t xml:space="preserve"> NÚMERO. _________________</w:t>
      </w:r>
    </w:p>
    <w:p w14:paraId="6CD8C5AD" w14:textId="77777777" w:rsidR="00B6736A" w:rsidRPr="00CA77F0" w:rsidRDefault="00B6736A" w:rsidP="00B6736A">
      <w:pPr>
        <w:jc w:val="both"/>
        <w:rPr>
          <w:rFonts w:ascii="Noto Sans" w:hAnsi="Noto Sans" w:cs="Noto Sans"/>
          <w:sz w:val="18"/>
        </w:rPr>
      </w:pPr>
    </w:p>
    <w:p w14:paraId="53247967" w14:textId="77777777" w:rsidR="00B6736A" w:rsidRPr="00CA77F0" w:rsidRDefault="00B6736A" w:rsidP="00B6736A">
      <w:pPr>
        <w:jc w:val="both"/>
        <w:rPr>
          <w:rFonts w:ascii="Noto Sans" w:hAnsi="Noto Sans" w:cs="Noto Sans"/>
          <w:sz w:val="18"/>
        </w:rPr>
      </w:pPr>
      <w:r w:rsidRPr="00CA77F0">
        <w:rPr>
          <w:rFonts w:ascii="Noto Sans" w:hAnsi="Noto Sans" w:cs="Noto Sans"/>
          <w:sz w:val="18"/>
        </w:rPr>
        <w:t>CIUDAD DE MÉXICO, A _______ DE _________________DE _______.</w:t>
      </w:r>
    </w:p>
    <w:p w14:paraId="3952527D" w14:textId="77777777" w:rsidR="00B6736A" w:rsidRPr="00CA77F0" w:rsidRDefault="00B6736A" w:rsidP="00B6736A">
      <w:pPr>
        <w:jc w:val="both"/>
        <w:rPr>
          <w:rFonts w:ascii="Noto Sans" w:hAnsi="Noto Sans" w:cs="Noto Sans"/>
          <w:sz w:val="18"/>
        </w:rPr>
      </w:pPr>
    </w:p>
    <w:p w14:paraId="263358BB" w14:textId="77777777" w:rsidR="00B6736A" w:rsidRPr="00CA77F0" w:rsidRDefault="00B6736A" w:rsidP="00B6736A">
      <w:pPr>
        <w:jc w:val="both"/>
        <w:rPr>
          <w:rFonts w:ascii="Noto Sans" w:hAnsi="Noto Sans" w:cs="Noto Sans"/>
          <w:sz w:val="18"/>
        </w:rPr>
      </w:pPr>
      <w:r w:rsidRPr="00CA77F0">
        <w:rPr>
          <w:rFonts w:ascii="Noto Sans" w:hAnsi="Noto Sans" w:cs="Noto Sans"/>
          <w:sz w:val="18"/>
        </w:rPr>
        <w:t>NOMBRE DEL LICITANTE: ________________________________________________</w:t>
      </w:r>
    </w:p>
    <w:p w14:paraId="1ADFD72D" w14:textId="77777777" w:rsidR="00B6736A" w:rsidRPr="00CA77F0" w:rsidRDefault="00B6736A" w:rsidP="00B6736A">
      <w:pPr>
        <w:jc w:val="both"/>
        <w:rPr>
          <w:rFonts w:ascii="Noto Sans" w:hAnsi="Noto Sans" w:cs="Noto Sans"/>
          <w:sz w:val="18"/>
        </w:rPr>
      </w:pPr>
    </w:p>
    <w:p w14:paraId="184E99A4" w14:textId="77777777" w:rsidR="00B6736A" w:rsidRPr="00CA77F0" w:rsidRDefault="00B6736A" w:rsidP="00B6736A">
      <w:pPr>
        <w:jc w:val="both"/>
        <w:rPr>
          <w:rFonts w:ascii="Noto Sans" w:hAnsi="Noto Sans" w:cs="Noto Sans"/>
          <w:sz w:val="18"/>
        </w:rPr>
      </w:pPr>
      <w:r w:rsidRPr="00CA77F0">
        <w:rPr>
          <w:rFonts w:ascii="Noto Sans" w:hAnsi="Noto Sans" w:cs="Noto Sans"/>
          <w:sz w:val="18"/>
        </w:rPr>
        <w:t>NOMBRE DEL REPRESENTANTE: __________________________________________</w:t>
      </w:r>
    </w:p>
    <w:p w14:paraId="1A68D636" w14:textId="77777777" w:rsidR="00B6736A" w:rsidRPr="00CA77F0" w:rsidRDefault="00B6736A" w:rsidP="00B6736A">
      <w:pPr>
        <w:jc w:val="both"/>
        <w:rPr>
          <w:rFonts w:ascii="Noto Sans" w:hAnsi="Noto Sans" w:cs="Noto Sans"/>
          <w:sz w:val="18"/>
        </w:rPr>
      </w:pPr>
    </w:p>
    <w:p w14:paraId="42EEA0D8" w14:textId="77777777" w:rsidR="00B6736A" w:rsidRPr="00CA77F0" w:rsidRDefault="00B6736A" w:rsidP="00B6736A">
      <w:pPr>
        <w:jc w:val="both"/>
        <w:rPr>
          <w:rFonts w:ascii="Noto Sans" w:hAnsi="Noto Sans" w:cs="Noto Sans"/>
          <w:sz w:val="18"/>
        </w:rPr>
      </w:pPr>
      <w:r w:rsidRPr="00CA77F0">
        <w:rPr>
          <w:rFonts w:ascii="Noto Sans" w:hAnsi="Noto Sans" w:cs="Noto Sans"/>
          <w:sz w:val="18"/>
        </w:rPr>
        <w:t>POR MEDIO DE LA PRESENTE, NOS PERMITIMOS SOLICITAR AL INSTITUTO MEXICANO DEL SEGURO SOCIAL, LA ACLARACIÓN A LOS ASPECTOS CONTENIDOS EN LA CONVOCATORIA.</w:t>
      </w:r>
    </w:p>
    <w:p w14:paraId="579D6665" w14:textId="77777777" w:rsidR="00B6736A" w:rsidRPr="00CA77F0" w:rsidRDefault="00B6736A" w:rsidP="00B6736A">
      <w:pPr>
        <w:jc w:val="both"/>
        <w:rPr>
          <w:rFonts w:ascii="Noto Sans" w:hAnsi="Noto Sans" w:cs="Noto Sans"/>
          <w:sz w:val="18"/>
        </w:rPr>
      </w:pPr>
    </w:p>
    <w:p w14:paraId="4C6E080F" w14:textId="77777777" w:rsidR="00B6736A" w:rsidRPr="00CA77F0" w:rsidRDefault="00B6736A" w:rsidP="00B6736A">
      <w:pPr>
        <w:jc w:val="both"/>
        <w:rPr>
          <w:rFonts w:ascii="Noto Sans" w:hAnsi="Noto Sans" w:cs="Noto Sans"/>
          <w:sz w:val="18"/>
        </w:rPr>
      </w:pPr>
      <w:r w:rsidRPr="00CA77F0">
        <w:rPr>
          <w:rFonts w:ascii="Noto Sans" w:hAnsi="Noto Sans" w:cs="Noto Sans"/>
          <w:sz w:val="18"/>
        </w:rPr>
        <w:t>A).- DE CARÁCTER ADMINISTRATIVO (PRECISAR EL PUNTO DE LA CONVOCATORIA O MENCIONAR EL ASPECTO ESPECÍFICO).</w:t>
      </w:r>
    </w:p>
    <w:p w14:paraId="3437F959" w14:textId="77777777" w:rsidR="00B6736A" w:rsidRPr="00CA77F0" w:rsidRDefault="00B6736A" w:rsidP="00B6736A">
      <w:pPr>
        <w:rPr>
          <w:rFonts w:ascii="Noto Sans" w:hAnsi="Noto Sans" w:cs="Noto Sans"/>
          <w:sz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B6736A" w:rsidRPr="00CA77F0" w14:paraId="4A38F526" w14:textId="77777777" w:rsidTr="00B6736A">
        <w:tc>
          <w:tcPr>
            <w:tcW w:w="1488" w:type="dxa"/>
            <w:shd w:val="clear" w:color="auto" w:fill="A6A6A6"/>
          </w:tcPr>
          <w:p w14:paraId="62659343" w14:textId="77777777" w:rsidR="00B6736A" w:rsidRPr="00CA77F0" w:rsidRDefault="00B6736A" w:rsidP="00B6736A">
            <w:pPr>
              <w:jc w:val="center"/>
              <w:rPr>
                <w:rFonts w:ascii="Noto Sans" w:hAnsi="Noto Sans" w:cs="Noto Sans"/>
                <w:sz w:val="18"/>
              </w:rPr>
            </w:pPr>
            <w:r w:rsidRPr="00CA77F0">
              <w:rPr>
                <w:rFonts w:ascii="Noto Sans" w:hAnsi="Noto Sans" w:cs="Noto Sans"/>
                <w:sz w:val="18"/>
              </w:rPr>
              <w:t>Número</w:t>
            </w:r>
          </w:p>
        </w:tc>
        <w:tc>
          <w:tcPr>
            <w:tcW w:w="3685" w:type="dxa"/>
            <w:shd w:val="clear" w:color="auto" w:fill="A6A6A6"/>
          </w:tcPr>
          <w:p w14:paraId="6DCF5990" w14:textId="77777777" w:rsidR="00B6736A" w:rsidRPr="00CA77F0" w:rsidRDefault="00B6736A" w:rsidP="00B6736A">
            <w:pPr>
              <w:jc w:val="center"/>
              <w:rPr>
                <w:rFonts w:ascii="Noto Sans" w:hAnsi="Noto Sans" w:cs="Noto Sans"/>
                <w:sz w:val="18"/>
              </w:rPr>
            </w:pPr>
            <w:r w:rsidRPr="00CA77F0">
              <w:rPr>
                <w:rFonts w:ascii="Noto Sans" w:hAnsi="Noto Sans" w:cs="Noto Sans"/>
                <w:sz w:val="18"/>
              </w:rPr>
              <w:t>Preguntas</w:t>
            </w:r>
          </w:p>
        </w:tc>
        <w:tc>
          <w:tcPr>
            <w:tcW w:w="4536" w:type="dxa"/>
            <w:shd w:val="clear" w:color="auto" w:fill="A6A6A6"/>
          </w:tcPr>
          <w:p w14:paraId="46ABDC8D" w14:textId="77777777" w:rsidR="00B6736A" w:rsidRPr="00CA77F0" w:rsidRDefault="00B6736A" w:rsidP="00B6736A">
            <w:pPr>
              <w:jc w:val="center"/>
              <w:rPr>
                <w:rFonts w:ascii="Noto Sans" w:hAnsi="Noto Sans" w:cs="Noto Sans"/>
                <w:sz w:val="18"/>
              </w:rPr>
            </w:pPr>
            <w:r w:rsidRPr="00CA77F0">
              <w:rPr>
                <w:rFonts w:ascii="Noto Sans" w:hAnsi="Noto Sans" w:cs="Noto Sans"/>
                <w:sz w:val="18"/>
              </w:rPr>
              <w:t>Respuestas</w:t>
            </w:r>
          </w:p>
        </w:tc>
      </w:tr>
      <w:tr w:rsidR="00B6736A" w:rsidRPr="00CA77F0" w14:paraId="65DE8C21" w14:textId="77777777" w:rsidTr="00B6736A">
        <w:trPr>
          <w:trHeight w:val="169"/>
        </w:trPr>
        <w:tc>
          <w:tcPr>
            <w:tcW w:w="1488" w:type="dxa"/>
          </w:tcPr>
          <w:p w14:paraId="06218A2D" w14:textId="77777777" w:rsidR="00B6736A" w:rsidRPr="00CA77F0" w:rsidRDefault="00B6736A" w:rsidP="00B6736A">
            <w:pPr>
              <w:rPr>
                <w:rFonts w:ascii="Noto Sans" w:hAnsi="Noto Sans" w:cs="Noto Sans"/>
                <w:sz w:val="18"/>
              </w:rPr>
            </w:pPr>
          </w:p>
        </w:tc>
        <w:tc>
          <w:tcPr>
            <w:tcW w:w="3685" w:type="dxa"/>
          </w:tcPr>
          <w:p w14:paraId="4FBE8BE1" w14:textId="77777777" w:rsidR="00B6736A" w:rsidRPr="00CA77F0" w:rsidRDefault="00B6736A" w:rsidP="00B6736A">
            <w:pPr>
              <w:rPr>
                <w:rFonts w:ascii="Noto Sans" w:hAnsi="Noto Sans" w:cs="Noto Sans"/>
                <w:sz w:val="18"/>
              </w:rPr>
            </w:pPr>
          </w:p>
        </w:tc>
        <w:tc>
          <w:tcPr>
            <w:tcW w:w="4536" w:type="dxa"/>
          </w:tcPr>
          <w:p w14:paraId="5C092508" w14:textId="77777777" w:rsidR="00B6736A" w:rsidRPr="00CA77F0" w:rsidRDefault="00B6736A" w:rsidP="00B6736A">
            <w:pPr>
              <w:rPr>
                <w:rFonts w:ascii="Noto Sans" w:hAnsi="Noto Sans" w:cs="Noto Sans"/>
                <w:sz w:val="18"/>
              </w:rPr>
            </w:pPr>
          </w:p>
        </w:tc>
      </w:tr>
    </w:tbl>
    <w:p w14:paraId="25B2C13B" w14:textId="77777777" w:rsidR="00B6736A" w:rsidRPr="00CA77F0" w:rsidRDefault="00B6736A" w:rsidP="00B6736A">
      <w:pPr>
        <w:rPr>
          <w:rFonts w:ascii="Noto Sans" w:hAnsi="Noto Sans" w:cs="Noto Sans"/>
          <w:sz w:val="18"/>
        </w:rPr>
      </w:pPr>
    </w:p>
    <w:p w14:paraId="55ABB5D8" w14:textId="77777777" w:rsidR="00B6736A" w:rsidRPr="00CA77F0" w:rsidRDefault="00B6736A" w:rsidP="00B6736A">
      <w:pPr>
        <w:jc w:val="both"/>
        <w:rPr>
          <w:rFonts w:ascii="Noto Sans" w:hAnsi="Noto Sans" w:cs="Noto Sans"/>
          <w:sz w:val="18"/>
        </w:rPr>
      </w:pPr>
      <w:r w:rsidRPr="00CA77F0">
        <w:rPr>
          <w:rFonts w:ascii="Noto Sans" w:hAnsi="Noto Sans" w:cs="Noto Sans"/>
          <w:sz w:val="18"/>
        </w:rPr>
        <w:t>B).- DE CARÁCTER TÉCNICO (PRECISAR EL PUNTO DE LA CONVOCATORIA O MENCIONAR EL ASPECTO ESPECÍFICO)</w:t>
      </w:r>
    </w:p>
    <w:p w14:paraId="376C0F43" w14:textId="77777777" w:rsidR="00B6736A" w:rsidRPr="00CA77F0" w:rsidRDefault="00B6736A" w:rsidP="00B6736A">
      <w:pPr>
        <w:rPr>
          <w:rFonts w:ascii="Noto Sans" w:hAnsi="Noto Sans" w:cs="Noto Sans"/>
          <w:sz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B6736A" w:rsidRPr="00CA77F0" w14:paraId="20402050" w14:textId="77777777" w:rsidTr="00B6736A">
        <w:tc>
          <w:tcPr>
            <w:tcW w:w="1488" w:type="dxa"/>
            <w:shd w:val="clear" w:color="auto" w:fill="A6A6A6"/>
          </w:tcPr>
          <w:p w14:paraId="4792577A" w14:textId="77777777" w:rsidR="00B6736A" w:rsidRPr="00CA77F0" w:rsidRDefault="00B6736A" w:rsidP="00B6736A">
            <w:pPr>
              <w:jc w:val="center"/>
              <w:rPr>
                <w:rFonts w:ascii="Noto Sans" w:hAnsi="Noto Sans" w:cs="Noto Sans"/>
                <w:sz w:val="18"/>
              </w:rPr>
            </w:pPr>
            <w:r w:rsidRPr="00CA77F0">
              <w:rPr>
                <w:rFonts w:ascii="Noto Sans" w:hAnsi="Noto Sans" w:cs="Noto Sans"/>
                <w:sz w:val="18"/>
              </w:rPr>
              <w:t>Número</w:t>
            </w:r>
          </w:p>
        </w:tc>
        <w:tc>
          <w:tcPr>
            <w:tcW w:w="3685" w:type="dxa"/>
            <w:shd w:val="clear" w:color="auto" w:fill="A6A6A6"/>
          </w:tcPr>
          <w:p w14:paraId="5432D0DD" w14:textId="77777777" w:rsidR="00B6736A" w:rsidRPr="00CA77F0" w:rsidRDefault="00B6736A" w:rsidP="00B6736A">
            <w:pPr>
              <w:jc w:val="center"/>
              <w:rPr>
                <w:rFonts w:ascii="Noto Sans" w:hAnsi="Noto Sans" w:cs="Noto Sans"/>
                <w:sz w:val="18"/>
              </w:rPr>
            </w:pPr>
            <w:r w:rsidRPr="00CA77F0">
              <w:rPr>
                <w:rFonts w:ascii="Noto Sans" w:hAnsi="Noto Sans" w:cs="Noto Sans"/>
                <w:sz w:val="18"/>
              </w:rPr>
              <w:t>Preguntas</w:t>
            </w:r>
          </w:p>
        </w:tc>
        <w:tc>
          <w:tcPr>
            <w:tcW w:w="4536" w:type="dxa"/>
            <w:shd w:val="clear" w:color="auto" w:fill="A6A6A6"/>
          </w:tcPr>
          <w:p w14:paraId="3C839D8E" w14:textId="77777777" w:rsidR="00B6736A" w:rsidRPr="00CA77F0" w:rsidRDefault="00B6736A" w:rsidP="00B6736A">
            <w:pPr>
              <w:jc w:val="center"/>
              <w:rPr>
                <w:rFonts w:ascii="Noto Sans" w:hAnsi="Noto Sans" w:cs="Noto Sans"/>
                <w:sz w:val="18"/>
              </w:rPr>
            </w:pPr>
            <w:r w:rsidRPr="00CA77F0">
              <w:rPr>
                <w:rFonts w:ascii="Noto Sans" w:hAnsi="Noto Sans" w:cs="Noto Sans"/>
                <w:sz w:val="18"/>
              </w:rPr>
              <w:t>Respuestas</w:t>
            </w:r>
          </w:p>
        </w:tc>
      </w:tr>
      <w:tr w:rsidR="00B6736A" w:rsidRPr="00CA77F0" w14:paraId="031739E0" w14:textId="77777777" w:rsidTr="00B6736A">
        <w:trPr>
          <w:trHeight w:val="239"/>
        </w:trPr>
        <w:tc>
          <w:tcPr>
            <w:tcW w:w="1488" w:type="dxa"/>
          </w:tcPr>
          <w:p w14:paraId="57245ABA" w14:textId="77777777" w:rsidR="00B6736A" w:rsidRPr="00CA77F0" w:rsidRDefault="00B6736A" w:rsidP="00B6736A">
            <w:pPr>
              <w:rPr>
                <w:rFonts w:ascii="Noto Sans" w:hAnsi="Noto Sans" w:cs="Noto Sans"/>
                <w:sz w:val="18"/>
              </w:rPr>
            </w:pPr>
          </w:p>
        </w:tc>
        <w:tc>
          <w:tcPr>
            <w:tcW w:w="3685" w:type="dxa"/>
          </w:tcPr>
          <w:p w14:paraId="28B97E38" w14:textId="77777777" w:rsidR="00B6736A" w:rsidRPr="00CA77F0" w:rsidRDefault="00B6736A" w:rsidP="00B6736A">
            <w:pPr>
              <w:rPr>
                <w:rFonts w:ascii="Noto Sans" w:hAnsi="Noto Sans" w:cs="Noto Sans"/>
                <w:sz w:val="18"/>
              </w:rPr>
            </w:pPr>
          </w:p>
        </w:tc>
        <w:tc>
          <w:tcPr>
            <w:tcW w:w="4536" w:type="dxa"/>
          </w:tcPr>
          <w:p w14:paraId="6F2BEC5A" w14:textId="77777777" w:rsidR="00B6736A" w:rsidRPr="00CA77F0" w:rsidRDefault="00B6736A" w:rsidP="00B6736A">
            <w:pPr>
              <w:rPr>
                <w:rFonts w:ascii="Noto Sans" w:hAnsi="Noto Sans" w:cs="Noto Sans"/>
                <w:sz w:val="18"/>
              </w:rPr>
            </w:pPr>
          </w:p>
        </w:tc>
      </w:tr>
    </w:tbl>
    <w:p w14:paraId="2D13FF8C" w14:textId="77777777" w:rsidR="00B6736A" w:rsidRPr="00CA77F0" w:rsidRDefault="00B6736A" w:rsidP="00B6736A">
      <w:pPr>
        <w:rPr>
          <w:rFonts w:ascii="Noto Sans" w:hAnsi="Noto Sans" w:cs="Noto Sans"/>
          <w:sz w:val="18"/>
        </w:rPr>
      </w:pPr>
    </w:p>
    <w:p w14:paraId="733F680A" w14:textId="77777777" w:rsidR="00B6736A" w:rsidRPr="00CA77F0" w:rsidRDefault="00B6736A" w:rsidP="00B6736A">
      <w:pPr>
        <w:rPr>
          <w:rFonts w:ascii="Noto Sans" w:hAnsi="Noto Sans" w:cs="Noto Sans"/>
          <w:sz w:val="18"/>
        </w:rPr>
      </w:pPr>
      <w:r w:rsidRPr="00CA77F0">
        <w:rPr>
          <w:rFonts w:ascii="Noto Sans" w:hAnsi="Noto Sans" w:cs="Noto Sans"/>
          <w:sz w:val="18"/>
        </w:rPr>
        <w:t>ATENTAMENTE</w:t>
      </w:r>
    </w:p>
    <w:p w14:paraId="628731BB" w14:textId="77777777" w:rsidR="00B6736A" w:rsidRPr="00CA77F0" w:rsidRDefault="00B6736A" w:rsidP="00B6736A">
      <w:pPr>
        <w:rPr>
          <w:rFonts w:ascii="Noto Sans" w:hAnsi="Noto Sans" w:cs="Noto Sans"/>
          <w:sz w:val="18"/>
        </w:rPr>
      </w:pPr>
    </w:p>
    <w:tbl>
      <w:tblPr>
        <w:tblW w:w="0" w:type="auto"/>
        <w:jc w:val="center"/>
        <w:tblLayout w:type="fixed"/>
        <w:tblCellMar>
          <w:left w:w="70" w:type="dxa"/>
          <w:right w:w="70" w:type="dxa"/>
        </w:tblCellMar>
        <w:tblLook w:val="0000" w:firstRow="0" w:lastRow="0" w:firstColumn="0" w:lastColumn="0" w:noHBand="0" w:noVBand="0"/>
      </w:tblPr>
      <w:tblGrid>
        <w:gridCol w:w="160"/>
        <w:gridCol w:w="2727"/>
        <w:gridCol w:w="170"/>
        <w:gridCol w:w="170"/>
        <w:gridCol w:w="170"/>
        <w:gridCol w:w="2727"/>
        <w:gridCol w:w="170"/>
        <w:gridCol w:w="170"/>
        <w:gridCol w:w="170"/>
        <w:gridCol w:w="2727"/>
        <w:gridCol w:w="170"/>
      </w:tblGrid>
      <w:tr w:rsidR="00B6736A" w:rsidRPr="00CA77F0" w14:paraId="65F6CA35" w14:textId="77777777" w:rsidTr="00B6736A">
        <w:trPr>
          <w:cantSplit/>
          <w:trHeight w:val="447"/>
          <w:jc w:val="center"/>
        </w:trPr>
        <w:tc>
          <w:tcPr>
            <w:tcW w:w="160" w:type="dxa"/>
            <w:tcBorders>
              <w:top w:val="single" w:sz="8" w:space="0" w:color="auto"/>
              <w:left w:val="single" w:sz="8" w:space="0" w:color="auto"/>
            </w:tcBorders>
          </w:tcPr>
          <w:p w14:paraId="778BB490" w14:textId="77777777" w:rsidR="00B6736A" w:rsidRPr="00CA77F0" w:rsidRDefault="00B6736A" w:rsidP="00B6736A">
            <w:pPr>
              <w:rPr>
                <w:rFonts w:ascii="Noto Sans" w:hAnsi="Noto Sans" w:cs="Noto Sans"/>
                <w:sz w:val="18"/>
              </w:rPr>
            </w:pPr>
          </w:p>
        </w:tc>
        <w:tc>
          <w:tcPr>
            <w:tcW w:w="2727" w:type="dxa"/>
            <w:tcBorders>
              <w:top w:val="single" w:sz="8" w:space="0" w:color="auto"/>
            </w:tcBorders>
          </w:tcPr>
          <w:p w14:paraId="459AEC27" w14:textId="77777777" w:rsidR="00B6736A" w:rsidRPr="00CA77F0" w:rsidRDefault="00B6736A" w:rsidP="00B6736A">
            <w:pPr>
              <w:rPr>
                <w:rFonts w:ascii="Noto Sans" w:hAnsi="Noto Sans" w:cs="Noto Sans"/>
                <w:sz w:val="18"/>
              </w:rPr>
            </w:pPr>
          </w:p>
        </w:tc>
        <w:tc>
          <w:tcPr>
            <w:tcW w:w="170" w:type="dxa"/>
            <w:tcBorders>
              <w:top w:val="single" w:sz="8" w:space="0" w:color="auto"/>
              <w:right w:val="single" w:sz="8" w:space="0" w:color="auto"/>
            </w:tcBorders>
          </w:tcPr>
          <w:p w14:paraId="6362671D" w14:textId="77777777" w:rsidR="00B6736A" w:rsidRPr="00CA77F0" w:rsidRDefault="00B6736A" w:rsidP="00B6736A">
            <w:pPr>
              <w:rPr>
                <w:rFonts w:ascii="Noto Sans" w:hAnsi="Noto Sans" w:cs="Noto Sans"/>
                <w:sz w:val="18"/>
              </w:rPr>
            </w:pPr>
          </w:p>
        </w:tc>
        <w:tc>
          <w:tcPr>
            <w:tcW w:w="170" w:type="dxa"/>
            <w:tcBorders>
              <w:left w:val="nil"/>
            </w:tcBorders>
          </w:tcPr>
          <w:p w14:paraId="511AA04C" w14:textId="77777777" w:rsidR="00B6736A" w:rsidRPr="00CA77F0" w:rsidRDefault="00B6736A" w:rsidP="00B6736A">
            <w:pPr>
              <w:rPr>
                <w:rFonts w:ascii="Noto Sans" w:hAnsi="Noto Sans" w:cs="Noto Sans"/>
                <w:sz w:val="18"/>
              </w:rPr>
            </w:pPr>
          </w:p>
        </w:tc>
        <w:tc>
          <w:tcPr>
            <w:tcW w:w="170" w:type="dxa"/>
            <w:tcBorders>
              <w:top w:val="single" w:sz="8" w:space="0" w:color="auto"/>
              <w:left w:val="single" w:sz="8" w:space="0" w:color="auto"/>
            </w:tcBorders>
          </w:tcPr>
          <w:p w14:paraId="05845882" w14:textId="77777777" w:rsidR="00B6736A" w:rsidRPr="00CA77F0" w:rsidRDefault="00B6736A" w:rsidP="00B6736A">
            <w:pPr>
              <w:rPr>
                <w:rFonts w:ascii="Noto Sans" w:hAnsi="Noto Sans" w:cs="Noto Sans"/>
                <w:sz w:val="18"/>
              </w:rPr>
            </w:pPr>
          </w:p>
        </w:tc>
        <w:tc>
          <w:tcPr>
            <w:tcW w:w="2727" w:type="dxa"/>
            <w:tcBorders>
              <w:top w:val="single" w:sz="8" w:space="0" w:color="auto"/>
            </w:tcBorders>
          </w:tcPr>
          <w:p w14:paraId="41441EFC" w14:textId="77777777" w:rsidR="00B6736A" w:rsidRPr="00CA77F0" w:rsidRDefault="00B6736A" w:rsidP="00B6736A">
            <w:pPr>
              <w:rPr>
                <w:rFonts w:ascii="Noto Sans" w:hAnsi="Noto Sans" w:cs="Noto Sans"/>
                <w:sz w:val="18"/>
              </w:rPr>
            </w:pPr>
          </w:p>
        </w:tc>
        <w:tc>
          <w:tcPr>
            <w:tcW w:w="170" w:type="dxa"/>
            <w:tcBorders>
              <w:top w:val="single" w:sz="8" w:space="0" w:color="auto"/>
              <w:right w:val="single" w:sz="8" w:space="0" w:color="auto"/>
            </w:tcBorders>
          </w:tcPr>
          <w:p w14:paraId="6D658661" w14:textId="77777777" w:rsidR="00B6736A" w:rsidRPr="00CA77F0" w:rsidRDefault="00B6736A" w:rsidP="00B6736A">
            <w:pPr>
              <w:rPr>
                <w:rFonts w:ascii="Noto Sans" w:hAnsi="Noto Sans" w:cs="Noto Sans"/>
                <w:sz w:val="18"/>
              </w:rPr>
            </w:pPr>
          </w:p>
        </w:tc>
        <w:tc>
          <w:tcPr>
            <w:tcW w:w="170" w:type="dxa"/>
            <w:tcBorders>
              <w:left w:val="nil"/>
            </w:tcBorders>
          </w:tcPr>
          <w:p w14:paraId="6AE13976" w14:textId="77777777" w:rsidR="00B6736A" w:rsidRPr="00CA77F0" w:rsidRDefault="00B6736A" w:rsidP="00B6736A">
            <w:pPr>
              <w:rPr>
                <w:rFonts w:ascii="Noto Sans" w:hAnsi="Noto Sans" w:cs="Noto Sans"/>
                <w:sz w:val="18"/>
              </w:rPr>
            </w:pPr>
          </w:p>
        </w:tc>
        <w:tc>
          <w:tcPr>
            <w:tcW w:w="170" w:type="dxa"/>
            <w:tcBorders>
              <w:top w:val="single" w:sz="8" w:space="0" w:color="auto"/>
              <w:left w:val="single" w:sz="8" w:space="0" w:color="auto"/>
            </w:tcBorders>
          </w:tcPr>
          <w:p w14:paraId="5D665861" w14:textId="77777777" w:rsidR="00B6736A" w:rsidRPr="00CA77F0" w:rsidRDefault="00B6736A" w:rsidP="00B6736A">
            <w:pPr>
              <w:rPr>
                <w:rFonts w:ascii="Noto Sans" w:hAnsi="Noto Sans" w:cs="Noto Sans"/>
                <w:sz w:val="18"/>
              </w:rPr>
            </w:pPr>
          </w:p>
        </w:tc>
        <w:tc>
          <w:tcPr>
            <w:tcW w:w="2727" w:type="dxa"/>
            <w:tcBorders>
              <w:top w:val="single" w:sz="8" w:space="0" w:color="auto"/>
            </w:tcBorders>
          </w:tcPr>
          <w:p w14:paraId="3A596C76" w14:textId="77777777" w:rsidR="00B6736A" w:rsidRPr="00CA77F0" w:rsidRDefault="00B6736A" w:rsidP="00B6736A">
            <w:pPr>
              <w:rPr>
                <w:rFonts w:ascii="Noto Sans" w:hAnsi="Noto Sans" w:cs="Noto Sans"/>
                <w:sz w:val="18"/>
              </w:rPr>
            </w:pPr>
          </w:p>
        </w:tc>
        <w:tc>
          <w:tcPr>
            <w:tcW w:w="170" w:type="dxa"/>
            <w:tcBorders>
              <w:top w:val="single" w:sz="8" w:space="0" w:color="auto"/>
              <w:right w:val="single" w:sz="8" w:space="0" w:color="auto"/>
            </w:tcBorders>
          </w:tcPr>
          <w:p w14:paraId="13A2C1F0" w14:textId="77777777" w:rsidR="00B6736A" w:rsidRPr="00CA77F0" w:rsidRDefault="00B6736A" w:rsidP="00B6736A">
            <w:pPr>
              <w:rPr>
                <w:rFonts w:ascii="Noto Sans" w:hAnsi="Noto Sans" w:cs="Noto Sans"/>
                <w:sz w:val="18"/>
              </w:rPr>
            </w:pPr>
          </w:p>
        </w:tc>
      </w:tr>
      <w:tr w:rsidR="00B6736A" w:rsidRPr="00CA77F0" w14:paraId="12DA3470" w14:textId="77777777" w:rsidTr="00B6736A">
        <w:trPr>
          <w:cantSplit/>
          <w:jc w:val="center"/>
        </w:trPr>
        <w:tc>
          <w:tcPr>
            <w:tcW w:w="160" w:type="dxa"/>
            <w:tcBorders>
              <w:left w:val="single" w:sz="8" w:space="0" w:color="auto"/>
              <w:bottom w:val="single" w:sz="8" w:space="0" w:color="auto"/>
            </w:tcBorders>
          </w:tcPr>
          <w:p w14:paraId="47B85208" w14:textId="77777777" w:rsidR="00B6736A" w:rsidRPr="00CA77F0" w:rsidRDefault="00B6736A" w:rsidP="00B6736A">
            <w:pPr>
              <w:rPr>
                <w:rFonts w:ascii="Noto Sans" w:hAnsi="Noto Sans" w:cs="Noto Sans"/>
                <w:sz w:val="18"/>
              </w:rPr>
            </w:pPr>
          </w:p>
        </w:tc>
        <w:tc>
          <w:tcPr>
            <w:tcW w:w="2727" w:type="dxa"/>
            <w:tcBorders>
              <w:top w:val="single" w:sz="8" w:space="0" w:color="auto"/>
              <w:bottom w:val="single" w:sz="8" w:space="0" w:color="auto"/>
            </w:tcBorders>
          </w:tcPr>
          <w:p w14:paraId="052FE3A3" w14:textId="77777777" w:rsidR="00B6736A" w:rsidRPr="00CA77F0" w:rsidRDefault="00B6736A" w:rsidP="00B6736A">
            <w:pPr>
              <w:jc w:val="center"/>
              <w:rPr>
                <w:rFonts w:ascii="Noto Sans" w:hAnsi="Noto Sans" w:cs="Noto Sans"/>
                <w:sz w:val="18"/>
              </w:rPr>
            </w:pPr>
            <w:r w:rsidRPr="00CA77F0">
              <w:rPr>
                <w:rFonts w:ascii="Noto Sans" w:hAnsi="Noto Sans" w:cs="Noto Sans"/>
                <w:sz w:val="18"/>
              </w:rPr>
              <w:t>NOMBRE DEL REPRESENTANTE LEGAL</w:t>
            </w:r>
          </w:p>
        </w:tc>
        <w:tc>
          <w:tcPr>
            <w:tcW w:w="170" w:type="dxa"/>
            <w:tcBorders>
              <w:bottom w:val="single" w:sz="8" w:space="0" w:color="auto"/>
              <w:right w:val="single" w:sz="8" w:space="0" w:color="auto"/>
            </w:tcBorders>
          </w:tcPr>
          <w:p w14:paraId="193C98D1" w14:textId="77777777" w:rsidR="00B6736A" w:rsidRPr="00CA77F0" w:rsidRDefault="00B6736A" w:rsidP="00B6736A">
            <w:pPr>
              <w:rPr>
                <w:rFonts w:ascii="Noto Sans" w:hAnsi="Noto Sans" w:cs="Noto Sans"/>
                <w:sz w:val="18"/>
              </w:rPr>
            </w:pPr>
          </w:p>
        </w:tc>
        <w:tc>
          <w:tcPr>
            <w:tcW w:w="170" w:type="dxa"/>
            <w:tcBorders>
              <w:left w:val="nil"/>
            </w:tcBorders>
          </w:tcPr>
          <w:p w14:paraId="44BF5108" w14:textId="77777777" w:rsidR="00B6736A" w:rsidRPr="00CA77F0" w:rsidRDefault="00B6736A" w:rsidP="00B6736A">
            <w:pPr>
              <w:rPr>
                <w:rFonts w:ascii="Noto Sans" w:hAnsi="Noto Sans" w:cs="Noto Sans"/>
                <w:sz w:val="18"/>
              </w:rPr>
            </w:pPr>
          </w:p>
        </w:tc>
        <w:tc>
          <w:tcPr>
            <w:tcW w:w="170" w:type="dxa"/>
            <w:tcBorders>
              <w:left w:val="single" w:sz="8" w:space="0" w:color="auto"/>
              <w:bottom w:val="single" w:sz="8" w:space="0" w:color="auto"/>
            </w:tcBorders>
          </w:tcPr>
          <w:p w14:paraId="7A948834" w14:textId="77777777" w:rsidR="00B6736A" w:rsidRPr="00CA77F0" w:rsidRDefault="00B6736A" w:rsidP="00B6736A">
            <w:pPr>
              <w:rPr>
                <w:rFonts w:ascii="Noto Sans" w:hAnsi="Noto Sans" w:cs="Noto Sans"/>
                <w:sz w:val="18"/>
              </w:rPr>
            </w:pPr>
          </w:p>
        </w:tc>
        <w:tc>
          <w:tcPr>
            <w:tcW w:w="2727" w:type="dxa"/>
            <w:tcBorders>
              <w:top w:val="single" w:sz="8" w:space="0" w:color="auto"/>
              <w:bottom w:val="single" w:sz="8" w:space="0" w:color="auto"/>
            </w:tcBorders>
          </w:tcPr>
          <w:p w14:paraId="2F3A2D1A" w14:textId="77777777" w:rsidR="00B6736A" w:rsidRPr="00CA77F0" w:rsidRDefault="00B6736A" w:rsidP="00B6736A">
            <w:pPr>
              <w:jc w:val="center"/>
              <w:rPr>
                <w:rFonts w:ascii="Noto Sans" w:hAnsi="Noto Sans" w:cs="Noto Sans"/>
                <w:sz w:val="18"/>
              </w:rPr>
            </w:pPr>
            <w:r w:rsidRPr="00CA77F0">
              <w:rPr>
                <w:rFonts w:ascii="Noto Sans" w:hAnsi="Noto Sans" w:cs="Noto Sans"/>
                <w:sz w:val="18"/>
              </w:rPr>
              <w:t>CARGO EN LA EMPRESA</w:t>
            </w:r>
          </w:p>
        </w:tc>
        <w:tc>
          <w:tcPr>
            <w:tcW w:w="170" w:type="dxa"/>
            <w:tcBorders>
              <w:bottom w:val="single" w:sz="8" w:space="0" w:color="auto"/>
              <w:right w:val="single" w:sz="8" w:space="0" w:color="auto"/>
            </w:tcBorders>
          </w:tcPr>
          <w:p w14:paraId="65E0FBCF" w14:textId="77777777" w:rsidR="00B6736A" w:rsidRPr="00CA77F0" w:rsidRDefault="00B6736A" w:rsidP="00B6736A">
            <w:pPr>
              <w:rPr>
                <w:rFonts w:ascii="Noto Sans" w:hAnsi="Noto Sans" w:cs="Noto Sans"/>
                <w:sz w:val="18"/>
              </w:rPr>
            </w:pPr>
          </w:p>
        </w:tc>
        <w:tc>
          <w:tcPr>
            <w:tcW w:w="170" w:type="dxa"/>
            <w:tcBorders>
              <w:left w:val="nil"/>
            </w:tcBorders>
          </w:tcPr>
          <w:p w14:paraId="03292B57" w14:textId="77777777" w:rsidR="00B6736A" w:rsidRPr="00CA77F0" w:rsidRDefault="00B6736A" w:rsidP="00B6736A">
            <w:pPr>
              <w:rPr>
                <w:rFonts w:ascii="Noto Sans" w:hAnsi="Noto Sans" w:cs="Noto Sans"/>
                <w:sz w:val="18"/>
              </w:rPr>
            </w:pPr>
          </w:p>
        </w:tc>
        <w:tc>
          <w:tcPr>
            <w:tcW w:w="170" w:type="dxa"/>
            <w:tcBorders>
              <w:left w:val="single" w:sz="8" w:space="0" w:color="auto"/>
              <w:bottom w:val="single" w:sz="8" w:space="0" w:color="auto"/>
            </w:tcBorders>
          </w:tcPr>
          <w:p w14:paraId="5D7054BD" w14:textId="77777777" w:rsidR="00B6736A" w:rsidRPr="00CA77F0" w:rsidRDefault="00B6736A" w:rsidP="00B6736A">
            <w:pPr>
              <w:rPr>
                <w:rFonts w:ascii="Noto Sans" w:hAnsi="Noto Sans" w:cs="Noto Sans"/>
                <w:sz w:val="18"/>
              </w:rPr>
            </w:pPr>
          </w:p>
        </w:tc>
        <w:tc>
          <w:tcPr>
            <w:tcW w:w="2727" w:type="dxa"/>
            <w:tcBorders>
              <w:top w:val="single" w:sz="8" w:space="0" w:color="auto"/>
              <w:bottom w:val="single" w:sz="8" w:space="0" w:color="auto"/>
            </w:tcBorders>
          </w:tcPr>
          <w:p w14:paraId="396FAFFA" w14:textId="77777777" w:rsidR="00B6736A" w:rsidRPr="00CA77F0" w:rsidRDefault="00B6736A" w:rsidP="00B6736A">
            <w:pPr>
              <w:jc w:val="center"/>
              <w:rPr>
                <w:rFonts w:ascii="Noto Sans" w:hAnsi="Noto Sans" w:cs="Noto Sans"/>
                <w:sz w:val="18"/>
              </w:rPr>
            </w:pPr>
            <w:r w:rsidRPr="00CA77F0">
              <w:rPr>
                <w:rFonts w:ascii="Noto Sans" w:hAnsi="Noto Sans" w:cs="Noto Sans"/>
                <w:sz w:val="18"/>
              </w:rPr>
              <w:t>FIRMA</w:t>
            </w:r>
          </w:p>
        </w:tc>
        <w:tc>
          <w:tcPr>
            <w:tcW w:w="170" w:type="dxa"/>
            <w:tcBorders>
              <w:bottom w:val="single" w:sz="8" w:space="0" w:color="auto"/>
              <w:right w:val="single" w:sz="8" w:space="0" w:color="auto"/>
            </w:tcBorders>
          </w:tcPr>
          <w:p w14:paraId="0CBEE815" w14:textId="77777777" w:rsidR="00B6736A" w:rsidRPr="00CA77F0" w:rsidRDefault="00B6736A" w:rsidP="00B6736A">
            <w:pPr>
              <w:rPr>
                <w:rFonts w:ascii="Noto Sans" w:hAnsi="Noto Sans" w:cs="Noto Sans"/>
                <w:sz w:val="18"/>
              </w:rPr>
            </w:pPr>
          </w:p>
        </w:tc>
      </w:tr>
    </w:tbl>
    <w:p w14:paraId="581A791D" w14:textId="77777777" w:rsidR="00B6736A" w:rsidRPr="00CA77F0" w:rsidRDefault="00B6736A" w:rsidP="00B6736A">
      <w:pPr>
        <w:rPr>
          <w:rFonts w:ascii="Noto Sans" w:hAnsi="Noto Sans" w:cs="Noto Sans"/>
          <w:sz w:val="18"/>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B6736A" w:rsidRPr="00CA77F0" w14:paraId="7E76CD70" w14:textId="77777777" w:rsidTr="00B6736A">
        <w:trPr>
          <w:jc w:val="center"/>
        </w:trPr>
        <w:tc>
          <w:tcPr>
            <w:tcW w:w="9422" w:type="dxa"/>
          </w:tcPr>
          <w:p w14:paraId="0AA531DE" w14:textId="77777777" w:rsidR="00B6736A" w:rsidRPr="00CA77F0" w:rsidRDefault="00B6736A" w:rsidP="00B6736A">
            <w:pPr>
              <w:rPr>
                <w:rFonts w:ascii="Noto Sans" w:hAnsi="Noto Sans" w:cs="Noto Sans"/>
                <w:sz w:val="18"/>
              </w:rPr>
            </w:pPr>
            <w:r w:rsidRPr="00CA77F0">
              <w:rPr>
                <w:rFonts w:ascii="Noto Sans" w:hAnsi="Noto Sans" w:cs="Noto Sans"/>
                <w:sz w:val="18"/>
              </w:rPr>
              <w:t>Nota: Este documento podrá ser reproducido cuantas veces sea necesario.</w:t>
            </w:r>
          </w:p>
        </w:tc>
      </w:tr>
    </w:tbl>
    <w:p w14:paraId="2EB43FF1" w14:textId="77777777" w:rsidR="00B6736A" w:rsidRPr="00CA77F0" w:rsidRDefault="00B6736A" w:rsidP="00B6736A">
      <w:pPr>
        <w:rPr>
          <w:rFonts w:ascii="Noto Sans" w:hAnsi="Noto Sans" w:cs="Noto Sans"/>
          <w:sz w:val="18"/>
        </w:rPr>
      </w:pPr>
    </w:p>
    <w:p w14:paraId="5405DCF0" w14:textId="77777777" w:rsidR="00B6736A" w:rsidRPr="00CA77F0" w:rsidRDefault="00B6736A" w:rsidP="00B6736A">
      <w:pPr>
        <w:jc w:val="both"/>
        <w:rPr>
          <w:rFonts w:ascii="Noto Sans" w:hAnsi="Noto Sans" w:cs="Noto Sans"/>
          <w:b/>
          <w:sz w:val="18"/>
        </w:rPr>
      </w:pPr>
    </w:p>
    <w:p w14:paraId="7FF9BB99" w14:textId="77777777" w:rsidR="00B6736A" w:rsidRPr="00CA77F0" w:rsidRDefault="00B6736A" w:rsidP="00B6736A">
      <w:pPr>
        <w:jc w:val="both"/>
        <w:rPr>
          <w:rFonts w:ascii="Noto Sans" w:hAnsi="Noto Sans" w:cs="Noto Sans"/>
          <w:sz w:val="18"/>
        </w:rPr>
      </w:pPr>
      <w:r w:rsidRPr="00CA77F0">
        <w:rPr>
          <w:rFonts w:ascii="Noto Sans" w:hAnsi="Noto Sans" w:cs="Noto Sans"/>
          <w:b/>
          <w:sz w:val="18"/>
        </w:rPr>
        <w:t>Nota: Las solicitudes de aclaración deberán plantearse de manera concisa y estar directamente</w:t>
      </w:r>
      <w:r w:rsidRPr="00CA77F0">
        <w:rPr>
          <w:rFonts w:ascii="Noto Sans" w:hAnsi="Noto Sans" w:cs="Noto Sans"/>
          <w:sz w:val="18"/>
        </w:rPr>
        <w:t xml:space="preserve"> vinculadas con los puntos contenidos en la presente Convocatoria indicando el numeral o punto específico con el cual se relaciona.</w:t>
      </w:r>
    </w:p>
    <w:p w14:paraId="2A9EE9AC" w14:textId="77777777" w:rsidR="00B6736A" w:rsidRDefault="00B6736A" w:rsidP="00B6736A">
      <w:pPr>
        <w:widowControl w:val="0"/>
        <w:ind w:right="49"/>
        <w:jc w:val="both"/>
        <w:rPr>
          <w:rFonts w:ascii="Noto Sans" w:hAnsi="Noto Sans" w:cs="Noto Sans"/>
          <w:sz w:val="20"/>
        </w:rPr>
      </w:pPr>
    </w:p>
    <w:p w14:paraId="2D774686" w14:textId="77777777" w:rsidR="00192FF4" w:rsidRPr="004B773F" w:rsidRDefault="00192FF4" w:rsidP="00B6736A">
      <w:pPr>
        <w:widowControl w:val="0"/>
        <w:ind w:right="49"/>
        <w:jc w:val="both"/>
        <w:rPr>
          <w:rFonts w:ascii="Noto Sans" w:hAnsi="Noto Sans" w:cs="Noto Sans"/>
          <w:sz w:val="20"/>
        </w:rPr>
      </w:pPr>
    </w:p>
    <w:p w14:paraId="53D950C1" w14:textId="77777777" w:rsidR="00B6736A" w:rsidRPr="00DA66C1" w:rsidRDefault="00B6736A" w:rsidP="00B6736A">
      <w:pPr>
        <w:widowControl w:val="0"/>
        <w:ind w:left="142" w:right="368"/>
        <w:jc w:val="center"/>
        <w:rPr>
          <w:rFonts w:ascii="Noto Sans" w:hAnsi="Noto Sans" w:cs="Noto Sans"/>
          <w:b/>
          <w:sz w:val="28"/>
        </w:rPr>
      </w:pPr>
      <w:r w:rsidRPr="00DA66C1">
        <w:rPr>
          <w:rFonts w:ascii="Noto Sans" w:hAnsi="Noto Sans" w:cs="Noto Sans"/>
          <w:b/>
          <w:sz w:val="28"/>
        </w:rPr>
        <w:t>ANEXO 18</w:t>
      </w:r>
    </w:p>
    <w:p w14:paraId="52FBE04B" w14:textId="77777777" w:rsidR="00B6736A" w:rsidRPr="00DA66C1" w:rsidRDefault="00B6736A" w:rsidP="00B6736A">
      <w:pPr>
        <w:widowControl w:val="0"/>
        <w:ind w:left="142" w:right="368"/>
        <w:jc w:val="center"/>
        <w:rPr>
          <w:rFonts w:ascii="Noto Sans" w:hAnsi="Noto Sans" w:cs="Noto Sans"/>
          <w:b/>
          <w:sz w:val="28"/>
        </w:rPr>
      </w:pPr>
      <w:r w:rsidRPr="00DA66C1">
        <w:rPr>
          <w:rFonts w:ascii="Noto Sans" w:hAnsi="Noto Sans" w:cs="Noto Sans"/>
          <w:b/>
          <w:sz w:val="28"/>
        </w:rPr>
        <w:t>MODELO DE CONTRATO</w:t>
      </w:r>
    </w:p>
    <w:p w14:paraId="23D87178" w14:textId="77777777" w:rsidR="00B6736A" w:rsidRPr="00DA66C1" w:rsidRDefault="00B6736A" w:rsidP="00B6736A">
      <w:pPr>
        <w:widowControl w:val="0"/>
        <w:ind w:right="368"/>
        <w:rPr>
          <w:rFonts w:ascii="Noto Sans" w:hAnsi="Noto Sans" w:cs="Noto Sans"/>
          <w:b/>
          <w:sz w:val="20"/>
        </w:rPr>
      </w:pPr>
    </w:p>
    <w:p w14:paraId="4185C25D" w14:textId="77777777" w:rsidR="00B6736A" w:rsidRPr="00DA66C1" w:rsidRDefault="00B6736A" w:rsidP="00B6736A">
      <w:pPr>
        <w:jc w:val="both"/>
        <w:rPr>
          <w:rFonts w:ascii="Noto Sans" w:hAnsi="Noto Sans" w:cs="Noto Sans"/>
          <w:b/>
          <w:sz w:val="20"/>
        </w:rPr>
      </w:pPr>
      <w:r w:rsidRPr="00DA66C1">
        <w:rPr>
          <w:rFonts w:ascii="Noto Sans" w:hAnsi="Noto Sans" w:cs="Noto Sans"/>
          <w:b/>
          <w:sz w:val="20"/>
        </w:rPr>
        <w:t xml:space="preserve">CONTRATO </w:t>
      </w:r>
      <w:r w:rsidR="00857ABA" w:rsidRPr="00DA66C1">
        <w:rPr>
          <w:rFonts w:ascii="Noto Sans" w:hAnsi="Noto Sans" w:cs="Noto Sans"/>
          <w:b/>
          <w:sz w:val="20"/>
        </w:rPr>
        <w:t>CERRADO</w:t>
      </w:r>
      <w:r w:rsidRPr="00DA66C1">
        <w:rPr>
          <w:rFonts w:ascii="Noto Sans" w:hAnsi="Noto Sans" w:cs="Noto Sans"/>
          <w:b/>
          <w:sz w:val="20"/>
        </w:rPr>
        <w:t xml:space="preserve"> PARA LA </w:t>
      </w:r>
      <w:r w:rsidR="00857ABA" w:rsidRPr="00DA66C1">
        <w:rPr>
          <w:rFonts w:ascii="Noto Sans" w:hAnsi="Noto Sans" w:cs="Noto Sans"/>
          <w:b/>
          <w:sz w:val="20"/>
        </w:rPr>
        <w:t>ADQUISICIÓN DE MOBILIARIO PARA EL PROYECTO DE FORTALECIMIENTO DEL CENTRO NACIONAL DE INVESTIGACIÓN DOCUMENTAL EN SALUD (CENAIDS).</w:t>
      </w:r>
      <w:r w:rsidRPr="00DA66C1">
        <w:rPr>
          <w:rFonts w:ascii="Noto Sans" w:hAnsi="Noto Sans" w:cs="Noto Sans"/>
          <w:b/>
          <w:sz w:val="20"/>
        </w:rPr>
        <w:t>, QUE CELEBRAN POR UNA PARTE, EL EJECUTIVO FEDERAL POR CONDUCTO DEL INSTITUTO MEXICANO</w:t>
      </w:r>
      <w:r w:rsidR="00857ABA" w:rsidRPr="00DA66C1">
        <w:rPr>
          <w:rFonts w:ascii="Noto Sans" w:hAnsi="Noto Sans" w:cs="Noto Sans"/>
          <w:b/>
          <w:sz w:val="20"/>
        </w:rPr>
        <w:t xml:space="preserve">, </w:t>
      </w:r>
      <w:r w:rsidRPr="00DA66C1">
        <w:rPr>
          <w:rFonts w:ascii="Noto Sans" w:hAnsi="Noto Sans" w:cs="Noto Sans"/>
          <w:b/>
          <w:sz w:val="20"/>
        </w:rPr>
        <w:t>SEGURO SOCIAL, REPRESENTADO POR LA DOCTORA KARLA GUADALUPE LÓPEZ LÓPEZ, TITULAR DEL ÓRGANO DE OPERACIÓN ADMINISTRATIVA DESCONCENTRADA SUR DEL DISTRITO FEDERAL EN SU CARÁCTER DE REPRESENTANTE LEGAL, EN ADELANTE “EL INSTITUTO” Y POR LA OTRA, LA EMPRESA XXXXXXX REPRESENTADA POR EL C. XXXXXX, EN SU CARÁCTER DE REPRESENTANTE LEGAL, EN LO SUBSECUENTE DENOMINADOS DE MANERA INDIVIDUAL O CONJUNTA "EL PROVEEDOR", A QUIENES EN LO SUCESIVO SE LES DENOMINARÁ “LAS PARTES”, AL TENOR DE LAS DECLARACIONES Y CLÁUSULAS SIGUIENTES:</w:t>
      </w:r>
    </w:p>
    <w:p w14:paraId="437E4559" w14:textId="77777777" w:rsidR="00B6736A" w:rsidRPr="00DA66C1" w:rsidRDefault="00B6736A" w:rsidP="00B6736A">
      <w:pPr>
        <w:ind w:left="142" w:right="368"/>
        <w:jc w:val="center"/>
        <w:rPr>
          <w:rFonts w:ascii="Noto Sans" w:hAnsi="Noto Sans" w:cs="Noto Sans"/>
          <w:b/>
          <w:bCs/>
          <w:sz w:val="20"/>
        </w:rPr>
      </w:pPr>
      <w:r w:rsidRPr="00DA66C1">
        <w:rPr>
          <w:rFonts w:ascii="Noto Sans" w:hAnsi="Noto Sans" w:cs="Noto Sans"/>
          <w:b/>
          <w:bCs/>
          <w:sz w:val="20"/>
        </w:rPr>
        <w:t>D E C L A R A C I O N E S</w:t>
      </w:r>
    </w:p>
    <w:p w14:paraId="5E373FD2" w14:textId="77777777" w:rsidR="00B6736A" w:rsidRPr="00DA66C1" w:rsidRDefault="00B6736A" w:rsidP="00B6736A">
      <w:pPr>
        <w:ind w:left="142" w:right="368"/>
        <w:jc w:val="both"/>
        <w:rPr>
          <w:rFonts w:ascii="Noto Sans" w:hAnsi="Noto Sans" w:cs="Noto Sans"/>
          <w:b/>
          <w:bCs/>
          <w:sz w:val="20"/>
        </w:rPr>
      </w:pPr>
    </w:p>
    <w:p w14:paraId="089848FD"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bCs/>
          <w:sz w:val="20"/>
        </w:rPr>
        <w:t>I.- “EL INSTITUTO"</w:t>
      </w:r>
      <w:r w:rsidRPr="00DA66C1">
        <w:rPr>
          <w:rFonts w:ascii="Noto Sans" w:hAnsi="Noto Sans" w:cs="Noto Sans"/>
          <w:sz w:val="20"/>
        </w:rPr>
        <w:t>, declara a través de su Representante Legal que:</w:t>
      </w:r>
    </w:p>
    <w:p w14:paraId="5534C263" w14:textId="77777777" w:rsidR="00B6736A" w:rsidRPr="00DA66C1" w:rsidRDefault="00B6736A" w:rsidP="00B6736A">
      <w:pPr>
        <w:ind w:left="142" w:right="368"/>
        <w:jc w:val="both"/>
        <w:rPr>
          <w:rFonts w:ascii="Noto Sans" w:hAnsi="Noto Sans" w:cs="Noto Sans"/>
          <w:sz w:val="20"/>
        </w:rPr>
      </w:pPr>
    </w:p>
    <w:p w14:paraId="64123DCF"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bCs/>
          <w:sz w:val="20"/>
        </w:rPr>
        <w:t xml:space="preserve">I.1.- </w:t>
      </w:r>
      <w:r w:rsidRPr="00DA66C1">
        <w:rPr>
          <w:rFonts w:ascii="Noto Sans" w:hAnsi="Noto Sans" w:cs="Noto Sans"/>
          <w:sz w:val="20"/>
        </w:rPr>
        <w:t>Es un Organismo Público Descentralizado de la Administración Pública Federal con personalidad jurídica y patrimonio propios, que tiene a su cargo la organización y administración del Seguro Social, como un servicio público de carácter nacional, en términos de los artículos 4 y 5 de la Ley del Seguro Social. Está facultado para celebrar los actos jurídicos necesarios para la consecución de los fines para los que fue creado, de conformidad con el artículo 251 fracciones IV y V de la Ley del Seguro Social.</w:t>
      </w:r>
    </w:p>
    <w:p w14:paraId="2ADA12FB" w14:textId="77777777" w:rsidR="00B6736A" w:rsidRPr="00DA66C1" w:rsidRDefault="00B6736A" w:rsidP="00B6736A">
      <w:pPr>
        <w:ind w:left="142" w:right="368"/>
        <w:jc w:val="both"/>
        <w:rPr>
          <w:rFonts w:ascii="Noto Sans" w:hAnsi="Noto Sans" w:cs="Noto Sans"/>
          <w:sz w:val="20"/>
        </w:rPr>
      </w:pPr>
    </w:p>
    <w:p w14:paraId="0B16E66D" w14:textId="77777777" w:rsidR="00B6736A" w:rsidRPr="00DA66C1" w:rsidRDefault="00B6736A" w:rsidP="00B6736A">
      <w:pPr>
        <w:ind w:left="142" w:right="368"/>
        <w:jc w:val="both"/>
        <w:rPr>
          <w:rFonts w:ascii="Noto Sans" w:hAnsi="Noto Sans" w:cs="Noto Sans"/>
          <w:color w:val="000000"/>
          <w:sz w:val="20"/>
        </w:rPr>
      </w:pPr>
      <w:r w:rsidRPr="00DA66C1">
        <w:rPr>
          <w:rFonts w:ascii="Noto Sans" w:hAnsi="Noto Sans" w:cs="Noto Sans"/>
          <w:b/>
          <w:bCs/>
          <w:sz w:val="20"/>
        </w:rPr>
        <w:t xml:space="preserve">I.2.- </w:t>
      </w:r>
      <w:r w:rsidRPr="00DA66C1">
        <w:rPr>
          <w:rFonts w:ascii="Noto Sans" w:hAnsi="Noto Sans" w:cs="Noto Sans"/>
          <w:bCs/>
          <w:sz w:val="20"/>
        </w:rPr>
        <w:t xml:space="preserve">Por parte del Instituto reconoce la personalidad jurídica de </w:t>
      </w:r>
      <w:r w:rsidRPr="00DA66C1">
        <w:rPr>
          <w:rFonts w:ascii="Noto Sans" w:hAnsi="Noto Sans" w:cs="Noto Sans"/>
          <w:b/>
          <w:bCs/>
          <w:sz w:val="20"/>
        </w:rPr>
        <w:t>“EL PROVEEDOR"</w:t>
      </w:r>
      <w:r w:rsidRPr="00DA66C1">
        <w:rPr>
          <w:rFonts w:ascii="Noto Sans" w:hAnsi="Noto Sans" w:cs="Noto Sans"/>
          <w:bCs/>
          <w:sz w:val="20"/>
        </w:rPr>
        <w:t xml:space="preserve"> y por parte de </w:t>
      </w:r>
      <w:r w:rsidRPr="00DA66C1">
        <w:rPr>
          <w:rFonts w:ascii="Noto Sans" w:hAnsi="Noto Sans" w:cs="Noto Sans"/>
          <w:b/>
          <w:bCs/>
          <w:sz w:val="20"/>
        </w:rPr>
        <w:t xml:space="preserve">"EL PROVEEDOR", </w:t>
      </w:r>
      <w:r w:rsidRPr="00DA66C1">
        <w:rPr>
          <w:rFonts w:ascii="Noto Sans" w:hAnsi="Noto Sans" w:cs="Noto Sans"/>
          <w:bCs/>
          <w:sz w:val="20"/>
        </w:rPr>
        <w:t xml:space="preserve">reconoce la facultad del Representante Legal del Instituto y se hace constar que </w:t>
      </w:r>
      <w:r w:rsidRPr="00DA66C1">
        <w:rPr>
          <w:rFonts w:ascii="Noto Sans" w:hAnsi="Noto Sans" w:cs="Noto Sans"/>
          <w:b/>
          <w:bCs/>
          <w:color w:val="000000"/>
          <w:sz w:val="20"/>
        </w:rPr>
        <w:t xml:space="preserve">LA DOCTORA </w:t>
      </w:r>
      <w:r w:rsidRPr="00DA66C1">
        <w:rPr>
          <w:rFonts w:ascii="Noto Sans" w:hAnsi="Noto Sans" w:cs="Noto Sans"/>
          <w:b/>
          <w:sz w:val="20"/>
        </w:rPr>
        <w:t>KARLA GUADALUPE LÓPEZ LÓPEZ</w:t>
      </w:r>
      <w:r w:rsidRPr="00DA66C1">
        <w:rPr>
          <w:rFonts w:ascii="Noto Sans" w:hAnsi="Noto Sans" w:cs="Noto Sans"/>
          <w:color w:val="000000"/>
          <w:sz w:val="20"/>
        </w:rPr>
        <w:t xml:space="preserve">, con </w:t>
      </w:r>
      <w:r w:rsidRPr="00DA66C1">
        <w:rPr>
          <w:rFonts w:ascii="Montserrat" w:hAnsi="Montserrat"/>
          <w:b/>
          <w:bCs/>
          <w:color w:val="000000"/>
          <w:sz w:val="20"/>
        </w:rPr>
        <w:t>R</w:t>
      </w:r>
      <w:r w:rsidRPr="00DA66C1">
        <w:rPr>
          <w:rFonts w:ascii="Noto Sans" w:hAnsi="Noto Sans" w:cs="Noto Sans"/>
          <w:b/>
          <w:sz w:val="20"/>
        </w:rPr>
        <w:t>.F.C. LOLK781025HZ7</w:t>
      </w:r>
      <w:r w:rsidRPr="00DA66C1">
        <w:rPr>
          <w:rFonts w:ascii="Montserrat" w:hAnsi="Montserrat"/>
          <w:color w:val="000000"/>
          <w:sz w:val="20"/>
        </w:rPr>
        <w:t xml:space="preserve"> </w:t>
      </w:r>
      <w:r w:rsidRPr="00DA66C1">
        <w:rPr>
          <w:rFonts w:ascii="Noto Sans" w:hAnsi="Noto Sans" w:cs="Noto Sans"/>
          <w:color w:val="000000"/>
          <w:sz w:val="20"/>
        </w:rPr>
        <w:t xml:space="preserve">en su carácter de Titular del Órgano de Operación Administrativa Desconcentrada Sur del Distrito Federal, cuenta con las facultades suficientes y necesarias para suscribir el presente instrumento jurídico, en representación del </w:t>
      </w:r>
      <w:r w:rsidRPr="00DA66C1">
        <w:rPr>
          <w:rFonts w:ascii="Noto Sans" w:hAnsi="Noto Sans" w:cs="Noto Sans"/>
          <w:b/>
          <w:bCs/>
          <w:color w:val="000000"/>
          <w:sz w:val="20"/>
        </w:rPr>
        <w:t>“INSTITUTO”,</w:t>
      </w:r>
      <w:r w:rsidRPr="00DA66C1">
        <w:rPr>
          <w:rFonts w:ascii="Noto Sans" w:hAnsi="Noto Sans" w:cs="Noto Sans"/>
          <w:color w:val="000000"/>
          <w:sz w:val="20"/>
        </w:rPr>
        <w:t xml:space="preserve"> de acuerdo a lo establecido en el artículo 251-A de la Ley del Seguro Social, 2 fracción IV inciso a), 139, 141 y 144 fracciones I, XXIII y XXXVI y 155 fracción XXXV del Reglamento Interior del Instituto Mexicano del Seguro Social, y acredita su personalidad con el testimonio de la Escritura Pública número </w:t>
      </w:r>
      <w:r w:rsidRPr="00DA66C1">
        <w:rPr>
          <w:rFonts w:ascii="Noto Sans" w:hAnsi="Noto Sans" w:cs="Noto Sans"/>
          <w:b/>
          <w:color w:val="000000"/>
          <w:sz w:val="20"/>
        </w:rPr>
        <w:t>48,643</w:t>
      </w:r>
      <w:r w:rsidRPr="00DA66C1">
        <w:rPr>
          <w:rFonts w:ascii="Noto Sans" w:hAnsi="Noto Sans" w:cs="Noto Sans"/>
          <w:color w:val="000000"/>
          <w:sz w:val="20"/>
        </w:rPr>
        <w:t xml:space="preserve"> de fecha </w:t>
      </w:r>
      <w:r w:rsidRPr="00DA66C1">
        <w:rPr>
          <w:rFonts w:ascii="Noto Sans" w:hAnsi="Noto Sans" w:cs="Noto Sans"/>
          <w:b/>
          <w:color w:val="000000"/>
          <w:sz w:val="20"/>
        </w:rPr>
        <w:t>16 de Abril de 2026</w:t>
      </w:r>
      <w:r w:rsidRPr="00DA66C1">
        <w:rPr>
          <w:rFonts w:ascii="Noto Sans" w:hAnsi="Noto Sans" w:cs="Noto Sans"/>
          <w:color w:val="000000"/>
          <w:sz w:val="20"/>
        </w:rPr>
        <w:t xml:space="preserve">, pasada ante la Fe </w:t>
      </w:r>
      <w:r w:rsidRPr="00DA66C1">
        <w:rPr>
          <w:rFonts w:ascii="Noto Sans" w:hAnsi="Noto Sans" w:cs="Noto Sans"/>
          <w:b/>
          <w:color w:val="000000"/>
          <w:sz w:val="20"/>
        </w:rPr>
        <w:t>Olga Mercedes García Villegas Sánchez</w:t>
      </w:r>
      <w:r w:rsidRPr="00DA66C1">
        <w:rPr>
          <w:rFonts w:ascii="Noto Sans" w:hAnsi="Noto Sans" w:cs="Noto Sans"/>
          <w:color w:val="000000"/>
          <w:sz w:val="20"/>
        </w:rPr>
        <w:t xml:space="preserve"> Cordero, Titular de la </w:t>
      </w:r>
      <w:r w:rsidRPr="00DA66C1">
        <w:rPr>
          <w:rFonts w:ascii="Noto Sans" w:hAnsi="Noto Sans" w:cs="Noto Sans"/>
          <w:b/>
          <w:color w:val="000000"/>
          <w:sz w:val="20"/>
        </w:rPr>
        <w:t>Notaría Número 95</w:t>
      </w:r>
      <w:r w:rsidRPr="00DA66C1">
        <w:rPr>
          <w:rFonts w:ascii="Noto Sans" w:hAnsi="Noto Sans" w:cs="Noto Sans"/>
          <w:color w:val="000000"/>
          <w:sz w:val="20"/>
        </w:rPr>
        <w:t xml:space="preserve"> de la Ciudad de México, inscrita ante el Registro Público de Organismos Descentralizados  bajo el folio </w:t>
      </w:r>
      <w:r w:rsidRPr="00DA66C1">
        <w:rPr>
          <w:rFonts w:ascii="Noto Sans" w:hAnsi="Noto Sans" w:cs="Noto Sans"/>
          <w:b/>
          <w:color w:val="000000"/>
          <w:sz w:val="20"/>
        </w:rPr>
        <w:t>97-7-27042026-181257</w:t>
      </w:r>
      <w:r w:rsidRPr="00DA66C1">
        <w:rPr>
          <w:rFonts w:ascii="Noto Sans" w:hAnsi="Noto Sans" w:cs="Noto Sans"/>
          <w:color w:val="000000"/>
          <w:sz w:val="20"/>
        </w:rPr>
        <w:t xml:space="preserve"> con fecha 27 de abril de 2026, con fundamento en los Artículos 24 y 25 de la Ley Federal de Entidades Paraestatales, así como 40,41,45 y 46 de su Reglamento las cuales bajo protesta de decir verdad manifiesta que no le han sido revocadas, modificadas o limitadas en forma alguna a la fecha de suscripción del presente instrumento jurídico.</w:t>
      </w:r>
    </w:p>
    <w:p w14:paraId="0892A2C4" w14:textId="77777777" w:rsidR="00B6736A" w:rsidRPr="00DA66C1" w:rsidRDefault="00B6736A" w:rsidP="00B6736A">
      <w:pPr>
        <w:ind w:left="142" w:right="368"/>
        <w:jc w:val="both"/>
        <w:rPr>
          <w:rFonts w:ascii="Noto Sans" w:hAnsi="Noto Sans" w:cs="Noto Sans"/>
          <w:bCs/>
          <w:sz w:val="20"/>
        </w:rPr>
      </w:pPr>
    </w:p>
    <w:p w14:paraId="7C7AF165" w14:textId="77777777" w:rsidR="00B6736A" w:rsidRPr="00DA66C1" w:rsidRDefault="00B6736A" w:rsidP="00B6736A">
      <w:pPr>
        <w:ind w:right="83"/>
        <w:jc w:val="both"/>
        <w:rPr>
          <w:rFonts w:ascii="Noto Sans" w:hAnsi="Noto Sans" w:cs="Noto Sans"/>
          <w:sz w:val="20"/>
        </w:rPr>
      </w:pPr>
      <w:r w:rsidRPr="00DA66C1">
        <w:rPr>
          <w:rFonts w:ascii="Noto Sans" w:hAnsi="Noto Sans" w:cs="Noto Sans"/>
          <w:b/>
          <w:bCs/>
          <w:sz w:val="20"/>
        </w:rPr>
        <w:lastRenderedPageBreak/>
        <w:t xml:space="preserve">I.3.- </w:t>
      </w:r>
      <w:r w:rsidRPr="00DA66C1">
        <w:rPr>
          <w:rFonts w:ascii="Noto Sans" w:hAnsi="Noto Sans" w:cs="Noto Sans"/>
          <w:sz w:val="20"/>
        </w:rPr>
        <w:t xml:space="preserve">La adjudicación del presente contrato se realizó mediante el procedimiento </w:t>
      </w:r>
      <w:r w:rsidR="00857ABA" w:rsidRPr="00DA66C1">
        <w:rPr>
          <w:rFonts w:ascii="Noto Sans" w:hAnsi="Noto Sans" w:cs="Noto Sans"/>
          <w:sz w:val="20"/>
        </w:rPr>
        <w:t xml:space="preserve">de la Invitación a Cuando Menos Tres Personas </w:t>
      </w:r>
      <w:r w:rsidR="00857ABA" w:rsidRPr="00DA66C1">
        <w:rPr>
          <w:rFonts w:ascii="Noto Sans" w:hAnsi="Noto Sans" w:cs="Noto Sans"/>
          <w:b/>
          <w:bCs/>
          <w:sz w:val="20"/>
        </w:rPr>
        <w:t>IA-50-GYR-050GYR025-T</w:t>
      </w:r>
      <w:r w:rsidRPr="00DA66C1">
        <w:rPr>
          <w:rFonts w:ascii="Noto Sans" w:hAnsi="Noto Sans" w:cs="Noto Sans"/>
          <w:b/>
          <w:bCs/>
          <w:sz w:val="20"/>
        </w:rPr>
        <w:t xml:space="preserve">-XXXX-2026, </w:t>
      </w:r>
      <w:r w:rsidRPr="00DA66C1">
        <w:rPr>
          <w:rFonts w:ascii="Noto Sans" w:hAnsi="Noto Sans" w:cs="Noto Sans"/>
          <w:bCs/>
          <w:sz w:val="20"/>
        </w:rPr>
        <w:t xml:space="preserve">realizado al amparo de lo establecido en el </w:t>
      </w:r>
      <w:r w:rsidR="00054418" w:rsidRPr="00DA66C1">
        <w:rPr>
          <w:rFonts w:ascii="Noto Sans" w:hAnsi="Noto Sans" w:cs="Noto Sans"/>
          <w:color w:val="000000"/>
          <w:sz w:val="20"/>
        </w:rPr>
        <w:t xml:space="preserve">134, de la Constitución Política de los Estados Unidos Mexicanos, TRATADOS DE LIBRE COMERCIO CON MEXICO: DECRETO PROMULGATORIO DEL T-MEC   (DOF 29/06/2020), TLC MÉXICO - TIPAT     (DOF 30/11/2018), TLC MÉXICO - COLOMBIA - VENEZUELA "G-3".   (DOF 09/01/1995) (VIGENTE SÓLO ENTRE MÉXICO Y COLOMBIA A PARTIR DE NOVIEMBRE DE 2006 SEGÚN DECRETO PUBLICADO EN EL DOF EL 17 DE NOVIEMBRE DE 2006.), TLC MÉXICO - ISRAEL. (DOF 28/06/2000), TLC MÉXICO - UNIÓN EUROPEA.     (DOF 26/06/2000), TLC MÉXICO - ESTADOS DE LA ASOCIACIÓN EUROPEA DE LIBRE COMERCIO. (DOF 29/06/2001), TLC MÉXICO - JAPÓN.     (DOF 31/03/2005), TLC MÉXICO - CHILE (DOF 27/10/2008) (ESTE CAPÍTULO ENTRARÁ EN VIGOR A PARTIR DEL 2 DE NOVIEMBRE DE 2008) ALIANZA DEL PACÍFICO (DOF 29/04/2016 y de conformidad con los artículos 33, 35 fracción II, 36, 37, 39 fracción II, 40, 41, 43, 44, 45, 46, 47, 48 fracción II, 49, 50, 51, 55,56, 65, 66, 67, 69 fracción II, 70 fracción II, 71, 72, 73, 74, 75, 76, 77, 78, 79, 80, 81, 82, 83, 84, 86 y 87 de la Ley de Adquisiciones, Arrendamientos y Servicios del Sector Público, 18, 47, 54, 57, 83 numeral II, inciso I, numeral 5, 84, 87, 88, 90, 91, 92, 93, 94, 95, 99, 102, 103, 104, 105, 106, 126, 127, 129, 133, 134, 135, 137, 138, 141, 142, 143, 144, 145, 146, 149, 150, 151 152, 155 y 156 </w:t>
      </w:r>
      <w:r w:rsidRPr="00DA66C1">
        <w:rPr>
          <w:rFonts w:ascii="Noto Sans" w:hAnsi="Noto Sans" w:cs="Noto Sans"/>
          <w:sz w:val="20"/>
        </w:rPr>
        <w:t>de su Reglamento</w:t>
      </w:r>
      <w:r w:rsidRPr="00DA66C1">
        <w:rPr>
          <w:rFonts w:ascii="Noto Sans" w:hAnsi="Noto Sans" w:cs="Noto Sans"/>
          <w:color w:val="000000"/>
          <w:sz w:val="20"/>
        </w:rPr>
        <w:t xml:space="preserve"> </w:t>
      </w:r>
      <w:r w:rsidRPr="00DA66C1">
        <w:rPr>
          <w:rFonts w:ascii="Noto Sans" w:hAnsi="Noto Sans" w:cs="Noto Sans"/>
          <w:sz w:val="20"/>
        </w:rPr>
        <w:t>de su Reglamento, las Políticas, Bases</w:t>
      </w:r>
      <w:r w:rsidRPr="00DA66C1">
        <w:rPr>
          <w:rFonts w:ascii="Noto Sans" w:hAnsi="Noto Sans" w:cs="Noto Sans"/>
          <w:color w:val="000000"/>
          <w:sz w:val="20"/>
        </w:rPr>
        <w:t xml:space="preserve"> </w:t>
      </w:r>
      <w:r w:rsidRPr="00DA66C1">
        <w:rPr>
          <w:rFonts w:ascii="Noto Sans" w:hAnsi="Noto Sans" w:cs="Noto Sans"/>
          <w:sz w:val="20"/>
          <w:lang w:eastAsia="es-ES"/>
        </w:rPr>
        <w:t>y Lineamientos en Materia de Adquisiciones, Arrendamientos y Servicios del IMSS, y demás disposiciones aplicables en la materia. Con fecha xxx de x de xxxxx, la Coordinación de Abastecimiento y Equipamiento del Órgano de Operación Administrativa Desconcentrada Sur del</w:t>
      </w:r>
      <w:r w:rsidRPr="00DA66C1">
        <w:rPr>
          <w:rFonts w:ascii="Noto Sans" w:hAnsi="Noto Sans" w:cs="Noto Sans"/>
          <w:b/>
          <w:sz w:val="20"/>
        </w:rPr>
        <w:t xml:space="preserve"> Distrito Federal)</w:t>
      </w:r>
      <w:r w:rsidRPr="00DA66C1">
        <w:rPr>
          <w:rFonts w:ascii="Noto Sans" w:hAnsi="Noto Sans" w:cs="Noto Sans"/>
          <w:sz w:val="20"/>
        </w:rPr>
        <w:t xml:space="preserve">, emitió el </w:t>
      </w:r>
      <w:r w:rsidRPr="00DA66C1">
        <w:rPr>
          <w:rFonts w:ascii="Noto Sans" w:hAnsi="Noto Sans" w:cs="Noto Sans"/>
          <w:b/>
          <w:sz w:val="20"/>
        </w:rPr>
        <w:t xml:space="preserve">Acta de Fallo </w:t>
      </w:r>
      <w:r w:rsidRPr="00DA66C1">
        <w:rPr>
          <w:rFonts w:ascii="Noto Sans" w:hAnsi="Noto Sans" w:cs="Noto Sans"/>
          <w:sz w:val="20"/>
        </w:rPr>
        <w:t xml:space="preserve">del procedimiento de contratación mencionado en la Declaración que antecede, resultando adjudicado </w:t>
      </w:r>
      <w:r w:rsidRPr="00DA66C1">
        <w:rPr>
          <w:rFonts w:ascii="Noto Sans" w:hAnsi="Noto Sans" w:cs="Noto Sans"/>
          <w:b/>
          <w:bCs/>
          <w:sz w:val="20"/>
        </w:rPr>
        <w:t>"EL PROVEEDOR"</w:t>
      </w:r>
      <w:r w:rsidRPr="00DA66C1">
        <w:rPr>
          <w:rFonts w:ascii="Noto Sans" w:hAnsi="Noto Sans" w:cs="Noto Sans"/>
          <w:sz w:val="20"/>
        </w:rPr>
        <w:t xml:space="preserve"> con la(s) clave(s) que se detalla(n) en el </w:t>
      </w:r>
      <w:r w:rsidRPr="00DA66C1">
        <w:rPr>
          <w:rFonts w:ascii="Noto Sans" w:hAnsi="Noto Sans" w:cs="Noto Sans"/>
          <w:b/>
          <w:sz w:val="20"/>
        </w:rPr>
        <w:t>Acta de Fallo</w:t>
      </w:r>
      <w:r w:rsidRPr="00DA66C1">
        <w:rPr>
          <w:rFonts w:ascii="Noto Sans" w:hAnsi="Noto Sans" w:cs="Noto Sans"/>
          <w:sz w:val="20"/>
        </w:rPr>
        <w:t>.</w:t>
      </w:r>
    </w:p>
    <w:p w14:paraId="138BB8BD" w14:textId="77777777" w:rsidR="00B6736A" w:rsidRPr="00DA66C1" w:rsidRDefault="00B6736A" w:rsidP="00B6736A">
      <w:pPr>
        <w:ind w:left="142" w:right="368"/>
        <w:jc w:val="both"/>
        <w:rPr>
          <w:rFonts w:ascii="Noto Sans" w:hAnsi="Noto Sans" w:cs="Noto Sans"/>
          <w:sz w:val="20"/>
        </w:rPr>
      </w:pPr>
    </w:p>
    <w:p w14:paraId="723AE6AD" w14:textId="77777777" w:rsidR="00B6736A" w:rsidRPr="00DA66C1" w:rsidRDefault="00B6736A" w:rsidP="00B6736A">
      <w:pPr>
        <w:jc w:val="both"/>
        <w:rPr>
          <w:rFonts w:ascii="Noto Sans" w:hAnsi="Noto Sans" w:cs="Noto Sans"/>
          <w:b/>
          <w:szCs w:val="24"/>
        </w:rPr>
      </w:pPr>
      <w:r w:rsidRPr="00DA66C1">
        <w:rPr>
          <w:rFonts w:ascii="Noto Sans" w:hAnsi="Noto Sans" w:cs="Noto Sans"/>
          <w:b/>
          <w:bCs/>
          <w:sz w:val="20"/>
        </w:rPr>
        <w:t xml:space="preserve">I.4.- “EL INSTITUTO” </w:t>
      </w:r>
      <w:r w:rsidRPr="00DA66C1">
        <w:rPr>
          <w:rFonts w:ascii="Noto Sans" w:hAnsi="Noto Sans" w:cs="Noto Sans"/>
          <w:sz w:val="20"/>
        </w:rPr>
        <w:t xml:space="preserve">cuenta con los recursos suficientes y con autorización para ejercerlos en el cumplimiento  de sus obligaciones derivadas del presente contrato como se desprende </w:t>
      </w:r>
      <w:r w:rsidR="00857ABA" w:rsidRPr="00DA66C1">
        <w:rPr>
          <w:rFonts w:ascii="Noto Sans" w:hAnsi="Noto Sans" w:cs="Noto Sans"/>
          <w:sz w:val="20"/>
        </w:rPr>
        <w:t xml:space="preserve">del </w:t>
      </w:r>
      <w:r w:rsidR="00857ABA" w:rsidRPr="00DA66C1">
        <w:rPr>
          <w:rFonts w:ascii="Noto Sans" w:eastAsia="Calibri" w:hAnsi="Noto Sans" w:cs="Noto Sans"/>
          <w:sz w:val="20"/>
          <w:lang w:val="es-MX" w:eastAsia="en-US"/>
        </w:rPr>
        <w:t>Oficio de Liberación de Inversión 099001/6B3000/6B30/BMI26/022/0370 de fecha 05 de febrero de 2026</w:t>
      </w:r>
      <w:r w:rsidRPr="00DA66C1">
        <w:rPr>
          <w:rFonts w:ascii="Noto Sans" w:hAnsi="Noto Sans" w:cs="Noto Sans"/>
          <w:sz w:val="20"/>
        </w:rPr>
        <w:t>, emitido por la Coordinación de Abastecimiento y Equipamiento</w:t>
      </w:r>
      <w:r w:rsidR="00972EFB">
        <w:rPr>
          <w:rFonts w:ascii="Noto Sans" w:hAnsi="Noto Sans" w:cs="Noto Sans"/>
          <w:b/>
          <w:sz w:val="20"/>
        </w:rPr>
        <w:t xml:space="preserve"> </w:t>
      </w:r>
      <w:r w:rsidR="00972EFB" w:rsidRPr="00972EFB">
        <w:rPr>
          <w:rFonts w:ascii="Noto Sans" w:hAnsi="Noto Sans" w:cs="Noto Sans"/>
          <w:sz w:val="20"/>
        </w:rPr>
        <w:t>para el cumplimiento</w:t>
      </w:r>
      <w:r w:rsidR="00972EFB">
        <w:rPr>
          <w:rFonts w:ascii="Noto Sans" w:hAnsi="Noto Sans" w:cs="Noto Sans"/>
          <w:b/>
          <w:sz w:val="20"/>
        </w:rPr>
        <w:t xml:space="preserve"> </w:t>
      </w:r>
      <w:r w:rsidRPr="00DA66C1">
        <w:rPr>
          <w:rFonts w:ascii="Noto Sans" w:hAnsi="Noto Sans" w:cs="Noto Sans"/>
          <w:bCs/>
          <w:sz w:val="20"/>
        </w:rPr>
        <w:t xml:space="preserve">obligaciones de esta </w:t>
      </w:r>
      <w:r w:rsidR="00857ABA" w:rsidRPr="00DA66C1">
        <w:rPr>
          <w:rFonts w:ascii="Noto Sans" w:hAnsi="Noto Sans" w:cs="Noto Sans"/>
          <w:sz w:val="20"/>
        </w:rPr>
        <w:t xml:space="preserve">de la Invitación a Cuando Menos Tres Personas </w:t>
      </w:r>
      <w:r w:rsidR="00857ABA" w:rsidRPr="00DA66C1">
        <w:rPr>
          <w:rFonts w:ascii="Noto Sans" w:hAnsi="Noto Sans" w:cs="Noto Sans"/>
          <w:b/>
          <w:bCs/>
          <w:sz w:val="20"/>
        </w:rPr>
        <w:t>IA-50-GYR-050GYR025-T-XXXX-2026</w:t>
      </w:r>
      <w:r w:rsidRPr="00DA66C1">
        <w:rPr>
          <w:rFonts w:ascii="Noto Sans" w:hAnsi="Noto Sans" w:cs="Noto Sans"/>
          <w:b/>
          <w:bCs/>
          <w:sz w:val="20"/>
        </w:rPr>
        <w:t>,</w:t>
      </w:r>
      <w:r w:rsidRPr="00DA66C1">
        <w:rPr>
          <w:rFonts w:ascii="Noto Sans" w:hAnsi="Noto Sans" w:cs="Noto Sans"/>
          <w:bCs/>
          <w:sz w:val="20"/>
        </w:rPr>
        <w:t xml:space="preserve"> para la </w:t>
      </w:r>
      <w:r w:rsidR="00857ABA" w:rsidRPr="00DA66C1">
        <w:rPr>
          <w:rFonts w:ascii="Noto Sans" w:hAnsi="Noto Sans" w:cs="Noto Sans"/>
          <w:b/>
          <w:sz w:val="20"/>
        </w:rPr>
        <w:t>ADQUISICIÓN DE MOBILIARIO PARA EL PROYECTO DE FORTALECIMIENTO DEL CENTRO NACIONAL DE INVESTIGACIÓN DOCUMENTAL EN SALUD (CENAIDS)</w:t>
      </w:r>
      <w:r w:rsidRPr="00DA66C1">
        <w:rPr>
          <w:rFonts w:ascii="Noto Sans" w:hAnsi="Noto Sans" w:cs="Noto Sans"/>
          <w:sz w:val="20"/>
        </w:rPr>
        <w:t>. en el ejercicio 2026</w:t>
      </w:r>
      <w:r w:rsidRPr="00DA66C1">
        <w:rPr>
          <w:rFonts w:ascii="Noto Sans" w:hAnsi="Noto Sans" w:cs="Noto Sans"/>
          <w:bCs/>
          <w:sz w:val="20"/>
        </w:rPr>
        <w:t>, queda sujeta para fines de ejecución y pago a la disponibilidad presupuestaria con que cuente el Instituto Mexicano del Seguro Social, conforme al Presupuesto de Egresos de la Federación que para el ejercicio fiscal 2026, apruebe la H. Cámara de Diputados del Congreso de la Unión, sin responsabilidad alguna para el Instituto Mexicano del Seguro Social.</w:t>
      </w:r>
    </w:p>
    <w:p w14:paraId="58B067A4" w14:textId="77777777" w:rsidR="00B6736A" w:rsidRPr="00DA66C1" w:rsidRDefault="00B6736A" w:rsidP="00B6736A">
      <w:pPr>
        <w:ind w:left="142" w:right="368"/>
        <w:jc w:val="both"/>
        <w:rPr>
          <w:rFonts w:ascii="Noto Sans" w:hAnsi="Noto Sans" w:cs="Noto Sans"/>
          <w:b/>
          <w:bCs/>
          <w:sz w:val="20"/>
        </w:rPr>
      </w:pPr>
    </w:p>
    <w:p w14:paraId="0284F4E5" w14:textId="77777777" w:rsidR="00B6736A" w:rsidRPr="00DA66C1" w:rsidRDefault="00B6736A" w:rsidP="00B6736A">
      <w:pPr>
        <w:ind w:right="368"/>
        <w:jc w:val="both"/>
        <w:rPr>
          <w:rFonts w:ascii="Noto Sans" w:hAnsi="Noto Sans" w:cs="Noto Sans"/>
          <w:b/>
          <w:bCs/>
          <w:sz w:val="20"/>
        </w:rPr>
      </w:pPr>
      <w:r w:rsidRPr="00DA66C1">
        <w:rPr>
          <w:rFonts w:ascii="Noto Sans" w:hAnsi="Noto Sans" w:cs="Noto Sans"/>
          <w:b/>
          <w:bCs/>
          <w:sz w:val="20"/>
        </w:rPr>
        <w:t>I.5.-</w:t>
      </w:r>
      <w:r w:rsidRPr="00DA66C1">
        <w:rPr>
          <w:rFonts w:ascii="Noto Sans" w:hAnsi="Noto Sans" w:cs="Noto Sans"/>
          <w:sz w:val="20"/>
        </w:rPr>
        <w:t>Para efectos fiscales las Autoridades Hacendarias le han asignado el Registro Federal de Contribuyentes N°. IMS421231I45</w:t>
      </w:r>
    </w:p>
    <w:p w14:paraId="41B3A166" w14:textId="77777777" w:rsidR="00B6736A" w:rsidRPr="00DA66C1" w:rsidRDefault="00B6736A" w:rsidP="00B6736A">
      <w:pPr>
        <w:ind w:right="368"/>
        <w:jc w:val="both"/>
        <w:rPr>
          <w:rFonts w:ascii="Noto Sans" w:hAnsi="Noto Sans" w:cs="Noto Sans"/>
          <w:b/>
          <w:bCs/>
          <w:sz w:val="20"/>
        </w:rPr>
      </w:pPr>
    </w:p>
    <w:p w14:paraId="2343A658" w14:textId="77777777" w:rsidR="00B6736A" w:rsidRPr="00DA66C1" w:rsidRDefault="00B6736A" w:rsidP="00B6736A">
      <w:pPr>
        <w:ind w:right="368"/>
        <w:jc w:val="both"/>
        <w:rPr>
          <w:rFonts w:ascii="Noto Sans" w:hAnsi="Noto Sans" w:cs="Noto Sans"/>
          <w:b/>
          <w:bCs/>
          <w:sz w:val="20"/>
          <w:lang w:eastAsia="es-MX"/>
        </w:rPr>
      </w:pPr>
      <w:r w:rsidRPr="00DA66C1">
        <w:rPr>
          <w:rFonts w:ascii="Noto Sans" w:hAnsi="Noto Sans" w:cs="Noto Sans"/>
          <w:b/>
          <w:bCs/>
          <w:sz w:val="20"/>
        </w:rPr>
        <w:t>I.6.-</w:t>
      </w:r>
      <w:r w:rsidRPr="00DA66C1">
        <w:rPr>
          <w:rFonts w:ascii="Noto Sans" w:hAnsi="Noto Sans" w:cs="Noto Sans"/>
          <w:sz w:val="20"/>
        </w:rPr>
        <w:t xml:space="preserve"> Señala como domicilio para todos los efectos de este acto jurídico, el ubicado en </w:t>
      </w:r>
      <w:r w:rsidRPr="00DA66C1">
        <w:rPr>
          <w:rFonts w:ascii="Noto Sans" w:hAnsi="Noto Sans" w:cs="Noto Sans"/>
          <w:b/>
          <w:bCs/>
          <w:sz w:val="20"/>
          <w:lang w:eastAsia="es-MX"/>
        </w:rPr>
        <w:t>Calzada de la Viga 1174, Colonia El Triunfo, Alcaldía Iztapalapa, C.P. 09430 Ciudad de México.</w:t>
      </w:r>
    </w:p>
    <w:p w14:paraId="755131BE" w14:textId="77777777" w:rsidR="00B6736A" w:rsidRPr="00DA66C1" w:rsidRDefault="00B6736A" w:rsidP="00B6736A">
      <w:pPr>
        <w:ind w:right="368"/>
        <w:jc w:val="both"/>
        <w:rPr>
          <w:rFonts w:ascii="Noto Sans" w:hAnsi="Noto Sans" w:cs="Noto Sans"/>
          <w:b/>
          <w:sz w:val="20"/>
          <w:lang w:val="es" w:eastAsia="es-MX"/>
        </w:rPr>
      </w:pPr>
    </w:p>
    <w:p w14:paraId="46EE3392" w14:textId="77777777" w:rsidR="00B6736A" w:rsidRPr="00DA66C1" w:rsidRDefault="00B6736A" w:rsidP="00B6736A">
      <w:pPr>
        <w:ind w:right="368"/>
        <w:jc w:val="both"/>
        <w:rPr>
          <w:rFonts w:ascii="Noto Sans" w:hAnsi="Noto Sans" w:cs="Noto Sans"/>
          <w:sz w:val="20"/>
          <w:lang w:eastAsia="es-MX"/>
        </w:rPr>
      </w:pPr>
      <w:r w:rsidRPr="00DA66C1">
        <w:rPr>
          <w:rFonts w:ascii="Noto Sans" w:hAnsi="Noto Sans" w:cs="Noto Sans"/>
          <w:b/>
          <w:sz w:val="20"/>
          <w:lang w:val="es" w:eastAsia="es-MX"/>
        </w:rPr>
        <w:t>1.7.-</w:t>
      </w:r>
      <w:r w:rsidRPr="00DA66C1">
        <w:rPr>
          <w:rFonts w:ascii="Noto Sans" w:hAnsi="Noto Sans" w:cs="Noto Sans"/>
          <w:sz w:val="20"/>
          <w:lang w:val="es" w:eastAsia="es-MX"/>
        </w:rPr>
        <w:t xml:space="preserve"> El Maestro </w:t>
      </w:r>
      <w:r w:rsidRPr="00DA66C1">
        <w:rPr>
          <w:rFonts w:ascii="Noto Sans" w:hAnsi="Noto Sans" w:cs="Noto Sans"/>
          <w:b/>
          <w:sz w:val="20"/>
          <w:lang w:val="es" w:eastAsia="es-MX"/>
        </w:rPr>
        <w:t>Antonio Rodríguez Velázquez</w:t>
      </w:r>
      <w:r w:rsidRPr="00DA66C1">
        <w:rPr>
          <w:rFonts w:ascii="Noto Sans" w:hAnsi="Noto Sans" w:cs="Noto Sans"/>
          <w:sz w:val="20"/>
          <w:lang w:val="es" w:eastAsia="es-MX"/>
        </w:rPr>
        <w:t>, con R.F.C. ROVA6812109Y9, Titular de la Jefatura de Servicios Administrativos del Órgano de Operación Administrativa Desconcentrada Sur del Distrito Federal, ratifica el contenido del presente instrumento jurídico de conformidad con lo establecido en el numeral 7.1 del Manual de Organización de la Jefatura de Servicios Administrativos.</w:t>
      </w:r>
    </w:p>
    <w:p w14:paraId="3B3D3118" w14:textId="77777777" w:rsidR="00B6736A" w:rsidRPr="00DA66C1" w:rsidRDefault="00B6736A" w:rsidP="00B6736A">
      <w:pPr>
        <w:ind w:right="368"/>
        <w:jc w:val="both"/>
        <w:rPr>
          <w:rFonts w:ascii="Noto Sans" w:hAnsi="Noto Sans" w:cs="Noto Sans"/>
          <w:b/>
          <w:bCs/>
          <w:sz w:val="20"/>
        </w:rPr>
      </w:pPr>
    </w:p>
    <w:p w14:paraId="35914361" w14:textId="77777777" w:rsidR="00B6736A" w:rsidRPr="00DA66C1" w:rsidRDefault="00B6736A" w:rsidP="00B6736A">
      <w:pPr>
        <w:spacing w:after="240"/>
        <w:ind w:right="368"/>
        <w:jc w:val="both"/>
        <w:rPr>
          <w:rFonts w:ascii="Noto Sans" w:hAnsi="Noto Sans" w:cs="Noto Sans"/>
          <w:sz w:val="20"/>
        </w:rPr>
      </w:pPr>
      <w:r w:rsidRPr="00DA66C1">
        <w:rPr>
          <w:rFonts w:ascii="Noto Sans" w:hAnsi="Noto Sans" w:cs="Noto Sans"/>
          <w:b/>
          <w:bCs/>
          <w:sz w:val="20"/>
        </w:rPr>
        <w:t xml:space="preserve">I.8.- </w:t>
      </w:r>
      <w:r w:rsidRPr="00DA66C1">
        <w:rPr>
          <w:rFonts w:ascii="Noto Sans" w:hAnsi="Noto Sans" w:cs="Noto Sans"/>
          <w:sz w:val="20"/>
        </w:rPr>
        <w:t>El Licenciado</w:t>
      </w:r>
      <w:r w:rsidRPr="00DA66C1">
        <w:rPr>
          <w:rFonts w:ascii="Noto Sans" w:hAnsi="Noto Sans" w:cs="Noto Sans"/>
          <w:b/>
          <w:sz w:val="20"/>
        </w:rPr>
        <w:t xml:space="preserve"> Héctor Cruz Wintergerst</w:t>
      </w:r>
      <w:r w:rsidRPr="00DA66C1">
        <w:rPr>
          <w:rFonts w:ascii="Noto Sans" w:hAnsi="Noto Sans" w:cs="Noto Sans"/>
          <w:sz w:val="20"/>
        </w:rPr>
        <w:t>, con R.F.C. CUWH7705106C8 Titular de la Coordinación de Abastecimiento y Equipamiento de la Delegación Sur del D.F.</w:t>
      </w:r>
      <w:r w:rsidRPr="00DA66C1">
        <w:rPr>
          <w:rFonts w:ascii="Noto Sans" w:hAnsi="Noto Sans" w:cs="Noto Sans"/>
          <w:b/>
          <w:sz w:val="20"/>
        </w:rPr>
        <w:t xml:space="preserve"> (Órgano De Operación Administrativa Desconcentrada Sur del Distrito Federal)</w:t>
      </w:r>
      <w:r w:rsidRPr="00DA66C1">
        <w:rPr>
          <w:rFonts w:ascii="Noto Sans" w:hAnsi="Noto Sans" w:cs="Noto Sans"/>
          <w:sz w:val="20"/>
        </w:rPr>
        <w:t xml:space="preserve">, interviene como Área Contratante en la adjudicación del presente instrumento jurídico, de conformidad con lo establecido en los artículos 2 fracción I del Reglamento de la Ley de Adquisiciones, Arrendamientos y Servicios del Sector Público, 8 párrafo primero del Reglamento Interior del Instituto Mexicano del Seguro Social, numerales 4.13, 4.30.1, 4.31, 4.34, 4.35, 4.38, 4.40, 5.3.8 inciso b), 5.5.5.5, 5.5.5.6, 5.5.5.7 y 5.6.2 de las Políticas Bases y Lineamientos en Materia de Adquisiciones, </w:t>
      </w:r>
      <w:r w:rsidRPr="00DA66C1">
        <w:rPr>
          <w:rFonts w:ascii="Noto Sans" w:hAnsi="Noto Sans" w:cs="Noto Sans"/>
          <w:sz w:val="20"/>
        </w:rPr>
        <w:lastRenderedPageBreak/>
        <w:t>Arrendamientos y Servicios del Instituto Mexicano del Seguro Social vigentes y conforme a sus funciones establecidas en el numeral 7.1.1 del Manual de Organización de la Jefatura de Servicios Administrativos.</w:t>
      </w:r>
    </w:p>
    <w:p w14:paraId="20D2BC07" w14:textId="77777777" w:rsidR="00B6736A" w:rsidRPr="00DA66C1" w:rsidRDefault="00B6736A" w:rsidP="00857ABA">
      <w:pPr>
        <w:spacing w:after="240"/>
        <w:ind w:right="368"/>
        <w:jc w:val="both"/>
        <w:rPr>
          <w:rFonts w:ascii="Noto Sans" w:hAnsi="Noto Sans" w:cs="Noto Sans"/>
          <w:bCs/>
          <w:sz w:val="20"/>
          <w:lang w:eastAsia="es-MX"/>
        </w:rPr>
      </w:pPr>
      <w:r w:rsidRPr="00DA66C1">
        <w:rPr>
          <w:rFonts w:ascii="Noto Sans" w:hAnsi="Noto Sans" w:cs="Noto Sans"/>
          <w:b/>
          <w:bCs/>
          <w:sz w:val="20"/>
        </w:rPr>
        <w:t xml:space="preserve">I.9.- </w:t>
      </w:r>
      <w:r w:rsidRPr="00DA66C1">
        <w:rPr>
          <w:rFonts w:ascii="Noto Sans" w:hAnsi="Noto Sans" w:cs="Noto Sans"/>
          <w:bCs/>
          <w:sz w:val="20"/>
          <w:lang w:eastAsia="es-MX"/>
        </w:rPr>
        <w:t xml:space="preserve">La Doctora </w:t>
      </w:r>
      <w:r w:rsidR="00857ABA" w:rsidRPr="00DA66C1">
        <w:rPr>
          <w:rFonts w:ascii="Noto Sans" w:hAnsi="Noto Sans" w:cs="Noto Sans"/>
          <w:b/>
          <w:bCs/>
          <w:sz w:val="20"/>
          <w:lang w:eastAsia="es-MX"/>
        </w:rPr>
        <w:t>Diana Alejandra Sánchez Torres</w:t>
      </w:r>
      <w:r w:rsidRPr="00DA66C1">
        <w:rPr>
          <w:rFonts w:ascii="Noto Sans" w:hAnsi="Noto Sans" w:cs="Noto Sans"/>
          <w:bCs/>
          <w:sz w:val="20"/>
          <w:lang w:eastAsia="es-MX"/>
        </w:rPr>
        <w:t xml:space="preserve">, con </w:t>
      </w:r>
      <w:r w:rsidRPr="00DA66C1">
        <w:rPr>
          <w:rFonts w:ascii="Noto Sans" w:hAnsi="Noto Sans" w:cs="Noto Sans"/>
          <w:b/>
          <w:bCs/>
          <w:sz w:val="20"/>
          <w:lang w:eastAsia="es-MX"/>
        </w:rPr>
        <w:t xml:space="preserve">R.F.C. </w:t>
      </w:r>
      <w:r w:rsidR="00682A55" w:rsidRPr="00DA66C1">
        <w:rPr>
          <w:rFonts w:ascii="Noto Sans" w:hAnsi="Noto Sans" w:cs="Noto Sans"/>
          <w:b/>
          <w:bCs/>
          <w:sz w:val="20"/>
          <w:lang w:eastAsia="es-MX"/>
        </w:rPr>
        <w:t>SATD731219C20</w:t>
      </w:r>
      <w:r w:rsidRPr="00DA66C1">
        <w:rPr>
          <w:rFonts w:ascii="Noto Sans" w:hAnsi="Noto Sans" w:cs="Noto Sans"/>
          <w:bCs/>
          <w:sz w:val="20"/>
          <w:lang w:eastAsia="es-MX"/>
        </w:rPr>
        <w:t xml:space="preserve">, </w:t>
      </w:r>
      <w:r w:rsidR="00857ABA" w:rsidRPr="00DA66C1">
        <w:rPr>
          <w:rFonts w:ascii="Noto Sans" w:hAnsi="Noto Sans" w:cs="Noto Sans"/>
          <w:bCs/>
          <w:sz w:val="20"/>
          <w:lang w:eastAsia="es-MX"/>
        </w:rPr>
        <w:t>Encargada del Despacho de la División de Desarrollo de Proceso Educativo en Salud</w:t>
      </w:r>
      <w:r w:rsidRPr="00DA66C1">
        <w:rPr>
          <w:rFonts w:ascii="Noto Sans" w:hAnsi="Noto Sans" w:cs="Noto Sans"/>
          <w:bCs/>
          <w:sz w:val="20"/>
          <w:lang w:eastAsia="es-MX"/>
        </w:rPr>
        <w:t xml:space="preserve">, </w:t>
      </w:r>
      <w:r w:rsidRPr="00DA66C1">
        <w:rPr>
          <w:rFonts w:ascii="Noto Sans" w:hAnsi="Noto Sans" w:cs="Noto Sans"/>
          <w:sz w:val="20"/>
        </w:rPr>
        <w:t>intervienen en la celebración del presente contrato como Área Requirente del mismo, de conformidad con lo establecido en los artículos 2 fracción II del Reglamento de la Ley de Adquisiciones, Arrendamientos y Servicios del Sector Público y los numérales 4.17, 4.24, 4.24.1, 4.30.1, 5.1.1, 5.3.1 inciso b), 5.5.3, 5.5.7 y 5.6.2 de las Políticas, Bases y Lineamientos en Materia de Adquisiciones, Arrendamientos y Servicios del Instituto Mexicano del Seguro Social vigentes.</w:t>
      </w:r>
    </w:p>
    <w:p w14:paraId="4F841F93" w14:textId="77777777" w:rsidR="00B6736A" w:rsidRPr="00DA66C1" w:rsidRDefault="00B6736A" w:rsidP="00857ABA">
      <w:pPr>
        <w:spacing w:after="240"/>
        <w:ind w:right="368"/>
        <w:jc w:val="both"/>
        <w:rPr>
          <w:rFonts w:ascii="Noto Sans" w:hAnsi="Noto Sans" w:cs="Noto Sans"/>
          <w:bCs/>
          <w:sz w:val="20"/>
          <w:lang w:eastAsia="es-MX"/>
        </w:rPr>
      </w:pPr>
      <w:r w:rsidRPr="00DA66C1">
        <w:rPr>
          <w:rFonts w:ascii="Noto Sans" w:hAnsi="Noto Sans" w:cs="Noto Sans"/>
          <w:b/>
          <w:bCs/>
          <w:sz w:val="20"/>
        </w:rPr>
        <w:t xml:space="preserve">I.10.- </w:t>
      </w:r>
      <w:r w:rsidR="00860713" w:rsidRPr="00DA66C1">
        <w:rPr>
          <w:rFonts w:ascii="Noto Sans" w:hAnsi="Noto Sans" w:cs="Noto Sans"/>
          <w:b/>
          <w:bCs/>
          <w:sz w:val="20"/>
          <w:lang w:eastAsia="es-MX"/>
        </w:rPr>
        <w:t>El</w:t>
      </w:r>
      <w:r w:rsidRPr="00DA66C1">
        <w:rPr>
          <w:rFonts w:ascii="Noto Sans" w:hAnsi="Noto Sans" w:cs="Noto Sans"/>
          <w:b/>
          <w:bCs/>
          <w:sz w:val="20"/>
          <w:lang w:eastAsia="es-MX"/>
        </w:rPr>
        <w:t xml:space="preserve"> Doctor </w:t>
      </w:r>
      <w:r w:rsidR="00857ABA" w:rsidRPr="00DA66C1">
        <w:rPr>
          <w:rFonts w:ascii="Noto Sans" w:hAnsi="Noto Sans" w:cs="Noto Sans"/>
          <w:b/>
          <w:bCs/>
          <w:sz w:val="20"/>
          <w:lang w:eastAsia="es-MX"/>
        </w:rPr>
        <w:t>Salvador Juárez Adauta</w:t>
      </w:r>
      <w:r w:rsidRPr="00DA66C1">
        <w:rPr>
          <w:rFonts w:ascii="Noto Sans" w:hAnsi="Noto Sans" w:cs="Noto Sans"/>
          <w:b/>
          <w:bCs/>
          <w:sz w:val="20"/>
          <w:lang w:eastAsia="es-MX"/>
        </w:rPr>
        <w:t xml:space="preserve">, </w:t>
      </w:r>
      <w:r w:rsidR="0008003B" w:rsidRPr="00DA66C1">
        <w:rPr>
          <w:rFonts w:ascii="Noto Sans" w:hAnsi="Noto Sans" w:cs="Noto Sans"/>
          <w:bCs/>
          <w:sz w:val="20"/>
          <w:lang w:eastAsia="es-MX"/>
        </w:rPr>
        <w:t>Encargado</w:t>
      </w:r>
      <w:r w:rsidR="00860713" w:rsidRPr="00DA66C1">
        <w:rPr>
          <w:rFonts w:ascii="Noto Sans" w:hAnsi="Noto Sans" w:cs="Noto Sans"/>
          <w:bCs/>
          <w:sz w:val="20"/>
          <w:lang w:eastAsia="es-MX"/>
        </w:rPr>
        <w:t xml:space="preserve"> del Despacho de la División del Desarrollo del Proceso Educativo en Salud</w:t>
      </w:r>
      <w:r w:rsidRPr="00DA66C1">
        <w:rPr>
          <w:rFonts w:ascii="Noto Sans" w:hAnsi="Noto Sans" w:cs="Noto Sans"/>
          <w:bCs/>
          <w:sz w:val="20"/>
          <w:lang w:eastAsia="es-MX"/>
        </w:rPr>
        <w:t>, interviene en la celebración del presente contrato como Área Técnica de conformidad con lo establecido</w:t>
      </w:r>
      <w:r w:rsidRPr="00DA66C1">
        <w:rPr>
          <w:rFonts w:ascii="Noto Sans" w:hAnsi="Noto Sans" w:cs="Noto Sans"/>
          <w:sz w:val="20"/>
        </w:rPr>
        <w:t xml:space="preserve"> en los artículos 2 fracción III del Reglamento de la Ley de Adquisiciones, Arrendamientos y Servicios del Sector Público vigente y numerales 4.28.4, 4.36, 4.39.1 y 5.1.1 de las Políticas Bases y Lineamientos en Materia de Adquisiciones, Arrendamientos y Servicios del Instituto Mexicano del Seguro Social vigentes.</w:t>
      </w:r>
    </w:p>
    <w:p w14:paraId="1ABC2BBD" w14:textId="77777777" w:rsidR="0008003B" w:rsidRPr="00DA66C1" w:rsidRDefault="00B6736A" w:rsidP="00857ABA">
      <w:pPr>
        <w:ind w:right="368"/>
        <w:jc w:val="both"/>
        <w:rPr>
          <w:rFonts w:ascii="Noto Sans" w:hAnsi="Noto Sans" w:cs="Noto Sans"/>
          <w:color w:val="000000"/>
          <w:sz w:val="20"/>
          <w:lang w:val="es" w:eastAsia="es-MX"/>
        </w:rPr>
      </w:pPr>
      <w:r w:rsidRPr="00DA66C1">
        <w:rPr>
          <w:rFonts w:ascii="Noto Sans" w:hAnsi="Noto Sans" w:cs="Noto Sans"/>
          <w:b/>
          <w:bCs/>
          <w:sz w:val="20"/>
        </w:rPr>
        <w:t>I.11</w:t>
      </w:r>
      <w:r w:rsidRPr="00DA66C1">
        <w:rPr>
          <w:rFonts w:ascii="Noto Sans" w:hAnsi="Noto Sans" w:cs="Noto Sans"/>
          <w:bCs/>
          <w:sz w:val="20"/>
        </w:rPr>
        <w:t>.-De conformidad con</w:t>
      </w:r>
      <w:r w:rsidRPr="00DA66C1">
        <w:rPr>
          <w:rFonts w:ascii="Noto Sans" w:hAnsi="Noto Sans" w:cs="Noto Sans"/>
          <w:b/>
          <w:bCs/>
          <w:sz w:val="20"/>
        </w:rPr>
        <w:t xml:space="preserve"> </w:t>
      </w:r>
      <w:r w:rsidRPr="00DA66C1">
        <w:rPr>
          <w:rFonts w:ascii="Noto Sans" w:hAnsi="Noto Sans" w:cs="Noto Sans"/>
          <w:bCs/>
          <w:sz w:val="20"/>
        </w:rPr>
        <w:t xml:space="preserve">lo dispuesto en el artículo 2 fracción IV y 129 penúltimo párrafo del Reglamento de la Ley de Adquisiciones, Arrendamientos y Servicios del Sector Público vigente y numerales 5.3.15 inciso b), 5.5.8, 5.5.12, 5.6.1, 5.6.2, 5.3.15, 5.5.3.5, 5.5.5.1 de las Políticas, Bases y Lineamientos en Materia de Adquisiciones, Arrendamientos y Servicios del Instituto Mexicano del Seguro Social vigentes, suscribe el presente </w:t>
      </w:r>
      <w:r w:rsidR="00860713" w:rsidRPr="00DA66C1">
        <w:rPr>
          <w:rFonts w:ascii="Noto Sans" w:hAnsi="Noto Sans" w:cs="Noto Sans"/>
          <w:bCs/>
          <w:sz w:val="20"/>
        </w:rPr>
        <w:t xml:space="preserve">el </w:t>
      </w:r>
      <w:r w:rsidR="00860713" w:rsidRPr="00DA66C1">
        <w:rPr>
          <w:rFonts w:ascii="Noto Sans" w:hAnsi="Noto Sans" w:cs="Noto Sans"/>
          <w:b/>
          <w:bCs/>
          <w:sz w:val="20"/>
          <w:lang w:eastAsia="es-MX"/>
        </w:rPr>
        <w:t>Doctor Salvador Juárez Adauta</w:t>
      </w:r>
      <w:r w:rsidRPr="00DA66C1">
        <w:rPr>
          <w:rFonts w:ascii="Noto Sans" w:hAnsi="Noto Sans" w:cs="Noto Sans"/>
          <w:b/>
          <w:bCs/>
          <w:sz w:val="20"/>
        </w:rPr>
        <w:t>,</w:t>
      </w:r>
      <w:r w:rsidRPr="00DA66C1">
        <w:rPr>
          <w:rFonts w:ascii="Noto Sans" w:hAnsi="Noto Sans" w:cs="Noto Sans"/>
          <w:bCs/>
          <w:sz w:val="20"/>
        </w:rPr>
        <w:t xml:space="preserve"> con </w:t>
      </w:r>
      <w:r w:rsidRPr="00DA66C1">
        <w:rPr>
          <w:rFonts w:ascii="Noto Sans" w:hAnsi="Noto Sans" w:cs="Noto Sans"/>
          <w:b/>
          <w:bCs/>
          <w:sz w:val="20"/>
        </w:rPr>
        <w:t xml:space="preserve">R.F.C. </w:t>
      </w:r>
      <w:r w:rsidR="00860713" w:rsidRPr="00DA66C1">
        <w:rPr>
          <w:rFonts w:ascii="Noto Sans" w:hAnsi="Noto Sans" w:cs="Noto Sans"/>
          <w:b/>
          <w:bCs/>
          <w:sz w:val="20"/>
        </w:rPr>
        <w:t>JUAS6101011G7</w:t>
      </w:r>
      <w:r w:rsidRPr="00DA66C1">
        <w:rPr>
          <w:rFonts w:ascii="Noto Sans" w:hAnsi="Noto Sans" w:cs="Noto Sans"/>
          <w:b/>
          <w:bCs/>
          <w:sz w:val="20"/>
        </w:rPr>
        <w:t>,</w:t>
      </w:r>
      <w:r w:rsidRPr="00DA66C1">
        <w:rPr>
          <w:rFonts w:ascii="Noto Sans" w:hAnsi="Noto Sans" w:cs="Noto Sans"/>
          <w:bCs/>
          <w:sz w:val="20"/>
        </w:rPr>
        <w:t xml:space="preserve"> como Área Administradora de este contrato, facultados para administrar el cumplimiento de las obligaciones que deriven del objeto del presente instrumento jurídico, quienes podrán ser sustituidos en cualquier momento en su cargo o funciones, bastando para tales efectos un comunicado por escrito y firmado por el servidor público facultado para ello, dirigido al representante de </w:t>
      </w:r>
      <w:r w:rsidRPr="00DA66C1">
        <w:rPr>
          <w:rFonts w:ascii="Noto Sans" w:hAnsi="Noto Sans" w:cs="Noto Sans"/>
          <w:b/>
          <w:bCs/>
          <w:sz w:val="20"/>
        </w:rPr>
        <w:t>“EL PROVEEDOR”</w:t>
      </w:r>
      <w:r w:rsidRPr="00DA66C1">
        <w:rPr>
          <w:rFonts w:ascii="Noto Sans" w:hAnsi="Noto Sans" w:cs="Noto Sans"/>
          <w:bCs/>
          <w:sz w:val="20"/>
        </w:rPr>
        <w:t xml:space="preserve"> para los efectos del presente contrato. </w:t>
      </w:r>
    </w:p>
    <w:p w14:paraId="3FE6A343" w14:textId="77777777" w:rsidR="0008003B" w:rsidRPr="00DA66C1" w:rsidRDefault="0008003B" w:rsidP="00857ABA">
      <w:pPr>
        <w:ind w:right="368"/>
        <w:jc w:val="both"/>
        <w:rPr>
          <w:rFonts w:ascii="Noto Sans" w:hAnsi="Noto Sans" w:cs="Noto Sans"/>
          <w:color w:val="000000"/>
          <w:sz w:val="20"/>
          <w:lang w:val="es" w:eastAsia="es-MX"/>
        </w:rPr>
      </w:pPr>
    </w:p>
    <w:p w14:paraId="0E1224A0" w14:textId="77777777" w:rsidR="00B6736A" w:rsidRPr="00DA66C1" w:rsidRDefault="00B6736A" w:rsidP="00857ABA">
      <w:pPr>
        <w:jc w:val="both"/>
        <w:rPr>
          <w:rFonts w:ascii="Noto Sans" w:hAnsi="Noto Sans" w:cs="Noto Sans"/>
          <w:b/>
          <w:szCs w:val="24"/>
        </w:rPr>
      </w:pPr>
      <w:r w:rsidRPr="00DA66C1">
        <w:rPr>
          <w:rFonts w:ascii="Noto Sans" w:hAnsi="Noto Sans" w:cs="Noto Sans"/>
          <w:b/>
          <w:bCs/>
          <w:sz w:val="20"/>
        </w:rPr>
        <w:t xml:space="preserve">I.12.- </w:t>
      </w:r>
      <w:r w:rsidRPr="00DA66C1">
        <w:rPr>
          <w:rFonts w:ascii="Noto Sans" w:hAnsi="Noto Sans" w:cs="Noto Sans"/>
          <w:sz w:val="20"/>
        </w:rPr>
        <w:t xml:space="preserve">Para el cumplimiento de sus funciones y la realización de sus actividades, se requiere la </w:t>
      </w:r>
      <w:r w:rsidR="0008003B" w:rsidRPr="00DA66C1">
        <w:rPr>
          <w:rFonts w:ascii="Noto Sans" w:hAnsi="Noto Sans" w:cs="Noto Sans"/>
          <w:b/>
          <w:sz w:val="20"/>
        </w:rPr>
        <w:t>ADQUISICIÓN DE MOBILIARIO PARA EL PROYECTO DE FORTALECIMIENTO DEL CENTRO NACIONAL DE INVESTIGACIÓN DOCUMENTAL EN SALUD (CENAIDS)</w:t>
      </w:r>
      <w:r w:rsidR="0008003B" w:rsidRPr="00DA66C1">
        <w:rPr>
          <w:rFonts w:ascii="Noto Sans" w:hAnsi="Noto Sans" w:cs="Noto Sans"/>
          <w:sz w:val="20"/>
        </w:rPr>
        <w:t>.</w:t>
      </w:r>
      <w:r w:rsidRPr="00DA66C1">
        <w:rPr>
          <w:rFonts w:ascii="Noto Sans" w:hAnsi="Noto Sans" w:cs="Noto Sans"/>
          <w:b/>
          <w:sz w:val="20"/>
        </w:rPr>
        <w:t xml:space="preserve"> </w:t>
      </w:r>
      <w:r w:rsidRPr="00DA66C1">
        <w:rPr>
          <w:rFonts w:ascii="Noto Sans" w:hAnsi="Noto Sans" w:cs="Noto Sans"/>
          <w:sz w:val="20"/>
        </w:rPr>
        <w:t>solicitado por el Área Usuaria, conforme al procedimiento autorizado para tales efectos.</w:t>
      </w:r>
    </w:p>
    <w:p w14:paraId="6913B516" w14:textId="77777777" w:rsidR="00B6736A" w:rsidRPr="00DA66C1" w:rsidRDefault="0008003B" w:rsidP="0008003B">
      <w:pPr>
        <w:tabs>
          <w:tab w:val="left" w:pos="5950"/>
        </w:tabs>
        <w:ind w:right="368"/>
        <w:jc w:val="both"/>
        <w:rPr>
          <w:rFonts w:ascii="Noto Sans" w:hAnsi="Noto Sans" w:cs="Noto Sans"/>
          <w:b/>
          <w:sz w:val="20"/>
        </w:rPr>
      </w:pPr>
      <w:r w:rsidRPr="00DA66C1">
        <w:rPr>
          <w:rFonts w:ascii="Noto Sans" w:hAnsi="Noto Sans" w:cs="Noto Sans"/>
          <w:b/>
          <w:sz w:val="20"/>
        </w:rPr>
        <w:tab/>
      </w:r>
    </w:p>
    <w:p w14:paraId="3416F837" w14:textId="77777777" w:rsidR="00B6736A" w:rsidRPr="00DA66C1" w:rsidRDefault="00B6736A" w:rsidP="00857ABA">
      <w:pPr>
        <w:ind w:right="368"/>
        <w:jc w:val="both"/>
        <w:rPr>
          <w:rFonts w:ascii="Noto Sans" w:hAnsi="Noto Sans" w:cs="Noto Sans"/>
          <w:sz w:val="20"/>
        </w:rPr>
      </w:pPr>
      <w:r w:rsidRPr="00DA66C1">
        <w:rPr>
          <w:rFonts w:ascii="Noto Sans" w:hAnsi="Noto Sans" w:cs="Noto Sans"/>
          <w:b/>
          <w:bCs/>
          <w:sz w:val="20"/>
        </w:rPr>
        <w:t xml:space="preserve">I.13.- </w:t>
      </w:r>
      <w:r w:rsidRPr="00DA66C1">
        <w:rPr>
          <w:rFonts w:ascii="Noto Sans" w:hAnsi="Noto Sans" w:cs="Noto Sans"/>
          <w:sz w:val="20"/>
        </w:rPr>
        <w:t xml:space="preserve">De conformidad con lo previsto en el artículo 126 fracción IV del Reglamento de la Ley de Adquisiciones, Arrendamientos y Servicios del Sector Público, en caso de discrepancia entre el contenido de la </w:t>
      </w:r>
      <w:r w:rsidR="00860713" w:rsidRPr="00DA66C1">
        <w:rPr>
          <w:rFonts w:ascii="Noto Sans" w:hAnsi="Noto Sans" w:cs="Noto Sans"/>
          <w:b/>
          <w:sz w:val="20"/>
        </w:rPr>
        <w:t>Invitación</w:t>
      </w:r>
      <w:r w:rsidRPr="00DA66C1">
        <w:rPr>
          <w:rFonts w:ascii="Noto Sans" w:hAnsi="Noto Sans" w:cs="Noto Sans"/>
          <w:sz w:val="20"/>
        </w:rPr>
        <w:t xml:space="preserve"> y el presente instrumento jurídico, prevalecerá lo establecido en la</w:t>
      </w:r>
      <w:r w:rsidRPr="00DA66C1">
        <w:rPr>
          <w:rFonts w:ascii="Noto Sans" w:hAnsi="Noto Sans" w:cs="Noto Sans"/>
          <w:b/>
          <w:sz w:val="20"/>
        </w:rPr>
        <w:t xml:space="preserve"> </w:t>
      </w:r>
      <w:r w:rsidR="00860713" w:rsidRPr="00DA66C1">
        <w:rPr>
          <w:rFonts w:ascii="Noto Sans" w:hAnsi="Noto Sans" w:cs="Noto Sans"/>
          <w:b/>
          <w:sz w:val="20"/>
        </w:rPr>
        <w:t>Invitación</w:t>
      </w:r>
      <w:r w:rsidRPr="00DA66C1">
        <w:rPr>
          <w:rFonts w:ascii="Noto Sans" w:hAnsi="Noto Sans" w:cs="Noto Sans"/>
          <w:sz w:val="20"/>
        </w:rPr>
        <w:t xml:space="preserve">. </w:t>
      </w:r>
    </w:p>
    <w:p w14:paraId="703D2D0B" w14:textId="77777777" w:rsidR="00B6736A" w:rsidRPr="00DA66C1" w:rsidRDefault="00B6736A" w:rsidP="00B6736A">
      <w:pPr>
        <w:ind w:left="142" w:right="368"/>
        <w:jc w:val="both"/>
        <w:rPr>
          <w:rFonts w:ascii="Noto Sans" w:hAnsi="Noto Sans" w:cs="Noto Sans"/>
          <w:sz w:val="20"/>
        </w:rPr>
      </w:pPr>
    </w:p>
    <w:p w14:paraId="75F601BE"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bCs/>
          <w:sz w:val="20"/>
        </w:rPr>
        <w:t>II.- "EL PROVEEDOR"</w:t>
      </w:r>
      <w:r w:rsidRPr="00DA66C1">
        <w:rPr>
          <w:rFonts w:ascii="Noto Sans" w:hAnsi="Noto Sans" w:cs="Noto Sans"/>
          <w:sz w:val="20"/>
        </w:rPr>
        <w:t xml:space="preserve">, por conducto de su Representante Legal declara que: </w:t>
      </w:r>
    </w:p>
    <w:p w14:paraId="79ADD4E0" w14:textId="77777777" w:rsidR="00B6736A" w:rsidRPr="00DA66C1" w:rsidRDefault="00B6736A" w:rsidP="00B6736A">
      <w:pPr>
        <w:ind w:left="142" w:right="368"/>
        <w:jc w:val="both"/>
        <w:rPr>
          <w:rFonts w:ascii="Noto Sans" w:hAnsi="Noto Sans" w:cs="Noto Sans"/>
          <w:sz w:val="20"/>
        </w:rPr>
      </w:pPr>
    </w:p>
    <w:p w14:paraId="1CCC8326" w14:textId="77777777" w:rsidR="00B6736A" w:rsidRPr="00DA66C1" w:rsidRDefault="00B6736A" w:rsidP="00B6736A">
      <w:pPr>
        <w:ind w:left="142" w:right="368"/>
        <w:jc w:val="both"/>
        <w:rPr>
          <w:rFonts w:ascii="Noto Sans" w:hAnsi="Noto Sans" w:cs="Noto Sans"/>
          <w:b/>
          <w:bCs/>
          <w:iCs/>
          <w:sz w:val="20"/>
        </w:rPr>
      </w:pPr>
      <w:r w:rsidRPr="00DA66C1">
        <w:rPr>
          <w:rFonts w:ascii="Noto Sans" w:hAnsi="Noto Sans" w:cs="Noto Sans"/>
          <w:b/>
          <w:sz w:val="20"/>
        </w:rPr>
        <w:t>II.1.</w:t>
      </w:r>
      <w:r w:rsidRPr="00DA66C1">
        <w:rPr>
          <w:rFonts w:ascii="Noto Sans" w:hAnsi="Noto Sans" w:cs="Noto Sans"/>
          <w:sz w:val="20"/>
        </w:rPr>
        <w:t xml:space="preserve"> </w:t>
      </w:r>
      <w:r w:rsidRPr="00DA66C1">
        <w:rPr>
          <w:rFonts w:ascii="Noto Sans" w:hAnsi="Noto Sans" w:cs="Noto Sans"/>
          <w:sz w:val="20"/>
          <w:lang w:eastAsia="es-ES"/>
        </w:rPr>
        <w:t xml:space="preserve">Es una persona (física o moral), debidamente constituida de conformidad con las leyes de los Estados Unidos Mexicanos, según consta en la Escritura Pública número </w:t>
      </w:r>
      <w:r w:rsidRPr="00DA66C1">
        <w:rPr>
          <w:rFonts w:ascii="Noto Sans" w:hAnsi="Noto Sans" w:cs="Noto Sans"/>
          <w:b/>
          <w:sz w:val="20"/>
        </w:rPr>
        <w:t>xxxxx</w:t>
      </w:r>
      <w:r w:rsidRPr="00DA66C1">
        <w:rPr>
          <w:rFonts w:ascii="Noto Sans" w:hAnsi="Noto Sans" w:cs="Noto Sans"/>
          <w:sz w:val="20"/>
        </w:rPr>
        <w:t xml:space="preserve"> de fecha </w:t>
      </w:r>
      <w:r w:rsidRPr="00DA66C1">
        <w:rPr>
          <w:rFonts w:ascii="Noto Sans" w:hAnsi="Noto Sans" w:cs="Noto Sans"/>
          <w:b/>
          <w:sz w:val="20"/>
        </w:rPr>
        <w:t>xxxxxxx</w:t>
      </w:r>
      <w:r w:rsidRPr="00DA66C1">
        <w:rPr>
          <w:rFonts w:ascii="Noto Sans" w:hAnsi="Noto Sans" w:cs="Noto Sans"/>
          <w:sz w:val="20"/>
        </w:rPr>
        <w:t xml:space="preserve">, pasada ante la fe de la Licenciada </w:t>
      </w:r>
      <w:r w:rsidRPr="00DA66C1">
        <w:rPr>
          <w:rFonts w:ascii="Noto Sans" w:hAnsi="Noto Sans" w:cs="Noto Sans"/>
          <w:b/>
          <w:sz w:val="20"/>
        </w:rPr>
        <w:t>xxxxxx</w:t>
      </w:r>
      <w:r w:rsidRPr="00DA66C1">
        <w:rPr>
          <w:rFonts w:ascii="Noto Sans" w:hAnsi="Noto Sans" w:cs="Noto Sans"/>
          <w:sz w:val="20"/>
        </w:rPr>
        <w:t xml:space="preserve">, Notario público No. </w:t>
      </w:r>
      <w:r w:rsidRPr="00DA66C1">
        <w:rPr>
          <w:rFonts w:ascii="Noto Sans" w:hAnsi="Noto Sans" w:cs="Noto Sans"/>
          <w:b/>
          <w:sz w:val="20"/>
        </w:rPr>
        <w:t xml:space="preserve">xxxxx, </w:t>
      </w:r>
      <w:r w:rsidRPr="00DA66C1">
        <w:rPr>
          <w:rFonts w:ascii="Noto Sans" w:hAnsi="Noto Sans" w:cs="Noto Sans"/>
          <w:sz w:val="20"/>
        </w:rPr>
        <w:t xml:space="preserve">con ejercicio en la hoy Ciudad de </w:t>
      </w:r>
      <w:r w:rsidRPr="00DA66C1">
        <w:rPr>
          <w:rFonts w:ascii="Noto Sans" w:hAnsi="Noto Sans" w:cs="Noto Sans"/>
          <w:b/>
          <w:sz w:val="20"/>
        </w:rPr>
        <w:t xml:space="preserve">México, </w:t>
      </w:r>
      <w:r w:rsidRPr="00DA66C1">
        <w:rPr>
          <w:rFonts w:ascii="Noto Sans" w:eastAsia="Arial" w:hAnsi="Noto Sans" w:cs="Noto Sans"/>
          <w:sz w:val="20"/>
        </w:rPr>
        <w:t xml:space="preserve">e inscrita en el Registro Público de la Propiedad </w:t>
      </w:r>
      <w:r w:rsidRPr="00DA66C1">
        <w:rPr>
          <w:rFonts w:ascii="Noto Sans" w:eastAsia="Arial" w:hAnsi="Noto Sans" w:cs="Noto Sans"/>
          <w:b/>
          <w:sz w:val="20"/>
        </w:rPr>
        <w:t xml:space="preserve">con Folio N. XXXXX </w:t>
      </w:r>
      <w:r w:rsidRPr="00DA66C1">
        <w:rPr>
          <w:rFonts w:ascii="Noto Sans" w:eastAsia="Arial" w:hAnsi="Noto Sans" w:cs="Noto Sans"/>
          <w:sz w:val="20"/>
        </w:rPr>
        <w:t xml:space="preserve">de fecha </w:t>
      </w:r>
      <w:r w:rsidRPr="00DA66C1">
        <w:rPr>
          <w:rFonts w:ascii="Noto Sans" w:eastAsia="Arial" w:hAnsi="Noto Sans" w:cs="Noto Sans"/>
          <w:b/>
          <w:sz w:val="20"/>
        </w:rPr>
        <w:t>XXXXX</w:t>
      </w:r>
      <w:r w:rsidRPr="00DA66C1">
        <w:rPr>
          <w:rFonts w:ascii="Noto Sans" w:hAnsi="Noto Sans" w:cs="Noto Sans"/>
          <w:sz w:val="20"/>
        </w:rPr>
        <w:t xml:space="preserve"> y de acuerdo con sus estatutos, el objeto social consiste entre otras actividades, en la </w:t>
      </w:r>
      <w:r w:rsidRPr="00DA66C1">
        <w:rPr>
          <w:rFonts w:ascii="Noto Sans" w:hAnsi="Noto Sans" w:cs="Noto Sans"/>
          <w:b/>
          <w:color w:val="000000"/>
          <w:sz w:val="20"/>
        </w:rPr>
        <w:t>XXXXXXXXX</w:t>
      </w:r>
      <w:r w:rsidRPr="00DA66C1">
        <w:rPr>
          <w:rFonts w:ascii="Noto Sans" w:hAnsi="Noto Sans" w:cs="Noto Sans"/>
          <w:b/>
          <w:bCs/>
          <w:iCs/>
          <w:sz w:val="20"/>
        </w:rPr>
        <w:t>.</w:t>
      </w:r>
    </w:p>
    <w:p w14:paraId="6CD00053" w14:textId="77777777" w:rsidR="00B6736A" w:rsidRPr="00DA66C1" w:rsidRDefault="00B6736A" w:rsidP="00B6736A">
      <w:pPr>
        <w:tabs>
          <w:tab w:val="left" w:pos="8222"/>
        </w:tabs>
        <w:ind w:left="142" w:right="368"/>
        <w:jc w:val="both"/>
        <w:rPr>
          <w:rFonts w:ascii="Noto Sans" w:hAnsi="Noto Sans" w:cs="Noto Sans"/>
          <w:sz w:val="20"/>
        </w:rPr>
      </w:pPr>
    </w:p>
    <w:p w14:paraId="02A960D9"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II.2.</w:t>
      </w:r>
      <w:r w:rsidRPr="00DA66C1">
        <w:rPr>
          <w:rFonts w:ascii="Noto Sans" w:hAnsi="Noto Sans" w:cs="Noto Sans"/>
          <w:sz w:val="20"/>
        </w:rPr>
        <w:t xml:space="preserve"> Se encuentra Representada para la Celebración  de este contrato por el </w:t>
      </w:r>
      <w:r w:rsidRPr="00DA66C1">
        <w:rPr>
          <w:rFonts w:ascii="Noto Sans" w:hAnsi="Noto Sans" w:cs="Noto Sans"/>
          <w:b/>
          <w:sz w:val="20"/>
        </w:rPr>
        <w:t>C. XXXX</w:t>
      </w:r>
      <w:r w:rsidRPr="00DA66C1">
        <w:rPr>
          <w:rFonts w:ascii="Noto Sans" w:hAnsi="Noto Sans" w:cs="Noto Sans"/>
          <w:sz w:val="20"/>
        </w:rPr>
        <w:t xml:space="preserve">, con R.F.C. </w:t>
      </w:r>
      <w:r w:rsidRPr="00DA66C1">
        <w:rPr>
          <w:rFonts w:ascii="Noto Sans" w:hAnsi="Noto Sans" w:cs="Noto Sans"/>
          <w:b/>
          <w:bCs/>
          <w:sz w:val="20"/>
        </w:rPr>
        <w:t>XXXXX</w:t>
      </w:r>
      <w:r w:rsidRPr="00DA66C1">
        <w:rPr>
          <w:rFonts w:ascii="Noto Sans" w:hAnsi="Noto Sans" w:cs="Noto Sans"/>
          <w:sz w:val="20"/>
        </w:rPr>
        <w:t xml:space="preserve">, el cual </w:t>
      </w:r>
      <w:r w:rsidRPr="00DA66C1">
        <w:rPr>
          <w:rFonts w:ascii="Noto Sans" w:hAnsi="Noto Sans" w:cs="Noto Sans"/>
          <w:sz w:val="20"/>
          <w:lang w:eastAsia="es-ES"/>
        </w:rPr>
        <w:t xml:space="preserve">acredita su personalidad en términos de la escritura pública número </w:t>
      </w:r>
      <w:r w:rsidRPr="00DA66C1">
        <w:rPr>
          <w:rFonts w:ascii="Noto Sans" w:hAnsi="Noto Sans" w:cs="Noto Sans"/>
          <w:b/>
          <w:noProof/>
          <w:sz w:val="20"/>
          <w:lang w:eastAsia="es-ES"/>
        </w:rPr>
        <w:t xml:space="preserve">XXXXX </w:t>
      </w:r>
      <w:r w:rsidRPr="00DA66C1">
        <w:rPr>
          <w:rFonts w:ascii="Noto Sans" w:hAnsi="Noto Sans" w:cs="Noto Sans"/>
          <w:sz w:val="20"/>
          <w:lang w:eastAsia="es-ES"/>
        </w:rPr>
        <w:t xml:space="preserve">de fecha </w:t>
      </w:r>
      <w:r w:rsidRPr="00DA66C1">
        <w:rPr>
          <w:rFonts w:ascii="Noto Sans" w:hAnsi="Noto Sans" w:cs="Noto Sans"/>
          <w:b/>
          <w:noProof/>
          <w:sz w:val="20"/>
          <w:lang w:eastAsia="es-ES"/>
        </w:rPr>
        <w:t>XXXXXX</w:t>
      </w:r>
      <w:r w:rsidRPr="00DA66C1">
        <w:rPr>
          <w:rFonts w:ascii="Noto Sans" w:hAnsi="Noto Sans" w:cs="Noto Sans"/>
          <w:sz w:val="20"/>
          <w:lang w:eastAsia="es-ES"/>
        </w:rPr>
        <w:t xml:space="preserve">, pasada ante la fe de la Licenciada </w:t>
      </w:r>
      <w:r w:rsidRPr="00DA66C1">
        <w:rPr>
          <w:rFonts w:ascii="Noto Sans" w:hAnsi="Noto Sans" w:cs="Noto Sans"/>
          <w:b/>
          <w:noProof/>
          <w:sz w:val="20"/>
          <w:lang w:eastAsia="es-ES"/>
        </w:rPr>
        <w:t xml:space="preserve">XXXXXX, </w:t>
      </w:r>
      <w:r w:rsidRPr="00DA66C1">
        <w:rPr>
          <w:rFonts w:ascii="Noto Sans" w:hAnsi="Noto Sans" w:cs="Noto Sans"/>
          <w:noProof/>
          <w:sz w:val="20"/>
          <w:lang w:eastAsia="es-ES"/>
        </w:rPr>
        <w:t xml:space="preserve">titular de la notaría pública </w:t>
      </w:r>
      <w:r w:rsidRPr="00DA66C1">
        <w:rPr>
          <w:rFonts w:ascii="Noto Sans" w:hAnsi="Noto Sans" w:cs="Noto Sans"/>
          <w:b/>
          <w:noProof/>
          <w:sz w:val="20"/>
          <w:lang w:eastAsia="es-ES"/>
        </w:rPr>
        <w:t xml:space="preserve">XXXXXX, </w:t>
      </w:r>
      <w:r w:rsidRPr="00DA66C1">
        <w:rPr>
          <w:rFonts w:ascii="Noto Sans" w:hAnsi="Noto Sans" w:cs="Noto Sans"/>
          <w:noProof/>
          <w:sz w:val="20"/>
          <w:lang w:eastAsia="es-ES"/>
        </w:rPr>
        <w:t xml:space="preserve">con ejercicio en la </w:t>
      </w:r>
      <w:r w:rsidRPr="00DA66C1">
        <w:rPr>
          <w:rFonts w:ascii="Noto Sans" w:hAnsi="Noto Sans" w:cs="Noto Sans"/>
          <w:b/>
          <w:noProof/>
          <w:sz w:val="20"/>
          <w:lang w:eastAsia="es-ES"/>
        </w:rPr>
        <w:t>Ciudad de México</w:t>
      </w:r>
      <w:r w:rsidRPr="00DA66C1">
        <w:rPr>
          <w:rFonts w:ascii="Noto Sans" w:hAnsi="Noto Sans" w:cs="Noto Sans"/>
          <w:sz w:val="20"/>
          <w:lang w:eastAsia="es-ES"/>
        </w:rPr>
        <w:t xml:space="preserve"> y manifiesta bajo protesta de decir verdad, que las facultades que le fueron conferidas no le han sido revocadas, modificadas ni restringidas en forma alguna</w:t>
      </w:r>
      <w:r w:rsidRPr="00DA66C1">
        <w:rPr>
          <w:rFonts w:ascii="Noto Sans" w:hAnsi="Noto Sans" w:cs="Noto Sans"/>
          <w:sz w:val="20"/>
        </w:rPr>
        <w:t>.</w:t>
      </w:r>
    </w:p>
    <w:p w14:paraId="36F51F80" w14:textId="77777777" w:rsidR="00B6736A" w:rsidRPr="00DA66C1" w:rsidRDefault="00B6736A" w:rsidP="00B6736A">
      <w:pPr>
        <w:ind w:left="142" w:right="368"/>
        <w:jc w:val="both"/>
        <w:rPr>
          <w:rFonts w:ascii="Noto Sans" w:hAnsi="Noto Sans" w:cs="Noto Sans"/>
          <w:sz w:val="20"/>
        </w:rPr>
      </w:pPr>
    </w:p>
    <w:p w14:paraId="74C653F5"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 xml:space="preserve">II.3.- </w:t>
      </w:r>
      <w:r w:rsidRPr="00DA66C1">
        <w:rPr>
          <w:rFonts w:ascii="Noto Sans" w:hAnsi="Noto Sans" w:cs="Noto Sans"/>
          <w:sz w:val="20"/>
        </w:rPr>
        <w:t>Ha considerado todos y cada uno de los factores que intervienen en el presente contrato, manifestando reunir las condiciones técnicas, jurídicas y económicas y cuenta con la organización y elementos necesarios para su cumplimiento.</w:t>
      </w:r>
    </w:p>
    <w:p w14:paraId="778FC268" w14:textId="77777777" w:rsidR="00B6736A" w:rsidRPr="00DA66C1" w:rsidRDefault="00B6736A" w:rsidP="00B6736A">
      <w:pPr>
        <w:ind w:left="142" w:right="368"/>
        <w:jc w:val="both"/>
        <w:rPr>
          <w:rFonts w:ascii="Noto Sans" w:hAnsi="Noto Sans" w:cs="Noto Sans"/>
          <w:sz w:val="20"/>
        </w:rPr>
      </w:pPr>
    </w:p>
    <w:p w14:paraId="6121F8E7"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II.4.-</w:t>
      </w:r>
      <w:r w:rsidRPr="00DA66C1">
        <w:rPr>
          <w:rFonts w:ascii="Noto Sans" w:hAnsi="Noto Sans" w:cs="Noto Sans"/>
          <w:sz w:val="20"/>
        </w:rPr>
        <w:t xml:space="preserve"> </w:t>
      </w:r>
      <w:r w:rsidRPr="00DA66C1">
        <w:rPr>
          <w:rFonts w:ascii="Noto Sans" w:hAnsi="Noto Sans" w:cs="Noto Sans"/>
          <w:bCs/>
          <w:sz w:val="20"/>
        </w:rPr>
        <w:t xml:space="preserve">Cuenta con el Registro Federal de Contribuyentes número </w:t>
      </w:r>
      <w:r w:rsidRPr="00DA66C1">
        <w:rPr>
          <w:rFonts w:ascii="Noto Sans" w:hAnsi="Noto Sans" w:cs="Noto Sans"/>
          <w:b/>
          <w:bCs/>
          <w:sz w:val="20"/>
        </w:rPr>
        <w:t>XXXXXXXX.</w:t>
      </w:r>
      <w:r w:rsidRPr="00DA66C1">
        <w:rPr>
          <w:rFonts w:ascii="Noto Sans" w:hAnsi="Noto Sans" w:cs="Noto Sans"/>
          <w:bCs/>
          <w:sz w:val="20"/>
        </w:rPr>
        <w:t xml:space="preserve"> Asimismo manifiesta que cuenta con los registros patronales ante IMSS de número </w:t>
      </w:r>
      <w:r w:rsidRPr="00DA66C1">
        <w:rPr>
          <w:rFonts w:ascii="Noto Sans" w:hAnsi="Noto Sans" w:cs="Noto Sans"/>
          <w:b/>
          <w:bCs/>
          <w:sz w:val="20"/>
        </w:rPr>
        <w:t xml:space="preserve">XXXXXX </w:t>
      </w:r>
      <w:r w:rsidRPr="00DA66C1">
        <w:rPr>
          <w:rFonts w:ascii="Noto Sans" w:hAnsi="Noto Sans" w:cs="Noto Sans"/>
          <w:bCs/>
          <w:sz w:val="20"/>
        </w:rPr>
        <w:t>y</w:t>
      </w:r>
      <w:r w:rsidRPr="00DA66C1">
        <w:rPr>
          <w:rFonts w:ascii="Noto Sans" w:hAnsi="Noto Sans" w:cs="Noto Sans"/>
          <w:b/>
          <w:bCs/>
          <w:sz w:val="20"/>
        </w:rPr>
        <w:t xml:space="preserve"> </w:t>
      </w:r>
      <w:r w:rsidRPr="00DA66C1">
        <w:rPr>
          <w:rFonts w:ascii="Noto Sans" w:hAnsi="Noto Sans" w:cs="Noto Sans"/>
          <w:bCs/>
          <w:sz w:val="20"/>
        </w:rPr>
        <w:t xml:space="preserve">estar registrado en </w:t>
      </w:r>
      <w:r w:rsidRPr="00DA66C1">
        <w:rPr>
          <w:rFonts w:ascii="Noto Sans" w:hAnsi="Noto Sans" w:cs="Noto Sans"/>
          <w:b/>
          <w:bCs/>
          <w:sz w:val="20"/>
        </w:rPr>
        <w:t>INFONAVIT.</w:t>
      </w:r>
    </w:p>
    <w:p w14:paraId="6F56B020" w14:textId="77777777" w:rsidR="00B6736A" w:rsidRPr="00DA66C1" w:rsidRDefault="00B6736A" w:rsidP="00B6736A">
      <w:pPr>
        <w:ind w:left="142" w:right="368"/>
        <w:jc w:val="both"/>
        <w:rPr>
          <w:rFonts w:ascii="Noto Sans" w:hAnsi="Noto Sans" w:cs="Noto Sans"/>
          <w:sz w:val="20"/>
        </w:rPr>
      </w:pPr>
    </w:p>
    <w:p w14:paraId="6BAF9F47"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II.5.-</w:t>
      </w:r>
      <w:r w:rsidRPr="00DA66C1">
        <w:rPr>
          <w:rFonts w:ascii="Noto Sans" w:hAnsi="Noto Sans" w:cs="Noto Sans"/>
          <w:sz w:val="20"/>
        </w:rPr>
        <w:t xml:space="preserve"> Bajo protesta de decir verdad, manifiesta que ni él ni ninguno de los socios o accionistas desempeñan un empleo, cargo o comisión en el servicio público, ni se encuentran inhabilitados para ello, o en su caso que, a pesar de desempeñarlo, con la formalización del presente contrato no se actualiza un conflicto de interés, en términos del artículo 49 fracción IX de la Ley General de Responsabilidades Administrativas lo cual se constató por el Órgano Interno de Control del INSTITUTO, en concordancia  con los artículos 71 facción III de la Ley de Adquisiciones, Arrendamientos y Servicios del Sector Público y 133 fracción I de su Reglamento; así como que “EL PROVEEDOR” no se encuentra en alguno de los supuestos del artículo 71 y 90 de la Ley de Adquisiciones, Arrendamientos y Servicios del Sector Público.</w:t>
      </w:r>
    </w:p>
    <w:p w14:paraId="4B7E571C" w14:textId="77777777" w:rsidR="00B6736A" w:rsidRPr="00DA66C1" w:rsidRDefault="00B6736A" w:rsidP="00B6736A">
      <w:pPr>
        <w:ind w:left="142" w:right="368"/>
        <w:jc w:val="both"/>
        <w:rPr>
          <w:rFonts w:ascii="Noto Sans" w:hAnsi="Noto Sans" w:cs="Noto Sans"/>
          <w:sz w:val="20"/>
        </w:rPr>
      </w:pPr>
    </w:p>
    <w:p w14:paraId="48E0B1CD"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Bajo protesta de decir verdad, declara que conoce y se obliga a cumplir con el Convenio 138 de la Organización Internacional del Trabajo en materia de erradicación del Trabajo Infantil, del artículo 123 Constitucional apartado A) en todas sus fracciones de la Ley Federal del Trabajo en su artículo 22, manifestando que ni en sus registros, ni en su nómina tiene empleados menores de quince años y que en caso de llegar a tener a menores de dieciocho  años que se encuentren dentro de los supuestos de edad permitida para laborar le serán respetados todos los derechos que se establecen en el marco normativo transcrito. </w:t>
      </w:r>
    </w:p>
    <w:p w14:paraId="6F11DD23" w14:textId="77777777" w:rsidR="00B6736A" w:rsidRPr="00DA66C1" w:rsidRDefault="00B6736A" w:rsidP="00B6736A">
      <w:pPr>
        <w:ind w:left="142" w:right="368"/>
        <w:jc w:val="both"/>
        <w:rPr>
          <w:rFonts w:ascii="Noto Sans" w:hAnsi="Noto Sans" w:cs="Noto Sans"/>
          <w:sz w:val="20"/>
        </w:rPr>
      </w:pPr>
    </w:p>
    <w:p w14:paraId="1B5D757D"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Cs/>
          <w:sz w:val="20"/>
        </w:rPr>
        <w:t>Bajo protesta de decir verdad, manifiesta estar al corriente en los pagos que se derivan de sus obligaciones fiscales, en específico de las previstas en el</w:t>
      </w:r>
      <w:r w:rsidRPr="00DA66C1">
        <w:rPr>
          <w:rFonts w:ascii="Noto Sans" w:hAnsi="Noto Sans" w:cs="Noto Sans"/>
          <w:b/>
          <w:bCs/>
          <w:sz w:val="20"/>
        </w:rPr>
        <w:t xml:space="preserve"> </w:t>
      </w:r>
      <w:r w:rsidRPr="00DA66C1">
        <w:rPr>
          <w:rFonts w:ascii="Noto Sans" w:hAnsi="Noto Sans" w:cs="Noto Sans"/>
          <w:sz w:val="20"/>
        </w:rPr>
        <w:t>artículo 32D del Código Fiscal de la Federación vigente, así como de sus obligaciones fiscales en materia de seguridad social, ante el Instituto del Fondo Nacional de la Vivienda para los trabajadores y el Instituto México del Seguro Social; lo que acredita con las Opiniones de Cumplimiento  de las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p>
    <w:p w14:paraId="6B70F3EE" w14:textId="77777777" w:rsidR="00B6736A" w:rsidRPr="00DA66C1" w:rsidRDefault="00B6736A" w:rsidP="00B6736A">
      <w:pPr>
        <w:ind w:left="142" w:right="368"/>
        <w:jc w:val="both"/>
        <w:rPr>
          <w:rFonts w:ascii="Noto Sans" w:hAnsi="Noto Sans" w:cs="Noto Sans"/>
          <w:sz w:val="20"/>
        </w:rPr>
      </w:pPr>
    </w:p>
    <w:p w14:paraId="674AE227"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bCs/>
          <w:sz w:val="20"/>
        </w:rPr>
        <w:t xml:space="preserve">II.6.- </w:t>
      </w:r>
      <w:r w:rsidRPr="00DA66C1">
        <w:rPr>
          <w:rFonts w:ascii="Noto Sans" w:hAnsi="Noto Sans" w:cs="Noto Sans"/>
          <w:sz w:val="20"/>
        </w:rPr>
        <w:t xml:space="preserve">Señala como domicilio para todos los efectos de este acto jurídico, el ubicado en </w:t>
      </w:r>
      <w:r w:rsidRPr="00DA66C1">
        <w:rPr>
          <w:rFonts w:ascii="Noto Sans" w:hAnsi="Noto Sans" w:cs="Noto Sans"/>
          <w:b/>
          <w:sz w:val="20"/>
        </w:rPr>
        <w:t>XXXXXX</w:t>
      </w:r>
      <w:r w:rsidRPr="00DA66C1">
        <w:rPr>
          <w:rFonts w:ascii="Noto Sans" w:hAnsi="Noto Sans" w:cs="Noto Sans"/>
          <w:sz w:val="20"/>
        </w:rPr>
        <w:t>,</w:t>
      </w:r>
      <w:r w:rsidRPr="00DA66C1">
        <w:rPr>
          <w:rFonts w:ascii="Noto Sans" w:hAnsi="Noto Sans" w:cs="Noto Sans"/>
          <w:b/>
          <w:color w:val="000000"/>
          <w:sz w:val="20"/>
        </w:rPr>
        <w:t xml:space="preserve"> </w:t>
      </w:r>
      <w:r w:rsidRPr="00DA66C1">
        <w:rPr>
          <w:rFonts w:ascii="Noto Sans" w:hAnsi="Noto Sans" w:cs="Noto Sans"/>
          <w:color w:val="000000"/>
          <w:sz w:val="20"/>
        </w:rPr>
        <w:t>Colonia</w:t>
      </w:r>
      <w:r w:rsidRPr="00DA66C1">
        <w:rPr>
          <w:rFonts w:ascii="Noto Sans" w:hAnsi="Noto Sans" w:cs="Noto Sans"/>
          <w:b/>
          <w:color w:val="000000"/>
          <w:sz w:val="20"/>
        </w:rPr>
        <w:t xml:space="preserve"> XXXX, </w:t>
      </w:r>
      <w:r w:rsidRPr="00DA66C1">
        <w:rPr>
          <w:rFonts w:ascii="Noto Sans" w:hAnsi="Noto Sans" w:cs="Noto Sans"/>
          <w:color w:val="000000"/>
          <w:sz w:val="20"/>
        </w:rPr>
        <w:t>Alcaldía XXXXXX</w:t>
      </w:r>
      <w:r w:rsidRPr="00DA66C1">
        <w:rPr>
          <w:rFonts w:ascii="Noto Sans" w:hAnsi="Noto Sans" w:cs="Noto Sans"/>
          <w:b/>
          <w:color w:val="000000"/>
          <w:sz w:val="20"/>
        </w:rPr>
        <w:t xml:space="preserve">, </w:t>
      </w:r>
      <w:r w:rsidRPr="00DA66C1">
        <w:rPr>
          <w:rFonts w:ascii="Noto Sans" w:hAnsi="Noto Sans" w:cs="Noto Sans"/>
          <w:color w:val="000000"/>
          <w:sz w:val="20"/>
        </w:rPr>
        <w:t>Código Postal</w:t>
      </w:r>
      <w:r w:rsidRPr="00DA66C1">
        <w:rPr>
          <w:rFonts w:ascii="Noto Sans" w:hAnsi="Noto Sans" w:cs="Noto Sans"/>
          <w:b/>
          <w:color w:val="000000"/>
          <w:sz w:val="20"/>
        </w:rPr>
        <w:t xml:space="preserve"> XXXX, Ciudad de México, </w:t>
      </w:r>
      <w:r w:rsidRPr="00DA66C1">
        <w:rPr>
          <w:rFonts w:ascii="Noto Sans" w:hAnsi="Noto Sans" w:cs="Noto Sans"/>
          <w:color w:val="000000"/>
          <w:sz w:val="20"/>
        </w:rPr>
        <w:t>Teléfono</w:t>
      </w:r>
      <w:r w:rsidRPr="00DA66C1">
        <w:rPr>
          <w:rFonts w:ascii="Noto Sans" w:hAnsi="Noto Sans" w:cs="Noto Sans"/>
          <w:b/>
          <w:color w:val="000000"/>
          <w:sz w:val="20"/>
        </w:rPr>
        <w:t xml:space="preserve"> XXXX </w:t>
      </w:r>
      <w:r w:rsidRPr="00DA66C1">
        <w:rPr>
          <w:rFonts w:ascii="Noto Sans" w:hAnsi="Noto Sans" w:cs="Noto Sans"/>
          <w:color w:val="000000"/>
          <w:sz w:val="20"/>
        </w:rPr>
        <w:t>y</w:t>
      </w:r>
      <w:r w:rsidRPr="00DA66C1">
        <w:rPr>
          <w:rFonts w:ascii="Noto Sans" w:hAnsi="Noto Sans" w:cs="Noto Sans"/>
          <w:b/>
          <w:color w:val="000000"/>
          <w:sz w:val="20"/>
        </w:rPr>
        <w:t xml:space="preserve"> </w:t>
      </w:r>
      <w:r w:rsidRPr="00DA66C1">
        <w:rPr>
          <w:rFonts w:ascii="Noto Sans" w:hAnsi="Noto Sans" w:cs="Noto Sans"/>
          <w:color w:val="000000"/>
          <w:sz w:val="20"/>
        </w:rPr>
        <w:t xml:space="preserve">correo electrónico: </w:t>
      </w:r>
      <w:r w:rsidRPr="00DA66C1">
        <w:rPr>
          <w:rFonts w:ascii="Noto Sans" w:hAnsi="Noto Sans" w:cs="Noto Sans"/>
          <w:b/>
          <w:sz w:val="20"/>
        </w:rPr>
        <w:t>XXXXXXXX</w:t>
      </w:r>
    </w:p>
    <w:p w14:paraId="3ED2D333" w14:textId="77777777" w:rsidR="00B6736A" w:rsidRPr="00DA66C1" w:rsidRDefault="00B6736A" w:rsidP="00B6736A">
      <w:pPr>
        <w:ind w:left="142" w:right="368"/>
        <w:jc w:val="both"/>
        <w:rPr>
          <w:rFonts w:ascii="Noto Sans" w:hAnsi="Noto Sans" w:cs="Noto Sans"/>
          <w:b/>
          <w:sz w:val="20"/>
        </w:rPr>
      </w:pPr>
    </w:p>
    <w:p w14:paraId="38FD2DFC" w14:textId="77777777" w:rsidR="00B6736A" w:rsidRPr="00DA66C1" w:rsidRDefault="00B6736A" w:rsidP="00B6736A">
      <w:pPr>
        <w:ind w:left="142" w:right="368"/>
        <w:jc w:val="both"/>
        <w:rPr>
          <w:rFonts w:ascii="Noto Sans" w:hAnsi="Noto Sans" w:cs="Noto Sans"/>
          <w:sz w:val="20"/>
          <w:lang w:eastAsia="es-ES"/>
        </w:rPr>
      </w:pPr>
      <w:r w:rsidRPr="00DA66C1">
        <w:rPr>
          <w:rFonts w:ascii="Noto Sans" w:hAnsi="Noto Sans" w:cs="Noto Sans"/>
          <w:b/>
          <w:sz w:val="20"/>
        </w:rPr>
        <w:t xml:space="preserve">II.7.- </w:t>
      </w:r>
      <w:r w:rsidRPr="00DA66C1">
        <w:rPr>
          <w:rFonts w:ascii="Noto Sans" w:hAnsi="Noto Sans" w:cs="Noto Sans"/>
          <w:sz w:val="20"/>
          <w:lang w:eastAsia="es-ES"/>
        </w:rPr>
        <w:t>Manifiesta bajo protesta de decir verdad, no encontrarse en los supuestos de los artículos 71 y 90 de la Ley de Adquisiciones, Arrendamientos y Servicios del Sector Público.</w:t>
      </w:r>
    </w:p>
    <w:p w14:paraId="63D9E9F2" w14:textId="77777777" w:rsidR="00B6736A" w:rsidRPr="00DA66C1" w:rsidRDefault="00B6736A" w:rsidP="00B6736A">
      <w:pPr>
        <w:ind w:left="142" w:right="368"/>
        <w:jc w:val="both"/>
        <w:rPr>
          <w:rFonts w:ascii="Noto Sans" w:hAnsi="Noto Sans" w:cs="Noto Sans"/>
          <w:sz w:val="20"/>
          <w:lang w:eastAsia="es-ES"/>
        </w:rPr>
      </w:pPr>
    </w:p>
    <w:p w14:paraId="39F0DB1B" w14:textId="77777777" w:rsidR="00B6736A" w:rsidRPr="00DA66C1" w:rsidRDefault="00B6736A" w:rsidP="00B6736A">
      <w:pPr>
        <w:numPr>
          <w:ilvl w:val="0"/>
          <w:numId w:val="1"/>
        </w:numPr>
        <w:tabs>
          <w:tab w:val="left" w:pos="142"/>
          <w:tab w:val="left" w:pos="8222"/>
        </w:tabs>
        <w:ind w:left="142" w:right="368" w:firstLine="0"/>
        <w:jc w:val="both"/>
        <w:rPr>
          <w:rFonts w:ascii="Noto Sans" w:hAnsi="Noto Sans" w:cs="Noto Sans"/>
          <w:sz w:val="20"/>
        </w:rPr>
      </w:pPr>
      <w:r w:rsidRPr="00DA66C1">
        <w:rPr>
          <w:rFonts w:ascii="Noto Sans" w:hAnsi="Noto Sans" w:cs="Noto Sans"/>
          <w:b/>
          <w:sz w:val="20"/>
        </w:rPr>
        <w:t xml:space="preserve">II.8.- </w:t>
      </w:r>
      <w:r w:rsidRPr="00DA66C1">
        <w:rPr>
          <w:rFonts w:ascii="Noto Sans" w:hAnsi="Noto Sans" w:cs="Noto Sans"/>
          <w:sz w:val="20"/>
        </w:rPr>
        <w:t xml:space="preserve">Conforme a lo previsto en el artículo 156 del Reglamento de la Ley de Adquisiciones, Arrendamientos y Servicios del Sector Público, en correlación al artículo 87 de la Ley  </w:t>
      </w:r>
      <w:r w:rsidRPr="00DA66C1">
        <w:rPr>
          <w:rFonts w:ascii="Noto Sans" w:hAnsi="Noto Sans" w:cs="Noto Sans"/>
          <w:b/>
          <w:bCs/>
          <w:sz w:val="20"/>
        </w:rPr>
        <w:t>“E</w:t>
      </w:r>
      <w:r w:rsidRPr="00DA66C1">
        <w:rPr>
          <w:rFonts w:ascii="Noto Sans" w:hAnsi="Noto Sans" w:cs="Noto Sans"/>
          <w:b/>
          <w:sz w:val="20"/>
        </w:rPr>
        <w:t>L PROVEEDOR</w:t>
      </w:r>
      <w:r w:rsidRPr="00DA66C1">
        <w:rPr>
          <w:rFonts w:ascii="Noto Sans" w:hAnsi="Noto Sans" w:cs="Noto Sans"/>
          <w:b/>
          <w:bCs/>
          <w:sz w:val="20"/>
        </w:rPr>
        <w:t>”</w:t>
      </w:r>
      <w:r w:rsidRPr="00DA66C1">
        <w:rPr>
          <w:rFonts w:ascii="Noto Sans" w:hAnsi="Noto Sans" w:cs="Noto Sans"/>
          <w:sz w:val="20"/>
        </w:rPr>
        <w:t xml:space="preserve"> en caso de auditorías, visitas o inspecciones que practique la Secretaría de Anticorrupción y Buen Gobierno y/o el Órgano Interno de Control en </w:t>
      </w:r>
      <w:r w:rsidRPr="00DA66C1">
        <w:rPr>
          <w:rFonts w:ascii="Noto Sans" w:hAnsi="Noto Sans" w:cs="Noto Sans"/>
          <w:b/>
          <w:bCs/>
          <w:sz w:val="20"/>
        </w:rPr>
        <w:t>“EL INSTITUTO”</w:t>
      </w:r>
      <w:r w:rsidRPr="00DA66C1">
        <w:rPr>
          <w:rFonts w:ascii="Noto Sans" w:hAnsi="Noto Sans" w:cs="Noto Sans"/>
          <w:sz w:val="20"/>
        </w:rPr>
        <w:t>, deberá proporcionar la información que en su momento se requiera, relativa al presente contrato.</w:t>
      </w:r>
    </w:p>
    <w:p w14:paraId="68126DC1" w14:textId="77777777" w:rsidR="00B6736A" w:rsidRPr="00DA66C1" w:rsidRDefault="00B6736A" w:rsidP="00B6736A">
      <w:pPr>
        <w:tabs>
          <w:tab w:val="left" w:pos="142"/>
          <w:tab w:val="left" w:pos="8222"/>
        </w:tabs>
        <w:ind w:right="368"/>
        <w:jc w:val="both"/>
        <w:rPr>
          <w:rFonts w:ascii="Noto Sans" w:hAnsi="Noto Sans" w:cs="Noto Sans"/>
          <w:sz w:val="20"/>
        </w:rPr>
      </w:pPr>
    </w:p>
    <w:p w14:paraId="260961E0" w14:textId="77777777" w:rsidR="00B6736A" w:rsidRPr="00DA66C1" w:rsidRDefault="00B6736A" w:rsidP="0008003B">
      <w:pPr>
        <w:jc w:val="both"/>
        <w:rPr>
          <w:rFonts w:ascii="Noto Sans" w:hAnsi="Noto Sans" w:cs="Noto Sans"/>
          <w:b/>
          <w:szCs w:val="24"/>
        </w:rPr>
      </w:pPr>
      <w:r w:rsidRPr="00DA66C1">
        <w:rPr>
          <w:rFonts w:ascii="Noto Sans" w:hAnsi="Noto Sans" w:cs="Noto Sans"/>
          <w:b/>
          <w:sz w:val="20"/>
        </w:rPr>
        <w:t>II.9</w:t>
      </w:r>
      <w:r w:rsidRPr="00DA66C1">
        <w:rPr>
          <w:rFonts w:ascii="Noto Sans" w:hAnsi="Noto Sans" w:cs="Noto Sans"/>
          <w:sz w:val="20"/>
        </w:rPr>
        <w:t xml:space="preserve"> Mediante oficio de Número </w:t>
      </w:r>
      <w:r w:rsidR="00860713" w:rsidRPr="00DA66C1">
        <w:rPr>
          <w:rFonts w:ascii="Noto Sans" w:hAnsi="Noto Sans" w:cs="Noto Sans"/>
          <w:sz w:val="20"/>
        </w:rPr>
        <w:t xml:space="preserve">09.B5 61 61 2590/2026/002165, signado por la </w:t>
      </w:r>
      <w:r w:rsidR="00860713" w:rsidRPr="00DA66C1">
        <w:rPr>
          <w:rFonts w:ascii="Noto Sans" w:hAnsi="Noto Sans" w:cs="Noto Sans"/>
          <w:bCs/>
          <w:sz w:val="20"/>
          <w:lang w:eastAsia="es-MX"/>
        </w:rPr>
        <w:t>Encargada del Despacho de la División de Desarrollo de Proceso Educativo en Salud</w:t>
      </w:r>
      <w:r w:rsidR="00860713" w:rsidRPr="00DA66C1">
        <w:rPr>
          <w:rFonts w:ascii="Noto Sans" w:hAnsi="Noto Sans" w:cs="Noto Sans"/>
          <w:sz w:val="20"/>
        </w:rPr>
        <w:t xml:space="preserve">, </w:t>
      </w:r>
      <w:r w:rsidRPr="00DA66C1">
        <w:rPr>
          <w:rFonts w:ascii="Noto Sans" w:hAnsi="Noto Sans" w:cs="Noto Sans"/>
          <w:sz w:val="20"/>
        </w:rPr>
        <w:t xml:space="preserve">solicitó </w:t>
      </w:r>
      <w:r w:rsidR="00860713" w:rsidRPr="00DA66C1">
        <w:rPr>
          <w:rFonts w:ascii="Noto Sans" w:hAnsi="Noto Sans" w:cs="Noto Sans"/>
          <w:sz w:val="20"/>
        </w:rPr>
        <w:t xml:space="preserve">la </w:t>
      </w:r>
      <w:r w:rsidR="00860713" w:rsidRPr="00DA66C1">
        <w:rPr>
          <w:rFonts w:ascii="Noto Sans" w:hAnsi="Noto Sans" w:cs="Noto Sans"/>
          <w:b/>
          <w:sz w:val="20"/>
        </w:rPr>
        <w:t xml:space="preserve">ADQUISICIÓN DE MOBILIARIO PARA EL </w:t>
      </w:r>
      <w:r w:rsidR="00860713" w:rsidRPr="00DA66C1">
        <w:rPr>
          <w:rFonts w:ascii="Noto Sans" w:hAnsi="Noto Sans" w:cs="Noto Sans"/>
          <w:b/>
          <w:sz w:val="20"/>
        </w:rPr>
        <w:lastRenderedPageBreak/>
        <w:t>PROYECTO DE FORTALECIMIENTO DEL CENTRO NACIONAL DE INVESTIGACIÓN DOCUMENTAL EN SALUD (CENAIDS).</w:t>
      </w:r>
      <w:r w:rsidRPr="00DA66C1">
        <w:rPr>
          <w:rFonts w:ascii="Noto Sans" w:hAnsi="Noto Sans" w:cs="Noto Sans"/>
          <w:sz w:val="20"/>
        </w:rPr>
        <w:t>que motiva y da sustento al presente contrato.</w:t>
      </w:r>
    </w:p>
    <w:p w14:paraId="50FCA345" w14:textId="77777777" w:rsidR="0008003B" w:rsidRPr="00DA66C1" w:rsidRDefault="0008003B" w:rsidP="0008003B">
      <w:pPr>
        <w:jc w:val="both"/>
        <w:rPr>
          <w:rFonts w:ascii="Noto Sans" w:hAnsi="Noto Sans" w:cs="Noto Sans"/>
          <w:b/>
          <w:szCs w:val="24"/>
        </w:rPr>
      </w:pPr>
    </w:p>
    <w:p w14:paraId="07106031" w14:textId="77777777" w:rsidR="00B6736A" w:rsidRPr="00DA66C1" w:rsidRDefault="00B6736A" w:rsidP="00860713">
      <w:pPr>
        <w:ind w:right="368"/>
        <w:jc w:val="both"/>
        <w:rPr>
          <w:rStyle w:val="Hipervnculo"/>
          <w:rFonts w:ascii="Noto Sans" w:hAnsi="Noto Sans" w:cs="Noto Sans"/>
          <w:b/>
          <w:color w:val="000000" w:themeColor="text1"/>
          <w:sz w:val="20"/>
        </w:rPr>
      </w:pPr>
      <w:r w:rsidRPr="00DA66C1">
        <w:rPr>
          <w:rStyle w:val="Hipervnculo"/>
          <w:rFonts w:ascii="Noto Sans" w:hAnsi="Noto Sans" w:cs="Noto Sans"/>
          <w:b/>
          <w:color w:val="000000" w:themeColor="text1"/>
          <w:sz w:val="20"/>
        </w:rPr>
        <w:t>III. De  “LAS PARTES”:</w:t>
      </w:r>
    </w:p>
    <w:p w14:paraId="1A46EE47" w14:textId="77777777" w:rsidR="00B6736A" w:rsidRPr="00DA66C1" w:rsidRDefault="00B6736A" w:rsidP="00860713">
      <w:pPr>
        <w:ind w:right="368"/>
        <w:jc w:val="both"/>
        <w:rPr>
          <w:rStyle w:val="Hipervnculo"/>
          <w:rFonts w:ascii="Noto Sans" w:hAnsi="Noto Sans" w:cs="Noto Sans"/>
          <w:b/>
          <w:color w:val="000000" w:themeColor="text1"/>
          <w:sz w:val="20"/>
        </w:rPr>
      </w:pPr>
    </w:p>
    <w:p w14:paraId="2E2FCF4B" w14:textId="77777777" w:rsidR="00B6736A" w:rsidRPr="00DA66C1" w:rsidRDefault="00B6736A" w:rsidP="00860713">
      <w:pPr>
        <w:ind w:right="368"/>
        <w:jc w:val="both"/>
        <w:rPr>
          <w:rStyle w:val="Hipervnculo"/>
          <w:rFonts w:ascii="Noto Sans" w:hAnsi="Noto Sans" w:cs="Noto Sans"/>
          <w:color w:val="000000" w:themeColor="text1"/>
          <w:sz w:val="20"/>
        </w:rPr>
      </w:pPr>
      <w:r w:rsidRPr="00DA66C1">
        <w:rPr>
          <w:rStyle w:val="Hipervnculo"/>
          <w:rFonts w:ascii="Noto Sans" w:hAnsi="Noto Sans" w:cs="Noto Sans"/>
          <w:b/>
          <w:color w:val="000000" w:themeColor="text1"/>
          <w:sz w:val="20"/>
        </w:rPr>
        <w:t xml:space="preserve">III.1 </w:t>
      </w:r>
      <w:r w:rsidRPr="00DA66C1">
        <w:rPr>
          <w:rStyle w:val="Hipervnculo"/>
          <w:rFonts w:ascii="Noto Sans" w:hAnsi="Noto Sans" w:cs="Noto Sans"/>
          <w:color w:val="000000" w:themeColor="text1"/>
          <w:sz w:val="20"/>
        </w:rPr>
        <w:t xml:space="preserve">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  </w:t>
      </w:r>
    </w:p>
    <w:p w14:paraId="7B303E3E" w14:textId="77777777" w:rsidR="0008003B" w:rsidRPr="00DA66C1" w:rsidRDefault="0008003B" w:rsidP="00860713">
      <w:pPr>
        <w:ind w:right="368"/>
        <w:jc w:val="both"/>
        <w:rPr>
          <w:rFonts w:ascii="Noto Sans" w:hAnsi="Noto Sans" w:cs="Noto Sans"/>
          <w:bCs/>
          <w:color w:val="000000" w:themeColor="text1"/>
          <w:sz w:val="20"/>
        </w:rPr>
      </w:pPr>
    </w:p>
    <w:p w14:paraId="04D0D41A" w14:textId="77777777" w:rsidR="00B6736A" w:rsidRPr="00DA66C1" w:rsidRDefault="00B6736A" w:rsidP="0008003B">
      <w:pPr>
        <w:keepNext/>
        <w:keepLines/>
        <w:tabs>
          <w:tab w:val="left" w:pos="1584"/>
        </w:tabs>
        <w:spacing w:before="40"/>
        <w:ind w:left="142" w:right="368"/>
        <w:jc w:val="center"/>
        <w:outlineLvl w:val="8"/>
        <w:rPr>
          <w:rFonts w:ascii="Noto Sans" w:hAnsi="Noto Sans" w:cs="Noto Sans"/>
          <w:b/>
          <w:bCs/>
          <w:iCs/>
          <w:sz w:val="20"/>
          <w:lang w:val="pt-BR"/>
        </w:rPr>
      </w:pPr>
      <w:r w:rsidRPr="00DA66C1">
        <w:rPr>
          <w:rFonts w:ascii="Noto Sans" w:hAnsi="Noto Sans" w:cs="Noto Sans"/>
          <w:b/>
          <w:bCs/>
          <w:iCs/>
          <w:sz w:val="20"/>
          <w:lang w:val="pt-BR"/>
        </w:rPr>
        <w:t>C L Á U S U L A S</w:t>
      </w:r>
    </w:p>
    <w:p w14:paraId="5A659B6C" w14:textId="77777777" w:rsidR="00B6736A" w:rsidRPr="00DA66C1" w:rsidRDefault="00B6736A" w:rsidP="00B6736A">
      <w:pPr>
        <w:ind w:left="142" w:right="368"/>
        <w:jc w:val="both"/>
        <w:rPr>
          <w:rFonts w:ascii="Noto Sans" w:hAnsi="Noto Sans" w:cs="Noto Sans"/>
          <w:b/>
          <w:bCs/>
          <w:sz w:val="20"/>
        </w:rPr>
      </w:pPr>
    </w:p>
    <w:p w14:paraId="07085DFF" w14:textId="77777777" w:rsidR="00B6736A" w:rsidRPr="00DA66C1" w:rsidRDefault="00B6736A" w:rsidP="00860713">
      <w:pPr>
        <w:jc w:val="both"/>
        <w:rPr>
          <w:rFonts w:ascii="Noto Sans" w:hAnsi="Noto Sans" w:cs="Noto Sans"/>
          <w:b/>
          <w:sz w:val="20"/>
        </w:rPr>
      </w:pPr>
      <w:r w:rsidRPr="00DA66C1">
        <w:rPr>
          <w:rFonts w:ascii="Noto Sans" w:hAnsi="Noto Sans" w:cs="Noto Sans"/>
          <w:b/>
          <w:bCs/>
          <w:sz w:val="20"/>
        </w:rPr>
        <w:t>PRIMERA. OBJETO DEL CONTRATO. "EL PROVEEDOR"</w:t>
      </w:r>
      <w:r w:rsidRPr="00DA66C1">
        <w:rPr>
          <w:rFonts w:ascii="Noto Sans" w:hAnsi="Noto Sans" w:cs="Noto Sans"/>
          <w:sz w:val="20"/>
        </w:rPr>
        <w:t xml:space="preserve"> acepta y se obliga a suministrar al </w:t>
      </w:r>
      <w:r w:rsidRPr="00DA66C1">
        <w:rPr>
          <w:rFonts w:ascii="Noto Sans" w:hAnsi="Noto Sans" w:cs="Noto Sans"/>
          <w:b/>
          <w:bCs/>
          <w:sz w:val="20"/>
        </w:rPr>
        <w:t>"EL INSTITUTO"</w:t>
      </w:r>
      <w:r w:rsidRPr="00DA66C1">
        <w:rPr>
          <w:rFonts w:ascii="Noto Sans" w:hAnsi="Noto Sans" w:cs="Noto Sans"/>
          <w:sz w:val="20"/>
        </w:rPr>
        <w:t xml:space="preserve"> </w:t>
      </w:r>
      <w:r w:rsidR="00860713" w:rsidRPr="00DA66C1">
        <w:rPr>
          <w:rFonts w:ascii="Noto Sans" w:hAnsi="Noto Sans" w:cs="Noto Sans"/>
          <w:sz w:val="20"/>
        </w:rPr>
        <w:t xml:space="preserve">los bienes </w:t>
      </w:r>
      <w:r w:rsidR="00121E2A" w:rsidRPr="00DA66C1">
        <w:rPr>
          <w:rFonts w:ascii="Noto Sans" w:hAnsi="Noto Sans" w:cs="Noto Sans"/>
          <w:sz w:val="20"/>
        </w:rPr>
        <w:t>de</w:t>
      </w:r>
      <w:r w:rsidR="00860713" w:rsidRPr="00DA66C1">
        <w:rPr>
          <w:rFonts w:ascii="Noto Sans" w:hAnsi="Noto Sans" w:cs="Noto Sans"/>
          <w:b/>
          <w:szCs w:val="24"/>
        </w:rPr>
        <w:t xml:space="preserve"> </w:t>
      </w:r>
      <w:r w:rsidR="0008003B" w:rsidRPr="00DA66C1">
        <w:rPr>
          <w:rFonts w:ascii="Noto Sans" w:hAnsi="Noto Sans" w:cs="Noto Sans"/>
          <w:b/>
          <w:sz w:val="20"/>
        </w:rPr>
        <w:t>ADQUISICIÓN DE MOBILIARIO PARA EL PROYECTO DE FORTALECIMIENTO DEL CENTRO NACIONAL DE INVESTIGACIÓN DOCUMENTAL EN SALUD (CENAIDS)</w:t>
      </w:r>
      <w:r w:rsidR="0008003B" w:rsidRPr="00DA66C1">
        <w:rPr>
          <w:rFonts w:ascii="Noto Sans" w:hAnsi="Noto Sans" w:cs="Noto Sans"/>
          <w:sz w:val="20"/>
        </w:rPr>
        <w:t>.</w:t>
      </w:r>
      <w:r w:rsidRPr="00DA66C1">
        <w:rPr>
          <w:rFonts w:ascii="Noto Sans" w:hAnsi="Noto Sans" w:cs="Noto Sans"/>
          <w:b/>
          <w:sz w:val="20"/>
        </w:rPr>
        <w:t xml:space="preserve">, </w:t>
      </w:r>
      <w:r w:rsidRPr="00DA66C1">
        <w:rPr>
          <w:rFonts w:ascii="Noto Sans" w:hAnsi="Noto Sans" w:cs="Noto Sans"/>
          <w:sz w:val="20"/>
        </w:rPr>
        <w:t>en los términos y condiciones establecidos en este contrato y sus anexos.</w:t>
      </w:r>
    </w:p>
    <w:p w14:paraId="670AB85B" w14:textId="77777777" w:rsidR="00B6736A" w:rsidRPr="00DA66C1" w:rsidRDefault="00B6736A" w:rsidP="00B6736A">
      <w:pPr>
        <w:ind w:right="368"/>
        <w:jc w:val="both"/>
        <w:rPr>
          <w:rFonts w:ascii="Noto Sans" w:hAnsi="Noto Sans" w:cs="Noto Sans"/>
          <w:sz w:val="20"/>
        </w:rPr>
      </w:pPr>
      <w:r w:rsidRPr="00DA66C1">
        <w:rPr>
          <w:rFonts w:ascii="Noto Sans" w:hAnsi="Noto Sans" w:cs="Noto Sans"/>
          <w:b/>
          <w:sz w:val="20"/>
        </w:rPr>
        <w:t xml:space="preserve"> </w:t>
      </w:r>
    </w:p>
    <w:p w14:paraId="214F6828" w14:textId="77777777" w:rsidR="00B6736A" w:rsidRPr="00DA66C1" w:rsidRDefault="00B6736A" w:rsidP="00121E2A">
      <w:pPr>
        <w:tabs>
          <w:tab w:val="left" w:pos="-1701"/>
          <w:tab w:val="left" w:pos="-142"/>
        </w:tabs>
        <w:ind w:right="368"/>
        <w:jc w:val="both"/>
        <w:rPr>
          <w:rFonts w:ascii="Noto Sans" w:hAnsi="Noto Sans" w:cs="Noto Sans"/>
          <w:b/>
          <w:sz w:val="20"/>
        </w:rPr>
      </w:pPr>
      <w:r w:rsidRPr="00DA66C1">
        <w:rPr>
          <w:rFonts w:ascii="Noto Sans" w:hAnsi="Noto Sans" w:cs="Noto Sans"/>
          <w:b/>
          <w:sz w:val="20"/>
        </w:rPr>
        <w:t xml:space="preserve">SEGUNDA- MONTO DEL CONTRATO </w:t>
      </w:r>
    </w:p>
    <w:p w14:paraId="7E5B8BFC" w14:textId="77777777" w:rsidR="00B6736A" w:rsidRPr="00DA66C1" w:rsidRDefault="00B6736A" w:rsidP="00121E2A">
      <w:pPr>
        <w:tabs>
          <w:tab w:val="left" w:pos="-1701"/>
          <w:tab w:val="left" w:pos="-142"/>
        </w:tabs>
        <w:ind w:right="368"/>
        <w:jc w:val="both"/>
        <w:rPr>
          <w:rFonts w:ascii="Noto Sans" w:hAnsi="Noto Sans" w:cs="Noto Sans"/>
          <w:b/>
          <w:sz w:val="20"/>
        </w:rPr>
      </w:pPr>
    </w:p>
    <w:p w14:paraId="1916515D" w14:textId="77777777" w:rsidR="00B6736A" w:rsidRPr="00DA66C1" w:rsidRDefault="00B6736A" w:rsidP="00121E2A">
      <w:pPr>
        <w:tabs>
          <w:tab w:val="left" w:pos="-1701"/>
          <w:tab w:val="left" w:pos="-142"/>
        </w:tabs>
        <w:ind w:right="83"/>
        <w:jc w:val="both"/>
        <w:rPr>
          <w:rFonts w:ascii="Noto Sans" w:hAnsi="Noto Sans" w:cs="Noto Sans"/>
          <w:sz w:val="20"/>
        </w:rPr>
      </w:pPr>
      <w:r w:rsidRPr="00DA66C1">
        <w:rPr>
          <w:rFonts w:ascii="Noto Sans" w:hAnsi="Noto Sans" w:cs="Noto Sans"/>
          <w:b/>
          <w:bCs/>
          <w:sz w:val="20"/>
        </w:rPr>
        <w:t>"EL INSTITUTO"</w:t>
      </w:r>
      <w:r w:rsidRPr="00DA66C1">
        <w:rPr>
          <w:rFonts w:ascii="Noto Sans" w:eastAsiaTheme="minorHAnsi" w:hAnsi="Noto Sans" w:cs="Noto Sans"/>
          <w:sz w:val="20"/>
        </w:rPr>
        <w:t xml:space="preserve"> </w:t>
      </w:r>
      <w:r w:rsidRPr="00DA66C1">
        <w:rPr>
          <w:rFonts w:ascii="Noto Sans" w:hAnsi="Noto Sans" w:cs="Noto Sans"/>
          <w:bCs/>
          <w:sz w:val="20"/>
        </w:rPr>
        <w:t>pagará a</w:t>
      </w:r>
      <w:r w:rsidRPr="00DA66C1">
        <w:rPr>
          <w:rFonts w:ascii="Noto Sans" w:hAnsi="Noto Sans" w:cs="Noto Sans"/>
          <w:b/>
          <w:bCs/>
          <w:sz w:val="20"/>
        </w:rPr>
        <w:t xml:space="preserve"> "EL PROVEEDOR” </w:t>
      </w:r>
      <w:r w:rsidRPr="00DA66C1">
        <w:rPr>
          <w:rFonts w:ascii="Noto Sans" w:hAnsi="Noto Sans" w:cs="Noto Sans"/>
          <w:bCs/>
          <w:sz w:val="20"/>
        </w:rPr>
        <w:t>como contraprestación por los servicios objeto de este contrato, la cantidad mínima de</w:t>
      </w:r>
      <w:r w:rsidRPr="00DA66C1">
        <w:rPr>
          <w:rFonts w:ascii="Noto Sans" w:hAnsi="Noto Sans" w:cs="Noto Sans"/>
          <w:sz w:val="20"/>
        </w:rPr>
        <w:t xml:space="preserve"> </w:t>
      </w:r>
      <w:r w:rsidRPr="00DA66C1">
        <w:rPr>
          <w:rFonts w:ascii="Noto Sans" w:hAnsi="Noto Sans" w:cs="Noto Sans"/>
          <w:b/>
          <w:sz w:val="20"/>
        </w:rPr>
        <w:t xml:space="preserve">$xxxxx (xxxxxx), </w:t>
      </w:r>
      <w:r w:rsidRPr="00DA66C1">
        <w:rPr>
          <w:rFonts w:ascii="Noto Sans" w:hAnsi="Noto Sans" w:cs="Noto Sans"/>
          <w:sz w:val="20"/>
        </w:rPr>
        <w:t>en moneda nacional</w:t>
      </w:r>
      <w:r w:rsidRPr="00DA66C1">
        <w:rPr>
          <w:rFonts w:ascii="Noto Sans" w:hAnsi="Noto Sans" w:cs="Noto Sans"/>
          <w:b/>
          <w:sz w:val="20"/>
        </w:rPr>
        <w:t xml:space="preserve"> </w:t>
      </w:r>
      <w:r w:rsidRPr="00DA66C1">
        <w:rPr>
          <w:rFonts w:ascii="Noto Sans" w:hAnsi="Noto Sans" w:cs="Noto Sans"/>
          <w:sz w:val="20"/>
        </w:rPr>
        <w:t xml:space="preserve">por los servicios objeto del presente contrato, </w:t>
      </w:r>
      <w:r w:rsidRPr="00DA66C1">
        <w:rPr>
          <w:rFonts w:ascii="Noto Sans" w:hAnsi="Noto Sans" w:cs="Noto Sans"/>
          <w:bCs/>
          <w:sz w:val="20"/>
        </w:rPr>
        <w:t xml:space="preserve">más el impuesto al valor agregado (I.V.A.), </w:t>
      </w:r>
      <w:r w:rsidRPr="00DA66C1">
        <w:rPr>
          <w:rFonts w:ascii="Noto Sans" w:hAnsi="Noto Sans" w:cs="Noto Sans"/>
          <w:sz w:val="20"/>
        </w:rPr>
        <w:t>y el monto total máximo del mismo es por la cantidad de</w:t>
      </w:r>
      <w:r w:rsidRPr="00DA66C1">
        <w:rPr>
          <w:rFonts w:ascii="Noto Sans" w:hAnsi="Noto Sans" w:cs="Noto Sans"/>
          <w:i/>
          <w:sz w:val="20"/>
        </w:rPr>
        <w:t xml:space="preserve"> </w:t>
      </w:r>
      <w:r w:rsidRPr="00DA66C1">
        <w:rPr>
          <w:rFonts w:ascii="Noto Sans" w:hAnsi="Noto Sans" w:cs="Noto Sans"/>
          <w:b/>
          <w:sz w:val="20"/>
          <w:lang w:eastAsia="es-MX"/>
        </w:rPr>
        <w:t>$xxxxx</w:t>
      </w:r>
      <w:r w:rsidRPr="00DA66C1">
        <w:rPr>
          <w:rFonts w:ascii="Noto Sans" w:hAnsi="Noto Sans" w:cs="Noto Sans"/>
          <w:b/>
          <w:sz w:val="20"/>
        </w:rPr>
        <w:t xml:space="preserve">, </w:t>
      </w:r>
      <w:r w:rsidRPr="00DA66C1">
        <w:rPr>
          <w:rFonts w:ascii="Noto Sans" w:hAnsi="Noto Sans" w:cs="Noto Sans"/>
          <w:sz w:val="20"/>
        </w:rPr>
        <w:t xml:space="preserve">en moneda nacional por los servicios objeto del presente contrato, </w:t>
      </w:r>
      <w:r w:rsidRPr="00DA66C1">
        <w:rPr>
          <w:rFonts w:ascii="Noto Sans" w:hAnsi="Noto Sans" w:cs="Noto Sans"/>
          <w:bCs/>
          <w:sz w:val="20"/>
        </w:rPr>
        <w:t>más el impuesto al valor agregado (I.V.A.).</w:t>
      </w:r>
    </w:p>
    <w:p w14:paraId="083C185B" w14:textId="77777777" w:rsidR="00B6736A" w:rsidRPr="00DA66C1" w:rsidRDefault="00B6736A" w:rsidP="00121E2A">
      <w:pPr>
        <w:tabs>
          <w:tab w:val="left" w:pos="-1701"/>
          <w:tab w:val="left" w:pos="-142"/>
        </w:tabs>
        <w:ind w:right="368"/>
        <w:jc w:val="both"/>
        <w:rPr>
          <w:rFonts w:ascii="Noto Sans" w:hAnsi="Noto Sans" w:cs="Noto Sans"/>
          <w:bCs/>
          <w:sz w:val="20"/>
        </w:rPr>
      </w:pPr>
    </w:p>
    <w:p w14:paraId="047F1E0C" w14:textId="77777777" w:rsidR="00B6736A" w:rsidRPr="00DA66C1" w:rsidRDefault="00B6736A" w:rsidP="00121E2A">
      <w:pPr>
        <w:jc w:val="both"/>
        <w:rPr>
          <w:rFonts w:ascii="Noto Sans" w:hAnsi="Noto Sans" w:cs="Noto Sans"/>
          <w:b/>
          <w:szCs w:val="24"/>
        </w:rPr>
      </w:pPr>
      <w:r w:rsidRPr="00DA66C1">
        <w:rPr>
          <w:rFonts w:ascii="Noto Sans" w:hAnsi="Noto Sans" w:cs="Noto Sans"/>
          <w:bCs/>
          <w:sz w:val="20"/>
        </w:rPr>
        <w:t xml:space="preserve">Los precios unitarios son considerados fijos y en moneda nacional (pesos mexicanos) hasta que concluya la relación contractual que se formaliza, incluyendo </w:t>
      </w:r>
      <w:r w:rsidRPr="00DA66C1">
        <w:rPr>
          <w:rFonts w:ascii="Noto Sans" w:hAnsi="Noto Sans" w:cs="Noto Sans"/>
          <w:b/>
          <w:bCs/>
          <w:sz w:val="20"/>
        </w:rPr>
        <w:t xml:space="preserve">“EL PROVEEDOR” </w:t>
      </w:r>
      <w:r w:rsidRPr="00DA66C1">
        <w:rPr>
          <w:rFonts w:ascii="Noto Sans" w:hAnsi="Noto Sans" w:cs="Noto Sans"/>
          <w:bCs/>
          <w:sz w:val="20"/>
        </w:rPr>
        <w:t xml:space="preserve">todos los conceptos y costos involucrados </w:t>
      </w:r>
      <w:r w:rsidR="00121E2A" w:rsidRPr="00DA66C1">
        <w:rPr>
          <w:rFonts w:ascii="Noto Sans" w:hAnsi="Noto Sans" w:cs="Noto Sans"/>
          <w:bCs/>
          <w:sz w:val="20"/>
        </w:rPr>
        <w:t xml:space="preserve">para </w:t>
      </w:r>
      <w:r w:rsidRPr="00DA66C1">
        <w:rPr>
          <w:rFonts w:ascii="Noto Sans" w:hAnsi="Noto Sans" w:cs="Noto Sans"/>
          <w:bCs/>
          <w:sz w:val="20"/>
        </w:rPr>
        <w:t xml:space="preserve">la </w:t>
      </w:r>
      <w:r w:rsidR="00121E2A" w:rsidRPr="00DA66C1">
        <w:rPr>
          <w:rFonts w:ascii="Noto Sans" w:hAnsi="Noto Sans" w:cs="Noto Sans"/>
          <w:b/>
          <w:sz w:val="20"/>
        </w:rPr>
        <w:t>ADQUISICIÓN DE MOBILIARIO PARA EL PROYECTO DE FORTALECIMIENTO DEL CENTRO NACIONAL DE INVESTIGACIÓN DOCUMENTAL EN SALUD (CENAIDS)</w:t>
      </w:r>
      <w:r w:rsidRPr="00DA66C1">
        <w:rPr>
          <w:rFonts w:ascii="Noto Sans" w:hAnsi="Noto Sans" w:cs="Noto Sans"/>
          <w:b/>
          <w:sz w:val="20"/>
        </w:rPr>
        <w:t xml:space="preserve">, </w:t>
      </w:r>
      <w:r w:rsidRPr="00DA66C1">
        <w:rPr>
          <w:rFonts w:ascii="Noto Sans" w:hAnsi="Noto Sans" w:cs="Noto Sans"/>
          <w:bCs/>
          <w:sz w:val="20"/>
        </w:rPr>
        <w:t>no podrá agregar ningún costo extra y los precios serán inalterables durante la vigencia del presente contrato.</w:t>
      </w:r>
    </w:p>
    <w:p w14:paraId="1BB074AC" w14:textId="77777777" w:rsidR="00B6736A" w:rsidRPr="00DA66C1" w:rsidRDefault="00B6736A" w:rsidP="00121E2A">
      <w:pPr>
        <w:ind w:right="368"/>
        <w:jc w:val="both"/>
        <w:rPr>
          <w:rFonts w:ascii="Noto Sans" w:hAnsi="Noto Sans" w:cs="Noto Sans"/>
          <w:sz w:val="20"/>
        </w:rPr>
      </w:pPr>
    </w:p>
    <w:p w14:paraId="5B78BACE" w14:textId="77777777" w:rsidR="00B6736A" w:rsidRPr="00DA66C1" w:rsidRDefault="00B6736A" w:rsidP="00121E2A">
      <w:pPr>
        <w:ind w:right="368"/>
        <w:jc w:val="both"/>
        <w:rPr>
          <w:rFonts w:ascii="Noto Sans" w:hAnsi="Noto Sans" w:cs="Noto Sans"/>
          <w:b/>
          <w:bCs/>
          <w:sz w:val="20"/>
        </w:rPr>
      </w:pPr>
      <w:r w:rsidRPr="00DA66C1">
        <w:rPr>
          <w:rFonts w:ascii="Noto Sans" w:hAnsi="Noto Sans" w:cs="Noto Sans"/>
          <w:b/>
          <w:bCs/>
          <w:sz w:val="20"/>
        </w:rPr>
        <w:t xml:space="preserve">TERCERA. ANTICIPO. </w:t>
      </w:r>
    </w:p>
    <w:p w14:paraId="41A36640" w14:textId="77777777" w:rsidR="00B6736A" w:rsidRPr="00DA66C1" w:rsidRDefault="00B6736A" w:rsidP="00121E2A">
      <w:pPr>
        <w:ind w:right="368"/>
        <w:jc w:val="both"/>
        <w:rPr>
          <w:rFonts w:ascii="Noto Sans" w:hAnsi="Noto Sans" w:cs="Noto Sans"/>
          <w:bCs/>
          <w:sz w:val="20"/>
        </w:rPr>
      </w:pPr>
    </w:p>
    <w:p w14:paraId="349670EE" w14:textId="77777777" w:rsidR="00B6736A" w:rsidRPr="00DA66C1" w:rsidRDefault="00B6736A" w:rsidP="00121E2A">
      <w:pPr>
        <w:ind w:right="368"/>
        <w:jc w:val="both"/>
        <w:rPr>
          <w:rFonts w:ascii="Noto Sans" w:hAnsi="Noto Sans" w:cs="Noto Sans"/>
          <w:bCs/>
          <w:sz w:val="20"/>
        </w:rPr>
      </w:pPr>
      <w:r w:rsidRPr="00DA66C1">
        <w:rPr>
          <w:rFonts w:ascii="Noto Sans" w:hAnsi="Noto Sans" w:cs="Noto Sans"/>
          <w:bCs/>
          <w:sz w:val="20"/>
        </w:rPr>
        <w:t>Para el presente contrato “EL INSTITUTO” no otorgará anticipo a “EL PROVEEDOR"</w:t>
      </w:r>
    </w:p>
    <w:p w14:paraId="0A771F79" w14:textId="77777777" w:rsidR="00B6736A" w:rsidRPr="00DA66C1" w:rsidRDefault="00B6736A" w:rsidP="00B6736A">
      <w:pPr>
        <w:ind w:right="368"/>
        <w:jc w:val="both"/>
        <w:rPr>
          <w:rFonts w:ascii="Noto Sans" w:hAnsi="Noto Sans" w:cs="Noto Sans"/>
          <w:b/>
          <w:bCs/>
          <w:sz w:val="20"/>
        </w:rPr>
      </w:pPr>
    </w:p>
    <w:p w14:paraId="16FF239A" w14:textId="77777777" w:rsidR="00B6736A" w:rsidRPr="00DA66C1" w:rsidRDefault="00B6736A" w:rsidP="00B6736A">
      <w:pPr>
        <w:ind w:right="368"/>
        <w:jc w:val="both"/>
        <w:rPr>
          <w:rFonts w:ascii="Noto Sans" w:hAnsi="Noto Sans" w:cs="Noto Sans"/>
          <w:b/>
          <w:bCs/>
          <w:sz w:val="20"/>
        </w:rPr>
      </w:pPr>
      <w:r w:rsidRPr="00DA66C1">
        <w:rPr>
          <w:rFonts w:ascii="Noto Sans" w:hAnsi="Noto Sans" w:cs="Noto Sans"/>
          <w:b/>
          <w:bCs/>
          <w:sz w:val="20"/>
        </w:rPr>
        <w:t>CUARTA. FORMA Y LUGAR DE PAGO.</w:t>
      </w:r>
    </w:p>
    <w:p w14:paraId="550578BA" w14:textId="77777777" w:rsidR="003059D2" w:rsidRPr="00DA66C1" w:rsidRDefault="003059D2" w:rsidP="00B6736A">
      <w:pPr>
        <w:ind w:right="368"/>
        <w:jc w:val="both"/>
        <w:rPr>
          <w:rFonts w:ascii="Noto Sans" w:hAnsi="Noto Sans" w:cs="Noto Sans"/>
          <w:b/>
          <w:bCs/>
          <w:sz w:val="20"/>
        </w:rPr>
      </w:pPr>
    </w:p>
    <w:p w14:paraId="4DF550BC" w14:textId="63B46EAF" w:rsidR="00383FD9" w:rsidRPr="001F16FC" w:rsidRDefault="0008003B" w:rsidP="003059D2">
      <w:pPr>
        <w:autoSpaceDE w:val="0"/>
        <w:autoSpaceDN w:val="0"/>
        <w:adjustRightInd w:val="0"/>
        <w:jc w:val="both"/>
        <w:rPr>
          <w:rFonts w:ascii="Noto Sans" w:hAnsi="Noto Sans" w:cs="Noto Sans"/>
          <w:sz w:val="20"/>
        </w:rPr>
      </w:pPr>
      <w:r w:rsidRPr="00DA66C1">
        <w:rPr>
          <w:rFonts w:ascii="Noto Sans" w:hAnsi="Noto Sans" w:cs="Noto Sans"/>
          <w:sz w:val="20"/>
        </w:rPr>
        <w:t xml:space="preserve">La </w:t>
      </w:r>
      <w:r w:rsidR="003059D2" w:rsidRPr="00DA66C1">
        <w:rPr>
          <w:rFonts w:ascii="Noto Sans" w:hAnsi="Noto Sans" w:cs="Noto Sans"/>
          <w:sz w:val="20"/>
        </w:rPr>
        <w:t>Representación impresa del comprobante fiscal digital por internet CFDI Que cumplan con los requisitos establecidos en el artículo 29 y 29 -A del Código Fiscal de l</w:t>
      </w:r>
      <w:r w:rsidR="00383FD9">
        <w:rPr>
          <w:rFonts w:ascii="Noto Sans" w:hAnsi="Noto Sans" w:cs="Noto Sans"/>
          <w:sz w:val="20"/>
        </w:rPr>
        <w:t xml:space="preserve">a Federación, en la que </w:t>
      </w:r>
      <w:r w:rsidR="00383FD9" w:rsidRPr="001F16FC">
        <w:rPr>
          <w:rFonts w:ascii="Noto Sans" w:hAnsi="Noto Sans" w:cs="Noto Sans"/>
          <w:sz w:val="20"/>
        </w:rPr>
        <w:t>indicando.</w:t>
      </w:r>
    </w:p>
    <w:p w14:paraId="57271BFB" w14:textId="77777777" w:rsidR="00383FD9" w:rsidRPr="001F16FC" w:rsidRDefault="00383FD9" w:rsidP="00383FD9">
      <w:pPr>
        <w:pStyle w:val="Prrafodelista"/>
        <w:numPr>
          <w:ilvl w:val="0"/>
          <w:numId w:val="79"/>
        </w:numPr>
        <w:autoSpaceDE w:val="0"/>
        <w:autoSpaceDN w:val="0"/>
        <w:adjustRightInd w:val="0"/>
        <w:jc w:val="both"/>
        <w:rPr>
          <w:rFonts w:ascii="Noto Sans" w:hAnsi="Noto Sans" w:cs="Noto Sans"/>
          <w:sz w:val="20"/>
        </w:rPr>
      </w:pPr>
      <w:r w:rsidRPr="001F16FC">
        <w:rPr>
          <w:rFonts w:ascii="Noto Sans" w:hAnsi="Noto Sans" w:cs="Noto Sans"/>
          <w:sz w:val="20"/>
        </w:rPr>
        <w:t>Numero de contrato</w:t>
      </w:r>
    </w:p>
    <w:p w14:paraId="1269444D" w14:textId="77777777" w:rsidR="00383FD9" w:rsidRPr="001F16FC" w:rsidRDefault="00383FD9" w:rsidP="00383FD9">
      <w:pPr>
        <w:pStyle w:val="Prrafodelista"/>
        <w:numPr>
          <w:ilvl w:val="0"/>
          <w:numId w:val="79"/>
        </w:numPr>
        <w:autoSpaceDE w:val="0"/>
        <w:autoSpaceDN w:val="0"/>
        <w:adjustRightInd w:val="0"/>
        <w:jc w:val="both"/>
        <w:rPr>
          <w:rFonts w:ascii="Noto Sans" w:hAnsi="Noto Sans" w:cs="Noto Sans"/>
          <w:sz w:val="20"/>
        </w:rPr>
      </w:pPr>
      <w:r w:rsidRPr="001F16FC">
        <w:rPr>
          <w:rFonts w:ascii="Noto Sans" w:hAnsi="Noto Sans" w:cs="Noto Sans"/>
          <w:sz w:val="20"/>
        </w:rPr>
        <w:t xml:space="preserve">Numero de proveedor </w:t>
      </w:r>
    </w:p>
    <w:p w14:paraId="6B6E08D3" w14:textId="77777777" w:rsidR="00383FD9" w:rsidRPr="001F16FC" w:rsidRDefault="00383FD9" w:rsidP="00383FD9">
      <w:pPr>
        <w:pStyle w:val="Prrafodelista"/>
        <w:numPr>
          <w:ilvl w:val="0"/>
          <w:numId w:val="79"/>
        </w:numPr>
        <w:autoSpaceDE w:val="0"/>
        <w:autoSpaceDN w:val="0"/>
        <w:adjustRightInd w:val="0"/>
        <w:jc w:val="both"/>
        <w:rPr>
          <w:rFonts w:ascii="Noto Sans" w:hAnsi="Noto Sans" w:cs="Noto Sans"/>
          <w:sz w:val="20"/>
        </w:rPr>
      </w:pPr>
      <w:r w:rsidRPr="001F16FC">
        <w:rPr>
          <w:rFonts w:ascii="Noto Sans" w:hAnsi="Noto Sans" w:cs="Noto Sans"/>
          <w:sz w:val="20"/>
        </w:rPr>
        <w:t>Numero de pedido y</w:t>
      </w:r>
    </w:p>
    <w:p w14:paraId="77557219" w14:textId="77777777" w:rsidR="00383FD9" w:rsidRPr="001F16FC" w:rsidRDefault="00383FD9" w:rsidP="00383FD9">
      <w:pPr>
        <w:pStyle w:val="Prrafodelista"/>
        <w:numPr>
          <w:ilvl w:val="0"/>
          <w:numId w:val="79"/>
        </w:numPr>
        <w:autoSpaceDE w:val="0"/>
        <w:autoSpaceDN w:val="0"/>
        <w:adjustRightInd w:val="0"/>
        <w:jc w:val="both"/>
        <w:rPr>
          <w:rFonts w:ascii="Noto Sans" w:hAnsi="Noto Sans" w:cs="Noto Sans"/>
          <w:sz w:val="20"/>
        </w:rPr>
      </w:pPr>
      <w:r w:rsidRPr="001F16FC">
        <w:rPr>
          <w:rFonts w:ascii="Noto Sans" w:hAnsi="Noto Sans" w:cs="Noto Sans"/>
          <w:sz w:val="20"/>
        </w:rPr>
        <w:t xml:space="preserve">Numero de ID N recepción </w:t>
      </w:r>
    </w:p>
    <w:p w14:paraId="24071535" w14:textId="77777777" w:rsidR="003059D2" w:rsidRPr="00DA66C1" w:rsidRDefault="00383FD9" w:rsidP="003059D2">
      <w:pPr>
        <w:autoSpaceDE w:val="0"/>
        <w:autoSpaceDN w:val="0"/>
        <w:adjustRightInd w:val="0"/>
        <w:jc w:val="both"/>
        <w:rPr>
          <w:rFonts w:ascii="Noto Sans" w:hAnsi="Noto Sans" w:cs="Noto Sans"/>
          <w:sz w:val="20"/>
        </w:rPr>
      </w:pPr>
      <w:r w:rsidRPr="00DA66C1">
        <w:rPr>
          <w:rFonts w:ascii="Noto Sans" w:hAnsi="Noto Sans" w:cs="Noto Sans"/>
          <w:sz w:val="20"/>
        </w:rPr>
        <w:t xml:space="preserve"> </w:t>
      </w:r>
    </w:p>
    <w:p w14:paraId="3EC549ED" w14:textId="50F8612A" w:rsidR="003059D2" w:rsidRPr="00DA66C1" w:rsidRDefault="003059D2" w:rsidP="003059D2">
      <w:pPr>
        <w:autoSpaceDE w:val="0"/>
        <w:autoSpaceDN w:val="0"/>
        <w:adjustRightInd w:val="0"/>
        <w:jc w:val="both"/>
        <w:rPr>
          <w:rFonts w:ascii="Noto Sans" w:hAnsi="Noto Sans" w:cs="Noto Sans"/>
          <w:sz w:val="20"/>
        </w:rPr>
      </w:pPr>
      <w:r w:rsidRPr="00DA66C1">
        <w:rPr>
          <w:rFonts w:ascii="Noto Sans" w:hAnsi="Noto Sans" w:cs="Noto Sans"/>
          <w:sz w:val="20"/>
        </w:rPr>
        <w:t>Para el trámite de pago el proveedor deberá expedir sus comprobantes fiscales digitales en el esquema de facturación electrónica, con las especificaciones normadas por el Servicio de Administración Tributaria (SAT) a nombre del Instituto Mexicano del Seguro Social, con Regist</w:t>
      </w:r>
      <w:r w:rsidR="00383FD9">
        <w:rPr>
          <w:rFonts w:ascii="Noto Sans" w:hAnsi="Noto Sans" w:cs="Noto Sans"/>
          <w:sz w:val="20"/>
        </w:rPr>
        <w:t xml:space="preserve">ro Federal de Contribuyente </w:t>
      </w:r>
      <w:r w:rsidR="00383FD9" w:rsidRPr="001F16FC">
        <w:rPr>
          <w:rFonts w:ascii="Noto Sans" w:hAnsi="Noto Sans" w:cs="Noto Sans"/>
          <w:sz w:val="20"/>
        </w:rPr>
        <w:t>IMS</w:t>
      </w:r>
      <w:r w:rsidRPr="001F16FC">
        <w:rPr>
          <w:rFonts w:ascii="Noto Sans" w:hAnsi="Noto Sans" w:cs="Noto Sans"/>
          <w:sz w:val="20"/>
        </w:rPr>
        <w:t>42123</w:t>
      </w:r>
      <w:r w:rsidR="00C2538F" w:rsidRPr="001F16FC">
        <w:rPr>
          <w:rFonts w:ascii="Noto Sans" w:hAnsi="Noto Sans" w:cs="Noto Sans"/>
          <w:sz w:val="20"/>
        </w:rPr>
        <w:t>1</w:t>
      </w:r>
      <w:r w:rsidRPr="001F16FC">
        <w:rPr>
          <w:rFonts w:ascii="Noto Sans" w:hAnsi="Noto Sans" w:cs="Noto Sans"/>
          <w:sz w:val="20"/>
        </w:rPr>
        <w:t>I45,</w:t>
      </w:r>
      <w:r w:rsidRPr="00DA66C1">
        <w:rPr>
          <w:rFonts w:ascii="Noto Sans" w:hAnsi="Noto Sans" w:cs="Noto Sans"/>
          <w:sz w:val="20"/>
        </w:rPr>
        <w:t xml:space="preserve"> domicilio fiscal de conformidad con lo establecido en cada instrumento jurídico.</w:t>
      </w:r>
    </w:p>
    <w:p w14:paraId="31B1E15D" w14:textId="77777777" w:rsidR="003059D2" w:rsidRPr="00DA66C1" w:rsidRDefault="003059D2" w:rsidP="003059D2">
      <w:pPr>
        <w:autoSpaceDE w:val="0"/>
        <w:autoSpaceDN w:val="0"/>
        <w:adjustRightInd w:val="0"/>
        <w:jc w:val="both"/>
        <w:rPr>
          <w:rFonts w:ascii="Noto Sans" w:hAnsi="Noto Sans" w:cs="Noto Sans"/>
          <w:sz w:val="20"/>
        </w:rPr>
      </w:pPr>
    </w:p>
    <w:p w14:paraId="101F8594" w14:textId="77777777" w:rsidR="003059D2" w:rsidRPr="00DA66C1" w:rsidRDefault="003059D2" w:rsidP="003059D2">
      <w:pPr>
        <w:autoSpaceDE w:val="0"/>
        <w:autoSpaceDN w:val="0"/>
        <w:adjustRightInd w:val="0"/>
        <w:jc w:val="both"/>
        <w:rPr>
          <w:rFonts w:ascii="Noto Sans" w:hAnsi="Noto Sans" w:cs="Noto Sans"/>
          <w:sz w:val="20"/>
        </w:rPr>
      </w:pPr>
      <w:r w:rsidRPr="00DA66C1">
        <w:rPr>
          <w:rFonts w:ascii="Noto Sans" w:hAnsi="Noto Sans" w:cs="Noto Sans"/>
          <w:sz w:val="20"/>
        </w:rPr>
        <w:lastRenderedPageBreak/>
        <w:t>Para la validación de dichos comprobantes el proveedor deberá cargar en Internet el Archivo en formato XML., a través del portal de Servicios a Proveedores de la página del Instituto; la validez de estos será determinada durante el cargo y únicamente los comprobantes válidos serán procedentes para pago.</w:t>
      </w:r>
    </w:p>
    <w:p w14:paraId="24543B9C" w14:textId="77777777" w:rsidR="003059D2" w:rsidRPr="00DA66C1" w:rsidRDefault="003059D2" w:rsidP="003059D2">
      <w:pPr>
        <w:autoSpaceDE w:val="0"/>
        <w:autoSpaceDN w:val="0"/>
        <w:adjustRightInd w:val="0"/>
        <w:jc w:val="both"/>
        <w:rPr>
          <w:rFonts w:ascii="Noto Sans" w:hAnsi="Noto Sans" w:cs="Noto Sans"/>
          <w:sz w:val="20"/>
        </w:rPr>
      </w:pPr>
    </w:p>
    <w:p w14:paraId="4E7F9607" w14:textId="77777777" w:rsidR="003059D2" w:rsidRPr="00DA66C1" w:rsidRDefault="003059D2" w:rsidP="003059D2">
      <w:pPr>
        <w:autoSpaceDE w:val="0"/>
        <w:autoSpaceDN w:val="0"/>
        <w:adjustRightInd w:val="0"/>
        <w:jc w:val="both"/>
        <w:rPr>
          <w:rFonts w:ascii="Noto Sans" w:hAnsi="Noto Sans" w:cs="Noto Sans"/>
          <w:sz w:val="20"/>
        </w:rPr>
      </w:pPr>
      <w:r w:rsidRPr="00DA66C1">
        <w:rPr>
          <w:rFonts w:ascii="Noto Sans" w:hAnsi="Noto Sans" w:cs="Noto Sans"/>
          <w:sz w:val="20"/>
        </w:rPr>
        <w:t>Comprobante de opinión de cumplimiento de obligaciones en materia de Seguridad Social, emitido por el Instituto Mexicano del Seguro Social, en sentido positivo y vigente a efecto de cumplir con lo señalado por el artículo 32-D, primero, segundo, tercero, cuarto y último párrafo de la CFF, así como lo dispuesto por la resolución Miscelánea Fiscal del ejercicio que corresponda, en caso de ser una participación conjunta, se deberá entregar por cada una de las empresas participantes.</w:t>
      </w:r>
    </w:p>
    <w:p w14:paraId="0FAB79E4" w14:textId="77777777" w:rsidR="003059D2" w:rsidRPr="00DA66C1" w:rsidRDefault="003059D2" w:rsidP="003059D2">
      <w:pPr>
        <w:autoSpaceDE w:val="0"/>
        <w:autoSpaceDN w:val="0"/>
        <w:adjustRightInd w:val="0"/>
        <w:jc w:val="both"/>
        <w:rPr>
          <w:rFonts w:ascii="Noto Sans" w:hAnsi="Noto Sans" w:cs="Noto Sans"/>
          <w:sz w:val="20"/>
        </w:rPr>
      </w:pPr>
    </w:p>
    <w:p w14:paraId="406FD028" w14:textId="77777777" w:rsidR="0025562E" w:rsidRPr="00DA66C1" w:rsidRDefault="0025562E" w:rsidP="0025562E">
      <w:pPr>
        <w:jc w:val="both"/>
        <w:rPr>
          <w:rFonts w:ascii="Noto Sans" w:eastAsia="Calibri" w:hAnsi="Noto Sans" w:cs="Noto Sans"/>
          <w:sz w:val="20"/>
        </w:rPr>
      </w:pPr>
      <w:r w:rsidRPr="00DA66C1">
        <w:rPr>
          <w:rFonts w:ascii="Noto Sans" w:eastAsia="Calibri" w:hAnsi="Noto Sans" w:cs="Noto Sans"/>
          <w:sz w:val="20"/>
        </w:rPr>
        <w:t>Para efecto de pago la Opinión de Cumplimiento de Obligaciones en Materia de Seguridad Social del IMSS, positiva y vigente deberán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22 de septiembre de 2022 en particular a la regla novena, la cual establece que “La opinión de cumplimiento de obligaciones fiscales en materia de seguridad social gozará de vigencia durante el día de la fecha en que haya sido generada”</w:t>
      </w:r>
    </w:p>
    <w:p w14:paraId="1C916E71" w14:textId="77777777" w:rsidR="0025562E" w:rsidRPr="00DA66C1" w:rsidRDefault="0025562E" w:rsidP="0025562E">
      <w:pPr>
        <w:jc w:val="both"/>
        <w:rPr>
          <w:rFonts w:ascii="Noto Sans" w:eastAsia="Calibri" w:hAnsi="Noto Sans" w:cs="Noto Sans"/>
          <w:sz w:val="20"/>
        </w:rPr>
      </w:pPr>
    </w:p>
    <w:p w14:paraId="1246ABB6" w14:textId="77777777" w:rsidR="0025562E" w:rsidRPr="00DA66C1" w:rsidRDefault="0025562E" w:rsidP="0025562E">
      <w:pPr>
        <w:jc w:val="both"/>
        <w:rPr>
          <w:rFonts w:ascii="Noto Sans" w:eastAsia="Calibri" w:hAnsi="Noto Sans" w:cs="Noto Sans"/>
          <w:sz w:val="20"/>
          <w:u w:val="single"/>
        </w:rPr>
      </w:pPr>
      <w:r w:rsidRPr="00DA66C1">
        <w:rPr>
          <w:rFonts w:ascii="Noto Sans" w:eastAsia="Calibri" w:hAnsi="Noto Sans" w:cs="Noto Sans"/>
          <w:sz w:val="20"/>
          <w:u w:val="single"/>
        </w:rPr>
        <w:t xml:space="preserve">Nota: Para trámite de pago del contrato “EL PROVEEDOR”, queda obligado a entregar al Instituto junto con </w:t>
      </w:r>
      <w:r w:rsidRPr="00DA66C1">
        <w:rPr>
          <w:rFonts w:ascii="Noto Sans" w:hAnsi="Noto Sans" w:cs="Noto Sans"/>
          <w:sz w:val="20"/>
        </w:rPr>
        <w:t>el Comprobante Fiscal Digital por Internet</w:t>
      </w:r>
      <w:r w:rsidRPr="00DA66C1">
        <w:rPr>
          <w:rFonts w:ascii="Noto Sans" w:eastAsia="Calibri" w:hAnsi="Noto Sans" w:cs="Noto Sans"/>
          <w:sz w:val="20"/>
          <w:u w:val="single"/>
        </w:rPr>
        <w:t xml:space="preserve"> para cobro respectivo, la Opinión del Cumplimiento de Obligaciones en materia de Seguridad Social, vigente y positiva, haciendo hincapié que dicha opinión deberá de ser del día en que se realiza el trámite, en el entendido de que dicha Opinión tendrá una vigencia del día de la fecha en que haya sido generada.</w:t>
      </w:r>
    </w:p>
    <w:p w14:paraId="3C36239C" w14:textId="77777777" w:rsidR="0025562E" w:rsidRPr="00DA66C1" w:rsidRDefault="0025562E" w:rsidP="0025562E">
      <w:pPr>
        <w:tabs>
          <w:tab w:val="left" w:pos="284"/>
        </w:tabs>
        <w:jc w:val="both"/>
        <w:rPr>
          <w:rFonts w:ascii="Noto Sans" w:eastAsia="Calibri" w:hAnsi="Noto Sans" w:cs="Noto Sans"/>
          <w:sz w:val="20"/>
        </w:rPr>
      </w:pPr>
    </w:p>
    <w:p w14:paraId="0400DDE2"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 xml:space="preserve">Una vez reunida </w:t>
      </w:r>
      <w:r w:rsidRPr="001F16FC">
        <w:rPr>
          <w:rFonts w:ascii="Noto Sans" w:hAnsi="Noto Sans" w:cs="Noto Sans"/>
          <w:sz w:val="20"/>
        </w:rPr>
        <w:t>la</w:t>
      </w:r>
      <w:r w:rsidRPr="001F16FC">
        <w:rPr>
          <w:rFonts w:ascii="Noto Sans" w:hAnsi="Noto Sans" w:cs="Noto Sans"/>
          <w:color w:val="FF0000"/>
          <w:sz w:val="20"/>
        </w:rPr>
        <w:t xml:space="preserve"> </w:t>
      </w:r>
      <w:r w:rsidRPr="001F16FC">
        <w:rPr>
          <w:rFonts w:ascii="Noto Sans" w:hAnsi="Noto Sans" w:cs="Noto Sans"/>
          <w:sz w:val="20"/>
        </w:rPr>
        <w:t>documentación</w:t>
      </w:r>
      <w:r w:rsidRPr="001F16FC">
        <w:rPr>
          <w:rFonts w:ascii="Noto Sans" w:hAnsi="Noto Sans" w:cs="Noto Sans"/>
          <w:color w:val="FF0000"/>
          <w:sz w:val="20"/>
        </w:rPr>
        <w:t xml:space="preserve"> </w:t>
      </w:r>
      <w:r w:rsidRPr="001F16FC">
        <w:rPr>
          <w:rFonts w:ascii="Noto Sans" w:hAnsi="Noto Sans" w:cs="Noto Sans"/>
          <w:sz w:val="20"/>
        </w:rPr>
        <w:t xml:space="preserve">deberá ser entregada en la Oficina de </w:t>
      </w:r>
      <w:r w:rsidR="00383FD9" w:rsidRPr="001F16FC">
        <w:rPr>
          <w:rFonts w:ascii="Noto Sans" w:hAnsi="Noto Sans" w:cs="Noto Sans"/>
          <w:sz w:val="20"/>
        </w:rPr>
        <w:t xml:space="preserve"> Control</w:t>
      </w:r>
      <w:r w:rsidRPr="001F16FC">
        <w:rPr>
          <w:rFonts w:ascii="Noto Sans" w:hAnsi="Noto Sans" w:cs="Noto Sans"/>
          <w:sz w:val="20"/>
        </w:rPr>
        <w:t xml:space="preserve"> de Erogaciones</w:t>
      </w:r>
      <w:r w:rsidRPr="00DA66C1">
        <w:rPr>
          <w:rFonts w:ascii="Noto Sans" w:hAnsi="Noto Sans" w:cs="Noto Sans"/>
          <w:sz w:val="20"/>
        </w:rPr>
        <w:t xml:space="preserve">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obligados, asegurados, pensionados, beneficiarios, servidores 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14:paraId="304CE225" w14:textId="77777777" w:rsidR="0025562E" w:rsidRPr="00DA66C1" w:rsidRDefault="0025562E" w:rsidP="0025562E">
      <w:pPr>
        <w:jc w:val="both"/>
        <w:rPr>
          <w:rFonts w:ascii="Noto Sans" w:eastAsia="Calibri" w:hAnsi="Noto Sans" w:cs="Noto Sans"/>
          <w:sz w:val="20"/>
        </w:rPr>
      </w:pPr>
    </w:p>
    <w:p w14:paraId="108C8461" w14:textId="77777777" w:rsidR="0025562E" w:rsidRPr="00DA66C1" w:rsidRDefault="0025562E" w:rsidP="0025562E">
      <w:pPr>
        <w:jc w:val="both"/>
        <w:rPr>
          <w:rFonts w:ascii="Noto Sans" w:eastAsia="Calibri" w:hAnsi="Noto Sans" w:cs="Noto Sans"/>
          <w:sz w:val="20"/>
        </w:rPr>
      </w:pPr>
      <w:r w:rsidRPr="00DA66C1">
        <w:rPr>
          <w:rFonts w:ascii="Noto Sans" w:eastAsia="Calibri" w:hAnsi="Noto Sans" w:cs="Noto Sans"/>
          <w:sz w:val="20"/>
        </w:rPr>
        <w:t>El pago se realizará en pesos mexicanos, sin que éstos rebasen los 17 días hábiles (Artículo 73 LAASSPF) posteriores a aquel en que se presente en las áreas de trámite de erogaciones la representación impresa del comprobante fiscal digital por internet (CFDI).</w:t>
      </w:r>
    </w:p>
    <w:p w14:paraId="79BF3608" w14:textId="77777777" w:rsidR="0025562E" w:rsidRPr="00DA66C1" w:rsidRDefault="0025562E" w:rsidP="0025562E">
      <w:pPr>
        <w:jc w:val="both"/>
        <w:rPr>
          <w:rFonts w:ascii="Noto Sans" w:eastAsia="Calibri" w:hAnsi="Noto Sans" w:cs="Noto Sans"/>
          <w:sz w:val="20"/>
        </w:rPr>
      </w:pPr>
    </w:p>
    <w:p w14:paraId="3788C4F9"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14:paraId="14F945DF" w14:textId="77777777" w:rsidR="0025562E" w:rsidRPr="00DA66C1" w:rsidRDefault="0025562E" w:rsidP="0025562E">
      <w:pPr>
        <w:jc w:val="both"/>
        <w:rPr>
          <w:rFonts w:ascii="Noto Sans" w:hAnsi="Noto Sans" w:cs="Noto Sans"/>
          <w:sz w:val="20"/>
        </w:rPr>
      </w:pPr>
    </w:p>
    <w:p w14:paraId="39FA4571"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14:paraId="5146DA30" w14:textId="77777777" w:rsidR="0025562E" w:rsidRPr="00DA66C1" w:rsidRDefault="0025562E" w:rsidP="0025562E">
      <w:pPr>
        <w:jc w:val="both"/>
        <w:rPr>
          <w:rFonts w:ascii="Noto Sans" w:hAnsi="Noto Sans" w:cs="Noto Sans"/>
          <w:sz w:val="20"/>
        </w:rPr>
      </w:pPr>
    </w:p>
    <w:p w14:paraId="262D50FC"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lastRenderedPageBreak/>
        <w:t xml:space="preserve">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 mismos que se encuentran publicados en la dirección: </w:t>
      </w:r>
    </w:p>
    <w:p w14:paraId="33889C74" w14:textId="77777777" w:rsidR="0025562E" w:rsidRPr="00DA66C1" w:rsidRDefault="0025562E" w:rsidP="0025562E">
      <w:pPr>
        <w:jc w:val="both"/>
        <w:rPr>
          <w:rFonts w:ascii="Noto Sans" w:hAnsi="Noto Sans" w:cs="Noto Sans"/>
          <w:sz w:val="20"/>
        </w:rPr>
      </w:pPr>
    </w:p>
    <w:p w14:paraId="1AE6DDDE"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En ningún caso, se deberá autorizar el pago de los bienes, si no se ha determinado, calculado y notificado al Proveedor las penas convencionales o deducciones pactadas, así como su registro y validación en el Sistema FINAT.</w:t>
      </w:r>
    </w:p>
    <w:p w14:paraId="25DA4B51"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14:paraId="428828B5" w14:textId="77777777" w:rsidR="0025562E" w:rsidRPr="00DA66C1" w:rsidRDefault="0025562E" w:rsidP="0025562E">
      <w:pPr>
        <w:jc w:val="both"/>
        <w:rPr>
          <w:rFonts w:ascii="Noto Sans" w:hAnsi="Noto Sans" w:cs="Noto Sans"/>
          <w:sz w:val="20"/>
        </w:rPr>
      </w:pPr>
    </w:p>
    <w:p w14:paraId="7C8E9020"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14:paraId="043C1CCE" w14:textId="77777777" w:rsidR="0025562E" w:rsidRPr="00DA66C1" w:rsidRDefault="0025562E" w:rsidP="0025562E">
      <w:pPr>
        <w:jc w:val="both"/>
        <w:rPr>
          <w:rFonts w:ascii="Noto Sans" w:hAnsi="Noto Sans" w:cs="Noto Sans"/>
          <w:sz w:val="20"/>
        </w:rPr>
      </w:pPr>
    </w:p>
    <w:p w14:paraId="1129C402"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14:paraId="0A514AE9" w14:textId="77777777" w:rsidR="0025562E" w:rsidRPr="00DA66C1" w:rsidRDefault="0025562E" w:rsidP="0025562E">
      <w:pPr>
        <w:jc w:val="both"/>
        <w:rPr>
          <w:rFonts w:ascii="Noto Sans" w:hAnsi="Noto Sans" w:cs="Noto Sans"/>
          <w:sz w:val="20"/>
        </w:rPr>
      </w:pPr>
    </w:p>
    <w:p w14:paraId="6BB37960"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14:paraId="5F444292" w14:textId="77777777" w:rsidR="0025562E" w:rsidRPr="00DA66C1" w:rsidRDefault="0025562E" w:rsidP="0025562E">
      <w:pPr>
        <w:jc w:val="both"/>
        <w:rPr>
          <w:rFonts w:ascii="Noto Sans" w:hAnsi="Noto Sans" w:cs="Noto Sans"/>
          <w:sz w:val="20"/>
        </w:rPr>
      </w:pPr>
    </w:p>
    <w:p w14:paraId="58BACE0E"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14:paraId="117FC1F6" w14:textId="77777777" w:rsidR="0025562E" w:rsidRPr="00DA66C1" w:rsidRDefault="0025562E" w:rsidP="0025562E">
      <w:pPr>
        <w:jc w:val="both"/>
        <w:rPr>
          <w:rFonts w:ascii="Noto Sans" w:hAnsi="Noto Sans" w:cs="Noto Sans"/>
          <w:sz w:val="20"/>
        </w:rPr>
      </w:pPr>
    </w:p>
    <w:p w14:paraId="6D40A9CB" w14:textId="77777777" w:rsidR="0025562E" w:rsidRPr="00DA66C1" w:rsidRDefault="0025562E" w:rsidP="0025562E">
      <w:pPr>
        <w:tabs>
          <w:tab w:val="left" w:pos="-284"/>
          <w:tab w:val="left" w:pos="0"/>
          <w:tab w:val="left" w:pos="9498"/>
        </w:tabs>
        <w:contextualSpacing/>
        <w:jc w:val="both"/>
        <w:rPr>
          <w:rFonts w:ascii="Noto Sans" w:hAnsi="Noto Sans" w:cs="Noto Sans"/>
          <w:sz w:val="20"/>
          <w:lang w:eastAsia="es-MX"/>
        </w:rPr>
      </w:pPr>
      <w:r w:rsidRPr="00DA66C1">
        <w:rPr>
          <w:rFonts w:ascii="Noto Sans" w:hAnsi="Noto Sans" w:cs="Noto Sans"/>
          <w:sz w:val="20"/>
        </w:rPr>
        <w:t>No se otorgarán anticipos.</w:t>
      </w:r>
    </w:p>
    <w:p w14:paraId="64BED01F" w14:textId="77777777" w:rsidR="00B6736A" w:rsidRPr="00DA66C1" w:rsidRDefault="00B6736A" w:rsidP="00B6736A">
      <w:pPr>
        <w:ind w:right="-2"/>
        <w:jc w:val="both"/>
        <w:rPr>
          <w:rFonts w:ascii="Noto Sans" w:hAnsi="Noto Sans" w:cs="Noto Sans"/>
          <w:sz w:val="20"/>
        </w:rPr>
      </w:pPr>
    </w:p>
    <w:p w14:paraId="07432D60" w14:textId="77777777" w:rsidR="00B6736A" w:rsidRPr="00DA66C1" w:rsidRDefault="00B6736A" w:rsidP="00B6736A">
      <w:pPr>
        <w:ind w:right="368"/>
        <w:jc w:val="both"/>
        <w:rPr>
          <w:rFonts w:ascii="Noto Sans" w:hAnsi="Noto Sans" w:cs="Noto Sans"/>
          <w:b/>
          <w:sz w:val="20"/>
        </w:rPr>
      </w:pPr>
      <w:r w:rsidRPr="00DA66C1">
        <w:rPr>
          <w:rFonts w:ascii="Noto Sans" w:hAnsi="Noto Sans" w:cs="Noto Sans"/>
          <w:b/>
          <w:bCs/>
          <w:sz w:val="20"/>
        </w:rPr>
        <w:t xml:space="preserve">QUINTA.- </w:t>
      </w:r>
      <w:r w:rsidRPr="00DA66C1">
        <w:rPr>
          <w:rFonts w:ascii="Noto Sans" w:hAnsi="Noto Sans" w:cs="Noto Sans"/>
          <w:b/>
          <w:sz w:val="20"/>
        </w:rPr>
        <w:t xml:space="preserve">TRANSFERENCIA DE DERECHOS DE COBRO. </w:t>
      </w:r>
    </w:p>
    <w:p w14:paraId="373075DF" w14:textId="77777777" w:rsidR="00B6736A" w:rsidRPr="00DA66C1" w:rsidRDefault="00B6736A" w:rsidP="00B6736A">
      <w:pPr>
        <w:ind w:right="368"/>
        <w:jc w:val="both"/>
        <w:rPr>
          <w:rFonts w:ascii="Noto Sans" w:hAnsi="Noto Sans" w:cs="Noto Sans"/>
          <w:b/>
          <w:sz w:val="20"/>
        </w:rPr>
      </w:pPr>
    </w:p>
    <w:p w14:paraId="5926B61D" w14:textId="77777777" w:rsidR="00B6736A" w:rsidRPr="00DA66C1" w:rsidRDefault="00B6736A" w:rsidP="00B6736A">
      <w:pPr>
        <w:ind w:right="368"/>
        <w:jc w:val="both"/>
        <w:rPr>
          <w:rFonts w:ascii="Noto Sans" w:hAnsi="Noto Sans" w:cs="Noto Sans"/>
          <w:sz w:val="20"/>
        </w:rPr>
      </w:pPr>
      <w:r w:rsidRPr="00DA66C1">
        <w:rPr>
          <w:rFonts w:ascii="Noto Sans" w:hAnsi="Noto Sans" w:cs="Noto Sans"/>
          <w:b/>
          <w:sz w:val="20"/>
        </w:rPr>
        <w:t>“EL PROVEEDOR”</w:t>
      </w:r>
      <w:r w:rsidRPr="00DA66C1">
        <w:rPr>
          <w:rFonts w:ascii="Noto Sans" w:hAnsi="Noto Sans" w:cs="Noto Sans"/>
          <w:sz w:val="20"/>
        </w:rPr>
        <w:t xml:space="preserve"> se obliga a no transferir o ceder por ningún título, en forma total o parcial, a favor de cualquier otra persona física o moral, sus derechos y obligaciones que se deriven del presente contrato; a excepción de los derechos de cobro, debiendo en este caso, solicitar por escrito el consentimiento de </w:t>
      </w:r>
      <w:r w:rsidRPr="00DA66C1">
        <w:rPr>
          <w:rFonts w:ascii="Noto Sans" w:hAnsi="Noto Sans" w:cs="Noto Sans"/>
          <w:b/>
          <w:sz w:val="20"/>
        </w:rPr>
        <w:t>“EL INSTITUTO”,</w:t>
      </w:r>
      <w:r w:rsidRPr="00DA66C1">
        <w:rPr>
          <w:rFonts w:ascii="Noto Sans" w:hAnsi="Noto Sans" w:cs="Noto Sans"/>
          <w:sz w:val="20"/>
        </w:rPr>
        <w:t xml:space="preserve"> para tal efecto, de conformidad al artículo  67 párrafo sexto de la LAASSP. </w:t>
      </w:r>
    </w:p>
    <w:p w14:paraId="3D256907" w14:textId="77777777" w:rsidR="00B6736A" w:rsidRPr="00DA66C1" w:rsidRDefault="00B6736A" w:rsidP="00B6736A">
      <w:pPr>
        <w:ind w:right="368"/>
        <w:jc w:val="both"/>
        <w:rPr>
          <w:rFonts w:ascii="Noto Sans" w:hAnsi="Noto Sans" w:cs="Noto Sans"/>
          <w:sz w:val="20"/>
        </w:rPr>
      </w:pPr>
    </w:p>
    <w:p w14:paraId="5F3AF9FF" w14:textId="77777777" w:rsidR="00B6736A" w:rsidRPr="00DA66C1" w:rsidRDefault="00B6736A" w:rsidP="00B6736A">
      <w:pPr>
        <w:ind w:right="368"/>
        <w:jc w:val="both"/>
        <w:rPr>
          <w:rFonts w:ascii="Noto Sans" w:hAnsi="Noto Sans" w:cs="Noto Sans"/>
          <w:sz w:val="20"/>
        </w:rPr>
      </w:pPr>
      <w:r w:rsidRPr="00DA66C1">
        <w:rPr>
          <w:rFonts w:ascii="Noto Sans" w:hAnsi="Noto Sans" w:cs="Noto Sans"/>
          <w:b/>
          <w:sz w:val="20"/>
        </w:rPr>
        <w:t>“EL PROVEEDOR”</w:t>
      </w:r>
      <w:r w:rsidRPr="00DA66C1">
        <w:rPr>
          <w:rFonts w:ascii="Noto Sans" w:hAnsi="Noto Sans" w:cs="Noto Sans"/>
          <w:sz w:val="20"/>
        </w:rPr>
        <w:t xml:space="preserve"> deberá presentar la solicitud correspondiente dentro de los </w:t>
      </w:r>
      <w:r w:rsidRPr="00DA66C1">
        <w:rPr>
          <w:rFonts w:ascii="Noto Sans" w:hAnsi="Noto Sans" w:cs="Noto Sans"/>
          <w:b/>
          <w:sz w:val="20"/>
        </w:rPr>
        <w:t>5</w:t>
      </w:r>
      <w:r w:rsidRPr="00DA66C1">
        <w:rPr>
          <w:rFonts w:ascii="Noto Sans" w:hAnsi="Noto Sans" w:cs="Noto Sans"/>
          <w:sz w:val="20"/>
        </w:rPr>
        <w:t xml:space="preserve"> (cinco) días naturales anteriores a la fecha de pago programada, a la que deberá adjuntar una copia de los contra-recibos cuyo </w:t>
      </w:r>
      <w:r w:rsidRPr="00DA66C1">
        <w:rPr>
          <w:rFonts w:ascii="Noto Sans" w:hAnsi="Noto Sans" w:cs="Noto Sans"/>
          <w:sz w:val="20"/>
        </w:rPr>
        <w:lastRenderedPageBreak/>
        <w:t>importe transfiere y demás documentos sustantivos de dicha transferencia, lo cual será necesario para efectuar el pago correspondiente.</w:t>
      </w:r>
    </w:p>
    <w:p w14:paraId="74959E46" w14:textId="77777777" w:rsidR="00B6736A" w:rsidRPr="00DA66C1" w:rsidRDefault="00B6736A" w:rsidP="00B6736A">
      <w:pPr>
        <w:ind w:right="368"/>
        <w:jc w:val="both"/>
        <w:rPr>
          <w:rFonts w:ascii="Noto Sans" w:hAnsi="Noto Sans" w:cs="Noto Sans"/>
          <w:sz w:val="20"/>
        </w:rPr>
      </w:pPr>
    </w:p>
    <w:p w14:paraId="2AE5E030" w14:textId="77777777" w:rsidR="00B6736A" w:rsidRPr="00DA66C1" w:rsidRDefault="00B6736A" w:rsidP="00B6736A">
      <w:pPr>
        <w:ind w:right="368"/>
        <w:jc w:val="both"/>
        <w:rPr>
          <w:rFonts w:ascii="Noto Sans" w:hAnsi="Noto Sans" w:cs="Noto Sans"/>
          <w:sz w:val="20"/>
        </w:rPr>
      </w:pPr>
      <w:r w:rsidRPr="00DA66C1">
        <w:rPr>
          <w:rFonts w:ascii="Noto Sans" w:hAnsi="Noto Sans" w:cs="Noto Sans"/>
          <w:sz w:val="20"/>
        </w:rPr>
        <w:t xml:space="preserve">Si con motivo de la transferencia de los derechos de cobro solicitada por </w:t>
      </w:r>
      <w:r w:rsidRPr="00DA66C1">
        <w:rPr>
          <w:rFonts w:ascii="Noto Sans" w:hAnsi="Noto Sans" w:cs="Noto Sans"/>
          <w:b/>
          <w:sz w:val="20"/>
        </w:rPr>
        <w:t>“EL PROVEEDOR”</w:t>
      </w:r>
      <w:r w:rsidRPr="00DA66C1">
        <w:rPr>
          <w:rFonts w:ascii="Noto Sans" w:hAnsi="Noto Sans" w:cs="Noto Sans"/>
          <w:sz w:val="20"/>
        </w:rPr>
        <w:t xml:space="preserve"> se origina un retraso en el pago, no procederá el pago de los gastos financieros a que hace referencia el artículo 73 de la Ley de Adquisiciones, Arrendamientos y Servicios del Sector Público.</w:t>
      </w:r>
    </w:p>
    <w:p w14:paraId="4FD6558C" w14:textId="77777777" w:rsidR="00B6736A" w:rsidRPr="00DA66C1" w:rsidRDefault="00B6736A" w:rsidP="00B6736A">
      <w:pPr>
        <w:ind w:right="368"/>
        <w:jc w:val="both"/>
        <w:rPr>
          <w:rFonts w:ascii="Noto Sans" w:hAnsi="Noto Sans" w:cs="Noto Sans"/>
          <w:b/>
          <w:sz w:val="20"/>
        </w:rPr>
      </w:pPr>
    </w:p>
    <w:p w14:paraId="6C9CB9F8" w14:textId="77777777" w:rsidR="00B6736A" w:rsidRPr="00DA66C1" w:rsidRDefault="00B6736A" w:rsidP="00B6736A">
      <w:pPr>
        <w:ind w:right="368"/>
        <w:jc w:val="both"/>
        <w:rPr>
          <w:rFonts w:ascii="Noto Sans" w:hAnsi="Noto Sans" w:cs="Noto Sans"/>
          <w:b/>
          <w:sz w:val="20"/>
        </w:rPr>
      </w:pPr>
      <w:r w:rsidRPr="00DA66C1">
        <w:rPr>
          <w:rFonts w:ascii="Noto Sans" w:hAnsi="Noto Sans" w:cs="Noto Sans"/>
          <w:b/>
          <w:sz w:val="20"/>
        </w:rPr>
        <w:t>SEXTA. PRÓRROGAS.</w:t>
      </w:r>
    </w:p>
    <w:p w14:paraId="53973E54" w14:textId="77777777" w:rsidR="00B6736A" w:rsidRPr="00DA66C1" w:rsidRDefault="00B6736A" w:rsidP="00B6736A">
      <w:pPr>
        <w:ind w:right="368"/>
        <w:jc w:val="both"/>
        <w:rPr>
          <w:rFonts w:ascii="Noto Sans" w:hAnsi="Noto Sans" w:cs="Noto Sans"/>
          <w:b/>
          <w:sz w:val="20"/>
        </w:rPr>
      </w:pPr>
    </w:p>
    <w:p w14:paraId="6C3EF142" w14:textId="77777777" w:rsidR="00B6736A" w:rsidRPr="00DA66C1" w:rsidRDefault="00B6736A" w:rsidP="00B6736A">
      <w:pPr>
        <w:ind w:right="368"/>
        <w:jc w:val="both"/>
        <w:rPr>
          <w:rFonts w:ascii="Noto Sans" w:hAnsi="Noto Sans" w:cs="Noto Sans"/>
          <w:sz w:val="20"/>
        </w:rPr>
      </w:pPr>
      <w:r w:rsidRPr="00DA66C1">
        <w:rPr>
          <w:rFonts w:ascii="Noto Sans" w:hAnsi="Noto Sans" w:cs="Noto Sans"/>
          <w:sz w:val="20"/>
        </w:rPr>
        <w:t xml:space="preserve">Por caso fortuito o de fuerza mayor, o por causas atribuibles al </w:t>
      </w:r>
      <w:r w:rsidRPr="00DA66C1">
        <w:rPr>
          <w:rFonts w:ascii="Noto Sans" w:hAnsi="Noto Sans" w:cs="Noto Sans"/>
          <w:b/>
          <w:sz w:val="20"/>
        </w:rPr>
        <w:t>“EL INSTITUTO”</w:t>
      </w:r>
      <w:r w:rsidRPr="00DA66C1">
        <w:rPr>
          <w:rFonts w:ascii="Noto Sans" w:hAnsi="Noto Sans" w:cs="Noto Sans"/>
          <w:sz w:val="20"/>
        </w:rPr>
        <w:t xml:space="preserve">, se podrá modificar el Contrato la fecha o plazo para la adquisición de material. En este supuesto deberá formalizarse convenio modificatorio respectivo, no procediendo la aplicación de penas convencionales por atraso. Tratándose de causas imputables a </w:t>
      </w:r>
      <w:r w:rsidRPr="00DA66C1">
        <w:rPr>
          <w:rFonts w:ascii="Noto Sans" w:hAnsi="Noto Sans" w:cs="Noto Sans"/>
          <w:b/>
          <w:sz w:val="20"/>
        </w:rPr>
        <w:t>“EL INSTITUTO”</w:t>
      </w:r>
      <w:r w:rsidRPr="00DA66C1">
        <w:rPr>
          <w:rFonts w:ascii="Noto Sans" w:hAnsi="Noto Sans" w:cs="Noto Sans"/>
          <w:sz w:val="20"/>
        </w:rPr>
        <w:t xml:space="preserve">, no se requerirá de la solicitud de </w:t>
      </w:r>
      <w:r w:rsidRPr="00DA66C1">
        <w:rPr>
          <w:rFonts w:ascii="Noto Sans" w:hAnsi="Noto Sans" w:cs="Noto Sans"/>
          <w:b/>
          <w:sz w:val="20"/>
        </w:rPr>
        <w:t>“EL PROVEEDOR”</w:t>
      </w:r>
      <w:r w:rsidRPr="00DA66C1">
        <w:rPr>
          <w:rFonts w:ascii="Noto Sans" w:hAnsi="Noto Sans" w:cs="Noto Sans"/>
          <w:sz w:val="20"/>
        </w:rPr>
        <w:t>.</w:t>
      </w:r>
    </w:p>
    <w:p w14:paraId="45BA5B86" w14:textId="77777777" w:rsidR="00B6736A" w:rsidRPr="00DA66C1" w:rsidRDefault="00B6736A" w:rsidP="00B6736A">
      <w:pPr>
        <w:tabs>
          <w:tab w:val="left" w:pos="-284"/>
          <w:tab w:val="left" w:pos="9498"/>
        </w:tabs>
        <w:ind w:right="368"/>
        <w:jc w:val="both"/>
        <w:rPr>
          <w:rFonts w:ascii="Noto Sans" w:hAnsi="Noto Sans" w:cs="Noto Sans"/>
          <w:sz w:val="20"/>
        </w:rPr>
      </w:pPr>
    </w:p>
    <w:p w14:paraId="195608E9" w14:textId="77777777" w:rsidR="00B6736A" w:rsidRPr="00DA66C1" w:rsidRDefault="00B6736A" w:rsidP="00B6736A">
      <w:pPr>
        <w:tabs>
          <w:tab w:val="left" w:pos="-284"/>
          <w:tab w:val="left" w:pos="9498"/>
        </w:tabs>
        <w:ind w:right="368"/>
        <w:jc w:val="both"/>
        <w:rPr>
          <w:rFonts w:ascii="Noto Sans" w:hAnsi="Noto Sans" w:cs="Noto Sans"/>
          <w:b/>
          <w:sz w:val="20"/>
        </w:rPr>
      </w:pPr>
      <w:r w:rsidRPr="00DA66C1">
        <w:rPr>
          <w:rFonts w:ascii="Noto Sans" w:hAnsi="Noto Sans" w:cs="Noto Sans"/>
          <w:b/>
          <w:sz w:val="20"/>
        </w:rPr>
        <w:t>SÉPTIMA. LUGAR, PLAZOS Y CONDICIONES DE ENTREGA DE LOS BIENES.</w:t>
      </w:r>
    </w:p>
    <w:p w14:paraId="14A09555" w14:textId="77777777" w:rsidR="0025562E" w:rsidRPr="00DA66C1" w:rsidRDefault="0025562E" w:rsidP="0025562E">
      <w:pPr>
        <w:pStyle w:val="Prrafodelista"/>
        <w:ind w:left="0"/>
        <w:jc w:val="both"/>
        <w:rPr>
          <w:rFonts w:ascii="Noto Sans" w:hAnsi="Noto Sans" w:cs="Noto Sans"/>
          <w:b/>
          <w:sz w:val="20"/>
        </w:rPr>
      </w:pPr>
    </w:p>
    <w:p w14:paraId="6F8DAAAE" w14:textId="77777777" w:rsidR="0025562E" w:rsidRPr="00DA66C1" w:rsidRDefault="0025562E" w:rsidP="0025562E">
      <w:pPr>
        <w:pStyle w:val="Prrafodelista"/>
        <w:ind w:left="0"/>
        <w:jc w:val="both"/>
        <w:rPr>
          <w:rFonts w:ascii="Noto Sans" w:hAnsi="Noto Sans" w:cs="Noto Sans"/>
          <w:b/>
          <w:sz w:val="20"/>
        </w:rPr>
      </w:pPr>
      <w:r w:rsidRPr="00DA66C1">
        <w:rPr>
          <w:rFonts w:ascii="Noto Sans" w:hAnsi="Noto Sans" w:cs="Noto Sans"/>
          <w:b/>
          <w:sz w:val="20"/>
        </w:rPr>
        <w:t>Lugar de entrega</w:t>
      </w:r>
    </w:p>
    <w:p w14:paraId="28D9B605" w14:textId="77777777" w:rsidR="0025562E" w:rsidRPr="00DA66C1" w:rsidRDefault="0025562E" w:rsidP="0025562E">
      <w:pPr>
        <w:pStyle w:val="Prrafodelista"/>
        <w:ind w:left="0"/>
        <w:jc w:val="both"/>
        <w:rPr>
          <w:rFonts w:ascii="Noto Sans" w:hAnsi="Noto Sans" w:cs="Noto Sans"/>
          <w:sz w:val="20"/>
        </w:rPr>
      </w:pPr>
      <w:r w:rsidRPr="00DA66C1">
        <w:rPr>
          <w:rFonts w:ascii="Noto Sans" w:hAnsi="Noto Sans" w:cs="Noto Sans"/>
          <w:sz w:val="20"/>
        </w:rPr>
        <w:t>Centro Nacional de Investigación Documental en Salud</w:t>
      </w:r>
    </w:p>
    <w:p w14:paraId="4328AB5E" w14:textId="77777777" w:rsidR="0025562E" w:rsidRPr="00DA66C1" w:rsidRDefault="0025562E" w:rsidP="0025562E">
      <w:pPr>
        <w:pStyle w:val="Prrafodelista"/>
        <w:ind w:left="0"/>
        <w:jc w:val="both"/>
        <w:rPr>
          <w:rFonts w:ascii="Noto Sans" w:hAnsi="Noto Sans" w:cs="Noto Sans"/>
          <w:sz w:val="20"/>
        </w:rPr>
      </w:pPr>
      <w:r w:rsidRPr="00DA66C1">
        <w:rPr>
          <w:rFonts w:ascii="Noto Sans" w:hAnsi="Noto Sans" w:cs="Noto Sans"/>
          <w:sz w:val="20"/>
        </w:rPr>
        <w:t>Av. Cuauhtémoc 330, Doctores, Cuauhtémoc, 06720 Ciudad de México, CDMX. Sótano de la Unidad de Congresos</w:t>
      </w:r>
    </w:p>
    <w:p w14:paraId="0A430EEB" w14:textId="77777777" w:rsidR="0025562E" w:rsidRPr="00DA66C1" w:rsidRDefault="0025562E" w:rsidP="0025562E">
      <w:pPr>
        <w:jc w:val="both"/>
        <w:rPr>
          <w:rFonts w:ascii="Noto Sans" w:hAnsi="Noto Sans" w:cs="Noto Sans"/>
          <w:b/>
          <w:sz w:val="20"/>
        </w:rPr>
      </w:pPr>
    </w:p>
    <w:p w14:paraId="499FF1B6" w14:textId="77777777" w:rsidR="0025562E" w:rsidRPr="00DA66C1" w:rsidRDefault="0025562E" w:rsidP="0025562E">
      <w:pPr>
        <w:pStyle w:val="Prrafodelista"/>
        <w:ind w:left="0"/>
        <w:jc w:val="both"/>
        <w:rPr>
          <w:rFonts w:ascii="Noto Sans" w:hAnsi="Noto Sans" w:cs="Noto Sans"/>
          <w:b/>
          <w:sz w:val="20"/>
        </w:rPr>
      </w:pPr>
      <w:r w:rsidRPr="00DA66C1">
        <w:rPr>
          <w:rFonts w:ascii="Noto Sans" w:hAnsi="Noto Sans" w:cs="Noto Sans"/>
          <w:b/>
          <w:sz w:val="20"/>
        </w:rPr>
        <w:t>Condiciones de entrega de los bienes</w:t>
      </w:r>
    </w:p>
    <w:p w14:paraId="1808B0A1"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 xml:space="preserve">El Proveedor deberá entregar junto con los bienes, el </w:t>
      </w:r>
      <w:r w:rsidRPr="00DA66C1">
        <w:rPr>
          <w:rFonts w:ascii="Noto Sans" w:hAnsi="Noto Sans" w:cs="Noto Sans"/>
          <w:b/>
          <w:bCs/>
          <w:sz w:val="20"/>
        </w:rPr>
        <w:t>ANEXO 6 “REMISIÓN DEL PEDIDO”</w:t>
      </w:r>
      <w:r w:rsidRPr="00DA66C1">
        <w:rPr>
          <w:rFonts w:ascii="Noto Sans" w:hAnsi="Noto Sans" w:cs="Noto Sans"/>
          <w:sz w:val="20"/>
        </w:rPr>
        <w:t xml:space="preserve"> en el formato institucional en el destino, relacionado en el </w:t>
      </w:r>
      <w:r w:rsidRPr="00DA66C1">
        <w:rPr>
          <w:rFonts w:ascii="Noto Sans" w:hAnsi="Noto Sans" w:cs="Noto Sans"/>
          <w:b/>
          <w:bCs/>
          <w:sz w:val="20"/>
        </w:rPr>
        <w:t xml:space="preserve">Anexo 7 “LUGAR DE ENTREGA Y RESPONSABLE DE LA RECEPCIÓN” </w:t>
      </w:r>
      <w:r w:rsidRPr="00DA66C1">
        <w:rPr>
          <w:rFonts w:ascii="Noto Sans" w:hAnsi="Noto Sans" w:cs="Noto Sans"/>
          <w:sz w:val="20"/>
        </w:rPr>
        <w:t>el cual deberá presentar en tres tantos originales, debidamente requisitados en todos sus rubros y deberá indicar lo siguiente: </w:t>
      </w:r>
    </w:p>
    <w:p w14:paraId="206CDE57"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 </w:t>
      </w:r>
    </w:p>
    <w:p w14:paraId="0B9A7EE2" w14:textId="77777777" w:rsidR="0025562E" w:rsidRPr="00DA66C1" w:rsidRDefault="0025562E" w:rsidP="0025562E">
      <w:pPr>
        <w:numPr>
          <w:ilvl w:val="0"/>
          <w:numId w:val="54"/>
        </w:numPr>
        <w:suppressAutoHyphens w:val="0"/>
        <w:ind w:left="0" w:firstLine="0"/>
        <w:jc w:val="both"/>
        <w:rPr>
          <w:rFonts w:ascii="Noto Sans" w:hAnsi="Noto Sans" w:cs="Noto Sans"/>
          <w:sz w:val="20"/>
        </w:rPr>
      </w:pPr>
      <w:r w:rsidRPr="00DA66C1">
        <w:rPr>
          <w:rFonts w:ascii="Noto Sans" w:hAnsi="Noto Sans" w:cs="Noto Sans"/>
          <w:sz w:val="20"/>
        </w:rPr>
        <w:t>Nombre del bien solicitado </w:t>
      </w:r>
    </w:p>
    <w:p w14:paraId="41025E52" w14:textId="77777777" w:rsidR="0025562E" w:rsidRPr="00DA66C1" w:rsidRDefault="0025562E" w:rsidP="0025562E">
      <w:pPr>
        <w:numPr>
          <w:ilvl w:val="0"/>
          <w:numId w:val="55"/>
        </w:numPr>
        <w:suppressAutoHyphens w:val="0"/>
        <w:ind w:left="0" w:firstLine="0"/>
        <w:jc w:val="both"/>
        <w:rPr>
          <w:rFonts w:ascii="Noto Sans" w:hAnsi="Noto Sans" w:cs="Noto Sans"/>
          <w:sz w:val="20"/>
        </w:rPr>
      </w:pPr>
      <w:r w:rsidRPr="00DA66C1">
        <w:rPr>
          <w:rFonts w:ascii="Noto Sans" w:hAnsi="Noto Sans" w:cs="Noto Sans"/>
          <w:sz w:val="20"/>
        </w:rPr>
        <w:t>Números de Serie </w:t>
      </w:r>
    </w:p>
    <w:p w14:paraId="12E94ECD" w14:textId="77777777" w:rsidR="0025562E" w:rsidRPr="00DA66C1" w:rsidRDefault="0025562E" w:rsidP="0025562E">
      <w:pPr>
        <w:numPr>
          <w:ilvl w:val="0"/>
          <w:numId w:val="56"/>
        </w:numPr>
        <w:suppressAutoHyphens w:val="0"/>
        <w:ind w:left="0" w:firstLine="0"/>
        <w:jc w:val="both"/>
        <w:rPr>
          <w:rFonts w:ascii="Noto Sans" w:hAnsi="Noto Sans" w:cs="Noto Sans"/>
          <w:sz w:val="20"/>
        </w:rPr>
      </w:pPr>
      <w:r w:rsidRPr="00DA66C1">
        <w:rPr>
          <w:rFonts w:ascii="Noto Sans" w:hAnsi="Noto Sans" w:cs="Noto Sans"/>
          <w:sz w:val="20"/>
        </w:rPr>
        <w:t>Marca  </w:t>
      </w:r>
    </w:p>
    <w:p w14:paraId="1B80CE3D" w14:textId="77777777" w:rsidR="0025562E" w:rsidRPr="00DA66C1" w:rsidRDefault="0025562E" w:rsidP="0025562E">
      <w:pPr>
        <w:numPr>
          <w:ilvl w:val="0"/>
          <w:numId w:val="57"/>
        </w:numPr>
        <w:suppressAutoHyphens w:val="0"/>
        <w:ind w:left="0" w:firstLine="0"/>
        <w:jc w:val="both"/>
        <w:rPr>
          <w:rFonts w:ascii="Noto Sans" w:hAnsi="Noto Sans" w:cs="Noto Sans"/>
          <w:sz w:val="20"/>
        </w:rPr>
      </w:pPr>
      <w:r w:rsidRPr="00DA66C1">
        <w:rPr>
          <w:rFonts w:ascii="Noto Sans" w:hAnsi="Noto Sans" w:cs="Noto Sans"/>
          <w:sz w:val="20"/>
        </w:rPr>
        <w:t>Modelo  </w:t>
      </w:r>
    </w:p>
    <w:p w14:paraId="3774C3BE" w14:textId="77777777" w:rsidR="0025562E" w:rsidRPr="00DA66C1" w:rsidRDefault="0025562E" w:rsidP="0025562E">
      <w:pPr>
        <w:numPr>
          <w:ilvl w:val="0"/>
          <w:numId w:val="58"/>
        </w:numPr>
        <w:suppressAutoHyphens w:val="0"/>
        <w:ind w:left="0" w:firstLine="0"/>
        <w:jc w:val="both"/>
        <w:rPr>
          <w:rFonts w:ascii="Noto Sans" w:hAnsi="Noto Sans" w:cs="Noto Sans"/>
          <w:sz w:val="20"/>
        </w:rPr>
      </w:pPr>
      <w:r w:rsidRPr="00DA66C1">
        <w:rPr>
          <w:rFonts w:ascii="Noto Sans" w:hAnsi="Noto Sans" w:cs="Noto Sans"/>
          <w:sz w:val="20"/>
        </w:rPr>
        <w:t>Clave SAI y Clave PREI  </w:t>
      </w:r>
    </w:p>
    <w:p w14:paraId="158611BD" w14:textId="77777777" w:rsidR="0025562E" w:rsidRPr="00DA66C1" w:rsidRDefault="0025562E" w:rsidP="0025562E">
      <w:pPr>
        <w:numPr>
          <w:ilvl w:val="0"/>
          <w:numId w:val="59"/>
        </w:numPr>
        <w:suppressAutoHyphens w:val="0"/>
        <w:ind w:left="0" w:firstLine="0"/>
        <w:jc w:val="both"/>
        <w:rPr>
          <w:rFonts w:ascii="Noto Sans" w:hAnsi="Noto Sans" w:cs="Noto Sans"/>
          <w:sz w:val="20"/>
        </w:rPr>
      </w:pPr>
      <w:r w:rsidRPr="00DA66C1">
        <w:rPr>
          <w:rFonts w:ascii="Noto Sans" w:hAnsi="Noto Sans" w:cs="Noto Sans"/>
          <w:sz w:val="20"/>
        </w:rPr>
        <w:t>Partida  </w:t>
      </w:r>
    </w:p>
    <w:p w14:paraId="53633E99" w14:textId="77777777" w:rsidR="0025562E" w:rsidRPr="00DA66C1" w:rsidRDefault="0025562E" w:rsidP="0025562E">
      <w:pPr>
        <w:numPr>
          <w:ilvl w:val="0"/>
          <w:numId w:val="60"/>
        </w:numPr>
        <w:suppressAutoHyphens w:val="0"/>
        <w:ind w:left="0" w:firstLine="0"/>
        <w:jc w:val="both"/>
        <w:rPr>
          <w:rFonts w:ascii="Noto Sans" w:hAnsi="Noto Sans" w:cs="Noto Sans"/>
          <w:b/>
          <w:bCs/>
          <w:sz w:val="20"/>
        </w:rPr>
      </w:pPr>
      <w:r w:rsidRPr="00DA66C1">
        <w:rPr>
          <w:rFonts w:ascii="Noto Sans" w:hAnsi="Noto Sans" w:cs="Noto Sans"/>
          <w:sz w:val="20"/>
        </w:rPr>
        <w:t xml:space="preserve">Lugar de entrega (Unidad y localidad) conforme al </w:t>
      </w:r>
      <w:r w:rsidRPr="00DA66C1">
        <w:rPr>
          <w:rFonts w:ascii="Noto Sans" w:hAnsi="Noto Sans" w:cs="Noto Sans"/>
          <w:b/>
          <w:bCs/>
          <w:sz w:val="20"/>
        </w:rPr>
        <w:t>Anexo 7</w:t>
      </w:r>
      <w:r w:rsidRPr="00DA66C1">
        <w:rPr>
          <w:rFonts w:ascii="Noto Sans" w:hAnsi="Noto Sans" w:cs="Noto Sans"/>
          <w:sz w:val="20"/>
        </w:rPr>
        <w:t xml:space="preserve"> - </w:t>
      </w:r>
      <w:r w:rsidRPr="00DA66C1">
        <w:rPr>
          <w:rFonts w:ascii="Noto Sans" w:hAnsi="Noto Sans" w:cs="Noto Sans"/>
          <w:b/>
          <w:bCs/>
          <w:sz w:val="20"/>
        </w:rPr>
        <w:t>“Lugar de Entrega y Responsable de la Recepción”</w:t>
      </w:r>
    </w:p>
    <w:p w14:paraId="2165639A" w14:textId="77777777" w:rsidR="0025562E" w:rsidRPr="00DA66C1" w:rsidRDefault="0025562E" w:rsidP="0025562E">
      <w:pPr>
        <w:numPr>
          <w:ilvl w:val="0"/>
          <w:numId w:val="61"/>
        </w:numPr>
        <w:suppressAutoHyphens w:val="0"/>
        <w:ind w:left="0" w:firstLine="0"/>
        <w:jc w:val="both"/>
        <w:rPr>
          <w:rFonts w:ascii="Noto Sans" w:hAnsi="Noto Sans" w:cs="Noto Sans"/>
          <w:sz w:val="20"/>
        </w:rPr>
      </w:pPr>
      <w:r w:rsidRPr="00DA66C1">
        <w:rPr>
          <w:rFonts w:ascii="Noto Sans" w:hAnsi="Noto Sans" w:cs="Noto Sans"/>
          <w:sz w:val="20"/>
        </w:rPr>
        <w:t>Número de Contrato </w:t>
      </w:r>
    </w:p>
    <w:p w14:paraId="49AAD3A0" w14:textId="77777777" w:rsidR="0025562E" w:rsidRPr="00DA66C1" w:rsidRDefault="0025562E" w:rsidP="0025562E">
      <w:pPr>
        <w:pStyle w:val="Prrafodelista"/>
        <w:numPr>
          <w:ilvl w:val="0"/>
          <w:numId w:val="61"/>
        </w:numPr>
        <w:suppressAutoHyphens w:val="0"/>
        <w:ind w:left="0" w:firstLine="0"/>
        <w:contextualSpacing/>
        <w:jc w:val="both"/>
        <w:rPr>
          <w:rFonts w:ascii="Noto Sans" w:hAnsi="Noto Sans" w:cs="Noto Sans"/>
          <w:sz w:val="20"/>
          <w:lang w:eastAsia="es-MX"/>
        </w:rPr>
      </w:pPr>
      <w:r w:rsidRPr="00DA66C1">
        <w:rPr>
          <w:rFonts w:ascii="Noto Sans" w:hAnsi="Noto Sans" w:cs="Noto Sans"/>
          <w:sz w:val="20"/>
          <w:lang w:eastAsia="es-MX"/>
        </w:rPr>
        <w:t>Número de Proveedor  </w:t>
      </w:r>
    </w:p>
    <w:p w14:paraId="3985824F" w14:textId="77777777" w:rsidR="0025562E" w:rsidRPr="00DA66C1" w:rsidRDefault="0025562E" w:rsidP="0025562E">
      <w:pPr>
        <w:numPr>
          <w:ilvl w:val="0"/>
          <w:numId w:val="62"/>
        </w:numPr>
        <w:suppressAutoHyphens w:val="0"/>
        <w:ind w:left="0" w:firstLine="0"/>
        <w:jc w:val="both"/>
        <w:rPr>
          <w:rFonts w:ascii="Noto Sans" w:hAnsi="Noto Sans" w:cs="Noto Sans"/>
          <w:sz w:val="20"/>
        </w:rPr>
      </w:pPr>
      <w:r w:rsidRPr="00DA66C1">
        <w:rPr>
          <w:rFonts w:ascii="Noto Sans" w:hAnsi="Noto Sans" w:cs="Noto Sans"/>
          <w:sz w:val="20"/>
        </w:rPr>
        <w:t>Vigencia de garantía  </w:t>
      </w:r>
    </w:p>
    <w:p w14:paraId="51E4DABA" w14:textId="77777777" w:rsidR="0025562E" w:rsidRPr="00DA66C1" w:rsidRDefault="0025562E" w:rsidP="0025562E">
      <w:pPr>
        <w:numPr>
          <w:ilvl w:val="0"/>
          <w:numId w:val="63"/>
        </w:numPr>
        <w:suppressAutoHyphens w:val="0"/>
        <w:ind w:left="0" w:firstLine="0"/>
        <w:jc w:val="both"/>
        <w:rPr>
          <w:rFonts w:ascii="Noto Sans" w:hAnsi="Noto Sans" w:cs="Noto Sans"/>
          <w:sz w:val="20"/>
        </w:rPr>
      </w:pPr>
      <w:r w:rsidRPr="00DA66C1">
        <w:rPr>
          <w:rFonts w:ascii="Noto Sans" w:hAnsi="Noto Sans" w:cs="Noto Sans"/>
          <w:sz w:val="20"/>
        </w:rPr>
        <w:t>Número de garantía del equipo </w:t>
      </w:r>
    </w:p>
    <w:p w14:paraId="53A7FD17" w14:textId="77777777" w:rsidR="0025562E" w:rsidRPr="00DA66C1" w:rsidRDefault="0025562E" w:rsidP="0025562E">
      <w:pPr>
        <w:numPr>
          <w:ilvl w:val="0"/>
          <w:numId w:val="64"/>
        </w:numPr>
        <w:suppressAutoHyphens w:val="0"/>
        <w:ind w:left="0" w:firstLine="0"/>
        <w:jc w:val="both"/>
        <w:rPr>
          <w:rFonts w:ascii="Noto Sans" w:hAnsi="Noto Sans" w:cs="Noto Sans"/>
          <w:sz w:val="20"/>
        </w:rPr>
      </w:pPr>
      <w:r w:rsidRPr="00DA66C1">
        <w:rPr>
          <w:rFonts w:ascii="Noto Sans" w:hAnsi="Noto Sans" w:cs="Noto Sans"/>
          <w:sz w:val="20"/>
        </w:rPr>
        <w:t>Razón social de la afianzadora </w:t>
      </w:r>
    </w:p>
    <w:p w14:paraId="6EA54E4B" w14:textId="77777777" w:rsidR="0025562E" w:rsidRPr="00DA66C1" w:rsidRDefault="0025562E" w:rsidP="0025562E">
      <w:pPr>
        <w:numPr>
          <w:ilvl w:val="0"/>
          <w:numId w:val="65"/>
        </w:numPr>
        <w:suppressAutoHyphens w:val="0"/>
        <w:ind w:left="0" w:firstLine="0"/>
        <w:jc w:val="both"/>
        <w:rPr>
          <w:rFonts w:ascii="Noto Sans" w:hAnsi="Noto Sans" w:cs="Noto Sans"/>
          <w:sz w:val="20"/>
        </w:rPr>
      </w:pPr>
      <w:r w:rsidRPr="00DA66C1">
        <w:rPr>
          <w:rFonts w:ascii="Noto Sans" w:hAnsi="Noto Sans" w:cs="Noto Sans"/>
          <w:sz w:val="20"/>
        </w:rPr>
        <w:t>Número de fianza </w:t>
      </w:r>
    </w:p>
    <w:p w14:paraId="56B98583" w14:textId="77777777" w:rsidR="0025562E" w:rsidRPr="00DA66C1" w:rsidRDefault="0025562E" w:rsidP="0025562E">
      <w:pPr>
        <w:numPr>
          <w:ilvl w:val="0"/>
          <w:numId w:val="66"/>
        </w:numPr>
        <w:suppressAutoHyphens w:val="0"/>
        <w:ind w:left="0" w:firstLine="0"/>
        <w:jc w:val="both"/>
        <w:rPr>
          <w:rFonts w:ascii="Noto Sans" w:hAnsi="Noto Sans" w:cs="Noto Sans"/>
          <w:sz w:val="20"/>
        </w:rPr>
      </w:pPr>
      <w:r w:rsidRPr="00DA66C1">
        <w:rPr>
          <w:rFonts w:ascii="Noto Sans" w:hAnsi="Noto Sans" w:cs="Noto Sans"/>
          <w:sz w:val="20"/>
        </w:rPr>
        <w:t>Sello de recibido por la Unidad Receptora  </w:t>
      </w:r>
    </w:p>
    <w:p w14:paraId="2643CC95" w14:textId="77777777" w:rsidR="0025562E" w:rsidRPr="00DA66C1" w:rsidRDefault="0025562E" w:rsidP="0025562E">
      <w:pPr>
        <w:numPr>
          <w:ilvl w:val="0"/>
          <w:numId w:val="67"/>
        </w:numPr>
        <w:suppressAutoHyphens w:val="0"/>
        <w:ind w:left="0" w:firstLine="0"/>
        <w:jc w:val="both"/>
        <w:rPr>
          <w:rFonts w:ascii="Noto Sans" w:hAnsi="Noto Sans" w:cs="Noto Sans"/>
          <w:sz w:val="20"/>
        </w:rPr>
      </w:pPr>
      <w:r w:rsidRPr="00DA66C1">
        <w:rPr>
          <w:rFonts w:ascii="Noto Sans" w:hAnsi="Noto Sans" w:cs="Noto Sans"/>
          <w:sz w:val="20"/>
        </w:rPr>
        <w:t>Sello con la clave presupuestal  </w:t>
      </w:r>
    </w:p>
    <w:p w14:paraId="120C2961" w14:textId="77777777" w:rsidR="0025562E" w:rsidRPr="00DA66C1" w:rsidRDefault="0025562E" w:rsidP="0025562E">
      <w:pPr>
        <w:numPr>
          <w:ilvl w:val="0"/>
          <w:numId w:val="68"/>
        </w:numPr>
        <w:suppressAutoHyphens w:val="0"/>
        <w:ind w:left="0" w:firstLine="0"/>
        <w:jc w:val="both"/>
        <w:rPr>
          <w:rFonts w:ascii="Noto Sans" w:hAnsi="Noto Sans" w:cs="Noto Sans"/>
          <w:sz w:val="20"/>
        </w:rPr>
      </w:pPr>
      <w:r w:rsidRPr="00DA66C1">
        <w:rPr>
          <w:rFonts w:ascii="Noto Sans" w:hAnsi="Noto Sans" w:cs="Noto Sans"/>
          <w:sz w:val="20"/>
        </w:rPr>
        <w:t>Nombre, cargo, matrícula y firma del responsable de la recepción de los Bienes. </w:t>
      </w:r>
    </w:p>
    <w:p w14:paraId="779C1905"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t> </w:t>
      </w:r>
    </w:p>
    <w:p w14:paraId="3A78CA28" w14:textId="77777777" w:rsidR="0025562E" w:rsidRPr="00DA66C1" w:rsidRDefault="0025562E" w:rsidP="0025562E">
      <w:pPr>
        <w:autoSpaceDE w:val="0"/>
        <w:autoSpaceDN w:val="0"/>
        <w:adjustRightInd w:val="0"/>
        <w:jc w:val="both"/>
        <w:rPr>
          <w:rFonts w:ascii="Noto Sans" w:hAnsi="Noto Sans" w:cs="Noto Sans"/>
          <w:sz w:val="20"/>
        </w:rPr>
      </w:pPr>
      <w:r w:rsidRPr="00DA66C1">
        <w:rPr>
          <w:rFonts w:ascii="Noto Sans" w:hAnsi="Noto Sans" w:cs="Noto Sans"/>
          <w:sz w:val="20"/>
        </w:rPr>
        <w:t>La Entrega de la totalidad del equipo y mobiliario requeridos, así como su entrega en lugar requerido, arrastre, desembalaje, instalación, configuración y puesta a punto (</w:t>
      </w:r>
      <w:r w:rsidRPr="00DA66C1">
        <w:rPr>
          <w:rFonts w:ascii="Noto Sans" w:hAnsi="Noto Sans" w:cs="Noto Sans"/>
          <w:b/>
          <w:bCs/>
          <w:sz w:val="20"/>
        </w:rPr>
        <w:t>ANEXO 14 Planos acervo 1 y 2 partidas 4, 5 y 6</w:t>
      </w:r>
      <w:r w:rsidRPr="00DA66C1">
        <w:rPr>
          <w:rFonts w:ascii="Noto Sans" w:hAnsi="Noto Sans" w:cs="Noto Sans"/>
          <w:sz w:val="20"/>
        </w:rPr>
        <w:t xml:space="preserve">) deberá realizar en un plazo no mayor a 45 días naturales a partir del día natural siguiente a la notificación del fallo; lo anterior, con fundamento en el Art. 68 de la Ley de Adquisiciones, Arrendamientos y Servicios del Sector Público. </w:t>
      </w:r>
    </w:p>
    <w:p w14:paraId="46F02564" w14:textId="77777777" w:rsidR="0025562E" w:rsidRPr="00DA66C1" w:rsidRDefault="0025562E" w:rsidP="0025562E">
      <w:pPr>
        <w:jc w:val="both"/>
        <w:rPr>
          <w:rFonts w:ascii="Noto Sans" w:hAnsi="Noto Sans" w:cs="Noto Sans"/>
          <w:sz w:val="20"/>
        </w:rPr>
      </w:pPr>
      <w:r w:rsidRPr="00DA66C1">
        <w:rPr>
          <w:rFonts w:ascii="Noto Sans" w:hAnsi="Noto Sans" w:cs="Noto Sans"/>
          <w:sz w:val="20"/>
        </w:rPr>
        <w:lastRenderedPageBreak/>
        <w:t>Se hará constar la entrega en mención, a través de acta administrativa, así como las remisiones de entrega firmadas levantadas para ello, suscrita por el Administrador del Contrato, el Licitante y de los testigos respectivos.</w:t>
      </w:r>
    </w:p>
    <w:p w14:paraId="05D74466" w14:textId="77777777" w:rsidR="0025562E" w:rsidRPr="00DA66C1" w:rsidRDefault="0025562E" w:rsidP="0025562E">
      <w:pPr>
        <w:autoSpaceDE w:val="0"/>
        <w:autoSpaceDN w:val="0"/>
        <w:adjustRightInd w:val="0"/>
        <w:jc w:val="both"/>
        <w:rPr>
          <w:rFonts w:ascii="Noto Sans" w:hAnsi="Noto Sans" w:cs="Noto Sans"/>
          <w:sz w:val="20"/>
        </w:rPr>
      </w:pPr>
      <w:r w:rsidRPr="00DA66C1">
        <w:rPr>
          <w:rFonts w:ascii="Noto Sans" w:hAnsi="Noto Sans" w:cs="Noto Sans"/>
          <w:sz w:val="20"/>
        </w:rPr>
        <w:t>Previo a la entrega de los bienes, el Licitante Adjudicado deberá ponerse en contacto con el Administrador del Contrato.</w:t>
      </w:r>
    </w:p>
    <w:p w14:paraId="2E67B314" w14:textId="77777777" w:rsidR="0025562E" w:rsidRPr="00DA66C1" w:rsidRDefault="0025562E" w:rsidP="0025562E">
      <w:pPr>
        <w:autoSpaceDE w:val="0"/>
        <w:autoSpaceDN w:val="0"/>
        <w:adjustRightInd w:val="0"/>
        <w:jc w:val="both"/>
        <w:rPr>
          <w:rFonts w:ascii="Noto Sans" w:hAnsi="Noto Sans" w:cs="Noto Sans"/>
          <w:sz w:val="20"/>
        </w:rPr>
      </w:pPr>
    </w:p>
    <w:p w14:paraId="5B4DDEAE" w14:textId="77777777" w:rsidR="0025562E" w:rsidRPr="00DA66C1" w:rsidRDefault="0025562E" w:rsidP="0025562E">
      <w:pPr>
        <w:autoSpaceDE w:val="0"/>
        <w:autoSpaceDN w:val="0"/>
        <w:adjustRightInd w:val="0"/>
        <w:jc w:val="both"/>
        <w:rPr>
          <w:rFonts w:ascii="Noto Sans" w:hAnsi="Noto Sans" w:cs="Noto Sans"/>
          <w:sz w:val="20"/>
        </w:rPr>
      </w:pPr>
      <w:r w:rsidRPr="00DA66C1">
        <w:rPr>
          <w:rFonts w:ascii="Noto Sans" w:hAnsi="Noto Sans" w:cs="Noto Sans"/>
          <w:sz w:val="20"/>
        </w:rPr>
        <w:t xml:space="preserve">El horario en el que se podrán entregar los equipos en los inmuebles del Instituto será </w:t>
      </w:r>
      <w:r w:rsidRPr="00DA66C1">
        <w:rPr>
          <w:rFonts w:ascii="Noto Sans" w:hAnsi="Noto Sans" w:cs="Noto Sans"/>
          <w:b/>
          <w:sz w:val="20"/>
        </w:rPr>
        <w:t>de lunes a viernes en los días hábiles que maneja el Instituto, en un horario de 09:00 a 16:00 horas</w:t>
      </w:r>
      <w:r w:rsidRPr="00DA66C1">
        <w:rPr>
          <w:rFonts w:ascii="Noto Sans" w:hAnsi="Noto Sans" w:cs="Noto Sans"/>
          <w:sz w:val="20"/>
        </w:rPr>
        <w:t xml:space="preserve">. </w:t>
      </w:r>
    </w:p>
    <w:p w14:paraId="55649FF0" w14:textId="77777777" w:rsidR="0025562E" w:rsidRPr="00DA66C1" w:rsidRDefault="0025562E" w:rsidP="0025562E">
      <w:pPr>
        <w:autoSpaceDE w:val="0"/>
        <w:autoSpaceDN w:val="0"/>
        <w:adjustRightInd w:val="0"/>
        <w:jc w:val="both"/>
        <w:rPr>
          <w:rFonts w:ascii="Noto Sans" w:hAnsi="Noto Sans" w:cs="Noto Sans"/>
          <w:sz w:val="20"/>
        </w:rPr>
      </w:pPr>
    </w:p>
    <w:p w14:paraId="10589527" w14:textId="77777777" w:rsidR="0025562E" w:rsidRPr="00DA66C1" w:rsidRDefault="0025562E" w:rsidP="0025562E">
      <w:pPr>
        <w:autoSpaceDE w:val="0"/>
        <w:autoSpaceDN w:val="0"/>
        <w:adjustRightInd w:val="0"/>
        <w:jc w:val="both"/>
        <w:rPr>
          <w:rFonts w:ascii="Noto Sans" w:hAnsi="Noto Sans" w:cs="Noto Sans"/>
          <w:sz w:val="20"/>
        </w:rPr>
      </w:pPr>
      <w:r w:rsidRPr="00DA66C1">
        <w:rPr>
          <w:rFonts w:ascii="Noto Sans" w:hAnsi="Noto Sans" w:cs="Noto Sans"/>
          <w:sz w:val="20"/>
        </w:rPr>
        <w:t xml:space="preserve">Para las partidas 4,5 y 6 la instalación, ensamblaje y puesta a punto se realizará en el lugar señalado en el plano arquitectónico de los acervos 1 y 2 </w:t>
      </w:r>
      <w:r w:rsidRPr="00DA66C1">
        <w:rPr>
          <w:rFonts w:ascii="Noto Sans" w:hAnsi="Noto Sans" w:cs="Noto Sans"/>
          <w:b/>
          <w:sz w:val="20"/>
        </w:rPr>
        <w:t xml:space="preserve">ANEXO 14, </w:t>
      </w:r>
      <w:r w:rsidRPr="00DA66C1">
        <w:rPr>
          <w:rFonts w:ascii="Noto Sans" w:hAnsi="Noto Sans" w:cs="Noto Sans"/>
          <w:sz w:val="20"/>
        </w:rPr>
        <w:t xml:space="preserve">y conforme al precisado en la Vista a Instalaciones que se realice. </w:t>
      </w:r>
    </w:p>
    <w:p w14:paraId="315EC047" w14:textId="77777777" w:rsidR="0025562E" w:rsidRPr="00DA66C1" w:rsidRDefault="0025562E" w:rsidP="0025562E">
      <w:pPr>
        <w:autoSpaceDE w:val="0"/>
        <w:autoSpaceDN w:val="0"/>
        <w:adjustRightInd w:val="0"/>
        <w:jc w:val="both"/>
        <w:rPr>
          <w:rFonts w:ascii="Noto Sans" w:hAnsi="Noto Sans" w:cs="Noto Sans"/>
          <w:sz w:val="20"/>
        </w:rPr>
      </w:pPr>
    </w:p>
    <w:p w14:paraId="1B0325BC" w14:textId="77777777" w:rsidR="0025562E" w:rsidRPr="00DA66C1" w:rsidRDefault="0025562E" w:rsidP="0025562E">
      <w:pPr>
        <w:jc w:val="both"/>
        <w:rPr>
          <w:rFonts w:ascii="Noto Sans" w:hAnsi="Noto Sans" w:cs="Noto Sans"/>
          <w:b/>
          <w:bCs/>
          <w:sz w:val="20"/>
        </w:rPr>
      </w:pPr>
      <w:r w:rsidRPr="00DA66C1">
        <w:rPr>
          <w:rFonts w:ascii="Noto Sans" w:hAnsi="Noto Sans" w:cs="Noto Sans"/>
          <w:sz w:val="20"/>
        </w:rPr>
        <w:t xml:space="preserve">La entrega de los bienes será a entera satisfacción del IMSS, de conformidad con el </w:t>
      </w:r>
      <w:r w:rsidRPr="00DA66C1">
        <w:rPr>
          <w:rFonts w:ascii="Noto Sans" w:hAnsi="Noto Sans" w:cs="Noto Sans"/>
          <w:b/>
          <w:bCs/>
          <w:sz w:val="20"/>
        </w:rPr>
        <w:t>Anexo 7 “Lugares de entrega y responsable de la recepción”</w:t>
      </w:r>
      <w:r w:rsidRPr="00DA66C1">
        <w:rPr>
          <w:rFonts w:ascii="Noto Sans" w:hAnsi="Noto Sans" w:cs="Noto Sans"/>
          <w:sz w:val="20"/>
        </w:rPr>
        <w:t xml:space="preserve"> y </w:t>
      </w:r>
      <w:r w:rsidRPr="00DA66C1">
        <w:rPr>
          <w:rFonts w:ascii="Noto Sans" w:hAnsi="Noto Sans" w:cs="Noto Sans"/>
          <w:b/>
          <w:bCs/>
          <w:sz w:val="20"/>
        </w:rPr>
        <w:t>Anexo 15 “Acta circunstanciada de Entrega-Recepción de bienes de inversión”</w:t>
      </w:r>
      <w:r w:rsidRPr="00DA66C1">
        <w:rPr>
          <w:rFonts w:ascii="Noto Sans" w:hAnsi="Noto Sans" w:cs="Noto Sans"/>
          <w:sz w:val="20"/>
        </w:rPr>
        <w:t xml:space="preserve">. Cabe resaltar que mientras no se cumpla con las condiciones de entrega establecidas, el IMSS no dará por recibidas y aceptados los bienes, de acuerdo con el </w:t>
      </w:r>
      <w:r w:rsidRPr="00DA66C1">
        <w:rPr>
          <w:rFonts w:ascii="Noto Sans" w:hAnsi="Noto Sans" w:cs="Noto Sans"/>
          <w:b/>
          <w:bCs/>
          <w:sz w:val="20"/>
        </w:rPr>
        <w:t>Anexo 20 “Acta Administrativa Circunstanciada por rechazo de bienes”.  </w:t>
      </w:r>
    </w:p>
    <w:p w14:paraId="62CB4AC7" w14:textId="77777777" w:rsidR="0025562E" w:rsidRPr="00DA66C1" w:rsidRDefault="0025562E" w:rsidP="0025562E">
      <w:pPr>
        <w:jc w:val="both"/>
        <w:rPr>
          <w:rFonts w:ascii="Noto Sans" w:hAnsi="Noto Sans" w:cs="Noto Sans"/>
          <w:b/>
          <w:bCs/>
          <w:sz w:val="20"/>
        </w:rPr>
      </w:pPr>
    </w:p>
    <w:p w14:paraId="2C0097F3" w14:textId="77777777" w:rsidR="0025562E" w:rsidRPr="00DA66C1" w:rsidRDefault="0025562E" w:rsidP="0025562E">
      <w:pPr>
        <w:jc w:val="both"/>
        <w:rPr>
          <w:rFonts w:ascii="Noto Sans" w:hAnsi="Noto Sans" w:cs="Noto Sans"/>
          <w:bCs/>
          <w:sz w:val="20"/>
        </w:rPr>
      </w:pPr>
      <w:r w:rsidRPr="00DA66C1">
        <w:rPr>
          <w:rFonts w:ascii="Noto Sans" w:hAnsi="Noto Sans" w:cs="Noto Sans"/>
          <w:bCs/>
          <w:sz w:val="20"/>
        </w:rPr>
        <w:t xml:space="preserve"> No se aceptaran propuestas de equipos correspondientes a saldos o remanentes que ostenten las leyendas “only export” ni a “Only Investigation”, descontinuados o cuyo uso no se autorice en el país de origen, o que cuenten con alertas medicas o de concentraciones por parte de las autoridades sanitarias mexicanas, FOOD AND DRUG administratiion, FDA, y/o la comunidad económica Europea CEE, según corresponda.</w:t>
      </w:r>
    </w:p>
    <w:p w14:paraId="2DD20F15" w14:textId="77777777" w:rsidR="0025562E" w:rsidRPr="00DA66C1" w:rsidRDefault="0025562E" w:rsidP="0025562E">
      <w:pPr>
        <w:jc w:val="both"/>
        <w:rPr>
          <w:rFonts w:ascii="Noto Sans" w:hAnsi="Noto Sans" w:cs="Noto Sans"/>
          <w:bCs/>
          <w:sz w:val="20"/>
        </w:rPr>
      </w:pPr>
    </w:p>
    <w:p w14:paraId="6E996F3E" w14:textId="77777777" w:rsidR="0025562E" w:rsidRPr="00DA66C1" w:rsidRDefault="0025562E" w:rsidP="0025562E">
      <w:pPr>
        <w:jc w:val="both"/>
        <w:rPr>
          <w:rFonts w:ascii="Noto Sans" w:hAnsi="Noto Sans" w:cs="Noto Sans"/>
          <w:bCs/>
          <w:sz w:val="20"/>
        </w:rPr>
      </w:pPr>
      <w:r w:rsidRPr="00DA66C1">
        <w:rPr>
          <w:rFonts w:ascii="Noto Sans" w:hAnsi="Noto Sans" w:cs="Noto Sans"/>
          <w:bCs/>
          <w:sz w:val="20"/>
        </w:rPr>
        <w:t>Para el caso de las partidas ( 4, 5 y 6 ) se requiere adecuación instalación y puesta a punto de estos bienes sin que ello implique un costo extra para el instituto y el proveedor asignado se obliga a realizar los trabajos necesarios de la adecuación de las instalaciones.</w:t>
      </w:r>
    </w:p>
    <w:p w14:paraId="0F4D9CD4" w14:textId="77777777" w:rsidR="0025562E" w:rsidRPr="00DA66C1" w:rsidRDefault="0025562E" w:rsidP="0025562E">
      <w:pPr>
        <w:jc w:val="both"/>
        <w:rPr>
          <w:rFonts w:ascii="Noto Sans" w:hAnsi="Noto Sans" w:cs="Noto Sans"/>
          <w:bCs/>
          <w:sz w:val="20"/>
        </w:rPr>
      </w:pPr>
    </w:p>
    <w:p w14:paraId="2F863BDF" w14:textId="77777777" w:rsidR="0025562E" w:rsidRPr="00DA66C1" w:rsidRDefault="0025562E" w:rsidP="0025562E">
      <w:pPr>
        <w:jc w:val="both"/>
        <w:rPr>
          <w:rFonts w:ascii="Noto Sans" w:hAnsi="Noto Sans" w:cs="Noto Sans"/>
          <w:bCs/>
          <w:sz w:val="20"/>
        </w:rPr>
      </w:pPr>
      <w:r w:rsidRPr="00DA66C1">
        <w:rPr>
          <w:rFonts w:ascii="Noto Sans" w:hAnsi="Noto Sans" w:cs="Noto Sans"/>
          <w:bCs/>
          <w:sz w:val="20"/>
        </w:rPr>
        <w:t>La instalación y puesta a punto de estos bienes se estrictamente responsabilidad del licitante adjudicado, cuya supervisión estará a cargo del personal que este designe y del administrador del contrato.</w:t>
      </w:r>
    </w:p>
    <w:p w14:paraId="4BB39F18" w14:textId="77777777" w:rsidR="0025562E" w:rsidRPr="00DA66C1" w:rsidRDefault="0025562E" w:rsidP="0025562E">
      <w:pPr>
        <w:jc w:val="both"/>
        <w:rPr>
          <w:rFonts w:ascii="Noto Sans" w:hAnsi="Noto Sans" w:cs="Noto Sans"/>
          <w:bCs/>
          <w:sz w:val="20"/>
        </w:rPr>
      </w:pPr>
    </w:p>
    <w:p w14:paraId="44EB47B1" w14:textId="77777777" w:rsidR="0025562E" w:rsidRPr="00DA66C1" w:rsidRDefault="0025562E" w:rsidP="0025562E">
      <w:pPr>
        <w:jc w:val="both"/>
        <w:rPr>
          <w:rFonts w:ascii="Noto Sans" w:hAnsi="Noto Sans" w:cs="Noto Sans"/>
          <w:bCs/>
          <w:sz w:val="20"/>
        </w:rPr>
      </w:pPr>
      <w:r w:rsidRPr="00DA66C1">
        <w:rPr>
          <w:rFonts w:ascii="Noto Sans" w:hAnsi="Noto Sans" w:cs="Noto Sans"/>
          <w:bCs/>
          <w:sz w:val="20"/>
        </w:rPr>
        <w:t xml:space="preserve">En caso de que los bienes no se encuentren en plena capacidad de funcionamiento se levantara el acta informativa para hacer constancia de los motivos y razones y recepción del equipo, considerándose como notificado a partir de ese momento, el cual deberá subsanar las deficiencias motivos del rechazo durante las 48 horas siguientes. </w:t>
      </w:r>
    </w:p>
    <w:p w14:paraId="112A2154" w14:textId="77777777" w:rsidR="0025562E" w:rsidRPr="00DA66C1" w:rsidRDefault="0025562E" w:rsidP="00B6736A">
      <w:pPr>
        <w:tabs>
          <w:tab w:val="left" w:pos="-284"/>
          <w:tab w:val="left" w:pos="9498"/>
        </w:tabs>
        <w:ind w:right="368"/>
        <w:jc w:val="both"/>
        <w:rPr>
          <w:rStyle w:val="Refdecomentario"/>
          <w:rFonts w:ascii="Noto Sans" w:hAnsi="Noto Sans" w:cs="Noto Sans"/>
          <w:b/>
          <w:sz w:val="20"/>
        </w:rPr>
      </w:pPr>
    </w:p>
    <w:p w14:paraId="184D46B2" w14:textId="77777777" w:rsidR="00B6736A" w:rsidRPr="00DA66C1" w:rsidRDefault="00B6736A" w:rsidP="00B6736A">
      <w:pPr>
        <w:tabs>
          <w:tab w:val="left" w:pos="-284"/>
          <w:tab w:val="left" w:pos="9498"/>
        </w:tabs>
        <w:ind w:right="368"/>
        <w:jc w:val="both"/>
        <w:rPr>
          <w:rFonts w:ascii="Noto Sans" w:hAnsi="Noto Sans" w:cs="Noto Sans"/>
          <w:b/>
          <w:sz w:val="20"/>
        </w:rPr>
      </w:pPr>
      <w:r w:rsidRPr="00DA66C1">
        <w:rPr>
          <w:rFonts w:ascii="Noto Sans" w:hAnsi="Noto Sans" w:cs="Noto Sans"/>
          <w:b/>
          <w:sz w:val="20"/>
        </w:rPr>
        <w:t xml:space="preserve">OCTAVA. VIGENCIA </w:t>
      </w:r>
    </w:p>
    <w:p w14:paraId="679DD076" w14:textId="77777777" w:rsidR="00B6736A" w:rsidRPr="00DA66C1" w:rsidRDefault="00B6736A" w:rsidP="00B6736A">
      <w:pPr>
        <w:tabs>
          <w:tab w:val="left" w:pos="-284"/>
          <w:tab w:val="left" w:pos="9498"/>
        </w:tabs>
        <w:ind w:right="368"/>
        <w:jc w:val="both"/>
        <w:rPr>
          <w:rFonts w:ascii="Noto Sans" w:hAnsi="Noto Sans" w:cs="Noto Sans"/>
          <w:b/>
          <w:sz w:val="20"/>
        </w:rPr>
      </w:pPr>
      <w:r w:rsidRPr="00DA66C1">
        <w:rPr>
          <w:rFonts w:ascii="Noto Sans" w:hAnsi="Noto Sans" w:cs="Noto Sans"/>
          <w:b/>
          <w:sz w:val="20"/>
        </w:rPr>
        <w:t xml:space="preserve"> </w:t>
      </w:r>
    </w:p>
    <w:p w14:paraId="2C5328BE" w14:textId="77777777" w:rsidR="00D962AD" w:rsidRPr="00DA66C1" w:rsidRDefault="00B6736A" w:rsidP="00D962AD">
      <w:pPr>
        <w:pStyle w:val="Prrafodelista"/>
        <w:ind w:left="0"/>
        <w:jc w:val="both"/>
        <w:rPr>
          <w:rFonts w:ascii="Noto Sans" w:hAnsi="Noto Sans" w:cs="Noto Sans"/>
          <w:sz w:val="20"/>
        </w:rPr>
      </w:pPr>
      <w:r w:rsidRPr="00DA66C1">
        <w:rPr>
          <w:rFonts w:ascii="Noto Sans" w:eastAsia="Calibri" w:hAnsi="Noto Sans" w:cs="Noto Sans"/>
          <w:color w:val="000000"/>
          <w:sz w:val="20"/>
          <w:lang w:val="es-MX"/>
        </w:rPr>
        <w:t xml:space="preserve">La vigencia de la contratación será a partir </w:t>
      </w:r>
      <w:r w:rsidRPr="00DA66C1">
        <w:rPr>
          <w:rFonts w:ascii="Noto Sans" w:hAnsi="Noto Sans" w:cs="Noto Sans"/>
          <w:bCs/>
          <w:sz w:val="20"/>
        </w:rPr>
        <w:t xml:space="preserve">del </w:t>
      </w:r>
      <w:r w:rsidR="00D962AD" w:rsidRPr="00DA66C1">
        <w:rPr>
          <w:rFonts w:ascii="Noto Sans" w:hAnsi="Noto Sans" w:cs="Noto Sans"/>
          <w:sz w:val="20"/>
        </w:rPr>
        <w:t>día natural siguiente a la fecha de emisión del fallo y hasta el 31 de diciembre del año 2026.</w:t>
      </w:r>
    </w:p>
    <w:p w14:paraId="0D4ECDC1" w14:textId="77777777" w:rsidR="00B6736A" w:rsidRPr="00DA66C1" w:rsidRDefault="00B6736A" w:rsidP="00B6736A">
      <w:pPr>
        <w:ind w:right="368"/>
        <w:jc w:val="both"/>
        <w:rPr>
          <w:rFonts w:ascii="Noto Sans" w:hAnsi="Noto Sans" w:cs="Noto Sans"/>
          <w:sz w:val="20"/>
        </w:rPr>
      </w:pPr>
    </w:p>
    <w:p w14:paraId="23381897" w14:textId="77777777" w:rsidR="00B6736A" w:rsidRPr="00DA66C1" w:rsidRDefault="00B6736A" w:rsidP="00B6736A">
      <w:pPr>
        <w:tabs>
          <w:tab w:val="left" w:pos="-284"/>
          <w:tab w:val="left" w:pos="9498"/>
        </w:tabs>
        <w:ind w:right="368"/>
        <w:jc w:val="both"/>
        <w:rPr>
          <w:rFonts w:ascii="Noto Sans" w:hAnsi="Noto Sans" w:cs="Noto Sans"/>
          <w:b/>
          <w:sz w:val="20"/>
        </w:rPr>
      </w:pPr>
      <w:r w:rsidRPr="00DA66C1">
        <w:rPr>
          <w:rFonts w:ascii="Noto Sans" w:hAnsi="Noto Sans" w:cs="Noto Sans"/>
          <w:b/>
          <w:sz w:val="20"/>
        </w:rPr>
        <w:t xml:space="preserve">NOVENA. MODIFICACIONES AL  CONTRATO </w:t>
      </w:r>
    </w:p>
    <w:p w14:paraId="3A142A87" w14:textId="77777777" w:rsidR="00B6736A" w:rsidRPr="00DA66C1" w:rsidRDefault="00B6736A" w:rsidP="00B6736A">
      <w:pPr>
        <w:tabs>
          <w:tab w:val="left" w:pos="-284"/>
          <w:tab w:val="left" w:pos="9498"/>
        </w:tabs>
        <w:ind w:right="368"/>
        <w:jc w:val="both"/>
        <w:rPr>
          <w:rFonts w:ascii="Noto Sans" w:hAnsi="Noto Sans" w:cs="Noto Sans"/>
          <w:sz w:val="20"/>
        </w:rPr>
      </w:pPr>
    </w:p>
    <w:p w14:paraId="32B0566F" w14:textId="77777777" w:rsidR="00B6736A" w:rsidRPr="00DA66C1" w:rsidRDefault="00B6736A" w:rsidP="00B6736A">
      <w:pPr>
        <w:ind w:right="368"/>
        <w:jc w:val="both"/>
        <w:rPr>
          <w:rFonts w:ascii="Noto Sans" w:hAnsi="Noto Sans" w:cs="Noto Sans"/>
          <w:sz w:val="20"/>
          <w:lang w:eastAsia="es-ES"/>
        </w:rPr>
      </w:pPr>
      <w:r w:rsidRPr="00DA66C1">
        <w:rPr>
          <w:rFonts w:ascii="Noto Sans" w:hAnsi="Noto Sans" w:cs="Noto Sans"/>
          <w:b/>
          <w:sz w:val="20"/>
          <w:lang w:eastAsia="es-ES"/>
        </w:rPr>
        <w:t>“LAS PARTES”</w:t>
      </w:r>
      <w:r w:rsidRPr="00DA66C1">
        <w:rPr>
          <w:rFonts w:ascii="Noto Sans" w:hAnsi="Noto Sans" w:cs="Noto Sans"/>
          <w:sz w:val="20"/>
          <w:lang w:eastAsia="es-ES"/>
        </w:rPr>
        <w:t xml:space="preserve"> están de acuerdo que la </w:t>
      </w:r>
      <w:r w:rsidRPr="00DA66C1">
        <w:rPr>
          <w:rFonts w:ascii="Noto Sans" w:hAnsi="Noto Sans" w:cs="Noto Sans"/>
          <w:b/>
          <w:sz w:val="20"/>
          <w:lang w:eastAsia="es-ES"/>
        </w:rPr>
        <w:t>“</w:t>
      </w:r>
      <w:r w:rsidRPr="00DA66C1">
        <w:rPr>
          <w:rFonts w:ascii="Noto Sans" w:hAnsi="Noto Sans" w:cs="Noto Sans"/>
          <w:b/>
          <w:bCs/>
          <w:sz w:val="20"/>
          <w:lang w:eastAsia="es-ES"/>
        </w:rPr>
        <w:t>EL INSTITUTO</w:t>
      </w:r>
      <w:r w:rsidRPr="00DA66C1">
        <w:rPr>
          <w:rFonts w:ascii="Noto Sans" w:hAnsi="Noto Sans" w:cs="Noto Sans"/>
          <w:b/>
          <w:sz w:val="20"/>
          <w:lang w:eastAsia="es-ES"/>
        </w:rPr>
        <w:t>”</w:t>
      </w:r>
      <w:r w:rsidRPr="00DA66C1">
        <w:rPr>
          <w:rFonts w:ascii="Noto Sans" w:hAnsi="Noto Sans" w:cs="Noto Sans"/>
          <w:sz w:val="20"/>
          <w:lang w:eastAsia="es-ES"/>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31F0AE8D" w14:textId="77777777" w:rsidR="00B6736A" w:rsidRPr="00DA66C1" w:rsidRDefault="00B6736A" w:rsidP="00B6736A">
      <w:pPr>
        <w:ind w:right="368"/>
        <w:jc w:val="both"/>
        <w:rPr>
          <w:rFonts w:ascii="Noto Sans" w:hAnsi="Noto Sans" w:cs="Noto Sans"/>
          <w:sz w:val="20"/>
          <w:lang w:eastAsia="es-ES"/>
        </w:rPr>
      </w:pPr>
    </w:p>
    <w:p w14:paraId="796522F9" w14:textId="77777777" w:rsidR="00B6736A" w:rsidRPr="00DA66C1" w:rsidRDefault="00B6736A" w:rsidP="00B6736A">
      <w:pPr>
        <w:ind w:right="368"/>
        <w:jc w:val="both"/>
        <w:rPr>
          <w:rFonts w:ascii="Noto Sans" w:hAnsi="Noto Sans" w:cs="Noto Sans"/>
          <w:sz w:val="20"/>
          <w:lang w:eastAsia="es-ES"/>
        </w:rPr>
      </w:pPr>
      <w:r w:rsidRPr="00DA66C1">
        <w:rPr>
          <w:rFonts w:ascii="Noto Sans" w:hAnsi="Noto Sans" w:cs="Noto Sans"/>
          <w:b/>
          <w:sz w:val="20"/>
          <w:lang w:eastAsia="es-ES"/>
        </w:rPr>
        <w:lastRenderedPageBreak/>
        <w:t>“</w:t>
      </w:r>
      <w:r w:rsidRPr="00DA66C1">
        <w:rPr>
          <w:rFonts w:ascii="Noto Sans" w:hAnsi="Noto Sans" w:cs="Noto Sans"/>
          <w:b/>
          <w:bCs/>
          <w:sz w:val="20"/>
          <w:lang w:eastAsia="es-ES"/>
        </w:rPr>
        <w:t>EL INSTITUTO</w:t>
      </w:r>
      <w:r w:rsidRPr="00DA66C1">
        <w:rPr>
          <w:rFonts w:ascii="Noto Sans" w:hAnsi="Noto Sans" w:cs="Noto Sans"/>
          <w:b/>
          <w:sz w:val="20"/>
          <w:lang w:eastAsia="es-ES"/>
        </w:rPr>
        <w:t>”</w:t>
      </w:r>
      <w:r w:rsidRPr="00DA66C1">
        <w:rPr>
          <w:rFonts w:ascii="Noto Sans" w:hAnsi="Noto Sans" w:cs="Noto Sans"/>
          <w:sz w:val="20"/>
          <w:lang w:eastAsia="es-ES"/>
        </w:rPr>
        <w:t>, podrá ampliar la vigencia del presente instrumento, siempre y cuando, no implique incremento del monto contratado o de la cantidad del servicio, siendo necesario que se obtenga el previo consentimiento del proveedor.</w:t>
      </w:r>
    </w:p>
    <w:p w14:paraId="37FB9CCC" w14:textId="77777777" w:rsidR="00B6736A" w:rsidRPr="00DA66C1" w:rsidRDefault="00B6736A" w:rsidP="00B6736A">
      <w:pPr>
        <w:ind w:right="368"/>
        <w:jc w:val="both"/>
        <w:rPr>
          <w:rFonts w:ascii="Noto Sans" w:hAnsi="Noto Sans" w:cs="Noto Sans"/>
          <w:sz w:val="20"/>
          <w:lang w:eastAsia="es-ES"/>
        </w:rPr>
      </w:pPr>
    </w:p>
    <w:p w14:paraId="4ABB1F24" w14:textId="77777777" w:rsidR="00B6736A" w:rsidRPr="00DA66C1" w:rsidRDefault="00B6736A" w:rsidP="00B6736A">
      <w:pPr>
        <w:ind w:right="368"/>
        <w:jc w:val="both"/>
        <w:rPr>
          <w:rFonts w:ascii="Noto Sans" w:hAnsi="Noto Sans" w:cs="Noto Sans"/>
          <w:sz w:val="20"/>
          <w:lang w:eastAsia="es-ES"/>
        </w:rPr>
      </w:pPr>
      <w:r w:rsidRPr="00DA66C1">
        <w:rPr>
          <w:rFonts w:ascii="Noto Sans" w:hAnsi="Noto Sans" w:cs="Noto Sans"/>
          <w:sz w:val="20"/>
          <w:lang w:eastAsia="es-ES"/>
        </w:rPr>
        <w:t xml:space="preserve">De presentarse caso fortuito o fuerza mayor, o por causas atribuibles a </w:t>
      </w:r>
      <w:r w:rsidRPr="00DA66C1">
        <w:rPr>
          <w:rFonts w:ascii="Noto Sans" w:hAnsi="Noto Sans" w:cs="Noto Sans"/>
          <w:b/>
          <w:sz w:val="20"/>
          <w:lang w:eastAsia="es-ES"/>
        </w:rPr>
        <w:t>“</w:t>
      </w:r>
      <w:r w:rsidRPr="00DA66C1">
        <w:rPr>
          <w:rFonts w:ascii="Noto Sans" w:hAnsi="Noto Sans" w:cs="Noto Sans"/>
          <w:b/>
          <w:bCs/>
          <w:sz w:val="20"/>
          <w:lang w:eastAsia="es-ES"/>
        </w:rPr>
        <w:t>EL INSTITUTO</w:t>
      </w:r>
      <w:r w:rsidRPr="00DA66C1">
        <w:rPr>
          <w:rFonts w:ascii="Noto Sans" w:hAnsi="Noto Sans" w:cs="Noto Sans"/>
          <w:b/>
          <w:sz w:val="20"/>
          <w:lang w:eastAsia="es-ES"/>
        </w:rPr>
        <w:t>”</w:t>
      </w:r>
      <w:r w:rsidRPr="00DA66C1">
        <w:rPr>
          <w:rFonts w:ascii="Noto Sans" w:hAnsi="Noto Sans" w:cs="Noto Sans"/>
          <w:sz w:val="20"/>
          <w:lang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DA66C1">
        <w:rPr>
          <w:rFonts w:ascii="Noto Sans" w:hAnsi="Noto Sans" w:cs="Noto Sans"/>
          <w:b/>
          <w:sz w:val="20"/>
          <w:lang w:eastAsia="es-ES"/>
        </w:rPr>
        <w:t>“LAS PARTES”.</w:t>
      </w:r>
    </w:p>
    <w:p w14:paraId="07A68A8A" w14:textId="77777777" w:rsidR="00B6736A" w:rsidRPr="00DA66C1" w:rsidRDefault="00B6736A" w:rsidP="00B6736A">
      <w:pPr>
        <w:ind w:right="368"/>
        <w:jc w:val="both"/>
        <w:rPr>
          <w:rFonts w:ascii="Noto Sans" w:hAnsi="Noto Sans" w:cs="Noto Sans"/>
          <w:sz w:val="20"/>
          <w:lang w:eastAsia="es-ES"/>
        </w:rPr>
      </w:pPr>
    </w:p>
    <w:p w14:paraId="1B1D772C" w14:textId="77777777" w:rsidR="00B6736A" w:rsidRPr="00DA66C1" w:rsidRDefault="00B6736A" w:rsidP="00B6736A">
      <w:pPr>
        <w:ind w:right="368"/>
        <w:jc w:val="both"/>
        <w:rPr>
          <w:rFonts w:ascii="Noto Sans" w:hAnsi="Noto Sans" w:cs="Noto Sans"/>
          <w:sz w:val="20"/>
          <w:lang w:eastAsia="es-ES"/>
        </w:rPr>
      </w:pPr>
      <w:r w:rsidRPr="00DA66C1">
        <w:rPr>
          <w:rFonts w:ascii="Noto Sans" w:hAnsi="Noto Sans" w:cs="Noto Sans"/>
          <w:sz w:val="20"/>
          <w:lang w:eastAsia="es-ES"/>
        </w:rPr>
        <w:t xml:space="preserve">En los supuestos previstos en los dos párrafos anteriores, no procederá la aplicación de penas convencionales por atraso. </w:t>
      </w:r>
    </w:p>
    <w:p w14:paraId="54719ED0" w14:textId="77777777" w:rsidR="00B6736A" w:rsidRPr="00DA66C1" w:rsidRDefault="00B6736A" w:rsidP="00B6736A">
      <w:pPr>
        <w:ind w:right="368"/>
        <w:jc w:val="both"/>
        <w:rPr>
          <w:rFonts w:ascii="Noto Sans" w:hAnsi="Noto Sans" w:cs="Noto Sans"/>
          <w:sz w:val="20"/>
          <w:lang w:eastAsia="es-ES"/>
        </w:rPr>
      </w:pPr>
    </w:p>
    <w:p w14:paraId="25E66483" w14:textId="77777777" w:rsidR="00B6736A" w:rsidRPr="00DA66C1" w:rsidRDefault="00B6736A" w:rsidP="00B6736A">
      <w:pPr>
        <w:tabs>
          <w:tab w:val="left" w:pos="-284"/>
          <w:tab w:val="left" w:pos="9498"/>
        </w:tabs>
        <w:ind w:right="368"/>
        <w:jc w:val="both"/>
        <w:rPr>
          <w:rFonts w:ascii="Noto Sans" w:hAnsi="Noto Sans" w:cs="Noto Sans"/>
          <w:sz w:val="20"/>
          <w:lang w:eastAsia="es-ES"/>
        </w:rPr>
      </w:pPr>
      <w:r w:rsidRPr="00DA66C1">
        <w:rPr>
          <w:rFonts w:ascii="Noto Sans" w:hAnsi="Noto Sans" w:cs="Noto Sans"/>
          <w:sz w:val="20"/>
          <w:lang w:eastAsia="es-ES"/>
        </w:rPr>
        <w:t xml:space="preserve">Cualquier modificación al presente contrato deberá formalizarse por escrito, y deberá suscribirse por el servidor público de </w:t>
      </w:r>
      <w:r w:rsidRPr="00DA66C1">
        <w:rPr>
          <w:rFonts w:ascii="Noto Sans" w:hAnsi="Noto Sans" w:cs="Noto Sans"/>
          <w:b/>
          <w:sz w:val="20"/>
          <w:lang w:eastAsia="es-ES"/>
        </w:rPr>
        <w:t>“</w:t>
      </w:r>
      <w:r w:rsidRPr="00DA66C1">
        <w:rPr>
          <w:rFonts w:ascii="Noto Sans" w:hAnsi="Noto Sans" w:cs="Noto Sans"/>
          <w:b/>
          <w:bCs/>
          <w:sz w:val="20"/>
          <w:lang w:eastAsia="es-ES"/>
        </w:rPr>
        <w:t>EL INSTITUTO</w:t>
      </w:r>
      <w:r w:rsidRPr="00DA66C1">
        <w:rPr>
          <w:rFonts w:ascii="Noto Sans" w:hAnsi="Noto Sans" w:cs="Noto Sans"/>
          <w:b/>
          <w:sz w:val="20"/>
          <w:lang w:eastAsia="es-ES"/>
        </w:rPr>
        <w:t>”</w:t>
      </w:r>
      <w:r w:rsidRPr="00DA66C1">
        <w:rPr>
          <w:rFonts w:ascii="Noto Sans" w:hAnsi="Noto Sans" w:cs="Noto Sans"/>
          <w:sz w:val="20"/>
          <w:lang w:eastAsia="es-ES"/>
        </w:rPr>
        <w:t xml:space="preserve"> que lo haya hecho, o quien lo sustituya o esté facultado para ello, para lo cual </w:t>
      </w:r>
      <w:r w:rsidRPr="00DA66C1">
        <w:rPr>
          <w:rFonts w:ascii="Noto Sans" w:hAnsi="Noto Sans" w:cs="Noto Sans"/>
          <w:b/>
          <w:sz w:val="20"/>
          <w:lang w:eastAsia="es-ES"/>
        </w:rPr>
        <w:t>“EL PROVEEDOR”</w:t>
      </w:r>
      <w:r w:rsidRPr="00DA66C1">
        <w:rPr>
          <w:rFonts w:ascii="Noto Sans" w:hAnsi="Noto Sans" w:cs="Noto Sans"/>
          <w:sz w:val="20"/>
          <w:lang w:eastAsia="es-ES"/>
        </w:rPr>
        <w:t xml:space="preserve"> realizará el ajuste respectivo de la garantía de cumplimiento, en términos del artículo 136 y 137, último párrafo del Reglamento de la LAASSP en correlación al artículo</w:t>
      </w:r>
      <w:r w:rsidR="0025562E" w:rsidRPr="00DA66C1">
        <w:rPr>
          <w:rFonts w:ascii="Noto Sans" w:hAnsi="Noto Sans" w:cs="Noto Sans"/>
          <w:sz w:val="20"/>
          <w:lang w:eastAsia="es-ES"/>
        </w:rPr>
        <w:t xml:space="preserve"> 74 de Ley que rige la materia.</w:t>
      </w:r>
    </w:p>
    <w:p w14:paraId="12AAABFE" w14:textId="77777777" w:rsidR="00D962AD" w:rsidRPr="00DA66C1" w:rsidRDefault="00D962AD" w:rsidP="00B6736A">
      <w:pPr>
        <w:tabs>
          <w:tab w:val="left" w:pos="-284"/>
          <w:tab w:val="left" w:pos="9498"/>
        </w:tabs>
        <w:ind w:right="368"/>
        <w:jc w:val="both"/>
        <w:rPr>
          <w:rFonts w:ascii="Noto Sans" w:hAnsi="Noto Sans" w:cs="Noto Sans"/>
          <w:b/>
          <w:sz w:val="20"/>
        </w:rPr>
      </w:pPr>
    </w:p>
    <w:p w14:paraId="3894DDCE" w14:textId="77777777" w:rsidR="006565BE" w:rsidRPr="00DA66C1" w:rsidRDefault="006565BE" w:rsidP="00B6736A">
      <w:pPr>
        <w:tabs>
          <w:tab w:val="left" w:pos="-284"/>
          <w:tab w:val="left" w:pos="9498"/>
        </w:tabs>
        <w:ind w:right="368"/>
        <w:jc w:val="both"/>
        <w:rPr>
          <w:rFonts w:ascii="Noto Sans" w:hAnsi="Noto Sans" w:cs="Noto Sans"/>
          <w:b/>
          <w:sz w:val="20"/>
        </w:rPr>
      </w:pPr>
    </w:p>
    <w:p w14:paraId="420DF9F5" w14:textId="77777777" w:rsidR="006565BE" w:rsidRPr="00DA66C1" w:rsidRDefault="006565BE" w:rsidP="00B6736A">
      <w:pPr>
        <w:tabs>
          <w:tab w:val="left" w:pos="-284"/>
          <w:tab w:val="left" w:pos="9498"/>
        </w:tabs>
        <w:ind w:right="368"/>
        <w:jc w:val="both"/>
        <w:rPr>
          <w:rFonts w:ascii="Noto Sans" w:hAnsi="Noto Sans" w:cs="Noto Sans"/>
          <w:b/>
          <w:sz w:val="20"/>
        </w:rPr>
      </w:pPr>
    </w:p>
    <w:p w14:paraId="2D3B08D7" w14:textId="77777777" w:rsidR="006565BE" w:rsidRPr="00DA66C1" w:rsidRDefault="006565BE" w:rsidP="00B6736A">
      <w:pPr>
        <w:tabs>
          <w:tab w:val="left" w:pos="-284"/>
          <w:tab w:val="left" w:pos="9498"/>
        </w:tabs>
        <w:ind w:right="368"/>
        <w:jc w:val="both"/>
        <w:rPr>
          <w:rFonts w:ascii="Noto Sans" w:hAnsi="Noto Sans" w:cs="Noto Sans"/>
          <w:b/>
          <w:sz w:val="20"/>
        </w:rPr>
      </w:pPr>
    </w:p>
    <w:p w14:paraId="4CCEFBF8" w14:textId="77777777" w:rsidR="006565BE" w:rsidRPr="00DA66C1" w:rsidRDefault="006565BE" w:rsidP="00B6736A">
      <w:pPr>
        <w:tabs>
          <w:tab w:val="left" w:pos="-284"/>
          <w:tab w:val="left" w:pos="9498"/>
        </w:tabs>
        <w:ind w:right="368"/>
        <w:jc w:val="both"/>
        <w:rPr>
          <w:rFonts w:ascii="Noto Sans" w:hAnsi="Noto Sans" w:cs="Noto Sans"/>
          <w:b/>
          <w:sz w:val="20"/>
        </w:rPr>
      </w:pPr>
    </w:p>
    <w:p w14:paraId="3BA52718" w14:textId="77777777" w:rsidR="006565BE" w:rsidRPr="00DA66C1" w:rsidRDefault="006565BE" w:rsidP="00B6736A">
      <w:pPr>
        <w:tabs>
          <w:tab w:val="left" w:pos="-284"/>
          <w:tab w:val="left" w:pos="9498"/>
        </w:tabs>
        <w:ind w:right="368"/>
        <w:jc w:val="both"/>
        <w:rPr>
          <w:rFonts w:ascii="Noto Sans" w:hAnsi="Noto Sans" w:cs="Noto Sans"/>
          <w:b/>
          <w:sz w:val="20"/>
        </w:rPr>
      </w:pPr>
    </w:p>
    <w:p w14:paraId="49D9A0EE" w14:textId="77777777" w:rsidR="00B6736A" w:rsidRPr="001F16FC" w:rsidRDefault="00B6736A" w:rsidP="00B6736A">
      <w:pPr>
        <w:tabs>
          <w:tab w:val="left" w:pos="-284"/>
          <w:tab w:val="left" w:pos="9498"/>
        </w:tabs>
        <w:ind w:right="368"/>
        <w:jc w:val="both"/>
        <w:rPr>
          <w:rFonts w:ascii="Noto Sans" w:hAnsi="Noto Sans" w:cs="Noto Sans"/>
          <w:b/>
          <w:bCs/>
          <w:sz w:val="20"/>
        </w:rPr>
      </w:pPr>
      <w:r w:rsidRPr="001F16FC">
        <w:rPr>
          <w:rFonts w:ascii="Noto Sans" w:hAnsi="Noto Sans" w:cs="Noto Sans"/>
          <w:b/>
          <w:bCs/>
          <w:sz w:val="20"/>
        </w:rPr>
        <w:t>DÉCIMA. GARANTÍAS DE LOS BIENES O PRESTACIÓN DE LOS SERVICIOS</w:t>
      </w:r>
    </w:p>
    <w:p w14:paraId="3CFFA2CD" w14:textId="77777777" w:rsidR="00D962AD" w:rsidRPr="001F16FC" w:rsidRDefault="00D962AD" w:rsidP="00B6736A">
      <w:pPr>
        <w:tabs>
          <w:tab w:val="left" w:pos="-284"/>
          <w:tab w:val="left" w:pos="9498"/>
        </w:tabs>
        <w:ind w:right="368"/>
        <w:jc w:val="both"/>
        <w:rPr>
          <w:rFonts w:ascii="Noto Sans" w:hAnsi="Noto Sans" w:cs="Noto Sans"/>
          <w:b/>
          <w:bCs/>
          <w:sz w:val="20"/>
        </w:rPr>
      </w:pPr>
    </w:p>
    <w:p w14:paraId="3615723B" w14:textId="77777777" w:rsidR="006565BE" w:rsidRPr="00DA66C1" w:rsidRDefault="006565BE" w:rsidP="006565BE">
      <w:pPr>
        <w:jc w:val="both"/>
        <w:rPr>
          <w:rFonts w:ascii="Noto Sans" w:hAnsi="Noto Sans" w:cs="Noto Sans"/>
          <w:bCs/>
          <w:sz w:val="20"/>
        </w:rPr>
      </w:pPr>
      <w:r w:rsidRPr="001F16FC">
        <w:rPr>
          <w:rFonts w:ascii="Noto Sans" w:hAnsi="Noto Sans" w:cs="Noto Sans"/>
          <w:bCs/>
          <w:sz w:val="20"/>
        </w:rPr>
        <w:t>Conforme a los artículos 69 fracción II y 70 fracción II de la Ley de Adquisiciones, Arrendamientos y Servicios del Sector Público, 126 fracción II y 151  de su Reglamento; 166 de la Ley de Instituciones de Seguros y de Fianzas, 48 fracción II de la Ley de Tesorería de la Federación, 70 de su Reglamento, las Disposiciones Generales a que se sujetaran las garantías otorgadas a favor del Gobierno Federal para el cumplimiento de obligaciones distintas de las fiscales que constituyan las Dependencias y Entidades en los actos y contratos que celebren, publicadas en el DOF el 08 de septiembre de 2015. "EL PROVEEDOR" se obliga a constituir una garantía indivisible por el cumplimiento fiel y exacto de todas y cada una de las obligaciones derivadas de este contrato, mediante fianza expedida por compañía afianzadora mexicana autorizada por la Comisión Nacional de Seguros y Fianzas, a favor del Instituto Mexicano del Seguro Social, por un importe equivalente al 10% (diez por ciento) del monto total del contrato, sin incluir el I.V.A. Dicha fianza deberá ser entregada a "EL INSTITUTO", a más tardar dentro de los 10 (diez) días naturales posteriores a la firma del contrato.</w:t>
      </w:r>
      <w:r w:rsidRPr="00DA66C1">
        <w:rPr>
          <w:rFonts w:ascii="Noto Sans" w:hAnsi="Noto Sans" w:cs="Noto Sans"/>
          <w:bCs/>
          <w:sz w:val="20"/>
        </w:rPr>
        <w:t xml:space="preserve"> </w:t>
      </w:r>
    </w:p>
    <w:p w14:paraId="6FCC2084" w14:textId="77777777" w:rsidR="006565BE" w:rsidRPr="00DA66C1" w:rsidRDefault="006565BE" w:rsidP="006565BE">
      <w:pPr>
        <w:jc w:val="both"/>
        <w:rPr>
          <w:rFonts w:ascii="Noto Sans" w:hAnsi="Noto Sans" w:cs="Noto Sans"/>
          <w:bCs/>
          <w:sz w:val="20"/>
        </w:rPr>
      </w:pPr>
    </w:p>
    <w:p w14:paraId="0508550D" w14:textId="77777777" w:rsidR="006565BE" w:rsidRPr="00DA66C1" w:rsidRDefault="006565BE" w:rsidP="006565BE">
      <w:pPr>
        <w:jc w:val="both"/>
        <w:rPr>
          <w:rFonts w:ascii="Noto Sans" w:hAnsi="Noto Sans" w:cs="Noto Sans"/>
          <w:bCs/>
          <w:sz w:val="20"/>
        </w:rPr>
      </w:pPr>
      <w:r w:rsidRPr="00DA66C1">
        <w:rPr>
          <w:rFonts w:ascii="Noto Sans" w:hAnsi="Noto Sans" w:cs="Noto Sans"/>
          <w:bCs/>
          <w:sz w:val="20"/>
        </w:rPr>
        <w:t>"</w:t>
      </w:r>
      <w:r w:rsidRPr="00DA66C1">
        <w:rPr>
          <w:rFonts w:ascii="Noto Sans" w:hAnsi="Noto Sans" w:cs="Noto Sans"/>
          <w:b/>
          <w:bCs/>
          <w:sz w:val="20"/>
        </w:rPr>
        <w:t>EL PROVEEDOR"</w:t>
      </w:r>
      <w:r w:rsidRPr="00DA66C1">
        <w:rPr>
          <w:rFonts w:ascii="Noto Sans" w:hAnsi="Noto Sans" w:cs="Noto Sans"/>
          <w:bCs/>
          <w:sz w:val="20"/>
        </w:rPr>
        <w:t xml:space="preserve"> para garantizar el cumplimiento de todas y cada una de las obligaciones estipuladas en el contrato adjudicado, deberá presentar en la Oficina de  Contratos dependiente de la Coordinación de Abastecimiento y equipamiento, sita Calzada Vallejo No. 675, Col. Magdalena de las Salinas, Alcaldía Gustavo A. Madero Ciudad de México, la fianza expedida por afianzadora debidamente constituida en términos de la Ley de Instituciones de Seguros y de Fianzas, por un importe equivalente al 10% (diez por ciento) del monto máximo del contrato, sin considerar el Impuesto al Valor Agregado, a favor del Instituto Mexicano del Seguro Social, que deberá cubrir la vigencia del contrato, y los meses ofertados correspondientes a la garantía de los bienes.</w:t>
      </w:r>
    </w:p>
    <w:p w14:paraId="2BB3992F" w14:textId="77777777" w:rsidR="00C35C2C" w:rsidRPr="00DA66C1" w:rsidRDefault="00C35C2C" w:rsidP="006565BE">
      <w:pPr>
        <w:jc w:val="both"/>
        <w:rPr>
          <w:rFonts w:ascii="Noto Sans" w:hAnsi="Noto Sans" w:cs="Noto Sans"/>
          <w:bCs/>
          <w:sz w:val="20"/>
        </w:rPr>
      </w:pPr>
    </w:p>
    <w:p w14:paraId="2408622A" w14:textId="77777777" w:rsidR="006565BE" w:rsidRPr="00DA66C1" w:rsidRDefault="006565BE" w:rsidP="006565BE">
      <w:pPr>
        <w:jc w:val="both"/>
        <w:rPr>
          <w:rFonts w:ascii="Noto Sans" w:hAnsi="Noto Sans" w:cs="Noto Sans"/>
          <w:bCs/>
          <w:sz w:val="20"/>
        </w:rPr>
      </w:pPr>
      <w:r w:rsidRPr="00DA66C1">
        <w:rPr>
          <w:rFonts w:ascii="Noto Sans" w:hAnsi="Noto Sans" w:cs="Noto Sans"/>
          <w:bCs/>
          <w:sz w:val="20"/>
        </w:rPr>
        <w:t>La garantía de cumplimiento a las obligaciones del contrato se liberará mediante autorización por escrito por parte del Instituto en forma inmediata, siempre y cuando “EL PROVEEDOR” haya cumplido a satisfacción del Instituto, con todas las obligaciones contractuales, durante la vigencia del contrato.</w:t>
      </w:r>
    </w:p>
    <w:p w14:paraId="70AAA0AC" w14:textId="77777777" w:rsidR="006565BE" w:rsidRPr="00DA66C1" w:rsidRDefault="006565BE" w:rsidP="006565BE">
      <w:pPr>
        <w:jc w:val="both"/>
        <w:rPr>
          <w:rFonts w:ascii="Noto Sans" w:hAnsi="Noto Sans" w:cs="Noto Sans"/>
          <w:bCs/>
          <w:sz w:val="20"/>
        </w:rPr>
      </w:pPr>
    </w:p>
    <w:p w14:paraId="5CE2E842" w14:textId="77777777" w:rsidR="006565BE" w:rsidRPr="00DA66C1" w:rsidRDefault="006565BE" w:rsidP="006565BE">
      <w:pPr>
        <w:jc w:val="both"/>
        <w:rPr>
          <w:rFonts w:ascii="Noto Sans" w:hAnsi="Noto Sans" w:cs="Noto Sans"/>
          <w:bCs/>
          <w:sz w:val="20"/>
        </w:rPr>
      </w:pPr>
      <w:r w:rsidRPr="00DA66C1">
        <w:rPr>
          <w:rFonts w:ascii="Noto Sans" w:hAnsi="Noto Sans" w:cs="Noto Sans"/>
          <w:bCs/>
          <w:sz w:val="20"/>
        </w:rPr>
        <w:lastRenderedPageBreak/>
        <w:t>De conformidad con el artículo 126 fracción II del Reglamento de la Ley de Adquisiciones, Arrendamientos y Servicios del Sector Público, la aplicación de las garantías de cumplimiento del contrato se aplicarán por la totalidad al monto de las obligación, es decir la garantía será indivisible y se ejecutará en razón de la obligación principal  a entera satisfacción de “El INSTITUTO”.</w:t>
      </w:r>
    </w:p>
    <w:p w14:paraId="07F51CE6" w14:textId="77777777" w:rsidR="006565BE" w:rsidRPr="00DA66C1" w:rsidRDefault="006565BE" w:rsidP="006565BE">
      <w:pPr>
        <w:jc w:val="both"/>
        <w:rPr>
          <w:rFonts w:ascii="Noto Sans" w:hAnsi="Noto Sans" w:cs="Noto Sans"/>
          <w:bCs/>
          <w:sz w:val="20"/>
        </w:rPr>
      </w:pPr>
    </w:p>
    <w:p w14:paraId="61624CC3" w14:textId="77777777" w:rsidR="006565BE" w:rsidRPr="00DA66C1" w:rsidRDefault="006565BE" w:rsidP="006565BE">
      <w:pPr>
        <w:jc w:val="both"/>
        <w:rPr>
          <w:rFonts w:ascii="Noto Sans" w:hAnsi="Noto Sans" w:cs="Noto Sans"/>
          <w:bCs/>
          <w:sz w:val="20"/>
        </w:rPr>
      </w:pPr>
      <w:r w:rsidRPr="00DA66C1">
        <w:rPr>
          <w:rFonts w:ascii="Noto Sans" w:hAnsi="Noto Sans" w:cs="Noto Sans"/>
          <w:bCs/>
          <w:sz w:val="20"/>
        </w:rPr>
        <w:t xml:space="preserve">Se entenderá que los bienes son entregados a entera satisfacción de “El INSTITUTO”, cuando hayan sido suministrados y realizado la capacitación del personal del Instituto o servicios realizados durante el periodo de garantías. </w:t>
      </w:r>
    </w:p>
    <w:p w14:paraId="1327D14C" w14:textId="77777777" w:rsidR="00C35C2C" w:rsidRPr="00DA66C1" w:rsidRDefault="00C35C2C" w:rsidP="006565BE">
      <w:pPr>
        <w:jc w:val="both"/>
        <w:rPr>
          <w:rFonts w:ascii="Noto Sans" w:hAnsi="Noto Sans" w:cs="Noto Sans"/>
          <w:bCs/>
          <w:sz w:val="20"/>
        </w:rPr>
      </w:pPr>
    </w:p>
    <w:p w14:paraId="79951F22" w14:textId="77777777" w:rsidR="006565BE" w:rsidRPr="00DA66C1" w:rsidRDefault="006565BE" w:rsidP="006565BE">
      <w:pPr>
        <w:jc w:val="both"/>
        <w:rPr>
          <w:rFonts w:ascii="Noto Sans" w:hAnsi="Noto Sans" w:cs="Noto Sans"/>
          <w:bCs/>
          <w:sz w:val="20"/>
        </w:rPr>
      </w:pPr>
      <w:r w:rsidRPr="00DA66C1">
        <w:rPr>
          <w:rFonts w:ascii="Noto Sans" w:hAnsi="Noto Sans" w:cs="Noto Sans"/>
          <w:bCs/>
          <w:sz w:val="20"/>
        </w:rPr>
        <w:t xml:space="preserve">De lo anterior “EL PROVEEDOR”, acepta: </w:t>
      </w:r>
    </w:p>
    <w:p w14:paraId="68D842FA" w14:textId="77777777" w:rsidR="006565BE" w:rsidRPr="00DA66C1" w:rsidRDefault="006565BE" w:rsidP="006565BE">
      <w:pPr>
        <w:jc w:val="both"/>
        <w:rPr>
          <w:rFonts w:ascii="Noto Sans" w:hAnsi="Noto Sans" w:cs="Noto Sans"/>
          <w:bCs/>
          <w:sz w:val="20"/>
        </w:rPr>
      </w:pPr>
    </w:p>
    <w:p w14:paraId="4B8E52C0" w14:textId="77777777" w:rsidR="006565BE" w:rsidRPr="00DA66C1" w:rsidRDefault="006565BE" w:rsidP="006565BE">
      <w:pPr>
        <w:numPr>
          <w:ilvl w:val="0"/>
          <w:numId w:val="78"/>
        </w:numPr>
        <w:suppressAutoHyphens w:val="0"/>
        <w:spacing w:after="200"/>
        <w:jc w:val="both"/>
        <w:rPr>
          <w:rFonts w:ascii="Noto Sans" w:hAnsi="Noto Sans" w:cs="Noto Sans"/>
          <w:bCs/>
          <w:sz w:val="20"/>
        </w:rPr>
      </w:pPr>
      <w:r w:rsidRPr="00DA66C1">
        <w:rPr>
          <w:rFonts w:ascii="Noto Sans" w:hAnsi="Noto Sans" w:cs="Noto Sans"/>
          <w:bCs/>
          <w:sz w:val="20"/>
        </w:rPr>
        <w:t>Su conformidad para que la fianza que garantiza el cumplimiento del contrato permanezca vigente durante la sustanciación de todos los procedimientos judiciales o arbitrales y los recursos legales que se interpongan, con relación al contrato, hasta que sea dictada resolución definitiva que cause ejecutoria por parte de la autoridad o tribunal competente.</w:t>
      </w:r>
    </w:p>
    <w:p w14:paraId="2E09791A" w14:textId="77777777" w:rsidR="006565BE" w:rsidRPr="00DA66C1" w:rsidRDefault="006565BE" w:rsidP="006565BE">
      <w:pPr>
        <w:numPr>
          <w:ilvl w:val="0"/>
          <w:numId w:val="78"/>
        </w:numPr>
        <w:suppressAutoHyphens w:val="0"/>
        <w:spacing w:after="200"/>
        <w:jc w:val="both"/>
        <w:rPr>
          <w:rFonts w:ascii="Noto Sans" w:hAnsi="Noto Sans" w:cs="Noto Sans"/>
          <w:bCs/>
          <w:sz w:val="20"/>
        </w:rPr>
      </w:pPr>
      <w:r w:rsidRPr="00DA66C1">
        <w:rPr>
          <w:rFonts w:ascii="Noto Sans" w:hAnsi="Noto Sans" w:cs="Noto Sans"/>
          <w:bCs/>
          <w:sz w:val="20"/>
        </w:rPr>
        <w:t>Su conformidad para que la institución de fianzas entere el pago de la cantidad reclamada hasta por el monto garantizado más, en su caso , la indemnización por mora que derive del artículo 276 de la Ley de Instituciones de Seguros y de Fianzas, aun cuando la obligación se encuentre sub judice.</w:t>
      </w:r>
    </w:p>
    <w:p w14:paraId="3C779CC2" w14:textId="77777777" w:rsidR="006565BE" w:rsidRPr="00DA66C1" w:rsidRDefault="006565BE" w:rsidP="006565BE">
      <w:pPr>
        <w:numPr>
          <w:ilvl w:val="0"/>
          <w:numId w:val="78"/>
        </w:numPr>
        <w:suppressAutoHyphens w:val="0"/>
        <w:spacing w:after="200"/>
        <w:jc w:val="both"/>
        <w:rPr>
          <w:rFonts w:ascii="Noto Sans" w:hAnsi="Noto Sans" w:cs="Noto Sans"/>
          <w:bCs/>
          <w:sz w:val="20"/>
        </w:rPr>
      </w:pPr>
      <w:r w:rsidRPr="00DA66C1">
        <w:rPr>
          <w:rFonts w:ascii="Noto Sans" w:hAnsi="Noto Sans" w:cs="Noto Sans"/>
          <w:bCs/>
          <w:sz w:val="20"/>
        </w:rPr>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14:paraId="53C58ECC" w14:textId="77777777" w:rsidR="006565BE" w:rsidRPr="00DA66C1" w:rsidRDefault="006565BE" w:rsidP="006565BE">
      <w:pPr>
        <w:numPr>
          <w:ilvl w:val="0"/>
          <w:numId w:val="78"/>
        </w:numPr>
        <w:suppressAutoHyphens w:val="0"/>
        <w:spacing w:after="200"/>
        <w:jc w:val="both"/>
        <w:rPr>
          <w:rFonts w:ascii="Noto Sans" w:hAnsi="Noto Sans" w:cs="Noto Sans"/>
          <w:bCs/>
          <w:sz w:val="20"/>
        </w:rPr>
      </w:pPr>
      <w:r w:rsidRPr="00DA66C1">
        <w:rPr>
          <w:rFonts w:ascii="Noto Sans" w:hAnsi="Noto Sans" w:cs="Noto Sans"/>
          <w:bCs/>
          <w:sz w:val="20"/>
        </w:rPr>
        <w:t>En caso de que el procedimiento administrativo, o ante autoridad judicial o tribunal arbitral resulte favorable a los intereses del fiado, y la institución de fianzas haya pagado la cantidad reclamada, el beneficiario devolverá a la afianzadora la cantidad pagada en un plazo máximo de 80 días hábiles contados a partir de que la resolución favorable al fiado haya causado ejecutoria.</w:t>
      </w:r>
    </w:p>
    <w:p w14:paraId="5D041D85" w14:textId="77777777" w:rsidR="006565BE" w:rsidRPr="00DA66C1" w:rsidRDefault="006565BE" w:rsidP="006565BE">
      <w:pPr>
        <w:numPr>
          <w:ilvl w:val="0"/>
          <w:numId w:val="78"/>
        </w:numPr>
        <w:suppressAutoHyphens w:val="0"/>
        <w:spacing w:after="200"/>
        <w:jc w:val="both"/>
        <w:rPr>
          <w:rFonts w:ascii="Noto Sans" w:hAnsi="Noto Sans" w:cs="Noto Sans"/>
          <w:bCs/>
          <w:sz w:val="20"/>
        </w:rPr>
      </w:pPr>
      <w:r w:rsidRPr="00DA66C1">
        <w:rPr>
          <w:rFonts w:ascii="Noto Sans" w:hAnsi="Noto Sans" w:cs="Noto Sans"/>
          <w:bCs/>
          <w:sz w:val="20"/>
        </w:rPr>
        <w:t>Su aceptación para que la fianza de cumplimiento permanezca vigente hasta que las obligaciones garantizadas hayan sido cumplidas en su totalidad, en la inteligencia que la conformidad para la liberación deberá ser otorgada mediante escrito suscrito por “EL INSTITUTO”.</w:t>
      </w:r>
    </w:p>
    <w:p w14:paraId="01ED695D" w14:textId="77777777" w:rsidR="006565BE" w:rsidRPr="00DA66C1" w:rsidRDefault="006565BE" w:rsidP="006565BE">
      <w:pPr>
        <w:numPr>
          <w:ilvl w:val="0"/>
          <w:numId w:val="78"/>
        </w:numPr>
        <w:suppressAutoHyphens w:val="0"/>
        <w:spacing w:after="200"/>
        <w:jc w:val="both"/>
        <w:rPr>
          <w:rFonts w:ascii="Noto Sans" w:hAnsi="Noto Sans" w:cs="Noto Sans"/>
          <w:bCs/>
          <w:sz w:val="20"/>
        </w:rPr>
      </w:pPr>
      <w:r w:rsidRPr="00DA66C1">
        <w:rPr>
          <w:rFonts w:ascii="Noto Sans" w:hAnsi="Noto Sans" w:cs="Noto Sans"/>
          <w:bCs/>
          <w:sz w:val="20"/>
        </w:rPr>
        <w:t>Su conformidad en que la reclamación que se presente ante la afianzadora por incumplimiento de contrato, quedará integrada con la siguiente documentación:</w:t>
      </w:r>
    </w:p>
    <w:p w14:paraId="0BEFB36F"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Reclamación por escrito a la Institución de Fianzas.</w:t>
      </w:r>
    </w:p>
    <w:p w14:paraId="05C367F8"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Copia de la póliza de fianza en su caso, sus documentos modificatorios.</w:t>
      </w:r>
    </w:p>
    <w:p w14:paraId="347859DF"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Copia del contrato garantizado y en su caso sus convenios modificatorios.</w:t>
      </w:r>
    </w:p>
    <w:p w14:paraId="081C80DB"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Copia del documento de notificación al fiado de su incumplimiento.</w:t>
      </w:r>
    </w:p>
    <w:p w14:paraId="48881106"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En su caso, la rescisión del contrato y su notificación.</w:t>
      </w:r>
    </w:p>
    <w:p w14:paraId="2701E740"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En su caso, documento de terminación anticipada y su notificación.</w:t>
      </w:r>
    </w:p>
    <w:p w14:paraId="0F115473"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Copia del finiquito y en su caso, su notificación.</w:t>
      </w:r>
    </w:p>
    <w:p w14:paraId="26E17D38"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Importe reclamado.</w:t>
      </w:r>
    </w:p>
    <w:p w14:paraId="338DA516" w14:textId="77777777" w:rsidR="006565BE" w:rsidRPr="00DA66C1" w:rsidRDefault="006565BE" w:rsidP="006565BE">
      <w:pPr>
        <w:jc w:val="both"/>
        <w:rPr>
          <w:rFonts w:ascii="Noto Sans" w:hAnsi="Noto Sans" w:cs="Noto Sans"/>
          <w:bCs/>
          <w:sz w:val="20"/>
        </w:rPr>
      </w:pPr>
      <w:r w:rsidRPr="00DA66C1">
        <w:rPr>
          <w:rFonts w:ascii="Noto Sans" w:hAnsi="Noto Sans" w:cs="Noto Sans"/>
          <w:bCs/>
          <w:sz w:val="20"/>
        </w:rPr>
        <w:lastRenderedPageBreak/>
        <w:t>No obstante, lo anterior, en el supuesto de que el monto del contrato adjudicado sea igual o menor a 900 días UMAS, “EL PROVEEDOR” podrá presentar la garantía de cumplimiento de las obligaciones estipuladas en el contrato, mediante cheque certificado, por un importe equivalente al 10% (diez por ciento), del monto máximo del contrato, sin considerar el Impuesto al Valor Agregado, a favor del Instituto, de acuerdo con el procedimiento siguiente:</w:t>
      </w:r>
    </w:p>
    <w:p w14:paraId="5C030B5E"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 xml:space="preserve">El cheque debe expedirse a nombre del Instituto Mexicano del Seguro Social. </w:t>
      </w:r>
    </w:p>
    <w:p w14:paraId="7BD7EED6"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Dicho cheque deberá ser resguardado, a título de garantía, en la Coordinación de Abastecimiento de la DF Sur.</w:t>
      </w:r>
    </w:p>
    <w:p w14:paraId="25F271D8" w14:textId="77777777" w:rsidR="006565BE" w:rsidRPr="00DA66C1" w:rsidRDefault="006565BE" w:rsidP="006565BE">
      <w:pPr>
        <w:numPr>
          <w:ilvl w:val="1"/>
          <w:numId w:val="77"/>
        </w:numPr>
        <w:suppressAutoHyphens w:val="0"/>
        <w:spacing w:after="200"/>
        <w:jc w:val="both"/>
        <w:rPr>
          <w:rFonts w:ascii="Noto Sans" w:hAnsi="Noto Sans" w:cs="Noto Sans"/>
          <w:bCs/>
          <w:sz w:val="20"/>
        </w:rPr>
      </w:pPr>
      <w:r w:rsidRPr="00DA66C1">
        <w:rPr>
          <w:rFonts w:ascii="Noto Sans" w:hAnsi="Noto Sans" w:cs="Noto Sans"/>
          <w:bCs/>
          <w:sz w:val="20"/>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que el servicio fue presentado de conformidad.</w:t>
      </w:r>
    </w:p>
    <w:p w14:paraId="610626BC" w14:textId="77777777" w:rsidR="006565BE" w:rsidRPr="00DA66C1" w:rsidRDefault="006565BE" w:rsidP="006565BE">
      <w:pPr>
        <w:jc w:val="both"/>
        <w:rPr>
          <w:rFonts w:ascii="Noto Sans" w:hAnsi="Noto Sans" w:cs="Noto Sans"/>
          <w:bCs/>
          <w:sz w:val="20"/>
        </w:rPr>
      </w:pPr>
      <w:r w:rsidRPr="00DA66C1">
        <w:rPr>
          <w:rFonts w:ascii="Noto Sans" w:hAnsi="Noto Sans" w:cs="Noto Sans"/>
          <w:bCs/>
          <w:sz w:val="20"/>
        </w:rPr>
        <w:t xml:space="preserve">Esta garantía deberá presentarse a más tardar, dentro de los diez días naturales siguientes a la fecha de firma del contrato, en términos del artículo 69 de la Ley de Adquisiciones, Arrendamientos y Servicios del Sector Público. </w:t>
      </w:r>
    </w:p>
    <w:p w14:paraId="4408EE23" w14:textId="77777777" w:rsidR="006565BE" w:rsidRPr="00DA66C1" w:rsidRDefault="006565BE" w:rsidP="006565BE">
      <w:pPr>
        <w:jc w:val="both"/>
        <w:rPr>
          <w:rFonts w:ascii="Montserrat" w:hAnsi="Montserrat"/>
          <w:sz w:val="20"/>
        </w:rPr>
      </w:pPr>
    </w:p>
    <w:p w14:paraId="25A48783" w14:textId="77777777" w:rsidR="00B6736A" w:rsidRPr="00DA66C1" w:rsidRDefault="00B6736A" w:rsidP="00B6736A">
      <w:pPr>
        <w:tabs>
          <w:tab w:val="left" w:pos="-284"/>
          <w:tab w:val="left" w:pos="9498"/>
        </w:tabs>
        <w:ind w:right="368"/>
        <w:jc w:val="both"/>
        <w:rPr>
          <w:rFonts w:ascii="Noto Sans" w:hAnsi="Noto Sans" w:cs="Noto Sans"/>
          <w:b/>
          <w:sz w:val="20"/>
        </w:rPr>
      </w:pPr>
      <w:r w:rsidRPr="00DA66C1">
        <w:rPr>
          <w:rFonts w:ascii="Noto Sans" w:hAnsi="Noto Sans" w:cs="Noto Sans"/>
          <w:b/>
          <w:sz w:val="20"/>
        </w:rPr>
        <w:t>DÉCIMA PRIMERA. OBLIGACIONES DE  “EL PROVEEDOR”</w:t>
      </w:r>
    </w:p>
    <w:p w14:paraId="33EF7B6A" w14:textId="77777777" w:rsidR="00B6736A" w:rsidRPr="00DA66C1" w:rsidRDefault="00B6736A" w:rsidP="00B6736A">
      <w:pPr>
        <w:tabs>
          <w:tab w:val="left" w:pos="-284"/>
          <w:tab w:val="left" w:pos="9498"/>
        </w:tabs>
        <w:ind w:right="368"/>
        <w:jc w:val="both"/>
        <w:rPr>
          <w:rFonts w:ascii="Noto Sans" w:hAnsi="Noto Sans" w:cs="Noto Sans"/>
          <w:b/>
          <w:sz w:val="20"/>
        </w:rPr>
      </w:pPr>
    </w:p>
    <w:p w14:paraId="055E6EA6" w14:textId="77777777" w:rsidR="00B6736A" w:rsidRPr="00DA66C1" w:rsidRDefault="00B6736A" w:rsidP="00B6736A">
      <w:pPr>
        <w:pStyle w:val="Prrafodelista"/>
        <w:numPr>
          <w:ilvl w:val="0"/>
          <w:numId w:val="38"/>
        </w:numPr>
        <w:tabs>
          <w:tab w:val="left" w:pos="-284"/>
          <w:tab w:val="left" w:pos="142"/>
        </w:tabs>
        <w:ind w:left="0" w:right="368" w:firstLine="0"/>
        <w:contextualSpacing/>
        <w:rPr>
          <w:rFonts w:ascii="Noto Sans" w:hAnsi="Noto Sans" w:cs="Noto Sans"/>
          <w:sz w:val="20"/>
        </w:rPr>
      </w:pPr>
      <w:r w:rsidRPr="00DA66C1">
        <w:rPr>
          <w:rFonts w:ascii="Noto Sans" w:hAnsi="Noto Sans" w:cs="Noto Sans"/>
          <w:sz w:val="20"/>
        </w:rPr>
        <w:t>Entregar los bienes y prestar los servicios en las fechas o plazos y lugares especificados conforme a lo requerido en el presente contrato y anexos respectivos</w:t>
      </w:r>
    </w:p>
    <w:p w14:paraId="12C78151" w14:textId="77777777" w:rsidR="00B6736A" w:rsidRPr="00DA66C1" w:rsidRDefault="00B6736A" w:rsidP="00B6736A">
      <w:pPr>
        <w:pStyle w:val="Prrafodelista"/>
        <w:tabs>
          <w:tab w:val="left" w:pos="-284"/>
          <w:tab w:val="left" w:pos="9498"/>
        </w:tabs>
        <w:ind w:left="0" w:right="368"/>
        <w:rPr>
          <w:rFonts w:ascii="Noto Sans" w:hAnsi="Noto Sans" w:cs="Noto Sans"/>
          <w:b/>
          <w:sz w:val="20"/>
        </w:rPr>
      </w:pPr>
    </w:p>
    <w:p w14:paraId="0AB8BDF2" w14:textId="77777777" w:rsidR="00B6736A" w:rsidRPr="00DA66C1" w:rsidRDefault="00B6736A" w:rsidP="00B6736A">
      <w:pPr>
        <w:pStyle w:val="Prrafodelista"/>
        <w:numPr>
          <w:ilvl w:val="0"/>
          <w:numId w:val="38"/>
        </w:numPr>
        <w:tabs>
          <w:tab w:val="left" w:pos="-284"/>
          <w:tab w:val="left" w:pos="142"/>
        </w:tabs>
        <w:ind w:left="0" w:right="368" w:firstLine="0"/>
        <w:contextualSpacing/>
        <w:jc w:val="both"/>
        <w:rPr>
          <w:rFonts w:ascii="Noto Sans" w:hAnsi="Noto Sans" w:cs="Noto Sans"/>
          <w:sz w:val="20"/>
        </w:rPr>
      </w:pPr>
      <w:r w:rsidRPr="00DA66C1">
        <w:rPr>
          <w:rFonts w:ascii="Noto Sans" w:hAnsi="Noto Sans" w:cs="Noto Sans"/>
          <w:sz w:val="20"/>
        </w:rPr>
        <w:t>Cumplir con las especificaciones técnicas y de calidad y demás condiciones establecidas en el contrato y los respectivos anexos; así como la cotización y el requerimiento asociado a ésta.</w:t>
      </w:r>
    </w:p>
    <w:p w14:paraId="6C5BA542" w14:textId="77777777" w:rsidR="00B6736A" w:rsidRPr="00DA66C1" w:rsidRDefault="00B6736A" w:rsidP="00B6736A">
      <w:pPr>
        <w:pStyle w:val="Prrafodelista"/>
        <w:tabs>
          <w:tab w:val="left" w:pos="-284"/>
          <w:tab w:val="left" w:pos="9498"/>
        </w:tabs>
        <w:ind w:left="0" w:right="368"/>
        <w:jc w:val="both"/>
        <w:rPr>
          <w:rFonts w:ascii="Noto Sans" w:hAnsi="Noto Sans" w:cs="Noto Sans"/>
          <w:b/>
          <w:sz w:val="20"/>
        </w:rPr>
      </w:pPr>
    </w:p>
    <w:p w14:paraId="12DFC599" w14:textId="77777777" w:rsidR="00B6736A" w:rsidRPr="00DA66C1" w:rsidRDefault="00B6736A" w:rsidP="00B6736A">
      <w:pPr>
        <w:pStyle w:val="Prrafodelista"/>
        <w:numPr>
          <w:ilvl w:val="0"/>
          <w:numId w:val="38"/>
        </w:numPr>
        <w:tabs>
          <w:tab w:val="left" w:pos="-284"/>
        </w:tabs>
        <w:ind w:left="0" w:right="368" w:firstLine="0"/>
        <w:contextualSpacing/>
        <w:jc w:val="both"/>
        <w:rPr>
          <w:rFonts w:ascii="Noto Sans" w:hAnsi="Noto Sans" w:cs="Noto Sans"/>
          <w:b/>
          <w:sz w:val="20"/>
        </w:rPr>
      </w:pPr>
      <w:r w:rsidRPr="00DA66C1">
        <w:rPr>
          <w:rFonts w:ascii="Noto Sans" w:hAnsi="Noto Sans" w:cs="Noto Sans"/>
          <w:sz w:val="20"/>
        </w:rPr>
        <w:t>En bienes de procedencia extranjera, asumirá la responsabilidad de efectuar los trámites de importación y pagar los impuestos y derechos que se generen</w:t>
      </w:r>
    </w:p>
    <w:p w14:paraId="2DAC325C" w14:textId="77777777" w:rsidR="00B6736A" w:rsidRPr="00DA66C1" w:rsidRDefault="00B6736A" w:rsidP="00B6736A">
      <w:pPr>
        <w:tabs>
          <w:tab w:val="left" w:pos="-284"/>
          <w:tab w:val="left" w:pos="9498"/>
        </w:tabs>
        <w:ind w:right="368"/>
        <w:jc w:val="both"/>
        <w:rPr>
          <w:rFonts w:ascii="Noto Sans" w:hAnsi="Noto Sans" w:cs="Noto Sans"/>
          <w:b/>
          <w:sz w:val="20"/>
        </w:rPr>
      </w:pPr>
    </w:p>
    <w:p w14:paraId="4214BA9B" w14:textId="77777777" w:rsidR="00B6736A" w:rsidRPr="00DA66C1" w:rsidRDefault="00B6736A" w:rsidP="00B6736A">
      <w:pPr>
        <w:pStyle w:val="Prrafodelista"/>
        <w:numPr>
          <w:ilvl w:val="0"/>
          <w:numId w:val="38"/>
        </w:numPr>
        <w:tabs>
          <w:tab w:val="left" w:pos="-284"/>
          <w:tab w:val="left" w:pos="142"/>
        </w:tabs>
        <w:ind w:left="0" w:right="368" w:firstLine="0"/>
        <w:contextualSpacing/>
        <w:jc w:val="both"/>
        <w:rPr>
          <w:rFonts w:ascii="Noto Sans" w:hAnsi="Noto Sans" w:cs="Noto Sans"/>
          <w:sz w:val="20"/>
        </w:rPr>
      </w:pPr>
      <w:r w:rsidRPr="00DA66C1">
        <w:rPr>
          <w:rFonts w:ascii="Noto Sans" w:hAnsi="Noto Sans" w:cs="Noto Sans"/>
          <w:sz w:val="20"/>
        </w:rPr>
        <w:t>Asumir su responsabilidad ante cualquier situación que pudiera generarse con motivo del presente contrato</w:t>
      </w:r>
    </w:p>
    <w:p w14:paraId="30479537" w14:textId="77777777" w:rsidR="00B6736A" w:rsidRPr="00DA66C1" w:rsidRDefault="00B6736A" w:rsidP="00B6736A">
      <w:pPr>
        <w:pStyle w:val="Prrafodelista"/>
        <w:tabs>
          <w:tab w:val="left" w:pos="-284"/>
          <w:tab w:val="left" w:pos="9498"/>
        </w:tabs>
        <w:ind w:left="0" w:right="368"/>
        <w:jc w:val="both"/>
        <w:rPr>
          <w:rFonts w:ascii="Noto Sans" w:hAnsi="Noto Sans" w:cs="Noto Sans"/>
          <w:b/>
          <w:sz w:val="20"/>
        </w:rPr>
      </w:pPr>
    </w:p>
    <w:p w14:paraId="45342EB4" w14:textId="77777777" w:rsidR="00B6736A" w:rsidRPr="00DA66C1" w:rsidRDefault="00B6736A" w:rsidP="00B6736A">
      <w:pPr>
        <w:pStyle w:val="Prrafodelista"/>
        <w:numPr>
          <w:ilvl w:val="0"/>
          <w:numId w:val="38"/>
        </w:numPr>
        <w:tabs>
          <w:tab w:val="left" w:pos="-284"/>
          <w:tab w:val="left" w:pos="142"/>
        </w:tabs>
        <w:ind w:left="0" w:right="368" w:firstLine="0"/>
        <w:contextualSpacing/>
        <w:jc w:val="both"/>
        <w:rPr>
          <w:rFonts w:ascii="Noto Sans" w:hAnsi="Noto Sans" w:cs="Noto Sans"/>
          <w:bCs/>
          <w:sz w:val="20"/>
        </w:rPr>
      </w:pPr>
      <w:r w:rsidRPr="00DA66C1">
        <w:rPr>
          <w:rFonts w:ascii="Noto Sans" w:hAnsi="Noto Sans" w:cs="Noto Sans"/>
          <w:sz w:val="20"/>
        </w:rPr>
        <w:t xml:space="preserve">No difundir a terceros sin autorización expresa de </w:t>
      </w:r>
      <w:r w:rsidRPr="00DA66C1">
        <w:rPr>
          <w:rFonts w:ascii="Noto Sans" w:hAnsi="Noto Sans" w:cs="Noto Sans"/>
          <w:b/>
          <w:bCs/>
          <w:sz w:val="20"/>
        </w:rPr>
        <w:t xml:space="preserve">"EL INSTITUTO" </w:t>
      </w:r>
      <w:r w:rsidRPr="00DA66C1">
        <w:rPr>
          <w:rFonts w:ascii="Noto Sans" w:hAnsi="Noto Sans" w:cs="Noto Sans"/>
          <w:bCs/>
          <w:sz w:val="20"/>
        </w:rPr>
        <w:t>la información que le sea proporcionada, inclusive después de la rescisión o terminación del presente instrumento, sin perjuicio de las sanciones administrativas, civiles y penales a que haya lugar</w:t>
      </w:r>
    </w:p>
    <w:p w14:paraId="7DF0936B" w14:textId="77777777" w:rsidR="00B6736A" w:rsidRPr="00DA66C1" w:rsidRDefault="00B6736A" w:rsidP="00B6736A">
      <w:pPr>
        <w:pStyle w:val="Prrafodelista"/>
        <w:tabs>
          <w:tab w:val="left" w:pos="-284"/>
          <w:tab w:val="left" w:pos="9498"/>
        </w:tabs>
        <w:ind w:left="0" w:right="368"/>
        <w:jc w:val="both"/>
        <w:rPr>
          <w:rFonts w:ascii="Noto Sans" w:hAnsi="Noto Sans" w:cs="Noto Sans"/>
          <w:b/>
          <w:sz w:val="20"/>
        </w:rPr>
      </w:pPr>
    </w:p>
    <w:p w14:paraId="11545C85" w14:textId="77777777" w:rsidR="00B6736A" w:rsidRPr="00DA66C1" w:rsidRDefault="00B6736A" w:rsidP="00B6736A">
      <w:pPr>
        <w:pStyle w:val="Prrafodelista"/>
        <w:numPr>
          <w:ilvl w:val="0"/>
          <w:numId w:val="38"/>
        </w:numPr>
        <w:tabs>
          <w:tab w:val="left" w:pos="-284"/>
          <w:tab w:val="left" w:pos="142"/>
        </w:tabs>
        <w:ind w:left="0" w:right="368" w:firstLine="0"/>
        <w:contextualSpacing/>
        <w:jc w:val="both"/>
        <w:rPr>
          <w:rFonts w:ascii="Noto Sans" w:hAnsi="Noto Sans" w:cs="Noto Sans"/>
          <w:b/>
          <w:sz w:val="20"/>
        </w:rPr>
      </w:pPr>
      <w:r w:rsidRPr="00DA66C1">
        <w:rPr>
          <w:rFonts w:ascii="Noto Sans" w:hAnsi="Noto Sans" w:cs="Noto Sans"/>
          <w:bCs/>
          <w:sz w:val="20"/>
        </w:rPr>
        <w:t xml:space="preserve">Proporcionar la información que le sea requerida por parte de la Secretaría Anticorrupción y Buen Gobierno y el Órgano Interno de Control, de conformidad con el artículo 107 del Reglamento de la </w:t>
      </w:r>
      <w:r w:rsidRPr="00DA66C1">
        <w:rPr>
          <w:rFonts w:ascii="Noto Sans" w:hAnsi="Noto Sans" w:cs="Noto Sans"/>
          <w:sz w:val="20"/>
        </w:rPr>
        <w:t xml:space="preserve">Ley de Adquisiciones, Arrendamientos y Servicios del Sector Público. </w:t>
      </w:r>
    </w:p>
    <w:p w14:paraId="6C6E1C7A" w14:textId="77777777" w:rsidR="00B6736A" w:rsidRPr="00DA66C1" w:rsidRDefault="00B6736A" w:rsidP="00B6736A">
      <w:pPr>
        <w:tabs>
          <w:tab w:val="left" w:pos="-284"/>
          <w:tab w:val="left" w:pos="9498"/>
        </w:tabs>
        <w:ind w:left="142" w:right="368"/>
        <w:jc w:val="both"/>
        <w:rPr>
          <w:rFonts w:ascii="Noto Sans" w:hAnsi="Noto Sans" w:cs="Noto Sans"/>
          <w:b/>
          <w:sz w:val="20"/>
        </w:rPr>
      </w:pPr>
    </w:p>
    <w:p w14:paraId="57475D12" w14:textId="77777777" w:rsidR="00B6736A" w:rsidRPr="00DA66C1" w:rsidRDefault="00B6736A" w:rsidP="00B6736A">
      <w:pPr>
        <w:tabs>
          <w:tab w:val="left" w:pos="-284"/>
          <w:tab w:val="left" w:pos="9498"/>
        </w:tabs>
        <w:ind w:right="368"/>
        <w:jc w:val="both"/>
        <w:rPr>
          <w:rFonts w:ascii="Noto Sans" w:hAnsi="Noto Sans" w:cs="Noto Sans"/>
          <w:b/>
          <w:bCs/>
          <w:sz w:val="20"/>
        </w:rPr>
      </w:pPr>
      <w:r w:rsidRPr="00DA66C1">
        <w:rPr>
          <w:rFonts w:ascii="Noto Sans" w:hAnsi="Noto Sans" w:cs="Noto Sans"/>
          <w:b/>
          <w:sz w:val="20"/>
        </w:rPr>
        <w:t xml:space="preserve">DÉCIMA SEGUNDA. OBLIGACIONES DE </w:t>
      </w:r>
      <w:r w:rsidRPr="00DA66C1">
        <w:rPr>
          <w:rFonts w:ascii="Noto Sans" w:hAnsi="Noto Sans" w:cs="Noto Sans"/>
          <w:b/>
          <w:bCs/>
          <w:sz w:val="20"/>
        </w:rPr>
        <w:t>"EL INSTITUTO"</w:t>
      </w:r>
    </w:p>
    <w:p w14:paraId="67CA52FA" w14:textId="77777777" w:rsidR="00B6736A" w:rsidRPr="00DA66C1" w:rsidRDefault="00B6736A" w:rsidP="00B6736A">
      <w:pPr>
        <w:tabs>
          <w:tab w:val="left" w:pos="-284"/>
          <w:tab w:val="left" w:pos="9498"/>
        </w:tabs>
        <w:ind w:right="368"/>
        <w:jc w:val="both"/>
        <w:rPr>
          <w:rFonts w:ascii="Noto Sans" w:hAnsi="Noto Sans" w:cs="Noto Sans"/>
          <w:b/>
          <w:bCs/>
          <w:sz w:val="20"/>
        </w:rPr>
      </w:pPr>
    </w:p>
    <w:p w14:paraId="57DE400C" w14:textId="77777777" w:rsidR="00B6736A" w:rsidRPr="00DA66C1" w:rsidRDefault="00B6736A" w:rsidP="00B6736A">
      <w:pPr>
        <w:pStyle w:val="Prrafodelista"/>
        <w:numPr>
          <w:ilvl w:val="0"/>
          <w:numId w:val="37"/>
        </w:numPr>
        <w:tabs>
          <w:tab w:val="left" w:pos="-284"/>
          <w:tab w:val="left" w:pos="142"/>
        </w:tabs>
        <w:ind w:left="0" w:right="368" w:firstLine="0"/>
        <w:contextualSpacing/>
        <w:jc w:val="both"/>
        <w:rPr>
          <w:rFonts w:ascii="Noto Sans" w:hAnsi="Noto Sans" w:cs="Noto Sans"/>
          <w:sz w:val="20"/>
        </w:rPr>
      </w:pPr>
      <w:r w:rsidRPr="00DA66C1">
        <w:rPr>
          <w:rFonts w:ascii="Noto Sans" w:hAnsi="Noto Sans" w:cs="Noto Sans"/>
          <w:sz w:val="20"/>
        </w:rPr>
        <w:t xml:space="preserve">Otorgar todas las facilidades necesarias, a efecto de que </w:t>
      </w:r>
      <w:r w:rsidRPr="00DA66C1">
        <w:rPr>
          <w:rFonts w:ascii="Noto Sans" w:hAnsi="Noto Sans" w:cs="Noto Sans"/>
          <w:b/>
          <w:sz w:val="20"/>
        </w:rPr>
        <w:t xml:space="preserve">“EL PROVEEDOR” </w:t>
      </w:r>
      <w:r w:rsidRPr="00DA66C1">
        <w:rPr>
          <w:rFonts w:ascii="Noto Sans" w:hAnsi="Noto Sans" w:cs="Noto Sans"/>
          <w:sz w:val="20"/>
        </w:rPr>
        <w:t>lleve a cabo en los términos convenidos</w:t>
      </w:r>
    </w:p>
    <w:p w14:paraId="044BF689" w14:textId="77777777" w:rsidR="00B6736A" w:rsidRPr="00DA66C1" w:rsidRDefault="00B6736A" w:rsidP="00B6736A">
      <w:pPr>
        <w:pStyle w:val="Prrafodelista"/>
        <w:tabs>
          <w:tab w:val="left" w:pos="-284"/>
          <w:tab w:val="left" w:pos="9498"/>
        </w:tabs>
        <w:ind w:left="0" w:right="368"/>
        <w:jc w:val="both"/>
        <w:rPr>
          <w:rFonts w:ascii="Noto Sans" w:hAnsi="Noto Sans" w:cs="Noto Sans"/>
          <w:b/>
          <w:sz w:val="20"/>
        </w:rPr>
      </w:pPr>
    </w:p>
    <w:p w14:paraId="713DA801" w14:textId="77777777" w:rsidR="00B6736A" w:rsidRPr="00DA66C1" w:rsidRDefault="00B6736A" w:rsidP="00B6736A">
      <w:pPr>
        <w:pStyle w:val="Prrafodelista"/>
        <w:numPr>
          <w:ilvl w:val="0"/>
          <w:numId w:val="37"/>
        </w:numPr>
        <w:tabs>
          <w:tab w:val="left" w:pos="-284"/>
          <w:tab w:val="left" w:pos="142"/>
        </w:tabs>
        <w:ind w:left="0" w:right="368" w:firstLine="0"/>
        <w:contextualSpacing/>
        <w:jc w:val="both"/>
        <w:rPr>
          <w:rFonts w:ascii="Noto Sans" w:hAnsi="Noto Sans" w:cs="Noto Sans"/>
          <w:sz w:val="20"/>
        </w:rPr>
      </w:pPr>
      <w:r w:rsidRPr="00DA66C1">
        <w:rPr>
          <w:rFonts w:ascii="Noto Sans" w:hAnsi="Noto Sans" w:cs="Noto Sans"/>
          <w:sz w:val="20"/>
        </w:rPr>
        <w:t>Sufragar el pago correspondiente en tiempo y forma, por el suministro de los bienes o prestación de los servicios</w:t>
      </w:r>
    </w:p>
    <w:p w14:paraId="65631E14" w14:textId="77777777" w:rsidR="00B6736A" w:rsidRPr="00DA66C1" w:rsidRDefault="00B6736A" w:rsidP="00B6736A">
      <w:pPr>
        <w:pStyle w:val="Prrafodelista"/>
        <w:tabs>
          <w:tab w:val="left" w:pos="-284"/>
          <w:tab w:val="left" w:pos="9498"/>
        </w:tabs>
        <w:ind w:left="0" w:right="368"/>
        <w:jc w:val="both"/>
        <w:rPr>
          <w:rFonts w:ascii="Noto Sans" w:hAnsi="Noto Sans" w:cs="Noto Sans"/>
          <w:b/>
          <w:sz w:val="20"/>
        </w:rPr>
      </w:pPr>
    </w:p>
    <w:p w14:paraId="2685DEE0" w14:textId="77777777" w:rsidR="00B6736A" w:rsidRPr="00DA66C1" w:rsidRDefault="00B6736A" w:rsidP="00B6736A">
      <w:pPr>
        <w:pStyle w:val="Prrafodelista"/>
        <w:numPr>
          <w:ilvl w:val="0"/>
          <w:numId w:val="37"/>
        </w:numPr>
        <w:tabs>
          <w:tab w:val="left" w:pos="-284"/>
          <w:tab w:val="left" w:pos="142"/>
        </w:tabs>
        <w:ind w:left="0" w:right="368" w:firstLine="0"/>
        <w:contextualSpacing/>
        <w:jc w:val="both"/>
        <w:rPr>
          <w:rFonts w:ascii="Noto Sans" w:hAnsi="Noto Sans" w:cs="Noto Sans"/>
          <w:b/>
          <w:sz w:val="20"/>
        </w:rPr>
      </w:pPr>
      <w:r w:rsidRPr="00DA66C1">
        <w:rPr>
          <w:rFonts w:ascii="Noto Sans" w:hAnsi="Noto Sans" w:cs="Noto Sans"/>
          <w:sz w:val="20"/>
        </w:rPr>
        <w:lastRenderedPageBreak/>
        <w:t xml:space="preserve">Extender a </w:t>
      </w:r>
      <w:r w:rsidRPr="00DA66C1">
        <w:rPr>
          <w:rFonts w:ascii="Noto Sans" w:hAnsi="Noto Sans" w:cs="Noto Sans"/>
          <w:b/>
          <w:sz w:val="20"/>
        </w:rPr>
        <w:t xml:space="preserve">“EL PROVEEDOR”, </w:t>
      </w:r>
      <w:r w:rsidRPr="00DA66C1">
        <w:rPr>
          <w:rFonts w:ascii="Noto Sans" w:hAnsi="Noto Sans" w:cs="Noto Sans"/>
          <w:sz w:val="20"/>
        </w:rPr>
        <w:t xml:space="preserve">en caso de que lo requiera, por conducto del Administrador del contrato, la constancia de cumplimiento de obligaciones contractuales inmediatamente que se cumplan éstas a satisfacción expresa de dicho servidor público para que se dé trámite a la cancelación de la garantía de cumplimiento del presente contrato. </w:t>
      </w:r>
    </w:p>
    <w:p w14:paraId="78C409A5" w14:textId="77777777" w:rsidR="00B6736A" w:rsidRPr="00DA66C1" w:rsidRDefault="00B6736A" w:rsidP="00B6736A">
      <w:pPr>
        <w:tabs>
          <w:tab w:val="left" w:pos="-284"/>
          <w:tab w:val="left" w:pos="9498"/>
        </w:tabs>
        <w:ind w:right="368"/>
        <w:jc w:val="both"/>
        <w:rPr>
          <w:rFonts w:ascii="Noto Sans" w:hAnsi="Noto Sans" w:cs="Noto Sans"/>
          <w:b/>
          <w:sz w:val="20"/>
        </w:rPr>
      </w:pPr>
    </w:p>
    <w:p w14:paraId="13B2E9B8" w14:textId="77777777" w:rsidR="003A35FE" w:rsidRPr="00DA66C1" w:rsidRDefault="00B6736A" w:rsidP="003A35FE">
      <w:pPr>
        <w:tabs>
          <w:tab w:val="left" w:pos="2160"/>
        </w:tabs>
        <w:ind w:right="368"/>
        <w:jc w:val="both"/>
        <w:rPr>
          <w:rFonts w:ascii="Noto Sans" w:hAnsi="Noto Sans" w:cs="Noto Sans"/>
          <w:b/>
          <w:sz w:val="20"/>
          <w:lang w:eastAsia="es-ES"/>
        </w:rPr>
      </w:pPr>
      <w:r w:rsidRPr="00DA66C1">
        <w:rPr>
          <w:rFonts w:ascii="Noto Sans" w:hAnsi="Noto Sans" w:cs="Noto Sans"/>
          <w:b/>
          <w:sz w:val="20"/>
        </w:rPr>
        <w:t>DÉCIMA TERCERA</w:t>
      </w:r>
      <w:r w:rsidRPr="00DA66C1">
        <w:rPr>
          <w:rFonts w:ascii="Noto Sans" w:hAnsi="Noto Sans" w:cs="Noto Sans"/>
          <w:b/>
          <w:sz w:val="20"/>
          <w:lang w:eastAsia="es-MX"/>
        </w:rPr>
        <w:t>. ADMINISTRACIÓN, VERIFICACIÓN, SUPERVISIÓN Y ACEPTACIÓN DE LOS SERVICIOS.-</w:t>
      </w:r>
      <w:r w:rsidRPr="00DA66C1">
        <w:rPr>
          <w:rFonts w:ascii="Noto Sans" w:hAnsi="Noto Sans" w:cs="Noto Sans"/>
          <w:b/>
          <w:sz w:val="20"/>
          <w:lang w:eastAsia="es-ES"/>
        </w:rPr>
        <w:t xml:space="preserve"> </w:t>
      </w:r>
    </w:p>
    <w:p w14:paraId="51BCE52D" w14:textId="77777777" w:rsidR="003A35FE" w:rsidRPr="00DA66C1" w:rsidRDefault="003A35FE" w:rsidP="003A35FE">
      <w:pPr>
        <w:tabs>
          <w:tab w:val="left" w:pos="2160"/>
        </w:tabs>
        <w:ind w:right="368"/>
        <w:jc w:val="both"/>
        <w:rPr>
          <w:rFonts w:ascii="Noto Sans" w:hAnsi="Noto Sans" w:cs="Noto Sans"/>
          <w:b/>
          <w:sz w:val="20"/>
          <w:lang w:eastAsia="es-ES"/>
        </w:rPr>
      </w:pPr>
    </w:p>
    <w:p w14:paraId="56B0C511" w14:textId="77777777" w:rsidR="003A35FE" w:rsidRPr="00DA66C1" w:rsidRDefault="003A35FE" w:rsidP="003A35FE">
      <w:pPr>
        <w:tabs>
          <w:tab w:val="left" w:pos="2160"/>
        </w:tabs>
        <w:ind w:right="368"/>
        <w:jc w:val="both"/>
        <w:rPr>
          <w:rFonts w:ascii="Noto Sans" w:hAnsi="Noto Sans" w:cs="Noto Sans"/>
          <w:sz w:val="20"/>
        </w:rPr>
      </w:pPr>
      <w:r w:rsidRPr="00DA66C1">
        <w:rPr>
          <w:rFonts w:ascii="Noto Sans" w:hAnsi="Noto Sans" w:cs="Noto Sans"/>
          <w:b/>
          <w:sz w:val="20"/>
        </w:rPr>
        <w:t>“EL INSTITUTO”</w:t>
      </w:r>
      <w:r w:rsidRPr="00DA66C1">
        <w:rPr>
          <w:rFonts w:ascii="Noto Sans" w:hAnsi="Noto Sans" w:cs="Noto Sans"/>
          <w:sz w:val="20"/>
        </w:rPr>
        <w:t xml:space="preserve"> designa como Administrador del presente contrato al </w:t>
      </w:r>
      <w:r w:rsidRPr="00DA66C1">
        <w:rPr>
          <w:rFonts w:ascii="Noto Sans" w:hAnsi="Noto Sans" w:cs="Noto Sans"/>
          <w:b/>
          <w:sz w:val="20"/>
        </w:rPr>
        <w:t>Doctor Salvador Juárez Adauta, con R.F.C. JUAS6101011G7, ENCARGADO DEL DESPACHO DE LA DIVISIÓN DEL DESARROLLO DEL PROCESO EDUCATIVO EN SALUD</w:t>
      </w:r>
      <w:r w:rsidRPr="00DA66C1">
        <w:rPr>
          <w:rFonts w:ascii="Noto Sans" w:hAnsi="Noto Sans" w:cs="Noto Sans"/>
          <w:sz w:val="20"/>
        </w:rPr>
        <w:t xml:space="preserve"> quien dará seguimiento y verificará el cumplimiento de los derechos y obligaciones establecidos en este instrumento jurídico.</w:t>
      </w:r>
    </w:p>
    <w:p w14:paraId="5684EF39" w14:textId="77777777" w:rsidR="003A35FE" w:rsidRPr="00DA66C1" w:rsidRDefault="003A35FE" w:rsidP="003A35FE">
      <w:pPr>
        <w:ind w:right="284"/>
        <w:jc w:val="both"/>
        <w:rPr>
          <w:rFonts w:ascii="Noto Sans" w:hAnsi="Noto Sans" w:cs="Noto Sans"/>
          <w:sz w:val="20"/>
        </w:rPr>
      </w:pPr>
    </w:p>
    <w:p w14:paraId="44DA3393" w14:textId="77777777" w:rsidR="003A35FE" w:rsidRPr="00DA66C1" w:rsidRDefault="003A35FE" w:rsidP="003A35FE">
      <w:pPr>
        <w:ind w:right="284"/>
        <w:jc w:val="both"/>
        <w:rPr>
          <w:rFonts w:ascii="Noto Sans" w:hAnsi="Noto Sans" w:cs="Noto Sans"/>
          <w:sz w:val="20"/>
        </w:rPr>
      </w:pPr>
      <w:r w:rsidRPr="00DA66C1">
        <w:rPr>
          <w:rFonts w:ascii="Noto Sans" w:hAnsi="Noto Sans" w:cs="Noto Sans"/>
          <w:sz w:val="20"/>
        </w:rPr>
        <w:t>La prestación de los servicios y/o la entrega de los bienes se tendrán por recibidos previa revisión del (s) administrador (s) del presente contrato, los cuales consistirán en la verificación del cumplimiento de las especificaciones establecidas y en su caso en los anexos respectivos.</w:t>
      </w:r>
    </w:p>
    <w:p w14:paraId="01F96E64" w14:textId="77777777" w:rsidR="003A35FE" w:rsidRPr="00DA66C1" w:rsidRDefault="003A35FE" w:rsidP="003A35FE">
      <w:pPr>
        <w:tabs>
          <w:tab w:val="left" w:pos="2340"/>
        </w:tabs>
        <w:ind w:right="284"/>
        <w:jc w:val="both"/>
        <w:rPr>
          <w:rFonts w:ascii="Noto Sans" w:hAnsi="Noto Sans" w:cs="Noto Sans"/>
          <w:sz w:val="20"/>
        </w:rPr>
      </w:pPr>
    </w:p>
    <w:p w14:paraId="590C9997" w14:textId="77777777" w:rsidR="003A35FE" w:rsidRPr="00DA66C1" w:rsidRDefault="003A35FE" w:rsidP="003A35FE">
      <w:pPr>
        <w:tabs>
          <w:tab w:val="left" w:pos="2340"/>
        </w:tabs>
        <w:ind w:right="284"/>
        <w:jc w:val="both"/>
        <w:rPr>
          <w:rFonts w:ascii="Noto Sans" w:hAnsi="Noto Sans" w:cs="Noto Sans"/>
          <w:sz w:val="20"/>
        </w:rPr>
      </w:pPr>
      <w:r w:rsidRPr="00DA66C1">
        <w:rPr>
          <w:rFonts w:ascii="Noto Sans" w:hAnsi="Noto Sans" w:cs="Noto Sans"/>
          <w:sz w:val="20"/>
        </w:rPr>
        <w:t>“EL INSTITUTO”, a través del (s)  administrador (s) del contrato, rechazará los servicios, que no cumplan las especificaciones establecidas en este contrato y en sus Anexos, obligándose “EL PROVEEDOR” en este supuesto a realizarlos nuevamente bajo su responsabilidad y sin costo adicional para “EL INSTITUTO”, sin perjuicio de la aplicación de las penas convencionales o deducciones al cobro correspondientes.</w:t>
      </w:r>
    </w:p>
    <w:p w14:paraId="536D1697" w14:textId="77777777" w:rsidR="003A35FE" w:rsidRPr="00DA66C1" w:rsidRDefault="003A35FE" w:rsidP="003A35FE">
      <w:pPr>
        <w:tabs>
          <w:tab w:val="left" w:pos="2340"/>
        </w:tabs>
        <w:ind w:right="284"/>
        <w:jc w:val="both"/>
        <w:rPr>
          <w:rFonts w:ascii="Noto Sans" w:hAnsi="Noto Sans" w:cs="Noto Sans"/>
          <w:sz w:val="20"/>
        </w:rPr>
      </w:pPr>
    </w:p>
    <w:p w14:paraId="1B087C72" w14:textId="77777777" w:rsidR="0025562E" w:rsidRPr="00DA66C1" w:rsidRDefault="003A35FE" w:rsidP="003A35FE">
      <w:pPr>
        <w:tabs>
          <w:tab w:val="left" w:pos="2340"/>
        </w:tabs>
        <w:ind w:right="284"/>
        <w:jc w:val="both"/>
        <w:rPr>
          <w:rFonts w:ascii="Noto Sans" w:hAnsi="Noto Sans" w:cs="Noto Sans"/>
          <w:sz w:val="20"/>
        </w:rPr>
      </w:pPr>
      <w:r w:rsidRPr="00DA66C1">
        <w:rPr>
          <w:rFonts w:ascii="Noto Sans" w:hAnsi="Noto Sans" w:cs="Noto Sans"/>
          <w:sz w:val="20"/>
        </w:rPr>
        <w:t>“EL INSTITUTO”, a través del administrador del contrato, podrá aceptar los servicios que incumplan de manera parcial o deficiente las especificaciones establecidas en este contrato y en los anexos respectivos, sin perjuicio de la aplicación de las deducciones al pago que procedan y reposición del servicio, cuando la naturaleza propia de éstos lo permita.</w:t>
      </w:r>
    </w:p>
    <w:p w14:paraId="2F9ACFDF" w14:textId="77777777" w:rsidR="003A35FE" w:rsidRPr="00DA66C1" w:rsidRDefault="003A35FE" w:rsidP="003A35FE">
      <w:pPr>
        <w:tabs>
          <w:tab w:val="left" w:pos="2340"/>
        </w:tabs>
        <w:ind w:right="284"/>
        <w:jc w:val="both"/>
        <w:rPr>
          <w:rFonts w:ascii="Noto Sans" w:hAnsi="Noto Sans" w:cs="Noto Sans"/>
          <w:sz w:val="20"/>
        </w:rPr>
      </w:pPr>
    </w:p>
    <w:p w14:paraId="6125692A"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Suministro </w:t>
      </w:r>
    </w:p>
    <w:p w14:paraId="73405136" w14:textId="77777777" w:rsidR="0025562E" w:rsidRPr="00DA66C1" w:rsidRDefault="0025562E" w:rsidP="0025562E">
      <w:pPr>
        <w:ind w:right="368"/>
        <w:jc w:val="both"/>
        <w:rPr>
          <w:rFonts w:ascii="Noto Sans" w:eastAsia="Calibri" w:hAnsi="Noto Sans" w:cs="Noto Sans"/>
          <w:color w:val="000000"/>
          <w:sz w:val="20"/>
          <w:lang w:val="es-MX"/>
        </w:rPr>
      </w:pPr>
    </w:p>
    <w:p w14:paraId="05788679"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El Proveedor se obliga a cubrir todos los gastos, mantener asegurados los bienes y absorber todos los riesgos hasta la recepción de estos a entera satisfacción del responsable de la recepción de los bienes, en el sitio d</w:t>
      </w:r>
      <w:r w:rsidR="00172F02" w:rsidRPr="00DA66C1">
        <w:rPr>
          <w:rFonts w:ascii="Noto Sans" w:eastAsia="Calibri" w:hAnsi="Noto Sans" w:cs="Noto Sans"/>
          <w:color w:val="000000"/>
          <w:sz w:val="20"/>
          <w:lang w:val="es-MX"/>
        </w:rPr>
        <w:t xml:space="preserve">e entrega señalado en el </w:t>
      </w:r>
      <w:r w:rsidR="00172F02" w:rsidRPr="00DA66C1">
        <w:rPr>
          <w:rFonts w:ascii="Noto Sans" w:eastAsia="Calibri" w:hAnsi="Noto Sans" w:cs="Noto Sans"/>
          <w:b/>
          <w:color w:val="000000"/>
          <w:sz w:val="20"/>
          <w:lang w:val="es-MX"/>
        </w:rPr>
        <w:t>Anexo 5</w:t>
      </w:r>
      <w:r w:rsidRPr="00DA66C1">
        <w:rPr>
          <w:rFonts w:ascii="Noto Sans" w:eastAsia="Calibri" w:hAnsi="Noto Sans" w:cs="Noto Sans"/>
          <w:b/>
          <w:color w:val="000000"/>
          <w:sz w:val="20"/>
          <w:lang w:val="es-MX"/>
        </w:rPr>
        <w:t xml:space="preserve"> ““Cédula de descripción de artículos””,</w:t>
      </w:r>
      <w:r w:rsidRPr="00DA66C1">
        <w:rPr>
          <w:rFonts w:ascii="Noto Sans" w:eastAsia="Calibri" w:hAnsi="Noto Sans" w:cs="Noto Sans"/>
          <w:color w:val="000000"/>
          <w:sz w:val="20"/>
          <w:lang w:val="es-MX"/>
        </w:rPr>
        <w:t xml:space="preserve"> pudiendo cambiar el IMSS los destinos finales de los bienes previo aviso por escrito al Proveedor sin costo adicional para el IMSS, por causas de fuerza mayor o caso fortuito. El IMSS notificará dicho cambio de destino y se formalizará mediante una notificación por escrito del Administrador del Contrato al Proveedor. </w:t>
      </w:r>
    </w:p>
    <w:p w14:paraId="7BCB7B30" w14:textId="77777777" w:rsidR="0025562E" w:rsidRPr="00DA66C1" w:rsidRDefault="0025562E" w:rsidP="0025562E">
      <w:pPr>
        <w:ind w:right="368"/>
        <w:jc w:val="both"/>
        <w:rPr>
          <w:rFonts w:ascii="Noto Sans" w:eastAsia="Calibri" w:hAnsi="Noto Sans" w:cs="Noto Sans"/>
          <w:color w:val="000000"/>
          <w:sz w:val="20"/>
          <w:lang w:val="es-MX"/>
        </w:rPr>
      </w:pPr>
    </w:p>
    <w:p w14:paraId="4841D939"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El Proveedor deberá entregar los bienes perfectamente empacados, con la envoltura original del fabricante, en condiciones de embalaje que los resguarden del polvo y humedad, debiendo garantizar la identificación, entrega individual y total de los bienes que preserven sus cualidades durante el transporte y almacenaje sin merma de su vida útil y sin daño o perjuicio alguno para el IMSS.  </w:t>
      </w:r>
    </w:p>
    <w:p w14:paraId="2137320E"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 La recepción estará sujeta a la verificación total de los bienes por el responsable de la recepción de los bienes, a efecto de verificar que los bienes cumpla</w:t>
      </w:r>
      <w:r w:rsidR="00172F02" w:rsidRPr="00DA66C1">
        <w:rPr>
          <w:rFonts w:ascii="Noto Sans" w:eastAsia="Calibri" w:hAnsi="Noto Sans" w:cs="Noto Sans"/>
          <w:color w:val="000000"/>
          <w:sz w:val="20"/>
          <w:lang w:val="es-MX"/>
        </w:rPr>
        <w:t xml:space="preserve">n con la descripción del Anexo </w:t>
      </w:r>
      <w:r w:rsidR="00172F02" w:rsidRPr="00DA66C1">
        <w:rPr>
          <w:rFonts w:ascii="Noto Sans" w:eastAsia="Calibri" w:hAnsi="Noto Sans" w:cs="Noto Sans"/>
          <w:b/>
          <w:color w:val="000000"/>
          <w:sz w:val="20"/>
          <w:lang w:val="es-MX"/>
        </w:rPr>
        <w:t>5</w:t>
      </w:r>
      <w:r w:rsidRPr="00DA66C1">
        <w:rPr>
          <w:rFonts w:ascii="Noto Sans" w:eastAsia="Calibri" w:hAnsi="Noto Sans" w:cs="Noto Sans"/>
          <w:b/>
          <w:color w:val="000000"/>
          <w:sz w:val="20"/>
          <w:lang w:val="es-MX"/>
        </w:rPr>
        <w:t xml:space="preserve"> ““Cédula de descripción de artículos””</w:t>
      </w:r>
      <w:r w:rsidRPr="00DA66C1">
        <w:rPr>
          <w:rFonts w:ascii="Noto Sans" w:eastAsia="Calibri" w:hAnsi="Noto Sans" w:cs="Noto Sans"/>
          <w:color w:val="000000"/>
          <w:sz w:val="20"/>
          <w:lang w:val="es-MX"/>
        </w:rPr>
        <w:t xml:space="preserve">, así como con las condiciones requeridas en el presente procedimiento. </w:t>
      </w:r>
    </w:p>
    <w:p w14:paraId="5D880E76" w14:textId="77777777" w:rsidR="0025562E" w:rsidRPr="00DA66C1" w:rsidRDefault="0025562E" w:rsidP="0025562E">
      <w:pPr>
        <w:ind w:right="368"/>
        <w:jc w:val="both"/>
        <w:rPr>
          <w:rFonts w:ascii="Noto Sans" w:eastAsia="Calibri" w:hAnsi="Noto Sans" w:cs="Noto Sans"/>
          <w:color w:val="000000"/>
          <w:sz w:val="20"/>
          <w:lang w:val="es-MX"/>
        </w:rPr>
      </w:pPr>
    </w:p>
    <w:p w14:paraId="479FBABB"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 El Proveedor deberá entregar junto con los bienes, el Anexo h “Remisión del pedido” en el formato institucional en el destino, relacionado en el Anexo b “Lugar de Entrega y Responsable de la Recepción” el cual deberá presentar en tres tantos originales, debidamente requisitados en todos sus rubros y deberá indicar lo puntos de acuerdo con el inciso b) condiciones de entrega de este documento.</w:t>
      </w:r>
    </w:p>
    <w:p w14:paraId="55CB670F" w14:textId="77777777" w:rsidR="0025562E" w:rsidRPr="00DA66C1" w:rsidRDefault="0025562E" w:rsidP="0025562E">
      <w:pPr>
        <w:ind w:right="368"/>
        <w:jc w:val="both"/>
        <w:rPr>
          <w:rFonts w:ascii="Noto Sans" w:eastAsia="Calibri" w:hAnsi="Noto Sans" w:cs="Noto Sans"/>
          <w:color w:val="000000"/>
          <w:sz w:val="20"/>
          <w:lang w:val="es-MX"/>
        </w:rPr>
      </w:pPr>
    </w:p>
    <w:p w14:paraId="773D7D18"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lastRenderedPageBreak/>
        <w:t xml:space="preserve"> </w:t>
      </w: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Carta Garantía </w:t>
      </w:r>
    </w:p>
    <w:p w14:paraId="0CF4E8F9"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 </w:t>
      </w:r>
    </w:p>
    <w:p w14:paraId="2A9A57A0"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El Proveedor deberá entregar junto con los bienes, la Carta garantía cumpliendo con lo establecido en el inciso j</w:t>
      </w:r>
    </w:p>
    <w:p w14:paraId="7E204D51"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 </w:t>
      </w:r>
    </w:p>
    <w:p w14:paraId="38432578"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  </w:t>
      </w: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Lista de Verificación </w:t>
      </w:r>
    </w:p>
    <w:p w14:paraId="03014EFB" w14:textId="77777777" w:rsidR="0025562E" w:rsidRPr="00DA66C1" w:rsidRDefault="0025562E" w:rsidP="0025562E">
      <w:pPr>
        <w:ind w:right="368"/>
        <w:jc w:val="both"/>
        <w:rPr>
          <w:rFonts w:ascii="Noto Sans" w:eastAsia="Calibri" w:hAnsi="Noto Sans" w:cs="Noto Sans"/>
          <w:color w:val="000000"/>
          <w:sz w:val="20"/>
          <w:lang w:val="es-MX"/>
        </w:rPr>
      </w:pPr>
    </w:p>
    <w:p w14:paraId="643F9340"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 Requisitar y dar cumplimiento en la entrega de los documentos en cada uno de los conceptos del Anexo g “Lista de Verificación para la Recepción de Bienes de Inversión”, en el destino que integran la partida, como se establece en el Anexo b “Lugar de Entrega y Responsable de la Recepción”, la cual deberá contener nombre, cargo, matrícula y firma del responsable de la recepción de los bienes, sello de recibido por la Unidad Receptora y sello de la clave presupuestal. </w:t>
      </w:r>
    </w:p>
    <w:p w14:paraId="7600F490" w14:textId="77777777" w:rsidR="0025562E" w:rsidRPr="00DA66C1" w:rsidRDefault="0025562E" w:rsidP="0025562E">
      <w:pPr>
        <w:ind w:right="368"/>
        <w:jc w:val="both"/>
        <w:rPr>
          <w:rFonts w:ascii="Noto Sans" w:eastAsia="Calibri" w:hAnsi="Noto Sans" w:cs="Noto Sans"/>
          <w:color w:val="000000"/>
          <w:sz w:val="20"/>
          <w:lang w:val="es-MX"/>
        </w:rPr>
      </w:pPr>
    </w:p>
    <w:p w14:paraId="1DB321E4"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Acta Administrativa Circunstanciada  </w:t>
      </w:r>
    </w:p>
    <w:p w14:paraId="7C27D8C1" w14:textId="77777777" w:rsidR="0025562E" w:rsidRPr="00DA66C1" w:rsidRDefault="0025562E" w:rsidP="0025562E">
      <w:pPr>
        <w:ind w:right="368"/>
        <w:jc w:val="both"/>
        <w:rPr>
          <w:rFonts w:ascii="Noto Sans" w:eastAsia="Calibri" w:hAnsi="Noto Sans" w:cs="Noto Sans"/>
          <w:color w:val="000000"/>
          <w:sz w:val="20"/>
          <w:lang w:val="es-MX"/>
        </w:rPr>
      </w:pPr>
    </w:p>
    <w:p w14:paraId="1FB35568" w14:textId="77777777" w:rsidR="0025562E" w:rsidRPr="00DA66C1" w:rsidRDefault="00172F02"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Formalización del </w:t>
      </w:r>
      <w:r w:rsidRPr="00DA66C1">
        <w:rPr>
          <w:rFonts w:ascii="Noto Sans" w:eastAsia="Calibri" w:hAnsi="Noto Sans" w:cs="Noto Sans"/>
          <w:b/>
          <w:color w:val="000000"/>
          <w:sz w:val="20"/>
          <w:lang w:val="es-MX"/>
        </w:rPr>
        <w:t>Anexo 15</w:t>
      </w:r>
      <w:r w:rsidR="0025562E" w:rsidRPr="00DA66C1">
        <w:rPr>
          <w:rFonts w:ascii="Noto Sans" w:eastAsia="Calibri" w:hAnsi="Noto Sans" w:cs="Noto Sans"/>
          <w:b/>
          <w:color w:val="000000"/>
          <w:sz w:val="20"/>
          <w:lang w:val="es-MX"/>
        </w:rPr>
        <w:t xml:space="preserve"> “Acta Administrativa Circunstanciada de Entrega Recepción de Bienes de Inversión”,</w:t>
      </w:r>
      <w:r w:rsidR="0025562E" w:rsidRPr="00DA66C1">
        <w:rPr>
          <w:rFonts w:ascii="Noto Sans" w:eastAsia="Calibri" w:hAnsi="Noto Sans" w:cs="Noto Sans"/>
          <w:color w:val="000000"/>
          <w:sz w:val="20"/>
          <w:lang w:val="es-MX"/>
        </w:rPr>
        <w:t xml:space="preserve"> debidamente requisitada en el destino que se establece en el Anexo b “Lugar de Entrega y Responsable de la Recepción”, mediante el cual se compruebe que el Proveedor realizó el suministro, en su caso pruebas de funcionamiento y capacitación inicial de cada uno de los bienes a entera satisfacción del responsable de la recepción d</w:t>
      </w:r>
      <w:r w:rsidRPr="00DA66C1">
        <w:rPr>
          <w:rFonts w:ascii="Noto Sans" w:eastAsia="Calibri" w:hAnsi="Noto Sans" w:cs="Noto Sans"/>
          <w:color w:val="000000"/>
          <w:sz w:val="20"/>
          <w:lang w:val="es-MX"/>
        </w:rPr>
        <w:t xml:space="preserve">e los bienes conforme al </w:t>
      </w:r>
      <w:r w:rsidRPr="00DA66C1">
        <w:rPr>
          <w:rFonts w:ascii="Noto Sans" w:eastAsia="Calibri" w:hAnsi="Noto Sans" w:cs="Noto Sans"/>
          <w:b/>
          <w:color w:val="000000"/>
          <w:sz w:val="20"/>
          <w:lang w:val="es-MX"/>
        </w:rPr>
        <w:t>Anexo 21</w:t>
      </w:r>
      <w:r w:rsidR="0025562E" w:rsidRPr="00DA66C1">
        <w:rPr>
          <w:rFonts w:ascii="Noto Sans" w:eastAsia="Calibri" w:hAnsi="Noto Sans" w:cs="Noto Sans"/>
          <w:b/>
          <w:color w:val="000000"/>
          <w:sz w:val="20"/>
          <w:lang w:val="es-MX"/>
        </w:rPr>
        <w:t xml:space="preserve"> “Cédulas de Descripción Técnica del Licitante</w:t>
      </w:r>
      <w:r w:rsidR="0025562E" w:rsidRPr="00DA66C1">
        <w:rPr>
          <w:rFonts w:ascii="Noto Sans" w:eastAsia="Calibri" w:hAnsi="Noto Sans" w:cs="Noto Sans"/>
          <w:color w:val="000000"/>
          <w:sz w:val="20"/>
          <w:lang w:val="es-MX"/>
        </w:rPr>
        <w:t xml:space="preserve">” de acuerdo al formato institucional, el cual deberá contener adicionalmente: </w:t>
      </w:r>
    </w:p>
    <w:p w14:paraId="3DE042D5"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 </w:t>
      </w: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Nombre, cargo, matrícula y firma del Administrador del Contrato y responsable del Control de Bienes. </w:t>
      </w:r>
    </w:p>
    <w:p w14:paraId="5F70CD3A"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Nombre y firma del representante del Proveedor. </w:t>
      </w:r>
    </w:p>
    <w:p w14:paraId="057E20D6"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Sello de la Unidad que Recibe. </w:t>
      </w:r>
    </w:p>
    <w:p w14:paraId="52BE6165"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Sello de la clave presupuestal. </w:t>
      </w:r>
    </w:p>
    <w:p w14:paraId="6CAB4D9C"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 </w:t>
      </w:r>
    </w:p>
    <w:p w14:paraId="02CD456C"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En el caso de la ausencia de cualquiera de los responsables mencionados, deberá firmar el responsable asignado por el titular del cargo correspondiente. </w:t>
      </w:r>
    </w:p>
    <w:p w14:paraId="17ECFB81" w14:textId="77777777" w:rsidR="0025562E" w:rsidRPr="00DA66C1" w:rsidRDefault="0025562E" w:rsidP="0025562E">
      <w:pPr>
        <w:ind w:right="368"/>
        <w:jc w:val="both"/>
        <w:rPr>
          <w:rFonts w:ascii="Noto Sans" w:eastAsia="Calibri" w:hAnsi="Noto Sans" w:cs="Noto Sans"/>
          <w:color w:val="000000"/>
          <w:sz w:val="20"/>
          <w:lang w:val="es-MX"/>
        </w:rPr>
      </w:pPr>
    </w:p>
    <w:p w14:paraId="79795157"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 Las entregas podrán ser canceladas a solicitud del IMSS bajo los siguientes supuestos: </w:t>
      </w:r>
    </w:p>
    <w:p w14:paraId="3E326068" w14:textId="77777777" w:rsidR="0025562E" w:rsidRPr="00DA66C1" w:rsidRDefault="0025562E" w:rsidP="0025562E">
      <w:pPr>
        <w:ind w:right="368"/>
        <w:jc w:val="both"/>
        <w:rPr>
          <w:rFonts w:ascii="Noto Sans" w:eastAsia="Calibri" w:hAnsi="Noto Sans" w:cs="Noto Sans"/>
          <w:color w:val="000000"/>
          <w:sz w:val="20"/>
          <w:lang w:val="es-MX"/>
        </w:rPr>
      </w:pPr>
    </w:p>
    <w:p w14:paraId="2DA93B8A"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 xml:space="preserve"> </w:t>
      </w: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Por notificación de la rescisión administrativa del Contrato. </w:t>
      </w:r>
    </w:p>
    <w:p w14:paraId="505DFB18"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Terminación anticipada del Contrato. </w:t>
      </w:r>
    </w:p>
    <w:p w14:paraId="40769904"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Omisión a la solicitud de canje o recolección de bienes realizada por el IMSS, por diversos motivos (calidad, caducidad, incumplimiento a las especificaciones técnicas de calidad etc.). </w:t>
      </w:r>
    </w:p>
    <w:p w14:paraId="20D90B5E" w14:textId="77777777" w:rsidR="0025562E" w:rsidRPr="00DA66C1" w:rsidRDefault="0025562E" w:rsidP="0025562E">
      <w:pPr>
        <w:ind w:right="368"/>
        <w:jc w:val="both"/>
        <w:rPr>
          <w:rFonts w:ascii="Noto Sans" w:eastAsia="Calibri" w:hAnsi="Noto Sans" w:cs="Noto Sans"/>
          <w:color w:val="000000"/>
          <w:sz w:val="20"/>
          <w:lang w:val="es-MX"/>
        </w:rPr>
      </w:pPr>
      <w:r w:rsidRPr="00DA66C1">
        <w:rPr>
          <w:rFonts w:ascii="Arial" w:eastAsia="Calibri" w:hAnsi="Arial" w:cs="Arial"/>
          <w:color w:val="000000"/>
          <w:sz w:val="20"/>
          <w:lang w:val="es-MX"/>
        </w:rPr>
        <w:t>●</w:t>
      </w:r>
      <w:r w:rsidRPr="00DA66C1">
        <w:rPr>
          <w:rFonts w:ascii="Noto Sans" w:eastAsia="Calibri" w:hAnsi="Noto Sans" w:cs="Noto Sans"/>
          <w:color w:val="000000"/>
          <w:sz w:val="20"/>
          <w:lang w:val="es-MX"/>
        </w:rPr>
        <w:tab/>
        <w:t xml:space="preserve">Por cualquier otra causa que implique algún daño o perjuicio al IMSS. </w:t>
      </w:r>
    </w:p>
    <w:p w14:paraId="4195D19E" w14:textId="77777777" w:rsidR="00B6736A" w:rsidRPr="00DA66C1" w:rsidRDefault="0025562E" w:rsidP="0025562E">
      <w:pPr>
        <w:ind w:right="368"/>
        <w:jc w:val="both"/>
        <w:rPr>
          <w:rFonts w:ascii="Noto Sans" w:eastAsia="Calibri" w:hAnsi="Noto Sans" w:cs="Noto Sans"/>
          <w:color w:val="000000"/>
          <w:sz w:val="20"/>
          <w:lang w:val="es-MX"/>
        </w:rPr>
      </w:pPr>
      <w:r w:rsidRPr="00DA66C1">
        <w:rPr>
          <w:rFonts w:ascii="Noto Sans" w:eastAsia="Calibri" w:hAnsi="Noto Sans" w:cs="Noto Sans"/>
          <w:color w:val="000000"/>
          <w:sz w:val="20"/>
          <w:lang w:val="es-MX"/>
        </w:rPr>
        <w:t>Cabe resaltar que mientras no se cumpla con las condiciones de entrega establecidas en los presentes términos, el IMSS no dará por recibidos y aceptados los bienes.</w:t>
      </w:r>
    </w:p>
    <w:p w14:paraId="2B976448" w14:textId="77777777" w:rsidR="0025562E" w:rsidRPr="00DA66C1" w:rsidRDefault="0025562E" w:rsidP="00B6736A">
      <w:pPr>
        <w:ind w:right="368"/>
        <w:jc w:val="both"/>
        <w:rPr>
          <w:rFonts w:ascii="Noto Sans" w:eastAsia="Calibri" w:hAnsi="Noto Sans" w:cs="Noto Sans"/>
          <w:b/>
          <w:color w:val="000000"/>
          <w:sz w:val="20"/>
          <w:lang w:val="es-MX"/>
        </w:rPr>
      </w:pPr>
    </w:p>
    <w:p w14:paraId="69EED560" w14:textId="77777777" w:rsidR="00B6736A" w:rsidRPr="00DA66C1" w:rsidRDefault="00B6736A" w:rsidP="00B6736A">
      <w:pPr>
        <w:ind w:right="368"/>
        <w:jc w:val="both"/>
        <w:rPr>
          <w:rFonts w:ascii="Noto Sans" w:hAnsi="Noto Sans" w:cs="Noto Sans"/>
          <w:b/>
          <w:sz w:val="20"/>
          <w:lang w:val="es-ES_tradnl"/>
        </w:rPr>
      </w:pPr>
      <w:r w:rsidRPr="00DA66C1">
        <w:rPr>
          <w:rFonts w:ascii="Noto Sans" w:hAnsi="Noto Sans" w:cs="Noto Sans"/>
          <w:b/>
          <w:sz w:val="20"/>
          <w:lang w:val="es-ES_tradnl"/>
        </w:rPr>
        <w:t>DÉCIMA CUARTA. DEFECTOS Y VICIOS OCULTOS</w:t>
      </w:r>
    </w:p>
    <w:p w14:paraId="0A7CBF10" w14:textId="77777777" w:rsidR="00B6736A" w:rsidRPr="00DA66C1" w:rsidRDefault="00B6736A" w:rsidP="00B6736A">
      <w:pPr>
        <w:ind w:left="502" w:right="368"/>
        <w:jc w:val="both"/>
        <w:rPr>
          <w:rFonts w:ascii="Noto Sans" w:hAnsi="Noto Sans" w:cs="Noto Sans"/>
          <w:b/>
          <w:sz w:val="20"/>
          <w:lang w:val="es-ES_tradnl"/>
        </w:rPr>
      </w:pPr>
    </w:p>
    <w:p w14:paraId="6EBA6D9A" w14:textId="77777777" w:rsidR="00172F02" w:rsidRPr="00DA66C1" w:rsidRDefault="00172F02" w:rsidP="00172F02">
      <w:pPr>
        <w:jc w:val="both"/>
        <w:rPr>
          <w:rFonts w:ascii="Noto Sans" w:hAnsi="Noto Sans" w:cs="Noto Sans"/>
          <w:bCs/>
          <w:sz w:val="20"/>
        </w:rPr>
      </w:pPr>
      <w:r w:rsidRPr="00DA66C1">
        <w:rPr>
          <w:rFonts w:ascii="Noto Sans" w:hAnsi="Noto Sans" w:cs="Noto Sans"/>
          <w:bCs/>
          <w:sz w:val="20"/>
        </w:rPr>
        <w:t xml:space="preserve">La devolución y reposición de los bienes por defecto se realizará por cuenta y a cargo del licitante adjudicado. </w:t>
      </w:r>
    </w:p>
    <w:p w14:paraId="010B8DE8" w14:textId="77777777" w:rsidR="00172F02" w:rsidRPr="00DA66C1" w:rsidRDefault="00172F02" w:rsidP="00172F02">
      <w:pPr>
        <w:jc w:val="both"/>
        <w:rPr>
          <w:rFonts w:ascii="Noto Sans" w:hAnsi="Noto Sans" w:cs="Noto Sans"/>
          <w:bCs/>
          <w:sz w:val="20"/>
        </w:rPr>
      </w:pPr>
    </w:p>
    <w:p w14:paraId="334FB28E" w14:textId="77777777" w:rsidR="00172F02" w:rsidRPr="00DA66C1" w:rsidRDefault="00172F02" w:rsidP="00172F02">
      <w:pPr>
        <w:jc w:val="both"/>
        <w:rPr>
          <w:rFonts w:ascii="Noto Sans" w:hAnsi="Noto Sans" w:cs="Noto Sans"/>
          <w:bCs/>
          <w:sz w:val="20"/>
        </w:rPr>
      </w:pPr>
      <w:r w:rsidRPr="00DA66C1">
        <w:rPr>
          <w:rFonts w:ascii="Noto Sans" w:hAnsi="Noto Sans" w:cs="Noto Sans"/>
          <w:bCs/>
          <w:sz w:val="20"/>
        </w:rPr>
        <w:t xml:space="preserve">El licitante adjudicado se obliga a responder por su cuenta y riesgo de los daños y/o perjuicios que, por inobservancia o negligencia de su parte, llegue a causar al Instituto y/o a terceros, con motivo de sus obligaciones pactadas en el instrumento jurídico correspondiente o bien, por los defectos o vicios o culto de los bienes entregados, de conformidad con el artículo 75 de la LAASSP.  </w:t>
      </w:r>
    </w:p>
    <w:p w14:paraId="1381D10C" w14:textId="77777777" w:rsidR="00172F02" w:rsidRPr="00DA66C1" w:rsidRDefault="00172F02" w:rsidP="00172F02">
      <w:pPr>
        <w:jc w:val="both"/>
        <w:rPr>
          <w:rFonts w:ascii="Noto Sans" w:hAnsi="Noto Sans" w:cs="Noto Sans"/>
          <w:bCs/>
          <w:sz w:val="20"/>
        </w:rPr>
      </w:pPr>
    </w:p>
    <w:p w14:paraId="763D8812" w14:textId="77777777" w:rsidR="00172F02" w:rsidRPr="00DA66C1" w:rsidRDefault="00172F02" w:rsidP="00172F02">
      <w:pPr>
        <w:jc w:val="both"/>
        <w:rPr>
          <w:rFonts w:ascii="Noto Sans" w:hAnsi="Noto Sans" w:cs="Noto Sans"/>
          <w:bCs/>
          <w:sz w:val="20"/>
        </w:rPr>
      </w:pPr>
      <w:r w:rsidRPr="00DA66C1">
        <w:rPr>
          <w:rFonts w:ascii="Noto Sans" w:hAnsi="Noto Sans" w:cs="Noto Sans"/>
          <w:bCs/>
          <w:sz w:val="20"/>
        </w:rPr>
        <w:t xml:space="preserve">Para tal caso, se realizará una deductiva en las facturas que el proveedor presente para cobro. </w:t>
      </w:r>
    </w:p>
    <w:p w14:paraId="319A0068" w14:textId="77777777" w:rsidR="00172F02" w:rsidRPr="00DA66C1" w:rsidRDefault="00172F02" w:rsidP="00B6736A">
      <w:pPr>
        <w:ind w:right="368"/>
        <w:jc w:val="both"/>
        <w:rPr>
          <w:rFonts w:ascii="Noto Sans" w:hAnsi="Noto Sans" w:cs="Noto Sans"/>
          <w:sz w:val="20"/>
        </w:rPr>
      </w:pPr>
    </w:p>
    <w:p w14:paraId="7C0E5A30" w14:textId="77777777" w:rsidR="00B6736A" w:rsidRPr="00DA66C1" w:rsidRDefault="00B6736A" w:rsidP="00B6736A">
      <w:pPr>
        <w:ind w:right="368"/>
        <w:jc w:val="both"/>
        <w:rPr>
          <w:rFonts w:ascii="Noto Sans" w:hAnsi="Noto Sans" w:cs="Noto Sans"/>
          <w:b/>
          <w:sz w:val="20"/>
          <w:lang w:val="es-ES_tradnl"/>
        </w:rPr>
      </w:pPr>
      <w:r w:rsidRPr="00DA66C1">
        <w:rPr>
          <w:rFonts w:ascii="Noto Sans" w:hAnsi="Noto Sans" w:cs="Noto Sans"/>
          <w:b/>
          <w:sz w:val="20"/>
          <w:lang w:val="es-ES_tradnl"/>
        </w:rPr>
        <w:t>DÉCIMO QUINTA. RESPONSABILIDAD</w:t>
      </w:r>
    </w:p>
    <w:p w14:paraId="4DA6DD6C" w14:textId="77777777" w:rsidR="00B6736A" w:rsidRPr="00DA66C1" w:rsidRDefault="00B6736A" w:rsidP="00B6736A">
      <w:pPr>
        <w:ind w:right="368"/>
        <w:jc w:val="both"/>
        <w:rPr>
          <w:rFonts w:ascii="Noto Sans" w:hAnsi="Noto Sans" w:cs="Noto Sans"/>
          <w:b/>
          <w:sz w:val="20"/>
          <w:lang w:val="es-ES_tradnl"/>
        </w:rPr>
      </w:pPr>
    </w:p>
    <w:p w14:paraId="158946FD" w14:textId="77777777" w:rsidR="00B6736A" w:rsidRPr="00DA66C1" w:rsidRDefault="00B6736A" w:rsidP="00B6736A">
      <w:pPr>
        <w:ind w:right="368"/>
        <w:jc w:val="both"/>
        <w:rPr>
          <w:rFonts w:ascii="Noto Sans" w:hAnsi="Noto Sans" w:cs="Noto Sans"/>
          <w:b/>
          <w:sz w:val="20"/>
        </w:rPr>
      </w:pPr>
      <w:r w:rsidRPr="00DA66C1">
        <w:rPr>
          <w:rFonts w:ascii="Noto Sans" w:hAnsi="Noto Sans" w:cs="Noto Sans"/>
          <w:b/>
          <w:sz w:val="20"/>
        </w:rPr>
        <w:t>“EL PROVEEDOR”</w:t>
      </w:r>
      <w:r w:rsidRPr="00DA66C1">
        <w:rPr>
          <w:rFonts w:ascii="Noto Sans" w:hAnsi="Noto Sans" w:cs="Noto Sans"/>
          <w:sz w:val="20"/>
        </w:rPr>
        <w:t xml:space="preserve"> se obliga a responder por su cuenta y riesgo de los daños y/o perjuicios que por inobservancia o negligencia de su parte, llegue a causar a </w:t>
      </w:r>
      <w:r w:rsidRPr="00DA66C1">
        <w:rPr>
          <w:rFonts w:ascii="Noto Sans" w:hAnsi="Noto Sans" w:cs="Noto Sans"/>
          <w:b/>
          <w:sz w:val="20"/>
        </w:rPr>
        <w:t xml:space="preserve">“EL INSTITUTO” </w:t>
      </w:r>
      <w:r w:rsidRPr="00DA66C1">
        <w:rPr>
          <w:rFonts w:ascii="Noto Sans" w:hAnsi="Noto Sans" w:cs="Noto Sans"/>
          <w:sz w:val="20"/>
        </w:rPr>
        <w:t xml:space="preserve">  y/o a terceros, con motivo de las obligaciones pactadas o bien por los defectos o vicios ocultos en los bienes entregados o la prestación de los servicios, de conformidad con lo establecido en el artículo 75 segundo párrafo de la Ley de Adquisiciones, Arrendamientos y Servicios del Sector Público. </w:t>
      </w:r>
    </w:p>
    <w:p w14:paraId="4E7507B7" w14:textId="77777777" w:rsidR="00B6736A" w:rsidRPr="00DA66C1" w:rsidRDefault="00B6736A" w:rsidP="00B6736A">
      <w:pPr>
        <w:ind w:right="368"/>
        <w:jc w:val="both"/>
        <w:rPr>
          <w:rFonts w:ascii="Noto Sans" w:hAnsi="Noto Sans" w:cs="Noto Sans"/>
          <w:b/>
          <w:sz w:val="20"/>
          <w:lang w:val="es-ES_tradnl"/>
        </w:rPr>
      </w:pPr>
    </w:p>
    <w:p w14:paraId="7AB5CCF8" w14:textId="77777777" w:rsidR="00B6736A" w:rsidRPr="00DA66C1" w:rsidRDefault="00B6736A" w:rsidP="00B6736A">
      <w:pPr>
        <w:ind w:right="368"/>
        <w:jc w:val="both"/>
        <w:rPr>
          <w:rFonts w:ascii="Noto Sans" w:hAnsi="Noto Sans" w:cs="Noto Sans"/>
          <w:b/>
          <w:sz w:val="20"/>
        </w:rPr>
      </w:pPr>
      <w:r w:rsidRPr="00DA66C1">
        <w:rPr>
          <w:rFonts w:ascii="Noto Sans" w:hAnsi="Noto Sans" w:cs="Noto Sans"/>
          <w:b/>
          <w:sz w:val="20"/>
        </w:rPr>
        <w:t>DÉCIMA SEXTA. SANCIONES ADMINISTRATIVAS</w:t>
      </w:r>
    </w:p>
    <w:p w14:paraId="2B854FF7" w14:textId="77777777" w:rsidR="00B6736A" w:rsidRPr="00DA66C1" w:rsidRDefault="00B6736A" w:rsidP="00B6736A">
      <w:pPr>
        <w:ind w:right="368"/>
        <w:jc w:val="both"/>
        <w:rPr>
          <w:rFonts w:ascii="Noto Sans" w:hAnsi="Noto Sans" w:cs="Noto Sans"/>
          <w:b/>
          <w:sz w:val="20"/>
        </w:rPr>
      </w:pPr>
    </w:p>
    <w:p w14:paraId="34597299" w14:textId="77777777" w:rsidR="00B6736A" w:rsidRPr="00DA66C1" w:rsidRDefault="00B6736A" w:rsidP="00B6736A">
      <w:pPr>
        <w:ind w:right="368"/>
        <w:jc w:val="both"/>
        <w:rPr>
          <w:rFonts w:ascii="Noto Sans" w:hAnsi="Noto Sans" w:cs="Noto Sans"/>
          <w:sz w:val="20"/>
        </w:rPr>
      </w:pPr>
      <w:r w:rsidRPr="00DA66C1">
        <w:rPr>
          <w:rFonts w:ascii="Noto Sans" w:hAnsi="Noto Sans" w:cs="Noto Sans"/>
          <w:sz w:val="20"/>
        </w:rPr>
        <w:t xml:space="preserve">Cuando </w:t>
      </w:r>
      <w:r w:rsidRPr="00DA66C1">
        <w:rPr>
          <w:rFonts w:ascii="Noto Sans" w:hAnsi="Noto Sans" w:cs="Noto Sans"/>
          <w:b/>
          <w:sz w:val="20"/>
        </w:rPr>
        <w:t xml:space="preserve">“EL PROVEEDOR” </w:t>
      </w:r>
      <w:r w:rsidRPr="00DA66C1">
        <w:rPr>
          <w:rFonts w:ascii="Noto Sans" w:hAnsi="Noto Sans" w:cs="Noto Sans"/>
          <w:sz w:val="20"/>
        </w:rPr>
        <w:t xml:space="preserve">incumpla con sus obligaciones contractuales por causas imputables a éste y como consecuencia, cause daños y/o perjuicios graves a </w:t>
      </w:r>
      <w:r w:rsidRPr="00DA66C1">
        <w:rPr>
          <w:rFonts w:ascii="Noto Sans" w:hAnsi="Noto Sans" w:cs="Noto Sans"/>
          <w:b/>
          <w:sz w:val="20"/>
        </w:rPr>
        <w:t xml:space="preserve">“EL INSTITUTO”, </w:t>
      </w:r>
      <w:r w:rsidRPr="00DA66C1">
        <w:rPr>
          <w:rFonts w:ascii="Noto Sans" w:hAnsi="Noto Sans" w:cs="Noto Sans"/>
          <w:sz w:val="20"/>
        </w:rPr>
        <w:t xml:space="preserve">o bien, proporcione información falsa, actúe con dolo o mala fe en la celebración del presente contrato o durante la vigencia del mismo, por determinación de la Secretaría de Anticorrupción y Buen Gobierno, se podrá hacer acreedor a las sanciones establecidas en la </w:t>
      </w:r>
      <w:r w:rsidRPr="00DA66C1">
        <w:rPr>
          <w:rFonts w:ascii="Noto Sans" w:hAnsi="Noto Sans" w:cs="Noto Sans"/>
          <w:sz w:val="20"/>
          <w:lang w:val="es-ES_tradnl" w:eastAsia="es-MX"/>
        </w:rPr>
        <w:t xml:space="preserve">Ley de Adquisiciones, Arrendamientos y Servicios del Sector Público, en los términos de los artículos 89, 90 y 91 de dicho ordenamiento legal y 158 al 166 de su Reglamento. </w:t>
      </w:r>
    </w:p>
    <w:p w14:paraId="668E3670" w14:textId="77777777" w:rsidR="00B6736A" w:rsidRPr="00DA66C1" w:rsidRDefault="00B6736A" w:rsidP="00B6736A">
      <w:pPr>
        <w:ind w:right="368"/>
        <w:jc w:val="both"/>
        <w:rPr>
          <w:rFonts w:ascii="Noto Sans" w:hAnsi="Noto Sans" w:cs="Noto Sans"/>
          <w:sz w:val="20"/>
          <w:lang w:val="es-ES_tradnl"/>
        </w:rPr>
      </w:pPr>
    </w:p>
    <w:p w14:paraId="78CB653D" w14:textId="77777777" w:rsidR="00B6736A" w:rsidRPr="00DA66C1" w:rsidRDefault="00B6736A" w:rsidP="00B6736A">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r w:rsidRPr="00DA66C1">
        <w:rPr>
          <w:rFonts w:ascii="Noto Sans" w:hAnsi="Noto Sans" w:cs="Noto Sans"/>
          <w:b/>
          <w:bCs/>
          <w:sz w:val="20"/>
        </w:rPr>
        <w:t>DÉCIMA SÉPTIMA.- CANJE DE LOS BIENES</w:t>
      </w:r>
    </w:p>
    <w:p w14:paraId="2DF7CD59" w14:textId="77777777" w:rsidR="00971C54" w:rsidRPr="00DA66C1" w:rsidRDefault="00971C54" w:rsidP="00B6736A">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p>
    <w:p w14:paraId="168D904C" w14:textId="77777777" w:rsidR="00971C54" w:rsidRPr="00DA66C1" w:rsidRDefault="00971C54" w:rsidP="00971C54">
      <w:pPr>
        <w:jc w:val="both"/>
        <w:rPr>
          <w:rFonts w:ascii="Noto Sans" w:hAnsi="Noto Sans" w:cs="Noto Sans"/>
          <w:bCs/>
          <w:sz w:val="20"/>
        </w:rPr>
      </w:pPr>
      <w:r w:rsidRPr="00DA66C1">
        <w:rPr>
          <w:rFonts w:ascii="Noto Sans" w:hAnsi="Noto Sans" w:cs="Noto Sans"/>
          <w:b/>
          <w:bCs/>
          <w:sz w:val="20"/>
        </w:rPr>
        <w:t>“EL INSTITUTO”</w:t>
      </w:r>
      <w:r w:rsidRPr="00DA66C1">
        <w:rPr>
          <w:rFonts w:ascii="Noto Sans" w:hAnsi="Noto Sans" w:cs="Noto Sans"/>
          <w:bCs/>
          <w:sz w:val="20"/>
        </w:rPr>
        <w:t xml:space="preserve"> mediante notifación al Administrador del Contrato, de la calidad del servicio, del cumplimiento  de que las especificaciones del equipo sean las establecidas en el A</w:t>
      </w:r>
      <w:r w:rsidRPr="00DA66C1">
        <w:rPr>
          <w:rFonts w:ascii="Noto Sans" w:hAnsi="Noto Sans" w:cs="Noto Sans"/>
          <w:b/>
          <w:bCs/>
          <w:sz w:val="20"/>
        </w:rPr>
        <w:t>NEXO 1 CÉDULA DE DESCRIPCIÓN DEL ARTÍCULO</w:t>
      </w:r>
      <w:r w:rsidRPr="00DA66C1">
        <w:rPr>
          <w:rFonts w:ascii="Noto Sans" w:hAnsi="Noto Sans" w:cs="Noto Sans"/>
          <w:bCs/>
          <w:sz w:val="20"/>
        </w:rPr>
        <w:t>, es decir cuando el área usuaria manifieste alguna queja en el sentido de que el uso del bien puede afectar la calidad del servicio o cuando los mantenimientos a un mismo bien sean reiterativos en 3 (tres) ocasiones en un período de 30 (treinta) días, indistintamente de la falla y registrados en el expediente del bien, debiendo notificar a “</w:t>
      </w:r>
      <w:r w:rsidRPr="00DA66C1">
        <w:rPr>
          <w:rFonts w:ascii="Noto Sans" w:hAnsi="Noto Sans" w:cs="Noto Sans"/>
          <w:b/>
          <w:bCs/>
          <w:sz w:val="20"/>
        </w:rPr>
        <w:t xml:space="preserve">EL PROVEEDOR” </w:t>
      </w:r>
      <w:r w:rsidRPr="00DA66C1">
        <w:rPr>
          <w:rFonts w:ascii="Noto Sans" w:hAnsi="Noto Sans" w:cs="Noto Sans"/>
          <w:bCs/>
          <w:sz w:val="20"/>
        </w:rPr>
        <w:t>dentro del periodo de 3 (tres) días naturales siguientes al momento en que se haya tenido conocimiento de alguno de los supuestos antes mencionados.</w:t>
      </w:r>
    </w:p>
    <w:p w14:paraId="4FE57997" w14:textId="77777777" w:rsidR="00971C54" w:rsidRPr="00DA66C1" w:rsidRDefault="00971C54" w:rsidP="00971C54">
      <w:pPr>
        <w:jc w:val="both"/>
        <w:rPr>
          <w:rFonts w:ascii="Noto Sans" w:hAnsi="Noto Sans" w:cs="Noto Sans"/>
          <w:bCs/>
          <w:sz w:val="20"/>
        </w:rPr>
      </w:pPr>
    </w:p>
    <w:p w14:paraId="317688B9" w14:textId="77777777" w:rsidR="00971C54" w:rsidRPr="00DA66C1" w:rsidRDefault="00971C54" w:rsidP="00971C54">
      <w:pPr>
        <w:jc w:val="both"/>
        <w:rPr>
          <w:rFonts w:ascii="Noto Sans" w:hAnsi="Noto Sans" w:cs="Noto Sans"/>
          <w:bCs/>
          <w:sz w:val="20"/>
        </w:rPr>
      </w:pPr>
      <w:r w:rsidRPr="00DA66C1">
        <w:rPr>
          <w:rFonts w:ascii="Noto Sans" w:hAnsi="Noto Sans" w:cs="Noto Sans"/>
          <w:bCs/>
          <w:sz w:val="20"/>
        </w:rPr>
        <w:t>Cuando ocurra alguno de los supuestos anteriores, “EL PROVEEDOR” deberá reemplazarlos por bienes funcionales a entera satisfacción del responsable de recibir los bienes, en un plazo no mayor de 2 (dos) días naturales.</w:t>
      </w:r>
    </w:p>
    <w:p w14:paraId="2B67E625" w14:textId="77777777" w:rsidR="00971C54" w:rsidRPr="00DA66C1" w:rsidRDefault="00971C54" w:rsidP="00971C54">
      <w:pPr>
        <w:jc w:val="both"/>
        <w:rPr>
          <w:rFonts w:ascii="Noto Sans" w:hAnsi="Noto Sans" w:cs="Noto Sans"/>
          <w:bCs/>
          <w:sz w:val="20"/>
        </w:rPr>
      </w:pPr>
    </w:p>
    <w:p w14:paraId="4BF4D11D" w14:textId="77777777" w:rsidR="00971C54" w:rsidRPr="00DA66C1" w:rsidRDefault="00971C54" w:rsidP="00971C54">
      <w:pPr>
        <w:jc w:val="both"/>
        <w:rPr>
          <w:rFonts w:ascii="Noto Sans" w:hAnsi="Noto Sans" w:cs="Noto Sans"/>
          <w:bCs/>
          <w:sz w:val="20"/>
        </w:rPr>
      </w:pPr>
      <w:r w:rsidRPr="00DA66C1">
        <w:rPr>
          <w:rFonts w:ascii="Noto Sans" w:hAnsi="Noto Sans" w:cs="Noto Sans"/>
          <w:bCs/>
          <w:sz w:val="20"/>
        </w:rPr>
        <w:t>El plazo contará a partir de la fecha de notificación por parte del INSTITUTO, siempre que se encuentre vigente en la garantía del contrato.</w:t>
      </w:r>
    </w:p>
    <w:p w14:paraId="0A071DCE" w14:textId="77777777" w:rsidR="00971C54" w:rsidRPr="00DA66C1" w:rsidRDefault="00971C54" w:rsidP="00971C54">
      <w:pPr>
        <w:jc w:val="both"/>
        <w:rPr>
          <w:rFonts w:ascii="Noto Sans" w:hAnsi="Noto Sans" w:cs="Noto Sans"/>
          <w:bCs/>
          <w:sz w:val="20"/>
        </w:rPr>
      </w:pPr>
    </w:p>
    <w:p w14:paraId="4E0F1A43" w14:textId="77777777" w:rsidR="00971C54" w:rsidRPr="00DA66C1" w:rsidRDefault="00971C54" w:rsidP="00971C54">
      <w:pPr>
        <w:jc w:val="both"/>
        <w:rPr>
          <w:rFonts w:ascii="Noto Sans" w:hAnsi="Noto Sans" w:cs="Noto Sans"/>
          <w:bCs/>
          <w:sz w:val="20"/>
        </w:rPr>
      </w:pPr>
      <w:r w:rsidRPr="00DA66C1">
        <w:rPr>
          <w:rFonts w:ascii="Noto Sans" w:hAnsi="Noto Sans" w:cs="Noto Sans"/>
          <w:bCs/>
          <w:sz w:val="20"/>
        </w:rPr>
        <w:t>Todos los gastos que se generen con motivo de reparación, canje o visitas correrán por cuenta de “EL PROVEEDOR”, previa notificación del INSTITUTO. “EL PROVEEDOR” se obliga a responder por los daños y/o perjuicios que, por inobservancia o negligencia de su parte, llegue a causar al INSTITUTO y/o a terceros.</w:t>
      </w:r>
    </w:p>
    <w:p w14:paraId="346F5F8C" w14:textId="77777777" w:rsidR="00B6736A" w:rsidRPr="00DA66C1" w:rsidRDefault="00B6736A" w:rsidP="00B6736A">
      <w:pPr>
        <w:tabs>
          <w:tab w:val="left" w:pos="360"/>
          <w:tab w:val="left" w:pos="2552"/>
          <w:tab w:val="left" w:pos="9498"/>
        </w:tabs>
        <w:overflowPunct w:val="0"/>
        <w:autoSpaceDE w:val="0"/>
        <w:autoSpaceDN w:val="0"/>
        <w:adjustRightInd w:val="0"/>
        <w:ind w:right="368"/>
        <w:jc w:val="both"/>
        <w:textAlignment w:val="baseline"/>
        <w:rPr>
          <w:rFonts w:ascii="Noto Sans" w:hAnsi="Noto Sans" w:cs="Noto Sans"/>
          <w:b/>
          <w:bCs/>
          <w:sz w:val="20"/>
        </w:rPr>
      </w:pPr>
    </w:p>
    <w:p w14:paraId="2FB14438" w14:textId="77777777" w:rsidR="00B6736A" w:rsidRPr="00DA66C1" w:rsidRDefault="00B6736A" w:rsidP="00B6736A">
      <w:pPr>
        <w:ind w:right="368"/>
        <w:jc w:val="both"/>
        <w:rPr>
          <w:rFonts w:ascii="Noto Sans" w:hAnsi="Noto Sans" w:cs="Noto Sans"/>
          <w:b/>
          <w:sz w:val="20"/>
          <w:lang w:val="es-ES_tradnl"/>
        </w:rPr>
      </w:pPr>
      <w:r w:rsidRPr="00DA66C1">
        <w:rPr>
          <w:rFonts w:ascii="Noto Sans" w:hAnsi="Noto Sans" w:cs="Noto Sans"/>
          <w:b/>
          <w:sz w:val="20"/>
          <w:lang w:val="es-ES_tradnl"/>
        </w:rPr>
        <w:t>DÉCIMA OCTAVA.- DEDUCCIONES</w:t>
      </w:r>
    </w:p>
    <w:p w14:paraId="3E92E153" w14:textId="77777777" w:rsidR="00B6736A" w:rsidRPr="00DA66C1" w:rsidRDefault="00B6736A" w:rsidP="00B6736A">
      <w:pPr>
        <w:ind w:right="368"/>
        <w:jc w:val="both"/>
        <w:rPr>
          <w:rFonts w:ascii="Noto Sans" w:hAnsi="Noto Sans" w:cs="Noto Sans"/>
          <w:sz w:val="20"/>
        </w:rPr>
      </w:pPr>
    </w:p>
    <w:p w14:paraId="23DB03D9" w14:textId="77777777" w:rsidR="00172F02" w:rsidRPr="00DA66C1" w:rsidRDefault="00172F02" w:rsidP="00172F02">
      <w:pPr>
        <w:autoSpaceDE w:val="0"/>
        <w:autoSpaceDN w:val="0"/>
        <w:adjustRightInd w:val="0"/>
        <w:jc w:val="both"/>
        <w:rPr>
          <w:rFonts w:ascii="Noto Sans" w:hAnsi="Noto Sans" w:cs="Noto Sans"/>
          <w:sz w:val="20"/>
        </w:rPr>
      </w:pPr>
      <w:r w:rsidRPr="00DA66C1">
        <w:rPr>
          <w:rFonts w:ascii="Noto Sans" w:hAnsi="Noto Sans" w:cs="Noto Sans"/>
          <w:sz w:val="20"/>
        </w:rPr>
        <w:t>En términos de los artículos 76 de la LAASSP y 143 del RLASSSP, en relación con los numerales 4.24.4, inciso h), 5.3.15, 5.5.8 y 5.5.8.1 inciso e) de los POBALINES, el Administrador del Contrato será responsable de administrar y verificar el cumplimiento de las obligaciones derivadas del instrumento jurídico con motivo del incumplimiento parcial o deficiente en que pudiera incurrir “EL PROVEDOR” adjudicado, respecto a la(s) partida(s) o concepto(s) que integrarán el instrumento jurídico contractual, así como de notificarlas a “EL PROVEDOR” para que se realice el pago correspondiente.</w:t>
      </w:r>
    </w:p>
    <w:p w14:paraId="242F5561" w14:textId="77777777" w:rsidR="00172F02" w:rsidRPr="00DA66C1" w:rsidRDefault="00172F02" w:rsidP="00172F02">
      <w:pPr>
        <w:autoSpaceDE w:val="0"/>
        <w:autoSpaceDN w:val="0"/>
        <w:adjustRightInd w:val="0"/>
        <w:jc w:val="both"/>
        <w:rPr>
          <w:rFonts w:ascii="Noto Sans" w:hAnsi="Noto Sans" w:cs="Noto Sans"/>
          <w:sz w:val="20"/>
        </w:rPr>
      </w:pPr>
    </w:p>
    <w:p w14:paraId="46EB30E5" w14:textId="77777777" w:rsidR="00172F02" w:rsidRPr="00DA66C1" w:rsidRDefault="00172F02" w:rsidP="00172F02">
      <w:pPr>
        <w:autoSpaceDE w:val="0"/>
        <w:autoSpaceDN w:val="0"/>
        <w:adjustRightInd w:val="0"/>
        <w:jc w:val="both"/>
        <w:rPr>
          <w:rFonts w:ascii="Noto Sans" w:hAnsi="Noto Sans" w:cs="Noto Sans"/>
          <w:sz w:val="20"/>
        </w:rPr>
      </w:pPr>
      <w:r w:rsidRPr="00DA66C1">
        <w:rPr>
          <w:rFonts w:ascii="Noto Sans" w:hAnsi="Noto Sans" w:cs="Noto Sans"/>
          <w:sz w:val="20"/>
        </w:rPr>
        <w:t>El Administrador del contrato, notificará a “EL PROVEDOR” por escrito o vía correo electrónico el cálculo de la deducción, dentro de los 5 (cinco días ) posteriores al atraso en el incumplimiento de la obligación de que se trate.</w:t>
      </w:r>
    </w:p>
    <w:p w14:paraId="47BFA60B" w14:textId="77777777" w:rsidR="00172F02" w:rsidRPr="00DA66C1" w:rsidRDefault="00172F02" w:rsidP="00172F02">
      <w:pPr>
        <w:autoSpaceDE w:val="0"/>
        <w:autoSpaceDN w:val="0"/>
        <w:adjustRightInd w:val="0"/>
        <w:jc w:val="both"/>
        <w:rPr>
          <w:rFonts w:ascii="Noto Sans" w:hAnsi="Noto Sans" w:cs="Noto Sans"/>
          <w:sz w:val="20"/>
        </w:rPr>
      </w:pPr>
    </w:p>
    <w:p w14:paraId="1E51E092"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Con fundamento en lo dispuesto en el Artículo 76 de la Ley de Adquisiciones, Arrendamientos y Servicios del Sector Público y 143 de su Reglamento, se aplicará deductivas en el siguiente caso:</w:t>
      </w:r>
    </w:p>
    <w:p w14:paraId="4620FC15" w14:textId="77777777" w:rsidR="00172F02" w:rsidRPr="00DA66C1" w:rsidRDefault="00172F02" w:rsidP="00172F02">
      <w:pPr>
        <w:jc w:val="both"/>
        <w:rPr>
          <w:rFonts w:ascii="Noto Sans" w:hAnsi="Noto Sans" w:cs="Noto Sans"/>
          <w:sz w:val="20"/>
        </w:rPr>
      </w:pPr>
    </w:p>
    <w:p w14:paraId="7A73908F"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El Instituto aplicará penas deductivas por cada día natural de atraso en el cumplimiento de las obligaciones del Proveedor, de acuerdo con lo siguiente:</w:t>
      </w:r>
    </w:p>
    <w:p w14:paraId="3E7DC379" w14:textId="77777777" w:rsidR="00172F02" w:rsidRPr="00DA66C1" w:rsidRDefault="00172F02" w:rsidP="00172F02">
      <w:pPr>
        <w:jc w:val="both"/>
        <w:rPr>
          <w:rFonts w:ascii="Noto Sans" w:hAnsi="Noto Sans" w:cs="Noto Sans"/>
          <w:sz w:val="20"/>
        </w:rPr>
      </w:pPr>
    </w:p>
    <w:p w14:paraId="79C0C6CE"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 xml:space="preserve">Por el atraso por causas atribuibles al Proveedor, en la reposición del bien(es) dentro del plazo señalado en el apartado de Plazo y condiciones de canje o devolución del bien, de los presentes Términos y Condiciones, por el equivalente al </w:t>
      </w:r>
      <w:r w:rsidRPr="00DA66C1">
        <w:rPr>
          <w:rFonts w:ascii="Noto Sans" w:hAnsi="Noto Sans" w:cs="Noto Sans"/>
          <w:b/>
          <w:sz w:val="20"/>
        </w:rPr>
        <w:t>1 %</w:t>
      </w:r>
      <w:r w:rsidRPr="00DA66C1">
        <w:rPr>
          <w:rFonts w:ascii="Noto Sans" w:hAnsi="Noto Sans" w:cs="Noto Sans"/>
          <w:sz w:val="20"/>
        </w:rPr>
        <w:t xml:space="preserve"> del precio unitario por día, sin incluir el IVA.</w:t>
      </w:r>
    </w:p>
    <w:p w14:paraId="7397C278" w14:textId="77777777" w:rsidR="00172F02" w:rsidRPr="00DA66C1" w:rsidRDefault="00172F02" w:rsidP="00172F02">
      <w:pPr>
        <w:jc w:val="both"/>
        <w:rPr>
          <w:rFonts w:ascii="Noto Sans" w:hAnsi="Noto Sans" w:cs="Noto Sans"/>
          <w:sz w:val="20"/>
        </w:rPr>
      </w:pPr>
    </w:p>
    <w:p w14:paraId="200C7CB1"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La pena deductiva se calculará por cada día natural de incumplimiento, de acuerdo con el porcentaje de penalización establecido, aplicado al valor de los bienes entregados y/o reemplazados con atraso o incumplido.</w:t>
      </w:r>
    </w:p>
    <w:p w14:paraId="1A1858F6" w14:textId="77777777" w:rsidR="00172F02" w:rsidRPr="00DA66C1" w:rsidRDefault="00172F02" w:rsidP="00172F02">
      <w:pPr>
        <w:jc w:val="both"/>
        <w:rPr>
          <w:rFonts w:ascii="Noto Sans" w:hAnsi="Noto Sans" w:cs="Noto Sans"/>
          <w:sz w:val="20"/>
        </w:rPr>
      </w:pPr>
    </w:p>
    <w:p w14:paraId="331993DC"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 xml:space="preserve">La suma de todas las penas convencionales y deductivas aplicadas al Proveedor no deberá exceder el importe total de la garantía de cumplimiento del Contrato. </w:t>
      </w:r>
    </w:p>
    <w:p w14:paraId="774A2520" w14:textId="77777777" w:rsidR="00172F02" w:rsidRPr="00DA66C1" w:rsidRDefault="00172F02" w:rsidP="00172F02">
      <w:pPr>
        <w:jc w:val="both"/>
        <w:rPr>
          <w:rFonts w:ascii="Noto Sans" w:hAnsi="Noto Sans" w:cs="Noto Sans"/>
          <w:b/>
          <w:bCs/>
          <w:sz w:val="20"/>
        </w:rPr>
      </w:pPr>
    </w:p>
    <w:tbl>
      <w:tblPr>
        <w:tblStyle w:val="Tablaconcuadrcula"/>
        <w:tblW w:w="0" w:type="auto"/>
        <w:tblInd w:w="38" w:type="dxa"/>
        <w:tblLook w:val="04A0" w:firstRow="1" w:lastRow="0" w:firstColumn="1" w:lastColumn="0" w:noHBand="0" w:noVBand="1"/>
      </w:tblPr>
      <w:tblGrid>
        <w:gridCol w:w="1795"/>
        <w:gridCol w:w="1795"/>
        <w:gridCol w:w="1796"/>
        <w:gridCol w:w="1796"/>
        <w:gridCol w:w="1796"/>
      </w:tblGrid>
      <w:tr w:rsidR="00172F02" w:rsidRPr="00DA66C1" w14:paraId="0D8FAB07" w14:textId="77777777" w:rsidTr="00D962AD">
        <w:tc>
          <w:tcPr>
            <w:tcW w:w="1795" w:type="dxa"/>
            <w:shd w:val="clear" w:color="auto" w:fill="D9D9D9" w:themeFill="background1" w:themeFillShade="D9"/>
            <w:vAlign w:val="center"/>
          </w:tcPr>
          <w:p w14:paraId="727F4464"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Conceptos</w:t>
            </w:r>
          </w:p>
        </w:tc>
        <w:tc>
          <w:tcPr>
            <w:tcW w:w="1795" w:type="dxa"/>
            <w:shd w:val="clear" w:color="auto" w:fill="D9D9D9" w:themeFill="background1" w:themeFillShade="D9"/>
            <w:vAlign w:val="center"/>
          </w:tcPr>
          <w:p w14:paraId="176FB5A1"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Unidad de Medida</w:t>
            </w:r>
          </w:p>
        </w:tc>
        <w:tc>
          <w:tcPr>
            <w:tcW w:w="1796" w:type="dxa"/>
            <w:shd w:val="clear" w:color="auto" w:fill="D9D9D9" w:themeFill="background1" w:themeFillShade="D9"/>
            <w:vAlign w:val="center"/>
          </w:tcPr>
          <w:p w14:paraId="33979A5C"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Deducción (los montos a deducir se considerarán antes del IVA)</w:t>
            </w:r>
          </w:p>
        </w:tc>
        <w:tc>
          <w:tcPr>
            <w:tcW w:w="1796" w:type="dxa"/>
            <w:shd w:val="clear" w:color="auto" w:fill="D9D9D9" w:themeFill="background1" w:themeFillShade="D9"/>
            <w:vAlign w:val="center"/>
          </w:tcPr>
          <w:p w14:paraId="5A099017"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Límite de incumplimiento motivo de rescisión del contrato</w:t>
            </w:r>
          </w:p>
        </w:tc>
        <w:tc>
          <w:tcPr>
            <w:tcW w:w="1796" w:type="dxa"/>
            <w:shd w:val="clear" w:color="auto" w:fill="D9D9D9" w:themeFill="background1" w:themeFillShade="D9"/>
            <w:vAlign w:val="center"/>
          </w:tcPr>
          <w:p w14:paraId="3BE9A5F0"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Responsable del cálculo de notificación de la Deducción.</w:t>
            </w:r>
          </w:p>
        </w:tc>
      </w:tr>
      <w:tr w:rsidR="00172F02" w:rsidRPr="00DA66C1" w14:paraId="14433B84" w14:textId="77777777" w:rsidTr="00D962AD">
        <w:tc>
          <w:tcPr>
            <w:tcW w:w="1795" w:type="dxa"/>
          </w:tcPr>
          <w:p w14:paraId="5BA0DFEB"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 xml:space="preserve">1. La omisión de entrega parcial de los bienes. </w:t>
            </w:r>
          </w:p>
        </w:tc>
        <w:tc>
          <w:tcPr>
            <w:tcW w:w="1795" w:type="dxa"/>
          </w:tcPr>
          <w:p w14:paraId="45BB12F0"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Por evento entregado en forma parcial.</w:t>
            </w:r>
          </w:p>
        </w:tc>
        <w:tc>
          <w:tcPr>
            <w:tcW w:w="1796" w:type="dxa"/>
          </w:tcPr>
          <w:p w14:paraId="34D24F7D"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 xml:space="preserve">1 (un por ciento) % del importe total de la facturación de la unidad médica o Guardería afectada. </w:t>
            </w:r>
          </w:p>
        </w:tc>
        <w:tc>
          <w:tcPr>
            <w:tcW w:w="1796" w:type="dxa"/>
          </w:tcPr>
          <w:p w14:paraId="03404123"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Hasta una ocasión durante la vigencia del contrato.</w:t>
            </w:r>
          </w:p>
        </w:tc>
        <w:tc>
          <w:tcPr>
            <w:tcW w:w="1796" w:type="dxa"/>
          </w:tcPr>
          <w:p w14:paraId="530F7D35"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Administrador del contrato.</w:t>
            </w:r>
          </w:p>
        </w:tc>
      </w:tr>
      <w:tr w:rsidR="00172F02" w:rsidRPr="00DA66C1" w14:paraId="60237A5C" w14:textId="77777777" w:rsidTr="00D962AD">
        <w:tc>
          <w:tcPr>
            <w:tcW w:w="1795" w:type="dxa"/>
          </w:tcPr>
          <w:p w14:paraId="724EF896"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2. Entrega deficiente de los bienes</w:t>
            </w:r>
          </w:p>
        </w:tc>
        <w:tc>
          <w:tcPr>
            <w:tcW w:w="1795" w:type="dxa"/>
          </w:tcPr>
          <w:p w14:paraId="5AA39730"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Por evento deficiente de los bienes</w:t>
            </w:r>
          </w:p>
        </w:tc>
        <w:tc>
          <w:tcPr>
            <w:tcW w:w="1796" w:type="dxa"/>
          </w:tcPr>
          <w:p w14:paraId="50EC00A7"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1 (un por ciento) % del importe total de la facturación de la unidad médica o Guardería afectada.</w:t>
            </w:r>
          </w:p>
        </w:tc>
        <w:tc>
          <w:tcPr>
            <w:tcW w:w="1796" w:type="dxa"/>
          </w:tcPr>
          <w:p w14:paraId="08E1D5F2"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Hasta una ocasión durante la vigencia del contrato.</w:t>
            </w:r>
          </w:p>
        </w:tc>
        <w:tc>
          <w:tcPr>
            <w:tcW w:w="1796" w:type="dxa"/>
          </w:tcPr>
          <w:p w14:paraId="5AD95F22"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Administrador del contrato.</w:t>
            </w:r>
          </w:p>
        </w:tc>
      </w:tr>
      <w:tr w:rsidR="00172F02" w:rsidRPr="00DA66C1" w14:paraId="798E14B0" w14:textId="77777777" w:rsidTr="00D962AD">
        <w:tc>
          <w:tcPr>
            <w:tcW w:w="1795" w:type="dxa"/>
          </w:tcPr>
          <w:p w14:paraId="4C1A018C"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3. LA omisión de entrega total de los bienes.</w:t>
            </w:r>
          </w:p>
        </w:tc>
        <w:tc>
          <w:tcPr>
            <w:tcW w:w="1795" w:type="dxa"/>
          </w:tcPr>
          <w:p w14:paraId="1CBA47CE"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Por evento omisión total de los bienes</w:t>
            </w:r>
          </w:p>
        </w:tc>
        <w:tc>
          <w:tcPr>
            <w:tcW w:w="1796" w:type="dxa"/>
          </w:tcPr>
          <w:p w14:paraId="31616B8D"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1 (un por ciento) % del importe total de la facturación de la unidad médica o Guardería afectada.</w:t>
            </w:r>
          </w:p>
        </w:tc>
        <w:tc>
          <w:tcPr>
            <w:tcW w:w="1796" w:type="dxa"/>
          </w:tcPr>
          <w:p w14:paraId="0167BF2B"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Hasta una ocasión durante la vigencia del contrato.</w:t>
            </w:r>
          </w:p>
        </w:tc>
        <w:tc>
          <w:tcPr>
            <w:tcW w:w="1796" w:type="dxa"/>
          </w:tcPr>
          <w:p w14:paraId="041D77EB"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Administrador del contrato.</w:t>
            </w:r>
          </w:p>
        </w:tc>
      </w:tr>
    </w:tbl>
    <w:p w14:paraId="5ABC909D" w14:textId="77777777" w:rsidR="00172F02" w:rsidRPr="00DA66C1" w:rsidRDefault="00172F02" w:rsidP="00172F02">
      <w:pPr>
        <w:jc w:val="both"/>
        <w:rPr>
          <w:rFonts w:ascii="Noto Sans" w:hAnsi="Noto Sans" w:cs="Noto Sans"/>
          <w:b/>
          <w:bCs/>
          <w:sz w:val="20"/>
        </w:rPr>
      </w:pPr>
    </w:p>
    <w:tbl>
      <w:tblPr>
        <w:tblStyle w:val="Tablaconcuadrcula"/>
        <w:tblW w:w="0" w:type="auto"/>
        <w:tblInd w:w="38" w:type="dxa"/>
        <w:tblLook w:val="04A0" w:firstRow="1" w:lastRow="0" w:firstColumn="1" w:lastColumn="0" w:noHBand="0" w:noVBand="1"/>
      </w:tblPr>
      <w:tblGrid>
        <w:gridCol w:w="1487"/>
        <w:gridCol w:w="1487"/>
        <w:gridCol w:w="1487"/>
        <w:gridCol w:w="1396"/>
        <w:gridCol w:w="1689"/>
        <w:gridCol w:w="1470"/>
      </w:tblGrid>
      <w:tr w:rsidR="00172F02" w:rsidRPr="00DA66C1" w14:paraId="3EEA0395" w14:textId="77777777" w:rsidTr="00D962AD">
        <w:tc>
          <w:tcPr>
            <w:tcW w:w="1487" w:type="dxa"/>
            <w:vAlign w:val="center"/>
          </w:tcPr>
          <w:p w14:paraId="0F04CE8D"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CONCEPTO U OBLIGACIÓN</w:t>
            </w:r>
          </w:p>
        </w:tc>
        <w:tc>
          <w:tcPr>
            <w:tcW w:w="1487" w:type="dxa"/>
            <w:vAlign w:val="center"/>
          </w:tcPr>
          <w:p w14:paraId="46749FD5"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NIVEL DE SERVICIO</w:t>
            </w:r>
          </w:p>
        </w:tc>
        <w:tc>
          <w:tcPr>
            <w:tcW w:w="1487" w:type="dxa"/>
            <w:vAlign w:val="center"/>
          </w:tcPr>
          <w:p w14:paraId="03249975"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UNIDAD DE MEDIDA</w:t>
            </w:r>
          </w:p>
        </w:tc>
        <w:tc>
          <w:tcPr>
            <w:tcW w:w="1396" w:type="dxa"/>
            <w:vAlign w:val="center"/>
          </w:tcPr>
          <w:p w14:paraId="2E1FC046"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DEDUCCIÓN</w:t>
            </w:r>
          </w:p>
        </w:tc>
        <w:tc>
          <w:tcPr>
            <w:tcW w:w="1689" w:type="dxa"/>
            <w:vAlign w:val="center"/>
          </w:tcPr>
          <w:p w14:paraId="131FFBB3"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LÍMITE DE INCUMPLIMIENTO</w:t>
            </w:r>
          </w:p>
        </w:tc>
        <w:tc>
          <w:tcPr>
            <w:tcW w:w="1470" w:type="dxa"/>
            <w:vAlign w:val="center"/>
          </w:tcPr>
          <w:p w14:paraId="4D07CA55" w14:textId="77777777" w:rsidR="00172F02" w:rsidRPr="00DA66C1" w:rsidRDefault="00172F02" w:rsidP="00D962AD">
            <w:pPr>
              <w:jc w:val="center"/>
              <w:rPr>
                <w:rFonts w:ascii="Noto Sans" w:hAnsi="Noto Sans" w:cs="Noto Sans"/>
                <w:b/>
                <w:bCs/>
                <w:sz w:val="16"/>
                <w:szCs w:val="16"/>
              </w:rPr>
            </w:pPr>
            <w:r w:rsidRPr="00DA66C1">
              <w:rPr>
                <w:rFonts w:ascii="Noto Sans" w:hAnsi="Noto Sans" w:cs="Noto Sans"/>
                <w:b/>
                <w:bCs/>
                <w:sz w:val="16"/>
                <w:szCs w:val="16"/>
              </w:rPr>
              <w:t>RESPONSABLE DEL CÁLCULO DE NOTIFICACIÓN Y EMISIÓN DE LA DEDUCCIÓN</w:t>
            </w:r>
          </w:p>
        </w:tc>
      </w:tr>
      <w:tr w:rsidR="00172F02" w:rsidRPr="00DA66C1" w14:paraId="0EC34E5A" w14:textId="77777777" w:rsidTr="00D962AD">
        <w:tc>
          <w:tcPr>
            <w:tcW w:w="1487" w:type="dxa"/>
          </w:tcPr>
          <w:p w14:paraId="329849C4"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Tiempo máximo de la ejecución de los servicios de mantenimiento preventivo</w:t>
            </w:r>
          </w:p>
        </w:tc>
        <w:tc>
          <w:tcPr>
            <w:tcW w:w="1487" w:type="dxa"/>
          </w:tcPr>
          <w:p w14:paraId="1752A77E"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 xml:space="preserve">El tiempo máximo de ejecución de los servicios de mantenimiento preventivo 3 (tres) días naturales a partir </w:t>
            </w:r>
            <w:r w:rsidRPr="00DA66C1">
              <w:rPr>
                <w:rFonts w:ascii="Noto Sans" w:hAnsi="Noto Sans" w:cs="Noto Sans"/>
                <w:sz w:val="16"/>
                <w:szCs w:val="16"/>
              </w:rPr>
              <w:lastRenderedPageBreak/>
              <w:t>de la fecha estipulada en el programa calendarizado estipulado en la póliza de mantenimiento, lo anterior de acuerdo con lo solicitado en la GARANTÍA DE BIENES, de los presentes términos y condiciones.</w:t>
            </w:r>
          </w:p>
        </w:tc>
        <w:tc>
          <w:tcPr>
            <w:tcW w:w="1487" w:type="dxa"/>
          </w:tcPr>
          <w:p w14:paraId="58F04498"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lastRenderedPageBreak/>
              <w:t xml:space="preserve">El tiempo máximo de ejecución de los servicios de mantenimiento preventivo 3 (tres) días naturales a partir </w:t>
            </w:r>
            <w:r w:rsidRPr="00DA66C1">
              <w:rPr>
                <w:rFonts w:ascii="Noto Sans" w:hAnsi="Noto Sans" w:cs="Noto Sans"/>
                <w:sz w:val="16"/>
                <w:szCs w:val="16"/>
              </w:rPr>
              <w:lastRenderedPageBreak/>
              <w:t>de la fecha estipulada en el programa calendarizado estipulado en la póliza de mantenimiento, lo anterior de acuerdo con lo solicitado en la GARANTÍA DE BIENES, de los presentes términos y condiciones.</w:t>
            </w:r>
          </w:p>
        </w:tc>
        <w:tc>
          <w:tcPr>
            <w:tcW w:w="1396" w:type="dxa"/>
          </w:tcPr>
          <w:p w14:paraId="1484616D"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lastRenderedPageBreak/>
              <w:t>La deductiva equivale al 1% del monto del valor del equipo (antes del IVA).</w:t>
            </w:r>
          </w:p>
        </w:tc>
        <w:tc>
          <w:tcPr>
            <w:tcW w:w="1689" w:type="dxa"/>
          </w:tcPr>
          <w:p w14:paraId="359A3CC9"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El valor de la garantía de cumplimiento.</w:t>
            </w:r>
          </w:p>
        </w:tc>
        <w:tc>
          <w:tcPr>
            <w:tcW w:w="1470" w:type="dxa"/>
          </w:tcPr>
          <w:p w14:paraId="791AA89C"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Administrador del contrato</w:t>
            </w:r>
          </w:p>
        </w:tc>
      </w:tr>
      <w:tr w:rsidR="00172F02" w:rsidRPr="00DA66C1" w14:paraId="5CBC8928" w14:textId="77777777" w:rsidTr="00D962AD">
        <w:tc>
          <w:tcPr>
            <w:tcW w:w="1487" w:type="dxa"/>
          </w:tcPr>
          <w:p w14:paraId="75A198E6"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lastRenderedPageBreak/>
              <w:t>Tiempo máximo de los servicios de mantenimiento correctivo</w:t>
            </w:r>
          </w:p>
        </w:tc>
        <w:tc>
          <w:tcPr>
            <w:tcW w:w="1487" w:type="dxa"/>
          </w:tcPr>
          <w:p w14:paraId="5373B753"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El tiempo máximo de atención de los servicios de mantenimiento correctivo 1 (un) día natural a partir del reporte de falla, lo anterior de acuerdo con lo solicitado en la GARANTÍA DE LOS BIENES, de los presentes términos y condiciones.</w:t>
            </w:r>
          </w:p>
        </w:tc>
        <w:tc>
          <w:tcPr>
            <w:tcW w:w="1487" w:type="dxa"/>
          </w:tcPr>
          <w:p w14:paraId="194CCA17"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Se excede el tiempo máximo de atención de los servicios de mantenimiento correctivo 1 (un) día natural a partir del reporte de falla, lo anterior de acuerdo con lo solicitado en la GARANTÍA DE LOS BIENES, de los presente términos y condiciones.</w:t>
            </w:r>
          </w:p>
        </w:tc>
        <w:tc>
          <w:tcPr>
            <w:tcW w:w="1396" w:type="dxa"/>
          </w:tcPr>
          <w:p w14:paraId="31F18D27"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 xml:space="preserve">La deductiva equivale al 1% del monto del valor del equipo (antes del IVA) </w:t>
            </w:r>
          </w:p>
        </w:tc>
        <w:tc>
          <w:tcPr>
            <w:tcW w:w="1689" w:type="dxa"/>
          </w:tcPr>
          <w:p w14:paraId="1AC0DEDF"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El valor de la garantía de cumplimiento.</w:t>
            </w:r>
          </w:p>
        </w:tc>
        <w:tc>
          <w:tcPr>
            <w:tcW w:w="1470" w:type="dxa"/>
          </w:tcPr>
          <w:p w14:paraId="7432D259"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Administrador del contrato</w:t>
            </w:r>
          </w:p>
        </w:tc>
      </w:tr>
      <w:tr w:rsidR="00172F02" w:rsidRPr="00DA66C1" w14:paraId="63B9F011" w14:textId="77777777" w:rsidTr="00D962AD">
        <w:tc>
          <w:tcPr>
            <w:tcW w:w="1487" w:type="dxa"/>
          </w:tcPr>
          <w:p w14:paraId="47E6A1DE"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Inicio de capacidad de acuerdo con el programa entregado en la CARTA GARANTÍA DE LOS BIENES.</w:t>
            </w:r>
          </w:p>
        </w:tc>
        <w:tc>
          <w:tcPr>
            <w:tcW w:w="1487" w:type="dxa"/>
          </w:tcPr>
          <w:p w14:paraId="75DC8F6C"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El tiempo de inicio de capacitación de acuerdo con lo solicitado GARANTÍA DE LOS BIENES, de los presentes términos y condiciones.</w:t>
            </w:r>
          </w:p>
        </w:tc>
        <w:tc>
          <w:tcPr>
            <w:tcW w:w="1487" w:type="dxa"/>
          </w:tcPr>
          <w:p w14:paraId="297710E8"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Si exceda por 3 (tres) días naturales El inicio de la capacitación de acuerdo con lo solicitado en la GARANTÍA DE LOS BIENES, de los presentes términos y condiciones</w:t>
            </w:r>
          </w:p>
        </w:tc>
        <w:tc>
          <w:tcPr>
            <w:tcW w:w="1396" w:type="dxa"/>
          </w:tcPr>
          <w:p w14:paraId="57D052B2"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La deductiva equivale a 1% del monto del valor del equipo (antes del IVA).</w:t>
            </w:r>
          </w:p>
        </w:tc>
        <w:tc>
          <w:tcPr>
            <w:tcW w:w="1689" w:type="dxa"/>
          </w:tcPr>
          <w:p w14:paraId="6E015C44"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El valor de la garantía de cumplimiento.</w:t>
            </w:r>
          </w:p>
        </w:tc>
        <w:tc>
          <w:tcPr>
            <w:tcW w:w="1470" w:type="dxa"/>
          </w:tcPr>
          <w:p w14:paraId="453D823B"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Administrador del contrato</w:t>
            </w:r>
          </w:p>
        </w:tc>
      </w:tr>
      <w:tr w:rsidR="00172F02" w:rsidRPr="00DA66C1" w14:paraId="0B5726C0" w14:textId="77777777" w:rsidTr="00D962AD">
        <w:tc>
          <w:tcPr>
            <w:tcW w:w="1487" w:type="dxa"/>
          </w:tcPr>
          <w:p w14:paraId="6F3BA5D2"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Capacitación de acuerdo con el programa entregado en la garantía de los bienes</w:t>
            </w:r>
          </w:p>
        </w:tc>
        <w:tc>
          <w:tcPr>
            <w:tcW w:w="1487" w:type="dxa"/>
          </w:tcPr>
          <w:p w14:paraId="5E556DD6"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Se lleva a cabo la capacitación de acuerdo con lo solicitado en la GARANTÍA DE LOS BIENES, de los presentes términos y condiciones</w:t>
            </w:r>
          </w:p>
        </w:tc>
        <w:tc>
          <w:tcPr>
            <w:tcW w:w="1487" w:type="dxa"/>
          </w:tcPr>
          <w:p w14:paraId="0E639106"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No se lleva a cabo la capacitación de acuerdo con lo solicitado en la GARANTÍA DE LOS BIENES, de los presentes términos y condiciones</w:t>
            </w:r>
          </w:p>
        </w:tc>
        <w:tc>
          <w:tcPr>
            <w:tcW w:w="1396" w:type="dxa"/>
          </w:tcPr>
          <w:p w14:paraId="1CBF4456"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La deductiva equivale al 1% del mundo del valor del equipo (antes de IVA).</w:t>
            </w:r>
          </w:p>
        </w:tc>
        <w:tc>
          <w:tcPr>
            <w:tcW w:w="1689" w:type="dxa"/>
          </w:tcPr>
          <w:p w14:paraId="70AD50B6"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El valor de la garantía de cumplimiento.</w:t>
            </w:r>
          </w:p>
        </w:tc>
        <w:tc>
          <w:tcPr>
            <w:tcW w:w="1470" w:type="dxa"/>
          </w:tcPr>
          <w:p w14:paraId="43FE3C2B"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Administrador del contrato</w:t>
            </w:r>
          </w:p>
        </w:tc>
      </w:tr>
      <w:tr w:rsidR="00172F02" w:rsidRPr="00DA66C1" w14:paraId="19D61038" w14:textId="77777777" w:rsidTr="00D962AD">
        <w:tc>
          <w:tcPr>
            <w:tcW w:w="1487" w:type="dxa"/>
          </w:tcPr>
          <w:p w14:paraId="29764129"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Los servicios prestados de mantenimiento preventivos y correctivos</w:t>
            </w:r>
          </w:p>
        </w:tc>
        <w:tc>
          <w:tcPr>
            <w:tcW w:w="1487" w:type="dxa"/>
          </w:tcPr>
          <w:p w14:paraId="38AE7838"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 xml:space="preserve">La calidad de los servicios prestados en mantenimientos preventivos y correctivos de </w:t>
            </w:r>
            <w:r w:rsidRPr="00DA66C1">
              <w:rPr>
                <w:rFonts w:ascii="Noto Sans" w:hAnsi="Noto Sans" w:cs="Noto Sans"/>
                <w:sz w:val="16"/>
                <w:szCs w:val="16"/>
              </w:rPr>
              <w:lastRenderedPageBreak/>
              <w:t>conformidad con lo establecido por el fabricante</w:t>
            </w:r>
          </w:p>
        </w:tc>
        <w:tc>
          <w:tcPr>
            <w:tcW w:w="1487" w:type="dxa"/>
          </w:tcPr>
          <w:p w14:paraId="1846CA46"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lastRenderedPageBreak/>
              <w:t xml:space="preserve">Los servicios prestados de manera parcial, deficiente o carezcan de las condiciones </w:t>
            </w:r>
            <w:r w:rsidRPr="00DA66C1">
              <w:rPr>
                <w:rFonts w:ascii="Noto Sans" w:hAnsi="Noto Sans" w:cs="Noto Sans"/>
                <w:sz w:val="16"/>
                <w:szCs w:val="16"/>
              </w:rPr>
              <w:lastRenderedPageBreak/>
              <w:t>solicitadas y no habiendo causa justificada, cabe señalar que la Orden de servicio y rutina de mantenimiento serán los documentos mediante los cual se especificarán los servicios prestados de manera parcial, deficiente o que carezcan de las condiciones solicitadas.</w:t>
            </w:r>
          </w:p>
        </w:tc>
        <w:tc>
          <w:tcPr>
            <w:tcW w:w="1396" w:type="dxa"/>
          </w:tcPr>
          <w:p w14:paraId="6ECA8F4E"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lastRenderedPageBreak/>
              <w:t>La deductiva equivale al 1% del mundo del valor del equipo (antes de IVA).</w:t>
            </w:r>
          </w:p>
        </w:tc>
        <w:tc>
          <w:tcPr>
            <w:tcW w:w="1689" w:type="dxa"/>
          </w:tcPr>
          <w:p w14:paraId="6BE8A629"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El valor de la garantía de cumplimiento.</w:t>
            </w:r>
          </w:p>
        </w:tc>
        <w:tc>
          <w:tcPr>
            <w:tcW w:w="1470" w:type="dxa"/>
          </w:tcPr>
          <w:p w14:paraId="573B526D"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Administrador del contrato</w:t>
            </w:r>
          </w:p>
        </w:tc>
      </w:tr>
      <w:tr w:rsidR="00172F02" w:rsidRPr="00DA66C1" w14:paraId="4B148C37" w14:textId="77777777" w:rsidTr="00D962AD">
        <w:tc>
          <w:tcPr>
            <w:tcW w:w="1487" w:type="dxa"/>
          </w:tcPr>
          <w:p w14:paraId="4438E80B"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lastRenderedPageBreak/>
              <w:t>Los plazos y condiciones del canje o devolución del bien.</w:t>
            </w:r>
          </w:p>
        </w:tc>
        <w:tc>
          <w:tcPr>
            <w:tcW w:w="1487" w:type="dxa"/>
          </w:tcPr>
          <w:p w14:paraId="562AD492"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El tiempo máximo de canje o devolución del bien de conformidad a lo estipulado en la GARANTÍA DE LOS BIENES de los presentes Términos y condiciones a partir de la notificación de canje reporte de la falla del equipo</w:t>
            </w:r>
          </w:p>
        </w:tc>
        <w:tc>
          <w:tcPr>
            <w:tcW w:w="1487" w:type="dxa"/>
          </w:tcPr>
          <w:p w14:paraId="4429D86E"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Exceda por 2 (dos) días naturales del canje o de evolución del bien de conformidad a lo estipulado en la GARANTÍA DE LOS BIEN de los presentes Términos y condiciones a partir del reporte De la falla del equipo</w:t>
            </w:r>
          </w:p>
        </w:tc>
        <w:tc>
          <w:tcPr>
            <w:tcW w:w="1396" w:type="dxa"/>
          </w:tcPr>
          <w:p w14:paraId="1460C350"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La deductiva equivale al 1% del mundo del valor del equipo (antes de IVA).</w:t>
            </w:r>
          </w:p>
        </w:tc>
        <w:tc>
          <w:tcPr>
            <w:tcW w:w="1689" w:type="dxa"/>
          </w:tcPr>
          <w:p w14:paraId="5F319540"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El valor de la garantía de cumplimiento.</w:t>
            </w:r>
          </w:p>
        </w:tc>
        <w:tc>
          <w:tcPr>
            <w:tcW w:w="1470" w:type="dxa"/>
          </w:tcPr>
          <w:p w14:paraId="0C379324" w14:textId="77777777" w:rsidR="00172F02" w:rsidRPr="00DA66C1" w:rsidRDefault="00172F02" w:rsidP="00D962AD">
            <w:pPr>
              <w:jc w:val="both"/>
              <w:rPr>
                <w:rFonts w:ascii="Noto Sans" w:hAnsi="Noto Sans" w:cs="Noto Sans"/>
                <w:sz w:val="16"/>
                <w:szCs w:val="16"/>
              </w:rPr>
            </w:pPr>
            <w:r w:rsidRPr="00DA66C1">
              <w:rPr>
                <w:rFonts w:ascii="Noto Sans" w:hAnsi="Noto Sans" w:cs="Noto Sans"/>
                <w:sz w:val="16"/>
                <w:szCs w:val="16"/>
              </w:rPr>
              <w:t>Administrador del contrato</w:t>
            </w:r>
          </w:p>
        </w:tc>
      </w:tr>
    </w:tbl>
    <w:p w14:paraId="6E540666" w14:textId="77777777" w:rsidR="00B6736A" w:rsidRPr="00DA66C1" w:rsidRDefault="00B6736A" w:rsidP="00B6736A">
      <w:pPr>
        <w:ind w:right="368"/>
        <w:jc w:val="both"/>
        <w:rPr>
          <w:rFonts w:ascii="Noto Sans" w:hAnsi="Noto Sans" w:cs="Noto Sans"/>
          <w:b/>
          <w:sz w:val="20"/>
          <w:lang w:val="es-ES_tradnl"/>
        </w:rPr>
      </w:pPr>
    </w:p>
    <w:p w14:paraId="288670E4" w14:textId="77777777" w:rsidR="00B6736A" w:rsidRPr="00DA66C1" w:rsidRDefault="00B6736A" w:rsidP="00B6736A">
      <w:pPr>
        <w:ind w:right="368"/>
        <w:jc w:val="both"/>
        <w:rPr>
          <w:rFonts w:ascii="Noto Sans" w:hAnsi="Noto Sans" w:cs="Noto Sans"/>
          <w:b/>
          <w:sz w:val="20"/>
          <w:lang w:val="es-ES_tradnl"/>
        </w:rPr>
      </w:pPr>
      <w:r w:rsidRPr="00DA66C1">
        <w:rPr>
          <w:rFonts w:ascii="Noto Sans" w:hAnsi="Noto Sans" w:cs="Noto Sans"/>
          <w:b/>
          <w:sz w:val="20"/>
          <w:lang w:val="es-ES_tradnl"/>
        </w:rPr>
        <w:t>DÉCIMA NOVENA. PENAS CONVENCIONALES</w:t>
      </w:r>
    </w:p>
    <w:p w14:paraId="48A59BCA" w14:textId="77777777" w:rsidR="00B6736A" w:rsidRPr="00DA66C1" w:rsidRDefault="00B6736A" w:rsidP="00B6736A">
      <w:pPr>
        <w:jc w:val="both"/>
        <w:rPr>
          <w:rFonts w:ascii="Noto Sans" w:hAnsi="Noto Sans" w:cs="Noto Sans"/>
          <w:b/>
          <w:bCs/>
          <w:sz w:val="20"/>
        </w:rPr>
      </w:pPr>
    </w:p>
    <w:p w14:paraId="145680BB" w14:textId="77777777" w:rsidR="00172F02" w:rsidRPr="00DA66C1" w:rsidRDefault="00172F02" w:rsidP="00172F02">
      <w:pPr>
        <w:jc w:val="both"/>
        <w:rPr>
          <w:rFonts w:ascii="Noto Sans" w:hAnsi="Noto Sans" w:cs="Noto Sans"/>
          <w:b/>
          <w:bCs/>
          <w:sz w:val="20"/>
        </w:rPr>
      </w:pPr>
      <w:r w:rsidRPr="00DA66C1">
        <w:rPr>
          <w:rFonts w:ascii="Noto Sans" w:hAnsi="Noto Sans" w:cs="Noto Sans"/>
          <w:b/>
          <w:bCs/>
          <w:sz w:val="20"/>
        </w:rPr>
        <w:t>Penas convencionales</w:t>
      </w:r>
    </w:p>
    <w:p w14:paraId="5595526F" w14:textId="77777777" w:rsidR="00172F02" w:rsidRPr="00DA66C1" w:rsidRDefault="00172F02" w:rsidP="00172F02">
      <w:pPr>
        <w:jc w:val="both"/>
        <w:rPr>
          <w:rFonts w:ascii="Noto Sans" w:hAnsi="Noto Sans" w:cs="Noto Sans"/>
          <w:b/>
          <w:bCs/>
          <w:sz w:val="20"/>
        </w:rPr>
      </w:pPr>
    </w:p>
    <w:p w14:paraId="5C88579F"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Por incumplimiento en la entrega del equipo y mobiliario:</w:t>
      </w:r>
    </w:p>
    <w:p w14:paraId="75964CCB" w14:textId="77777777" w:rsidR="00172F02" w:rsidRPr="00DA66C1" w:rsidRDefault="00172F02" w:rsidP="00172F02">
      <w:pPr>
        <w:jc w:val="both"/>
        <w:rPr>
          <w:rFonts w:ascii="Noto Sans" w:hAnsi="Noto Sans" w:cs="Noto Sans"/>
          <w:sz w:val="20"/>
        </w:rPr>
      </w:pPr>
    </w:p>
    <w:p w14:paraId="220D0661"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El proveedor se obliga a pagar a las Dependencias o Entidades una pena convencional del 1% del monto de los equipos y periféricos no entregados por cada día natural de atraso para la respectiva contratación de la Dependencia o Entidad según la normatividad aplicable de cada una, así como, instalación, configuración y puesta a punto del equipo y mobiliario propuestos, y el no proporcionar la mesa de ayuda dentro de los 5 días hábiles posteriores a la adjudicación.</w:t>
      </w:r>
    </w:p>
    <w:p w14:paraId="68BA69D0" w14:textId="77777777" w:rsidR="00172F02" w:rsidRPr="00DA66C1" w:rsidRDefault="00172F02" w:rsidP="00172F02">
      <w:pPr>
        <w:jc w:val="both"/>
        <w:rPr>
          <w:rFonts w:ascii="Noto Sans" w:hAnsi="Noto Sans" w:cs="Noto Sans"/>
          <w:sz w:val="20"/>
        </w:rPr>
      </w:pPr>
    </w:p>
    <w:p w14:paraId="527A41B4"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La pena convencional se calculará de acuerdo con los siguientes términos y condiciones expresados en la fórmula que se detalla a continuación:</w:t>
      </w:r>
    </w:p>
    <w:p w14:paraId="37377ADF" w14:textId="77777777" w:rsidR="00172F02" w:rsidRPr="00DA66C1" w:rsidRDefault="00172F02" w:rsidP="00172F02">
      <w:pPr>
        <w:jc w:val="both"/>
        <w:rPr>
          <w:rFonts w:ascii="Noto Sans" w:hAnsi="Noto Sans" w:cs="Noto Sans"/>
          <w:sz w:val="20"/>
        </w:rPr>
      </w:pPr>
    </w:p>
    <w:p w14:paraId="667186BD"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Pca=%dX nda X vbaa</w:t>
      </w:r>
    </w:p>
    <w:p w14:paraId="2C4AF6AC" w14:textId="77777777" w:rsidR="00172F02" w:rsidRPr="00DA66C1" w:rsidRDefault="00172F02" w:rsidP="00172F02">
      <w:pPr>
        <w:jc w:val="both"/>
        <w:rPr>
          <w:rFonts w:ascii="Noto Sans" w:hAnsi="Noto Sans" w:cs="Noto Sans"/>
          <w:sz w:val="20"/>
        </w:rPr>
      </w:pPr>
    </w:p>
    <w:p w14:paraId="52E6018B" w14:textId="77777777" w:rsidR="00172F02" w:rsidRPr="00DA66C1" w:rsidRDefault="00172F02" w:rsidP="00172F02">
      <w:pPr>
        <w:ind w:left="851"/>
        <w:jc w:val="both"/>
        <w:rPr>
          <w:rFonts w:ascii="Noto Sans" w:hAnsi="Noto Sans" w:cs="Noto Sans"/>
          <w:b/>
          <w:sz w:val="20"/>
        </w:rPr>
      </w:pPr>
      <w:r w:rsidRPr="00DA66C1">
        <w:rPr>
          <w:rFonts w:ascii="Noto Sans" w:hAnsi="Noto Sans" w:cs="Noto Sans"/>
          <w:b/>
          <w:sz w:val="20"/>
        </w:rPr>
        <w:t>Pca = Pena convencional aplicable</w:t>
      </w:r>
    </w:p>
    <w:p w14:paraId="5CD62243" w14:textId="77777777" w:rsidR="00172F02" w:rsidRPr="00DA66C1" w:rsidRDefault="00172F02" w:rsidP="00172F02">
      <w:pPr>
        <w:ind w:left="851"/>
        <w:jc w:val="both"/>
        <w:rPr>
          <w:rFonts w:ascii="Noto Sans" w:hAnsi="Noto Sans" w:cs="Noto Sans"/>
          <w:b/>
          <w:sz w:val="20"/>
        </w:rPr>
      </w:pPr>
      <w:r w:rsidRPr="00DA66C1">
        <w:rPr>
          <w:rFonts w:ascii="Noto Sans" w:hAnsi="Noto Sans" w:cs="Noto Sans"/>
          <w:b/>
          <w:sz w:val="20"/>
        </w:rPr>
        <w:t xml:space="preserve">%d = porcentaje de descuento </w:t>
      </w:r>
    </w:p>
    <w:p w14:paraId="1DED4C58" w14:textId="77777777" w:rsidR="00172F02" w:rsidRPr="00DA66C1" w:rsidRDefault="00172F02" w:rsidP="00172F02">
      <w:pPr>
        <w:ind w:left="851"/>
        <w:jc w:val="both"/>
        <w:rPr>
          <w:rFonts w:ascii="Noto Sans" w:hAnsi="Noto Sans" w:cs="Noto Sans"/>
          <w:b/>
          <w:sz w:val="20"/>
        </w:rPr>
      </w:pPr>
      <w:r w:rsidRPr="00DA66C1">
        <w:rPr>
          <w:rFonts w:ascii="Noto Sans" w:hAnsi="Noto Sans" w:cs="Noto Sans"/>
          <w:b/>
          <w:sz w:val="20"/>
        </w:rPr>
        <w:t>nda = número de días de atraso</w:t>
      </w:r>
    </w:p>
    <w:p w14:paraId="339683F1" w14:textId="77777777" w:rsidR="00172F02" w:rsidRPr="00DA66C1" w:rsidRDefault="00172F02" w:rsidP="00172F02">
      <w:pPr>
        <w:ind w:left="851"/>
        <w:jc w:val="both"/>
        <w:rPr>
          <w:rFonts w:ascii="Noto Sans" w:hAnsi="Noto Sans" w:cs="Noto Sans"/>
          <w:b/>
          <w:sz w:val="20"/>
        </w:rPr>
      </w:pPr>
      <w:r w:rsidRPr="00DA66C1">
        <w:rPr>
          <w:rFonts w:ascii="Noto Sans" w:hAnsi="Noto Sans" w:cs="Noto Sans"/>
          <w:b/>
          <w:sz w:val="20"/>
        </w:rPr>
        <w:lastRenderedPageBreak/>
        <w:t>vbaa = valor de los bienes adquiridos con atraso sin IVA.</w:t>
      </w:r>
    </w:p>
    <w:p w14:paraId="30508254" w14:textId="77777777" w:rsidR="00172F02" w:rsidRPr="00DA66C1" w:rsidRDefault="00172F02" w:rsidP="00172F02">
      <w:pPr>
        <w:ind w:left="851"/>
        <w:jc w:val="both"/>
        <w:rPr>
          <w:rFonts w:ascii="Noto Sans" w:hAnsi="Noto Sans" w:cs="Noto Sans"/>
          <w:b/>
          <w:sz w:val="20"/>
        </w:rPr>
      </w:pPr>
    </w:p>
    <w:p w14:paraId="1BA498D3"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La suma de las penas convencionales no deberá exceder el importe de la garantía de cumplimiento del 10% del monto de cada uno de los bienes.</w:t>
      </w:r>
    </w:p>
    <w:p w14:paraId="148794FF" w14:textId="77777777" w:rsidR="00172F02" w:rsidRPr="00DA66C1" w:rsidRDefault="00172F02" w:rsidP="00172F02">
      <w:pPr>
        <w:jc w:val="both"/>
        <w:rPr>
          <w:rFonts w:ascii="Noto Sans" w:hAnsi="Noto Sans" w:cs="Noto Sans"/>
          <w:sz w:val="20"/>
        </w:rPr>
      </w:pPr>
    </w:p>
    <w:p w14:paraId="306BB2E9"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El Proveedor a su vez, autoriza al IMSS a descontar las cantidades que resulten de aplicar la pena convencional, sobre los pagos que deberá cubrir. El pago de los bienes quedará condicionado, proporcionalmente al pago que el Proveedor deba efectuar por concepto de penas convencionales por atraso, conforme a lo previsto en el artículo 75 de la LAASSP y artículo 141 y 142 del Reglamento de la LAASSP.</w:t>
      </w:r>
    </w:p>
    <w:p w14:paraId="2EBB57EE" w14:textId="77777777" w:rsidR="00172F02" w:rsidRPr="00DA66C1" w:rsidRDefault="00172F02" w:rsidP="00172F02">
      <w:pPr>
        <w:jc w:val="both"/>
        <w:rPr>
          <w:rFonts w:ascii="Noto Sans" w:hAnsi="Noto Sans" w:cs="Noto Sans"/>
          <w:sz w:val="20"/>
        </w:rPr>
      </w:pPr>
    </w:p>
    <w:p w14:paraId="642923A5"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Las notas de crédito derivadas de las penas convencionales deberán estar apegadas a la normatividad aplicable para su elaboración.</w:t>
      </w:r>
    </w:p>
    <w:p w14:paraId="19495725" w14:textId="77777777" w:rsidR="00172F02" w:rsidRPr="00DA66C1" w:rsidRDefault="00172F02" w:rsidP="00172F02">
      <w:pPr>
        <w:jc w:val="both"/>
        <w:rPr>
          <w:rFonts w:ascii="Noto Sans" w:hAnsi="Noto Sans" w:cs="Noto Sans"/>
          <w:sz w:val="20"/>
        </w:rPr>
      </w:pPr>
    </w:p>
    <w:p w14:paraId="2DA0F6FE"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El IMSS por ningún motivo acepta la estipulación de penas convencionales, ni intereses moratorios a su cargo, de acuerdo con lo establecido en el Artículo 75 de la LAASSP y 142 en su último párrafo de su Reglamento.</w:t>
      </w:r>
    </w:p>
    <w:p w14:paraId="13302BDE" w14:textId="77777777" w:rsidR="00172F02" w:rsidRPr="00DA66C1" w:rsidRDefault="00172F02" w:rsidP="00172F02">
      <w:pPr>
        <w:jc w:val="both"/>
        <w:rPr>
          <w:rFonts w:ascii="Noto Sans" w:hAnsi="Noto Sans" w:cs="Noto Sans"/>
          <w:sz w:val="20"/>
        </w:rPr>
      </w:pPr>
    </w:p>
    <w:p w14:paraId="3A0FA2F7"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El total de la pena convencional no podrá exceder el monto de la garantía de cumplimiento sin considerar el impuesto al valor agregado (I.V.A.), de conformidad con lo establecido en el artículo 75 de la LAASSP.</w:t>
      </w:r>
    </w:p>
    <w:p w14:paraId="04EBA3DE" w14:textId="77777777" w:rsidR="00172F02" w:rsidRPr="00DA66C1" w:rsidRDefault="00172F02" w:rsidP="00172F02">
      <w:pPr>
        <w:jc w:val="both"/>
        <w:rPr>
          <w:rFonts w:ascii="Noto Sans" w:hAnsi="Noto Sans" w:cs="Noto Sans"/>
          <w:sz w:val="20"/>
        </w:rPr>
      </w:pPr>
    </w:p>
    <w:p w14:paraId="5EFA2FB9"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Por incumplimiento de la garantía del equipo y mobiliario:</w:t>
      </w:r>
    </w:p>
    <w:p w14:paraId="3F05AF43" w14:textId="77777777" w:rsidR="00172F02" w:rsidRPr="00DA66C1" w:rsidRDefault="00172F02" w:rsidP="00172F02">
      <w:pPr>
        <w:jc w:val="both"/>
        <w:rPr>
          <w:rFonts w:ascii="Noto Sans" w:hAnsi="Noto Sans" w:cs="Noto Sans"/>
          <w:sz w:val="20"/>
        </w:rPr>
      </w:pPr>
    </w:p>
    <w:p w14:paraId="58217C1F" w14:textId="77777777" w:rsidR="00172F02" w:rsidRPr="00DA66C1" w:rsidRDefault="00172F02" w:rsidP="00172F02">
      <w:pPr>
        <w:jc w:val="both"/>
        <w:rPr>
          <w:rFonts w:ascii="Noto Sans" w:hAnsi="Noto Sans" w:cs="Noto Sans"/>
          <w:sz w:val="20"/>
        </w:rPr>
      </w:pPr>
      <w:r w:rsidRPr="00DA66C1">
        <w:rPr>
          <w:rFonts w:ascii="Noto Sans" w:hAnsi="Noto Sans" w:cs="Noto Sans"/>
          <w:sz w:val="20"/>
        </w:rPr>
        <w:t xml:space="preserve">El Proveedor se obliga a pagar a las Dependencias o Entidades una pena convencional por no reparar o sustituir el equipo y mobiliario en los plazos establecidos del presente documento. Dicha pena será del 1% del valor del equipo dañado, por cada día natural de atraso según la normatividad aplicable de la respectiva Dependencia o Entidad. </w:t>
      </w:r>
    </w:p>
    <w:p w14:paraId="17A3A8DA" w14:textId="77777777" w:rsidR="00172F02" w:rsidRPr="00DA66C1" w:rsidRDefault="00172F02" w:rsidP="00172F02">
      <w:pPr>
        <w:jc w:val="both"/>
        <w:rPr>
          <w:rFonts w:ascii="Noto Sans" w:hAnsi="Noto Sans" w:cs="Noto Sans"/>
          <w:sz w:val="20"/>
        </w:rPr>
      </w:pPr>
    </w:p>
    <w:p w14:paraId="7C9162C5" w14:textId="77777777" w:rsidR="00172F02" w:rsidRPr="00DA66C1" w:rsidRDefault="00172F02" w:rsidP="00172F02">
      <w:pPr>
        <w:tabs>
          <w:tab w:val="left" w:pos="2394"/>
        </w:tabs>
        <w:jc w:val="both"/>
        <w:rPr>
          <w:rFonts w:ascii="Noto Sans" w:hAnsi="Noto Sans" w:cs="Noto Sans"/>
          <w:sz w:val="20"/>
        </w:rPr>
      </w:pPr>
      <w:r w:rsidRPr="00DA66C1">
        <w:rPr>
          <w:rFonts w:ascii="Noto Sans" w:hAnsi="Noto Sans" w:cs="Noto Sans"/>
          <w:sz w:val="20"/>
        </w:rPr>
        <w:t>En caso de que los conceptos en los que subsistan el incumplimiento parcial o la deficiencia sean equivalentes al importe de la garantica de vicios ocultos otorgada por el proveedor adjudicado para la adquisición del equipo y mobiliario, esta será efectiva por la Dependencia o Entidad.</w:t>
      </w:r>
    </w:p>
    <w:p w14:paraId="70872CE1" w14:textId="77777777" w:rsidR="00172F02" w:rsidRPr="00DA66C1" w:rsidRDefault="00172F02" w:rsidP="00172F02">
      <w:pPr>
        <w:tabs>
          <w:tab w:val="left" w:pos="2394"/>
        </w:tabs>
        <w:jc w:val="both"/>
        <w:rPr>
          <w:rFonts w:ascii="Noto Sans" w:hAnsi="Noto Sans" w:cs="Noto Sans"/>
          <w:sz w:val="20"/>
        </w:rPr>
      </w:pPr>
    </w:p>
    <w:p w14:paraId="0CD1A3C2" w14:textId="77777777" w:rsidR="00172F02" w:rsidRPr="00DA66C1" w:rsidRDefault="00172F02" w:rsidP="00172F02">
      <w:pPr>
        <w:tabs>
          <w:tab w:val="left" w:pos="2394"/>
        </w:tabs>
        <w:jc w:val="both"/>
        <w:rPr>
          <w:rFonts w:ascii="Noto Sans" w:hAnsi="Noto Sans" w:cs="Noto Sans"/>
          <w:sz w:val="20"/>
        </w:rPr>
      </w:pPr>
      <w:r w:rsidRPr="00DA66C1">
        <w:rPr>
          <w:rFonts w:ascii="Noto Sans" w:hAnsi="Noto Sans" w:cs="Noto Sans"/>
          <w:sz w:val="20"/>
        </w:rPr>
        <w:t>Se hace referencia al numeral 5.5.1.1 inciso b de las Políticas, bases y Lineamientos en materia de Adquisiciones, Arrendamiento y Servicios del Instituto Mexicano del Seguro Social, relativo a la emisión del Comprobante Fiscal Digital por Internet (CFDI) de ingreso para la aplicación de Penas Convencionales a la Proveeduría, el cual deberá ser solicitado por el Administrador de Contrato al Área de Contabilidad de este OOAD Sur del D.F.</w:t>
      </w:r>
    </w:p>
    <w:p w14:paraId="6184123B" w14:textId="77777777" w:rsidR="00172F02" w:rsidRPr="00DA66C1" w:rsidRDefault="00172F02" w:rsidP="00172F02">
      <w:pPr>
        <w:tabs>
          <w:tab w:val="left" w:pos="2394"/>
        </w:tabs>
        <w:jc w:val="both"/>
        <w:rPr>
          <w:rFonts w:ascii="Noto Sans" w:hAnsi="Noto Sans" w:cs="Noto Sans"/>
          <w:sz w:val="20"/>
        </w:rPr>
      </w:pPr>
    </w:p>
    <w:p w14:paraId="22BC4996" w14:textId="77777777" w:rsidR="00172F02" w:rsidRPr="00DA66C1" w:rsidRDefault="00172F02" w:rsidP="00172F02">
      <w:pPr>
        <w:tabs>
          <w:tab w:val="left" w:pos="2394"/>
        </w:tabs>
        <w:jc w:val="both"/>
        <w:rPr>
          <w:rFonts w:ascii="Noto Sans" w:hAnsi="Noto Sans" w:cs="Noto Sans"/>
          <w:sz w:val="20"/>
        </w:rPr>
      </w:pPr>
      <w:r w:rsidRPr="00DA66C1">
        <w:rPr>
          <w:rFonts w:ascii="Noto Sans" w:hAnsi="Noto Sans" w:cs="Noto Sans"/>
          <w:sz w:val="20"/>
        </w:rPr>
        <w:t>Para dar cumplimiento a lo anterior el Administrador del Contrato deberá proporcionar la documentación que a continuación se especifica:</w:t>
      </w:r>
    </w:p>
    <w:p w14:paraId="2C5FC567" w14:textId="77777777" w:rsidR="00172F02" w:rsidRPr="00DA66C1" w:rsidRDefault="00172F02" w:rsidP="00172F02">
      <w:pPr>
        <w:tabs>
          <w:tab w:val="left" w:pos="2394"/>
        </w:tabs>
        <w:jc w:val="both"/>
        <w:rPr>
          <w:rFonts w:ascii="Noto Sans" w:hAnsi="Noto Sans" w:cs="Noto Sans"/>
          <w:sz w:val="20"/>
        </w:rPr>
      </w:pPr>
    </w:p>
    <w:p w14:paraId="7124C5F3" w14:textId="77777777" w:rsidR="00172F02" w:rsidRPr="00DA66C1" w:rsidRDefault="00172F02" w:rsidP="00172F02">
      <w:pPr>
        <w:pStyle w:val="Prrafodelista"/>
        <w:numPr>
          <w:ilvl w:val="0"/>
          <w:numId w:val="72"/>
        </w:numPr>
        <w:tabs>
          <w:tab w:val="left" w:pos="2394"/>
        </w:tabs>
        <w:suppressAutoHyphens w:val="0"/>
        <w:contextualSpacing/>
        <w:jc w:val="both"/>
        <w:rPr>
          <w:rFonts w:ascii="Noto Sans" w:hAnsi="Noto Sans" w:cs="Noto Sans"/>
          <w:sz w:val="20"/>
        </w:rPr>
      </w:pPr>
      <w:r w:rsidRPr="00DA66C1">
        <w:rPr>
          <w:rFonts w:ascii="Noto Sans" w:hAnsi="Noto Sans" w:cs="Noto Sans"/>
          <w:sz w:val="20"/>
        </w:rPr>
        <w:t>Oficio Solicitud por parte del Administrador del Contrato para la emisión del CFDI de ingreso indicado el importe de pena convencional, número de la nota de Crédito, y número del Contrato al que se asocia la pena Convencional.</w:t>
      </w:r>
    </w:p>
    <w:p w14:paraId="2ACAEAB3" w14:textId="77777777" w:rsidR="00172F02" w:rsidRPr="00DA66C1" w:rsidRDefault="00172F02" w:rsidP="00172F02">
      <w:pPr>
        <w:pStyle w:val="Prrafodelista"/>
        <w:numPr>
          <w:ilvl w:val="0"/>
          <w:numId w:val="72"/>
        </w:numPr>
        <w:tabs>
          <w:tab w:val="left" w:pos="2394"/>
        </w:tabs>
        <w:suppressAutoHyphens w:val="0"/>
        <w:contextualSpacing/>
        <w:jc w:val="both"/>
        <w:rPr>
          <w:rFonts w:ascii="Noto Sans" w:hAnsi="Noto Sans" w:cs="Noto Sans"/>
          <w:sz w:val="20"/>
        </w:rPr>
      </w:pPr>
      <w:r w:rsidRPr="00DA66C1">
        <w:rPr>
          <w:rFonts w:ascii="Noto Sans" w:hAnsi="Noto Sans" w:cs="Noto Sans"/>
          <w:sz w:val="20"/>
        </w:rPr>
        <w:t>Copia de Situación Fiscal Vigente del Proveedor</w:t>
      </w:r>
    </w:p>
    <w:p w14:paraId="459A8C66" w14:textId="77777777" w:rsidR="00172F02" w:rsidRPr="00DA66C1" w:rsidRDefault="00172F02" w:rsidP="00172F02">
      <w:pPr>
        <w:pStyle w:val="Prrafodelista"/>
        <w:numPr>
          <w:ilvl w:val="0"/>
          <w:numId w:val="72"/>
        </w:numPr>
        <w:tabs>
          <w:tab w:val="left" w:pos="2394"/>
        </w:tabs>
        <w:suppressAutoHyphens w:val="0"/>
        <w:contextualSpacing/>
        <w:jc w:val="both"/>
        <w:rPr>
          <w:rFonts w:ascii="Noto Sans" w:hAnsi="Noto Sans" w:cs="Noto Sans"/>
          <w:sz w:val="20"/>
        </w:rPr>
      </w:pPr>
      <w:r w:rsidRPr="00DA66C1">
        <w:rPr>
          <w:rFonts w:ascii="Noto Sans" w:hAnsi="Noto Sans" w:cs="Noto Sans"/>
          <w:sz w:val="20"/>
        </w:rPr>
        <w:t>Copia de CFDI de Egreso y nota de crédito a la que se asociará la Pena Convencional, con sello de recibido por la Coordinación Delegacional de Abastecimiento y Equipamiento de este OOAD Sur del D.F.</w:t>
      </w:r>
    </w:p>
    <w:p w14:paraId="550907CF" w14:textId="77777777" w:rsidR="00172F02" w:rsidRPr="00DA66C1" w:rsidRDefault="00172F02" w:rsidP="00172F02">
      <w:pPr>
        <w:pStyle w:val="Prrafodelista"/>
        <w:numPr>
          <w:ilvl w:val="0"/>
          <w:numId w:val="72"/>
        </w:numPr>
        <w:tabs>
          <w:tab w:val="left" w:pos="2394"/>
        </w:tabs>
        <w:suppressAutoHyphens w:val="0"/>
        <w:contextualSpacing/>
        <w:jc w:val="both"/>
        <w:rPr>
          <w:rFonts w:ascii="Noto Sans" w:hAnsi="Noto Sans" w:cs="Noto Sans"/>
          <w:sz w:val="20"/>
        </w:rPr>
      </w:pPr>
      <w:r w:rsidRPr="00DA66C1">
        <w:rPr>
          <w:rFonts w:ascii="Noto Sans" w:hAnsi="Noto Sans" w:cs="Noto Sans"/>
          <w:sz w:val="20"/>
        </w:rPr>
        <w:t>Pantalla de registro de la nota de crédito en Módulo AP (Cuentas por pagar) del sistema  Finat- en estado “valida”.</w:t>
      </w:r>
    </w:p>
    <w:p w14:paraId="567D7979" w14:textId="77777777" w:rsidR="00172F02" w:rsidRPr="00DA66C1" w:rsidRDefault="00172F02" w:rsidP="00B6736A">
      <w:pPr>
        <w:jc w:val="both"/>
        <w:rPr>
          <w:rFonts w:ascii="Noto Sans" w:hAnsi="Noto Sans" w:cs="Noto Sans"/>
          <w:b/>
          <w:bCs/>
          <w:sz w:val="20"/>
        </w:rPr>
      </w:pPr>
    </w:p>
    <w:p w14:paraId="26A9F8AA" w14:textId="77777777" w:rsidR="00B6736A" w:rsidRPr="00DA66C1" w:rsidRDefault="00B6736A" w:rsidP="00B6736A">
      <w:pPr>
        <w:ind w:right="368"/>
        <w:jc w:val="both"/>
        <w:rPr>
          <w:rFonts w:ascii="Noto Sans" w:hAnsi="Noto Sans" w:cs="Noto Sans"/>
          <w:sz w:val="20"/>
        </w:rPr>
      </w:pPr>
    </w:p>
    <w:p w14:paraId="61B56633" w14:textId="77777777" w:rsidR="00B6736A" w:rsidRPr="00DA66C1" w:rsidRDefault="00B6736A" w:rsidP="00B6736A">
      <w:pPr>
        <w:ind w:left="142" w:right="368"/>
        <w:jc w:val="both"/>
        <w:rPr>
          <w:rFonts w:ascii="Noto Sans" w:hAnsi="Noto Sans" w:cs="Noto Sans"/>
          <w:b/>
          <w:bCs/>
          <w:sz w:val="20"/>
        </w:rPr>
      </w:pPr>
      <w:r w:rsidRPr="00DA66C1">
        <w:rPr>
          <w:rFonts w:ascii="Noto Sans" w:hAnsi="Noto Sans" w:cs="Noto Sans"/>
          <w:b/>
          <w:bCs/>
          <w:sz w:val="20"/>
        </w:rPr>
        <w:lastRenderedPageBreak/>
        <w:t>VIGÉSIMA SEXTA. CONFIDENCIALIDAD Y PROTECCIÓN DE DATOS PERSONALES.</w:t>
      </w:r>
    </w:p>
    <w:p w14:paraId="071EA792" w14:textId="77777777" w:rsidR="00B6736A" w:rsidRPr="00DA66C1" w:rsidRDefault="00B6736A" w:rsidP="00B6736A">
      <w:pPr>
        <w:ind w:left="142" w:right="368"/>
        <w:jc w:val="both"/>
        <w:rPr>
          <w:rFonts w:ascii="Noto Sans" w:hAnsi="Noto Sans" w:cs="Noto Sans"/>
          <w:b/>
          <w:bCs/>
          <w:sz w:val="20"/>
        </w:rPr>
      </w:pPr>
    </w:p>
    <w:p w14:paraId="3E0F34E0" w14:textId="77777777" w:rsidR="00B6736A" w:rsidRPr="00DA66C1" w:rsidRDefault="00B6736A" w:rsidP="00B6736A">
      <w:pPr>
        <w:ind w:left="142" w:right="368"/>
        <w:jc w:val="both"/>
        <w:rPr>
          <w:rFonts w:ascii="Noto Sans" w:hAnsi="Noto Sans" w:cs="Noto Sans"/>
          <w:b/>
          <w:bCs/>
          <w:sz w:val="20"/>
        </w:rPr>
      </w:pPr>
      <w:r w:rsidRPr="00DA66C1">
        <w:rPr>
          <w:rFonts w:ascii="Noto Sans" w:hAnsi="Noto Sans" w:cs="Noto Sans"/>
          <w:b/>
          <w:bCs/>
          <w:sz w:val="20"/>
        </w:rPr>
        <w:t xml:space="preserve">"LAS PARTES" </w:t>
      </w:r>
      <w:r w:rsidRPr="00DA66C1">
        <w:rPr>
          <w:rFonts w:ascii="Noto Sans" w:hAnsi="Noto Sans" w:cs="Noto Sans"/>
          <w:sz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14:paraId="686C4EFD" w14:textId="77777777" w:rsidR="00B6736A" w:rsidRPr="00DA66C1" w:rsidRDefault="00B6736A" w:rsidP="00B6736A">
      <w:pPr>
        <w:ind w:left="142" w:right="368"/>
        <w:jc w:val="both"/>
        <w:rPr>
          <w:rFonts w:ascii="Noto Sans" w:hAnsi="Noto Sans" w:cs="Noto Sans"/>
          <w:sz w:val="20"/>
        </w:rPr>
      </w:pPr>
    </w:p>
    <w:p w14:paraId="1E1F230B"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Para el tratamiento de los datos personales que </w:t>
      </w:r>
      <w:r w:rsidRPr="00DA66C1">
        <w:rPr>
          <w:rFonts w:ascii="Noto Sans" w:hAnsi="Noto Sans" w:cs="Noto Sans"/>
          <w:b/>
          <w:bCs/>
          <w:sz w:val="20"/>
        </w:rPr>
        <w:t xml:space="preserve">“LAS PARTES” </w:t>
      </w:r>
      <w:r w:rsidRPr="00DA66C1">
        <w:rPr>
          <w:rFonts w:ascii="Noto Sans" w:hAnsi="Noto Sans" w:cs="Noto Sans"/>
          <w:sz w:val="20"/>
        </w:rPr>
        <w:t>recaben con motivo de la celebración del presente contrato, deberá de realizarse con base en lo previsto en los Avisos de Privacidad respectivos.</w:t>
      </w:r>
    </w:p>
    <w:p w14:paraId="2B901C63" w14:textId="77777777" w:rsidR="00B6736A" w:rsidRPr="00DA66C1" w:rsidRDefault="00B6736A" w:rsidP="00B6736A">
      <w:pPr>
        <w:ind w:left="142" w:right="368"/>
        <w:jc w:val="both"/>
        <w:rPr>
          <w:rFonts w:ascii="Noto Sans" w:hAnsi="Noto Sans" w:cs="Noto Sans"/>
          <w:sz w:val="20"/>
        </w:rPr>
      </w:pPr>
    </w:p>
    <w:p w14:paraId="529DCF11"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Por tal motivo, </w:t>
      </w:r>
      <w:r w:rsidRPr="00DA66C1">
        <w:rPr>
          <w:rFonts w:ascii="Noto Sans" w:hAnsi="Noto Sans" w:cs="Noto Sans"/>
          <w:b/>
          <w:sz w:val="20"/>
        </w:rPr>
        <w:t>“EL PROVEEDOR”</w:t>
      </w:r>
      <w:r w:rsidRPr="00DA66C1">
        <w:rPr>
          <w:rFonts w:ascii="Noto Sans" w:hAnsi="Noto Sans" w:cs="Noto Sans"/>
          <w:sz w:val="20"/>
        </w:rPr>
        <w:t xml:space="preserve"> asume cualquier responsabilidad que se derive del incumplimiento de su parte, o de sus empleados, a las obligaciones de confidencialidad descritas en el presente contrato. </w:t>
      </w:r>
    </w:p>
    <w:p w14:paraId="0B1D957F" w14:textId="77777777" w:rsidR="00B6736A" w:rsidRPr="00DA66C1" w:rsidRDefault="00B6736A" w:rsidP="00B6736A">
      <w:pPr>
        <w:ind w:left="142" w:right="368"/>
        <w:jc w:val="both"/>
        <w:rPr>
          <w:rFonts w:ascii="Noto Sans" w:hAnsi="Noto Sans" w:cs="Noto Sans"/>
          <w:sz w:val="20"/>
        </w:rPr>
      </w:pPr>
    </w:p>
    <w:p w14:paraId="08FCE635"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VIGÉSIMA SÉPTIMA. SUSPENSIÓN TEMPORAL DE LA PRESTACIÓN DE LOS SERVICIOS.</w:t>
      </w:r>
    </w:p>
    <w:p w14:paraId="69183427" w14:textId="77777777" w:rsidR="00B6736A" w:rsidRPr="00DA66C1" w:rsidRDefault="00B6736A" w:rsidP="00B6736A">
      <w:pPr>
        <w:ind w:left="142" w:right="368"/>
        <w:jc w:val="both"/>
        <w:rPr>
          <w:rFonts w:ascii="Noto Sans" w:hAnsi="Noto Sans" w:cs="Noto Sans"/>
          <w:sz w:val="20"/>
        </w:rPr>
      </w:pPr>
    </w:p>
    <w:p w14:paraId="60959F26" w14:textId="77777777" w:rsidR="00B6736A" w:rsidRPr="00DA66C1" w:rsidRDefault="00B6736A" w:rsidP="00B6736A">
      <w:pPr>
        <w:ind w:left="142" w:right="368"/>
        <w:jc w:val="both"/>
        <w:rPr>
          <w:rFonts w:ascii="Noto Sans" w:hAnsi="Noto Sans" w:cs="Noto Sans"/>
          <w:bCs/>
          <w:sz w:val="20"/>
        </w:rPr>
      </w:pPr>
      <w:r w:rsidRPr="00DA66C1">
        <w:rPr>
          <w:rFonts w:ascii="Noto Sans" w:hAnsi="Noto Sans" w:cs="Noto Sans"/>
          <w:bCs/>
          <w:sz w:val="20"/>
        </w:rPr>
        <w:t>Con fundamento en el artículo 80 de</w:t>
      </w:r>
      <w:r w:rsidRPr="00DA66C1">
        <w:rPr>
          <w:rFonts w:ascii="Noto Sans" w:hAnsi="Noto Sans" w:cs="Noto Sans"/>
          <w:b/>
          <w:bCs/>
          <w:sz w:val="20"/>
        </w:rPr>
        <w:t xml:space="preserve"> </w:t>
      </w:r>
      <w:r w:rsidRPr="00DA66C1">
        <w:rPr>
          <w:rFonts w:ascii="Noto Sans" w:hAnsi="Noto Sans" w:cs="Noto Sans"/>
          <w:bCs/>
          <w:sz w:val="20"/>
        </w:rPr>
        <w:t>la Ley de Adquisiciones, Arrendamientos y Servicios del Sector Público</w:t>
      </w:r>
      <w:r w:rsidRPr="00DA66C1">
        <w:rPr>
          <w:rFonts w:ascii="Noto Sans" w:hAnsi="Noto Sans" w:cs="Noto Sans"/>
          <w:b/>
          <w:bCs/>
          <w:sz w:val="20"/>
        </w:rPr>
        <w:t xml:space="preserve"> </w:t>
      </w:r>
      <w:r w:rsidRPr="00DA66C1">
        <w:rPr>
          <w:rFonts w:ascii="Noto Sans" w:hAnsi="Noto Sans" w:cs="Noto Sans"/>
          <w:bCs/>
          <w:sz w:val="20"/>
        </w:rPr>
        <w:t>y</w:t>
      </w:r>
      <w:r w:rsidRPr="00DA66C1">
        <w:rPr>
          <w:rFonts w:ascii="Noto Sans" w:hAnsi="Noto Sans" w:cs="Noto Sans"/>
          <w:b/>
          <w:bCs/>
          <w:sz w:val="20"/>
        </w:rPr>
        <w:t xml:space="preserve"> </w:t>
      </w:r>
      <w:r w:rsidRPr="00DA66C1">
        <w:rPr>
          <w:rFonts w:ascii="Noto Sans" w:hAnsi="Noto Sans" w:cs="Noto Sans"/>
          <w:bCs/>
          <w:sz w:val="20"/>
        </w:rPr>
        <w:t xml:space="preserve">150 fracción II de su Reglamento, la </w:t>
      </w:r>
      <w:r w:rsidRPr="00DA66C1">
        <w:rPr>
          <w:rFonts w:ascii="Noto Sans" w:hAnsi="Noto Sans" w:cs="Noto Sans"/>
          <w:b/>
          <w:sz w:val="20"/>
        </w:rPr>
        <w:t>“EL INSTITUTO”</w:t>
      </w:r>
      <w:r w:rsidRPr="00DA66C1">
        <w:rPr>
          <w:rFonts w:ascii="Noto Sans" w:hAnsi="Noto Sans" w:cs="Noto Sans"/>
          <w:sz w:val="20"/>
        </w:rPr>
        <w:t xml:space="preserve"> </w:t>
      </w:r>
      <w:r w:rsidRPr="00DA66C1">
        <w:rPr>
          <w:rFonts w:ascii="Noto Sans" w:hAnsi="Noto Sans" w:cs="Noto Sans"/>
          <w:bCs/>
          <w:sz w:val="20"/>
        </w:rPr>
        <w:t xml:space="preserve">en el supuesto de caso fortuito o de fuerza mayor o por causas que le resulten imputables, podrá suspender la prestación de los servicios, de manera temporal, quedando obligado a pagar a </w:t>
      </w:r>
      <w:r w:rsidRPr="00DA66C1">
        <w:rPr>
          <w:rFonts w:ascii="Noto Sans" w:hAnsi="Noto Sans" w:cs="Noto Sans"/>
          <w:b/>
          <w:bCs/>
          <w:sz w:val="20"/>
        </w:rPr>
        <w:t>“EL PROVEEDOR”</w:t>
      </w:r>
      <w:r w:rsidRPr="00DA66C1">
        <w:rPr>
          <w:rFonts w:ascii="Noto Sans" w:hAnsi="Noto Sans" w:cs="Noto Sans"/>
          <w:bCs/>
          <w:sz w:val="20"/>
        </w:rPr>
        <w:t xml:space="preserve">, </w:t>
      </w:r>
      <w:r w:rsidRPr="00DA66C1">
        <w:rPr>
          <w:rFonts w:ascii="Noto Sans" w:hAnsi="Noto Sans" w:cs="Noto Sans"/>
          <w:sz w:val="20"/>
        </w:rPr>
        <w:t>aquellos servicios que hubiesen sido efectivamente prestados, así como, al pago de gastos no recuperables previa</w:t>
      </w:r>
      <w:r w:rsidRPr="00DA66C1">
        <w:rPr>
          <w:rFonts w:ascii="Noto Sans" w:hAnsi="Noto Sans" w:cs="Noto Sans"/>
          <w:bCs/>
          <w:sz w:val="20"/>
        </w:rPr>
        <w:t xml:space="preserve"> solicitud y acreditamiento.</w:t>
      </w:r>
    </w:p>
    <w:p w14:paraId="67074C9E" w14:textId="77777777" w:rsidR="00B6736A" w:rsidRPr="00DA66C1" w:rsidRDefault="00B6736A" w:rsidP="00B6736A">
      <w:pPr>
        <w:ind w:left="142" w:right="368"/>
        <w:jc w:val="both"/>
        <w:rPr>
          <w:rFonts w:ascii="Noto Sans" w:hAnsi="Noto Sans" w:cs="Noto Sans"/>
          <w:bCs/>
          <w:sz w:val="20"/>
        </w:rPr>
      </w:pPr>
    </w:p>
    <w:p w14:paraId="1E13451C" w14:textId="77777777" w:rsidR="00B6736A" w:rsidRPr="00DA66C1" w:rsidRDefault="00B6736A" w:rsidP="00B6736A">
      <w:pPr>
        <w:ind w:left="142" w:right="368"/>
        <w:jc w:val="both"/>
        <w:rPr>
          <w:rFonts w:ascii="Noto Sans" w:hAnsi="Noto Sans" w:cs="Noto Sans"/>
          <w:bCs/>
          <w:sz w:val="20"/>
        </w:rPr>
      </w:pPr>
      <w:r w:rsidRPr="00DA66C1">
        <w:rPr>
          <w:rFonts w:ascii="Noto Sans" w:hAnsi="Noto Sans" w:cs="Noto Sans"/>
          <w:bCs/>
          <w:sz w:val="20"/>
        </w:rPr>
        <w:t>Una vez que hayan desaparecido las causas que motivaron la suspensión,</w:t>
      </w:r>
      <w:r w:rsidRPr="00DA66C1">
        <w:rPr>
          <w:rFonts w:ascii="Noto Sans" w:hAnsi="Noto Sans" w:cs="Noto Sans"/>
          <w:b/>
          <w:bCs/>
          <w:sz w:val="20"/>
        </w:rPr>
        <w:t xml:space="preserve"> </w:t>
      </w:r>
      <w:r w:rsidRPr="00DA66C1">
        <w:rPr>
          <w:rFonts w:ascii="Noto Sans" w:hAnsi="Noto Sans" w:cs="Noto Sans"/>
          <w:bCs/>
          <w:sz w:val="20"/>
        </w:rPr>
        <w:t>el contrato</w:t>
      </w:r>
      <w:r w:rsidRPr="00DA66C1">
        <w:rPr>
          <w:rFonts w:ascii="Noto Sans" w:hAnsi="Noto Sans" w:cs="Noto Sans"/>
          <w:b/>
          <w:bCs/>
          <w:sz w:val="20"/>
        </w:rPr>
        <w:t xml:space="preserve"> </w:t>
      </w:r>
      <w:r w:rsidRPr="00DA66C1">
        <w:rPr>
          <w:rFonts w:ascii="Noto Sans" w:hAnsi="Noto Sans" w:cs="Noto Sans"/>
          <w:bCs/>
          <w:sz w:val="20"/>
        </w:rPr>
        <w:t xml:space="preserve">podrá continuar produciendo todos sus efectos legales, si </w:t>
      </w:r>
      <w:r w:rsidRPr="00DA66C1">
        <w:rPr>
          <w:rFonts w:ascii="Noto Sans" w:hAnsi="Noto Sans" w:cs="Noto Sans"/>
          <w:b/>
          <w:sz w:val="20"/>
        </w:rPr>
        <w:t>“EL INSTITUTO”</w:t>
      </w:r>
      <w:r w:rsidRPr="00DA66C1">
        <w:rPr>
          <w:rFonts w:ascii="Noto Sans" w:hAnsi="Noto Sans" w:cs="Noto Sans"/>
          <w:sz w:val="20"/>
        </w:rPr>
        <w:t xml:space="preserve"> </w:t>
      </w:r>
      <w:r w:rsidRPr="00DA66C1">
        <w:rPr>
          <w:rFonts w:ascii="Noto Sans" w:hAnsi="Noto Sans" w:cs="Noto Sans"/>
          <w:bCs/>
          <w:sz w:val="20"/>
        </w:rPr>
        <w:t>así lo determina; y en caso que subsistan los supuestos que dieron origen a la suspensión, se podrá iniciar la terminación anticipada del contrato, conforme lo dispuesto en la cláusula siguiente.</w:t>
      </w:r>
    </w:p>
    <w:p w14:paraId="644EF260" w14:textId="77777777" w:rsidR="00B6736A" w:rsidRPr="00DA66C1" w:rsidRDefault="00B6736A" w:rsidP="00B6736A">
      <w:pPr>
        <w:ind w:left="142" w:right="368"/>
        <w:jc w:val="both"/>
        <w:rPr>
          <w:rFonts w:ascii="Noto Sans" w:hAnsi="Noto Sans" w:cs="Noto Sans"/>
          <w:bCs/>
          <w:sz w:val="20"/>
        </w:rPr>
      </w:pPr>
    </w:p>
    <w:p w14:paraId="43B53759"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VIGÉSIMA OCTAVA. SUSPENSIÓN DEL SUMINISTRO DE LOS BIENES O PRESTACIÓN DE LOS SERVICIOS</w:t>
      </w:r>
    </w:p>
    <w:p w14:paraId="1A192F72"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 xml:space="preserve"> </w:t>
      </w:r>
    </w:p>
    <w:p w14:paraId="533DE149"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“LAS PARTES”</w:t>
      </w:r>
      <w:r w:rsidRPr="00DA66C1">
        <w:rPr>
          <w:rFonts w:ascii="Noto Sans" w:hAnsi="Noto Sans" w:cs="Noto Sans"/>
          <w:sz w:val="20"/>
        </w:rPr>
        <w:t xml:space="preserve"> acuerdan que, de conformidad con lo establecido en el artículo 80 de la Ley de Adquisiciones, Arrendamientos y Servicios del Sector Público, cuando en el ejercicio del contrato, se presente caso fortuito o de fuerza mayor, </w:t>
      </w:r>
      <w:r w:rsidRPr="00DA66C1">
        <w:rPr>
          <w:rFonts w:ascii="Noto Sans" w:hAnsi="Noto Sans" w:cs="Noto Sans"/>
          <w:b/>
          <w:sz w:val="20"/>
        </w:rPr>
        <w:t xml:space="preserve">“EL INSTITUTO” </w:t>
      </w:r>
      <w:r w:rsidRPr="00DA66C1">
        <w:rPr>
          <w:rFonts w:ascii="Noto Sans" w:hAnsi="Noto Sans" w:cs="Noto Sans"/>
          <w:sz w:val="20"/>
        </w:rPr>
        <w:t>bajo su responsabilidad podrá suspender la adquisición de material o la prestación de los servicios, previo dictamen en términos de lo dispuesto en el artículo 150 del Reglamento de la Ley de Adquisiciones, Arrendamientos y Servicios del Sector Público, en cuyo caso únicamente se pagarán aquellos que hubiesen sido efectivamente prestados.</w:t>
      </w:r>
    </w:p>
    <w:p w14:paraId="07F88231" w14:textId="77777777" w:rsidR="00B6736A" w:rsidRPr="00DA66C1" w:rsidRDefault="00B6736A" w:rsidP="00B6736A">
      <w:pPr>
        <w:ind w:left="142" w:right="368"/>
        <w:jc w:val="both"/>
        <w:rPr>
          <w:rFonts w:ascii="Noto Sans" w:hAnsi="Noto Sans" w:cs="Noto Sans"/>
          <w:sz w:val="20"/>
        </w:rPr>
      </w:pPr>
    </w:p>
    <w:p w14:paraId="63A74F04"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Cuando la suspensión obedezca a causas imputables a </w:t>
      </w:r>
      <w:r w:rsidRPr="00DA66C1">
        <w:rPr>
          <w:rFonts w:ascii="Noto Sans" w:hAnsi="Noto Sans" w:cs="Noto Sans"/>
          <w:b/>
          <w:sz w:val="20"/>
        </w:rPr>
        <w:t xml:space="preserve">“EL INSTITUTO” </w:t>
      </w:r>
      <w:r w:rsidRPr="00DA66C1">
        <w:rPr>
          <w:rFonts w:ascii="Noto Sans" w:hAnsi="Noto Sans" w:cs="Noto Sans"/>
          <w:sz w:val="20"/>
        </w:rPr>
        <w:t xml:space="preserve">se pagarán previa solicitud de </w:t>
      </w:r>
      <w:r w:rsidRPr="00DA66C1">
        <w:rPr>
          <w:rFonts w:ascii="Noto Sans" w:hAnsi="Noto Sans" w:cs="Noto Sans"/>
          <w:b/>
          <w:sz w:val="20"/>
        </w:rPr>
        <w:t>“EL PROVEEDOR”</w:t>
      </w:r>
      <w:r w:rsidRPr="00DA66C1">
        <w:rPr>
          <w:rFonts w:ascii="Noto Sans" w:hAnsi="Noto Sans" w:cs="Noto Sans"/>
          <w:sz w:val="20"/>
        </w:rPr>
        <w:t xml:space="preserve"> los gastos no recuperables de conformidad con el artículo 150 fracción II del Reglamento de la Ley de Adquisiciones, Arrendamientos y Servicios del Sector Público, para lo cual deberá presentar su solicitud en un plazo máximo de un mes contado a partir de la fecha de la suspensión del servicio a </w:t>
      </w:r>
      <w:r w:rsidRPr="00DA66C1">
        <w:rPr>
          <w:rFonts w:ascii="Noto Sans" w:hAnsi="Noto Sans" w:cs="Noto Sans"/>
          <w:b/>
          <w:sz w:val="20"/>
        </w:rPr>
        <w:t>“EL INSTITUTO”</w:t>
      </w:r>
      <w:r w:rsidRPr="00DA66C1">
        <w:rPr>
          <w:rFonts w:ascii="Noto Sans" w:hAnsi="Noto Sans" w:cs="Noto Sans"/>
          <w:sz w:val="20"/>
        </w:rPr>
        <w:t xml:space="preserve"> para su revisión y validación, con una relación pormenorizada de los gastos, los cuales deberán estar debidamente justificados, sean razonables, se relacionen directamente con el objeto del servicio contratado y a entera satisfacción del administrador del contrato.</w:t>
      </w:r>
    </w:p>
    <w:p w14:paraId="248F35A8" w14:textId="77777777" w:rsidR="00B6736A" w:rsidRPr="00DA66C1" w:rsidRDefault="00B6736A" w:rsidP="00B6736A">
      <w:pPr>
        <w:ind w:left="142" w:right="368"/>
        <w:jc w:val="both"/>
        <w:rPr>
          <w:rFonts w:ascii="Noto Sans" w:hAnsi="Noto Sans" w:cs="Noto Sans"/>
          <w:sz w:val="20"/>
        </w:rPr>
      </w:pPr>
    </w:p>
    <w:p w14:paraId="250A2268"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VIGÉSIMA NOVENA. TERMINACIÓN ANTICIPADA DEL CONTRATO</w:t>
      </w:r>
    </w:p>
    <w:p w14:paraId="10D6C85A" w14:textId="77777777" w:rsidR="00B6736A" w:rsidRPr="00DA66C1" w:rsidRDefault="00B6736A" w:rsidP="00B6736A">
      <w:pPr>
        <w:ind w:left="142" w:right="368"/>
        <w:jc w:val="both"/>
        <w:rPr>
          <w:rFonts w:ascii="Noto Sans" w:hAnsi="Noto Sans" w:cs="Noto Sans"/>
          <w:sz w:val="20"/>
        </w:rPr>
      </w:pPr>
    </w:p>
    <w:p w14:paraId="1AD0CCA2" w14:textId="77777777" w:rsidR="00B6736A" w:rsidRPr="00DA66C1" w:rsidRDefault="00B6736A" w:rsidP="00B6736A">
      <w:pPr>
        <w:ind w:left="142" w:right="368"/>
        <w:jc w:val="both"/>
        <w:rPr>
          <w:rFonts w:ascii="Noto Sans" w:hAnsi="Noto Sans" w:cs="Noto Sans"/>
          <w:bCs/>
          <w:sz w:val="20"/>
        </w:rPr>
      </w:pPr>
      <w:r w:rsidRPr="00DA66C1">
        <w:rPr>
          <w:rFonts w:ascii="Noto Sans" w:hAnsi="Noto Sans" w:cs="Noto Sans"/>
          <w:b/>
          <w:sz w:val="20"/>
        </w:rPr>
        <w:t xml:space="preserve">“EL INSTITUTO” </w:t>
      </w:r>
      <w:r w:rsidRPr="00DA66C1">
        <w:rPr>
          <w:rFonts w:ascii="Noto Sans" w:hAnsi="Noto Sans" w:cs="Noto Sans"/>
          <w:bCs/>
          <w:sz w:val="20"/>
        </w:rPr>
        <w:t>cuando concurran razones de interés general, o bien, cuando por causas justificadas se extinga la necesidad de requerir</w:t>
      </w:r>
      <w:r w:rsidRPr="00DA66C1">
        <w:rPr>
          <w:rFonts w:ascii="Noto Sans" w:hAnsi="Noto Sans" w:cs="Noto Sans"/>
          <w:b/>
          <w:bCs/>
          <w:sz w:val="20"/>
        </w:rPr>
        <w:t xml:space="preserve"> </w:t>
      </w:r>
      <w:r w:rsidRPr="00DA66C1">
        <w:rPr>
          <w:rFonts w:ascii="Noto Sans" w:hAnsi="Noto Sans" w:cs="Noto Sans"/>
          <w:bCs/>
          <w:sz w:val="20"/>
        </w:rPr>
        <w:t>los servicios</w:t>
      </w:r>
      <w:r w:rsidRPr="00DA66C1">
        <w:rPr>
          <w:rFonts w:ascii="Noto Sans" w:hAnsi="Noto Sans" w:cs="Noto Sans"/>
          <w:b/>
          <w:bCs/>
          <w:sz w:val="20"/>
        </w:rPr>
        <w:t xml:space="preserve"> </w:t>
      </w:r>
      <w:r w:rsidRPr="00DA66C1">
        <w:rPr>
          <w:rFonts w:ascii="Noto Sans" w:hAnsi="Noto Sans" w:cs="Noto Sans"/>
          <w:bCs/>
          <w:sz w:val="20"/>
        </w:rPr>
        <w:t xml:space="preserve">originalmente contratados y se demuestre que de continuar </w:t>
      </w:r>
      <w:r w:rsidRPr="00DA66C1">
        <w:rPr>
          <w:rFonts w:ascii="Noto Sans" w:hAnsi="Noto Sans" w:cs="Noto Sans"/>
          <w:bCs/>
          <w:sz w:val="20"/>
        </w:rPr>
        <w:lastRenderedPageBreak/>
        <w:t xml:space="preserve">con el cumplimiento de las obligaciones pactadas, se ocasionaría algún daño o perjuicio a </w:t>
      </w:r>
      <w:r w:rsidRPr="00DA66C1">
        <w:rPr>
          <w:rFonts w:ascii="Noto Sans" w:hAnsi="Noto Sans" w:cs="Noto Sans"/>
          <w:b/>
          <w:sz w:val="20"/>
        </w:rPr>
        <w:t>“EL INSTITUTO”</w:t>
      </w:r>
      <w:r w:rsidRPr="00DA66C1">
        <w:rPr>
          <w:rFonts w:ascii="Noto Sans" w:hAnsi="Noto Sans" w:cs="Noto Sans"/>
          <w:bCs/>
          <w:sz w:val="20"/>
        </w:rPr>
        <w:t>, o se determine la nulidad total o parcial de los actos que dieron origen al presente contrato, con motivo de la resolución de una inconformidad o intervención de oficio, emitida por la Secretaría de Anticorrupción y Buen Gobierno, podrá dar por terminado anticipadamente el presente contrato</w:t>
      </w:r>
      <w:r w:rsidRPr="00DA66C1">
        <w:rPr>
          <w:rFonts w:ascii="Noto Sans" w:hAnsi="Noto Sans" w:cs="Noto Sans"/>
          <w:b/>
          <w:bCs/>
          <w:sz w:val="20"/>
        </w:rPr>
        <w:t xml:space="preserve"> </w:t>
      </w:r>
      <w:r w:rsidRPr="00DA66C1">
        <w:rPr>
          <w:rFonts w:ascii="Noto Sans" w:hAnsi="Noto Sans" w:cs="Noto Sans"/>
          <w:bCs/>
          <w:sz w:val="20"/>
        </w:rPr>
        <w:t xml:space="preserve">sin responsabilidad alguna para </w:t>
      </w:r>
      <w:r w:rsidRPr="00DA66C1">
        <w:rPr>
          <w:rFonts w:ascii="Noto Sans" w:hAnsi="Noto Sans" w:cs="Noto Sans"/>
          <w:b/>
          <w:sz w:val="20"/>
        </w:rPr>
        <w:t>“EL INSTITUTO”</w:t>
      </w:r>
      <w:r w:rsidRPr="00DA66C1">
        <w:rPr>
          <w:rFonts w:ascii="Noto Sans" w:hAnsi="Noto Sans" w:cs="Noto Sans"/>
          <w:bCs/>
          <w:sz w:val="20"/>
        </w:rPr>
        <w:t xml:space="preserve">, ello con independencia de lo establecido en la cláusula que antecede. De conformidad al artículo 79 de la LAASSP y 149 de su Reglamento. </w:t>
      </w:r>
    </w:p>
    <w:p w14:paraId="57473592" w14:textId="77777777" w:rsidR="00B6736A" w:rsidRPr="00DA66C1" w:rsidRDefault="00B6736A" w:rsidP="00B6736A">
      <w:pPr>
        <w:ind w:left="142" w:right="368"/>
        <w:jc w:val="both"/>
        <w:rPr>
          <w:rFonts w:ascii="Noto Sans" w:hAnsi="Noto Sans" w:cs="Noto Sans"/>
          <w:bCs/>
          <w:sz w:val="20"/>
        </w:rPr>
      </w:pPr>
    </w:p>
    <w:p w14:paraId="61DF1042" w14:textId="77777777" w:rsidR="00B6736A" w:rsidRPr="00DA66C1" w:rsidRDefault="00B6736A" w:rsidP="00B6736A">
      <w:pPr>
        <w:ind w:left="142" w:right="368"/>
        <w:jc w:val="both"/>
        <w:rPr>
          <w:rFonts w:ascii="Noto Sans" w:hAnsi="Noto Sans" w:cs="Noto Sans"/>
          <w:bCs/>
          <w:sz w:val="20"/>
        </w:rPr>
      </w:pPr>
      <w:r w:rsidRPr="00DA66C1">
        <w:rPr>
          <w:rFonts w:ascii="Noto Sans" w:hAnsi="Noto Sans" w:cs="Noto Sans"/>
          <w:bCs/>
          <w:sz w:val="20"/>
        </w:rPr>
        <w:t xml:space="preserve">Cuando la </w:t>
      </w:r>
      <w:r w:rsidRPr="00DA66C1">
        <w:rPr>
          <w:rFonts w:ascii="Noto Sans" w:hAnsi="Noto Sans" w:cs="Noto Sans"/>
          <w:b/>
          <w:sz w:val="20"/>
        </w:rPr>
        <w:t>“EL INSTITUTO”</w:t>
      </w:r>
      <w:r w:rsidRPr="00DA66C1">
        <w:rPr>
          <w:rFonts w:ascii="Noto Sans" w:hAnsi="Noto Sans" w:cs="Noto Sans"/>
          <w:bCs/>
          <w:sz w:val="20"/>
        </w:rPr>
        <w:t xml:space="preserve"> determine dar por terminado anticipadamente el contrato, lo notificará a </w:t>
      </w:r>
      <w:r w:rsidRPr="00DA66C1">
        <w:rPr>
          <w:rFonts w:ascii="Noto Sans" w:hAnsi="Noto Sans" w:cs="Noto Sans"/>
          <w:b/>
          <w:bCs/>
          <w:sz w:val="20"/>
        </w:rPr>
        <w:t>“EL PROVEEDOR”</w:t>
      </w:r>
      <w:r w:rsidRPr="00DA66C1">
        <w:rPr>
          <w:rFonts w:ascii="Noto Sans" w:hAnsi="Noto Sans" w:cs="Noto Sans"/>
          <w:bCs/>
          <w:sz w:val="20"/>
        </w:rPr>
        <w:t>, debiendo sustentarlo en un dictamen fundado y motivado, en el que, se precisarán las razones o causas que dieron origen a la misma y pagará a</w:t>
      </w:r>
      <w:r w:rsidRPr="00DA66C1">
        <w:rPr>
          <w:rFonts w:ascii="Noto Sans" w:hAnsi="Noto Sans" w:cs="Noto Sans"/>
          <w:b/>
          <w:bCs/>
          <w:sz w:val="20"/>
        </w:rPr>
        <w:t xml:space="preserve"> “EL PROVEEDOR” </w:t>
      </w:r>
      <w:r w:rsidRPr="00DA66C1">
        <w:rPr>
          <w:rFonts w:ascii="Noto Sans" w:hAnsi="Noto Sans" w:cs="Noto Sans"/>
          <w:bCs/>
          <w:sz w:val="20"/>
        </w:rPr>
        <w:t>la parte proporcional de los servicios</w:t>
      </w:r>
      <w:r w:rsidRPr="00DA66C1">
        <w:rPr>
          <w:rFonts w:ascii="Noto Sans" w:hAnsi="Noto Sans" w:cs="Noto Sans"/>
          <w:b/>
          <w:bCs/>
          <w:sz w:val="20"/>
        </w:rPr>
        <w:t xml:space="preserve"> </w:t>
      </w:r>
      <w:r w:rsidRPr="00DA66C1">
        <w:rPr>
          <w:rFonts w:ascii="Noto Sans" w:hAnsi="Noto Sans" w:cs="Noto Sans"/>
          <w:bCs/>
          <w:sz w:val="20"/>
        </w:rPr>
        <w:t>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artículo 150 del Reglamento de la Ley de Adquisiciones, Arrendamientos y Servicios del Sector Público.</w:t>
      </w:r>
    </w:p>
    <w:p w14:paraId="457F953C" w14:textId="77777777" w:rsidR="00B6736A" w:rsidRPr="00DA66C1" w:rsidRDefault="00B6736A" w:rsidP="00B6736A">
      <w:pPr>
        <w:ind w:left="142" w:right="368"/>
        <w:jc w:val="both"/>
        <w:rPr>
          <w:rFonts w:ascii="Noto Sans" w:hAnsi="Noto Sans" w:cs="Noto Sans"/>
          <w:sz w:val="20"/>
          <w:lang w:val="es-ES_tradnl"/>
        </w:rPr>
      </w:pPr>
    </w:p>
    <w:p w14:paraId="4A8CEFCB"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TRIGÉSIMA. RESCISIÓN</w:t>
      </w:r>
    </w:p>
    <w:p w14:paraId="1BD82626" w14:textId="77777777" w:rsidR="00B6736A" w:rsidRPr="00DA66C1" w:rsidRDefault="00B6736A" w:rsidP="00B6736A">
      <w:pPr>
        <w:ind w:left="142" w:right="368"/>
        <w:jc w:val="both"/>
        <w:rPr>
          <w:rFonts w:ascii="Noto Sans" w:hAnsi="Noto Sans" w:cs="Noto Sans"/>
          <w:sz w:val="20"/>
        </w:rPr>
      </w:pPr>
    </w:p>
    <w:p w14:paraId="4E3C4CC1"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“EL INSTITUTO”</w:t>
      </w:r>
      <w:r w:rsidRPr="00DA66C1">
        <w:rPr>
          <w:rFonts w:ascii="Noto Sans" w:hAnsi="Noto Sans" w:cs="Noto Sans"/>
          <w:sz w:val="20"/>
        </w:rPr>
        <w:t xml:space="preserve"> podrá en cualquier momento rescindir administrativamente el presente contrato y hacer efectiva la fianza de cumplimiento, cuando </w:t>
      </w:r>
      <w:r w:rsidRPr="00DA66C1">
        <w:rPr>
          <w:rFonts w:ascii="Noto Sans" w:hAnsi="Noto Sans" w:cs="Noto Sans"/>
          <w:b/>
          <w:sz w:val="20"/>
        </w:rPr>
        <w:t>“EL PROVEEDOR”</w:t>
      </w:r>
      <w:r w:rsidRPr="00DA66C1">
        <w:rPr>
          <w:rFonts w:ascii="Noto Sans" w:hAnsi="Noto Sans" w:cs="Noto Sans"/>
          <w:sz w:val="20"/>
        </w:rPr>
        <w:t xml:space="preserve"> incurra en incumplimiento de sus obligaciones contractuales, sin necesidad de acudir a los tribunales competentes en la materia, por lo que, de manera enunciativa, más no limitativa, se entenderá por incumplimiento: </w:t>
      </w:r>
      <w:r w:rsidRPr="00DA66C1">
        <w:rPr>
          <w:rFonts w:ascii="Noto Sans" w:hAnsi="Noto Sans" w:cs="Noto Sans"/>
          <w:bCs/>
          <w:sz w:val="20"/>
        </w:rPr>
        <w:t>De conformidad a</w:t>
      </w:r>
      <w:r w:rsidR="00136A3A" w:rsidRPr="00DA66C1">
        <w:rPr>
          <w:rFonts w:ascii="Noto Sans" w:hAnsi="Noto Sans" w:cs="Noto Sans"/>
          <w:bCs/>
          <w:sz w:val="20"/>
        </w:rPr>
        <w:t>l artículo 77 de la LAASSP y 144</w:t>
      </w:r>
      <w:r w:rsidRPr="00DA66C1">
        <w:rPr>
          <w:rFonts w:ascii="Noto Sans" w:hAnsi="Noto Sans" w:cs="Noto Sans"/>
          <w:bCs/>
          <w:sz w:val="20"/>
        </w:rPr>
        <w:t xml:space="preserve"> de su Reglamento.</w:t>
      </w:r>
    </w:p>
    <w:p w14:paraId="7A5976DB" w14:textId="77777777" w:rsidR="00B6736A" w:rsidRPr="00DA66C1" w:rsidRDefault="00B6736A" w:rsidP="00B6736A">
      <w:pPr>
        <w:ind w:left="142" w:right="368"/>
        <w:jc w:val="both"/>
        <w:rPr>
          <w:rFonts w:ascii="Noto Sans" w:hAnsi="Noto Sans" w:cs="Noto Sans"/>
          <w:sz w:val="20"/>
        </w:rPr>
      </w:pPr>
    </w:p>
    <w:p w14:paraId="55319B3B" w14:textId="77777777" w:rsidR="00B6736A" w:rsidRPr="00DA66C1" w:rsidRDefault="00B6736A" w:rsidP="00B6736A">
      <w:pPr>
        <w:numPr>
          <w:ilvl w:val="0"/>
          <w:numId w:val="26"/>
        </w:numPr>
        <w:ind w:left="142" w:right="368" w:firstLine="0"/>
        <w:jc w:val="both"/>
        <w:rPr>
          <w:rFonts w:ascii="Noto Sans" w:hAnsi="Noto Sans" w:cs="Noto Sans"/>
          <w:b/>
          <w:sz w:val="20"/>
        </w:rPr>
      </w:pPr>
      <w:r w:rsidRPr="00DA66C1">
        <w:rPr>
          <w:rFonts w:ascii="Noto Sans" w:hAnsi="Noto Sans" w:cs="Noto Sans"/>
          <w:sz w:val="20"/>
        </w:rPr>
        <w:t>La contravención a los términos pactados para la prestación de los servicios, establecidos en el presente contrato</w:t>
      </w:r>
      <w:r w:rsidRPr="00DA66C1">
        <w:rPr>
          <w:rFonts w:ascii="Noto Sans" w:hAnsi="Noto Sans" w:cs="Noto Sans"/>
          <w:b/>
          <w:sz w:val="20"/>
        </w:rPr>
        <w:t>.</w:t>
      </w:r>
    </w:p>
    <w:p w14:paraId="6B1D0105"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Si transfiere en todo o en parte las obligaciones que deriven del presente contrato a un tercero ajeno a la relación contractual.</w:t>
      </w:r>
    </w:p>
    <w:p w14:paraId="52BD0DCF"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 xml:space="preserve">Si cede los derechos de cobro derivados del contrato, sin contar con la conformidad previa y por escrito de </w:t>
      </w:r>
      <w:r w:rsidRPr="00DA66C1">
        <w:rPr>
          <w:rFonts w:ascii="Noto Sans" w:hAnsi="Noto Sans" w:cs="Noto Sans"/>
          <w:b/>
          <w:sz w:val="20"/>
        </w:rPr>
        <w:t>“EL INSTITUTO”</w:t>
      </w:r>
      <w:r w:rsidRPr="00DA66C1">
        <w:rPr>
          <w:rFonts w:ascii="Noto Sans" w:hAnsi="Noto Sans" w:cs="Noto Sans"/>
          <w:sz w:val="20"/>
        </w:rPr>
        <w:t>.</w:t>
      </w:r>
    </w:p>
    <w:p w14:paraId="39C794BE"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Si suspende total o parcialmente y sin causa justificada la prestación de los servicios del presente contrato.</w:t>
      </w:r>
    </w:p>
    <w:p w14:paraId="38A20EFF"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Si no se realiza la prestación de los servicios en tiempo y forma conforme a lo establecido en el presente contrato y sus respectivos anexos.</w:t>
      </w:r>
    </w:p>
    <w:p w14:paraId="3C261B89"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Si no proporciona a los Órganos de Fiscalización, la información que le sea requerida con motivo de las auditorías, visitas e inspecciones que realicen.</w:t>
      </w:r>
    </w:p>
    <w:p w14:paraId="1CFB3AE0"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Si es declarado en concurso mercantil, o por cualquier otra causa distinta o análoga que afecte su patrimonio.</w:t>
      </w:r>
    </w:p>
    <w:p w14:paraId="6D0E70A0"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Si no entrega dentro de los 10 (diez) días naturales siguientes a la fecha de firma del presente contrato, la garantía de cumplimiento del mismo.</w:t>
      </w:r>
    </w:p>
    <w:p w14:paraId="5E038E61"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 xml:space="preserve">Si la suma de las penas convencionales o las deducciones al pago, igualan el monto total de la garantía de cumplimiento del contrato y/o alcanzan el 20% (veinte por ciento) del monto total de este contrato cuando no se haya requerido la garantía de cumplimiento; </w:t>
      </w:r>
    </w:p>
    <w:p w14:paraId="4979FA93"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 xml:space="preserve">Si divulga, transfiere o utiliza la información que conozca en el desarrollo del cumplimiento del objeto del presente contrato, sin contar con la autorización de </w:t>
      </w:r>
      <w:r w:rsidRPr="00DA66C1">
        <w:rPr>
          <w:rFonts w:ascii="Noto Sans" w:hAnsi="Noto Sans" w:cs="Noto Sans"/>
          <w:b/>
          <w:sz w:val="20"/>
        </w:rPr>
        <w:t>“EL INSTITUTO”</w:t>
      </w:r>
      <w:r w:rsidRPr="00DA66C1">
        <w:rPr>
          <w:rFonts w:ascii="Noto Sans" w:hAnsi="Noto Sans" w:cs="Noto Sans"/>
          <w:sz w:val="20"/>
        </w:rPr>
        <w:t xml:space="preserve"> en los términos de lo dispuesto en la CLÁUSULA VIGÉSIMA OCTAVA DE CONFIDENCIALIDAD Y PROTECIÓN DE DATOS PERSONALES del presente instrumento jurídico;</w:t>
      </w:r>
    </w:p>
    <w:p w14:paraId="678EC359"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Si se comprueba la falsedad de alguna manifestación, información o documentación proporcionada para efecto del presente contrato;</w:t>
      </w:r>
    </w:p>
    <w:p w14:paraId="6AE92763"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lastRenderedPageBreak/>
        <w:t xml:space="preserve">Cuando </w:t>
      </w:r>
      <w:r w:rsidRPr="00DA66C1">
        <w:rPr>
          <w:rFonts w:ascii="Noto Sans" w:hAnsi="Noto Sans" w:cs="Noto Sans"/>
          <w:b/>
          <w:sz w:val="20"/>
        </w:rPr>
        <w:t>“EL PROVEEDOR”</w:t>
      </w:r>
      <w:r w:rsidRPr="00DA66C1">
        <w:rPr>
          <w:rFonts w:ascii="Noto Sans" w:hAnsi="Noto Sans" w:cs="Noto Sans"/>
          <w:sz w:val="20"/>
        </w:rPr>
        <w:t xml:space="preserve"> y/o su personal, impidan el desempeño normal de labores de </w:t>
      </w:r>
      <w:r w:rsidRPr="00DA66C1">
        <w:rPr>
          <w:rFonts w:ascii="Noto Sans" w:hAnsi="Noto Sans" w:cs="Noto Sans"/>
          <w:b/>
          <w:sz w:val="20"/>
        </w:rPr>
        <w:t>“EL INSTITUTO”</w:t>
      </w:r>
      <w:r w:rsidRPr="00DA66C1">
        <w:rPr>
          <w:rFonts w:ascii="Noto Sans" w:hAnsi="Noto Sans" w:cs="Noto Sans"/>
          <w:sz w:val="20"/>
        </w:rPr>
        <w:t>;</w:t>
      </w:r>
    </w:p>
    <w:p w14:paraId="0D98FD0D"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 xml:space="preserve">En general, incurra en incumplimiento total o parcial de las obligaciones que se estipulen en el presente contrato o de las disposiciones de la </w:t>
      </w:r>
      <w:r w:rsidRPr="00DA66C1">
        <w:rPr>
          <w:rFonts w:ascii="Noto Sans" w:hAnsi="Noto Sans" w:cs="Noto Sans"/>
          <w:b/>
          <w:sz w:val="20"/>
        </w:rPr>
        <w:t>“LAASSP”</w:t>
      </w:r>
      <w:r w:rsidRPr="00DA66C1">
        <w:rPr>
          <w:rFonts w:ascii="Noto Sans" w:hAnsi="Noto Sans" w:cs="Noto Sans"/>
          <w:sz w:val="20"/>
        </w:rPr>
        <w:t xml:space="preserve"> y su Reglamento.</w:t>
      </w:r>
    </w:p>
    <w:p w14:paraId="41308768" w14:textId="77777777" w:rsidR="00B6736A" w:rsidRPr="00DA66C1" w:rsidRDefault="00B6736A" w:rsidP="00B6736A">
      <w:pPr>
        <w:numPr>
          <w:ilvl w:val="0"/>
          <w:numId w:val="26"/>
        </w:numPr>
        <w:ind w:left="142" w:right="368" w:firstLine="0"/>
        <w:jc w:val="both"/>
        <w:rPr>
          <w:rFonts w:ascii="Noto Sans" w:hAnsi="Noto Sans" w:cs="Noto Sans"/>
          <w:sz w:val="20"/>
        </w:rPr>
      </w:pPr>
      <w:r w:rsidRPr="00DA66C1">
        <w:rPr>
          <w:rFonts w:ascii="Noto Sans" w:hAnsi="Noto Sans" w:cs="Noto Sans"/>
          <w:sz w:val="20"/>
        </w:rPr>
        <w:t xml:space="preserve">Solo para proveedores extranjeros. Si cambia de nacionalidad e invoca la protección de su gobierno contra reclamaciones y órdenes de </w:t>
      </w:r>
      <w:r w:rsidRPr="00DA66C1">
        <w:rPr>
          <w:rFonts w:ascii="Noto Sans" w:hAnsi="Noto Sans" w:cs="Noto Sans"/>
          <w:b/>
          <w:sz w:val="20"/>
        </w:rPr>
        <w:t>“EL INSTITUTO”</w:t>
      </w:r>
      <w:r w:rsidRPr="00DA66C1">
        <w:rPr>
          <w:rFonts w:ascii="Noto Sans" w:hAnsi="Noto Sans" w:cs="Noto Sans"/>
          <w:sz w:val="20"/>
        </w:rPr>
        <w:t>.</w:t>
      </w:r>
    </w:p>
    <w:p w14:paraId="7DC776A5" w14:textId="77777777" w:rsidR="00B6736A" w:rsidRPr="00DA66C1" w:rsidRDefault="00B6736A" w:rsidP="00B6736A">
      <w:pPr>
        <w:ind w:left="142" w:right="368"/>
        <w:jc w:val="both"/>
        <w:rPr>
          <w:rFonts w:ascii="Noto Sans" w:hAnsi="Noto Sans" w:cs="Noto Sans"/>
          <w:sz w:val="20"/>
        </w:rPr>
      </w:pPr>
    </w:p>
    <w:p w14:paraId="681F9E49"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Para el caso de optar por la rescisión del contrato, </w:t>
      </w:r>
      <w:r w:rsidRPr="00DA66C1">
        <w:rPr>
          <w:rFonts w:ascii="Noto Sans" w:hAnsi="Noto Sans" w:cs="Noto Sans"/>
          <w:b/>
          <w:sz w:val="20"/>
        </w:rPr>
        <w:t>“EL INSTITUTO”</w:t>
      </w:r>
      <w:r w:rsidRPr="00DA66C1">
        <w:rPr>
          <w:rFonts w:ascii="Noto Sans" w:hAnsi="Noto Sans" w:cs="Noto Sans"/>
          <w:sz w:val="20"/>
        </w:rPr>
        <w:t xml:space="preserve"> comunicará a </w:t>
      </w:r>
      <w:r w:rsidRPr="00DA66C1">
        <w:rPr>
          <w:rFonts w:ascii="Noto Sans" w:hAnsi="Noto Sans" w:cs="Noto Sans"/>
          <w:b/>
          <w:sz w:val="20"/>
        </w:rPr>
        <w:t>“EL PROVEEDOR”</w:t>
      </w:r>
      <w:r w:rsidRPr="00DA66C1">
        <w:rPr>
          <w:rFonts w:ascii="Noto Sans" w:hAnsi="Noto Sans" w:cs="Noto Sans"/>
          <w:sz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20084A96" w14:textId="77777777" w:rsidR="00B6736A" w:rsidRPr="00DA66C1" w:rsidRDefault="00B6736A" w:rsidP="00B6736A">
      <w:pPr>
        <w:ind w:left="142" w:right="368"/>
        <w:jc w:val="both"/>
        <w:rPr>
          <w:rFonts w:ascii="Noto Sans" w:hAnsi="Noto Sans" w:cs="Noto Sans"/>
          <w:sz w:val="20"/>
        </w:rPr>
      </w:pPr>
    </w:p>
    <w:p w14:paraId="79221DD4"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sz w:val="20"/>
        </w:rPr>
        <w:t xml:space="preserve">Transcurrido dicho término </w:t>
      </w:r>
      <w:r w:rsidRPr="00DA66C1">
        <w:rPr>
          <w:rFonts w:ascii="Noto Sans" w:hAnsi="Noto Sans" w:cs="Noto Sans"/>
          <w:b/>
          <w:sz w:val="20"/>
        </w:rPr>
        <w:t>“EL INSTITUTO”</w:t>
      </w:r>
      <w:r w:rsidRPr="00DA66C1">
        <w:rPr>
          <w:rFonts w:ascii="Noto Sans" w:hAnsi="Noto Sans" w:cs="Noto Sans"/>
          <w:sz w:val="20"/>
        </w:rPr>
        <w:t xml:space="preserve">, en un plazo de 10 (diez días hábiles), tomando en consideración los argumentos y pruebas que hubiere hecho valer </w:t>
      </w:r>
      <w:r w:rsidRPr="00DA66C1">
        <w:rPr>
          <w:rFonts w:ascii="Noto Sans" w:hAnsi="Noto Sans" w:cs="Noto Sans"/>
          <w:b/>
          <w:sz w:val="20"/>
        </w:rPr>
        <w:t>“EL PROVEEDOR”</w:t>
      </w:r>
      <w:r w:rsidRPr="00DA66C1">
        <w:rPr>
          <w:rFonts w:ascii="Noto Sans" w:hAnsi="Noto Sans" w:cs="Noto Sans"/>
          <w:sz w:val="20"/>
        </w:rPr>
        <w:t xml:space="preserve">, determinará de manera fundada y motivada dar o no por rescindido el contrato, y comunicará a </w:t>
      </w:r>
      <w:r w:rsidRPr="00DA66C1">
        <w:rPr>
          <w:rFonts w:ascii="Noto Sans" w:hAnsi="Noto Sans" w:cs="Noto Sans"/>
          <w:b/>
          <w:sz w:val="20"/>
        </w:rPr>
        <w:t>“EL PROVEEDOR”</w:t>
      </w:r>
      <w:r w:rsidRPr="00DA66C1">
        <w:rPr>
          <w:rFonts w:ascii="Noto Sans" w:hAnsi="Noto Sans" w:cs="Noto Sans"/>
          <w:sz w:val="20"/>
        </w:rPr>
        <w:t xml:space="preserve"> dicha determinación dentro del citado plazo.</w:t>
      </w:r>
    </w:p>
    <w:p w14:paraId="2CDF36D8" w14:textId="77777777" w:rsidR="00B6736A" w:rsidRPr="00DA66C1" w:rsidRDefault="00B6736A" w:rsidP="00B6736A">
      <w:pPr>
        <w:ind w:left="142" w:right="368"/>
        <w:jc w:val="both"/>
        <w:rPr>
          <w:rFonts w:ascii="Noto Sans" w:hAnsi="Noto Sans" w:cs="Noto Sans"/>
          <w:sz w:val="20"/>
        </w:rPr>
      </w:pPr>
    </w:p>
    <w:p w14:paraId="0A47B472"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Cuando se rescinda el contrato, se formulará el finiquito correspondiente, a efecto de hacer constar los pagos que deba efectuar </w:t>
      </w:r>
      <w:r w:rsidRPr="00DA66C1">
        <w:rPr>
          <w:rFonts w:ascii="Noto Sans" w:hAnsi="Noto Sans" w:cs="Noto Sans"/>
          <w:b/>
          <w:sz w:val="20"/>
        </w:rPr>
        <w:t>“EL INSTITUTO”</w:t>
      </w:r>
      <w:r w:rsidRPr="00DA66C1">
        <w:rPr>
          <w:rFonts w:ascii="Noto Sans" w:hAnsi="Noto Sans" w:cs="Noto Sans"/>
          <w:sz w:val="20"/>
        </w:rPr>
        <w:t xml:space="preserve"> por concepto del contrato hasta el momento de rescisión, o los que resulten a cargo de </w:t>
      </w:r>
      <w:r w:rsidRPr="00DA66C1">
        <w:rPr>
          <w:rFonts w:ascii="Noto Sans" w:hAnsi="Noto Sans" w:cs="Noto Sans"/>
          <w:b/>
          <w:sz w:val="20"/>
        </w:rPr>
        <w:t>“EL PROVEEDOR”.</w:t>
      </w:r>
      <w:r w:rsidRPr="00DA66C1">
        <w:rPr>
          <w:rFonts w:ascii="Noto Sans" w:hAnsi="Noto Sans" w:cs="Noto Sans"/>
          <w:sz w:val="20"/>
        </w:rPr>
        <w:t xml:space="preserve"> </w:t>
      </w:r>
    </w:p>
    <w:p w14:paraId="7BE220D3" w14:textId="77777777" w:rsidR="00B6736A" w:rsidRPr="00DA66C1" w:rsidRDefault="00B6736A" w:rsidP="00B6736A">
      <w:pPr>
        <w:ind w:left="142" w:right="368"/>
        <w:jc w:val="both"/>
        <w:rPr>
          <w:rFonts w:ascii="Noto Sans" w:hAnsi="Noto Sans" w:cs="Noto Sans"/>
          <w:sz w:val="20"/>
        </w:rPr>
      </w:pPr>
    </w:p>
    <w:p w14:paraId="2D122D53"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Iniciado un procedimiento de conciliación </w:t>
      </w:r>
      <w:r w:rsidRPr="00DA66C1">
        <w:rPr>
          <w:rFonts w:ascii="Noto Sans" w:hAnsi="Noto Sans" w:cs="Noto Sans"/>
          <w:b/>
          <w:sz w:val="20"/>
        </w:rPr>
        <w:t>“EL INSTITUTO”</w:t>
      </w:r>
      <w:r w:rsidRPr="00DA66C1">
        <w:rPr>
          <w:rFonts w:ascii="Noto Sans" w:hAnsi="Noto Sans" w:cs="Noto Sans"/>
          <w:sz w:val="20"/>
        </w:rPr>
        <w:t xml:space="preserve"> podrá suspender el trámite del procedimiento de rescisión.</w:t>
      </w:r>
    </w:p>
    <w:p w14:paraId="2D618792" w14:textId="77777777" w:rsidR="00B6736A" w:rsidRPr="00DA66C1" w:rsidRDefault="00B6736A" w:rsidP="00B6736A">
      <w:pPr>
        <w:ind w:left="142" w:right="368"/>
        <w:jc w:val="both"/>
        <w:rPr>
          <w:rFonts w:ascii="Noto Sans" w:hAnsi="Noto Sans" w:cs="Noto Sans"/>
          <w:sz w:val="20"/>
        </w:rPr>
      </w:pPr>
    </w:p>
    <w:p w14:paraId="119AAB48"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Si previamente a la determinación de dar por rescindido el contrato se realiza la prestación de los servicios, el procedimiento iniciado quedará sin efecto, previa aceptación y verificación de </w:t>
      </w:r>
      <w:r w:rsidRPr="00DA66C1">
        <w:rPr>
          <w:rFonts w:ascii="Noto Sans" w:hAnsi="Noto Sans" w:cs="Noto Sans"/>
          <w:b/>
          <w:sz w:val="20"/>
        </w:rPr>
        <w:t>“EL INSTITUTO”</w:t>
      </w:r>
      <w:r w:rsidRPr="00DA66C1">
        <w:rPr>
          <w:rFonts w:ascii="Noto Sans" w:hAnsi="Noto Sans" w:cs="Noto Sans"/>
          <w:sz w:val="20"/>
        </w:rPr>
        <w:t xml:space="preserve"> de que continúa vigente la necesidad de la prestación de los servicios, aplicando, en su caso, las penas convencionales correspondientes.</w:t>
      </w:r>
    </w:p>
    <w:p w14:paraId="75A9A851" w14:textId="77777777" w:rsidR="00B6736A" w:rsidRPr="00DA66C1" w:rsidRDefault="00B6736A" w:rsidP="00B6736A">
      <w:pPr>
        <w:ind w:left="142" w:right="368"/>
        <w:jc w:val="both"/>
        <w:rPr>
          <w:rFonts w:ascii="Noto Sans" w:hAnsi="Noto Sans" w:cs="Noto Sans"/>
          <w:sz w:val="20"/>
        </w:rPr>
      </w:pPr>
    </w:p>
    <w:p w14:paraId="08AB305A"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“EL INSTITUTO”</w:t>
      </w:r>
      <w:r w:rsidRPr="00DA66C1">
        <w:rPr>
          <w:rFonts w:ascii="Noto Sans" w:hAnsi="Noto Sans" w:cs="Noto Sans"/>
          <w:sz w:val="20"/>
        </w:rPr>
        <w:t xml:space="preserve"> podrá determinar no dar por rescindido el contrato, cuando durante el procedimiento advierta que la rescisión del mismo pudiera ocasionar algún daño o afectación a las funciones que tiene encomendadas. En este supuesto, </w:t>
      </w:r>
      <w:r w:rsidRPr="00DA66C1">
        <w:rPr>
          <w:rFonts w:ascii="Noto Sans" w:hAnsi="Noto Sans" w:cs="Noto Sans"/>
          <w:b/>
          <w:sz w:val="20"/>
        </w:rPr>
        <w:t>“EL INSTITUTO”</w:t>
      </w:r>
      <w:r w:rsidRPr="00DA66C1">
        <w:rPr>
          <w:rFonts w:ascii="Noto Sans" w:hAnsi="Noto Sans" w:cs="Noto Sans"/>
          <w:sz w:val="20"/>
        </w:rPr>
        <w:t xml:space="preserve"> elaborará un dictamen en el cual justifique que los impactos económicos o de operación que se ocasionarían con la rescisión del contrato resultarían más inconvenientes. </w:t>
      </w:r>
    </w:p>
    <w:p w14:paraId="2A6AA92A"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 </w:t>
      </w:r>
    </w:p>
    <w:p w14:paraId="58E87A23"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De no rescindirse el contrato, </w:t>
      </w:r>
      <w:r w:rsidRPr="00DA66C1">
        <w:rPr>
          <w:rFonts w:ascii="Noto Sans" w:hAnsi="Noto Sans" w:cs="Noto Sans"/>
          <w:b/>
          <w:sz w:val="20"/>
        </w:rPr>
        <w:t>“EL INSTITUTO”</w:t>
      </w:r>
      <w:r w:rsidRPr="00DA66C1">
        <w:rPr>
          <w:rFonts w:ascii="Noto Sans" w:hAnsi="Noto Sans" w:cs="Noto Sans"/>
          <w:sz w:val="20"/>
        </w:rPr>
        <w:t xml:space="preserve"> establecerá con </w:t>
      </w:r>
      <w:r w:rsidRPr="00DA66C1">
        <w:rPr>
          <w:rFonts w:ascii="Noto Sans" w:hAnsi="Noto Sans" w:cs="Noto Sans"/>
          <w:b/>
          <w:sz w:val="20"/>
        </w:rPr>
        <w:t>“EL PROVEEDOR”</w:t>
      </w:r>
      <w:r w:rsidRPr="00DA66C1">
        <w:rPr>
          <w:rFonts w:ascii="Noto Sans" w:hAnsi="Noto Sans" w:cs="Noto Sans"/>
          <w:sz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DA66C1">
        <w:rPr>
          <w:rFonts w:ascii="Noto Sans" w:hAnsi="Noto Sans" w:cs="Noto Sans"/>
          <w:b/>
          <w:sz w:val="20"/>
        </w:rPr>
        <w:t>“LAASSP”</w:t>
      </w:r>
      <w:r w:rsidRPr="00DA66C1">
        <w:rPr>
          <w:rFonts w:ascii="Noto Sans" w:hAnsi="Noto Sans" w:cs="Noto Sans"/>
          <w:sz w:val="20"/>
        </w:rPr>
        <w:t>.</w:t>
      </w:r>
    </w:p>
    <w:p w14:paraId="69A26E4C" w14:textId="77777777" w:rsidR="00B6736A" w:rsidRPr="00DA66C1" w:rsidRDefault="00B6736A" w:rsidP="00B6736A">
      <w:pPr>
        <w:ind w:left="142" w:right="368"/>
        <w:jc w:val="both"/>
        <w:rPr>
          <w:rFonts w:ascii="Noto Sans" w:hAnsi="Noto Sans" w:cs="Noto Sans"/>
          <w:sz w:val="20"/>
        </w:rPr>
      </w:pPr>
    </w:p>
    <w:p w14:paraId="176E54CB"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No obstante, de que se hubiere firmado el convenio modificatorio a que se refiere el párrafo anterior, si se presenta de nueva cuenta el incumplimiento, </w:t>
      </w:r>
      <w:r w:rsidRPr="00DA66C1">
        <w:rPr>
          <w:rFonts w:ascii="Noto Sans" w:hAnsi="Noto Sans" w:cs="Noto Sans"/>
          <w:b/>
          <w:sz w:val="20"/>
        </w:rPr>
        <w:t>“EL INSTITUTO”</w:t>
      </w:r>
      <w:r w:rsidRPr="00DA66C1">
        <w:rPr>
          <w:rFonts w:ascii="Noto Sans" w:hAnsi="Noto Sans" w:cs="Noto Sans"/>
          <w:sz w:val="20"/>
        </w:rPr>
        <w:t xml:space="preserve"> quedará expresamente facultado para optar por exigir el cumplimiento del contrato, o rescindirlo, aplicando las sanciones que procedan.</w:t>
      </w:r>
    </w:p>
    <w:p w14:paraId="7EB7BAE5" w14:textId="77777777" w:rsidR="00B6736A" w:rsidRPr="00DA66C1" w:rsidRDefault="00B6736A" w:rsidP="00B6736A">
      <w:pPr>
        <w:ind w:left="142" w:right="368"/>
        <w:jc w:val="both"/>
        <w:rPr>
          <w:rFonts w:ascii="Noto Sans" w:hAnsi="Noto Sans" w:cs="Noto Sans"/>
          <w:sz w:val="20"/>
        </w:rPr>
      </w:pPr>
    </w:p>
    <w:p w14:paraId="6989EA82"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Si se llevara a cabo la rescisión del contrato, y en el caso de que a </w:t>
      </w:r>
      <w:r w:rsidRPr="00DA66C1">
        <w:rPr>
          <w:rFonts w:ascii="Noto Sans" w:hAnsi="Noto Sans" w:cs="Noto Sans"/>
          <w:b/>
          <w:sz w:val="20"/>
        </w:rPr>
        <w:t>“EL PROVEEDOR”</w:t>
      </w:r>
      <w:r w:rsidRPr="00DA66C1">
        <w:rPr>
          <w:rFonts w:ascii="Noto Sans" w:hAnsi="Noto Sans" w:cs="Noto Sans"/>
          <w:sz w:val="20"/>
        </w:rPr>
        <w:t xml:space="preserve"> se le hubieran entregado pagos progresivos, éste deberá de reintegrarlos más los intereses correspondientes, conforme a lo indicado en el artículo 73 de la </w:t>
      </w:r>
      <w:r w:rsidRPr="00DA66C1">
        <w:rPr>
          <w:rFonts w:ascii="Noto Sans" w:hAnsi="Noto Sans" w:cs="Noto Sans"/>
          <w:b/>
          <w:sz w:val="20"/>
        </w:rPr>
        <w:t>“LAASSP”</w:t>
      </w:r>
      <w:r w:rsidRPr="00DA66C1">
        <w:rPr>
          <w:rFonts w:ascii="Noto Sans" w:hAnsi="Noto Sans" w:cs="Noto Sans"/>
          <w:sz w:val="20"/>
        </w:rPr>
        <w:t xml:space="preserve">. </w:t>
      </w:r>
    </w:p>
    <w:p w14:paraId="6AF67F3A" w14:textId="77777777" w:rsidR="00B6736A" w:rsidRPr="00DA66C1" w:rsidRDefault="00B6736A" w:rsidP="00B6736A">
      <w:pPr>
        <w:ind w:left="142" w:right="368"/>
        <w:jc w:val="both"/>
        <w:rPr>
          <w:rFonts w:ascii="Noto Sans" w:hAnsi="Noto Sans" w:cs="Noto Sans"/>
          <w:sz w:val="20"/>
        </w:rPr>
      </w:pPr>
    </w:p>
    <w:p w14:paraId="0D7BB388"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lastRenderedPageBreak/>
        <w:t xml:space="preserve">Los intereses se calcularán sobre el monto de los pagos progresivos efectuados y se computarán por días naturales desde la fecha de su entrega hasta la fecha en que se pongan efectivamente las cantidades a disposición de </w:t>
      </w:r>
      <w:r w:rsidRPr="00DA66C1">
        <w:rPr>
          <w:rFonts w:ascii="Noto Sans" w:hAnsi="Noto Sans" w:cs="Noto Sans"/>
          <w:b/>
          <w:sz w:val="20"/>
        </w:rPr>
        <w:t>“EL INSTITUTO”</w:t>
      </w:r>
      <w:r w:rsidRPr="00DA66C1">
        <w:rPr>
          <w:rFonts w:ascii="Noto Sans" w:hAnsi="Noto Sans" w:cs="Noto Sans"/>
          <w:sz w:val="20"/>
        </w:rPr>
        <w:t>.</w:t>
      </w:r>
    </w:p>
    <w:p w14:paraId="5DA32BC4" w14:textId="77777777" w:rsidR="00B6736A" w:rsidRPr="00DA66C1" w:rsidRDefault="00B6736A" w:rsidP="00B6736A">
      <w:pPr>
        <w:ind w:left="142" w:right="368"/>
        <w:jc w:val="both"/>
        <w:rPr>
          <w:rFonts w:ascii="Noto Sans" w:hAnsi="Noto Sans" w:cs="Noto Sans"/>
          <w:sz w:val="20"/>
          <w:lang w:val="es-ES_tradnl"/>
        </w:rPr>
      </w:pPr>
    </w:p>
    <w:p w14:paraId="57D2E35B"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TRIGÉSIMA PRIMERA. RELACIÓN Y EXCLUSIÓN LABORAL</w:t>
      </w:r>
    </w:p>
    <w:p w14:paraId="5068FC24" w14:textId="77777777" w:rsidR="00B6736A" w:rsidRPr="00DA66C1" w:rsidRDefault="00B6736A" w:rsidP="00B6736A">
      <w:pPr>
        <w:ind w:left="142" w:right="368"/>
        <w:jc w:val="both"/>
        <w:rPr>
          <w:rFonts w:ascii="Noto Sans" w:hAnsi="Noto Sans" w:cs="Noto Sans"/>
          <w:sz w:val="20"/>
        </w:rPr>
      </w:pPr>
    </w:p>
    <w:p w14:paraId="669DC200"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“EL PROVEEDOR”</w:t>
      </w:r>
      <w:r w:rsidRPr="00DA66C1">
        <w:rPr>
          <w:rFonts w:ascii="Noto Sans" w:hAnsi="Noto Sans" w:cs="Noto Sans"/>
          <w:sz w:val="20"/>
        </w:rPr>
        <w:t xml:space="preserve"> reconoce y acepta ser el único patrón de todos y cada uno de los trabajadores que intervienen en la prestación del servicio, deslindando de toda responsabilidad a </w:t>
      </w:r>
      <w:r w:rsidRPr="00DA66C1">
        <w:rPr>
          <w:rFonts w:ascii="Noto Sans" w:hAnsi="Noto Sans" w:cs="Noto Sans"/>
          <w:b/>
          <w:sz w:val="20"/>
        </w:rPr>
        <w:t>“EL INSTITUTO”</w:t>
      </w:r>
      <w:r w:rsidRPr="00DA66C1">
        <w:rPr>
          <w:rFonts w:ascii="Noto Sans" w:hAnsi="Noto Sans" w:cs="Noto Sans"/>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4D285A6F" w14:textId="77777777" w:rsidR="00B6736A" w:rsidRPr="00DA66C1" w:rsidRDefault="00B6736A" w:rsidP="00B6736A">
      <w:pPr>
        <w:ind w:left="142" w:right="368"/>
        <w:jc w:val="both"/>
        <w:rPr>
          <w:rFonts w:ascii="Noto Sans" w:hAnsi="Noto Sans" w:cs="Noto Sans"/>
          <w:sz w:val="20"/>
        </w:rPr>
      </w:pPr>
    </w:p>
    <w:p w14:paraId="20222566"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“EL PROVEEDOR”</w:t>
      </w:r>
      <w:r w:rsidRPr="00DA66C1">
        <w:rPr>
          <w:rFonts w:ascii="Noto Sans" w:hAnsi="Noto Sans" w:cs="Noto Sans"/>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DA66C1">
        <w:rPr>
          <w:rFonts w:ascii="Noto Sans" w:hAnsi="Noto Sans" w:cs="Noto Sans"/>
          <w:b/>
          <w:sz w:val="20"/>
        </w:rPr>
        <w:t>“EL INSTITUTO”</w:t>
      </w:r>
      <w:r w:rsidRPr="00DA66C1">
        <w:rPr>
          <w:rFonts w:ascii="Noto Sans" w:hAnsi="Noto Sans" w:cs="Noto Sans"/>
          <w:sz w:val="20"/>
        </w:rPr>
        <w:t>, así como en la ejecución de los servicios.</w:t>
      </w:r>
    </w:p>
    <w:p w14:paraId="5901820F" w14:textId="77777777" w:rsidR="00B6736A" w:rsidRPr="00DA66C1" w:rsidRDefault="00B6736A" w:rsidP="00B6736A">
      <w:pPr>
        <w:ind w:left="142" w:right="368"/>
        <w:jc w:val="both"/>
        <w:rPr>
          <w:rFonts w:ascii="Noto Sans" w:hAnsi="Noto Sans" w:cs="Noto Sans"/>
          <w:sz w:val="20"/>
        </w:rPr>
      </w:pPr>
    </w:p>
    <w:p w14:paraId="29E768A5"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Para cualquier caso no previsto, </w:t>
      </w:r>
      <w:r w:rsidRPr="00DA66C1">
        <w:rPr>
          <w:rFonts w:ascii="Noto Sans" w:hAnsi="Noto Sans" w:cs="Noto Sans"/>
          <w:b/>
          <w:sz w:val="20"/>
        </w:rPr>
        <w:t>“EL PROVEEDOR</w:t>
      </w:r>
      <w:r w:rsidRPr="00DA66C1">
        <w:rPr>
          <w:rFonts w:ascii="Noto Sans" w:hAnsi="Noto Sans" w:cs="Noto Sans"/>
          <w:sz w:val="20"/>
        </w:rPr>
        <w:t xml:space="preserve">” exime expresamente a </w:t>
      </w:r>
      <w:r w:rsidRPr="00DA66C1">
        <w:rPr>
          <w:rFonts w:ascii="Noto Sans" w:hAnsi="Noto Sans" w:cs="Noto Sans"/>
          <w:b/>
          <w:sz w:val="20"/>
        </w:rPr>
        <w:t>“EL INSTITUTO”</w:t>
      </w:r>
      <w:r w:rsidRPr="00DA66C1">
        <w:rPr>
          <w:rFonts w:ascii="Noto Sans" w:hAnsi="Noto Sans" w:cs="Noto Sans"/>
          <w:sz w:val="20"/>
        </w:rPr>
        <w:t xml:space="preserve"> de cualquier responsabilidad laboral, civil o penal o de cualquier otra especie que en su caso pudiera llegar a generarse, relacionado con el presente contrato.</w:t>
      </w:r>
    </w:p>
    <w:p w14:paraId="2DA64AB3" w14:textId="77777777" w:rsidR="00B6736A" w:rsidRPr="00DA66C1" w:rsidRDefault="00B6736A" w:rsidP="00B6736A">
      <w:pPr>
        <w:ind w:left="142" w:right="368"/>
        <w:jc w:val="both"/>
        <w:rPr>
          <w:rFonts w:ascii="Noto Sans" w:hAnsi="Noto Sans" w:cs="Noto Sans"/>
          <w:sz w:val="20"/>
        </w:rPr>
      </w:pPr>
    </w:p>
    <w:p w14:paraId="5F8C76D0"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 xml:space="preserve">Para el caso que, con posterioridad a la conclusión del presente contrato, </w:t>
      </w:r>
      <w:r w:rsidRPr="00DA66C1">
        <w:rPr>
          <w:rFonts w:ascii="Noto Sans" w:hAnsi="Noto Sans" w:cs="Noto Sans"/>
          <w:b/>
          <w:sz w:val="20"/>
        </w:rPr>
        <w:t>“EL INSTITUTO”</w:t>
      </w:r>
      <w:r w:rsidRPr="00DA66C1">
        <w:rPr>
          <w:rFonts w:ascii="Noto Sans" w:hAnsi="Noto Sans" w:cs="Noto Sans"/>
          <w:sz w:val="20"/>
        </w:rPr>
        <w:t xml:space="preserve"> reciba una demanda laboral por parte de trabajadores de </w:t>
      </w:r>
      <w:r w:rsidRPr="00DA66C1">
        <w:rPr>
          <w:rFonts w:ascii="Noto Sans" w:hAnsi="Noto Sans" w:cs="Noto Sans"/>
          <w:b/>
          <w:sz w:val="20"/>
        </w:rPr>
        <w:t>“EL PROVEEDOR”</w:t>
      </w:r>
      <w:r w:rsidRPr="00DA66C1">
        <w:rPr>
          <w:rFonts w:ascii="Noto Sans" w:hAnsi="Noto Sans" w:cs="Noto Sans"/>
          <w:sz w:val="20"/>
        </w:rPr>
        <w:t xml:space="preserve">, en la que se demande la solidaridad y/o sustitución patronal a </w:t>
      </w:r>
      <w:r w:rsidRPr="00DA66C1">
        <w:rPr>
          <w:rFonts w:ascii="Noto Sans" w:hAnsi="Noto Sans" w:cs="Noto Sans"/>
          <w:b/>
          <w:sz w:val="20"/>
        </w:rPr>
        <w:t>“EL INSTITUTO”</w:t>
      </w:r>
      <w:r w:rsidRPr="00DA66C1">
        <w:rPr>
          <w:rFonts w:ascii="Noto Sans" w:hAnsi="Noto Sans" w:cs="Noto Sans"/>
          <w:sz w:val="20"/>
        </w:rPr>
        <w:t xml:space="preserve">, </w:t>
      </w:r>
      <w:r w:rsidRPr="00DA66C1">
        <w:rPr>
          <w:rFonts w:ascii="Noto Sans" w:hAnsi="Noto Sans" w:cs="Noto Sans"/>
          <w:b/>
          <w:sz w:val="20"/>
        </w:rPr>
        <w:t>“EL PROVEEDOR”</w:t>
      </w:r>
      <w:r w:rsidRPr="00DA66C1">
        <w:rPr>
          <w:rFonts w:ascii="Noto Sans" w:hAnsi="Noto Sans" w:cs="Noto Sans"/>
          <w:sz w:val="20"/>
        </w:rPr>
        <w:t xml:space="preserve"> queda obligado a dar cumplimiento a lo establecido en la presente cláusula.</w:t>
      </w:r>
    </w:p>
    <w:p w14:paraId="2AB6F5D6" w14:textId="77777777" w:rsidR="00B6736A" w:rsidRPr="00DA66C1" w:rsidRDefault="00B6736A" w:rsidP="00B6736A">
      <w:pPr>
        <w:ind w:left="142" w:right="368"/>
        <w:jc w:val="both"/>
        <w:rPr>
          <w:rFonts w:ascii="Noto Sans" w:hAnsi="Noto Sans" w:cs="Noto Sans"/>
          <w:b/>
          <w:sz w:val="20"/>
        </w:rPr>
      </w:pPr>
    </w:p>
    <w:p w14:paraId="4801D847"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TRIGÉSIMA SEGUNDA. DISCREPANCIAS</w:t>
      </w:r>
    </w:p>
    <w:p w14:paraId="09D2E4DA" w14:textId="77777777" w:rsidR="00B6736A" w:rsidRPr="00DA66C1" w:rsidRDefault="00B6736A" w:rsidP="00B6736A">
      <w:pPr>
        <w:ind w:left="142" w:right="368"/>
        <w:jc w:val="both"/>
        <w:rPr>
          <w:rFonts w:ascii="Noto Sans" w:hAnsi="Noto Sans" w:cs="Noto Sans"/>
          <w:sz w:val="20"/>
        </w:rPr>
      </w:pPr>
    </w:p>
    <w:p w14:paraId="7AA2367D"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 xml:space="preserve">“LAS PARTES” </w:t>
      </w:r>
      <w:r w:rsidRPr="00DA66C1">
        <w:rPr>
          <w:rFonts w:ascii="Noto Sans" w:hAnsi="Noto Sans" w:cs="Noto Sans"/>
          <w:sz w:val="20"/>
        </w:rPr>
        <w:t xml:space="preserve">convienen que, en caso de discrepancia entre la convocatoria a la licitación pública, y el modelo de contrato, prevalecerá lo establecido en la convocatoria, invitación o solicitud respectiva, de conformidad con el artículo 126 fracción IV del Reglamento de la </w:t>
      </w:r>
      <w:r w:rsidRPr="00DA66C1">
        <w:rPr>
          <w:rFonts w:ascii="Noto Sans" w:hAnsi="Noto Sans" w:cs="Noto Sans"/>
          <w:b/>
          <w:bCs/>
          <w:sz w:val="20"/>
        </w:rPr>
        <w:t>“LAASSP”</w:t>
      </w:r>
      <w:r w:rsidRPr="00DA66C1">
        <w:rPr>
          <w:rFonts w:ascii="Noto Sans" w:hAnsi="Noto Sans" w:cs="Noto Sans"/>
          <w:sz w:val="20"/>
        </w:rPr>
        <w:t>.</w:t>
      </w:r>
    </w:p>
    <w:p w14:paraId="3C115B90" w14:textId="77777777" w:rsidR="00B6736A" w:rsidRPr="00DA66C1" w:rsidRDefault="00B6736A" w:rsidP="00B6736A">
      <w:pPr>
        <w:ind w:left="142" w:right="368"/>
        <w:jc w:val="both"/>
        <w:rPr>
          <w:rFonts w:ascii="Noto Sans" w:hAnsi="Noto Sans" w:cs="Noto Sans"/>
          <w:b/>
          <w:sz w:val="20"/>
        </w:rPr>
      </w:pPr>
    </w:p>
    <w:p w14:paraId="00F26A6C"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TRIGÉSIMA TERCERA. CONCILIACIÓN.</w:t>
      </w:r>
    </w:p>
    <w:p w14:paraId="6EE9732B" w14:textId="77777777" w:rsidR="00B6736A" w:rsidRPr="00DA66C1" w:rsidRDefault="00B6736A" w:rsidP="00B6736A">
      <w:pPr>
        <w:ind w:left="142" w:right="368"/>
        <w:jc w:val="both"/>
        <w:rPr>
          <w:rFonts w:ascii="Noto Sans" w:hAnsi="Noto Sans" w:cs="Noto Sans"/>
          <w:sz w:val="20"/>
        </w:rPr>
      </w:pPr>
    </w:p>
    <w:p w14:paraId="0CF432D5"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“LAS PARTES”</w:t>
      </w:r>
      <w:r w:rsidRPr="00DA66C1">
        <w:rPr>
          <w:rFonts w:ascii="Noto Sans" w:hAnsi="Noto Sans" w:cs="Noto Sans"/>
          <w:sz w:val="20"/>
        </w:rPr>
        <w:t xml:space="preserve"> acuerdan que para el caso de que se presenten desavenencias derivadas de la ejecución y cumplimiento del presente contrato podrán someterse al procedimiento de conciliación establecido en los artículos 109, 110, 111 y 112 de la Ley de Adquisiciones, Arrendamientos y Servicios del Sector Público y 186 al 196 de su Reglamento.</w:t>
      </w:r>
    </w:p>
    <w:p w14:paraId="0F4EDE4A" w14:textId="77777777" w:rsidR="00B6736A" w:rsidRPr="00DA66C1" w:rsidRDefault="00B6736A" w:rsidP="00B6736A">
      <w:pPr>
        <w:ind w:left="142" w:right="368"/>
        <w:jc w:val="both"/>
        <w:rPr>
          <w:rFonts w:ascii="Noto Sans" w:hAnsi="Noto Sans" w:cs="Noto Sans"/>
          <w:sz w:val="20"/>
        </w:rPr>
      </w:pPr>
    </w:p>
    <w:p w14:paraId="5FB2663E"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TRIGÉSIMA CUARTA: REGISTRO EN EL REPIIMSS.</w:t>
      </w:r>
    </w:p>
    <w:p w14:paraId="5A093C8D" w14:textId="77777777" w:rsidR="00B6736A" w:rsidRPr="00DA66C1" w:rsidRDefault="00B6736A" w:rsidP="00B6736A">
      <w:pPr>
        <w:ind w:left="142" w:right="368"/>
        <w:jc w:val="both"/>
        <w:rPr>
          <w:rFonts w:ascii="Noto Sans" w:hAnsi="Noto Sans" w:cs="Noto Sans"/>
          <w:b/>
          <w:sz w:val="20"/>
        </w:rPr>
      </w:pPr>
    </w:p>
    <w:p w14:paraId="2F64D9DF"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“EL PROVEEDOR” se compromete a registrar y mantener actualizado su información en el Registro de Proveedores para la Integridad ante IMSS, de conformidad con los requisitos y procedimientos establecidos en el MANUAL DE OPERACIÓN DEL REGISTRO DE PROVEEDORES PARA LA INTEGRIDAD ANTE EL INSTITUTO MEXICANO DEL SEGURO SOCIAL (REPIIMSS) incluyendo la presentación de la documentación y/o información requerida, así como el registro del presente instrumento jurídico en un plazo no mayor a 30 días naturales posteriores a la formalización del mismo.</w:t>
      </w:r>
    </w:p>
    <w:p w14:paraId="4B070206" w14:textId="77777777" w:rsidR="00B6736A" w:rsidRPr="00DA66C1" w:rsidRDefault="00B6736A" w:rsidP="00B6736A">
      <w:pPr>
        <w:ind w:left="142" w:right="368"/>
        <w:jc w:val="both"/>
        <w:rPr>
          <w:rFonts w:ascii="Noto Sans" w:hAnsi="Noto Sans" w:cs="Noto Sans"/>
          <w:sz w:val="20"/>
        </w:rPr>
      </w:pPr>
    </w:p>
    <w:p w14:paraId="66E57AFE"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lastRenderedPageBreak/>
        <w:t>“EL PROVEEDOR” notificará a “EL INSTITUTO” cualquier cambio en su situación jurídica, fiscal o administrativa que pueda afectar su registro en el Registro de Proveedores para la Integridad ante IMSS, en un plazo no mayor de 30 días a partir del cambio de esta o pérdida de vigencia.</w:t>
      </w:r>
    </w:p>
    <w:p w14:paraId="0CAC41CF" w14:textId="77777777" w:rsidR="00B6736A" w:rsidRPr="00DA66C1" w:rsidRDefault="00B6736A" w:rsidP="00B6736A">
      <w:pPr>
        <w:ind w:left="142" w:right="368"/>
        <w:jc w:val="both"/>
        <w:rPr>
          <w:rFonts w:ascii="Noto Sans" w:hAnsi="Noto Sans" w:cs="Noto Sans"/>
          <w:sz w:val="20"/>
        </w:rPr>
      </w:pPr>
    </w:p>
    <w:p w14:paraId="47656C61"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sz w:val="20"/>
        </w:rPr>
        <w:t>El incumplimiento por parte de “EL PROVEEDOR”  de las obligaciones establecidas en MANUAL DE OPERACIÓN DEL REGISTRO DE PROVEEDORES PARA LA INTEGRIDAD ANTE EL INSTITUTO MEXICANO DEL SEGURO SOCIAL (REPIIMSS), dará lugar a la aplicación de las sanciones previstas en el Manual y/o en la legislación aplicable.</w:t>
      </w:r>
    </w:p>
    <w:p w14:paraId="18FB9856" w14:textId="77777777" w:rsidR="00136A3A" w:rsidRPr="00DA66C1" w:rsidRDefault="00136A3A" w:rsidP="00B6736A">
      <w:pPr>
        <w:ind w:left="142" w:right="368"/>
        <w:jc w:val="both"/>
        <w:rPr>
          <w:rFonts w:ascii="Noto Sans" w:hAnsi="Noto Sans" w:cs="Noto Sans"/>
          <w:sz w:val="20"/>
        </w:rPr>
      </w:pPr>
    </w:p>
    <w:p w14:paraId="070FDF95" w14:textId="77777777" w:rsidR="00136A3A" w:rsidRPr="00DA66C1" w:rsidRDefault="00136A3A" w:rsidP="00B6736A">
      <w:pPr>
        <w:ind w:left="142" w:right="368"/>
        <w:jc w:val="both"/>
        <w:rPr>
          <w:rFonts w:ascii="Noto Sans" w:hAnsi="Noto Sans" w:cs="Noto Sans"/>
          <w:sz w:val="20"/>
        </w:rPr>
      </w:pPr>
    </w:p>
    <w:p w14:paraId="0700FD6C" w14:textId="77777777" w:rsidR="00136A3A" w:rsidRPr="00DA66C1" w:rsidRDefault="00136A3A" w:rsidP="00B6736A">
      <w:pPr>
        <w:ind w:left="142" w:right="368"/>
        <w:jc w:val="both"/>
        <w:rPr>
          <w:rFonts w:ascii="Noto Sans" w:hAnsi="Noto Sans" w:cs="Noto Sans"/>
          <w:sz w:val="20"/>
        </w:rPr>
      </w:pPr>
    </w:p>
    <w:p w14:paraId="4C06C4BE" w14:textId="77777777" w:rsidR="00B6736A" w:rsidRPr="00DA66C1" w:rsidRDefault="00B6736A" w:rsidP="00B6736A">
      <w:pPr>
        <w:ind w:right="368"/>
        <w:jc w:val="both"/>
        <w:rPr>
          <w:rFonts w:ascii="Noto Sans" w:hAnsi="Noto Sans" w:cs="Noto Sans"/>
          <w:sz w:val="20"/>
        </w:rPr>
      </w:pPr>
    </w:p>
    <w:p w14:paraId="3AB682D1"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TRIGÉSIMA QUINTA. DOMICILIOS</w:t>
      </w:r>
    </w:p>
    <w:p w14:paraId="06C564F2" w14:textId="77777777" w:rsidR="00B6736A" w:rsidRPr="00DA66C1" w:rsidRDefault="00B6736A" w:rsidP="00B6736A">
      <w:pPr>
        <w:ind w:left="142" w:right="368"/>
        <w:jc w:val="both"/>
        <w:rPr>
          <w:rFonts w:ascii="Noto Sans" w:hAnsi="Noto Sans" w:cs="Noto Sans"/>
          <w:sz w:val="20"/>
        </w:rPr>
      </w:pPr>
    </w:p>
    <w:p w14:paraId="5DBE434C"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“LAS PARTES”</w:t>
      </w:r>
      <w:r w:rsidRPr="00DA66C1">
        <w:rPr>
          <w:rFonts w:ascii="Noto Sans" w:hAnsi="Noto Sans" w:cs="Noto Sans"/>
          <w:sz w:val="20"/>
        </w:rPr>
        <w:t xml:space="preserve">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67289AF7" w14:textId="77777777" w:rsidR="00B6736A" w:rsidRPr="00DA66C1" w:rsidRDefault="00B6736A" w:rsidP="00B6736A">
      <w:pPr>
        <w:ind w:left="142" w:right="368"/>
        <w:jc w:val="both"/>
        <w:rPr>
          <w:rFonts w:ascii="Noto Sans" w:hAnsi="Noto Sans" w:cs="Noto Sans"/>
          <w:b/>
          <w:sz w:val="20"/>
        </w:rPr>
      </w:pPr>
    </w:p>
    <w:p w14:paraId="1BCDE633"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bCs/>
          <w:sz w:val="20"/>
        </w:rPr>
        <w:t xml:space="preserve">TRIGÉSIMA SEXTA.- RELACIÓN DE ANEXOS.- </w:t>
      </w:r>
      <w:r w:rsidRPr="00DA66C1">
        <w:rPr>
          <w:rFonts w:ascii="Noto Sans" w:hAnsi="Noto Sans" w:cs="Noto Sans"/>
          <w:sz w:val="20"/>
        </w:rPr>
        <w:t>Los anexos que se relacionan a continuación son rubricados de conformidad por las partes y forman parte integrante del presente contrato.</w:t>
      </w:r>
    </w:p>
    <w:p w14:paraId="4504FEA8" w14:textId="77777777" w:rsidR="00B6736A" w:rsidRPr="00DA66C1" w:rsidRDefault="00B6736A" w:rsidP="00B6736A">
      <w:pPr>
        <w:ind w:left="142" w:right="368"/>
        <w:jc w:val="both"/>
        <w:rPr>
          <w:rFonts w:ascii="Noto Sans" w:hAnsi="Noto Sans" w:cs="Noto Sans"/>
          <w:sz w:val="20"/>
        </w:rPr>
      </w:pPr>
    </w:p>
    <w:p w14:paraId="6BAA3B7C" w14:textId="77777777" w:rsidR="00B6736A" w:rsidRPr="00DA66C1" w:rsidRDefault="00B6736A" w:rsidP="00B6736A">
      <w:pPr>
        <w:ind w:left="142" w:right="368"/>
        <w:jc w:val="both"/>
        <w:rPr>
          <w:rFonts w:ascii="Noto Sans" w:hAnsi="Noto Sans" w:cs="Noto Sans"/>
          <w:b/>
          <w:bCs/>
          <w:sz w:val="20"/>
        </w:rPr>
      </w:pPr>
      <w:r w:rsidRPr="00DA66C1">
        <w:rPr>
          <w:rFonts w:ascii="Noto Sans" w:hAnsi="Noto Sans" w:cs="Noto Sans"/>
          <w:b/>
          <w:bCs/>
          <w:sz w:val="20"/>
        </w:rPr>
        <w:t>ANEXO 1 "ASIGNACIÓN"</w:t>
      </w:r>
    </w:p>
    <w:p w14:paraId="7CB8F6AF" w14:textId="77777777" w:rsidR="00B6736A" w:rsidRPr="00DA66C1" w:rsidRDefault="00B6736A" w:rsidP="00B6736A">
      <w:pPr>
        <w:ind w:left="142" w:right="368"/>
        <w:jc w:val="both"/>
        <w:rPr>
          <w:rFonts w:ascii="Noto Sans" w:hAnsi="Noto Sans" w:cs="Noto Sans"/>
          <w:b/>
          <w:bCs/>
          <w:sz w:val="20"/>
        </w:rPr>
      </w:pPr>
      <w:r w:rsidRPr="00DA66C1">
        <w:rPr>
          <w:rFonts w:ascii="Noto Sans" w:hAnsi="Noto Sans" w:cs="Noto Sans"/>
          <w:b/>
          <w:bCs/>
          <w:sz w:val="20"/>
        </w:rPr>
        <w:t>ANEXO 2 " DISTRIBUCIÓN”</w:t>
      </w:r>
    </w:p>
    <w:p w14:paraId="5EDC947A" w14:textId="77777777" w:rsidR="00B6736A" w:rsidRPr="00DA66C1" w:rsidRDefault="00B6736A" w:rsidP="00B6736A">
      <w:pPr>
        <w:ind w:left="142" w:right="368"/>
        <w:jc w:val="both"/>
        <w:rPr>
          <w:rFonts w:ascii="Noto Sans" w:hAnsi="Noto Sans" w:cs="Noto Sans"/>
          <w:b/>
          <w:bCs/>
          <w:sz w:val="20"/>
        </w:rPr>
      </w:pPr>
      <w:r w:rsidRPr="00DA66C1">
        <w:rPr>
          <w:rFonts w:ascii="Noto Sans" w:hAnsi="Noto Sans" w:cs="Noto Sans"/>
          <w:b/>
          <w:bCs/>
          <w:sz w:val="20"/>
        </w:rPr>
        <w:t>ANEXO 3 “ADMINISTRADORES DEL CONTRATO”</w:t>
      </w:r>
    </w:p>
    <w:p w14:paraId="4F3904BB" w14:textId="77777777" w:rsidR="00B6736A" w:rsidRPr="00DA66C1" w:rsidRDefault="00B6736A" w:rsidP="00B6736A">
      <w:pPr>
        <w:ind w:left="142" w:right="368"/>
        <w:jc w:val="both"/>
        <w:rPr>
          <w:rFonts w:ascii="Noto Sans" w:hAnsi="Noto Sans" w:cs="Noto Sans"/>
          <w:b/>
          <w:bCs/>
          <w:sz w:val="20"/>
        </w:rPr>
      </w:pPr>
      <w:r w:rsidRPr="00DA66C1">
        <w:rPr>
          <w:rFonts w:ascii="Noto Sans" w:hAnsi="Noto Sans" w:cs="Noto Sans"/>
          <w:b/>
          <w:bCs/>
          <w:sz w:val="20"/>
        </w:rPr>
        <w:t>ANEXO 4 “REQUERIMIENTO”</w:t>
      </w:r>
    </w:p>
    <w:p w14:paraId="59774FCD"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bCs/>
          <w:sz w:val="20"/>
        </w:rPr>
        <w:t xml:space="preserve">ANEXO 5 </w:t>
      </w:r>
      <w:r w:rsidRPr="00DA66C1">
        <w:rPr>
          <w:rFonts w:ascii="Noto Sans" w:hAnsi="Noto Sans" w:cs="Noto Sans"/>
          <w:b/>
          <w:sz w:val="20"/>
        </w:rPr>
        <w:t>“</w:t>
      </w:r>
      <w:r w:rsidR="00172F02" w:rsidRPr="00DA66C1">
        <w:rPr>
          <w:rFonts w:ascii="Noto Sans" w:hAnsi="Noto Sans" w:cs="Noto Sans"/>
          <w:b/>
          <w:sz w:val="20"/>
        </w:rPr>
        <w:t>CEDULA DE DESCRIPCION DE ARTÍCULO”</w:t>
      </w:r>
    </w:p>
    <w:p w14:paraId="513D4B74" w14:textId="77777777" w:rsidR="00B6736A" w:rsidRPr="00DA66C1" w:rsidRDefault="00B6736A" w:rsidP="00B6736A">
      <w:pPr>
        <w:ind w:left="142" w:right="368"/>
        <w:jc w:val="both"/>
        <w:rPr>
          <w:rFonts w:ascii="Noto Sans" w:hAnsi="Noto Sans" w:cs="Noto Sans"/>
          <w:b/>
          <w:bCs/>
          <w:sz w:val="20"/>
        </w:rPr>
      </w:pPr>
      <w:r w:rsidRPr="00DA66C1">
        <w:rPr>
          <w:rFonts w:ascii="Noto Sans" w:hAnsi="Noto Sans" w:cs="Noto Sans"/>
          <w:b/>
          <w:sz w:val="20"/>
        </w:rPr>
        <w:t xml:space="preserve">ANEXO 6 </w:t>
      </w:r>
      <w:r w:rsidR="00172F02" w:rsidRPr="00DA66C1">
        <w:rPr>
          <w:rFonts w:ascii="Noto Sans" w:hAnsi="Noto Sans" w:cs="Noto Sans"/>
          <w:b/>
          <w:sz w:val="20"/>
        </w:rPr>
        <w:t>REMISIÓN DE PEDIDO</w:t>
      </w:r>
    </w:p>
    <w:p w14:paraId="37849521" w14:textId="77777777" w:rsidR="00B6736A" w:rsidRPr="00DA66C1" w:rsidRDefault="00B6736A" w:rsidP="00B6736A">
      <w:pPr>
        <w:ind w:left="142" w:right="368"/>
        <w:jc w:val="both"/>
        <w:rPr>
          <w:rFonts w:ascii="Noto Sans" w:hAnsi="Noto Sans" w:cs="Noto Sans"/>
          <w:b/>
          <w:bCs/>
          <w:sz w:val="20"/>
        </w:rPr>
      </w:pPr>
      <w:r w:rsidRPr="00DA66C1">
        <w:rPr>
          <w:rFonts w:ascii="Noto Sans" w:hAnsi="Noto Sans" w:cs="Noto Sans"/>
          <w:b/>
          <w:bCs/>
          <w:sz w:val="20"/>
        </w:rPr>
        <w:t xml:space="preserve">ANEXO 7 </w:t>
      </w:r>
      <w:r w:rsidR="00172F02" w:rsidRPr="00DA66C1">
        <w:rPr>
          <w:rFonts w:ascii="Noto Sans" w:hAnsi="Noto Sans" w:cs="Noto Sans"/>
          <w:b/>
          <w:bCs/>
          <w:sz w:val="20"/>
        </w:rPr>
        <w:t>LUGAR DE ENTREGA</w:t>
      </w:r>
    </w:p>
    <w:p w14:paraId="7459F3B8" w14:textId="77777777" w:rsidR="00172F02" w:rsidRPr="00DA66C1" w:rsidRDefault="00172F02" w:rsidP="00B6736A">
      <w:pPr>
        <w:ind w:left="142" w:right="368"/>
        <w:jc w:val="both"/>
        <w:rPr>
          <w:rFonts w:ascii="Noto Sans" w:hAnsi="Noto Sans" w:cs="Noto Sans"/>
          <w:b/>
          <w:bCs/>
          <w:sz w:val="20"/>
        </w:rPr>
      </w:pPr>
      <w:r w:rsidRPr="00DA66C1">
        <w:rPr>
          <w:rFonts w:ascii="Noto Sans" w:hAnsi="Noto Sans" w:cs="Noto Sans"/>
          <w:b/>
          <w:bCs/>
          <w:sz w:val="20"/>
        </w:rPr>
        <w:t>ANEXO 14 PLANOS</w:t>
      </w:r>
    </w:p>
    <w:p w14:paraId="39E7C6CA" w14:textId="77777777" w:rsidR="00B6736A" w:rsidRPr="00DA66C1" w:rsidRDefault="00172F02" w:rsidP="00B6736A">
      <w:pPr>
        <w:ind w:left="142" w:right="368"/>
        <w:jc w:val="both"/>
        <w:rPr>
          <w:rFonts w:ascii="Noto Sans" w:hAnsi="Noto Sans" w:cs="Noto Sans"/>
          <w:b/>
          <w:bCs/>
          <w:sz w:val="20"/>
        </w:rPr>
      </w:pPr>
      <w:r w:rsidRPr="00DA66C1">
        <w:rPr>
          <w:rFonts w:ascii="Noto Sans" w:hAnsi="Noto Sans" w:cs="Noto Sans"/>
          <w:b/>
          <w:bCs/>
          <w:sz w:val="20"/>
        </w:rPr>
        <w:t>ANEXO 15</w:t>
      </w:r>
      <w:r w:rsidR="00B6736A" w:rsidRPr="00DA66C1">
        <w:rPr>
          <w:rFonts w:ascii="Noto Sans" w:hAnsi="Noto Sans" w:cs="Noto Sans"/>
          <w:b/>
          <w:bCs/>
          <w:sz w:val="20"/>
        </w:rPr>
        <w:t xml:space="preserve"> </w:t>
      </w:r>
      <w:r w:rsidRPr="00DA66C1">
        <w:rPr>
          <w:rFonts w:ascii="Noto Sans" w:hAnsi="Noto Sans" w:cs="Noto Sans"/>
          <w:b/>
          <w:bCs/>
          <w:sz w:val="20"/>
        </w:rPr>
        <w:t xml:space="preserve">ACTA CIRCUNSTANCIADA DE ENTREGA RECEPCION DE BIENES </w:t>
      </w:r>
    </w:p>
    <w:p w14:paraId="0BC2116C" w14:textId="77777777" w:rsidR="00B6736A" w:rsidRPr="00DA66C1" w:rsidRDefault="00172F02" w:rsidP="00B6736A">
      <w:pPr>
        <w:ind w:left="142" w:right="368"/>
        <w:jc w:val="both"/>
        <w:rPr>
          <w:rFonts w:ascii="Noto Sans" w:hAnsi="Noto Sans" w:cs="Noto Sans"/>
          <w:b/>
          <w:bCs/>
          <w:sz w:val="20"/>
        </w:rPr>
      </w:pPr>
      <w:r w:rsidRPr="00DA66C1">
        <w:rPr>
          <w:rFonts w:ascii="Noto Sans" w:hAnsi="Noto Sans" w:cs="Noto Sans"/>
          <w:b/>
          <w:bCs/>
          <w:sz w:val="20"/>
        </w:rPr>
        <w:t>ANEXO 20 ACTA CIRCUNSTANCIADA POR RECHAZO DE BIENES</w:t>
      </w:r>
    </w:p>
    <w:p w14:paraId="2F230E23" w14:textId="77777777" w:rsidR="00B6736A" w:rsidRPr="00DA66C1" w:rsidRDefault="00172F02" w:rsidP="00B6736A">
      <w:pPr>
        <w:ind w:left="142" w:right="368"/>
        <w:jc w:val="both"/>
        <w:rPr>
          <w:rFonts w:ascii="Noto Sans" w:hAnsi="Noto Sans" w:cs="Noto Sans"/>
          <w:b/>
          <w:bCs/>
          <w:sz w:val="20"/>
        </w:rPr>
      </w:pPr>
      <w:r w:rsidRPr="00DA66C1">
        <w:rPr>
          <w:rFonts w:ascii="Noto Sans" w:hAnsi="Noto Sans" w:cs="Noto Sans"/>
          <w:b/>
          <w:bCs/>
          <w:sz w:val="20"/>
        </w:rPr>
        <w:t>ANEXO 21</w:t>
      </w:r>
      <w:r w:rsidR="00B6736A" w:rsidRPr="00DA66C1">
        <w:rPr>
          <w:rFonts w:ascii="Noto Sans" w:hAnsi="Noto Sans" w:cs="Noto Sans"/>
          <w:b/>
          <w:bCs/>
          <w:sz w:val="20"/>
        </w:rPr>
        <w:t xml:space="preserve"> </w:t>
      </w:r>
      <w:r w:rsidRPr="00DA66C1">
        <w:rPr>
          <w:rFonts w:ascii="Noto Sans" w:hAnsi="Noto Sans" w:cs="Noto Sans"/>
          <w:b/>
          <w:sz w:val="20"/>
        </w:rPr>
        <w:t>CEDULA DE DESCRIPCION DE ARTÍCULO DEL LICITANTE</w:t>
      </w:r>
    </w:p>
    <w:p w14:paraId="6EE22D81" w14:textId="77777777" w:rsidR="00B6736A" w:rsidRPr="00DA66C1" w:rsidRDefault="00172F02" w:rsidP="00B6736A">
      <w:pPr>
        <w:ind w:left="142" w:right="368"/>
        <w:jc w:val="both"/>
        <w:rPr>
          <w:rFonts w:ascii="Noto Sans" w:hAnsi="Noto Sans" w:cs="Noto Sans"/>
          <w:b/>
          <w:bCs/>
          <w:sz w:val="20"/>
        </w:rPr>
      </w:pPr>
      <w:r w:rsidRPr="00DA66C1">
        <w:rPr>
          <w:rFonts w:ascii="Noto Sans" w:hAnsi="Noto Sans" w:cs="Noto Sans"/>
          <w:b/>
          <w:bCs/>
          <w:sz w:val="20"/>
        </w:rPr>
        <w:t>ANEXO 22</w:t>
      </w:r>
      <w:r w:rsidR="00B6736A" w:rsidRPr="00DA66C1">
        <w:rPr>
          <w:rFonts w:ascii="Noto Sans" w:hAnsi="Noto Sans" w:cs="Noto Sans"/>
          <w:b/>
          <w:bCs/>
          <w:sz w:val="20"/>
        </w:rPr>
        <w:t xml:space="preserve"> </w:t>
      </w:r>
      <w:r w:rsidRPr="00DA66C1">
        <w:rPr>
          <w:rFonts w:ascii="Noto Sans" w:hAnsi="Noto Sans" w:cs="Noto Sans"/>
          <w:b/>
          <w:bCs/>
          <w:sz w:val="20"/>
        </w:rPr>
        <w:t>LISTA DE VERIFICACIÓN PARA RECEPCION DE LOS BIENES</w:t>
      </w:r>
    </w:p>
    <w:p w14:paraId="75F89111" w14:textId="77777777" w:rsidR="00B6736A" w:rsidRPr="00DA66C1" w:rsidRDefault="00B6736A" w:rsidP="00B6736A">
      <w:pPr>
        <w:ind w:left="142" w:right="368"/>
        <w:jc w:val="both"/>
        <w:rPr>
          <w:rFonts w:ascii="Noto Sans" w:hAnsi="Noto Sans" w:cs="Noto Sans"/>
          <w:sz w:val="20"/>
        </w:rPr>
      </w:pPr>
    </w:p>
    <w:p w14:paraId="5BE225E5" w14:textId="77777777" w:rsidR="00B6736A" w:rsidRPr="00DA66C1" w:rsidRDefault="00B6736A" w:rsidP="00B6736A">
      <w:pPr>
        <w:ind w:left="142" w:right="368"/>
        <w:jc w:val="both"/>
        <w:rPr>
          <w:rFonts w:ascii="Noto Sans" w:hAnsi="Noto Sans" w:cs="Noto Sans"/>
          <w:sz w:val="20"/>
        </w:rPr>
      </w:pPr>
      <w:r w:rsidRPr="00DA66C1">
        <w:rPr>
          <w:rFonts w:ascii="Noto Sans" w:hAnsi="Noto Sans" w:cs="Noto Sans"/>
          <w:b/>
          <w:sz w:val="20"/>
        </w:rPr>
        <w:t>“LAS PARTES”</w:t>
      </w:r>
      <w:r w:rsidRPr="00DA66C1">
        <w:rPr>
          <w:rFonts w:ascii="Noto Sans" w:hAnsi="Noto Sans" w:cs="Noto Sans"/>
          <w:sz w:val="20"/>
        </w:rPr>
        <w:t xml:space="preserve"> se obligan a sujetarse estrictamente para el cumplimiento del presente contrato, a todas y cada una de las cláusulas del mismo</w:t>
      </w:r>
      <w:r w:rsidRPr="00DA66C1">
        <w:rPr>
          <w:rFonts w:ascii="Noto Sans" w:hAnsi="Noto Sans" w:cs="Noto Sans"/>
          <w:b/>
          <w:sz w:val="20"/>
        </w:rPr>
        <w:t xml:space="preserve"> de la Convocatoria</w:t>
      </w:r>
      <w:r w:rsidRPr="00DA66C1">
        <w:rPr>
          <w:rFonts w:ascii="Noto Sans" w:hAnsi="Noto Sans" w:cs="Noto Sans"/>
          <w:sz w:val="20"/>
        </w:rPr>
        <w:t>, así como a lo establecido en la Ley de Adquisiciones, Arrendamientos y Servicios del Sector Público, Reglamento de  la Ley de Adquisiciones, Arrendamientos y Servicios del Sector Público, las Políticas, Bases y Lineamientos en Materia de Adquisiciones, Arrendamientos y Servicios del Instituto Mexicano del Seguro Social vigentes, el Código Civil Federal, el Código Federal de Procedimientos Civiles, la Ley Federal de Procedimiento Administrativo y las disposiciones administrativas aplicables en la materia.</w:t>
      </w:r>
    </w:p>
    <w:p w14:paraId="0DD4B19D" w14:textId="77777777" w:rsidR="00B6736A" w:rsidRPr="00DA66C1" w:rsidRDefault="00B6736A" w:rsidP="00B6736A">
      <w:pPr>
        <w:ind w:left="142" w:right="368"/>
        <w:jc w:val="both"/>
        <w:rPr>
          <w:rFonts w:ascii="Noto Sans" w:hAnsi="Noto Sans" w:cs="Noto Sans"/>
          <w:b/>
          <w:sz w:val="20"/>
        </w:rPr>
      </w:pPr>
    </w:p>
    <w:p w14:paraId="33AE8B55"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TRIGÉSIMA OCTAVA. JURISDICCIÓN</w:t>
      </w:r>
    </w:p>
    <w:p w14:paraId="4A2417AA" w14:textId="77777777" w:rsidR="00B6736A" w:rsidRPr="00DA66C1" w:rsidRDefault="00B6736A" w:rsidP="00B6736A">
      <w:pPr>
        <w:ind w:left="142" w:right="368"/>
        <w:jc w:val="both"/>
        <w:rPr>
          <w:rFonts w:ascii="Noto Sans" w:hAnsi="Noto Sans" w:cs="Noto Sans"/>
          <w:b/>
          <w:sz w:val="20"/>
        </w:rPr>
      </w:pPr>
    </w:p>
    <w:p w14:paraId="65ACC227" w14:textId="77777777" w:rsidR="00B6736A" w:rsidRPr="00DA66C1" w:rsidRDefault="00B6736A" w:rsidP="00B6736A">
      <w:pPr>
        <w:ind w:left="142" w:right="368"/>
        <w:jc w:val="both"/>
        <w:rPr>
          <w:rFonts w:ascii="Noto Sans" w:hAnsi="Noto Sans" w:cs="Noto Sans"/>
          <w:b/>
          <w:sz w:val="20"/>
        </w:rPr>
      </w:pPr>
      <w:r w:rsidRPr="00DA66C1">
        <w:rPr>
          <w:rFonts w:ascii="Noto Sans" w:hAnsi="Noto Sans" w:cs="Noto Sans"/>
          <w:b/>
          <w:sz w:val="20"/>
        </w:rPr>
        <w:t>“LAS PARTES”</w:t>
      </w:r>
      <w:r w:rsidRPr="00DA66C1">
        <w:rPr>
          <w:rFonts w:ascii="Noto Sans" w:hAnsi="Noto Sans" w:cs="Noto Sans"/>
          <w:sz w:val="20"/>
        </w:rPr>
        <w:t xml:space="preserve"> convienen que, para la interpretación y cumplimiento de este contrato, así como para lo no previsto en el mismo, se someterán a la jurisdicción y competencia de los Tribunales Federales en la Ciudad de México, renunciando expresamente al fuero que pudiera corresponderles en razón de su domicilio actual o futuro.</w:t>
      </w:r>
    </w:p>
    <w:p w14:paraId="2FA13380" w14:textId="77777777" w:rsidR="00B6736A" w:rsidRPr="00DA66C1" w:rsidRDefault="00B6736A" w:rsidP="00B6736A">
      <w:pPr>
        <w:ind w:left="142" w:right="368"/>
        <w:jc w:val="both"/>
        <w:rPr>
          <w:rFonts w:ascii="Noto Sans" w:hAnsi="Noto Sans" w:cs="Noto Sans"/>
          <w:sz w:val="20"/>
          <w:lang w:val="es-ES_tradnl"/>
        </w:rPr>
      </w:pPr>
    </w:p>
    <w:p w14:paraId="56418D77" w14:textId="77777777" w:rsidR="00B6736A" w:rsidRPr="00DA66C1" w:rsidRDefault="00B6736A" w:rsidP="00B6736A">
      <w:pPr>
        <w:widowControl w:val="0"/>
        <w:spacing w:line="240" w:lineRule="atLeast"/>
        <w:ind w:left="142" w:right="368"/>
        <w:jc w:val="both"/>
        <w:rPr>
          <w:rFonts w:ascii="Noto Sans" w:hAnsi="Noto Sans" w:cs="Noto Sans"/>
          <w:b/>
          <w:sz w:val="20"/>
        </w:rPr>
      </w:pPr>
      <w:r w:rsidRPr="00DA66C1">
        <w:rPr>
          <w:rFonts w:ascii="Noto Sans" w:hAnsi="Noto Sans" w:cs="Noto Sans"/>
          <w:sz w:val="20"/>
          <w:lang w:val="es-ES_tradnl"/>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triplicado, en la Ciudad de México, el </w:t>
      </w:r>
      <w:r w:rsidRPr="00DA66C1">
        <w:rPr>
          <w:rFonts w:ascii="Noto Sans" w:hAnsi="Noto Sans" w:cs="Noto Sans"/>
          <w:b/>
          <w:sz w:val="20"/>
          <w:lang w:val="es-ES_tradnl"/>
        </w:rPr>
        <w:t xml:space="preserve">XXX de xxxxx de 2026, </w:t>
      </w:r>
      <w:r w:rsidRPr="00DA66C1">
        <w:rPr>
          <w:rFonts w:ascii="Noto Sans" w:hAnsi="Noto Sans" w:cs="Noto Sans"/>
          <w:sz w:val="20"/>
        </w:rPr>
        <w:t xml:space="preserve">quedando un ejemplar en poder de </w:t>
      </w:r>
      <w:r w:rsidRPr="00DA66C1">
        <w:rPr>
          <w:rFonts w:ascii="Noto Sans" w:hAnsi="Noto Sans" w:cs="Noto Sans"/>
          <w:b/>
          <w:sz w:val="20"/>
        </w:rPr>
        <w:t>“EL PROVEEDOR”</w:t>
      </w:r>
      <w:r w:rsidRPr="00DA66C1">
        <w:rPr>
          <w:rFonts w:ascii="Noto Sans" w:hAnsi="Noto Sans" w:cs="Noto Sans"/>
          <w:sz w:val="20"/>
        </w:rPr>
        <w:t xml:space="preserve"> y los demás en poder de </w:t>
      </w:r>
      <w:r w:rsidRPr="00DA66C1">
        <w:rPr>
          <w:rFonts w:ascii="Noto Sans" w:hAnsi="Noto Sans" w:cs="Noto Sans"/>
          <w:b/>
          <w:sz w:val="20"/>
        </w:rPr>
        <w:t xml:space="preserve">“EL INSTITUTO”. </w:t>
      </w:r>
    </w:p>
    <w:p w14:paraId="2BDCF183" w14:textId="77777777" w:rsidR="00B6736A" w:rsidRPr="00DA66C1" w:rsidRDefault="00B6736A" w:rsidP="00B6736A">
      <w:pPr>
        <w:ind w:left="142" w:right="368"/>
        <w:jc w:val="both"/>
        <w:rPr>
          <w:rFonts w:ascii="Noto Sans" w:hAnsi="Noto Sans" w:cs="Noto Sans"/>
          <w:b/>
          <w:sz w:val="20"/>
        </w:rPr>
      </w:pPr>
    </w:p>
    <w:p w14:paraId="5629FBEA" w14:textId="77777777" w:rsidR="00B6736A" w:rsidRPr="00DA66C1" w:rsidRDefault="00B6736A" w:rsidP="00B6736A">
      <w:pPr>
        <w:ind w:right="368"/>
        <w:jc w:val="both"/>
        <w:rPr>
          <w:rFonts w:ascii="Noto Sans" w:hAnsi="Noto Sans" w:cs="Noto Sans"/>
          <w:b/>
          <w:sz w:val="20"/>
        </w:rPr>
      </w:pPr>
    </w:p>
    <w:tbl>
      <w:tblPr>
        <w:tblW w:w="9639" w:type="dxa"/>
        <w:tblInd w:w="70" w:type="dxa"/>
        <w:tblLayout w:type="fixed"/>
        <w:tblCellMar>
          <w:left w:w="70" w:type="dxa"/>
          <w:right w:w="70" w:type="dxa"/>
        </w:tblCellMar>
        <w:tblLook w:val="0000" w:firstRow="0" w:lastRow="0" w:firstColumn="0" w:lastColumn="0" w:noHBand="0" w:noVBand="0"/>
      </w:tblPr>
      <w:tblGrid>
        <w:gridCol w:w="4962"/>
        <w:gridCol w:w="4677"/>
      </w:tblGrid>
      <w:tr w:rsidR="00B6736A" w:rsidRPr="00DA66C1" w14:paraId="6E84E576" w14:textId="77777777" w:rsidTr="00B6736A">
        <w:tc>
          <w:tcPr>
            <w:tcW w:w="4962" w:type="dxa"/>
          </w:tcPr>
          <w:p w14:paraId="23B22B3B" w14:textId="77777777" w:rsidR="00B6736A" w:rsidRPr="00DA66C1" w:rsidRDefault="00B6736A" w:rsidP="00B6736A">
            <w:pPr>
              <w:ind w:left="142" w:right="368"/>
              <w:jc w:val="center"/>
              <w:rPr>
                <w:rFonts w:ascii="Noto Sans" w:hAnsi="Noto Sans" w:cs="Noto Sans"/>
                <w:b/>
                <w:sz w:val="20"/>
              </w:rPr>
            </w:pPr>
            <w:r w:rsidRPr="00DA66C1">
              <w:rPr>
                <w:rFonts w:ascii="Noto Sans" w:hAnsi="Noto Sans" w:cs="Noto Sans"/>
                <w:b/>
                <w:sz w:val="20"/>
              </w:rPr>
              <w:t>“EL INSTITUTO”</w:t>
            </w:r>
          </w:p>
          <w:p w14:paraId="05314D81" w14:textId="77777777" w:rsidR="00B6736A" w:rsidRPr="00DA66C1" w:rsidRDefault="00B6736A" w:rsidP="00B6736A">
            <w:pPr>
              <w:ind w:left="142" w:right="368"/>
              <w:jc w:val="center"/>
              <w:rPr>
                <w:rFonts w:ascii="Noto Sans" w:hAnsi="Noto Sans" w:cs="Noto Sans"/>
                <w:b/>
                <w:sz w:val="20"/>
              </w:rPr>
            </w:pPr>
            <w:r w:rsidRPr="00DA66C1">
              <w:rPr>
                <w:rFonts w:ascii="Noto Sans" w:hAnsi="Noto Sans" w:cs="Noto Sans"/>
                <w:b/>
                <w:sz w:val="20"/>
              </w:rPr>
              <w:t>REPRESENTANTE LEGAL Y UNICAMENTE PARA DAR FORMALIDAD AL CONTRATO.</w:t>
            </w:r>
          </w:p>
        </w:tc>
        <w:tc>
          <w:tcPr>
            <w:tcW w:w="4677" w:type="dxa"/>
          </w:tcPr>
          <w:p w14:paraId="4F7703E3" w14:textId="77777777" w:rsidR="00B6736A" w:rsidRPr="00DA66C1" w:rsidRDefault="00B6736A" w:rsidP="00B6736A">
            <w:pPr>
              <w:ind w:left="142" w:right="368"/>
              <w:jc w:val="center"/>
              <w:rPr>
                <w:rFonts w:ascii="Noto Sans" w:hAnsi="Noto Sans" w:cs="Noto Sans"/>
                <w:b/>
                <w:sz w:val="20"/>
              </w:rPr>
            </w:pPr>
            <w:r w:rsidRPr="00DA66C1">
              <w:rPr>
                <w:rFonts w:ascii="Noto Sans" w:hAnsi="Noto Sans" w:cs="Noto Sans"/>
                <w:b/>
                <w:sz w:val="20"/>
              </w:rPr>
              <w:t xml:space="preserve">“EL PROVEEDOR” </w:t>
            </w:r>
          </w:p>
          <w:p w14:paraId="23DCF3E2" w14:textId="77777777" w:rsidR="00B6736A" w:rsidRPr="00DA66C1" w:rsidRDefault="00B6736A" w:rsidP="00B6736A">
            <w:pPr>
              <w:ind w:left="142" w:right="368"/>
              <w:jc w:val="center"/>
              <w:rPr>
                <w:rFonts w:ascii="Noto Sans" w:hAnsi="Noto Sans" w:cs="Noto Sans"/>
                <w:b/>
                <w:sz w:val="20"/>
              </w:rPr>
            </w:pPr>
            <w:r w:rsidRPr="00DA66C1">
              <w:rPr>
                <w:rFonts w:ascii="Noto Sans" w:hAnsi="Noto Sans" w:cs="Noto Sans"/>
                <w:b/>
                <w:sz w:val="20"/>
              </w:rPr>
              <w:t>xxxxxxxx</w:t>
            </w:r>
          </w:p>
        </w:tc>
      </w:tr>
      <w:tr w:rsidR="00B6736A" w:rsidRPr="00DA66C1" w14:paraId="6D131F73" w14:textId="77777777" w:rsidTr="00B6736A">
        <w:tc>
          <w:tcPr>
            <w:tcW w:w="4962" w:type="dxa"/>
          </w:tcPr>
          <w:p w14:paraId="7B63E131" w14:textId="77777777" w:rsidR="00B6736A" w:rsidRPr="00DA66C1" w:rsidRDefault="00B6736A" w:rsidP="00B6736A">
            <w:pPr>
              <w:pBdr>
                <w:bottom w:val="single" w:sz="12" w:space="1" w:color="auto"/>
              </w:pBdr>
              <w:ind w:right="368"/>
              <w:rPr>
                <w:rFonts w:ascii="Noto Sans" w:hAnsi="Noto Sans" w:cs="Noto Sans"/>
                <w:b/>
              </w:rPr>
            </w:pPr>
          </w:p>
          <w:p w14:paraId="41C3026C" w14:textId="77777777" w:rsidR="00B6736A" w:rsidRPr="00DA66C1" w:rsidRDefault="00B6736A" w:rsidP="00B6736A">
            <w:pPr>
              <w:pBdr>
                <w:bottom w:val="single" w:sz="12" w:space="1" w:color="auto"/>
              </w:pBdr>
              <w:ind w:right="368"/>
              <w:rPr>
                <w:rFonts w:ascii="Noto Sans" w:hAnsi="Noto Sans" w:cs="Noto Sans"/>
                <w:b/>
              </w:rPr>
            </w:pPr>
          </w:p>
          <w:p w14:paraId="7140B92E" w14:textId="77777777" w:rsidR="00B6736A" w:rsidRPr="00DA66C1" w:rsidRDefault="00B6736A" w:rsidP="00B6736A">
            <w:pPr>
              <w:ind w:left="142" w:right="368"/>
              <w:jc w:val="center"/>
              <w:rPr>
                <w:rFonts w:ascii="Noto Sans" w:hAnsi="Noto Sans" w:cs="Noto Sans"/>
                <w:b/>
                <w:sz w:val="20"/>
              </w:rPr>
            </w:pPr>
            <w:r w:rsidRPr="00DA66C1">
              <w:rPr>
                <w:rFonts w:ascii="Noto Sans" w:hAnsi="Noto Sans" w:cs="Noto Sans"/>
                <w:b/>
                <w:sz w:val="20"/>
              </w:rPr>
              <w:t>DOCTORA KARLA GUADALUPE LÓPEZ LÓPEZ</w:t>
            </w:r>
          </w:p>
          <w:p w14:paraId="5B0D12A5" w14:textId="77777777" w:rsidR="00B6736A" w:rsidRPr="00DA66C1" w:rsidRDefault="00B6736A" w:rsidP="00B6736A">
            <w:pPr>
              <w:ind w:left="142" w:right="368"/>
              <w:jc w:val="center"/>
              <w:rPr>
                <w:rFonts w:ascii="Noto Sans" w:hAnsi="Noto Sans" w:cs="Noto Sans"/>
                <w:sz w:val="16"/>
                <w:szCs w:val="16"/>
              </w:rPr>
            </w:pPr>
            <w:r w:rsidRPr="00DA66C1">
              <w:rPr>
                <w:rFonts w:ascii="Noto Sans" w:hAnsi="Noto Sans" w:cs="Noto Sans"/>
                <w:sz w:val="16"/>
                <w:szCs w:val="16"/>
              </w:rPr>
              <w:t>TITULAR DEL ÓRGANO DE OPERACIÓN ADMINISTRATIVA DESCONCENTRADA SUR DEL DISTRITO FEDERAL.</w:t>
            </w:r>
          </w:p>
        </w:tc>
        <w:tc>
          <w:tcPr>
            <w:tcW w:w="4677" w:type="dxa"/>
          </w:tcPr>
          <w:p w14:paraId="1F912460" w14:textId="77777777" w:rsidR="00B6736A" w:rsidRPr="00DA66C1" w:rsidRDefault="00B6736A" w:rsidP="00B6736A">
            <w:pPr>
              <w:ind w:left="142" w:right="368"/>
              <w:jc w:val="center"/>
              <w:rPr>
                <w:rFonts w:ascii="Noto Sans" w:hAnsi="Noto Sans" w:cs="Noto Sans"/>
                <w:b/>
              </w:rPr>
            </w:pPr>
          </w:p>
          <w:p w14:paraId="1E2D47F3" w14:textId="77777777" w:rsidR="00B6736A" w:rsidRPr="00DA66C1" w:rsidRDefault="00B6736A" w:rsidP="00B6736A">
            <w:pPr>
              <w:pBdr>
                <w:bottom w:val="single" w:sz="12" w:space="1" w:color="auto"/>
              </w:pBdr>
              <w:ind w:right="368"/>
              <w:rPr>
                <w:rFonts w:ascii="Noto Sans" w:hAnsi="Noto Sans" w:cs="Noto Sans"/>
                <w:b/>
              </w:rPr>
            </w:pPr>
          </w:p>
          <w:p w14:paraId="4A2DFD48" w14:textId="77777777" w:rsidR="00B6736A" w:rsidRPr="00DA66C1" w:rsidRDefault="00B6736A" w:rsidP="00B6736A">
            <w:pPr>
              <w:ind w:left="142" w:right="368"/>
              <w:jc w:val="center"/>
              <w:rPr>
                <w:rFonts w:ascii="Noto Sans" w:hAnsi="Noto Sans" w:cs="Noto Sans"/>
                <w:b/>
                <w:bCs/>
                <w:sz w:val="20"/>
              </w:rPr>
            </w:pPr>
            <w:r w:rsidRPr="00DA66C1">
              <w:rPr>
                <w:rFonts w:ascii="Noto Sans" w:hAnsi="Noto Sans" w:cs="Noto Sans"/>
                <w:b/>
                <w:sz w:val="20"/>
              </w:rPr>
              <w:t>C</w:t>
            </w:r>
            <w:r w:rsidRPr="00DA66C1">
              <w:rPr>
                <w:rFonts w:ascii="Noto Sans" w:hAnsi="Noto Sans" w:cs="Noto Sans"/>
                <w:sz w:val="20"/>
              </w:rPr>
              <w:t xml:space="preserve">. </w:t>
            </w:r>
            <w:r w:rsidRPr="00DA66C1">
              <w:rPr>
                <w:rFonts w:ascii="Noto Sans" w:hAnsi="Noto Sans" w:cs="Noto Sans"/>
                <w:b/>
                <w:bCs/>
                <w:sz w:val="20"/>
              </w:rPr>
              <w:t>XXXXXX</w:t>
            </w:r>
          </w:p>
          <w:p w14:paraId="615AA259" w14:textId="77777777" w:rsidR="00B6736A" w:rsidRPr="00DA66C1" w:rsidRDefault="00B6736A" w:rsidP="00B6736A">
            <w:pPr>
              <w:ind w:left="142" w:right="368"/>
              <w:jc w:val="center"/>
              <w:rPr>
                <w:rFonts w:ascii="Noto Sans" w:hAnsi="Noto Sans" w:cs="Noto Sans"/>
                <w:sz w:val="18"/>
                <w:szCs w:val="18"/>
              </w:rPr>
            </w:pPr>
          </w:p>
        </w:tc>
      </w:tr>
      <w:tr w:rsidR="00B6736A" w:rsidRPr="00DA66C1" w14:paraId="131A5CE2" w14:textId="77777777" w:rsidTr="00B6736A">
        <w:trPr>
          <w:trHeight w:val="80"/>
        </w:trPr>
        <w:tc>
          <w:tcPr>
            <w:tcW w:w="4962" w:type="dxa"/>
          </w:tcPr>
          <w:p w14:paraId="11AA66EE" w14:textId="77777777" w:rsidR="00B6736A" w:rsidRPr="00DA66C1" w:rsidRDefault="00B6736A" w:rsidP="00B6736A">
            <w:pPr>
              <w:ind w:right="368"/>
              <w:rPr>
                <w:rFonts w:ascii="Noto Sans" w:hAnsi="Noto Sans" w:cs="Noto Sans"/>
                <w:b/>
                <w:sz w:val="20"/>
              </w:rPr>
            </w:pPr>
          </w:p>
          <w:p w14:paraId="513B7E85" w14:textId="77777777" w:rsidR="00386A1F" w:rsidRPr="00DA66C1" w:rsidRDefault="00386A1F" w:rsidP="00B6736A">
            <w:pPr>
              <w:ind w:right="368"/>
              <w:rPr>
                <w:rFonts w:ascii="Noto Sans" w:hAnsi="Noto Sans" w:cs="Noto Sans"/>
                <w:b/>
                <w:sz w:val="20"/>
              </w:rPr>
            </w:pPr>
          </w:p>
          <w:p w14:paraId="727187C9" w14:textId="77777777" w:rsidR="00B6736A" w:rsidRPr="00DA66C1" w:rsidRDefault="00B6736A" w:rsidP="00B6736A">
            <w:pPr>
              <w:ind w:left="142" w:right="368"/>
              <w:jc w:val="center"/>
              <w:rPr>
                <w:rFonts w:ascii="Noto Sans" w:hAnsi="Noto Sans" w:cs="Noto Sans"/>
                <w:b/>
                <w:sz w:val="20"/>
              </w:rPr>
            </w:pPr>
            <w:r w:rsidRPr="00DA66C1">
              <w:rPr>
                <w:rFonts w:ascii="Noto Sans" w:hAnsi="Noto Sans" w:cs="Noto Sans"/>
                <w:b/>
                <w:sz w:val="20"/>
              </w:rPr>
              <w:t>“RATIFICA EL CONTENIDO DEL CONTRATO”</w:t>
            </w:r>
          </w:p>
        </w:tc>
        <w:tc>
          <w:tcPr>
            <w:tcW w:w="4677" w:type="dxa"/>
          </w:tcPr>
          <w:p w14:paraId="08731133" w14:textId="77777777" w:rsidR="00B6736A" w:rsidRPr="00DA66C1" w:rsidRDefault="00B6736A" w:rsidP="00B6736A">
            <w:pPr>
              <w:ind w:left="142" w:right="368"/>
              <w:rPr>
                <w:rFonts w:ascii="Noto Sans" w:hAnsi="Noto Sans" w:cs="Noto Sans"/>
                <w:b/>
                <w:sz w:val="20"/>
              </w:rPr>
            </w:pPr>
          </w:p>
          <w:p w14:paraId="416789A6" w14:textId="77777777" w:rsidR="00386A1F" w:rsidRPr="00DA66C1" w:rsidRDefault="00386A1F" w:rsidP="00B6736A">
            <w:pPr>
              <w:ind w:left="142" w:right="368"/>
              <w:rPr>
                <w:rFonts w:ascii="Noto Sans" w:hAnsi="Noto Sans" w:cs="Noto Sans"/>
                <w:b/>
                <w:sz w:val="20"/>
              </w:rPr>
            </w:pPr>
          </w:p>
          <w:p w14:paraId="3C188104" w14:textId="77777777" w:rsidR="00B6736A" w:rsidRPr="00DA66C1" w:rsidRDefault="00B6736A" w:rsidP="00B6736A">
            <w:pPr>
              <w:ind w:left="142" w:right="368"/>
              <w:jc w:val="center"/>
              <w:rPr>
                <w:rFonts w:ascii="Noto Sans" w:hAnsi="Noto Sans" w:cs="Noto Sans"/>
                <w:b/>
                <w:sz w:val="20"/>
              </w:rPr>
            </w:pPr>
            <w:r w:rsidRPr="00DA66C1">
              <w:rPr>
                <w:rFonts w:ascii="Noto Sans" w:hAnsi="Noto Sans" w:cs="Noto Sans"/>
                <w:b/>
                <w:sz w:val="20"/>
              </w:rPr>
              <w:t xml:space="preserve">“EL ÁREA </w:t>
            </w:r>
            <w:r w:rsidRPr="00DA66C1">
              <w:rPr>
                <w:rFonts w:ascii="Noto Sans" w:hAnsi="Noto Sans" w:cs="Noto Sans"/>
                <w:b/>
                <w:bCs/>
                <w:sz w:val="20"/>
              </w:rPr>
              <w:t>CONTRATANTE</w:t>
            </w:r>
            <w:r w:rsidRPr="00DA66C1">
              <w:rPr>
                <w:rFonts w:ascii="Noto Sans" w:hAnsi="Noto Sans" w:cs="Noto Sans"/>
                <w:b/>
                <w:sz w:val="20"/>
              </w:rPr>
              <w:t>”</w:t>
            </w:r>
          </w:p>
        </w:tc>
      </w:tr>
      <w:tr w:rsidR="00B6736A" w:rsidRPr="00DA66C1" w14:paraId="7F63CA3B" w14:textId="77777777" w:rsidTr="00B6736A">
        <w:trPr>
          <w:trHeight w:val="656"/>
        </w:trPr>
        <w:tc>
          <w:tcPr>
            <w:tcW w:w="4962" w:type="dxa"/>
          </w:tcPr>
          <w:p w14:paraId="756A0930" w14:textId="77777777" w:rsidR="00B6736A" w:rsidRPr="00DA66C1" w:rsidRDefault="00B6736A" w:rsidP="00B6736A">
            <w:pPr>
              <w:pBdr>
                <w:bottom w:val="single" w:sz="12" w:space="1" w:color="auto"/>
              </w:pBdr>
              <w:ind w:right="368"/>
              <w:rPr>
                <w:rFonts w:ascii="Noto Sans" w:hAnsi="Noto Sans" w:cs="Noto Sans"/>
                <w:b/>
              </w:rPr>
            </w:pPr>
          </w:p>
          <w:p w14:paraId="7FEF7463" w14:textId="77777777" w:rsidR="00B6736A" w:rsidRPr="00DA66C1" w:rsidRDefault="00B6736A" w:rsidP="00B6736A">
            <w:pPr>
              <w:pBdr>
                <w:bottom w:val="single" w:sz="12" w:space="1" w:color="auto"/>
              </w:pBdr>
              <w:ind w:right="368"/>
              <w:rPr>
                <w:rFonts w:ascii="Noto Sans" w:hAnsi="Noto Sans" w:cs="Noto Sans"/>
                <w:b/>
              </w:rPr>
            </w:pPr>
          </w:p>
          <w:p w14:paraId="20510735" w14:textId="77777777" w:rsidR="00B6736A" w:rsidRPr="00DA66C1" w:rsidRDefault="00B6736A" w:rsidP="00B6736A">
            <w:pPr>
              <w:ind w:left="142" w:right="368"/>
              <w:jc w:val="center"/>
              <w:rPr>
                <w:rFonts w:ascii="Noto Sans" w:hAnsi="Noto Sans" w:cs="Noto Sans"/>
                <w:sz w:val="20"/>
              </w:rPr>
            </w:pPr>
            <w:r w:rsidRPr="00DA66C1">
              <w:rPr>
                <w:rFonts w:ascii="Noto Sans" w:hAnsi="Noto Sans" w:cs="Noto Sans"/>
                <w:b/>
                <w:sz w:val="20"/>
              </w:rPr>
              <w:t>MTRO. ANTONIO RODRÍGUEZ VELÁZQUEZ.</w:t>
            </w:r>
          </w:p>
          <w:p w14:paraId="5F8E3EDD" w14:textId="77777777" w:rsidR="00B6736A" w:rsidRPr="00DA66C1" w:rsidRDefault="00B6736A" w:rsidP="00B6736A">
            <w:pPr>
              <w:ind w:left="142" w:right="368"/>
              <w:jc w:val="center"/>
              <w:rPr>
                <w:rFonts w:ascii="Noto Sans" w:hAnsi="Noto Sans" w:cs="Noto Sans"/>
              </w:rPr>
            </w:pPr>
            <w:r w:rsidRPr="00DA66C1">
              <w:rPr>
                <w:rFonts w:ascii="Noto Sans" w:hAnsi="Noto Sans" w:cs="Noto Sans"/>
                <w:sz w:val="18"/>
                <w:szCs w:val="18"/>
              </w:rPr>
              <w:t>TITULAR  DE LA JEFATURA DE SERVICIOS ADMINISTRATIVOS</w:t>
            </w:r>
            <w:r w:rsidRPr="00DA66C1">
              <w:rPr>
                <w:rFonts w:ascii="Noto Sans" w:hAnsi="Noto Sans" w:cs="Noto Sans"/>
              </w:rPr>
              <w:t>.</w:t>
            </w:r>
          </w:p>
          <w:p w14:paraId="6F0E907B" w14:textId="77777777" w:rsidR="00B6736A" w:rsidRPr="00DA66C1" w:rsidRDefault="00B6736A" w:rsidP="00B6736A">
            <w:pPr>
              <w:ind w:left="142" w:right="368"/>
              <w:jc w:val="both"/>
              <w:rPr>
                <w:rFonts w:ascii="Noto Sans" w:hAnsi="Noto Sans" w:cs="Noto Sans"/>
              </w:rPr>
            </w:pPr>
            <w:r w:rsidRPr="00DA66C1">
              <w:rPr>
                <w:rFonts w:ascii="Noto Sans" w:hAnsi="Noto Sans" w:cs="Noto Sans"/>
                <w:sz w:val="14"/>
                <w:szCs w:val="14"/>
              </w:rPr>
              <w:t>DE CONFORMIDAD AL NUMERAL 7.1  DEL MANUAL DE ORGANIZACIÓN DE LA JEFATURA DE SERVICIOS ADMINISTRATIVOS</w:t>
            </w:r>
            <w:r w:rsidRPr="00DA66C1">
              <w:rPr>
                <w:rFonts w:ascii="Noto Sans" w:hAnsi="Noto Sans" w:cs="Noto Sans"/>
                <w:sz w:val="18"/>
              </w:rPr>
              <w:t>.</w:t>
            </w:r>
          </w:p>
        </w:tc>
        <w:tc>
          <w:tcPr>
            <w:tcW w:w="4677" w:type="dxa"/>
          </w:tcPr>
          <w:p w14:paraId="1CC9A39D" w14:textId="77777777" w:rsidR="00B6736A" w:rsidRPr="00DA66C1" w:rsidRDefault="00B6736A" w:rsidP="00B6736A">
            <w:pPr>
              <w:pBdr>
                <w:bottom w:val="single" w:sz="12" w:space="1" w:color="auto"/>
              </w:pBdr>
              <w:ind w:right="368"/>
              <w:rPr>
                <w:rFonts w:ascii="Noto Sans" w:hAnsi="Noto Sans" w:cs="Noto Sans"/>
                <w:b/>
              </w:rPr>
            </w:pPr>
          </w:p>
          <w:p w14:paraId="7E968B48" w14:textId="77777777" w:rsidR="00386A1F" w:rsidRPr="00DA66C1" w:rsidRDefault="00386A1F" w:rsidP="00B6736A">
            <w:pPr>
              <w:pBdr>
                <w:bottom w:val="single" w:sz="12" w:space="1" w:color="auto"/>
              </w:pBdr>
              <w:ind w:right="368"/>
              <w:rPr>
                <w:rFonts w:ascii="Noto Sans" w:hAnsi="Noto Sans" w:cs="Noto Sans"/>
                <w:b/>
              </w:rPr>
            </w:pPr>
          </w:p>
          <w:p w14:paraId="706A53C5" w14:textId="77777777" w:rsidR="00B6736A" w:rsidRPr="00DA66C1" w:rsidRDefault="00B6736A" w:rsidP="00B6736A">
            <w:pPr>
              <w:ind w:left="142" w:right="368"/>
              <w:jc w:val="center"/>
              <w:rPr>
                <w:rFonts w:ascii="Noto Sans" w:hAnsi="Noto Sans" w:cs="Noto Sans"/>
                <w:b/>
                <w:sz w:val="20"/>
                <w:lang w:eastAsia="es-ES"/>
              </w:rPr>
            </w:pPr>
            <w:r w:rsidRPr="00DA66C1">
              <w:rPr>
                <w:rFonts w:ascii="Noto Sans" w:hAnsi="Noto Sans" w:cs="Noto Sans"/>
                <w:b/>
                <w:sz w:val="20"/>
                <w:lang w:eastAsia="es-ES"/>
              </w:rPr>
              <w:t>LIC. HÉCTOR CRUZ WINTERGERST.</w:t>
            </w:r>
          </w:p>
          <w:p w14:paraId="3A1CAE45" w14:textId="77777777" w:rsidR="00B6736A" w:rsidRPr="00DA66C1" w:rsidRDefault="00B6736A" w:rsidP="00B6736A">
            <w:pPr>
              <w:ind w:left="142" w:right="368"/>
              <w:jc w:val="center"/>
              <w:rPr>
                <w:rFonts w:ascii="Noto Sans" w:hAnsi="Noto Sans" w:cs="Noto Sans"/>
                <w:b/>
                <w:bCs/>
                <w:lang w:eastAsia="es-ES"/>
              </w:rPr>
            </w:pPr>
            <w:r w:rsidRPr="00DA66C1">
              <w:rPr>
                <w:rFonts w:ascii="Noto Sans" w:hAnsi="Noto Sans" w:cs="Noto Sans"/>
                <w:sz w:val="18"/>
                <w:szCs w:val="18"/>
                <w:lang w:eastAsia="es-ES"/>
              </w:rPr>
              <w:t>TITULAR DE LA COORDINACION DE ABASTECIMIENTO Y EQUIPAMIENTO</w:t>
            </w:r>
            <w:r w:rsidRPr="00DA66C1">
              <w:rPr>
                <w:rFonts w:ascii="Noto Sans" w:hAnsi="Noto Sans" w:cs="Noto Sans"/>
                <w:b/>
                <w:bCs/>
                <w:lang w:eastAsia="es-ES"/>
              </w:rPr>
              <w:t>.</w:t>
            </w:r>
          </w:p>
          <w:p w14:paraId="795650B9" w14:textId="77777777" w:rsidR="00B6736A" w:rsidRPr="00DA66C1" w:rsidRDefault="00B6736A" w:rsidP="00B6736A">
            <w:pPr>
              <w:ind w:left="142" w:right="368"/>
              <w:jc w:val="both"/>
              <w:rPr>
                <w:rFonts w:ascii="Noto Sans" w:hAnsi="Noto Sans" w:cs="Noto Sans"/>
              </w:rPr>
            </w:pPr>
            <w:r w:rsidRPr="00DA66C1">
              <w:rPr>
                <w:rFonts w:ascii="Noto Sans" w:hAnsi="Noto Sans" w:cs="Noto Sans"/>
                <w:sz w:val="14"/>
                <w:szCs w:val="14"/>
                <w:lang w:eastAsia="es-ES"/>
              </w:rPr>
              <w:t xml:space="preserve">DE CONFORMIDAD CON LO PREVISTO EN EL ARTICULO </w:t>
            </w:r>
            <w:r w:rsidRPr="00DA66C1">
              <w:rPr>
                <w:rFonts w:ascii="Noto Sans" w:hAnsi="Noto Sans" w:cs="Noto Sans"/>
                <w:b/>
                <w:sz w:val="14"/>
                <w:szCs w:val="14"/>
                <w:lang w:eastAsia="es-ES"/>
              </w:rPr>
              <w:t>2 FRACCIÓN I</w:t>
            </w:r>
            <w:r w:rsidRPr="00DA66C1">
              <w:rPr>
                <w:rFonts w:ascii="Noto Sans" w:hAnsi="Noto Sans" w:cs="Noto Sans"/>
                <w:sz w:val="14"/>
                <w:szCs w:val="14"/>
                <w:lang w:eastAsia="es-ES"/>
              </w:rPr>
              <w:t xml:space="preserve"> DEL REGLAMENTO DE LA LEY DE ADQUISICIONES, ARRENDAMIENTOS Y SERVICIOS DEL SECTOR PÚBLICO</w:t>
            </w:r>
            <w:r w:rsidRPr="00DA66C1">
              <w:rPr>
                <w:rFonts w:ascii="Noto Sans" w:hAnsi="Noto Sans" w:cs="Noto Sans"/>
                <w:sz w:val="16"/>
                <w:lang w:eastAsia="es-ES"/>
              </w:rPr>
              <w:t>.</w:t>
            </w:r>
          </w:p>
        </w:tc>
      </w:tr>
    </w:tbl>
    <w:p w14:paraId="3252318B" w14:textId="77777777" w:rsidR="00B6736A" w:rsidRPr="00DA66C1" w:rsidRDefault="00B6736A" w:rsidP="00682A55">
      <w:pPr>
        <w:spacing w:line="240" w:lineRule="atLeast"/>
        <w:ind w:right="368"/>
        <w:jc w:val="both"/>
        <w:rPr>
          <w:rFonts w:ascii="Noto Sans" w:hAnsi="Noto Sans" w:cs="Noto Sans"/>
          <w:sz w:val="20"/>
        </w:rPr>
      </w:pPr>
    </w:p>
    <w:p w14:paraId="164381EF" w14:textId="77777777" w:rsidR="00B6736A" w:rsidRPr="00DA66C1" w:rsidRDefault="00B6736A" w:rsidP="00B6736A">
      <w:pPr>
        <w:spacing w:line="240" w:lineRule="atLeast"/>
        <w:ind w:right="368"/>
        <w:jc w:val="both"/>
        <w:rPr>
          <w:rFonts w:ascii="Noto Sans" w:hAnsi="Noto Sans" w:cs="Noto Sans"/>
          <w:sz w:val="20"/>
        </w:rPr>
      </w:pPr>
    </w:p>
    <w:tbl>
      <w:tblPr>
        <w:tblpPr w:leftFromText="141" w:rightFromText="141" w:vertAnchor="text" w:horzAnchor="margin" w:tblpXSpec="center" w:tblpY="25"/>
        <w:tblW w:w="5775" w:type="dxa"/>
        <w:tblLayout w:type="fixed"/>
        <w:tblCellMar>
          <w:left w:w="70" w:type="dxa"/>
          <w:right w:w="70" w:type="dxa"/>
        </w:tblCellMar>
        <w:tblLook w:val="0000" w:firstRow="0" w:lastRow="0" w:firstColumn="0" w:lastColumn="0" w:noHBand="0" w:noVBand="0"/>
      </w:tblPr>
      <w:tblGrid>
        <w:gridCol w:w="5775"/>
      </w:tblGrid>
      <w:tr w:rsidR="00B6736A" w:rsidRPr="00DA66C1" w14:paraId="3E3D47C7" w14:textId="77777777" w:rsidTr="00B6736A">
        <w:trPr>
          <w:trHeight w:val="266"/>
        </w:trPr>
        <w:tc>
          <w:tcPr>
            <w:tcW w:w="5775" w:type="dxa"/>
          </w:tcPr>
          <w:p w14:paraId="36DC5889" w14:textId="77777777" w:rsidR="00B6736A" w:rsidRPr="00DA66C1" w:rsidRDefault="00B6736A" w:rsidP="00B6736A">
            <w:pPr>
              <w:ind w:left="142" w:right="368"/>
              <w:jc w:val="center"/>
              <w:rPr>
                <w:rFonts w:ascii="Noto Sans" w:hAnsi="Noto Sans" w:cs="Noto Sans"/>
                <w:b/>
                <w:sz w:val="20"/>
              </w:rPr>
            </w:pPr>
            <w:r w:rsidRPr="00DA66C1">
              <w:rPr>
                <w:rFonts w:ascii="Noto Sans" w:hAnsi="Noto Sans" w:cs="Noto Sans"/>
                <w:b/>
                <w:color w:val="000000"/>
                <w:sz w:val="20"/>
              </w:rPr>
              <w:t>“POR EL AREA REQUIRENTE DEL CONTRATO”</w:t>
            </w:r>
          </w:p>
        </w:tc>
      </w:tr>
      <w:tr w:rsidR="00B6736A" w:rsidRPr="004B773F" w14:paraId="3EEC46B2" w14:textId="77777777" w:rsidTr="00B6736A">
        <w:trPr>
          <w:trHeight w:val="2550"/>
        </w:trPr>
        <w:tc>
          <w:tcPr>
            <w:tcW w:w="5775" w:type="dxa"/>
            <w:vAlign w:val="center"/>
          </w:tcPr>
          <w:p w14:paraId="4FF7661F" w14:textId="77777777" w:rsidR="00B6736A" w:rsidRPr="00DA66C1" w:rsidRDefault="00B6736A" w:rsidP="00682A55">
            <w:pPr>
              <w:pBdr>
                <w:bottom w:val="single" w:sz="12" w:space="1" w:color="auto"/>
              </w:pBdr>
              <w:ind w:right="368"/>
              <w:rPr>
                <w:rFonts w:ascii="Noto Sans" w:hAnsi="Noto Sans" w:cs="Noto Sans"/>
                <w:b/>
                <w:sz w:val="20"/>
              </w:rPr>
            </w:pPr>
          </w:p>
          <w:p w14:paraId="6115A261" w14:textId="77777777" w:rsidR="00B6736A" w:rsidRPr="00DA66C1" w:rsidRDefault="00682A55" w:rsidP="00682A55">
            <w:pPr>
              <w:spacing w:line="240" w:lineRule="atLeast"/>
              <w:ind w:left="142" w:right="368"/>
              <w:jc w:val="center"/>
              <w:rPr>
                <w:rFonts w:ascii="Noto Sans" w:hAnsi="Noto Sans" w:cs="Noto Sans"/>
                <w:bCs/>
              </w:rPr>
            </w:pPr>
            <w:r w:rsidRPr="00DA66C1">
              <w:rPr>
                <w:rFonts w:ascii="Noto Sans" w:hAnsi="Noto Sans" w:cs="Noto Sans"/>
                <w:b/>
                <w:bCs/>
                <w:sz w:val="20"/>
                <w:lang w:eastAsia="es-MX"/>
              </w:rPr>
              <w:t>DRA DIANA ALEJANDRA SÁNCHEZ TORRES</w:t>
            </w:r>
            <w:r w:rsidRPr="00DA66C1">
              <w:rPr>
                <w:rFonts w:ascii="Noto Sans" w:hAnsi="Noto Sans" w:cs="Noto Sans"/>
                <w:bCs/>
                <w:sz w:val="20"/>
                <w:lang w:eastAsia="es-MX"/>
              </w:rPr>
              <w:t>, ENCARGADA DEL DESPACHO DE LA DIVISIÓN DE DESARROLLO DE PROCESO EDUCATIVO EN SALUD</w:t>
            </w:r>
            <w:r w:rsidRPr="00DA66C1">
              <w:rPr>
                <w:rFonts w:ascii="Noto Sans" w:hAnsi="Noto Sans" w:cs="Noto Sans"/>
                <w:b/>
                <w:bCs/>
                <w:sz w:val="20"/>
                <w:lang w:eastAsia="es-MX"/>
              </w:rPr>
              <w:t xml:space="preserve">. </w:t>
            </w:r>
          </w:p>
          <w:p w14:paraId="16034B64" w14:textId="77777777" w:rsidR="00B6736A" w:rsidRPr="00DA66C1" w:rsidRDefault="00B6736A" w:rsidP="00682A55">
            <w:pPr>
              <w:ind w:left="142" w:right="368"/>
              <w:jc w:val="center"/>
              <w:rPr>
                <w:rFonts w:ascii="Noto Sans" w:hAnsi="Noto Sans" w:cs="Noto Sans"/>
                <w:bCs/>
                <w:sz w:val="12"/>
                <w:szCs w:val="12"/>
              </w:rPr>
            </w:pPr>
            <w:r w:rsidRPr="00DA66C1">
              <w:rPr>
                <w:rFonts w:ascii="Noto Sans" w:hAnsi="Noto Sans" w:cs="Noto Sans"/>
                <w:bCs/>
                <w:sz w:val="12"/>
                <w:szCs w:val="12"/>
              </w:rPr>
              <w:t>EN TERMINOS DE LA FRACCION II DEL ARTICULO 2  DEL REGLAMENTO DE</w:t>
            </w:r>
          </w:p>
          <w:p w14:paraId="1770013D" w14:textId="77777777" w:rsidR="00B6736A" w:rsidRPr="004B773F" w:rsidRDefault="00B6736A" w:rsidP="00682A55">
            <w:pPr>
              <w:ind w:left="142" w:right="368"/>
              <w:jc w:val="center"/>
              <w:rPr>
                <w:rFonts w:ascii="Noto Sans" w:hAnsi="Noto Sans" w:cs="Noto Sans"/>
                <w:sz w:val="16"/>
                <w:szCs w:val="16"/>
              </w:rPr>
            </w:pPr>
            <w:r w:rsidRPr="00DA66C1">
              <w:rPr>
                <w:rFonts w:ascii="Noto Sans" w:hAnsi="Noto Sans" w:cs="Noto Sans"/>
                <w:bCs/>
                <w:sz w:val="12"/>
                <w:szCs w:val="12"/>
              </w:rPr>
              <w:t>LA LEY DE ADQUISICIONES, ARRENDAMIENTOS Y SERVICIOS DEL SECTOR PÚBLICO.</w:t>
            </w:r>
          </w:p>
        </w:tc>
      </w:tr>
    </w:tbl>
    <w:p w14:paraId="0960E3B9" w14:textId="77777777" w:rsidR="00B6736A" w:rsidRDefault="00B6736A" w:rsidP="00B6736A">
      <w:pPr>
        <w:spacing w:line="240" w:lineRule="atLeast"/>
        <w:ind w:right="368"/>
        <w:jc w:val="both"/>
        <w:rPr>
          <w:rFonts w:ascii="Noto Sans" w:hAnsi="Noto Sans" w:cs="Noto Sans"/>
          <w:sz w:val="20"/>
        </w:rPr>
      </w:pPr>
    </w:p>
    <w:p w14:paraId="650CE781" w14:textId="77777777" w:rsidR="00B6736A" w:rsidRDefault="00B6736A" w:rsidP="00B6736A">
      <w:pPr>
        <w:spacing w:line="240" w:lineRule="atLeast"/>
        <w:ind w:right="368"/>
        <w:jc w:val="both"/>
        <w:rPr>
          <w:rFonts w:ascii="Noto Sans" w:hAnsi="Noto Sans" w:cs="Noto Sans"/>
          <w:sz w:val="20"/>
        </w:rPr>
      </w:pPr>
    </w:p>
    <w:p w14:paraId="3B1A1BA7" w14:textId="77777777" w:rsidR="00B6736A" w:rsidRDefault="00B6736A" w:rsidP="00B6736A">
      <w:pPr>
        <w:spacing w:line="240" w:lineRule="atLeast"/>
        <w:ind w:right="368"/>
        <w:jc w:val="both"/>
        <w:rPr>
          <w:rFonts w:ascii="Noto Sans" w:hAnsi="Noto Sans" w:cs="Noto Sans"/>
          <w:sz w:val="20"/>
        </w:rPr>
      </w:pPr>
    </w:p>
    <w:p w14:paraId="73A39CB2" w14:textId="77777777" w:rsidR="00B6736A" w:rsidRDefault="00B6736A" w:rsidP="00B6736A">
      <w:pPr>
        <w:spacing w:line="240" w:lineRule="atLeast"/>
        <w:ind w:right="368"/>
        <w:jc w:val="both"/>
        <w:rPr>
          <w:rFonts w:ascii="Noto Sans" w:hAnsi="Noto Sans" w:cs="Noto Sans"/>
          <w:sz w:val="20"/>
        </w:rPr>
      </w:pPr>
    </w:p>
    <w:p w14:paraId="66BF605B" w14:textId="77777777" w:rsidR="00B6736A" w:rsidRDefault="00B6736A" w:rsidP="00B6736A">
      <w:pPr>
        <w:spacing w:line="240" w:lineRule="atLeast"/>
        <w:ind w:right="368"/>
        <w:jc w:val="both"/>
        <w:rPr>
          <w:rFonts w:ascii="Noto Sans" w:hAnsi="Noto Sans" w:cs="Noto Sans"/>
          <w:sz w:val="20"/>
        </w:rPr>
      </w:pPr>
    </w:p>
    <w:p w14:paraId="56E08176" w14:textId="77777777" w:rsidR="00B6736A" w:rsidRDefault="00B6736A" w:rsidP="00B6736A">
      <w:pPr>
        <w:spacing w:line="240" w:lineRule="atLeast"/>
        <w:ind w:right="368"/>
        <w:jc w:val="both"/>
        <w:rPr>
          <w:rFonts w:ascii="Noto Sans" w:hAnsi="Noto Sans" w:cs="Noto Sans"/>
          <w:sz w:val="20"/>
        </w:rPr>
      </w:pPr>
    </w:p>
    <w:p w14:paraId="7DD3761D" w14:textId="77777777" w:rsidR="00B6736A" w:rsidRDefault="00B6736A" w:rsidP="00B6736A">
      <w:pPr>
        <w:spacing w:line="240" w:lineRule="atLeast"/>
        <w:ind w:right="368"/>
        <w:jc w:val="both"/>
        <w:rPr>
          <w:rFonts w:ascii="Noto Sans" w:hAnsi="Noto Sans" w:cs="Noto Sans"/>
          <w:sz w:val="20"/>
        </w:rPr>
      </w:pPr>
    </w:p>
    <w:p w14:paraId="3467261B" w14:textId="77777777" w:rsidR="00B6736A" w:rsidRDefault="00B6736A" w:rsidP="00B6736A">
      <w:pPr>
        <w:spacing w:line="240" w:lineRule="atLeast"/>
        <w:ind w:right="368"/>
        <w:jc w:val="both"/>
        <w:rPr>
          <w:rFonts w:ascii="Noto Sans" w:hAnsi="Noto Sans" w:cs="Noto Sans"/>
          <w:sz w:val="20"/>
        </w:rPr>
      </w:pPr>
    </w:p>
    <w:p w14:paraId="742D9F1D" w14:textId="77777777" w:rsidR="00B6736A" w:rsidRDefault="00B6736A" w:rsidP="00B6736A">
      <w:pPr>
        <w:spacing w:line="240" w:lineRule="atLeast"/>
        <w:ind w:right="368"/>
        <w:jc w:val="both"/>
        <w:rPr>
          <w:rFonts w:ascii="Noto Sans" w:hAnsi="Noto Sans" w:cs="Noto Sans"/>
          <w:sz w:val="20"/>
        </w:rPr>
      </w:pPr>
    </w:p>
    <w:p w14:paraId="153E1C6A" w14:textId="77777777" w:rsidR="00B6736A" w:rsidRDefault="00B6736A" w:rsidP="00B6736A">
      <w:pPr>
        <w:spacing w:line="240" w:lineRule="atLeast"/>
        <w:ind w:right="368"/>
        <w:jc w:val="both"/>
        <w:rPr>
          <w:rFonts w:ascii="Noto Sans" w:hAnsi="Noto Sans" w:cs="Noto Sans"/>
          <w:sz w:val="20"/>
        </w:rPr>
      </w:pPr>
    </w:p>
    <w:p w14:paraId="0AD4D22C" w14:textId="77777777" w:rsidR="00B6736A" w:rsidRDefault="00B6736A" w:rsidP="00B6736A">
      <w:pPr>
        <w:spacing w:line="240" w:lineRule="atLeast"/>
        <w:ind w:right="368"/>
        <w:jc w:val="both"/>
        <w:rPr>
          <w:rFonts w:ascii="Noto Sans" w:hAnsi="Noto Sans" w:cs="Noto Sans"/>
          <w:sz w:val="20"/>
        </w:rPr>
      </w:pPr>
    </w:p>
    <w:p w14:paraId="218F9649" w14:textId="77777777" w:rsidR="00682A55" w:rsidRDefault="00682A55" w:rsidP="00B6736A">
      <w:pPr>
        <w:spacing w:line="240" w:lineRule="atLeast"/>
        <w:ind w:right="368"/>
        <w:jc w:val="both"/>
        <w:rPr>
          <w:rFonts w:ascii="Noto Sans" w:hAnsi="Noto Sans" w:cs="Noto Sans"/>
          <w:sz w:val="20"/>
        </w:rPr>
      </w:pPr>
    </w:p>
    <w:p w14:paraId="1C85401E" w14:textId="77777777" w:rsidR="00682A55" w:rsidRDefault="00682A55" w:rsidP="00B6736A">
      <w:pPr>
        <w:spacing w:line="240" w:lineRule="atLeast"/>
        <w:ind w:right="368"/>
        <w:jc w:val="both"/>
        <w:rPr>
          <w:rFonts w:ascii="Noto Sans" w:hAnsi="Noto Sans" w:cs="Noto Sans"/>
          <w:sz w:val="20"/>
        </w:rPr>
      </w:pPr>
    </w:p>
    <w:p w14:paraId="3EF99152" w14:textId="77777777" w:rsidR="00682A55" w:rsidRDefault="00682A55" w:rsidP="00B6736A">
      <w:pPr>
        <w:spacing w:line="240" w:lineRule="atLeast"/>
        <w:ind w:right="368"/>
        <w:jc w:val="both"/>
        <w:rPr>
          <w:rFonts w:ascii="Noto Sans" w:hAnsi="Noto Sans" w:cs="Noto Sans"/>
          <w:sz w:val="20"/>
        </w:rPr>
      </w:pPr>
    </w:p>
    <w:p w14:paraId="0748C924" w14:textId="77777777" w:rsidR="00682A55" w:rsidRDefault="00682A55" w:rsidP="00B6736A">
      <w:pPr>
        <w:spacing w:line="240" w:lineRule="atLeast"/>
        <w:ind w:right="368"/>
        <w:jc w:val="both"/>
        <w:rPr>
          <w:rFonts w:ascii="Noto Sans" w:hAnsi="Noto Sans" w:cs="Noto Sans"/>
          <w:sz w:val="20"/>
        </w:rPr>
      </w:pPr>
    </w:p>
    <w:p w14:paraId="0E590F19" w14:textId="77777777" w:rsidR="00682A55" w:rsidRDefault="00682A55" w:rsidP="00B6736A">
      <w:pPr>
        <w:spacing w:line="240" w:lineRule="atLeast"/>
        <w:ind w:right="368"/>
        <w:jc w:val="both"/>
        <w:rPr>
          <w:rFonts w:ascii="Noto Sans" w:hAnsi="Noto Sans" w:cs="Noto Sans"/>
          <w:sz w:val="20"/>
        </w:rPr>
      </w:pPr>
    </w:p>
    <w:p w14:paraId="09A4DB39" w14:textId="77777777" w:rsidR="00682A55" w:rsidRDefault="00682A55" w:rsidP="00B6736A">
      <w:pPr>
        <w:spacing w:line="240" w:lineRule="atLeast"/>
        <w:ind w:right="368"/>
        <w:jc w:val="both"/>
        <w:rPr>
          <w:rFonts w:ascii="Noto Sans" w:hAnsi="Noto Sans" w:cs="Noto Sans"/>
          <w:sz w:val="20"/>
        </w:rPr>
      </w:pPr>
    </w:p>
    <w:p w14:paraId="147AC279" w14:textId="77777777" w:rsidR="00682A55" w:rsidRDefault="00682A55" w:rsidP="00B6736A">
      <w:pPr>
        <w:spacing w:line="240" w:lineRule="atLeast"/>
        <w:ind w:right="368"/>
        <w:jc w:val="both"/>
        <w:rPr>
          <w:rFonts w:ascii="Noto Sans" w:hAnsi="Noto Sans" w:cs="Noto Sans"/>
          <w:sz w:val="20"/>
        </w:rPr>
      </w:pPr>
    </w:p>
    <w:p w14:paraId="4483483D" w14:textId="77777777" w:rsidR="00682A55" w:rsidRDefault="00682A55" w:rsidP="00B6736A">
      <w:pPr>
        <w:spacing w:line="240" w:lineRule="atLeast"/>
        <w:ind w:right="368"/>
        <w:jc w:val="both"/>
        <w:rPr>
          <w:rFonts w:ascii="Noto Sans" w:hAnsi="Noto Sans" w:cs="Noto Sans"/>
          <w:sz w:val="20"/>
        </w:rPr>
      </w:pPr>
    </w:p>
    <w:p w14:paraId="7B773368" w14:textId="77777777" w:rsidR="00682A55" w:rsidRDefault="00682A55" w:rsidP="00B6736A">
      <w:pPr>
        <w:spacing w:line="240" w:lineRule="atLeast"/>
        <w:ind w:right="368"/>
        <w:jc w:val="both"/>
        <w:rPr>
          <w:rFonts w:ascii="Noto Sans" w:hAnsi="Noto Sans" w:cs="Noto Sans"/>
          <w:sz w:val="20"/>
        </w:rPr>
      </w:pPr>
    </w:p>
    <w:tbl>
      <w:tblPr>
        <w:tblpPr w:leftFromText="141" w:rightFromText="141" w:vertAnchor="text" w:horzAnchor="margin" w:tblpXSpec="center" w:tblpY="25"/>
        <w:tblW w:w="4731" w:type="dxa"/>
        <w:tblLayout w:type="fixed"/>
        <w:tblCellMar>
          <w:left w:w="70" w:type="dxa"/>
          <w:right w:w="70" w:type="dxa"/>
        </w:tblCellMar>
        <w:tblLook w:val="0000" w:firstRow="0" w:lastRow="0" w:firstColumn="0" w:lastColumn="0" w:noHBand="0" w:noVBand="0"/>
      </w:tblPr>
      <w:tblGrid>
        <w:gridCol w:w="4731"/>
      </w:tblGrid>
      <w:tr w:rsidR="00B6736A" w:rsidRPr="004B773F" w14:paraId="32AB6D61" w14:textId="77777777" w:rsidTr="00B6736A">
        <w:trPr>
          <w:trHeight w:val="266"/>
        </w:trPr>
        <w:tc>
          <w:tcPr>
            <w:tcW w:w="4731" w:type="dxa"/>
          </w:tcPr>
          <w:p w14:paraId="26FC2886" w14:textId="77777777" w:rsidR="00B6736A" w:rsidRPr="004B773F" w:rsidRDefault="00B6736A" w:rsidP="00B6736A">
            <w:pPr>
              <w:ind w:left="142" w:right="368"/>
              <w:jc w:val="center"/>
              <w:rPr>
                <w:rFonts w:ascii="Noto Sans" w:hAnsi="Noto Sans" w:cs="Noto Sans"/>
                <w:b/>
                <w:sz w:val="20"/>
              </w:rPr>
            </w:pPr>
            <w:r w:rsidRPr="004B773F">
              <w:rPr>
                <w:rFonts w:ascii="Noto Sans" w:hAnsi="Noto Sans" w:cs="Noto Sans"/>
                <w:b/>
                <w:sz w:val="20"/>
              </w:rPr>
              <w:t xml:space="preserve">“ POR EL AREA </w:t>
            </w:r>
            <w:r>
              <w:rPr>
                <w:rFonts w:ascii="Noto Sans" w:hAnsi="Noto Sans" w:cs="Noto Sans"/>
                <w:b/>
                <w:sz w:val="20"/>
              </w:rPr>
              <w:t xml:space="preserve">ADMINISTRADORA </w:t>
            </w:r>
            <w:r w:rsidRPr="004B773F">
              <w:rPr>
                <w:rFonts w:ascii="Noto Sans" w:hAnsi="Noto Sans" w:cs="Noto Sans"/>
                <w:b/>
                <w:sz w:val="20"/>
              </w:rPr>
              <w:t xml:space="preserve"> DEL CONTRATO</w:t>
            </w:r>
            <w:r w:rsidRPr="004B773F">
              <w:rPr>
                <w:rFonts w:ascii="Noto Sans" w:hAnsi="Noto Sans" w:cs="Noto Sans"/>
                <w:b/>
                <w:color w:val="000000"/>
                <w:sz w:val="20"/>
              </w:rPr>
              <w:t xml:space="preserve"> ”</w:t>
            </w:r>
          </w:p>
        </w:tc>
      </w:tr>
      <w:tr w:rsidR="00B6736A" w:rsidRPr="004B773F" w14:paraId="595F6897" w14:textId="77777777" w:rsidTr="00B6736A">
        <w:trPr>
          <w:trHeight w:val="2550"/>
        </w:trPr>
        <w:tc>
          <w:tcPr>
            <w:tcW w:w="4731" w:type="dxa"/>
          </w:tcPr>
          <w:p w14:paraId="758FEDC3" w14:textId="77777777" w:rsidR="00B6736A" w:rsidRPr="004B773F" w:rsidRDefault="00B6736A" w:rsidP="00B6736A">
            <w:pPr>
              <w:pBdr>
                <w:bottom w:val="single" w:sz="12" w:space="1" w:color="auto"/>
              </w:pBdr>
              <w:ind w:left="142" w:right="368"/>
              <w:rPr>
                <w:rFonts w:ascii="Noto Sans" w:hAnsi="Noto Sans" w:cs="Noto Sans"/>
                <w:b/>
                <w:sz w:val="20"/>
              </w:rPr>
            </w:pPr>
          </w:p>
          <w:p w14:paraId="2DA155A4" w14:textId="77777777" w:rsidR="00B6736A" w:rsidRPr="004B773F" w:rsidRDefault="00B6736A" w:rsidP="00B6736A">
            <w:pPr>
              <w:pBdr>
                <w:bottom w:val="single" w:sz="12" w:space="1" w:color="auto"/>
              </w:pBdr>
              <w:ind w:left="142" w:right="368"/>
              <w:rPr>
                <w:rFonts w:ascii="Noto Sans" w:hAnsi="Noto Sans" w:cs="Noto Sans"/>
                <w:b/>
                <w:sz w:val="20"/>
              </w:rPr>
            </w:pPr>
          </w:p>
          <w:p w14:paraId="215F3B8A" w14:textId="77777777" w:rsidR="00B6736A" w:rsidRPr="004B773F" w:rsidRDefault="00B6736A" w:rsidP="00B6736A">
            <w:pPr>
              <w:pBdr>
                <w:bottom w:val="single" w:sz="12" w:space="1" w:color="auto"/>
              </w:pBdr>
              <w:ind w:left="142" w:right="368"/>
              <w:rPr>
                <w:rFonts w:ascii="Noto Sans" w:hAnsi="Noto Sans" w:cs="Noto Sans"/>
                <w:b/>
                <w:sz w:val="20"/>
              </w:rPr>
            </w:pPr>
          </w:p>
          <w:p w14:paraId="5D7BD122" w14:textId="77777777" w:rsidR="00682A55" w:rsidRDefault="00682A55" w:rsidP="00682A55">
            <w:pPr>
              <w:ind w:left="142" w:right="368"/>
              <w:jc w:val="center"/>
              <w:rPr>
                <w:rFonts w:ascii="Noto Sans" w:hAnsi="Noto Sans" w:cs="Noto Sans"/>
                <w:bCs/>
                <w:sz w:val="18"/>
                <w:szCs w:val="18"/>
              </w:rPr>
            </w:pPr>
            <w:r w:rsidRPr="00B87344">
              <w:rPr>
                <w:rFonts w:ascii="Noto Sans" w:hAnsi="Noto Sans" w:cs="Noto Sans"/>
                <w:b/>
                <w:bCs/>
                <w:sz w:val="20"/>
                <w:lang w:eastAsia="es-MX"/>
              </w:rPr>
              <w:t xml:space="preserve">DOCTOR </w:t>
            </w:r>
            <w:r>
              <w:rPr>
                <w:rFonts w:ascii="Noto Sans" w:hAnsi="Noto Sans" w:cs="Noto Sans"/>
                <w:b/>
                <w:bCs/>
                <w:sz w:val="20"/>
                <w:lang w:eastAsia="es-MX"/>
              </w:rPr>
              <w:t>SALVADOR JUÁREZ ADAUTA</w:t>
            </w:r>
            <w:r w:rsidRPr="00B87344">
              <w:rPr>
                <w:rFonts w:ascii="Noto Sans" w:hAnsi="Noto Sans" w:cs="Noto Sans"/>
                <w:b/>
                <w:bCs/>
                <w:sz w:val="20"/>
                <w:lang w:eastAsia="es-MX"/>
              </w:rPr>
              <w:t xml:space="preserve">, </w:t>
            </w:r>
            <w:r w:rsidR="003A35FE">
              <w:rPr>
                <w:rFonts w:ascii="Noto Sans" w:hAnsi="Noto Sans" w:cs="Noto Sans"/>
                <w:bCs/>
                <w:sz w:val="20"/>
                <w:lang w:eastAsia="es-MX"/>
              </w:rPr>
              <w:t>ENCARGADO</w:t>
            </w:r>
            <w:r>
              <w:rPr>
                <w:rFonts w:ascii="Noto Sans" w:hAnsi="Noto Sans" w:cs="Noto Sans"/>
                <w:bCs/>
                <w:sz w:val="20"/>
                <w:lang w:eastAsia="es-MX"/>
              </w:rPr>
              <w:t xml:space="preserve"> DEL DESPACHO DE LA DIVISIÓN DEL DESARROLLO DEL PROCESO EDUCATIVO EN SALUD</w:t>
            </w:r>
            <w:r w:rsidRPr="004B773F">
              <w:rPr>
                <w:rFonts w:ascii="Noto Sans" w:hAnsi="Noto Sans" w:cs="Noto Sans"/>
                <w:bCs/>
                <w:sz w:val="18"/>
                <w:szCs w:val="18"/>
              </w:rPr>
              <w:t xml:space="preserve"> </w:t>
            </w:r>
          </w:p>
          <w:p w14:paraId="7212E170" w14:textId="77777777" w:rsidR="00B6736A" w:rsidRPr="004B773F" w:rsidRDefault="00682A55" w:rsidP="00682A55">
            <w:pPr>
              <w:ind w:left="142" w:right="368"/>
              <w:jc w:val="center"/>
              <w:rPr>
                <w:rFonts w:ascii="Noto Sans" w:hAnsi="Noto Sans" w:cs="Noto Sans"/>
                <w:sz w:val="12"/>
                <w:szCs w:val="12"/>
              </w:rPr>
            </w:pPr>
            <w:r w:rsidRPr="004B773F">
              <w:rPr>
                <w:rFonts w:ascii="Noto Sans" w:hAnsi="Noto Sans" w:cs="Noto Sans"/>
                <w:sz w:val="12"/>
                <w:szCs w:val="12"/>
              </w:rPr>
              <w:t>EN TERMIN</w:t>
            </w:r>
            <w:r>
              <w:rPr>
                <w:rFonts w:ascii="Noto Sans" w:hAnsi="Noto Sans" w:cs="Noto Sans"/>
                <w:sz w:val="12"/>
                <w:szCs w:val="12"/>
              </w:rPr>
              <w:t xml:space="preserve">OS </w:t>
            </w:r>
            <w:r w:rsidR="00B6736A">
              <w:rPr>
                <w:rFonts w:ascii="Noto Sans" w:hAnsi="Noto Sans" w:cs="Noto Sans"/>
                <w:sz w:val="12"/>
                <w:szCs w:val="12"/>
              </w:rPr>
              <w:t xml:space="preserve">DEL ARTICULO 2 FRACCIÓN IV </w:t>
            </w:r>
            <w:r w:rsidR="00B6736A" w:rsidRPr="004B773F">
              <w:rPr>
                <w:rFonts w:ascii="Noto Sans" w:hAnsi="Noto Sans" w:cs="Noto Sans"/>
                <w:sz w:val="12"/>
                <w:szCs w:val="12"/>
              </w:rPr>
              <w:t>DEL REGLAMENTO DE LA LEY DE ADQUISICIONES, ARRENDAMIENTOS Y SERVICIOS DEL SECTOR PUBLICO.</w:t>
            </w:r>
          </w:p>
        </w:tc>
      </w:tr>
    </w:tbl>
    <w:p w14:paraId="3C3C6011" w14:textId="77777777" w:rsidR="00B6736A" w:rsidRDefault="00B6736A" w:rsidP="00B6736A">
      <w:pPr>
        <w:ind w:right="368"/>
        <w:jc w:val="both"/>
        <w:rPr>
          <w:rFonts w:ascii="Noto Sans" w:hAnsi="Noto Sans" w:cs="Noto Sans"/>
          <w:b/>
          <w:sz w:val="20"/>
        </w:rPr>
      </w:pPr>
    </w:p>
    <w:p w14:paraId="733E45A3" w14:textId="77777777" w:rsidR="00B6736A" w:rsidRDefault="00B6736A" w:rsidP="00B6736A">
      <w:pPr>
        <w:ind w:right="368"/>
        <w:jc w:val="both"/>
        <w:rPr>
          <w:rFonts w:ascii="Noto Sans" w:hAnsi="Noto Sans" w:cs="Noto Sans"/>
          <w:b/>
          <w:sz w:val="20"/>
        </w:rPr>
      </w:pPr>
    </w:p>
    <w:p w14:paraId="370279C6" w14:textId="77777777" w:rsidR="00B6736A" w:rsidRDefault="00B6736A" w:rsidP="00B6736A">
      <w:pPr>
        <w:ind w:right="368"/>
        <w:jc w:val="both"/>
        <w:rPr>
          <w:rFonts w:ascii="Noto Sans" w:hAnsi="Noto Sans" w:cs="Noto Sans"/>
          <w:b/>
          <w:sz w:val="20"/>
        </w:rPr>
      </w:pPr>
    </w:p>
    <w:p w14:paraId="750668A2" w14:textId="77777777" w:rsidR="00B6736A" w:rsidRDefault="00B6736A" w:rsidP="00B6736A">
      <w:pPr>
        <w:ind w:right="368"/>
        <w:jc w:val="both"/>
        <w:rPr>
          <w:rFonts w:ascii="Noto Sans" w:hAnsi="Noto Sans" w:cs="Noto Sans"/>
          <w:b/>
          <w:sz w:val="20"/>
        </w:rPr>
      </w:pPr>
    </w:p>
    <w:p w14:paraId="11E9088A" w14:textId="77777777" w:rsidR="00B6736A" w:rsidRDefault="00B6736A" w:rsidP="00B6736A">
      <w:pPr>
        <w:ind w:right="368"/>
        <w:jc w:val="both"/>
        <w:rPr>
          <w:rFonts w:ascii="Noto Sans" w:hAnsi="Noto Sans" w:cs="Noto Sans"/>
          <w:b/>
          <w:sz w:val="20"/>
        </w:rPr>
      </w:pPr>
    </w:p>
    <w:p w14:paraId="33F94903" w14:textId="77777777" w:rsidR="00B6736A" w:rsidRDefault="00B6736A" w:rsidP="00B6736A">
      <w:pPr>
        <w:ind w:right="368"/>
        <w:jc w:val="both"/>
        <w:rPr>
          <w:rFonts w:ascii="Noto Sans" w:hAnsi="Noto Sans" w:cs="Noto Sans"/>
          <w:b/>
          <w:sz w:val="20"/>
        </w:rPr>
      </w:pPr>
    </w:p>
    <w:p w14:paraId="7D72B860" w14:textId="77777777" w:rsidR="00B6736A" w:rsidRDefault="00B6736A" w:rsidP="00B6736A">
      <w:pPr>
        <w:ind w:right="368"/>
        <w:jc w:val="both"/>
        <w:rPr>
          <w:rFonts w:ascii="Noto Sans" w:hAnsi="Noto Sans" w:cs="Noto Sans"/>
          <w:b/>
          <w:sz w:val="20"/>
        </w:rPr>
      </w:pPr>
    </w:p>
    <w:p w14:paraId="3518353C" w14:textId="77777777" w:rsidR="00B6736A" w:rsidRDefault="00B6736A" w:rsidP="00B6736A">
      <w:pPr>
        <w:ind w:right="368"/>
        <w:jc w:val="both"/>
        <w:rPr>
          <w:rFonts w:ascii="Noto Sans" w:hAnsi="Noto Sans" w:cs="Noto Sans"/>
          <w:b/>
          <w:sz w:val="20"/>
        </w:rPr>
      </w:pPr>
    </w:p>
    <w:p w14:paraId="7CBF0A19" w14:textId="77777777" w:rsidR="00B6736A" w:rsidRDefault="00B6736A" w:rsidP="00B6736A">
      <w:pPr>
        <w:ind w:right="368"/>
        <w:jc w:val="both"/>
        <w:rPr>
          <w:rFonts w:ascii="Noto Sans" w:hAnsi="Noto Sans" w:cs="Noto Sans"/>
          <w:b/>
          <w:sz w:val="20"/>
        </w:rPr>
      </w:pPr>
    </w:p>
    <w:p w14:paraId="47F34FFA" w14:textId="77777777" w:rsidR="00B6736A" w:rsidRDefault="00B6736A" w:rsidP="00B6736A">
      <w:pPr>
        <w:ind w:right="368"/>
        <w:jc w:val="both"/>
        <w:rPr>
          <w:rFonts w:ascii="Noto Sans" w:hAnsi="Noto Sans" w:cs="Noto Sans"/>
          <w:b/>
          <w:sz w:val="20"/>
        </w:rPr>
      </w:pPr>
    </w:p>
    <w:p w14:paraId="5C4FFD10" w14:textId="77777777" w:rsidR="00B6736A" w:rsidRDefault="00B6736A" w:rsidP="00B6736A">
      <w:pPr>
        <w:ind w:right="368"/>
        <w:jc w:val="both"/>
        <w:rPr>
          <w:rFonts w:ascii="Noto Sans" w:hAnsi="Noto Sans" w:cs="Noto Sans"/>
          <w:b/>
          <w:sz w:val="20"/>
        </w:rPr>
      </w:pPr>
    </w:p>
    <w:p w14:paraId="03AC4773" w14:textId="77777777" w:rsidR="00B6736A" w:rsidRDefault="00B6736A" w:rsidP="00B6736A">
      <w:pPr>
        <w:ind w:right="368"/>
        <w:jc w:val="both"/>
        <w:rPr>
          <w:rFonts w:ascii="Noto Sans" w:hAnsi="Noto Sans" w:cs="Noto Sans"/>
          <w:b/>
          <w:sz w:val="20"/>
        </w:rPr>
      </w:pPr>
    </w:p>
    <w:p w14:paraId="033DCB31" w14:textId="77777777" w:rsidR="00B6736A" w:rsidRDefault="00B6736A" w:rsidP="00B6736A">
      <w:pPr>
        <w:ind w:right="368"/>
        <w:jc w:val="both"/>
        <w:rPr>
          <w:rFonts w:ascii="Noto Sans" w:hAnsi="Noto Sans" w:cs="Noto Sans"/>
          <w:b/>
          <w:sz w:val="20"/>
        </w:rPr>
      </w:pPr>
    </w:p>
    <w:tbl>
      <w:tblPr>
        <w:tblpPr w:leftFromText="141" w:rightFromText="141" w:vertAnchor="text" w:horzAnchor="margin" w:tblpXSpec="center" w:tblpY="25"/>
        <w:tblW w:w="5775" w:type="dxa"/>
        <w:tblLayout w:type="fixed"/>
        <w:tblCellMar>
          <w:left w:w="70" w:type="dxa"/>
          <w:right w:w="70" w:type="dxa"/>
        </w:tblCellMar>
        <w:tblLook w:val="0000" w:firstRow="0" w:lastRow="0" w:firstColumn="0" w:lastColumn="0" w:noHBand="0" w:noVBand="0"/>
      </w:tblPr>
      <w:tblGrid>
        <w:gridCol w:w="5775"/>
      </w:tblGrid>
      <w:tr w:rsidR="00B6736A" w:rsidRPr="004B773F" w14:paraId="09764234" w14:textId="77777777" w:rsidTr="00B6736A">
        <w:trPr>
          <w:trHeight w:val="266"/>
        </w:trPr>
        <w:tc>
          <w:tcPr>
            <w:tcW w:w="5775" w:type="dxa"/>
          </w:tcPr>
          <w:p w14:paraId="74A8C40E" w14:textId="77777777" w:rsidR="00B6736A" w:rsidRPr="004B773F" w:rsidRDefault="00B6736A" w:rsidP="00B6736A">
            <w:pPr>
              <w:ind w:left="142" w:right="368"/>
              <w:jc w:val="center"/>
              <w:rPr>
                <w:rFonts w:ascii="Noto Sans" w:hAnsi="Noto Sans" w:cs="Noto Sans"/>
                <w:b/>
                <w:sz w:val="20"/>
              </w:rPr>
            </w:pPr>
            <w:r w:rsidRPr="004B773F">
              <w:rPr>
                <w:rFonts w:ascii="Noto Sans" w:hAnsi="Noto Sans" w:cs="Noto Sans"/>
                <w:b/>
                <w:color w:val="000000"/>
                <w:sz w:val="20"/>
              </w:rPr>
              <w:t>“</w:t>
            </w:r>
            <w:r w:rsidRPr="004B773F">
              <w:rPr>
                <w:rFonts w:ascii="Noto Sans" w:hAnsi="Noto Sans" w:cs="Noto Sans"/>
                <w:b/>
                <w:sz w:val="20"/>
              </w:rPr>
              <w:t xml:space="preserve"> POR EL AREA TÉCNICA DEL CONTRATO</w:t>
            </w:r>
            <w:r w:rsidRPr="004B773F">
              <w:rPr>
                <w:rFonts w:ascii="Noto Sans" w:hAnsi="Noto Sans" w:cs="Noto Sans"/>
                <w:b/>
                <w:color w:val="000000"/>
                <w:sz w:val="20"/>
              </w:rPr>
              <w:t xml:space="preserve"> ”</w:t>
            </w:r>
          </w:p>
        </w:tc>
      </w:tr>
      <w:tr w:rsidR="00B6736A" w:rsidRPr="004B773F" w14:paraId="6AB65296" w14:textId="77777777" w:rsidTr="00B6736A">
        <w:trPr>
          <w:trHeight w:val="2550"/>
        </w:trPr>
        <w:tc>
          <w:tcPr>
            <w:tcW w:w="5775" w:type="dxa"/>
            <w:vAlign w:val="center"/>
          </w:tcPr>
          <w:p w14:paraId="18D68BB3" w14:textId="77777777" w:rsidR="00B6736A" w:rsidRPr="004B773F" w:rsidRDefault="00B6736A" w:rsidP="00B6736A">
            <w:pPr>
              <w:pBdr>
                <w:bottom w:val="single" w:sz="12" w:space="1" w:color="auto"/>
              </w:pBdr>
              <w:ind w:left="142" w:right="368"/>
              <w:jc w:val="center"/>
              <w:rPr>
                <w:rFonts w:ascii="Noto Sans" w:hAnsi="Noto Sans" w:cs="Noto Sans"/>
                <w:b/>
                <w:sz w:val="20"/>
              </w:rPr>
            </w:pPr>
          </w:p>
          <w:p w14:paraId="79BA1E73" w14:textId="77777777" w:rsidR="00B6736A" w:rsidRPr="004B773F" w:rsidRDefault="00B6736A" w:rsidP="00B6736A">
            <w:pPr>
              <w:pBdr>
                <w:bottom w:val="single" w:sz="12" w:space="1" w:color="auto"/>
              </w:pBdr>
              <w:ind w:left="142" w:right="368"/>
              <w:jc w:val="center"/>
              <w:rPr>
                <w:rFonts w:ascii="Noto Sans" w:hAnsi="Noto Sans" w:cs="Noto Sans"/>
                <w:b/>
                <w:sz w:val="20"/>
              </w:rPr>
            </w:pPr>
          </w:p>
          <w:p w14:paraId="742F2C77" w14:textId="77777777" w:rsidR="00682A55" w:rsidRDefault="00682A55" w:rsidP="00682A55">
            <w:pPr>
              <w:ind w:left="142" w:right="368"/>
              <w:jc w:val="center"/>
              <w:rPr>
                <w:rFonts w:ascii="Noto Sans" w:hAnsi="Noto Sans" w:cs="Noto Sans"/>
                <w:bCs/>
                <w:sz w:val="18"/>
                <w:szCs w:val="18"/>
              </w:rPr>
            </w:pPr>
            <w:r w:rsidRPr="00B87344">
              <w:rPr>
                <w:rFonts w:ascii="Noto Sans" w:hAnsi="Noto Sans" w:cs="Noto Sans"/>
                <w:b/>
                <w:bCs/>
                <w:sz w:val="20"/>
                <w:lang w:eastAsia="es-MX"/>
              </w:rPr>
              <w:t xml:space="preserve">DOCTOR </w:t>
            </w:r>
            <w:r>
              <w:rPr>
                <w:rFonts w:ascii="Noto Sans" w:hAnsi="Noto Sans" w:cs="Noto Sans"/>
                <w:b/>
                <w:bCs/>
                <w:sz w:val="20"/>
                <w:lang w:eastAsia="es-MX"/>
              </w:rPr>
              <w:t>SALVADOR JUÁREZ ADAUTA</w:t>
            </w:r>
            <w:r w:rsidRPr="00B87344">
              <w:rPr>
                <w:rFonts w:ascii="Noto Sans" w:hAnsi="Noto Sans" w:cs="Noto Sans"/>
                <w:b/>
                <w:bCs/>
                <w:sz w:val="20"/>
                <w:lang w:eastAsia="es-MX"/>
              </w:rPr>
              <w:t xml:space="preserve">, </w:t>
            </w:r>
            <w:r>
              <w:rPr>
                <w:rFonts w:ascii="Noto Sans" w:hAnsi="Noto Sans" w:cs="Noto Sans"/>
                <w:bCs/>
                <w:sz w:val="20"/>
                <w:lang w:eastAsia="es-MX"/>
              </w:rPr>
              <w:t>ENCARGADA DEL DESPACHO DE LA DIVISIÓN DEL DESARROLLO DEL PROCESO EDUCATIVO EN SALUD</w:t>
            </w:r>
            <w:r w:rsidRPr="004B773F">
              <w:rPr>
                <w:rFonts w:ascii="Noto Sans" w:hAnsi="Noto Sans" w:cs="Noto Sans"/>
                <w:bCs/>
                <w:sz w:val="18"/>
                <w:szCs w:val="18"/>
              </w:rPr>
              <w:t xml:space="preserve"> </w:t>
            </w:r>
          </w:p>
          <w:p w14:paraId="50C9D9D3" w14:textId="77777777" w:rsidR="00B6736A" w:rsidRPr="004B773F" w:rsidRDefault="00682A55" w:rsidP="00682A55">
            <w:pPr>
              <w:ind w:left="142" w:right="368"/>
              <w:jc w:val="center"/>
              <w:rPr>
                <w:rFonts w:ascii="Noto Sans" w:hAnsi="Noto Sans" w:cs="Noto Sans"/>
                <w:sz w:val="16"/>
                <w:szCs w:val="16"/>
              </w:rPr>
            </w:pPr>
            <w:r w:rsidRPr="004B773F">
              <w:rPr>
                <w:rFonts w:ascii="Noto Sans" w:hAnsi="Noto Sans" w:cs="Noto Sans"/>
                <w:sz w:val="12"/>
                <w:szCs w:val="12"/>
              </w:rPr>
              <w:t>EN TERMIN</w:t>
            </w:r>
            <w:r>
              <w:rPr>
                <w:rFonts w:ascii="Noto Sans" w:hAnsi="Noto Sans" w:cs="Noto Sans"/>
                <w:sz w:val="12"/>
                <w:szCs w:val="12"/>
              </w:rPr>
              <w:t xml:space="preserve">OS DEL ARTICULO 2 FRACCIÓN IV </w:t>
            </w:r>
            <w:r w:rsidRPr="004B773F">
              <w:rPr>
                <w:rFonts w:ascii="Noto Sans" w:hAnsi="Noto Sans" w:cs="Noto Sans"/>
                <w:sz w:val="12"/>
                <w:szCs w:val="12"/>
              </w:rPr>
              <w:t>DEL REGLAMENTO DE LA LEY DE ADQUISICIONES, ARRENDAMIENTOS Y SERVICIOS DEL SECTOR PUBLICO.</w:t>
            </w:r>
          </w:p>
        </w:tc>
      </w:tr>
    </w:tbl>
    <w:p w14:paraId="6F8B23A6" w14:textId="77777777" w:rsidR="00B6736A" w:rsidRDefault="00B6736A" w:rsidP="00B6736A">
      <w:pPr>
        <w:ind w:right="368"/>
        <w:jc w:val="both"/>
        <w:rPr>
          <w:rFonts w:ascii="Noto Sans" w:hAnsi="Noto Sans" w:cs="Noto Sans"/>
          <w:b/>
          <w:sz w:val="20"/>
        </w:rPr>
      </w:pPr>
    </w:p>
    <w:p w14:paraId="47E38B5E" w14:textId="77777777" w:rsidR="00B6736A" w:rsidRDefault="00B6736A" w:rsidP="00B6736A">
      <w:pPr>
        <w:ind w:right="368"/>
        <w:jc w:val="both"/>
        <w:rPr>
          <w:rFonts w:ascii="Noto Sans" w:hAnsi="Noto Sans" w:cs="Noto Sans"/>
          <w:b/>
          <w:sz w:val="20"/>
        </w:rPr>
      </w:pPr>
    </w:p>
    <w:p w14:paraId="7F667CEC" w14:textId="77777777" w:rsidR="00B6736A" w:rsidRDefault="00B6736A" w:rsidP="00B6736A">
      <w:pPr>
        <w:ind w:right="368"/>
        <w:jc w:val="both"/>
        <w:rPr>
          <w:rFonts w:ascii="Noto Sans" w:hAnsi="Noto Sans" w:cs="Noto Sans"/>
          <w:b/>
          <w:bCs/>
          <w:sz w:val="20"/>
          <w:lang w:eastAsia="es-MX"/>
        </w:rPr>
      </w:pPr>
    </w:p>
    <w:p w14:paraId="19D35988" w14:textId="77777777" w:rsidR="00B6736A" w:rsidRDefault="00B6736A" w:rsidP="00B6736A">
      <w:pPr>
        <w:ind w:right="368"/>
        <w:jc w:val="both"/>
        <w:rPr>
          <w:rFonts w:ascii="Noto Sans" w:hAnsi="Noto Sans" w:cs="Noto Sans"/>
          <w:b/>
          <w:bCs/>
          <w:sz w:val="20"/>
          <w:lang w:eastAsia="es-MX"/>
        </w:rPr>
      </w:pPr>
    </w:p>
    <w:p w14:paraId="5C1E6A2E" w14:textId="77777777" w:rsidR="00B6736A" w:rsidRDefault="00B6736A" w:rsidP="00B6736A">
      <w:pPr>
        <w:ind w:right="368"/>
        <w:jc w:val="both"/>
        <w:rPr>
          <w:rFonts w:ascii="Noto Sans" w:hAnsi="Noto Sans" w:cs="Noto Sans"/>
          <w:b/>
          <w:bCs/>
          <w:sz w:val="20"/>
          <w:lang w:eastAsia="es-MX"/>
        </w:rPr>
      </w:pPr>
    </w:p>
    <w:p w14:paraId="15DC5442" w14:textId="77777777" w:rsidR="00B6736A" w:rsidRDefault="00B6736A" w:rsidP="00B6736A">
      <w:pPr>
        <w:ind w:right="368"/>
        <w:jc w:val="both"/>
        <w:rPr>
          <w:rFonts w:ascii="Noto Sans" w:hAnsi="Noto Sans" w:cs="Noto Sans"/>
          <w:b/>
          <w:bCs/>
          <w:sz w:val="20"/>
          <w:lang w:eastAsia="es-MX"/>
        </w:rPr>
      </w:pPr>
    </w:p>
    <w:p w14:paraId="409930E2" w14:textId="77777777" w:rsidR="00B6736A" w:rsidRDefault="00B6736A" w:rsidP="00B6736A">
      <w:pPr>
        <w:ind w:right="368"/>
        <w:jc w:val="both"/>
        <w:rPr>
          <w:rFonts w:ascii="Noto Sans" w:hAnsi="Noto Sans" w:cs="Noto Sans"/>
          <w:b/>
          <w:bCs/>
          <w:sz w:val="20"/>
          <w:lang w:eastAsia="es-MX"/>
        </w:rPr>
      </w:pPr>
    </w:p>
    <w:p w14:paraId="4FF51DD3" w14:textId="77777777" w:rsidR="00B6736A" w:rsidRDefault="00B6736A" w:rsidP="00B6736A">
      <w:pPr>
        <w:jc w:val="both"/>
        <w:rPr>
          <w:rFonts w:ascii="Noto Sans" w:hAnsi="Noto Sans" w:cs="Noto Sans"/>
          <w:b/>
          <w:bCs/>
          <w:sz w:val="20"/>
          <w:lang w:eastAsia="es-MX"/>
        </w:rPr>
      </w:pPr>
    </w:p>
    <w:p w14:paraId="09860BAF" w14:textId="77777777" w:rsidR="00B6736A" w:rsidRDefault="00B6736A" w:rsidP="00B6736A">
      <w:pPr>
        <w:jc w:val="both"/>
        <w:rPr>
          <w:rFonts w:ascii="Noto Sans" w:hAnsi="Noto Sans" w:cs="Noto Sans"/>
          <w:b/>
          <w:bCs/>
          <w:sz w:val="20"/>
          <w:lang w:eastAsia="es-MX"/>
        </w:rPr>
      </w:pPr>
    </w:p>
    <w:p w14:paraId="767AFEDB" w14:textId="77777777" w:rsidR="00B6736A" w:rsidRDefault="00B6736A" w:rsidP="00B6736A">
      <w:pPr>
        <w:jc w:val="both"/>
        <w:rPr>
          <w:rFonts w:ascii="Noto Sans" w:hAnsi="Noto Sans" w:cs="Noto Sans"/>
          <w:b/>
          <w:bCs/>
          <w:sz w:val="20"/>
          <w:lang w:eastAsia="es-MX"/>
        </w:rPr>
      </w:pPr>
    </w:p>
    <w:p w14:paraId="678FFFEE" w14:textId="77777777" w:rsidR="00B6736A" w:rsidRDefault="00B6736A" w:rsidP="00B6736A">
      <w:pPr>
        <w:jc w:val="both"/>
        <w:rPr>
          <w:rFonts w:ascii="Noto Sans" w:hAnsi="Noto Sans" w:cs="Noto Sans"/>
          <w:b/>
          <w:bCs/>
          <w:sz w:val="20"/>
          <w:lang w:eastAsia="es-MX"/>
        </w:rPr>
      </w:pPr>
    </w:p>
    <w:p w14:paraId="1A5A4EB7" w14:textId="77777777" w:rsidR="00B6736A" w:rsidRPr="00682A55" w:rsidRDefault="00B6736A" w:rsidP="00682A55">
      <w:pPr>
        <w:jc w:val="both"/>
        <w:rPr>
          <w:rFonts w:ascii="Noto Sans" w:hAnsi="Noto Sans" w:cs="Noto Sans"/>
          <w:b/>
          <w:sz w:val="20"/>
        </w:rPr>
      </w:pPr>
    </w:p>
    <w:p w14:paraId="158A829F" w14:textId="77777777" w:rsidR="00682A55" w:rsidRPr="00682A55" w:rsidRDefault="00682A55" w:rsidP="00682A55">
      <w:pPr>
        <w:jc w:val="both"/>
        <w:rPr>
          <w:rFonts w:ascii="Noto Sans" w:hAnsi="Noto Sans" w:cs="Noto Sans"/>
          <w:b/>
          <w:sz w:val="20"/>
        </w:rPr>
      </w:pPr>
      <w:r w:rsidRPr="004B773F">
        <w:rPr>
          <w:rFonts w:ascii="Noto Sans" w:hAnsi="Noto Sans" w:cs="Noto Sans"/>
          <w:b/>
          <w:sz w:val="20"/>
        </w:rPr>
        <w:t xml:space="preserve">LAS FIRMAS QUE ANTECEDEN RATIFICAN Y FORMAN PARTE DEL CONTRATO </w:t>
      </w:r>
      <w:r>
        <w:rPr>
          <w:rFonts w:ascii="Noto Sans" w:hAnsi="Noto Sans" w:cs="Noto Sans"/>
          <w:b/>
          <w:sz w:val="20"/>
        </w:rPr>
        <w:t xml:space="preserve">CERRADO </w:t>
      </w:r>
      <w:r w:rsidRPr="004B773F">
        <w:rPr>
          <w:rFonts w:ascii="Noto Sans" w:hAnsi="Noto Sans" w:cs="Noto Sans"/>
          <w:b/>
          <w:sz w:val="20"/>
        </w:rPr>
        <w:t xml:space="preserve"> NÚMERO</w:t>
      </w:r>
      <w:r w:rsidRPr="00682A55">
        <w:rPr>
          <w:rFonts w:ascii="Noto Sans" w:hAnsi="Noto Sans" w:cs="Noto Sans"/>
          <w:b/>
          <w:sz w:val="20"/>
        </w:rPr>
        <w:t xml:space="preserve"> XXXXX ADQUISICIÓN DE MOBILIARIO PARA EL PROYECTO DE FORTALECIMIENTO DEL CENTRO NACIONAL DE INVESTIGACIÓN DOCUMENTAL EN SALUD (CENAIDS)</w:t>
      </w:r>
    </w:p>
    <w:p w14:paraId="7DC1D3D1" w14:textId="77777777" w:rsidR="00B6736A" w:rsidRDefault="00B6736A" w:rsidP="00B6736A">
      <w:pPr>
        <w:jc w:val="both"/>
        <w:rPr>
          <w:rFonts w:ascii="Noto Sans" w:hAnsi="Noto Sans" w:cs="Noto Sans"/>
          <w:b/>
          <w:sz w:val="20"/>
        </w:rPr>
      </w:pPr>
    </w:p>
    <w:p w14:paraId="0FE7F2C3" w14:textId="77777777" w:rsidR="00B6736A" w:rsidRDefault="00B6736A" w:rsidP="00B6736A">
      <w:pPr>
        <w:jc w:val="both"/>
        <w:rPr>
          <w:rFonts w:ascii="Noto Sans" w:hAnsi="Noto Sans" w:cs="Noto Sans"/>
          <w:b/>
          <w:bCs/>
          <w:sz w:val="20"/>
        </w:rPr>
      </w:pPr>
      <w:r>
        <w:rPr>
          <w:rFonts w:ascii="Noto Sans" w:hAnsi="Noto Sans" w:cs="Noto Sans"/>
          <w:b/>
          <w:bCs/>
          <w:sz w:val="20"/>
        </w:rPr>
        <w:t>.</w:t>
      </w:r>
    </w:p>
    <w:p w14:paraId="5058E3CD" w14:textId="77777777" w:rsidR="00B6736A" w:rsidRPr="004B773F" w:rsidRDefault="00B6736A" w:rsidP="00B6736A">
      <w:pPr>
        <w:ind w:left="142" w:right="368"/>
        <w:jc w:val="both"/>
        <w:rPr>
          <w:rFonts w:ascii="Noto Sans" w:hAnsi="Noto Sans" w:cs="Noto Sans"/>
          <w:sz w:val="20"/>
          <w:lang w:val="es-ES_tradnl"/>
        </w:rPr>
      </w:pPr>
    </w:p>
    <w:p w14:paraId="7D281BD1" w14:textId="77777777" w:rsidR="00B6736A" w:rsidRDefault="00B6736A" w:rsidP="00B6736A"/>
    <w:p w14:paraId="06C013CB" w14:textId="77777777" w:rsidR="00B6736A" w:rsidRDefault="00B6736A" w:rsidP="00B6736A">
      <w:pPr>
        <w:spacing w:line="240" w:lineRule="atLeast"/>
        <w:ind w:left="142" w:right="368"/>
        <w:jc w:val="both"/>
        <w:rPr>
          <w:rFonts w:ascii="Noto Sans" w:hAnsi="Noto Sans" w:cs="Noto Sans"/>
          <w:sz w:val="16"/>
          <w:szCs w:val="16"/>
        </w:rPr>
      </w:pPr>
    </w:p>
    <w:p w14:paraId="11C417C2" w14:textId="77777777" w:rsidR="00682A55" w:rsidRDefault="00682A55" w:rsidP="00B6736A">
      <w:pPr>
        <w:spacing w:line="240" w:lineRule="atLeast"/>
        <w:ind w:left="142" w:right="368"/>
        <w:jc w:val="both"/>
        <w:rPr>
          <w:rFonts w:ascii="Noto Sans" w:hAnsi="Noto Sans" w:cs="Noto Sans"/>
          <w:sz w:val="16"/>
          <w:szCs w:val="16"/>
        </w:rPr>
      </w:pPr>
    </w:p>
    <w:p w14:paraId="2AD02C1E" w14:textId="77777777" w:rsidR="00682A55" w:rsidRDefault="00682A55" w:rsidP="00B6736A">
      <w:pPr>
        <w:spacing w:line="240" w:lineRule="atLeast"/>
        <w:ind w:left="142" w:right="368"/>
        <w:jc w:val="both"/>
        <w:rPr>
          <w:rFonts w:ascii="Noto Sans" w:hAnsi="Noto Sans" w:cs="Noto Sans"/>
          <w:sz w:val="16"/>
          <w:szCs w:val="16"/>
        </w:rPr>
      </w:pPr>
    </w:p>
    <w:p w14:paraId="0F394F0C" w14:textId="77777777" w:rsidR="00682A55" w:rsidRDefault="00682A55" w:rsidP="00B6736A">
      <w:pPr>
        <w:spacing w:line="240" w:lineRule="atLeast"/>
        <w:ind w:left="142" w:right="368"/>
        <w:jc w:val="both"/>
        <w:rPr>
          <w:rFonts w:ascii="Noto Sans" w:hAnsi="Noto Sans" w:cs="Noto Sans"/>
          <w:sz w:val="16"/>
          <w:szCs w:val="16"/>
        </w:rPr>
      </w:pPr>
    </w:p>
    <w:p w14:paraId="249A322A" w14:textId="77777777" w:rsidR="00682A55" w:rsidRDefault="00682A55" w:rsidP="00B6736A">
      <w:pPr>
        <w:spacing w:line="240" w:lineRule="atLeast"/>
        <w:ind w:left="142" w:right="368"/>
        <w:jc w:val="both"/>
        <w:rPr>
          <w:rFonts w:ascii="Noto Sans" w:hAnsi="Noto Sans" w:cs="Noto Sans"/>
          <w:sz w:val="16"/>
          <w:szCs w:val="16"/>
        </w:rPr>
      </w:pPr>
    </w:p>
    <w:p w14:paraId="4A832E94" w14:textId="77777777" w:rsidR="00682A55" w:rsidRDefault="00682A55" w:rsidP="00B6736A">
      <w:pPr>
        <w:spacing w:line="240" w:lineRule="atLeast"/>
        <w:ind w:left="142" w:right="368"/>
        <w:jc w:val="both"/>
        <w:rPr>
          <w:rFonts w:ascii="Noto Sans" w:hAnsi="Noto Sans" w:cs="Noto Sans"/>
          <w:sz w:val="16"/>
          <w:szCs w:val="16"/>
        </w:rPr>
      </w:pPr>
    </w:p>
    <w:p w14:paraId="259EBBE2" w14:textId="77777777" w:rsidR="00682A55" w:rsidRDefault="00682A55" w:rsidP="00B6736A">
      <w:pPr>
        <w:spacing w:line="240" w:lineRule="atLeast"/>
        <w:ind w:left="142" w:right="368"/>
        <w:jc w:val="both"/>
        <w:rPr>
          <w:rFonts w:ascii="Noto Sans" w:hAnsi="Noto Sans" w:cs="Noto Sans"/>
          <w:sz w:val="16"/>
          <w:szCs w:val="16"/>
        </w:rPr>
      </w:pPr>
    </w:p>
    <w:p w14:paraId="559A97F4" w14:textId="77777777" w:rsidR="00682A55" w:rsidRDefault="00682A55" w:rsidP="00B6736A">
      <w:pPr>
        <w:spacing w:line="240" w:lineRule="atLeast"/>
        <w:ind w:left="142" w:right="368"/>
        <w:jc w:val="both"/>
        <w:rPr>
          <w:rFonts w:ascii="Noto Sans" w:hAnsi="Noto Sans" w:cs="Noto Sans"/>
          <w:sz w:val="16"/>
          <w:szCs w:val="16"/>
        </w:rPr>
      </w:pPr>
    </w:p>
    <w:p w14:paraId="26C45717" w14:textId="77777777" w:rsidR="00682A55" w:rsidRDefault="00682A55" w:rsidP="00B6736A">
      <w:pPr>
        <w:spacing w:line="240" w:lineRule="atLeast"/>
        <w:ind w:left="142" w:right="368"/>
        <w:jc w:val="both"/>
        <w:rPr>
          <w:rFonts w:ascii="Noto Sans" w:hAnsi="Noto Sans" w:cs="Noto Sans"/>
          <w:sz w:val="16"/>
          <w:szCs w:val="16"/>
        </w:rPr>
      </w:pPr>
    </w:p>
    <w:p w14:paraId="554DD2F6" w14:textId="77777777" w:rsidR="00682A55" w:rsidRDefault="00682A55" w:rsidP="00B6736A">
      <w:pPr>
        <w:spacing w:line="240" w:lineRule="atLeast"/>
        <w:ind w:left="142" w:right="368"/>
        <w:jc w:val="both"/>
        <w:rPr>
          <w:rFonts w:ascii="Noto Sans" w:hAnsi="Noto Sans" w:cs="Noto Sans"/>
          <w:sz w:val="16"/>
          <w:szCs w:val="16"/>
        </w:rPr>
      </w:pPr>
    </w:p>
    <w:p w14:paraId="25A31DC1" w14:textId="77777777" w:rsidR="00682A55" w:rsidRDefault="00682A55" w:rsidP="00B6736A">
      <w:pPr>
        <w:spacing w:line="240" w:lineRule="atLeast"/>
        <w:ind w:left="142" w:right="368"/>
        <w:jc w:val="both"/>
        <w:rPr>
          <w:rFonts w:ascii="Noto Sans" w:hAnsi="Noto Sans" w:cs="Noto Sans"/>
          <w:sz w:val="16"/>
          <w:szCs w:val="16"/>
        </w:rPr>
      </w:pPr>
    </w:p>
    <w:p w14:paraId="7DB94EA6" w14:textId="77777777" w:rsidR="00B6736A" w:rsidRPr="004B773F" w:rsidRDefault="00B6736A" w:rsidP="00B6736A">
      <w:pPr>
        <w:spacing w:line="240" w:lineRule="atLeast"/>
        <w:ind w:left="142" w:right="368"/>
        <w:jc w:val="both"/>
        <w:rPr>
          <w:rFonts w:ascii="Noto Sans" w:hAnsi="Noto Sans" w:cs="Noto Sans"/>
          <w:sz w:val="16"/>
          <w:szCs w:val="16"/>
        </w:rPr>
      </w:pPr>
    </w:p>
    <w:p w14:paraId="490B38D4" w14:textId="77777777" w:rsidR="00B6736A" w:rsidRPr="009413EE" w:rsidRDefault="00B6736A" w:rsidP="00B6736A">
      <w:pPr>
        <w:widowControl w:val="0"/>
        <w:ind w:right="49"/>
        <w:jc w:val="center"/>
        <w:rPr>
          <w:rFonts w:ascii="Noto Sans" w:hAnsi="Noto Sans" w:cs="Noto Sans"/>
          <w:b/>
          <w:sz w:val="28"/>
        </w:rPr>
      </w:pPr>
      <w:r w:rsidRPr="009413EE">
        <w:rPr>
          <w:rFonts w:ascii="Noto Sans" w:hAnsi="Noto Sans" w:cs="Noto Sans"/>
          <w:b/>
          <w:sz w:val="28"/>
        </w:rPr>
        <w:t>ANEXO 19</w:t>
      </w:r>
    </w:p>
    <w:p w14:paraId="4E90070A" w14:textId="77777777" w:rsidR="00B6736A" w:rsidRPr="00954170" w:rsidRDefault="00B6736A" w:rsidP="00B6736A">
      <w:pPr>
        <w:rPr>
          <w:rFonts w:ascii="Noto Sans" w:hAnsi="Noto Sans" w:cs="Noto Sans"/>
          <w:sz w:val="22"/>
          <w:szCs w:val="16"/>
        </w:rPr>
      </w:pPr>
    </w:p>
    <w:p w14:paraId="066AE54D" w14:textId="77777777" w:rsidR="00B6736A" w:rsidRPr="00954170" w:rsidRDefault="00B6736A" w:rsidP="00B6736A">
      <w:pPr>
        <w:tabs>
          <w:tab w:val="left" w:pos="785"/>
        </w:tabs>
        <w:ind w:left="-142"/>
        <w:jc w:val="center"/>
        <w:rPr>
          <w:rFonts w:ascii="Noto Sans" w:hAnsi="Noto Sans" w:cs="Noto Sans"/>
          <w:b/>
          <w:sz w:val="22"/>
          <w:szCs w:val="16"/>
          <w:lang w:eastAsia="en-US"/>
        </w:rPr>
      </w:pPr>
      <w:r w:rsidRPr="00954170">
        <w:rPr>
          <w:rFonts w:ascii="Noto Sans" w:hAnsi="Noto Sans" w:cs="Noto Sans"/>
          <w:b/>
          <w:sz w:val="22"/>
          <w:szCs w:val="16"/>
          <w:lang w:eastAsia="en-US"/>
        </w:rPr>
        <w:t xml:space="preserve">Escrito  de Manifestación de Interés en Participar en la </w:t>
      </w:r>
      <w:r w:rsidR="001A7279">
        <w:rPr>
          <w:rFonts w:ascii="Noto Sans" w:hAnsi="Noto Sans" w:cs="Noto Sans"/>
          <w:b/>
          <w:sz w:val="22"/>
          <w:szCs w:val="16"/>
          <w:lang w:eastAsia="en-US"/>
        </w:rPr>
        <w:t>Invitación a Cuando Menos Tres Personas</w:t>
      </w:r>
      <w:r w:rsidRPr="00954170">
        <w:rPr>
          <w:rFonts w:ascii="Noto Sans" w:hAnsi="Noto Sans" w:cs="Noto Sans"/>
          <w:b/>
          <w:sz w:val="22"/>
          <w:szCs w:val="16"/>
          <w:lang w:eastAsia="en-US"/>
        </w:rPr>
        <w:t xml:space="preserve"> </w:t>
      </w:r>
    </w:p>
    <w:p w14:paraId="4DEB6635" w14:textId="77777777" w:rsidR="00B6736A" w:rsidRPr="004B773F" w:rsidRDefault="00B6736A" w:rsidP="00B6736A">
      <w:pPr>
        <w:ind w:left="-142"/>
        <w:jc w:val="right"/>
        <w:rPr>
          <w:rFonts w:ascii="Noto Sans" w:hAnsi="Noto Sans" w:cs="Noto Sans"/>
          <w:sz w:val="16"/>
          <w:szCs w:val="16"/>
          <w:lang w:eastAsia="en-US"/>
        </w:rPr>
      </w:pPr>
    </w:p>
    <w:p w14:paraId="5ABCD1AC" w14:textId="77777777" w:rsidR="00B6736A" w:rsidRPr="004B773F" w:rsidRDefault="00B6736A" w:rsidP="00B6736A">
      <w:pPr>
        <w:ind w:left="-142"/>
        <w:jc w:val="right"/>
        <w:rPr>
          <w:rFonts w:ascii="Noto Sans" w:hAnsi="Noto Sans" w:cs="Noto Sans"/>
          <w:sz w:val="16"/>
          <w:szCs w:val="16"/>
          <w:lang w:eastAsia="en-US"/>
        </w:rPr>
      </w:pPr>
    </w:p>
    <w:p w14:paraId="18C4AC32" w14:textId="77777777" w:rsidR="00B6736A" w:rsidRPr="004B773F" w:rsidRDefault="00B6736A" w:rsidP="00B6736A">
      <w:pPr>
        <w:jc w:val="both"/>
        <w:rPr>
          <w:rFonts w:ascii="Noto Sans" w:hAnsi="Noto Sans" w:cs="Noto Sans"/>
          <w:sz w:val="16"/>
          <w:szCs w:val="16"/>
          <w:u w:val="single"/>
          <w:lang w:eastAsia="en-US"/>
        </w:rPr>
      </w:pPr>
      <w:r w:rsidRPr="004B773F">
        <w:rPr>
          <w:rFonts w:ascii="Noto Sans" w:hAnsi="Noto Sans" w:cs="Noto Sans"/>
          <w:sz w:val="16"/>
          <w:szCs w:val="16"/>
          <w:u w:val="single"/>
          <w:lang w:eastAsia="en-US"/>
        </w:rPr>
        <w:t>________(Nombre)             ,</w:t>
      </w:r>
      <w:r w:rsidRPr="004B773F">
        <w:rPr>
          <w:rFonts w:ascii="Noto Sans" w:hAnsi="Noto Sans" w:cs="Noto Sans"/>
          <w:sz w:val="16"/>
          <w:szCs w:val="16"/>
          <w:lang w:eastAsia="en-US"/>
        </w:rPr>
        <w:t xml:space="preserve"> manifiesto </w:t>
      </w:r>
      <w:r w:rsidRPr="004B773F">
        <w:rPr>
          <w:rFonts w:ascii="Noto Sans" w:hAnsi="Noto Sans" w:cs="Noto Sans"/>
          <w:b/>
          <w:sz w:val="16"/>
          <w:szCs w:val="16"/>
          <w:lang w:eastAsia="en-US"/>
        </w:rPr>
        <w:t>bajo protesta de decir verdad</w:t>
      </w:r>
      <w:r w:rsidRPr="004B773F">
        <w:rPr>
          <w:rFonts w:ascii="Noto Sans" w:hAnsi="Noto Sans" w:cs="Noto Sans"/>
          <w:sz w:val="16"/>
          <w:szCs w:val="16"/>
          <w:lang w:eastAsia="en-US"/>
        </w:rPr>
        <w:t>, que los datos aquí asentados son ciertos y han sido verificados; así mismo manifiesto mi interés de participar en la presente Licitación Pública Nacional No. __________________.</w:t>
      </w:r>
    </w:p>
    <w:p w14:paraId="4C0EC58B" w14:textId="77777777" w:rsidR="00B6736A" w:rsidRPr="004B773F" w:rsidRDefault="00B6736A" w:rsidP="00B6736A">
      <w:pPr>
        <w:rPr>
          <w:rFonts w:ascii="Noto Sans" w:hAnsi="Noto Sans" w:cs="Noto Sans"/>
          <w:sz w:val="16"/>
          <w:szCs w:val="16"/>
        </w:rPr>
      </w:pPr>
    </w:p>
    <w:p w14:paraId="6DBD34FE"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Registro Federal de Contribuyente:</w:t>
      </w:r>
    </w:p>
    <w:p w14:paraId="0EA6E9C4" w14:textId="77777777" w:rsidR="00B6736A" w:rsidRPr="004B773F" w:rsidRDefault="00B6736A" w:rsidP="00B6736A">
      <w:pPr>
        <w:rPr>
          <w:rFonts w:ascii="Noto Sans" w:hAnsi="Noto Sans" w:cs="Noto Sans"/>
          <w:sz w:val="16"/>
          <w:szCs w:val="16"/>
        </w:rPr>
      </w:pPr>
    </w:p>
    <w:p w14:paraId="3462B07D"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Domicilio:</w:t>
      </w:r>
    </w:p>
    <w:p w14:paraId="49196C4C" w14:textId="77777777" w:rsidR="00B6736A" w:rsidRPr="004B773F" w:rsidRDefault="00B6736A" w:rsidP="00B6736A">
      <w:pPr>
        <w:rPr>
          <w:rFonts w:ascii="Noto Sans" w:hAnsi="Noto Sans" w:cs="Noto Sans"/>
          <w:sz w:val="16"/>
          <w:szCs w:val="16"/>
        </w:rPr>
      </w:pPr>
    </w:p>
    <w:p w14:paraId="6F5C84FC"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Calle y Número:</w:t>
      </w:r>
    </w:p>
    <w:p w14:paraId="4B66AE88" w14:textId="77777777" w:rsidR="00B6736A" w:rsidRPr="004B773F" w:rsidRDefault="00B6736A" w:rsidP="00B6736A">
      <w:pPr>
        <w:rPr>
          <w:rFonts w:ascii="Noto Sans" w:hAnsi="Noto Sans" w:cs="Noto Sans"/>
          <w:sz w:val="16"/>
          <w:szCs w:val="16"/>
        </w:rPr>
      </w:pPr>
    </w:p>
    <w:p w14:paraId="3D428254"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Colonia:                                                    Alcaldia o Municipio:</w:t>
      </w:r>
    </w:p>
    <w:p w14:paraId="3B8EB213" w14:textId="77777777" w:rsidR="00B6736A" w:rsidRPr="004B773F" w:rsidRDefault="00B6736A" w:rsidP="00B6736A">
      <w:pPr>
        <w:rPr>
          <w:rFonts w:ascii="Noto Sans" w:hAnsi="Noto Sans" w:cs="Noto Sans"/>
          <w:sz w:val="16"/>
          <w:szCs w:val="16"/>
        </w:rPr>
      </w:pPr>
    </w:p>
    <w:p w14:paraId="6C524968"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Código Postal:                                          Entidad federativa:</w:t>
      </w:r>
    </w:p>
    <w:p w14:paraId="2BD71810" w14:textId="77777777" w:rsidR="00B6736A" w:rsidRPr="004B773F" w:rsidRDefault="00B6736A" w:rsidP="00B6736A">
      <w:pPr>
        <w:rPr>
          <w:rFonts w:ascii="Noto Sans" w:hAnsi="Noto Sans" w:cs="Noto Sans"/>
          <w:sz w:val="16"/>
          <w:szCs w:val="16"/>
        </w:rPr>
      </w:pPr>
    </w:p>
    <w:p w14:paraId="75C2EC42"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Teléfonos:                                                  Fax:</w:t>
      </w:r>
    </w:p>
    <w:p w14:paraId="51EEA6FF" w14:textId="77777777" w:rsidR="00B6736A" w:rsidRPr="004B773F" w:rsidRDefault="00B6736A" w:rsidP="00B6736A">
      <w:pPr>
        <w:rPr>
          <w:rFonts w:ascii="Noto Sans" w:hAnsi="Noto Sans" w:cs="Noto Sans"/>
          <w:sz w:val="16"/>
          <w:szCs w:val="16"/>
        </w:rPr>
      </w:pPr>
    </w:p>
    <w:p w14:paraId="4B896AC3"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Correo electrónico:</w:t>
      </w:r>
    </w:p>
    <w:p w14:paraId="71D1AAC8" w14:textId="77777777" w:rsidR="00B6736A" w:rsidRPr="004B773F" w:rsidRDefault="00B6736A" w:rsidP="00B6736A">
      <w:pPr>
        <w:rPr>
          <w:rFonts w:ascii="Noto Sans" w:hAnsi="Noto Sans" w:cs="Noto Sans"/>
          <w:sz w:val="16"/>
          <w:szCs w:val="16"/>
        </w:rPr>
      </w:pPr>
    </w:p>
    <w:p w14:paraId="1391A2BC"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No. de la escritura pública en la que consta su acta constitutiva:              fecha:</w:t>
      </w:r>
    </w:p>
    <w:p w14:paraId="551CC550" w14:textId="77777777" w:rsidR="00B6736A" w:rsidRPr="004B773F" w:rsidRDefault="00B6736A" w:rsidP="00B6736A">
      <w:pPr>
        <w:rPr>
          <w:rFonts w:ascii="Noto Sans" w:hAnsi="Noto Sans" w:cs="Noto Sans"/>
          <w:sz w:val="16"/>
          <w:szCs w:val="16"/>
        </w:rPr>
      </w:pPr>
    </w:p>
    <w:p w14:paraId="4BCA5EAF"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Nombre, número y lugar del Notario Público ante el cual se protocolizo la misma:</w:t>
      </w:r>
    </w:p>
    <w:p w14:paraId="2D9F4A80" w14:textId="77777777" w:rsidR="00B6736A" w:rsidRPr="004B773F" w:rsidRDefault="00B6736A" w:rsidP="00B6736A">
      <w:pPr>
        <w:rPr>
          <w:rFonts w:ascii="Noto Sans" w:hAnsi="Noto Sans" w:cs="Noto Sans"/>
          <w:sz w:val="16"/>
          <w:szCs w:val="16"/>
        </w:rPr>
      </w:pPr>
    </w:p>
    <w:p w14:paraId="52F9CBB1"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Relación de socios:</w:t>
      </w:r>
    </w:p>
    <w:p w14:paraId="5408322C" w14:textId="77777777" w:rsidR="00B6736A" w:rsidRPr="004B773F" w:rsidRDefault="00B6736A" w:rsidP="00B6736A">
      <w:pPr>
        <w:rPr>
          <w:rFonts w:ascii="Noto Sans" w:hAnsi="Noto Sans" w:cs="Noto Sans"/>
          <w:sz w:val="16"/>
          <w:szCs w:val="16"/>
        </w:rPr>
      </w:pPr>
    </w:p>
    <w:p w14:paraId="597998E6"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Apellido Paterno         Apellido materno          Nombres</w:t>
      </w:r>
    </w:p>
    <w:p w14:paraId="28EBA45F" w14:textId="77777777" w:rsidR="00B6736A" w:rsidRPr="004B773F" w:rsidRDefault="00B6736A" w:rsidP="00B6736A">
      <w:pPr>
        <w:rPr>
          <w:rFonts w:ascii="Noto Sans" w:hAnsi="Noto Sans" w:cs="Noto Sans"/>
          <w:sz w:val="16"/>
          <w:szCs w:val="16"/>
        </w:rPr>
      </w:pPr>
    </w:p>
    <w:p w14:paraId="730D8ACE"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Descripción del objeto social:</w:t>
      </w:r>
    </w:p>
    <w:p w14:paraId="6992E6D0" w14:textId="77777777" w:rsidR="00B6736A" w:rsidRPr="004B773F" w:rsidRDefault="00B6736A" w:rsidP="00B6736A">
      <w:pPr>
        <w:rPr>
          <w:rFonts w:ascii="Noto Sans" w:hAnsi="Noto Sans" w:cs="Noto Sans"/>
          <w:sz w:val="16"/>
          <w:szCs w:val="16"/>
        </w:rPr>
      </w:pPr>
    </w:p>
    <w:p w14:paraId="43AD9BA5"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Reformas del acta constitutiva:</w:t>
      </w:r>
    </w:p>
    <w:p w14:paraId="7638D9DC" w14:textId="77777777" w:rsidR="00B6736A" w:rsidRPr="004B773F" w:rsidRDefault="00B6736A" w:rsidP="00B6736A">
      <w:pPr>
        <w:rPr>
          <w:rFonts w:ascii="Noto Sans" w:hAnsi="Noto Sans" w:cs="Noto Sans"/>
          <w:sz w:val="16"/>
          <w:szCs w:val="16"/>
        </w:rPr>
      </w:pPr>
    </w:p>
    <w:p w14:paraId="7E0AD3B7"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Nombres del apoderado legal o representante:</w:t>
      </w:r>
    </w:p>
    <w:p w14:paraId="00690AFF" w14:textId="77777777" w:rsidR="00B6736A" w:rsidRPr="004B773F" w:rsidRDefault="00B6736A" w:rsidP="00B6736A">
      <w:pPr>
        <w:rPr>
          <w:rFonts w:ascii="Noto Sans" w:hAnsi="Noto Sans" w:cs="Noto Sans"/>
          <w:sz w:val="16"/>
          <w:szCs w:val="16"/>
        </w:rPr>
      </w:pPr>
    </w:p>
    <w:p w14:paraId="58D78152" w14:textId="77777777" w:rsidR="00B6736A" w:rsidRPr="004B773F" w:rsidRDefault="00B6736A" w:rsidP="00B6736A">
      <w:pPr>
        <w:rPr>
          <w:rFonts w:ascii="Noto Sans" w:hAnsi="Noto Sans" w:cs="Noto Sans"/>
          <w:sz w:val="16"/>
          <w:szCs w:val="16"/>
        </w:rPr>
      </w:pPr>
      <w:r w:rsidRPr="004B773F">
        <w:rPr>
          <w:rFonts w:ascii="Noto Sans" w:hAnsi="Noto Sans" w:cs="Noto Sans"/>
          <w:sz w:val="16"/>
          <w:szCs w:val="16"/>
        </w:rPr>
        <w:t>Datos del documento mediante el cual acredita su personalidad jurídica y facultades:</w:t>
      </w:r>
    </w:p>
    <w:p w14:paraId="5E8918D4" w14:textId="77777777" w:rsidR="00B6736A" w:rsidRPr="004B773F" w:rsidRDefault="00B6736A" w:rsidP="00B6736A">
      <w:pPr>
        <w:rPr>
          <w:rFonts w:ascii="Noto Sans" w:hAnsi="Noto Sans" w:cs="Noto Sans"/>
          <w:sz w:val="16"/>
          <w:szCs w:val="16"/>
        </w:rPr>
      </w:pPr>
    </w:p>
    <w:p w14:paraId="4C8A76C6" w14:textId="77777777" w:rsidR="00B6736A" w:rsidRPr="004B773F" w:rsidRDefault="00B6736A" w:rsidP="00B6736A">
      <w:pPr>
        <w:jc w:val="center"/>
        <w:rPr>
          <w:rFonts w:ascii="Noto Sans" w:hAnsi="Noto Sans" w:cs="Noto Sans"/>
          <w:sz w:val="16"/>
          <w:szCs w:val="16"/>
        </w:rPr>
      </w:pPr>
      <w:r w:rsidRPr="004B773F">
        <w:rPr>
          <w:rFonts w:ascii="Noto Sans" w:hAnsi="Noto Sans" w:cs="Noto Sans"/>
          <w:sz w:val="16"/>
          <w:szCs w:val="16"/>
        </w:rPr>
        <w:t>(Lugar y fecha)</w:t>
      </w:r>
    </w:p>
    <w:p w14:paraId="76FB6A22" w14:textId="77777777" w:rsidR="00B6736A" w:rsidRPr="004B773F" w:rsidRDefault="00B6736A" w:rsidP="00B6736A">
      <w:pPr>
        <w:jc w:val="center"/>
        <w:rPr>
          <w:rFonts w:ascii="Noto Sans" w:hAnsi="Noto Sans" w:cs="Noto Sans"/>
          <w:sz w:val="16"/>
          <w:szCs w:val="16"/>
        </w:rPr>
      </w:pPr>
    </w:p>
    <w:p w14:paraId="2623A33F" w14:textId="77777777" w:rsidR="00B6736A" w:rsidRPr="004B773F" w:rsidRDefault="00B6736A" w:rsidP="00B6736A">
      <w:pPr>
        <w:jc w:val="center"/>
        <w:rPr>
          <w:rFonts w:ascii="Noto Sans" w:hAnsi="Noto Sans" w:cs="Noto Sans"/>
          <w:sz w:val="16"/>
          <w:szCs w:val="16"/>
        </w:rPr>
      </w:pPr>
      <w:r w:rsidRPr="004B773F">
        <w:rPr>
          <w:rFonts w:ascii="Noto Sans" w:hAnsi="Noto Sans" w:cs="Noto Sans"/>
          <w:sz w:val="16"/>
          <w:szCs w:val="16"/>
        </w:rPr>
        <w:t>Protesto lo necesario</w:t>
      </w:r>
    </w:p>
    <w:p w14:paraId="403A7C55" w14:textId="77777777" w:rsidR="00B6736A" w:rsidRDefault="00B6736A" w:rsidP="00B6736A"/>
    <w:p w14:paraId="1EC0978E" w14:textId="77777777" w:rsidR="00B6736A" w:rsidRDefault="00B6736A" w:rsidP="00B6736A"/>
    <w:p w14:paraId="5D82F1C9" w14:textId="77777777" w:rsidR="00B6736A" w:rsidRDefault="00B6736A" w:rsidP="00B6736A"/>
    <w:p w14:paraId="038285A3" w14:textId="77777777" w:rsidR="00B6736A" w:rsidRDefault="00B6736A" w:rsidP="00B6736A"/>
    <w:p w14:paraId="414D7AFB" w14:textId="77777777" w:rsidR="00B6736A" w:rsidRDefault="00B6736A" w:rsidP="00B6736A">
      <w:pPr>
        <w:autoSpaceDN w:val="0"/>
        <w:rPr>
          <w:rFonts w:ascii="Noto Sans" w:hAnsi="Noto Sans" w:cs="Noto Sans"/>
          <w:b/>
          <w:bCs/>
          <w:sz w:val="40"/>
          <w:szCs w:val="40"/>
          <w:lang w:eastAsia="es-ES"/>
        </w:rPr>
      </w:pPr>
    </w:p>
    <w:p w14:paraId="5473D4EF" w14:textId="77777777" w:rsidR="00B6736A" w:rsidRDefault="00B6736A" w:rsidP="00B6736A">
      <w:pPr>
        <w:autoSpaceDN w:val="0"/>
        <w:rPr>
          <w:rFonts w:ascii="Noto Sans" w:hAnsi="Noto Sans" w:cs="Noto Sans"/>
          <w:b/>
          <w:bCs/>
          <w:sz w:val="40"/>
          <w:szCs w:val="40"/>
          <w:lang w:eastAsia="es-ES"/>
        </w:rPr>
      </w:pPr>
    </w:p>
    <w:p w14:paraId="7ABCC849" w14:textId="77777777" w:rsidR="00B6736A" w:rsidRPr="00C61215" w:rsidRDefault="00B6736A" w:rsidP="00B6736A">
      <w:pPr>
        <w:autoSpaceDN w:val="0"/>
        <w:rPr>
          <w:rFonts w:ascii="Noto Sans" w:hAnsi="Noto Sans" w:cs="Noto Sans"/>
          <w:b/>
          <w:bCs/>
          <w:sz w:val="40"/>
          <w:szCs w:val="40"/>
          <w:lang w:eastAsia="es-ES"/>
        </w:rPr>
      </w:pPr>
    </w:p>
    <w:p w14:paraId="375C9533" w14:textId="77777777" w:rsidR="00B6736A" w:rsidRDefault="00B6736A"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20</w:t>
      </w:r>
    </w:p>
    <w:p w14:paraId="75D4A8F4" w14:textId="77777777" w:rsidR="00B6736A" w:rsidRDefault="00114055"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Acta Circunstanciada por rechazo de Bienes</w:t>
      </w:r>
    </w:p>
    <w:p w14:paraId="7A629A43" w14:textId="77777777" w:rsidR="00B6736A" w:rsidRDefault="00114055"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w14:anchorId="76119909">
          <v:shape id="_x0000_i1032" type="#_x0000_t75" style="width:76.7pt;height:50.05pt" o:ole="">
            <v:imagedata r:id="rId28" o:title=""/>
          </v:shape>
          <o:OLEObject Type="Embed" ProgID="Word.Document.12" ShapeID="_x0000_i1032" DrawAspect="Icon" ObjectID="_1843307952" r:id="rId29">
            <o:FieldCodes>\s</o:FieldCodes>
          </o:OLEObject>
        </w:object>
      </w:r>
    </w:p>
    <w:p w14:paraId="33C505D6" w14:textId="77777777" w:rsidR="00114055" w:rsidRDefault="00114055" w:rsidP="00B6736A">
      <w:pPr>
        <w:pStyle w:val="Prrafodelista"/>
        <w:autoSpaceDN w:val="0"/>
        <w:jc w:val="center"/>
        <w:rPr>
          <w:rFonts w:ascii="Noto Sans" w:hAnsi="Noto Sans" w:cs="Noto Sans"/>
          <w:b/>
          <w:bCs/>
          <w:sz w:val="40"/>
          <w:szCs w:val="40"/>
          <w:lang w:eastAsia="es-ES"/>
        </w:rPr>
      </w:pPr>
    </w:p>
    <w:p w14:paraId="287DA235" w14:textId="77777777" w:rsidR="00B6736A" w:rsidRDefault="00B6736A"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21</w:t>
      </w:r>
    </w:p>
    <w:p w14:paraId="76C49F52" w14:textId="77777777" w:rsidR="00B6736A" w:rsidRDefault="00114055"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 xml:space="preserve">CEDULA DE DESCRIPCION DE ARTÍCULO DEL LICITANTE </w:t>
      </w:r>
    </w:p>
    <w:p w14:paraId="70210559" w14:textId="77777777" w:rsidR="00B6736A" w:rsidRDefault="00114055"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w14:anchorId="1C28DE5D">
          <v:shape id="_x0000_i1033" type="#_x0000_t75" style="width:76.7pt;height:50.05pt" o:ole="">
            <v:imagedata r:id="rId30" o:title=""/>
          </v:shape>
          <o:OLEObject Type="Embed" ProgID="Word.Document.12" ShapeID="_x0000_i1033" DrawAspect="Icon" ObjectID="_1843307953" r:id="rId31">
            <o:FieldCodes>\s</o:FieldCodes>
          </o:OLEObject>
        </w:object>
      </w:r>
    </w:p>
    <w:p w14:paraId="3DD70B36" w14:textId="77777777" w:rsidR="00114055" w:rsidRPr="00114055" w:rsidRDefault="00114055" w:rsidP="00114055">
      <w:pPr>
        <w:autoSpaceDN w:val="0"/>
        <w:rPr>
          <w:rFonts w:ascii="Noto Sans" w:hAnsi="Noto Sans" w:cs="Noto Sans"/>
          <w:b/>
          <w:bCs/>
          <w:sz w:val="40"/>
          <w:szCs w:val="40"/>
          <w:lang w:eastAsia="es-ES"/>
        </w:rPr>
      </w:pPr>
    </w:p>
    <w:p w14:paraId="7DD5F566" w14:textId="77777777" w:rsidR="00B6736A" w:rsidRDefault="00B6736A"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 xml:space="preserve">ANEXO 22 </w:t>
      </w:r>
    </w:p>
    <w:p w14:paraId="143441A5" w14:textId="77777777" w:rsidR="00B6736A" w:rsidRDefault="00114055"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LISTA DE VERIFICACION PARA RECEPCION DE LOS BIENES</w:t>
      </w:r>
    </w:p>
    <w:p w14:paraId="33C70686" w14:textId="77777777" w:rsidR="00114055" w:rsidRDefault="00114055"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object w:dxaOrig="1541" w:dyaOrig="998" w14:anchorId="66E7656F">
          <v:shape id="_x0000_i1034" type="#_x0000_t75" style="width:76.7pt;height:50.05pt" o:ole="">
            <v:imagedata r:id="rId32" o:title=""/>
          </v:shape>
          <o:OLEObject Type="Embed" ProgID="Word.Document.12" ShapeID="_x0000_i1034" DrawAspect="Icon" ObjectID="_1843307954" r:id="rId33">
            <o:FieldCodes>\s</o:FieldCodes>
          </o:OLEObject>
        </w:object>
      </w:r>
    </w:p>
    <w:p w14:paraId="75520344" w14:textId="77777777" w:rsidR="00B6736A" w:rsidRDefault="00B6736A" w:rsidP="00B6736A">
      <w:pPr>
        <w:pStyle w:val="Prrafodelista"/>
        <w:autoSpaceDN w:val="0"/>
        <w:jc w:val="center"/>
        <w:rPr>
          <w:rFonts w:ascii="Noto Sans" w:hAnsi="Noto Sans" w:cs="Noto Sans"/>
          <w:b/>
          <w:bCs/>
          <w:sz w:val="40"/>
          <w:szCs w:val="40"/>
          <w:lang w:eastAsia="es-ES"/>
        </w:rPr>
      </w:pPr>
    </w:p>
    <w:p w14:paraId="66543792" w14:textId="77777777" w:rsidR="00B6736A" w:rsidRDefault="00B6736A" w:rsidP="00B6736A">
      <w:pPr>
        <w:autoSpaceDN w:val="0"/>
        <w:rPr>
          <w:rFonts w:ascii="Noto Sans" w:hAnsi="Noto Sans" w:cs="Noto Sans"/>
          <w:b/>
          <w:bCs/>
          <w:sz w:val="40"/>
          <w:szCs w:val="40"/>
          <w:lang w:eastAsia="es-ES"/>
        </w:rPr>
      </w:pPr>
    </w:p>
    <w:p w14:paraId="47E4BD39" w14:textId="77777777" w:rsidR="00B6736A" w:rsidRDefault="00B6736A" w:rsidP="00B6736A">
      <w:pPr>
        <w:autoSpaceDN w:val="0"/>
        <w:rPr>
          <w:rFonts w:ascii="Noto Sans" w:hAnsi="Noto Sans" w:cs="Noto Sans"/>
          <w:b/>
          <w:bCs/>
          <w:sz w:val="40"/>
          <w:szCs w:val="40"/>
          <w:lang w:eastAsia="es-ES"/>
        </w:rPr>
      </w:pPr>
    </w:p>
    <w:p w14:paraId="2D3BFDBD" w14:textId="77777777" w:rsidR="00B6736A" w:rsidRDefault="00B6736A" w:rsidP="00B6736A">
      <w:pPr>
        <w:autoSpaceDN w:val="0"/>
        <w:rPr>
          <w:rFonts w:ascii="Noto Sans" w:hAnsi="Noto Sans" w:cs="Noto Sans"/>
          <w:b/>
          <w:bCs/>
          <w:sz w:val="40"/>
          <w:szCs w:val="40"/>
          <w:lang w:eastAsia="es-ES"/>
        </w:rPr>
      </w:pPr>
    </w:p>
    <w:p w14:paraId="718200D1" w14:textId="77777777" w:rsidR="00B6736A" w:rsidRPr="00EC3EE5" w:rsidRDefault="00B6736A" w:rsidP="00B6736A">
      <w:pPr>
        <w:autoSpaceDN w:val="0"/>
        <w:rPr>
          <w:rFonts w:ascii="Noto Sans" w:hAnsi="Noto Sans" w:cs="Noto Sans"/>
          <w:b/>
          <w:bCs/>
          <w:sz w:val="40"/>
          <w:szCs w:val="40"/>
          <w:lang w:eastAsia="es-ES"/>
        </w:rPr>
      </w:pPr>
    </w:p>
    <w:p w14:paraId="236644DE" w14:textId="77777777" w:rsidR="00B6736A" w:rsidRDefault="00114055"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ANEXO 23</w:t>
      </w:r>
    </w:p>
    <w:p w14:paraId="256CC4B4" w14:textId="77777777" w:rsidR="00B6736A" w:rsidRDefault="00B6736A" w:rsidP="00B6736A">
      <w:pPr>
        <w:pStyle w:val="Prrafodelista"/>
        <w:autoSpaceDN w:val="0"/>
        <w:jc w:val="center"/>
        <w:rPr>
          <w:rFonts w:ascii="Noto Sans" w:hAnsi="Noto Sans" w:cs="Noto Sans"/>
          <w:b/>
          <w:bCs/>
          <w:sz w:val="40"/>
          <w:szCs w:val="40"/>
          <w:lang w:eastAsia="es-ES"/>
        </w:rPr>
      </w:pPr>
      <w:r>
        <w:rPr>
          <w:rFonts w:ascii="Noto Sans" w:hAnsi="Noto Sans" w:cs="Noto Sans"/>
          <w:b/>
          <w:bCs/>
          <w:sz w:val="40"/>
          <w:szCs w:val="40"/>
          <w:lang w:eastAsia="es-ES"/>
        </w:rPr>
        <w:t xml:space="preserve">MODELO DE FIANZA </w:t>
      </w:r>
    </w:p>
    <w:p w14:paraId="58C2EEE0" w14:textId="77777777" w:rsidR="00B6736A" w:rsidRPr="004B773F" w:rsidRDefault="00B6736A" w:rsidP="00B6736A">
      <w:pPr>
        <w:jc w:val="center"/>
        <w:rPr>
          <w:rFonts w:ascii="Noto Sans" w:hAnsi="Noto Sans" w:cs="Noto Sans"/>
          <w:b/>
          <w:sz w:val="20"/>
        </w:rPr>
      </w:pPr>
      <w:r w:rsidRPr="004B773F">
        <w:rPr>
          <w:rFonts w:ascii="Noto Sans" w:hAnsi="Noto Sans" w:cs="Noto Sans"/>
          <w:b/>
          <w:sz w:val="20"/>
        </w:rPr>
        <w:t>FORMATO PARA FIANZA DE CUMPLIMIENTO DE CONTRATO</w:t>
      </w:r>
    </w:p>
    <w:p w14:paraId="4952FE23" w14:textId="77777777" w:rsidR="00B6736A" w:rsidRPr="004B773F" w:rsidRDefault="00B6736A" w:rsidP="00B6736A">
      <w:pPr>
        <w:jc w:val="center"/>
        <w:rPr>
          <w:rFonts w:ascii="Noto Sans" w:hAnsi="Noto Sans" w:cs="Noto Sans"/>
          <w:b/>
          <w:sz w:val="20"/>
        </w:rPr>
      </w:pPr>
    </w:p>
    <w:p w14:paraId="0FEC5ABC" w14:textId="77777777" w:rsidR="00B6736A" w:rsidRPr="004B773F" w:rsidRDefault="00B6736A" w:rsidP="00B6736A">
      <w:pPr>
        <w:spacing w:after="60"/>
        <w:jc w:val="both"/>
        <w:rPr>
          <w:rFonts w:ascii="Noto Sans" w:hAnsi="Noto Sans" w:cs="Noto Sans"/>
          <w:b/>
          <w:sz w:val="20"/>
        </w:rPr>
      </w:pPr>
      <w:r w:rsidRPr="004B773F">
        <w:rPr>
          <w:rFonts w:ascii="Noto Sans" w:hAnsi="Noto Sans" w:cs="Noto Sans"/>
          <w:b/>
          <w:sz w:val="20"/>
        </w:rPr>
        <w:t>MODELO DE LA PÓLIZA DE FIANZA PARA GARANTIZAR, ANTE LA ADMINISTRACIÓN PÚBLICA FEDERAL, EL CUMPLIMIENTO DEL CONTRATO DE: ADQUISICIONES, ARRENDAMIENTOS, SERVICIOS, OBRA PÚBLICA O SERVICIOS RELACIONADOS CON LA MISMA. (ENTIDADES)</w:t>
      </w:r>
    </w:p>
    <w:p w14:paraId="7961A5DA" w14:textId="77777777" w:rsidR="00B6736A" w:rsidRPr="004B773F" w:rsidRDefault="00B6736A" w:rsidP="00B6736A">
      <w:pPr>
        <w:spacing w:after="60"/>
        <w:jc w:val="both"/>
        <w:rPr>
          <w:rFonts w:ascii="Noto Sans" w:hAnsi="Noto Sans" w:cs="Noto Sans"/>
          <w:color w:val="2F2F2F"/>
          <w:sz w:val="20"/>
          <w:lang w:eastAsia="es-MX"/>
        </w:rPr>
      </w:pPr>
    </w:p>
    <w:p w14:paraId="322487F2"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lastRenderedPageBreak/>
        <w:t>(Afianzadora o Aseguradora)</w:t>
      </w:r>
    </w:p>
    <w:p w14:paraId="3E800A2F"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Denominación social: __________. En lo sucesivo (la "Afianzadora" o la "Aseguradora")</w:t>
      </w:r>
    </w:p>
    <w:p w14:paraId="51137A8D"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w:t>
      </w:r>
    </w:p>
    <w:p w14:paraId="73514604"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Autorización del Gobierno Federal para operar: _________ (Número de oficio y fecha)</w:t>
      </w:r>
    </w:p>
    <w:p w14:paraId="0FF7FCA5"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Beneficiaria:</w:t>
      </w:r>
    </w:p>
    <w:p w14:paraId="37A3FCB7"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(Nombre de la Entidad paraestatal), en lo sucesivo "la Beneficiaria".</w:t>
      </w:r>
    </w:p>
    <w:p w14:paraId="2922C9DB"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_________________________________________.</w:t>
      </w:r>
    </w:p>
    <w:p w14:paraId="36A69413"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El medio electrónico, por el cual se pueda enviar la fianza a "la Contratante" y a "la Beneficiaria": _______.</w:t>
      </w:r>
    </w:p>
    <w:p w14:paraId="2F8B7B9D"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Fiado (s): (En caso de proposición conjunta, el nombre y datos de cada uno de ellos)</w:t>
      </w:r>
    </w:p>
    <w:p w14:paraId="1512004B"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Nombre o denominación social: _____________________________.</w:t>
      </w:r>
    </w:p>
    <w:p w14:paraId="6EA1F0F2"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RFC: __________.</w:t>
      </w:r>
    </w:p>
    <w:p w14:paraId="55A55A7D"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Domicilio: _____________________________. (El mismo que aparezca en el contrato principal)</w:t>
      </w:r>
    </w:p>
    <w:p w14:paraId="438D60E0"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Datos de la póliza:</w:t>
      </w:r>
    </w:p>
    <w:p w14:paraId="21CA47B2"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Número: _________________________. (Número asignado por la "Afianzadora" o la "Aseguradora")</w:t>
      </w:r>
    </w:p>
    <w:p w14:paraId="682D34BA"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Monto Afianzado: _________________. (Con letra y número, sin incluir el Impuesto al Valor Agregado).</w:t>
      </w:r>
    </w:p>
    <w:p w14:paraId="294CC533"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Moneda: _________.</w:t>
      </w:r>
    </w:p>
    <w:p w14:paraId="0135F226"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Fecha de expedición: ______________.</w:t>
      </w:r>
    </w:p>
    <w:p w14:paraId="0D974D43"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Obligación garantizada: El cumplimiento de las obligaciones estipuladas en el contrato en los términos de la Cláusula PRIMERA de la presente póliza de fianza.</w:t>
      </w:r>
    </w:p>
    <w:p w14:paraId="007BB253"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Naturaleza de las Obligaciones: ____ (Divisible o Indivisible, de conformidad con lo estipulado en el contrato).</w:t>
      </w:r>
    </w:p>
    <w:p w14:paraId="2474D4DC"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Si es Divisible aplicará el siguiente texto: La obligación garantizada será divisible, por lo que, en caso de presentarse algún incumplimiento, se hará efectiva solo en la proporción correspondiente al incumplimiento de la obligación principal.</w:t>
      </w:r>
    </w:p>
    <w:p w14:paraId="3116CEAF"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Si es Indivisible aplicará el siguiente texto: La obligación garantizada será indivisible y en caso de presentarse algún incumplimiento se hará efectiva por el monto total de las obligaciones garantizadas.</w:t>
      </w:r>
    </w:p>
    <w:p w14:paraId="5303D33C"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Datos del contrato o pedido, en lo sucesivo el "Contrato":</w:t>
      </w:r>
    </w:p>
    <w:p w14:paraId="54CB7F76"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Número asignado por "la Contratante": _________________.</w:t>
      </w:r>
    </w:p>
    <w:p w14:paraId="1DE5A377"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Objeto: __________________________________________.</w:t>
      </w:r>
    </w:p>
    <w:p w14:paraId="0DBCDEA8"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Monto del Contrato: (Con número y letra, sin el Impuesto al Valor Agregado)</w:t>
      </w:r>
    </w:p>
    <w:p w14:paraId="21B67F04"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Moneda: _________________________________________.</w:t>
      </w:r>
    </w:p>
    <w:p w14:paraId="713387D4"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Fecha de suscripción: ______________________________.</w:t>
      </w:r>
    </w:p>
    <w:p w14:paraId="60EEC5E0"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Tipo: (Adquisiciones, Arrendamientos, Servicios, Obra Pública o servicios relacionados con la misma).</w:t>
      </w:r>
    </w:p>
    <w:p w14:paraId="432A17F0"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Obligación contractual para la garantía de cumplimiento: (Divisible o Indivisible, de conformidad con lo estipulado en el contrato)</w:t>
      </w:r>
    </w:p>
    <w:p w14:paraId="40E52BCD"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Procedimiento al que se sujetará la presente póliza de fianza para hacerla efectiva: El previsto en el artículo 279 de la Ley de Instituciones de Seguros y de Fianzas.</w:t>
      </w:r>
    </w:p>
    <w:p w14:paraId="32CE3A9B"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Competencia y Jurisdicción: 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14:paraId="2CAB0BB3" w14:textId="77777777" w:rsidR="00B6736A" w:rsidRPr="00CA77F0" w:rsidRDefault="00B6736A" w:rsidP="00B6736A">
      <w:pPr>
        <w:spacing w:after="60"/>
        <w:ind w:firstLine="288"/>
        <w:jc w:val="both"/>
        <w:rPr>
          <w:rFonts w:ascii="Noto Sans" w:hAnsi="Noto Sans" w:cs="Noto Sans"/>
          <w:sz w:val="18"/>
          <w:lang w:val="es-ES_tradnl"/>
        </w:rPr>
      </w:pPr>
      <w:r w:rsidRPr="00CA77F0">
        <w:rPr>
          <w:rFonts w:ascii="Noto Sans" w:hAnsi="Noto Sans" w:cs="Noto Sans"/>
          <w:sz w:val="18"/>
          <w:lang w:val="es-ES_tradnl"/>
        </w:rPr>
        <w:t xml:space="preserve">La presente fianza se expide de conformidad con lo dispuesto por los artículos 69, fracción II y último párrafo, y artículo 70, fracción II, de la Ley de Adquisiciones, Arrendamientos y Servicios del Sector Público, y </w:t>
      </w:r>
      <w:r>
        <w:rPr>
          <w:rFonts w:ascii="Noto Sans" w:hAnsi="Noto Sans" w:cs="Noto Sans"/>
          <w:sz w:val="18"/>
          <w:lang w:val="es-ES_tradnl"/>
        </w:rPr>
        <w:t>151</w:t>
      </w:r>
      <w:r w:rsidRPr="00CA77F0">
        <w:rPr>
          <w:rFonts w:ascii="Noto Sans" w:hAnsi="Noto Sans" w:cs="Noto Sans"/>
          <w:sz w:val="18"/>
          <w:lang w:val="es-ES_tradnl"/>
        </w:rPr>
        <w:t xml:space="preserve"> de su Reglamento.</w:t>
      </w:r>
    </w:p>
    <w:p w14:paraId="38EC9F21" w14:textId="77777777" w:rsidR="00B6736A" w:rsidRPr="00CA77F0" w:rsidRDefault="00B6736A" w:rsidP="00B6736A">
      <w:pPr>
        <w:spacing w:after="60"/>
        <w:jc w:val="both"/>
        <w:rPr>
          <w:rFonts w:ascii="Noto Sans" w:hAnsi="Noto Sans" w:cs="Noto Sans"/>
          <w:sz w:val="18"/>
          <w:lang w:val="es-ES_tradnl"/>
        </w:rPr>
      </w:pPr>
      <w:r w:rsidRPr="00CA77F0">
        <w:rPr>
          <w:rFonts w:ascii="Noto Sans" w:hAnsi="Noto Sans" w:cs="Noto Sans"/>
          <w:sz w:val="18"/>
          <w:lang w:val="es-ES_tradnl"/>
        </w:rPr>
        <w:t>(Nombre del representante de la Afianzadora o Aseguradora)</w:t>
      </w:r>
    </w:p>
    <w:p w14:paraId="68A18B4E"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CLÁUSULAS GENERALES A QUE SE SUJETARÁ LA PRESENTE PÓLIZA DE FIANZA PARA </w:t>
      </w:r>
    </w:p>
    <w:p w14:paraId="186A12C5" w14:textId="77777777" w:rsidR="00B6736A" w:rsidRPr="00CA77F0" w:rsidRDefault="00B6736A" w:rsidP="00B6736A">
      <w:pPr>
        <w:spacing w:after="101"/>
        <w:jc w:val="both"/>
        <w:rPr>
          <w:rFonts w:ascii="Noto Sans" w:hAnsi="Noto Sans" w:cs="Noto Sans"/>
          <w:sz w:val="18"/>
          <w:lang w:val="es-ES_tradnl"/>
        </w:rPr>
      </w:pPr>
      <w:r w:rsidRPr="00CA77F0">
        <w:rPr>
          <w:rFonts w:ascii="Noto Sans" w:hAnsi="Noto Sans" w:cs="Noto Sans"/>
          <w:sz w:val="18"/>
          <w:lang w:val="es-ES_tradnl"/>
        </w:rPr>
        <w:t>GARANTIZAR EL CUMPLIMIENTO DEL CONTRATO EN MATERIA DE ADQUISICIONES, ARRENDAMIENTOS, SERVICIO, OBRA PÚBLICA O SERVICIOS RELACIONADOS CON LA MISMA.</w:t>
      </w:r>
    </w:p>
    <w:p w14:paraId="385EC477"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lastRenderedPageBreak/>
        <w:t>PRIMERA. - OBLIGACIÓN GARANTIZADA.</w:t>
      </w:r>
    </w:p>
    <w:p w14:paraId="26A3EC36"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14:paraId="79A9AB6E"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SEGUNDA. - MONTO AFIANZADO. </w:t>
      </w:r>
    </w:p>
    <w:p w14:paraId="7D2296AA"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32FAF3C4"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6066715B"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55179104"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042321F2"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TERCERA. - INDEMNIZACIÓN POR MORA.</w:t>
      </w:r>
    </w:p>
    <w:p w14:paraId="52D9EC12"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se obliga a pagar la indemnización por mora que en su caso proceda de conformidad con el artículo 283 de la Ley de Instituciones de Seguros y de Fianzas.</w:t>
      </w:r>
    </w:p>
    <w:p w14:paraId="0D42605C"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CUARTA. - VIGENCIA.</w:t>
      </w:r>
    </w:p>
    <w:p w14:paraId="46775987"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6BB25B0B"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345BAE62"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De esta forma la vigencia de la fianza no podrá acotarse en razón del plazo establecido para cumplir la o las obligaciones contractuales.</w:t>
      </w:r>
    </w:p>
    <w:p w14:paraId="3C3DA2F8"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QUINTA. - PRÓRROGAS, ESPERAS O AMPLIACIÓN AL PLAZO DEL CONTRATO.</w:t>
      </w:r>
    </w:p>
    <w:p w14:paraId="23A1D4DE"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12701B26"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 </w:t>
      </w:r>
    </w:p>
    <w:p w14:paraId="71CE33C1"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EA460BD"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SEXTA. - SUPUESTOS DE SUSPENSIÓN.</w:t>
      </w:r>
    </w:p>
    <w:p w14:paraId="531FDC3F"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póliza en materia de Adquisiciones, Arrendamientos y Servicios)</w:t>
      </w:r>
    </w:p>
    <w:p w14:paraId="08512F76"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D967BCA"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0117B786"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SEXTA. - SUPUESTOS DE SUSPENSIÓN.</w:t>
      </w:r>
    </w:p>
    <w:p w14:paraId="05E83992"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póliza en materia de Obras Públicas y Servicios Relacionados con las Mismas)</w:t>
      </w:r>
    </w:p>
    <w:p w14:paraId="38F537C2"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Para garantizar el cumplimiento del contrato, en caso de suspensión de los trabajos por cualquier causa justificada en los términos de la Ley de Obras Públicas y Servicios Relacionados con las Mismas,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la "Aseguradora") dichos documentos expedidos por "la Contratante".</w:t>
      </w:r>
    </w:p>
    <w:p w14:paraId="3268E8C6"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El aplazamiento derivado de la interposición de los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a la póliza inicial.</w:t>
      </w:r>
    </w:p>
    <w:p w14:paraId="7DB6BF9B"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SÉPTIMA. - SUBJUDICIDAD.</w:t>
      </w:r>
    </w:p>
    <w:p w14:paraId="66E188AE"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w:t>
      </w:r>
    </w:p>
    <w:p w14:paraId="75456049"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018BD200"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 </w:t>
      </w:r>
    </w:p>
    <w:p w14:paraId="6C03F8AE"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OCTAVA. - COAFIANZAMIENTO O YUXTAPOSICIÓN DE GARANTÍAS. </w:t>
      </w:r>
    </w:p>
    <w:p w14:paraId="6F680B45"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05853634"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NOVENA. - CANCELACIÓN DE LA FIANZA.</w:t>
      </w:r>
    </w:p>
    <w:p w14:paraId="627D1E2A"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Adquisiciones, Arrendamientos y Servicios)</w:t>
      </w:r>
    </w:p>
    <w:p w14:paraId="74FB10B7"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5EBD260E"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1969BE61"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lastRenderedPageBreak/>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08B95A2C"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NOVENA. - CANCELACIÓN DE LA FIANZA.</w:t>
      </w:r>
    </w:p>
    <w:p w14:paraId="49C4EFAC"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(Sólo incluir para el caso de Obras Públicas y Servicios Relacionados con las Mismas)</w:t>
      </w:r>
    </w:p>
    <w:p w14:paraId="232B8156"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quedará liberada de su obligación fiadora siempre y cuando "la Contratante" le comunique por escrito, por conducto del servidor público facultado para ello, su conformidad para cancelar la presente garantía por haberse cumplido con las obligaciones a cargo del fiado y aceptado la garantía por defectos o vicios ocultos, acompañando al mismo el acta administrativa de extinción de derechos y obligaciones o, en su caso, el finiquito, y en el supuesto de existir saldos a cargo del fiado, la liquidación correspondiente.</w:t>
      </w:r>
    </w:p>
    <w:p w14:paraId="570D90A4"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El fiado podrá solicitar la cancelación de la fianza para lo cual deberá presentar a (la "Afianzadora" o la "Aseguradora) el acta administrativa de extinción de derechos y obligaciones o, en su caso, el finiquito, y en el supuesto de existir saldos a cargo del fiado, la liquidación correspondiente. Cuando el fiado solicite la cancelación derivado del pago realizado por saldos a su cargo o por el incumplimiento de obligaciones, deberá presentar el recibo de pago correspondiente.</w:t>
      </w:r>
    </w:p>
    <w:p w14:paraId="3E72B999"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DÉCIMA. - PROCEDIMIENTOS.</w:t>
      </w:r>
    </w:p>
    <w:p w14:paraId="5246EA23"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(La "Afianzadora" o la "Aseguradora") acepta expresamente someterse al procedimiento previsto en el artículo 279 de la Ley de Instituciones de Seguros y de Fianzas para hacer efectiva la fianza.</w:t>
      </w:r>
    </w:p>
    <w:p w14:paraId="05912C77"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DÉCIMA PRIMERA. -RECLAMACIÓN</w:t>
      </w:r>
    </w:p>
    <w:p w14:paraId="2D638C5A"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"La Beneficiaria" podrá presentar la reclamación a que se refiere el artículo 279, de Ley de Instituciones de Seguros y de Fianzas en cualquier oficina, o sucursal de la Institución y ante cualquier apoderado o representante de la misma.</w:t>
      </w:r>
    </w:p>
    <w:p w14:paraId="5F0C183C"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 xml:space="preserve">DÉCIMA SEGUNDA. - DISPOSICIONES APLICABLES. </w:t>
      </w:r>
    </w:p>
    <w:p w14:paraId="6E0A90D5" w14:textId="77777777" w:rsidR="00B6736A" w:rsidRPr="00CA77F0" w:rsidRDefault="00B6736A" w:rsidP="00B6736A">
      <w:pPr>
        <w:spacing w:after="101"/>
        <w:ind w:firstLine="288"/>
        <w:jc w:val="both"/>
        <w:rPr>
          <w:rFonts w:ascii="Noto Sans" w:hAnsi="Noto Sans" w:cs="Noto Sans"/>
          <w:sz w:val="18"/>
          <w:lang w:val="es-ES_tradnl"/>
        </w:rPr>
      </w:pPr>
      <w:r w:rsidRPr="00CA77F0">
        <w:rPr>
          <w:rFonts w:ascii="Noto Sans" w:hAnsi="Noto Sans" w:cs="Noto Sans"/>
          <w:sz w:val="18"/>
          <w:lang w:val="es-ES_tradnl"/>
        </w:rPr>
        <w:t>Será aplicable a esta póliza, en lo no previsto por la Ley de Instituciones de Seguros y de Fianzas la legislación mercantil y a falta de disposición expresa el Código Civil Federal.</w:t>
      </w:r>
    </w:p>
    <w:p w14:paraId="26632FD2" w14:textId="77777777" w:rsidR="00B6736A" w:rsidRPr="00CA77F0" w:rsidRDefault="00B6736A" w:rsidP="00B6736A">
      <w:pPr>
        <w:jc w:val="both"/>
        <w:rPr>
          <w:rFonts w:ascii="Noto Sans" w:hAnsi="Noto Sans" w:cs="Noto Sans"/>
          <w:sz w:val="18"/>
        </w:rPr>
      </w:pPr>
    </w:p>
    <w:p w14:paraId="462E4941" w14:textId="77777777" w:rsidR="00B6736A" w:rsidRPr="00CA77F0" w:rsidRDefault="00B6736A" w:rsidP="00B6736A">
      <w:pPr>
        <w:jc w:val="both"/>
        <w:rPr>
          <w:rFonts w:ascii="Noto Sans" w:hAnsi="Noto Sans" w:cs="Noto Sans"/>
          <w:b/>
          <w:sz w:val="18"/>
        </w:rPr>
      </w:pPr>
    </w:p>
    <w:p w14:paraId="78BD24C4" w14:textId="77777777" w:rsidR="00B6736A" w:rsidRPr="004B773F" w:rsidRDefault="00B6736A" w:rsidP="00B6736A">
      <w:pPr>
        <w:jc w:val="center"/>
        <w:rPr>
          <w:rFonts w:ascii="Noto Sans" w:hAnsi="Noto Sans" w:cs="Noto Sans"/>
          <w:b/>
          <w:sz w:val="20"/>
        </w:rPr>
      </w:pPr>
    </w:p>
    <w:p w14:paraId="0B387176" w14:textId="77777777" w:rsidR="00B6736A" w:rsidRPr="004B773F" w:rsidRDefault="00B6736A" w:rsidP="00B6736A">
      <w:pPr>
        <w:jc w:val="center"/>
        <w:rPr>
          <w:rFonts w:ascii="Noto Sans" w:hAnsi="Noto Sans" w:cs="Noto Sans"/>
          <w:b/>
          <w:sz w:val="20"/>
        </w:rPr>
      </w:pPr>
    </w:p>
    <w:p w14:paraId="0F6571E5" w14:textId="77777777" w:rsidR="00B6736A" w:rsidRPr="004B773F" w:rsidRDefault="00B6736A" w:rsidP="00B6736A">
      <w:pPr>
        <w:jc w:val="center"/>
        <w:rPr>
          <w:rFonts w:ascii="Noto Sans" w:hAnsi="Noto Sans" w:cs="Noto Sans"/>
          <w:b/>
          <w:sz w:val="20"/>
        </w:rPr>
      </w:pPr>
    </w:p>
    <w:p w14:paraId="41CF103E" w14:textId="77777777" w:rsidR="00B6736A" w:rsidRPr="004B773F" w:rsidRDefault="00B6736A" w:rsidP="00B6736A">
      <w:pPr>
        <w:rPr>
          <w:rFonts w:ascii="Noto Sans" w:hAnsi="Noto Sans" w:cs="Noto Sans"/>
          <w:b/>
          <w:sz w:val="20"/>
        </w:rPr>
      </w:pPr>
    </w:p>
    <w:p w14:paraId="3FAF0140" w14:textId="77777777" w:rsidR="00B6736A" w:rsidRPr="004B773F" w:rsidRDefault="00B6736A" w:rsidP="00B6736A">
      <w:pPr>
        <w:rPr>
          <w:rFonts w:ascii="Noto Sans" w:hAnsi="Noto Sans" w:cs="Noto Sans"/>
          <w:b/>
          <w:sz w:val="20"/>
        </w:rPr>
      </w:pPr>
    </w:p>
    <w:p w14:paraId="37CFCF37" w14:textId="77777777" w:rsidR="00B6736A" w:rsidRDefault="00B6736A" w:rsidP="00B6736A"/>
    <w:p w14:paraId="3A4D3817" w14:textId="77777777" w:rsidR="008325B0" w:rsidRDefault="008325B0"/>
    <w:sectPr w:rsidR="008325B0" w:rsidSect="00B6736A">
      <w:headerReference w:type="even" r:id="rId34"/>
      <w:headerReference w:type="default" r:id="rId35"/>
      <w:footerReference w:type="default" r:id="rId36"/>
      <w:footnotePr>
        <w:pos w:val="beneathText"/>
      </w:footnotePr>
      <w:pgSz w:w="12240" w:h="15840" w:code="1"/>
      <w:pgMar w:top="2092" w:right="1183" w:bottom="1985" w:left="907" w:header="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115954" w14:textId="77777777" w:rsidR="00FC139E" w:rsidRDefault="00FC139E">
      <w:r>
        <w:separator/>
      </w:r>
    </w:p>
  </w:endnote>
  <w:endnote w:type="continuationSeparator" w:id="0">
    <w:p w14:paraId="607A8631" w14:textId="77777777" w:rsidR="00FC139E" w:rsidRDefault="00FC1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Noto Sans">
    <w:altName w:val="Bahnschrift Light"/>
    <w:charset w:val="00"/>
    <w:family w:val="swiss"/>
    <w:pitch w:val="variable"/>
    <w:sig w:usb0="00000001" w:usb1="4000201F" w:usb2="08000029"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Segoe Print"/>
    <w:charset w:val="00"/>
    <w:family w:val="roman"/>
    <w:pitch w:val="variable"/>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bertus Medium">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Big Caslon">
    <w:charset w:val="00"/>
    <w:family w:val="auto"/>
    <w:pitch w:val="variable"/>
    <w:sig w:usb0="80000863" w:usb1="00000000" w:usb2="00000000" w:usb3="00000000" w:csb0="000001FB" w:csb1="00000000"/>
  </w:font>
  <w:font w:name="Palatino">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ontserrat Medium">
    <w:altName w:val="Courier New"/>
    <w:charset w:val="00"/>
    <w:family w:val="auto"/>
    <w:pitch w:val="variable"/>
    <w:sig w:usb0="00000001" w:usb1="4000207B" w:usb2="00000000" w:usb3="00000000" w:csb0="00000197" w:csb1="00000000"/>
  </w:font>
  <w:font w:name="Segoe UI">
    <w:panose1 w:val="020B0502040204020203"/>
    <w:charset w:val="00"/>
    <w:family w:val="swiss"/>
    <w:pitch w:val="variable"/>
    <w:sig w:usb0="E4002EFF" w:usb1="C000E47F" w:usb2="00000009" w:usb3="00000000" w:csb0="000001FF" w:csb1="00000000"/>
  </w:font>
  <w:font w:name="Yu Mincho">
    <w:altName w:val="MS Gothic"/>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onotype Sorts">
    <w:altName w:val="ZapfDingbats"/>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Geomanist">
    <w:altName w:val="Arial"/>
    <w:panose1 w:val="00000000000000000000"/>
    <w:charset w:val="00"/>
    <w:family w:val="modern"/>
    <w:notTrueType/>
    <w:pitch w:val="variable"/>
    <w:sig w:usb0="A000002F" w:usb1="1000004A" w:usb2="00000000" w:usb3="00000000" w:csb0="00000193" w:csb1="00000000"/>
  </w:font>
  <w:font w:name="Montserrat">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634403"/>
      <w:docPartObj>
        <w:docPartGallery w:val="Page Numbers (Bottom of Page)"/>
        <w:docPartUnique/>
      </w:docPartObj>
    </w:sdtPr>
    <w:sdtEndPr/>
    <w:sdtContent>
      <w:p w14:paraId="5606EEAE" w14:textId="77777777" w:rsidR="004C2480" w:rsidRDefault="004C2480">
        <w:pPr>
          <w:pStyle w:val="Piedepgina"/>
          <w:jc w:val="center"/>
        </w:pPr>
        <w:r>
          <w:fldChar w:fldCharType="begin"/>
        </w:r>
        <w:r>
          <w:instrText>PAGE   \* MERGEFORMAT</w:instrText>
        </w:r>
        <w:r>
          <w:fldChar w:fldCharType="separate"/>
        </w:r>
        <w:r w:rsidR="006875A3">
          <w:rPr>
            <w:noProof/>
          </w:rPr>
          <w:t>1</w:t>
        </w:r>
        <w:r>
          <w:fldChar w:fldCharType="end"/>
        </w:r>
      </w:p>
    </w:sdtContent>
  </w:sdt>
  <w:p w14:paraId="62FF5E8D" w14:textId="77777777" w:rsidR="004C2480" w:rsidRPr="003B22E1" w:rsidRDefault="004C2480" w:rsidP="00B6736A">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D8C5A" w14:textId="77777777" w:rsidR="00FC139E" w:rsidRDefault="00FC139E">
      <w:r>
        <w:separator/>
      </w:r>
    </w:p>
  </w:footnote>
  <w:footnote w:type="continuationSeparator" w:id="0">
    <w:p w14:paraId="53AA867D" w14:textId="77777777" w:rsidR="00FC139E" w:rsidRDefault="00FC13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F595E" w14:textId="77777777" w:rsidR="004C2480" w:rsidRDefault="00FC139E">
    <w:pPr>
      <w:pStyle w:val="Encabezado"/>
    </w:pPr>
    <w:r>
      <w:rPr>
        <w:noProof/>
      </w:rPr>
      <w:pict w14:anchorId="446086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678.75pt;height:56.55pt;rotation:315;z-index:-251657728;mso-position-horizontal:center;mso-position-horizontal-relative:margin;mso-position-vertical:center;mso-position-vertical-relative:margin" o:allowincell="f" fillcolor="black [3213]" stroked="f">
          <v:fill opacity=".5"/>
          <v:textpath style="font-family:&quot;Times New Roman&quot;;font-size:1pt" string="PROYECTO DE 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D7A13F" w14:textId="77777777" w:rsidR="004C2480" w:rsidRDefault="004C2480">
    <w:pPr>
      <w:pStyle w:val="Encabezado"/>
    </w:pPr>
    <w:r>
      <w:rPr>
        <w:noProof/>
        <w:color w:val="000000"/>
        <w:lang w:val="es-MX" w:eastAsia="es-MX"/>
      </w:rPr>
      <w:drawing>
        <wp:anchor distT="0" distB="0" distL="114300" distR="114300" simplePos="0" relativeHeight="251657728" behindDoc="1" locked="0" layoutInCell="1" allowOverlap="1" wp14:anchorId="52C4FFF3" wp14:editId="6A9BFA4C">
          <wp:simplePos x="0" y="0"/>
          <wp:positionH relativeFrom="column">
            <wp:posOffset>-553694</wp:posOffset>
          </wp:positionH>
          <wp:positionV relativeFrom="paragraph">
            <wp:posOffset>457</wp:posOffset>
          </wp:positionV>
          <wp:extent cx="7753350" cy="10267950"/>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3350" cy="10267950"/>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56704" behindDoc="0" locked="0" layoutInCell="1" allowOverlap="1" wp14:anchorId="7CDE25EC" wp14:editId="7161D9A6">
              <wp:simplePos x="0" y="0"/>
              <wp:positionH relativeFrom="column">
                <wp:posOffset>3340100</wp:posOffset>
              </wp:positionH>
              <wp:positionV relativeFrom="paragraph">
                <wp:posOffset>64770</wp:posOffset>
              </wp:positionV>
              <wp:extent cx="3617595" cy="504825"/>
              <wp:effectExtent l="0" t="0" r="1905" b="9525"/>
              <wp:wrapSquare wrapText="bothSides"/>
              <wp:docPr id="173771448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617595" cy="504825"/>
                      </a:xfrm>
                      <a:prstGeom prst="rect">
                        <a:avLst/>
                      </a:prstGeom>
                      <a:noFill/>
                      <a:ln>
                        <a:noFill/>
                      </a:ln>
                      <a:effectLst/>
                    </wps:spPr>
                    <wps:txbx>
                      <w:txbxContent>
                        <w:p w14:paraId="461ECD1E" w14:textId="77777777" w:rsidR="004C2480" w:rsidRPr="00BD03C0" w:rsidRDefault="004C2480" w:rsidP="00B6736A">
                          <w:pPr>
                            <w:rPr>
                              <w:rFonts w:ascii="Noto Sans" w:hAnsi="Noto Sans" w:cs="Noto Sans"/>
                              <w:b/>
                              <w:bCs/>
                              <w:sz w:val="14"/>
                              <w:szCs w:val="14"/>
                            </w:rPr>
                          </w:pPr>
                          <w:r w:rsidRPr="00BD03C0">
                            <w:rPr>
                              <w:rFonts w:ascii="Noto Sans" w:hAnsi="Noto Sans" w:cs="Noto Sans"/>
                              <w:b/>
                              <w:bCs/>
                              <w:sz w:val="14"/>
                              <w:szCs w:val="14"/>
                            </w:rPr>
                            <w:t>Órgano De Operación Administrativa Desconcentrada</w:t>
                          </w:r>
                        </w:p>
                        <w:p w14:paraId="26AFCF6B" w14:textId="77777777" w:rsidR="004C2480" w:rsidRPr="00BD03C0" w:rsidRDefault="004C2480" w:rsidP="00B6736A">
                          <w:pPr>
                            <w:rPr>
                              <w:rFonts w:ascii="Noto Sans" w:hAnsi="Noto Sans" w:cs="Noto Sans"/>
                              <w:b/>
                              <w:bCs/>
                              <w:sz w:val="14"/>
                              <w:szCs w:val="14"/>
                            </w:rPr>
                          </w:pPr>
                          <w:r w:rsidRPr="00BD03C0">
                            <w:rPr>
                              <w:rFonts w:ascii="Noto Sans" w:hAnsi="Noto Sans" w:cs="Noto Sans"/>
                              <w:b/>
                              <w:bCs/>
                              <w:sz w:val="14"/>
                              <w:szCs w:val="14"/>
                            </w:rPr>
                            <w:t xml:space="preserve">Sur Del Distrito Federal  </w:t>
                          </w:r>
                        </w:p>
                        <w:p w14:paraId="41B4F557" w14:textId="77777777" w:rsidR="004C2480" w:rsidRPr="00BD03C0" w:rsidRDefault="004C2480" w:rsidP="00B6736A">
                          <w:pPr>
                            <w:spacing w:line="220" w:lineRule="exact"/>
                            <w:rPr>
                              <w:rFonts w:ascii="Noto Sans" w:hAnsi="Noto Sans" w:cs="Noto Sans"/>
                              <w:sz w:val="14"/>
                              <w:szCs w:val="14"/>
                            </w:rPr>
                          </w:pPr>
                          <w:r w:rsidRPr="00BD03C0">
                            <w:rPr>
                              <w:rFonts w:ascii="Noto Sans" w:hAnsi="Noto Sans" w:cs="Noto Sans"/>
                              <w:sz w:val="14"/>
                              <w:szCs w:val="14"/>
                            </w:rPr>
                            <w:t>Jefatura de Servicios Administrativos</w:t>
                          </w:r>
                        </w:p>
                        <w:p w14:paraId="5634F0A8" w14:textId="77777777" w:rsidR="004C2480" w:rsidRPr="00BD03C0" w:rsidRDefault="004C2480" w:rsidP="00B6736A">
                          <w:pPr>
                            <w:spacing w:line="220" w:lineRule="exact"/>
                            <w:rPr>
                              <w:rFonts w:ascii="Noto Sans" w:hAnsi="Noto Sans" w:cs="Noto Sans"/>
                              <w:sz w:val="14"/>
                              <w:szCs w:val="14"/>
                            </w:rPr>
                          </w:pPr>
                          <w:r w:rsidRPr="00BD03C0">
                            <w:rPr>
                              <w:rFonts w:ascii="Noto Sans" w:hAnsi="Noto Sans" w:cs="Noto Sans"/>
                              <w:sz w:val="14"/>
                              <w:szCs w:val="14"/>
                            </w:rPr>
                            <w:t xml:space="preserve">Coordinación de Abastecimiento y Equipamiento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CDE25EC" id="_x0000_t202" coordsize="21600,21600" o:spt="202" path="m,l,21600r21600,l21600,xe">
              <v:stroke joinstyle="miter"/>
              <v:path gradientshapeok="t" o:connecttype="rect"/>
            </v:shapetype>
            <v:shape id="Cuadro de texto 1" o:spid="_x0000_s1026" type="#_x0000_t202" style="position:absolute;margin-left:263pt;margin-top:5.1pt;width:284.85pt;height:39.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" filled="f" stroked="f">
              <v:textbox inset="0,0,0,0">
                <w:txbxContent>
                  <w:p w14:paraId="461ECD1E" w14:textId="77777777" w:rsidR="00802A60" w:rsidRPr="00BD03C0" w:rsidRDefault="00802A60" w:rsidP="00B6736A">
                    <w:pPr>
                      <w:rPr>
                        <w:rFonts w:ascii="Noto Sans" w:hAnsi="Noto Sans" w:cs="Noto Sans"/>
                        <w:b/>
                        <w:bCs/>
                        <w:sz w:val="14"/>
                        <w:szCs w:val="14"/>
                      </w:rPr>
                    </w:pPr>
                    <w:r w:rsidRPr="00BD03C0">
                      <w:rPr>
                        <w:rFonts w:ascii="Noto Sans" w:hAnsi="Noto Sans" w:cs="Noto Sans"/>
                        <w:b/>
                        <w:bCs/>
                        <w:sz w:val="14"/>
                        <w:szCs w:val="14"/>
                      </w:rPr>
                      <w:t>Órgano De Operación Administrativa Desconcentrada</w:t>
                    </w:r>
                  </w:p>
                  <w:p w14:paraId="26AFCF6B" w14:textId="77777777" w:rsidR="00802A60" w:rsidRPr="00BD03C0" w:rsidRDefault="00802A60" w:rsidP="00B6736A">
                    <w:pPr>
                      <w:rPr>
                        <w:rFonts w:ascii="Noto Sans" w:hAnsi="Noto Sans" w:cs="Noto Sans"/>
                        <w:b/>
                        <w:bCs/>
                        <w:sz w:val="14"/>
                        <w:szCs w:val="14"/>
                      </w:rPr>
                    </w:pPr>
                    <w:r w:rsidRPr="00BD03C0">
                      <w:rPr>
                        <w:rFonts w:ascii="Noto Sans" w:hAnsi="Noto Sans" w:cs="Noto Sans"/>
                        <w:b/>
                        <w:bCs/>
                        <w:sz w:val="14"/>
                        <w:szCs w:val="14"/>
                      </w:rPr>
                      <w:t xml:space="preserve">Sur Del Distrito Federal  </w:t>
                    </w:r>
                  </w:p>
                  <w:p w14:paraId="41B4F557" w14:textId="77777777" w:rsidR="00802A60" w:rsidRPr="00BD03C0" w:rsidRDefault="00802A60" w:rsidP="00B6736A">
                    <w:pPr>
                      <w:spacing w:line="220" w:lineRule="exact"/>
                      <w:rPr>
                        <w:rFonts w:ascii="Noto Sans" w:hAnsi="Noto Sans" w:cs="Noto Sans"/>
                        <w:sz w:val="14"/>
                        <w:szCs w:val="14"/>
                      </w:rPr>
                    </w:pPr>
                    <w:r w:rsidRPr="00BD03C0">
                      <w:rPr>
                        <w:rFonts w:ascii="Noto Sans" w:hAnsi="Noto Sans" w:cs="Noto Sans"/>
                        <w:sz w:val="14"/>
                        <w:szCs w:val="14"/>
                      </w:rPr>
                      <w:t>Jefatura de Servicios Administrativos</w:t>
                    </w:r>
                  </w:p>
                  <w:p w14:paraId="5634F0A8" w14:textId="77777777" w:rsidR="00802A60" w:rsidRPr="00BD03C0" w:rsidRDefault="00802A60" w:rsidP="00B6736A">
                    <w:pPr>
                      <w:spacing w:line="220" w:lineRule="exact"/>
                      <w:rPr>
                        <w:rFonts w:ascii="Noto Sans" w:hAnsi="Noto Sans" w:cs="Noto Sans"/>
                        <w:sz w:val="14"/>
                        <w:szCs w:val="14"/>
                      </w:rPr>
                    </w:pPr>
                    <w:r w:rsidRPr="00BD03C0">
                      <w:rPr>
                        <w:rFonts w:ascii="Noto Sans" w:hAnsi="Noto Sans" w:cs="Noto Sans"/>
                        <w:sz w:val="14"/>
                        <w:szCs w:val="14"/>
                      </w:rPr>
                      <w:t xml:space="preserve">Coordinación de Abastecimiento y Equipamiento </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5743"/>
        </w:tabs>
        <w:ind w:left="5743" w:hanging="432"/>
      </w:pPr>
    </w:lvl>
    <w:lvl w:ilvl="1">
      <w:start w:val="1"/>
      <w:numFmt w:val="none"/>
      <w:pStyle w:val="Ttulo2"/>
      <w:lvlText w:val=""/>
      <w:lvlJc w:val="left"/>
      <w:pPr>
        <w:tabs>
          <w:tab w:val="num" w:pos="5887"/>
        </w:tabs>
        <w:ind w:left="5887" w:hanging="576"/>
      </w:pPr>
    </w:lvl>
    <w:lvl w:ilvl="2">
      <w:start w:val="1"/>
      <w:numFmt w:val="none"/>
      <w:pStyle w:val="Ttulo3"/>
      <w:lvlText w:val=""/>
      <w:lvlJc w:val="left"/>
      <w:pPr>
        <w:tabs>
          <w:tab w:val="num" w:pos="6031"/>
        </w:tabs>
        <w:ind w:left="6031" w:hanging="720"/>
      </w:pPr>
    </w:lvl>
    <w:lvl w:ilvl="3">
      <w:start w:val="1"/>
      <w:numFmt w:val="none"/>
      <w:pStyle w:val="Ttulo4"/>
      <w:lvlText w:val=""/>
      <w:lvlJc w:val="left"/>
      <w:pPr>
        <w:tabs>
          <w:tab w:val="num" w:pos="6175"/>
        </w:tabs>
        <w:ind w:left="6175" w:hanging="864"/>
      </w:pPr>
    </w:lvl>
    <w:lvl w:ilvl="4">
      <w:start w:val="1"/>
      <w:numFmt w:val="none"/>
      <w:pStyle w:val="Ttulo5"/>
      <w:lvlText w:val=""/>
      <w:lvlJc w:val="left"/>
      <w:pPr>
        <w:tabs>
          <w:tab w:val="num" w:pos="6319"/>
        </w:tabs>
        <w:ind w:left="6319" w:hanging="1008"/>
      </w:pPr>
    </w:lvl>
    <w:lvl w:ilvl="5">
      <w:start w:val="1"/>
      <w:numFmt w:val="none"/>
      <w:pStyle w:val="Ttulo6"/>
      <w:lvlText w:val=""/>
      <w:lvlJc w:val="left"/>
      <w:pPr>
        <w:tabs>
          <w:tab w:val="num" w:pos="6463"/>
        </w:tabs>
        <w:ind w:left="6463" w:hanging="1152"/>
      </w:pPr>
    </w:lvl>
    <w:lvl w:ilvl="6">
      <w:start w:val="1"/>
      <w:numFmt w:val="none"/>
      <w:pStyle w:val="Ttulo7"/>
      <w:lvlText w:val=""/>
      <w:lvlJc w:val="left"/>
      <w:pPr>
        <w:tabs>
          <w:tab w:val="num" w:pos="6607"/>
        </w:tabs>
        <w:ind w:left="6607" w:hanging="1296"/>
      </w:pPr>
    </w:lvl>
    <w:lvl w:ilvl="7">
      <w:start w:val="1"/>
      <w:numFmt w:val="none"/>
      <w:pStyle w:val="Ttulo8"/>
      <w:lvlText w:val=""/>
      <w:lvlJc w:val="left"/>
      <w:pPr>
        <w:tabs>
          <w:tab w:val="num" w:pos="6751"/>
        </w:tabs>
        <w:ind w:left="6751" w:hanging="1440"/>
      </w:pPr>
    </w:lvl>
    <w:lvl w:ilvl="8">
      <w:start w:val="1"/>
      <w:numFmt w:val="none"/>
      <w:pStyle w:val="Ttulo9"/>
      <w:lvlText w:val=""/>
      <w:lvlJc w:val="left"/>
      <w:pPr>
        <w:tabs>
          <w:tab w:val="num" w:pos="6895"/>
        </w:tabs>
        <w:ind w:left="6895" w:hanging="1584"/>
      </w:pPr>
    </w:lvl>
  </w:abstractNum>
  <w:abstractNum w:abstractNumId="1">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3">
    <w:nsid w:val="00000011"/>
    <w:multiLevelType w:val="multilevel"/>
    <w:tmpl w:val="5C689D8C"/>
    <w:name w:val="WW8Num18"/>
    <w:lvl w:ilvl="0">
      <w:start w:val="1"/>
      <w:numFmt w:val="lowerLetter"/>
      <w:lvlText w:val="%1)"/>
      <w:lvlJc w:val="left"/>
      <w:pPr>
        <w:tabs>
          <w:tab w:val="num" w:pos="720"/>
        </w:tabs>
        <w:ind w:left="720" w:hanging="360"/>
      </w:pPr>
      <w:rPr>
        <w:rFonts w:ascii="Symbol" w:hAnsi="Symbol"/>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4265"/>
        </w:tabs>
        <w:ind w:left="4265"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5">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6">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7">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8">
    <w:nsid w:val="00000022"/>
    <w:multiLevelType w:val="multilevel"/>
    <w:tmpl w:val="15C8142E"/>
    <w:name w:val="WW8Num42"/>
    <w:lvl w:ilvl="0">
      <w:start w:val="8"/>
      <w:numFmt w:val="decimal"/>
      <w:lvlText w:val="%1."/>
      <w:lvlJc w:val="left"/>
      <w:pPr>
        <w:tabs>
          <w:tab w:val="num" w:pos="375"/>
        </w:tabs>
        <w:ind w:left="375" w:hanging="375"/>
      </w:p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9">
    <w:nsid w:val="00000023"/>
    <w:multiLevelType w:val="multilevel"/>
    <w:tmpl w:val="30E2BFB0"/>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lowerLetter"/>
      <w:lvlText w:val="%3)"/>
      <w:lvlJc w:val="lef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10">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11">
    <w:nsid w:val="05554E1C"/>
    <w:multiLevelType w:val="multilevel"/>
    <w:tmpl w:val="8AE04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nsid w:val="05AC5643"/>
    <w:multiLevelType w:val="multilevel"/>
    <w:tmpl w:val="C9DA54C6"/>
    <w:lvl w:ilvl="0">
      <w:start w:val="1"/>
      <w:numFmt w:val="decimal"/>
      <w:pStyle w:val="MMTopic1"/>
      <w:suff w:val="space"/>
      <w:lvlText w:val="%1"/>
      <w:lvlJc w:val="left"/>
      <w:pPr>
        <w:ind w:left="0" w:firstLine="0"/>
      </w:pPr>
    </w:lvl>
    <w:lvl w:ilvl="1">
      <w:start w:val="1"/>
      <w:numFmt w:val="decimal"/>
      <w:pStyle w:val="MMG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78E13DE"/>
    <w:multiLevelType w:val="hybridMultilevel"/>
    <w:tmpl w:val="CB9254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09390E7E"/>
    <w:multiLevelType w:val="multilevel"/>
    <w:tmpl w:val="6BAE58D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5">
    <w:nsid w:val="0E4E7075"/>
    <w:multiLevelType w:val="multilevel"/>
    <w:tmpl w:val="301ACF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nsid w:val="124E6965"/>
    <w:multiLevelType w:val="multilevel"/>
    <w:tmpl w:val="226610C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7">
    <w:nsid w:val="13085665"/>
    <w:multiLevelType w:val="hybridMultilevel"/>
    <w:tmpl w:val="8EC23D36"/>
    <w:lvl w:ilvl="0" w:tplc="0C0A0019">
      <w:start w:val="1"/>
      <w:numFmt w:val="lowerLetter"/>
      <w:lvlText w:val="%1."/>
      <w:lvlJc w:val="left"/>
      <w:pPr>
        <w:tabs>
          <w:tab w:val="num" w:pos="720"/>
        </w:tabs>
        <w:ind w:left="720" w:hanging="360"/>
      </w:pPr>
    </w:lvl>
    <w:lvl w:ilvl="1" w:tplc="5D0E72B0">
      <w:start w:val="1"/>
      <w:numFmt w:val="lowerLetter"/>
      <w:lvlText w:val="%2)"/>
      <w:lvlJc w:val="left"/>
      <w:pPr>
        <w:tabs>
          <w:tab w:val="num" w:pos="1440"/>
        </w:tabs>
        <w:ind w:left="1440" w:hanging="360"/>
      </w:pPr>
      <w:rPr>
        <w:rFonts w:hint="default"/>
      </w:rPr>
    </w:lvl>
    <w:lvl w:ilvl="2" w:tplc="9EEC3EBA">
      <w:start w:val="3"/>
      <w:numFmt w:val="upperRoman"/>
      <w:lvlText w:val="%3."/>
      <w:lvlJc w:val="left"/>
      <w:pPr>
        <w:tabs>
          <w:tab w:val="num" w:pos="2700"/>
        </w:tabs>
        <w:ind w:left="2700" w:hanging="720"/>
      </w:pPr>
      <w:rPr>
        <w:rFonts w:hint="default"/>
      </w:rPr>
    </w:lvl>
    <w:lvl w:ilvl="3" w:tplc="0778C930">
      <w:start w:val="1"/>
      <w:numFmt w:val="upp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14652B9F"/>
    <w:multiLevelType w:val="hybridMultilevel"/>
    <w:tmpl w:val="3A5AD9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156D1B59"/>
    <w:multiLevelType w:val="hybridMultilevel"/>
    <w:tmpl w:val="53DCAB4E"/>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172F2120"/>
    <w:multiLevelType w:val="hybridMultilevel"/>
    <w:tmpl w:val="E22074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18DD1D50"/>
    <w:multiLevelType w:val="hybridMultilevel"/>
    <w:tmpl w:val="4858DA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1AC10A28"/>
    <w:multiLevelType w:val="multilevel"/>
    <w:tmpl w:val="080A0025"/>
    <w:styleLink w:val="Estilo2"/>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1D4C330D"/>
    <w:multiLevelType w:val="hybridMultilevel"/>
    <w:tmpl w:val="7364417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1D8E1994"/>
    <w:multiLevelType w:val="hybridMultilevel"/>
    <w:tmpl w:val="E88E4F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1E816A12"/>
    <w:multiLevelType w:val="multilevel"/>
    <w:tmpl w:val="037273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nsid w:val="208D0666"/>
    <w:multiLevelType w:val="hybridMultilevel"/>
    <w:tmpl w:val="59F4739C"/>
    <w:lvl w:ilvl="0" w:tplc="080A0001">
      <w:start w:val="1"/>
      <w:numFmt w:val="bullet"/>
      <w:lvlText w:val=""/>
      <w:lvlJc w:val="left"/>
      <w:pPr>
        <w:ind w:left="1561" w:hanging="360"/>
      </w:pPr>
      <w:rPr>
        <w:rFonts w:ascii="Symbol" w:hAnsi="Symbol" w:hint="default"/>
      </w:rPr>
    </w:lvl>
    <w:lvl w:ilvl="1" w:tplc="080A0003" w:tentative="1">
      <w:start w:val="1"/>
      <w:numFmt w:val="bullet"/>
      <w:lvlText w:val="o"/>
      <w:lvlJc w:val="left"/>
      <w:pPr>
        <w:ind w:left="2281" w:hanging="360"/>
      </w:pPr>
      <w:rPr>
        <w:rFonts w:ascii="Courier New" w:hAnsi="Courier New" w:cs="Courier New" w:hint="default"/>
      </w:rPr>
    </w:lvl>
    <w:lvl w:ilvl="2" w:tplc="080A0005" w:tentative="1">
      <w:start w:val="1"/>
      <w:numFmt w:val="bullet"/>
      <w:lvlText w:val=""/>
      <w:lvlJc w:val="left"/>
      <w:pPr>
        <w:ind w:left="3001" w:hanging="360"/>
      </w:pPr>
      <w:rPr>
        <w:rFonts w:ascii="Wingdings" w:hAnsi="Wingdings" w:hint="default"/>
      </w:rPr>
    </w:lvl>
    <w:lvl w:ilvl="3" w:tplc="080A0001" w:tentative="1">
      <w:start w:val="1"/>
      <w:numFmt w:val="bullet"/>
      <w:lvlText w:val=""/>
      <w:lvlJc w:val="left"/>
      <w:pPr>
        <w:ind w:left="3721" w:hanging="360"/>
      </w:pPr>
      <w:rPr>
        <w:rFonts w:ascii="Symbol" w:hAnsi="Symbol" w:hint="default"/>
      </w:rPr>
    </w:lvl>
    <w:lvl w:ilvl="4" w:tplc="080A0003" w:tentative="1">
      <w:start w:val="1"/>
      <w:numFmt w:val="bullet"/>
      <w:lvlText w:val="o"/>
      <w:lvlJc w:val="left"/>
      <w:pPr>
        <w:ind w:left="4441" w:hanging="360"/>
      </w:pPr>
      <w:rPr>
        <w:rFonts w:ascii="Courier New" w:hAnsi="Courier New" w:cs="Courier New" w:hint="default"/>
      </w:rPr>
    </w:lvl>
    <w:lvl w:ilvl="5" w:tplc="080A0005" w:tentative="1">
      <w:start w:val="1"/>
      <w:numFmt w:val="bullet"/>
      <w:lvlText w:val=""/>
      <w:lvlJc w:val="left"/>
      <w:pPr>
        <w:ind w:left="5161" w:hanging="360"/>
      </w:pPr>
      <w:rPr>
        <w:rFonts w:ascii="Wingdings" w:hAnsi="Wingdings" w:hint="default"/>
      </w:rPr>
    </w:lvl>
    <w:lvl w:ilvl="6" w:tplc="080A0001" w:tentative="1">
      <w:start w:val="1"/>
      <w:numFmt w:val="bullet"/>
      <w:lvlText w:val=""/>
      <w:lvlJc w:val="left"/>
      <w:pPr>
        <w:ind w:left="5881" w:hanging="360"/>
      </w:pPr>
      <w:rPr>
        <w:rFonts w:ascii="Symbol" w:hAnsi="Symbol" w:hint="default"/>
      </w:rPr>
    </w:lvl>
    <w:lvl w:ilvl="7" w:tplc="080A0003" w:tentative="1">
      <w:start w:val="1"/>
      <w:numFmt w:val="bullet"/>
      <w:lvlText w:val="o"/>
      <w:lvlJc w:val="left"/>
      <w:pPr>
        <w:ind w:left="6601" w:hanging="360"/>
      </w:pPr>
      <w:rPr>
        <w:rFonts w:ascii="Courier New" w:hAnsi="Courier New" w:cs="Courier New" w:hint="default"/>
      </w:rPr>
    </w:lvl>
    <w:lvl w:ilvl="8" w:tplc="080A0005" w:tentative="1">
      <w:start w:val="1"/>
      <w:numFmt w:val="bullet"/>
      <w:lvlText w:val=""/>
      <w:lvlJc w:val="left"/>
      <w:pPr>
        <w:ind w:left="7321" w:hanging="360"/>
      </w:pPr>
      <w:rPr>
        <w:rFonts w:ascii="Wingdings" w:hAnsi="Wingdings" w:hint="default"/>
      </w:rPr>
    </w:lvl>
  </w:abstractNum>
  <w:abstractNum w:abstractNumId="27">
    <w:nsid w:val="20AB004C"/>
    <w:multiLevelType w:val="multilevel"/>
    <w:tmpl w:val="1A70C5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nsid w:val="20E2360B"/>
    <w:multiLevelType w:val="multilevel"/>
    <w:tmpl w:val="20D85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nsid w:val="240F7F9E"/>
    <w:multiLevelType w:val="hybridMultilevel"/>
    <w:tmpl w:val="6C4AB368"/>
    <w:lvl w:ilvl="0" w:tplc="1C60111C">
      <w:start w:val="1"/>
      <w:numFmt w:val="upperLetter"/>
      <w:lvlText w:val="%1."/>
      <w:lvlJc w:val="left"/>
      <w:pPr>
        <w:ind w:left="1353" w:hanging="360"/>
      </w:pPr>
      <w:rPr>
        <w:rFonts w:hint="default"/>
        <w:b w:val="0"/>
        <w:color w:val="auto"/>
      </w:rPr>
    </w:lvl>
    <w:lvl w:ilvl="1" w:tplc="080A0003">
      <w:start w:val="1"/>
      <w:numFmt w:val="bullet"/>
      <w:lvlText w:val="o"/>
      <w:lvlJc w:val="left"/>
      <w:pPr>
        <w:ind w:left="2073" w:hanging="360"/>
      </w:pPr>
      <w:rPr>
        <w:rFonts w:ascii="Courier New" w:hAnsi="Courier New" w:cs="Courier New" w:hint="default"/>
      </w:rPr>
    </w:lvl>
    <w:lvl w:ilvl="2" w:tplc="080A0005" w:tentative="1">
      <w:start w:val="1"/>
      <w:numFmt w:val="bullet"/>
      <w:lvlText w:val=""/>
      <w:lvlJc w:val="left"/>
      <w:pPr>
        <w:ind w:left="2793" w:hanging="360"/>
      </w:pPr>
      <w:rPr>
        <w:rFonts w:ascii="Wingdings" w:hAnsi="Wingdings" w:hint="default"/>
      </w:rPr>
    </w:lvl>
    <w:lvl w:ilvl="3" w:tplc="080A0001" w:tentative="1">
      <w:start w:val="1"/>
      <w:numFmt w:val="bullet"/>
      <w:lvlText w:val=""/>
      <w:lvlJc w:val="left"/>
      <w:pPr>
        <w:ind w:left="3513" w:hanging="360"/>
      </w:pPr>
      <w:rPr>
        <w:rFonts w:ascii="Symbol" w:hAnsi="Symbol" w:hint="default"/>
      </w:rPr>
    </w:lvl>
    <w:lvl w:ilvl="4" w:tplc="080A0003" w:tentative="1">
      <w:start w:val="1"/>
      <w:numFmt w:val="bullet"/>
      <w:lvlText w:val="o"/>
      <w:lvlJc w:val="left"/>
      <w:pPr>
        <w:ind w:left="4233" w:hanging="360"/>
      </w:pPr>
      <w:rPr>
        <w:rFonts w:ascii="Courier New" w:hAnsi="Courier New" w:cs="Courier New" w:hint="default"/>
      </w:rPr>
    </w:lvl>
    <w:lvl w:ilvl="5" w:tplc="080A0005" w:tentative="1">
      <w:start w:val="1"/>
      <w:numFmt w:val="bullet"/>
      <w:lvlText w:val=""/>
      <w:lvlJc w:val="left"/>
      <w:pPr>
        <w:ind w:left="4953" w:hanging="360"/>
      </w:pPr>
      <w:rPr>
        <w:rFonts w:ascii="Wingdings" w:hAnsi="Wingdings" w:hint="default"/>
      </w:rPr>
    </w:lvl>
    <w:lvl w:ilvl="6" w:tplc="080A0001" w:tentative="1">
      <w:start w:val="1"/>
      <w:numFmt w:val="bullet"/>
      <w:lvlText w:val=""/>
      <w:lvlJc w:val="left"/>
      <w:pPr>
        <w:ind w:left="5673" w:hanging="360"/>
      </w:pPr>
      <w:rPr>
        <w:rFonts w:ascii="Symbol" w:hAnsi="Symbol" w:hint="default"/>
      </w:rPr>
    </w:lvl>
    <w:lvl w:ilvl="7" w:tplc="080A0003" w:tentative="1">
      <w:start w:val="1"/>
      <w:numFmt w:val="bullet"/>
      <w:lvlText w:val="o"/>
      <w:lvlJc w:val="left"/>
      <w:pPr>
        <w:ind w:left="6393" w:hanging="360"/>
      </w:pPr>
      <w:rPr>
        <w:rFonts w:ascii="Courier New" w:hAnsi="Courier New" w:cs="Courier New" w:hint="default"/>
      </w:rPr>
    </w:lvl>
    <w:lvl w:ilvl="8" w:tplc="080A0005" w:tentative="1">
      <w:start w:val="1"/>
      <w:numFmt w:val="bullet"/>
      <w:lvlText w:val=""/>
      <w:lvlJc w:val="left"/>
      <w:pPr>
        <w:ind w:left="7113" w:hanging="360"/>
      </w:pPr>
      <w:rPr>
        <w:rFonts w:ascii="Wingdings" w:hAnsi="Wingdings" w:hint="default"/>
      </w:rPr>
    </w:lvl>
  </w:abstractNum>
  <w:abstractNum w:abstractNumId="30">
    <w:nsid w:val="262516B5"/>
    <w:multiLevelType w:val="multilevel"/>
    <w:tmpl w:val="0E94889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nsid w:val="267A5A95"/>
    <w:multiLevelType w:val="hybridMultilevel"/>
    <w:tmpl w:val="9A508F50"/>
    <w:lvl w:ilvl="0" w:tplc="080A0001">
      <w:start w:val="1"/>
      <w:numFmt w:val="bullet"/>
      <w:lvlText w:val=""/>
      <w:lvlJc w:val="left"/>
      <w:pPr>
        <w:ind w:left="1440" w:hanging="360"/>
      </w:pPr>
      <w:rPr>
        <w:rFonts w:ascii="Symbol" w:hAnsi="Symbol"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2">
    <w:nsid w:val="27436F52"/>
    <w:multiLevelType w:val="multilevel"/>
    <w:tmpl w:val="FE9C4D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nsid w:val="27906C58"/>
    <w:multiLevelType w:val="hybridMultilevel"/>
    <w:tmpl w:val="597EBC32"/>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4">
    <w:nsid w:val="2841717A"/>
    <w:multiLevelType w:val="hybridMultilevel"/>
    <w:tmpl w:val="6360B236"/>
    <w:lvl w:ilvl="0" w:tplc="E5745A86">
      <w:start w:val="1"/>
      <w:numFmt w:val="upperRoman"/>
      <w:lvlText w:val="%1."/>
      <w:lvlJc w:val="left"/>
      <w:pPr>
        <w:ind w:left="1080" w:hanging="720"/>
      </w:pPr>
      <w:rPr>
        <w:rFonts w:cs="Noto Sans" w:hint="default"/>
        <w:b w:val="0"/>
        <w:sz w:val="22"/>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2A606FEE"/>
    <w:multiLevelType w:val="multilevel"/>
    <w:tmpl w:val="BD3666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nsid w:val="2A7F173B"/>
    <w:multiLevelType w:val="hybridMultilevel"/>
    <w:tmpl w:val="D61461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2DD576F5"/>
    <w:multiLevelType w:val="hybridMultilevel"/>
    <w:tmpl w:val="BE58E4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2FBC0709"/>
    <w:multiLevelType w:val="hybridMultilevel"/>
    <w:tmpl w:val="2B1E7882"/>
    <w:styleLink w:val="1115"/>
    <w:lvl w:ilvl="0" w:tplc="0C0A000F">
      <w:start w:val="1"/>
      <w:numFmt w:val="decimal"/>
      <w:lvlText w:val="%1."/>
      <w:lvlJc w:val="left"/>
      <w:pPr>
        <w:tabs>
          <w:tab w:val="num" w:pos="977"/>
        </w:tabs>
        <w:ind w:left="977" w:hanging="360"/>
      </w:pPr>
      <w:rPr>
        <w:rFonts w:cs="Times New Roman"/>
      </w:rPr>
    </w:lvl>
    <w:lvl w:ilvl="1" w:tplc="0C0A0019">
      <w:start w:val="1"/>
      <w:numFmt w:val="lowerLetter"/>
      <w:lvlText w:val="%2."/>
      <w:lvlJc w:val="left"/>
      <w:pPr>
        <w:tabs>
          <w:tab w:val="num" w:pos="1697"/>
        </w:tabs>
        <w:ind w:left="1697" w:hanging="360"/>
      </w:pPr>
      <w:rPr>
        <w:rFonts w:cs="Times New Roman"/>
      </w:rPr>
    </w:lvl>
    <w:lvl w:ilvl="2" w:tplc="0C0A001B" w:tentative="1">
      <w:start w:val="1"/>
      <w:numFmt w:val="lowerRoman"/>
      <w:lvlText w:val="%3."/>
      <w:lvlJc w:val="right"/>
      <w:pPr>
        <w:tabs>
          <w:tab w:val="num" w:pos="2417"/>
        </w:tabs>
        <w:ind w:left="2417" w:hanging="180"/>
      </w:pPr>
      <w:rPr>
        <w:rFonts w:cs="Times New Roman"/>
      </w:rPr>
    </w:lvl>
    <w:lvl w:ilvl="3" w:tplc="0C0A000F" w:tentative="1">
      <w:start w:val="1"/>
      <w:numFmt w:val="decimal"/>
      <w:lvlText w:val="%4."/>
      <w:lvlJc w:val="left"/>
      <w:pPr>
        <w:tabs>
          <w:tab w:val="num" w:pos="3137"/>
        </w:tabs>
        <w:ind w:left="3137" w:hanging="360"/>
      </w:pPr>
      <w:rPr>
        <w:rFonts w:cs="Times New Roman"/>
      </w:rPr>
    </w:lvl>
    <w:lvl w:ilvl="4" w:tplc="0C0A0019" w:tentative="1">
      <w:start w:val="1"/>
      <w:numFmt w:val="lowerLetter"/>
      <w:lvlText w:val="%5."/>
      <w:lvlJc w:val="left"/>
      <w:pPr>
        <w:tabs>
          <w:tab w:val="num" w:pos="3857"/>
        </w:tabs>
        <w:ind w:left="3857" w:hanging="360"/>
      </w:pPr>
      <w:rPr>
        <w:rFonts w:cs="Times New Roman"/>
      </w:rPr>
    </w:lvl>
    <w:lvl w:ilvl="5" w:tplc="0C0A001B" w:tentative="1">
      <w:start w:val="1"/>
      <w:numFmt w:val="lowerRoman"/>
      <w:lvlText w:val="%6."/>
      <w:lvlJc w:val="right"/>
      <w:pPr>
        <w:tabs>
          <w:tab w:val="num" w:pos="4577"/>
        </w:tabs>
        <w:ind w:left="4577" w:hanging="180"/>
      </w:pPr>
      <w:rPr>
        <w:rFonts w:cs="Times New Roman"/>
      </w:rPr>
    </w:lvl>
    <w:lvl w:ilvl="6" w:tplc="0C0A000F" w:tentative="1">
      <w:start w:val="1"/>
      <w:numFmt w:val="decimal"/>
      <w:lvlText w:val="%7."/>
      <w:lvlJc w:val="left"/>
      <w:pPr>
        <w:tabs>
          <w:tab w:val="num" w:pos="5297"/>
        </w:tabs>
        <w:ind w:left="5297" w:hanging="360"/>
      </w:pPr>
      <w:rPr>
        <w:rFonts w:cs="Times New Roman"/>
      </w:rPr>
    </w:lvl>
    <w:lvl w:ilvl="7" w:tplc="0C0A0019" w:tentative="1">
      <w:start w:val="1"/>
      <w:numFmt w:val="lowerLetter"/>
      <w:lvlText w:val="%8."/>
      <w:lvlJc w:val="left"/>
      <w:pPr>
        <w:tabs>
          <w:tab w:val="num" w:pos="6017"/>
        </w:tabs>
        <w:ind w:left="6017" w:hanging="360"/>
      </w:pPr>
      <w:rPr>
        <w:rFonts w:cs="Times New Roman"/>
      </w:rPr>
    </w:lvl>
    <w:lvl w:ilvl="8" w:tplc="0C0A001B" w:tentative="1">
      <w:start w:val="1"/>
      <w:numFmt w:val="lowerRoman"/>
      <w:lvlText w:val="%9."/>
      <w:lvlJc w:val="right"/>
      <w:pPr>
        <w:tabs>
          <w:tab w:val="num" w:pos="6737"/>
        </w:tabs>
        <w:ind w:left="6737" w:hanging="180"/>
      </w:pPr>
      <w:rPr>
        <w:rFonts w:cs="Times New Roman"/>
      </w:rPr>
    </w:lvl>
  </w:abstractNum>
  <w:abstractNum w:abstractNumId="39">
    <w:nsid w:val="342A7AB6"/>
    <w:multiLevelType w:val="hybridMultilevel"/>
    <w:tmpl w:val="24C64CC2"/>
    <w:lvl w:ilvl="0" w:tplc="1250F6EE">
      <w:start w:val="1"/>
      <w:numFmt w:val="bullet"/>
      <w:lvlText w:val=""/>
      <w:lvlJc w:val="left"/>
      <w:pPr>
        <w:ind w:left="720" w:hanging="360"/>
      </w:pPr>
      <w:rPr>
        <w:rFonts w:ascii="Symbol" w:hAnsi="Symbol" w:hint="default"/>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391E750E"/>
    <w:multiLevelType w:val="multilevel"/>
    <w:tmpl w:val="C2B41F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nsid w:val="39367AD0"/>
    <w:multiLevelType w:val="multilevel"/>
    <w:tmpl w:val="7BFC04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nsid w:val="3FCA6372"/>
    <w:multiLevelType w:val="hybridMultilevel"/>
    <w:tmpl w:val="8B72133A"/>
    <w:lvl w:ilvl="0" w:tplc="819EE8AC">
      <w:start w:val="1"/>
      <w:numFmt w:val="bullet"/>
      <w:lvlText w:val=""/>
      <w:lvlJc w:val="left"/>
      <w:pPr>
        <w:ind w:left="720" w:hanging="360"/>
      </w:pPr>
      <w:rPr>
        <w:rFonts w:ascii="Wingdings" w:hAnsi="Wingdings" w:hint="default"/>
      </w:rPr>
    </w:lvl>
    <w:lvl w:ilvl="1" w:tplc="6226C350"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43">
    <w:nsid w:val="3FCF1C4F"/>
    <w:multiLevelType w:val="hybridMultilevel"/>
    <w:tmpl w:val="A4ACE6E0"/>
    <w:lvl w:ilvl="0" w:tplc="6CFEDD48">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4">
    <w:nsid w:val="41AC3350"/>
    <w:multiLevelType w:val="multilevel"/>
    <w:tmpl w:val="7D26BC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nsid w:val="46514440"/>
    <w:multiLevelType w:val="multilevel"/>
    <w:tmpl w:val="0A4417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nsid w:val="488B4E9B"/>
    <w:multiLevelType w:val="hybridMultilevel"/>
    <w:tmpl w:val="08A4F384"/>
    <w:lvl w:ilvl="0" w:tplc="6ECC01F8">
      <w:start w:val="4"/>
      <w:numFmt w:val="bullet"/>
      <w:lvlText w:val="-"/>
      <w:lvlJc w:val="left"/>
      <w:pPr>
        <w:ind w:left="720" w:hanging="360"/>
      </w:pPr>
      <w:rPr>
        <w:rFonts w:ascii="Noto Sans" w:eastAsia="Calibri"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48941DAE"/>
    <w:multiLevelType w:val="multilevel"/>
    <w:tmpl w:val="CEA646BC"/>
    <w:lvl w:ilvl="0">
      <w:start w:val="1"/>
      <w:numFmt w:val="decimal"/>
      <w:pStyle w:val="Bullet1Jesica"/>
      <w:lvlText w:val="%1."/>
      <w:lvlJc w:val="left"/>
      <w:pPr>
        <w:tabs>
          <w:tab w:val="num" w:pos="284"/>
        </w:tabs>
        <w:ind w:left="284" w:hanging="284"/>
      </w:pPr>
      <w:rPr>
        <w:rFonts w:cs="Times New Roman" w:hint="default"/>
      </w:rPr>
    </w:lvl>
    <w:lvl w:ilvl="1">
      <w:start w:val="1"/>
      <w:numFmt w:val="decimal"/>
      <w:pStyle w:val="Bullet2Jesica"/>
      <w:lvlText w:val="%1.%2"/>
      <w:lvlJc w:val="left"/>
      <w:pPr>
        <w:tabs>
          <w:tab w:val="num" w:pos="851"/>
        </w:tabs>
        <w:ind w:left="851" w:hanging="567"/>
      </w:pPr>
      <w:rPr>
        <w:rFonts w:cs="Times New Roman" w:hint="default"/>
      </w:rPr>
    </w:lvl>
    <w:lvl w:ilvl="2">
      <w:start w:val="1"/>
      <w:numFmt w:val="decimal"/>
      <w:pStyle w:val="Bullet3Jesica"/>
      <w:lvlText w:val="%1.%2.%3"/>
      <w:lvlJc w:val="left"/>
      <w:pPr>
        <w:tabs>
          <w:tab w:val="num" w:pos="1701"/>
        </w:tabs>
        <w:ind w:left="1701" w:hanging="850"/>
      </w:pPr>
      <w:rPr>
        <w:rFonts w:cs="Times New Roman" w:hint="default"/>
      </w:rPr>
    </w:lvl>
    <w:lvl w:ilvl="3">
      <w:start w:val="1"/>
      <w:numFmt w:val="decimal"/>
      <w:pStyle w:val="Bullet4Jesica"/>
      <w:lvlText w:val="%1.%2.%3.%4"/>
      <w:lvlJc w:val="left"/>
      <w:pPr>
        <w:tabs>
          <w:tab w:val="num" w:pos="2835"/>
        </w:tabs>
        <w:ind w:left="2835" w:hanging="113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8">
    <w:nsid w:val="48EA7913"/>
    <w:multiLevelType w:val="singleLevel"/>
    <w:tmpl w:val="88B61E90"/>
    <w:lvl w:ilvl="0">
      <w:start w:val="1"/>
      <w:numFmt w:val="bullet"/>
      <w:pStyle w:val="ABULLET"/>
      <w:lvlText w:val=""/>
      <w:lvlJc w:val="left"/>
      <w:pPr>
        <w:tabs>
          <w:tab w:val="num" w:pos="360"/>
        </w:tabs>
        <w:ind w:left="360" w:hanging="360"/>
      </w:pPr>
      <w:rPr>
        <w:rFonts w:ascii="Symbol" w:hAnsi="Symbol" w:hint="default"/>
      </w:rPr>
    </w:lvl>
  </w:abstractNum>
  <w:abstractNum w:abstractNumId="49">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nsid w:val="49E6465B"/>
    <w:multiLevelType w:val="hybridMultilevel"/>
    <w:tmpl w:val="87CAE2FA"/>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1">
    <w:nsid w:val="4CBA31C2"/>
    <w:multiLevelType w:val="hybridMultilevel"/>
    <w:tmpl w:val="9AB0EC34"/>
    <w:lvl w:ilvl="0" w:tplc="41FE387E">
      <w:start w:val="1"/>
      <w:numFmt w:val="lowerLetter"/>
      <w:lvlText w:val="%1)"/>
      <w:lvlJc w:val="left"/>
      <w:pPr>
        <w:ind w:left="719" w:hanging="435"/>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2">
    <w:nsid w:val="4D341ADF"/>
    <w:multiLevelType w:val="hybridMultilevel"/>
    <w:tmpl w:val="779AEDAA"/>
    <w:lvl w:ilvl="0" w:tplc="5B8C9820">
      <w:start w:val="3"/>
      <w:numFmt w:val="upperLetter"/>
      <w:lvlText w:val="%1)"/>
      <w:lvlJc w:val="left"/>
      <w:pPr>
        <w:ind w:left="1080" w:hanging="360"/>
      </w:pPr>
      <w:rPr>
        <w:rFonts w:hint="default"/>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3">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54">
    <w:nsid w:val="4F2F752E"/>
    <w:multiLevelType w:val="hybridMultilevel"/>
    <w:tmpl w:val="40E0666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5">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6">
    <w:nsid w:val="509F337E"/>
    <w:multiLevelType w:val="hybridMultilevel"/>
    <w:tmpl w:val="3668A6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50C26090"/>
    <w:multiLevelType w:val="hybridMultilevel"/>
    <w:tmpl w:val="91D6470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8">
    <w:nsid w:val="52013D08"/>
    <w:multiLevelType w:val="hybridMultilevel"/>
    <w:tmpl w:val="14BE061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9">
    <w:nsid w:val="542F62A2"/>
    <w:multiLevelType w:val="multilevel"/>
    <w:tmpl w:val="600C0A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nsid w:val="5B7D0AF1"/>
    <w:multiLevelType w:val="multilevel"/>
    <w:tmpl w:val="F288DC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nsid w:val="5D165CEA"/>
    <w:multiLevelType w:val="hybridMultilevel"/>
    <w:tmpl w:val="ABAEA79A"/>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3">
    <w:nsid w:val="5FA5021A"/>
    <w:multiLevelType w:val="multilevel"/>
    <w:tmpl w:val="8F8C869C"/>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64">
    <w:nsid w:val="61ED08CF"/>
    <w:multiLevelType w:val="multilevel"/>
    <w:tmpl w:val="51545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nsid w:val="631271B9"/>
    <w:multiLevelType w:val="multilevel"/>
    <w:tmpl w:val="3642F9FE"/>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66">
    <w:nsid w:val="63DA7672"/>
    <w:multiLevelType w:val="hybridMultilevel"/>
    <w:tmpl w:val="84E0FD10"/>
    <w:lvl w:ilvl="0" w:tplc="080A0015">
      <w:start w:val="1"/>
      <w:numFmt w:val="upperLetter"/>
      <w:lvlText w:val="%1."/>
      <w:lvlJc w:val="left"/>
      <w:pPr>
        <w:ind w:left="720" w:hanging="360"/>
      </w:pPr>
    </w:lvl>
    <w:lvl w:ilvl="1" w:tplc="080A0001">
      <w:start w:val="1"/>
      <w:numFmt w:val="bullet"/>
      <w:lvlText w:val=""/>
      <w:lvlJc w:val="left"/>
      <w:pPr>
        <w:ind w:left="1440" w:hanging="360"/>
      </w:pPr>
      <w:rPr>
        <w:rFonts w:ascii="Symbol" w:hAnsi="Symbol" w:hint="default"/>
        <w:b/>
      </w:rPr>
    </w:lvl>
    <w:lvl w:ilvl="2" w:tplc="080A001B">
      <w:start w:val="1"/>
      <w:numFmt w:val="lowerRoman"/>
      <w:lvlText w:val="%3."/>
      <w:lvlJc w:val="right"/>
      <w:pPr>
        <w:ind w:left="2160" w:hanging="180"/>
      </w:pPr>
    </w:lvl>
    <w:lvl w:ilvl="3" w:tplc="7908866E">
      <w:start w:val="30"/>
      <w:numFmt w:val="upperRoman"/>
      <w:lvlText w:val="%4."/>
      <w:lvlJc w:val="left"/>
      <w:pPr>
        <w:ind w:left="3240" w:hanging="720"/>
      </w:pPr>
      <w:rPr>
        <w:b/>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69330E6E"/>
    <w:multiLevelType w:val="hybridMultilevel"/>
    <w:tmpl w:val="BF8011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6A49479B"/>
    <w:multiLevelType w:val="hybridMultilevel"/>
    <w:tmpl w:val="63702316"/>
    <w:lvl w:ilvl="0" w:tplc="7076E53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6FFA247F"/>
    <w:multiLevelType w:val="hybridMultilevel"/>
    <w:tmpl w:val="92FA05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70485109"/>
    <w:multiLevelType w:val="hybridMultilevel"/>
    <w:tmpl w:val="077447A6"/>
    <w:lvl w:ilvl="0" w:tplc="9A3A4E3E">
      <w:start w:val="1"/>
      <w:numFmt w:val="lowerLetter"/>
      <w:lvlText w:val="%1)"/>
      <w:lvlJc w:val="left"/>
      <w:pPr>
        <w:ind w:left="-66" w:hanging="360"/>
      </w:pPr>
      <w:rPr>
        <w:rFonts w:hint="default"/>
      </w:rPr>
    </w:lvl>
    <w:lvl w:ilvl="1" w:tplc="080A0019" w:tentative="1">
      <w:start w:val="1"/>
      <w:numFmt w:val="lowerLetter"/>
      <w:lvlText w:val="%2."/>
      <w:lvlJc w:val="left"/>
      <w:pPr>
        <w:ind w:left="654" w:hanging="360"/>
      </w:pPr>
    </w:lvl>
    <w:lvl w:ilvl="2" w:tplc="080A001B" w:tentative="1">
      <w:start w:val="1"/>
      <w:numFmt w:val="lowerRoman"/>
      <w:lvlText w:val="%3."/>
      <w:lvlJc w:val="right"/>
      <w:pPr>
        <w:ind w:left="1374" w:hanging="180"/>
      </w:pPr>
    </w:lvl>
    <w:lvl w:ilvl="3" w:tplc="080A000F" w:tentative="1">
      <w:start w:val="1"/>
      <w:numFmt w:val="decimal"/>
      <w:lvlText w:val="%4."/>
      <w:lvlJc w:val="left"/>
      <w:pPr>
        <w:ind w:left="2094" w:hanging="360"/>
      </w:pPr>
    </w:lvl>
    <w:lvl w:ilvl="4" w:tplc="080A0019" w:tentative="1">
      <w:start w:val="1"/>
      <w:numFmt w:val="lowerLetter"/>
      <w:lvlText w:val="%5."/>
      <w:lvlJc w:val="left"/>
      <w:pPr>
        <w:ind w:left="2814" w:hanging="360"/>
      </w:pPr>
    </w:lvl>
    <w:lvl w:ilvl="5" w:tplc="080A001B" w:tentative="1">
      <w:start w:val="1"/>
      <w:numFmt w:val="lowerRoman"/>
      <w:lvlText w:val="%6."/>
      <w:lvlJc w:val="right"/>
      <w:pPr>
        <w:ind w:left="3534" w:hanging="180"/>
      </w:pPr>
    </w:lvl>
    <w:lvl w:ilvl="6" w:tplc="080A000F" w:tentative="1">
      <w:start w:val="1"/>
      <w:numFmt w:val="decimal"/>
      <w:lvlText w:val="%7."/>
      <w:lvlJc w:val="left"/>
      <w:pPr>
        <w:ind w:left="4254" w:hanging="360"/>
      </w:pPr>
    </w:lvl>
    <w:lvl w:ilvl="7" w:tplc="080A0019" w:tentative="1">
      <w:start w:val="1"/>
      <w:numFmt w:val="lowerLetter"/>
      <w:lvlText w:val="%8."/>
      <w:lvlJc w:val="left"/>
      <w:pPr>
        <w:ind w:left="4974" w:hanging="360"/>
      </w:pPr>
    </w:lvl>
    <w:lvl w:ilvl="8" w:tplc="080A001B" w:tentative="1">
      <w:start w:val="1"/>
      <w:numFmt w:val="lowerRoman"/>
      <w:lvlText w:val="%9."/>
      <w:lvlJc w:val="right"/>
      <w:pPr>
        <w:ind w:left="5694" w:hanging="180"/>
      </w:pPr>
    </w:lvl>
  </w:abstractNum>
  <w:abstractNum w:abstractNumId="71">
    <w:nsid w:val="75DA795F"/>
    <w:multiLevelType w:val="hybridMultilevel"/>
    <w:tmpl w:val="EFC636D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2">
    <w:nsid w:val="7652041C"/>
    <w:multiLevelType w:val="hybridMultilevel"/>
    <w:tmpl w:val="87CAF6AC"/>
    <w:lvl w:ilvl="0" w:tplc="080A0009">
      <w:start w:val="1"/>
      <w:numFmt w:val="bullet"/>
      <w:lvlText w:val=""/>
      <w:lvlJc w:val="left"/>
      <w:pPr>
        <w:ind w:left="720" w:hanging="360"/>
      </w:pPr>
      <w:rPr>
        <w:rFonts w:ascii="Wingdings" w:hAnsi="Wingding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767945C6"/>
    <w:multiLevelType w:val="multilevel"/>
    <w:tmpl w:val="148A77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nsid w:val="782442BA"/>
    <w:multiLevelType w:val="multilevel"/>
    <w:tmpl w:val="5CB4FE34"/>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75">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7BB067CE"/>
    <w:multiLevelType w:val="hybridMultilevel"/>
    <w:tmpl w:val="390609A4"/>
    <w:lvl w:ilvl="0" w:tplc="080A0001">
      <w:start w:val="1"/>
      <w:numFmt w:val="bullet"/>
      <w:lvlText w:val=""/>
      <w:lvlJc w:val="left"/>
      <w:pPr>
        <w:ind w:left="294" w:hanging="360"/>
      </w:pPr>
      <w:rPr>
        <w:rFonts w:ascii="Symbol" w:hAnsi="Symbol"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77">
    <w:nsid w:val="7CB27DF4"/>
    <w:multiLevelType w:val="hybridMultilevel"/>
    <w:tmpl w:val="015219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7EF66DDB"/>
    <w:multiLevelType w:val="hybridMultilevel"/>
    <w:tmpl w:val="4FCCB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49"/>
  </w:num>
  <w:num w:numId="6">
    <w:abstractNumId w:val="5"/>
  </w:num>
  <w:num w:numId="7">
    <w:abstractNumId w:val="17"/>
  </w:num>
  <w:num w:numId="8">
    <w:abstractNumId w:val="7"/>
  </w:num>
  <w:num w:numId="9">
    <w:abstractNumId w:val="8"/>
  </w:num>
  <w:num w:numId="10">
    <w:abstractNumId w:val="9"/>
  </w:num>
  <w:num w:numId="11">
    <w:abstractNumId w:val="10"/>
  </w:num>
  <w:num w:numId="12">
    <w:abstractNumId w:val="19"/>
  </w:num>
  <w:num w:numId="13">
    <w:abstractNumId w:val="6"/>
  </w:num>
  <w:num w:numId="14">
    <w:abstractNumId w:val="30"/>
  </w:num>
  <w:num w:numId="15">
    <w:abstractNumId w:val="52"/>
  </w:num>
  <w:num w:numId="16">
    <w:abstractNumId w:val="43"/>
  </w:num>
  <w:num w:numId="17">
    <w:abstractNumId w:val="38"/>
  </w:num>
  <w:num w:numId="18">
    <w:abstractNumId w:val="42"/>
  </w:num>
  <w:num w:numId="19">
    <w:abstractNumId w:val="54"/>
  </w:num>
  <w:num w:numId="20">
    <w:abstractNumId w:val="58"/>
  </w:num>
  <w:num w:numId="21">
    <w:abstractNumId w:val="16"/>
  </w:num>
  <w:num w:numId="22">
    <w:abstractNumId w:val="74"/>
  </w:num>
  <w:num w:numId="23">
    <w:abstractNumId w:val="65"/>
  </w:num>
  <w:num w:numId="24">
    <w:abstractNumId w:val="14"/>
  </w:num>
  <w:num w:numId="25">
    <w:abstractNumId w:val="63"/>
  </w:num>
  <w:num w:numId="26">
    <w:abstractNumId w:val="53"/>
  </w:num>
  <w:num w:numId="27">
    <w:abstractNumId w:val="12"/>
  </w:num>
  <w:num w:numId="28">
    <w:abstractNumId w:val="22"/>
  </w:num>
  <w:num w:numId="29">
    <w:abstractNumId w:val="47"/>
  </w:num>
  <w:num w:numId="30">
    <w:abstractNumId w:val="48"/>
  </w:num>
  <w:num w:numId="31">
    <w:abstractNumId w:val="77"/>
  </w:num>
  <w:num w:numId="32">
    <w:abstractNumId w:val="75"/>
  </w:num>
  <w:num w:numId="33">
    <w:abstractNumId w:val="20"/>
  </w:num>
  <w:num w:numId="34">
    <w:abstractNumId w:val="37"/>
  </w:num>
  <w:num w:numId="35">
    <w:abstractNumId w:val="60"/>
  </w:num>
  <w:num w:numId="36">
    <w:abstractNumId w:val="55"/>
  </w:num>
  <w:num w:numId="37">
    <w:abstractNumId w:val="50"/>
  </w:num>
  <w:num w:numId="38">
    <w:abstractNumId w:val="33"/>
  </w:num>
  <w:num w:numId="39">
    <w:abstractNumId w:val="1"/>
  </w:num>
  <w:num w:numId="40">
    <w:abstractNumId w:val="51"/>
  </w:num>
  <w:num w:numId="41">
    <w:abstractNumId w:val="39"/>
  </w:num>
  <w:num w:numId="42">
    <w:abstractNumId w:val="46"/>
  </w:num>
  <w:num w:numId="43">
    <w:abstractNumId w:val="29"/>
  </w:num>
  <w:num w:numId="44">
    <w:abstractNumId w:val="69"/>
  </w:num>
  <w:num w:numId="45">
    <w:abstractNumId w:val="18"/>
  </w:num>
  <w:num w:numId="46">
    <w:abstractNumId w:val="78"/>
  </w:num>
  <w:num w:numId="47">
    <w:abstractNumId w:val="68"/>
  </w:num>
  <w:num w:numId="48">
    <w:abstractNumId w:val="71"/>
  </w:num>
  <w:num w:numId="49">
    <w:abstractNumId w:val="13"/>
  </w:num>
  <w:num w:numId="50">
    <w:abstractNumId w:val="76"/>
  </w:num>
  <w:num w:numId="51">
    <w:abstractNumId w:val="70"/>
  </w:num>
  <w:num w:numId="52">
    <w:abstractNumId w:val="62"/>
  </w:num>
  <w:num w:numId="53">
    <w:abstractNumId w:val="23"/>
  </w:num>
  <w:num w:numId="54">
    <w:abstractNumId w:val="64"/>
  </w:num>
  <w:num w:numId="55">
    <w:abstractNumId w:val="11"/>
  </w:num>
  <w:num w:numId="56">
    <w:abstractNumId w:val="15"/>
  </w:num>
  <w:num w:numId="57">
    <w:abstractNumId w:val="59"/>
  </w:num>
  <w:num w:numId="58">
    <w:abstractNumId w:val="40"/>
  </w:num>
  <w:num w:numId="59">
    <w:abstractNumId w:val="25"/>
  </w:num>
  <w:num w:numId="60">
    <w:abstractNumId w:val="61"/>
  </w:num>
  <w:num w:numId="61">
    <w:abstractNumId w:val="32"/>
  </w:num>
  <w:num w:numId="62">
    <w:abstractNumId w:val="27"/>
  </w:num>
  <w:num w:numId="63">
    <w:abstractNumId w:val="35"/>
  </w:num>
  <w:num w:numId="64">
    <w:abstractNumId w:val="41"/>
  </w:num>
  <w:num w:numId="65">
    <w:abstractNumId w:val="28"/>
  </w:num>
  <w:num w:numId="66">
    <w:abstractNumId w:val="73"/>
  </w:num>
  <w:num w:numId="67">
    <w:abstractNumId w:val="44"/>
  </w:num>
  <w:num w:numId="68">
    <w:abstractNumId w:val="45"/>
  </w:num>
  <w:num w:numId="69">
    <w:abstractNumId w:val="34"/>
  </w:num>
  <w:num w:numId="70">
    <w:abstractNumId w:val="67"/>
  </w:num>
  <w:num w:numId="71">
    <w:abstractNumId w:val="57"/>
  </w:num>
  <w:num w:numId="72">
    <w:abstractNumId w:val="24"/>
  </w:num>
  <w:num w:numId="73">
    <w:abstractNumId w:val="21"/>
  </w:num>
  <w:num w:numId="74">
    <w:abstractNumId w:val="26"/>
  </w:num>
  <w:num w:numId="75">
    <w:abstractNumId w:val="31"/>
  </w:num>
  <w:num w:numId="76">
    <w:abstractNumId w:val="56"/>
  </w:num>
  <w:num w:numId="77">
    <w:abstractNumId w:val="66"/>
  </w:num>
  <w:num w:numId="78">
    <w:abstractNumId w:val="72"/>
  </w:num>
  <w:num w:numId="79">
    <w:abstractNumId w:val="3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hyphenationZone w:val="425"/>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36A"/>
    <w:rsid w:val="00001B58"/>
    <w:rsid w:val="00054418"/>
    <w:rsid w:val="0008003B"/>
    <w:rsid w:val="000B24D8"/>
    <w:rsid w:val="000E51AC"/>
    <w:rsid w:val="00114055"/>
    <w:rsid w:val="00121E2A"/>
    <w:rsid w:val="001302AA"/>
    <w:rsid w:val="00136A3A"/>
    <w:rsid w:val="00172F02"/>
    <w:rsid w:val="00187046"/>
    <w:rsid w:val="00192FF4"/>
    <w:rsid w:val="001A7279"/>
    <w:rsid w:val="001F16FC"/>
    <w:rsid w:val="0025562E"/>
    <w:rsid w:val="00282222"/>
    <w:rsid w:val="002A14DF"/>
    <w:rsid w:val="002B20D7"/>
    <w:rsid w:val="002D0DD5"/>
    <w:rsid w:val="003059D2"/>
    <w:rsid w:val="0031140B"/>
    <w:rsid w:val="00383FD9"/>
    <w:rsid w:val="00386A1F"/>
    <w:rsid w:val="003A35FE"/>
    <w:rsid w:val="003A6ADE"/>
    <w:rsid w:val="003A797D"/>
    <w:rsid w:val="003B66E5"/>
    <w:rsid w:val="003C4B1F"/>
    <w:rsid w:val="00405A0A"/>
    <w:rsid w:val="00421795"/>
    <w:rsid w:val="00453934"/>
    <w:rsid w:val="00456DB8"/>
    <w:rsid w:val="004C2480"/>
    <w:rsid w:val="00511CF7"/>
    <w:rsid w:val="00544E06"/>
    <w:rsid w:val="00597550"/>
    <w:rsid w:val="005A25F1"/>
    <w:rsid w:val="00640FF4"/>
    <w:rsid w:val="006565BE"/>
    <w:rsid w:val="00666FD2"/>
    <w:rsid w:val="00682A55"/>
    <w:rsid w:val="006875A3"/>
    <w:rsid w:val="007675CC"/>
    <w:rsid w:val="007F7E7F"/>
    <w:rsid w:val="00802A60"/>
    <w:rsid w:val="008325B0"/>
    <w:rsid w:val="008434F5"/>
    <w:rsid w:val="0085335D"/>
    <w:rsid w:val="00857ABA"/>
    <w:rsid w:val="00860713"/>
    <w:rsid w:val="00873709"/>
    <w:rsid w:val="008E68A4"/>
    <w:rsid w:val="00971C54"/>
    <w:rsid w:val="00972EFB"/>
    <w:rsid w:val="00993FD8"/>
    <w:rsid w:val="009A68DC"/>
    <w:rsid w:val="009C3F4B"/>
    <w:rsid w:val="00A122A8"/>
    <w:rsid w:val="00A71894"/>
    <w:rsid w:val="00AC30C7"/>
    <w:rsid w:val="00B13AE0"/>
    <w:rsid w:val="00B269AD"/>
    <w:rsid w:val="00B6736A"/>
    <w:rsid w:val="00B71C4E"/>
    <w:rsid w:val="00B81B19"/>
    <w:rsid w:val="00BB18A9"/>
    <w:rsid w:val="00C07AFC"/>
    <w:rsid w:val="00C2538F"/>
    <w:rsid w:val="00C258F4"/>
    <w:rsid w:val="00C2745B"/>
    <w:rsid w:val="00C32D7F"/>
    <w:rsid w:val="00C35C2C"/>
    <w:rsid w:val="00CA235A"/>
    <w:rsid w:val="00CA44F7"/>
    <w:rsid w:val="00CD4592"/>
    <w:rsid w:val="00D626B3"/>
    <w:rsid w:val="00D962AD"/>
    <w:rsid w:val="00DA66C1"/>
    <w:rsid w:val="00E705F1"/>
    <w:rsid w:val="00E820DB"/>
    <w:rsid w:val="00E902D1"/>
    <w:rsid w:val="00F25755"/>
    <w:rsid w:val="00F83626"/>
    <w:rsid w:val="00F9442C"/>
    <w:rsid w:val="00F97167"/>
    <w:rsid w:val="00FC13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15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List" w:qFormat="1"/>
    <w:lsdException w:name="Title" w:semiHidden="0" w:uiPriority="10" w:unhideWhenUsed="0" w:qFormat="1"/>
    <w:lsdException w:name="Default Paragraph Font" w:uiPriority="1"/>
    <w:lsdException w:name="Body Text" w:qFormat="1"/>
    <w:lsdException w:name="Subtitle" w:semiHidden="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682A55"/>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uiPriority w:val="9"/>
    <w:qFormat/>
    <w:rsid w:val="00B6736A"/>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uiPriority w:val="9"/>
    <w:qFormat/>
    <w:rsid w:val="00B6736A"/>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rsid w:val="00B6736A"/>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uiPriority w:val="9"/>
    <w:qFormat/>
    <w:rsid w:val="00B6736A"/>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B6736A"/>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rsid w:val="00B6736A"/>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B6736A"/>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B6736A"/>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B6736A"/>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uiPriority w:val="9"/>
    <w:rsid w:val="00B6736A"/>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uiPriority w:val="9"/>
    <w:rsid w:val="00B6736A"/>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uiPriority w:val="9"/>
    <w:rsid w:val="00B6736A"/>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uiPriority w:val="9"/>
    <w:rsid w:val="00B6736A"/>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
    <w:rsid w:val="00B6736A"/>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
    <w:rsid w:val="00B6736A"/>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B6736A"/>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B6736A"/>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B6736A"/>
    <w:rPr>
      <w:rFonts w:ascii="Arial" w:eastAsia="Times New Roman" w:hAnsi="Arial" w:cs="Arial"/>
      <w:lang w:val="es-ES" w:eastAsia="ar-SA"/>
    </w:rPr>
  </w:style>
  <w:style w:type="character" w:customStyle="1" w:styleId="WW8Num2z0">
    <w:name w:val="WW8Num2z0"/>
    <w:rsid w:val="00B6736A"/>
    <w:rPr>
      <w:rFonts w:ascii="Arial" w:hAnsi="Arial"/>
      <w:b/>
      <w:i w:val="0"/>
      <w:sz w:val="24"/>
      <w:szCs w:val="24"/>
    </w:rPr>
  </w:style>
  <w:style w:type="character" w:customStyle="1" w:styleId="WW8Num3z1">
    <w:name w:val="WW8Num3z1"/>
    <w:rsid w:val="00B6736A"/>
    <w:rPr>
      <w:b w:val="0"/>
    </w:rPr>
  </w:style>
  <w:style w:type="character" w:customStyle="1" w:styleId="WW8Num5z0">
    <w:name w:val="WW8Num5z0"/>
    <w:rsid w:val="00B6736A"/>
    <w:rPr>
      <w:rFonts w:ascii="Symbol" w:hAnsi="Symbol"/>
    </w:rPr>
  </w:style>
  <w:style w:type="character" w:customStyle="1" w:styleId="WW8Num6z0">
    <w:name w:val="WW8Num6z0"/>
    <w:rsid w:val="00B6736A"/>
    <w:rPr>
      <w:rFonts w:ascii="Symbol" w:hAnsi="Symbol"/>
    </w:rPr>
  </w:style>
  <w:style w:type="character" w:customStyle="1" w:styleId="WW8Num7z0">
    <w:name w:val="WW8Num7z0"/>
    <w:rsid w:val="00B6736A"/>
    <w:rPr>
      <w:b/>
    </w:rPr>
  </w:style>
  <w:style w:type="character" w:customStyle="1" w:styleId="WW8Num8z0">
    <w:name w:val="WW8Num8z0"/>
    <w:rsid w:val="00B6736A"/>
    <w:rPr>
      <w:rFonts w:ascii="Wingdings" w:hAnsi="Wingdings"/>
    </w:rPr>
  </w:style>
  <w:style w:type="character" w:customStyle="1" w:styleId="WW8Num9z0">
    <w:name w:val="WW8Num9z0"/>
    <w:rsid w:val="00B6736A"/>
    <w:rPr>
      <w:b/>
    </w:rPr>
  </w:style>
  <w:style w:type="character" w:customStyle="1" w:styleId="WW8Num10z0">
    <w:name w:val="WW8Num10z0"/>
    <w:rsid w:val="00B6736A"/>
    <w:rPr>
      <w:rFonts w:ascii="Symbol" w:hAnsi="Symbol"/>
    </w:rPr>
  </w:style>
  <w:style w:type="character" w:customStyle="1" w:styleId="WW8Num12z0">
    <w:name w:val="WW8Num12z0"/>
    <w:rsid w:val="00B6736A"/>
    <w:rPr>
      <w:rFonts w:ascii="Symbol" w:hAnsi="Symbol"/>
    </w:rPr>
  </w:style>
  <w:style w:type="character" w:customStyle="1" w:styleId="WW8Num13z0">
    <w:name w:val="WW8Num13z0"/>
    <w:rsid w:val="00B6736A"/>
    <w:rPr>
      <w:rFonts w:ascii="Symbol" w:hAnsi="Symbol"/>
    </w:rPr>
  </w:style>
  <w:style w:type="character" w:customStyle="1" w:styleId="WW8Num14z0">
    <w:name w:val="WW8Num14z0"/>
    <w:rsid w:val="00B6736A"/>
    <w:rPr>
      <w:b w:val="0"/>
      <w:i w:val="0"/>
    </w:rPr>
  </w:style>
  <w:style w:type="character" w:customStyle="1" w:styleId="WW8Num15z0">
    <w:name w:val="WW8Num15z0"/>
    <w:rsid w:val="00B6736A"/>
    <w:rPr>
      <w:rFonts w:ascii="Symbol" w:hAnsi="Symbol"/>
    </w:rPr>
  </w:style>
  <w:style w:type="character" w:customStyle="1" w:styleId="WW8Num16z0">
    <w:name w:val="WW8Num16z0"/>
    <w:rsid w:val="00B6736A"/>
    <w:rPr>
      <w:b w:val="0"/>
    </w:rPr>
  </w:style>
  <w:style w:type="character" w:customStyle="1" w:styleId="WW8Num17z0">
    <w:name w:val="WW8Num17z0"/>
    <w:rsid w:val="00B6736A"/>
    <w:rPr>
      <w:rFonts w:ascii="Symbol" w:hAnsi="Symbol"/>
    </w:rPr>
  </w:style>
  <w:style w:type="character" w:customStyle="1" w:styleId="WW8Num18z0">
    <w:name w:val="WW8Num18z0"/>
    <w:rsid w:val="00B6736A"/>
    <w:rPr>
      <w:rFonts w:ascii="Symbol" w:hAnsi="Symbol"/>
    </w:rPr>
  </w:style>
  <w:style w:type="character" w:customStyle="1" w:styleId="WW8Num20z0">
    <w:name w:val="WW8Num20z0"/>
    <w:rsid w:val="00B6736A"/>
    <w:rPr>
      <w:rFonts w:ascii="Symbol" w:hAnsi="Symbol"/>
    </w:rPr>
  </w:style>
  <w:style w:type="character" w:customStyle="1" w:styleId="WW8Num21z0">
    <w:name w:val="WW8Num21z0"/>
    <w:rsid w:val="00B6736A"/>
    <w:rPr>
      <w:rFonts w:ascii="Wingdings" w:hAnsi="Wingdings"/>
    </w:rPr>
  </w:style>
  <w:style w:type="character" w:customStyle="1" w:styleId="WW8Num22z0">
    <w:name w:val="WW8Num22z0"/>
    <w:rsid w:val="00B6736A"/>
    <w:rPr>
      <w:b/>
    </w:rPr>
  </w:style>
  <w:style w:type="character" w:customStyle="1" w:styleId="WW8Num24z0">
    <w:name w:val="WW8Num24z0"/>
    <w:rsid w:val="00B6736A"/>
    <w:rPr>
      <w:rFonts w:ascii="Symbol" w:hAnsi="Symbol"/>
    </w:rPr>
  </w:style>
  <w:style w:type="character" w:customStyle="1" w:styleId="WW8Num25z0">
    <w:name w:val="WW8Num25z0"/>
    <w:rsid w:val="00B6736A"/>
    <w:rPr>
      <w:rFonts w:ascii="Wingdings" w:hAnsi="Wingdings"/>
    </w:rPr>
  </w:style>
  <w:style w:type="character" w:customStyle="1" w:styleId="Absatz-Standardschriftart">
    <w:name w:val="Absatz-Standardschriftart"/>
    <w:rsid w:val="00B6736A"/>
  </w:style>
  <w:style w:type="character" w:customStyle="1" w:styleId="WW8Num1z0">
    <w:name w:val="WW8Num1z0"/>
    <w:rsid w:val="00B6736A"/>
    <w:rPr>
      <w:rFonts w:ascii="Arial" w:hAnsi="Arial"/>
      <w:b/>
      <w:i w:val="0"/>
      <w:sz w:val="24"/>
      <w:szCs w:val="24"/>
    </w:rPr>
  </w:style>
  <w:style w:type="character" w:customStyle="1" w:styleId="WW8Num2z1">
    <w:name w:val="WW8Num2z1"/>
    <w:rsid w:val="00B6736A"/>
    <w:rPr>
      <w:b w:val="0"/>
    </w:rPr>
  </w:style>
  <w:style w:type="character" w:customStyle="1" w:styleId="WW8Num4z0">
    <w:name w:val="WW8Num4z0"/>
    <w:rsid w:val="00B6736A"/>
    <w:rPr>
      <w:b w:val="0"/>
    </w:rPr>
  </w:style>
  <w:style w:type="character" w:customStyle="1" w:styleId="WW8Num4z1">
    <w:name w:val="WW8Num4z1"/>
    <w:rsid w:val="00B6736A"/>
    <w:rPr>
      <w:rFonts w:ascii="Courier New" w:hAnsi="Courier New" w:cs="Courier New"/>
    </w:rPr>
  </w:style>
  <w:style w:type="character" w:customStyle="1" w:styleId="WW8Num4z2">
    <w:name w:val="WW8Num4z2"/>
    <w:rsid w:val="00B6736A"/>
    <w:rPr>
      <w:rFonts w:ascii="Wingdings" w:hAnsi="Wingdings"/>
    </w:rPr>
  </w:style>
  <w:style w:type="character" w:customStyle="1" w:styleId="WW8Num4z3">
    <w:name w:val="WW8Num4z3"/>
    <w:rsid w:val="00B6736A"/>
    <w:rPr>
      <w:rFonts w:ascii="Symbol" w:hAnsi="Symbol"/>
    </w:rPr>
  </w:style>
  <w:style w:type="character" w:customStyle="1" w:styleId="WW8Num5z1">
    <w:name w:val="WW8Num5z1"/>
    <w:rsid w:val="00B6736A"/>
    <w:rPr>
      <w:rFonts w:ascii="Courier New" w:hAnsi="Courier New" w:cs="Courier New"/>
    </w:rPr>
  </w:style>
  <w:style w:type="character" w:customStyle="1" w:styleId="WW8Num5z2">
    <w:name w:val="WW8Num5z2"/>
    <w:rsid w:val="00B6736A"/>
    <w:rPr>
      <w:rFonts w:ascii="Wingdings" w:hAnsi="Wingdings"/>
    </w:rPr>
  </w:style>
  <w:style w:type="character" w:customStyle="1" w:styleId="WW8Num6z1">
    <w:name w:val="WW8Num6z1"/>
    <w:rsid w:val="00B6736A"/>
    <w:rPr>
      <w:rFonts w:ascii="Courier New" w:hAnsi="Courier New" w:cs="Courier New"/>
    </w:rPr>
  </w:style>
  <w:style w:type="character" w:customStyle="1" w:styleId="WW8Num6z2">
    <w:name w:val="WW8Num6z2"/>
    <w:rsid w:val="00B6736A"/>
    <w:rPr>
      <w:rFonts w:ascii="Wingdings" w:hAnsi="Wingdings"/>
    </w:rPr>
  </w:style>
  <w:style w:type="character" w:customStyle="1" w:styleId="WW8Num8z1">
    <w:name w:val="WW8Num8z1"/>
    <w:rsid w:val="00B6736A"/>
    <w:rPr>
      <w:rFonts w:ascii="Courier New" w:hAnsi="Courier New" w:cs="Courier New"/>
    </w:rPr>
  </w:style>
  <w:style w:type="character" w:customStyle="1" w:styleId="WW8Num8z3">
    <w:name w:val="WW8Num8z3"/>
    <w:rsid w:val="00B6736A"/>
    <w:rPr>
      <w:rFonts w:ascii="Symbol" w:hAnsi="Symbol"/>
    </w:rPr>
  </w:style>
  <w:style w:type="character" w:customStyle="1" w:styleId="WW8Num10z1">
    <w:name w:val="WW8Num10z1"/>
    <w:rsid w:val="00B6736A"/>
    <w:rPr>
      <w:rFonts w:ascii="Courier New" w:hAnsi="Courier New" w:cs="Courier New"/>
    </w:rPr>
  </w:style>
  <w:style w:type="character" w:customStyle="1" w:styleId="WW8Num10z2">
    <w:name w:val="WW8Num10z2"/>
    <w:rsid w:val="00B6736A"/>
    <w:rPr>
      <w:rFonts w:ascii="Wingdings" w:hAnsi="Wingdings"/>
    </w:rPr>
  </w:style>
  <w:style w:type="character" w:customStyle="1" w:styleId="WW8Num11z0">
    <w:name w:val="WW8Num11z0"/>
    <w:rsid w:val="00B6736A"/>
    <w:rPr>
      <w:b/>
    </w:rPr>
  </w:style>
  <w:style w:type="character" w:customStyle="1" w:styleId="WW8Num12z1">
    <w:name w:val="WW8Num12z1"/>
    <w:rsid w:val="00B6736A"/>
    <w:rPr>
      <w:rFonts w:ascii="Courier New" w:hAnsi="Courier New" w:cs="Courier New"/>
    </w:rPr>
  </w:style>
  <w:style w:type="character" w:customStyle="1" w:styleId="WW8Num12z2">
    <w:name w:val="WW8Num12z2"/>
    <w:rsid w:val="00B6736A"/>
    <w:rPr>
      <w:rFonts w:ascii="Wingdings" w:hAnsi="Wingdings"/>
    </w:rPr>
  </w:style>
  <w:style w:type="character" w:customStyle="1" w:styleId="WW8Num15z1">
    <w:name w:val="WW8Num15z1"/>
    <w:rsid w:val="00B6736A"/>
    <w:rPr>
      <w:rFonts w:ascii="Courier New" w:hAnsi="Courier New" w:cs="Courier New"/>
    </w:rPr>
  </w:style>
  <w:style w:type="character" w:customStyle="1" w:styleId="WW8Num15z2">
    <w:name w:val="WW8Num15z2"/>
    <w:rsid w:val="00B6736A"/>
    <w:rPr>
      <w:rFonts w:ascii="Wingdings" w:hAnsi="Wingdings"/>
    </w:rPr>
  </w:style>
  <w:style w:type="character" w:customStyle="1" w:styleId="WW8Num17z1">
    <w:name w:val="WW8Num17z1"/>
    <w:rsid w:val="00B6736A"/>
    <w:rPr>
      <w:rFonts w:ascii="Courier New" w:hAnsi="Courier New" w:cs="Courier New"/>
    </w:rPr>
  </w:style>
  <w:style w:type="character" w:customStyle="1" w:styleId="WW8Num17z2">
    <w:name w:val="WW8Num17z2"/>
    <w:rsid w:val="00B6736A"/>
    <w:rPr>
      <w:rFonts w:ascii="Wingdings" w:hAnsi="Wingdings"/>
    </w:rPr>
  </w:style>
  <w:style w:type="character" w:customStyle="1" w:styleId="WW8Num18z1">
    <w:name w:val="WW8Num18z1"/>
    <w:rsid w:val="00B6736A"/>
    <w:rPr>
      <w:rFonts w:ascii="Courier New" w:hAnsi="Courier New" w:cs="Courier New"/>
    </w:rPr>
  </w:style>
  <w:style w:type="character" w:customStyle="1" w:styleId="WW8Num18z2">
    <w:name w:val="WW8Num18z2"/>
    <w:rsid w:val="00B6736A"/>
    <w:rPr>
      <w:rFonts w:ascii="Wingdings" w:hAnsi="Wingdings"/>
    </w:rPr>
  </w:style>
  <w:style w:type="character" w:customStyle="1" w:styleId="WW8Num19z0">
    <w:name w:val="WW8Num19z0"/>
    <w:rsid w:val="00B6736A"/>
    <w:rPr>
      <w:rFonts w:ascii="Symbol" w:hAnsi="Symbol"/>
    </w:rPr>
  </w:style>
  <w:style w:type="character" w:customStyle="1" w:styleId="WW8Num19z1">
    <w:name w:val="WW8Num19z1"/>
    <w:rsid w:val="00B6736A"/>
    <w:rPr>
      <w:rFonts w:ascii="Courier New" w:hAnsi="Courier New" w:cs="Courier New"/>
    </w:rPr>
  </w:style>
  <w:style w:type="character" w:customStyle="1" w:styleId="WW8Num19z2">
    <w:name w:val="WW8Num19z2"/>
    <w:rsid w:val="00B6736A"/>
    <w:rPr>
      <w:rFonts w:ascii="Wingdings" w:hAnsi="Wingdings"/>
    </w:rPr>
  </w:style>
  <w:style w:type="character" w:customStyle="1" w:styleId="WW8Num20z1">
    <w:name w:val="WW8Num20z1"/>
    <w:rsid w:val="00B6736A"/>
    <w:rPr>
      <w:rFonts w:ascii="Courier New" w:hAnsi="Courier New" w:cs="Courier New"/>
    </w:rPr>
  </w:style>
  <w:style w:type="character" w:customStyle="1" w:styleId="WW8Num20z2">
    <w:name w:val="WW8Num20z2"/>
    <w:rsid w:val="00B6736A"/>
    <w:rPr>
      <w:rFonts w:ascii="Wingdings" w:hAnsi="Wingdings"/>
    </w:rPr>
  </w:style>
  <w:style w:type="character" w:customStyle="1" w:styleId="WW8Num23z1">
    <w:name w:val="WW8Num23z1"/>
    <w:rsid w:val="00B6736A"/>
    <w:rPr>
      <w:b/>
    </w:rPr>
  </w:style>
  <w:style w:type="character" w:customStyle="1" w:styleId="WW8Num24z1">
    <w:name w:val="WW8Num24z1"/>
    <w:rsid w:val="00B6736A"/>
    <w:rPr>
      <w:rFonts w:ascii="Courier New" w:hAnsi="Courier New" w:cs="Courier New"/>
    </w:rPr>
  </w:style>
  <w:style w:type="character" w:customStyle="1" w:styleId="WW8Num24z2">
    <w:name w:val="WW8Num24z2"/>
    <w:rsid w:val="00B6736A"/>
    <w:rPr>
      <w:rFonts w:ascii="Wingdings" w:hAnsi="Wingdings"/>
    </w:rPr>
  </w:style>
  <w:style w:type="character" w:customStyle="1" w:styleId="WW8Num25z1">
    <w:name w:val="WW8Num25z1"/>
    <w:rsid w:val="00B6736A"/>
    <w:rPr>
      <w:rFonts w:ascii="Courier New" w:hAnsi="Courier New" w:cs="Courier New"/>
    </w:rPr>
  </w:style>
  <w:style w:type="character" w:customStyle="1" w:styleId="WW8Num25z3">
    <w:name w:val="WW8Num25z3"/>
    <w:rsid w:val="00B6736A"/>
    <w:rPr>
      <w:rFonts w:ascii="Symbol" w:hAnsi="Symbol"/>
    </w:rPr>
  </w:style>
  <w:style w:type="character" w:customStyle="1" w:styleId="WW8Num26z0">
    <w:name w:val="WW8Num26z0"/>
    <w:rsid w:val="00B6736A"/>
    <w:rPr>
      <w:rFonts w:ascii="Symbol" w:hAnsi="Symbol"/>
    </w:rPr>
  </w:style>
  <w:style w:type="character" w:customStyle="1" w:styleId="WW8Num26z1">
    <w:name w:val="WW8Num26z1"/>
    <w:rsid w:val="00B6736A"/>
    <w:rPr>
      <w:rFonts w:ascii="Courier New" w:hAnsi="Courier New" w:cs="Courier New"/>
    </w:rPr>
  </w:style>
  <w:style w:type="character" w:customStyle="1" w:styleId="WW8Num26z2">
    <w:name w:val="WW8Num26z2"/>
    <w:rsid w:val="00B6736A"/>
    <w:rPr>
      <w:rFonts w:ascii="Wingdings" w:hAnsi="Wingdings"/>
    </w:rPr>
  </w:style>
  <w:style w:type="character" w:customStyle="1" w:styleId="WW8Num28z0">
    <w:name w:val="WW8Num28z0"/>
    <w:rsid w:val="00B6736A"/>
    <w:rPr>
      <w:b/>
    </w:rPr>
  </w:style>
  <w:style w:type="character" w:customStyle="1" w:styleId="WW8Num29z0">
    <w:name w:val="WW8Num29z0"/>
    <w:rsid w:val="00B6736A"/>
    <w:rPr>
      <w:b/>
    </w:rPr>
  </w:style>
  <w:style w:type="character" w:customStyle="1" w:styleId="Fuentedeprrafopredeter1">
    <w:name w:val="Fuente de párrafo predeter.1"/>
    <w:rsid w:val="00B6736A"/>
  </w:style>
  <w:style w:type="character" w:styleId="Hipervnculo">
    <w:name w:val="Hyperlink"/>
    <w:aliases w:val="Hipervínculo1,Hipervínculo11,Hipervínculo12,Hipervínculo13,Hipervínculo14,Hipervínculo15"/>
    <w:uiPriority w:val="99"/>
    <w:rsid w:val="00B6736A"/>
    <w:rPr>
      <w:color w:val="0000FF"/>
      <w:u w:val="single"/>
    </w:rPr>
  </w:style>
  <w:style w:type="character" w:customStyle="1" w:styleId="DeltaViewInsertion">
    <w:name w:val="DeltaView Insertion"/>
    <w:rsid w:val="00B6736A"/>
    <w:rPr>
      <w:color w:val="0000FF"/>
      <w:spacing w:val="0"/>
      <w:u w:val="double"/>
    </w:rPr>
  </w:style>
  <w:style w:type="character" w:styleId="Nmerodepgina">
    <w:name w:val="page number"/>
    <w:basedOn w:val="Fuentedeprrafopredeter1"/>
    <w:uiPriority w:val="99"/>
    <w:rsid w:val="00B6736A"/>
  </w:style>
  <w:style w:type="character" w:styleId="Textoennegrita">
    <w:name w:val="Strong"/>
    <w:qFormat/>
    <w:rsid w:val="00B6736A"/>
    <w:rPr>
      <w:b/>
      <w:bCs/>
    </w:rPr>
  </w:style>
  <w:style w:type="character" w:customStyle="1" w:styleId="Carcterdenumeracin">
    <w:name w:val="Carácter de numeración"/>
    <w:rsid w:val="00B6736A"/>
  </w:style>
  <w:style w:type="paragraph" w:customStyle="1" w:styleId="Encabezado3">
    <w:name w:val="Encabezado3"/>
    <w:basedOn w:val="Normal"/>
    <w:next w:val="Textoindependiente"/>
    <w:uiPriority w:val="99"/>
    <w:rsid w:val="00B6736A"/>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rsid w:val="00B6736A"/>
    <w:pPr>
      <w:spacing w:after="120"/>
    </w:pPr>
  </w:style>
  <w:style w:type="character" w:customStyle="1" w:styleId="TextoindependienteCar">
    <w:name w:val="Texto independiente Car"/>
    <w:aliases w:val="Body Text Char Car,TITULO SECCION Car"/>
    <w:basedOn w:val="Fuentedeprrafopredeter"/>
    <w:link w:val="Textoindependiente"/>
    <w:uiPriority w:val="99"/>
    <w:rsid w:val="00B6736A"/>
    <w:rPr>
      <w:rFonts w:ascii="Times New Roman" w:eastAsia="Times New Roman" w:hAnsi="Times New Roman" w:cs="Times New Roman"/>
      <w:sz w:val="24"/>
      <w:szCs w:val="20"/>
      <w:lang w:val="es-ES" w:eastAsia="ar-SA"/>
    </w:rPr>
  </w:style>
  <w:style w:type="paragraph" w:styleId="Lista">
    <w:name w:val="List"/>
    <w:basedOn w:val="Textoindependiente"/>
    <w:uiPriority w:val="99"/>
    <w:qFormat/>
    <w:rsid w:val="00B6736A"/>
    <w:rPr>
      <w:rFonts w:cs="Tahoma"/>
    </w:rPr>
  </w:style>
  <w:style w:type="paragraph" w:customStyle="1" w:styleId="Etiqueta">
    <w:name w:val="Etiqueta"/>
    <w:basedOn w:val="Normal"/>
    <w:uiPriority w:val="99"/>
    <w:rsid w:val="00B6736A"/>
    <w:pPr>
      <w:suppressLineNumbers/>
      <w:spacing w:before="120" w:after="120"/>
    </w:pPr>
    <w:rPr>
      <w:i/>
    </w:rPr>
  </w:style>
  <w:style w:type="paragraph" w:customStyle="1" w:styleId="ndice">
    <w:name w:val="Índice"/>
    <w:basedOn w:val="Normal"/>
    <w:uiPriority w:val="99"/>
    <w:rsid w:val="00B6736A"/>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B6736A"/>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B6736A"/>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uiPriority w:val="99"/>
    <w:qFormat/>
    <w:rsid w:val="00B6736A"/>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uiPriority w:val="99"/>
    <w:qFormat/>
    <w:rsid w:val="00B6736A"/>
    <w:rPr>
      <w:rFonts w:ascii="Arial" w:eastAsia="Times New Roman" w:hAnsi="Arial" w:cs="Arial"/>
      <w:sz w:val="20"/>
      <w:szCs w:val="20"/>
      <w:lang w:val="es-ES_tradnl" w:eastAsia="ar-SA"/>
    </w:rPr>
  </w:style>
  <w:style w:type="paragraph" w:customStyle="1" w:styleId="Encabezado2">
    <w:name w:val="Encabezado2"/>
    <w:basedOn w:val="Normal"/>
    <w:next w:val="Textonormal"/>
    <w:uiPriority w:val="99"/>
    <w:rsid w:val="00B6736A"/>
    <w:pPr>
      <w:keepNext/>
      <w:spacing w:before="240" w:after="120"/>
    </w:pPr>
    <w:rPr>
      <w:rFonts w:ascii="Arial" w:hAnsi="Arial" w:cs="Arial"/>
      <w:sz w:val="28"/>
    </w:rPr>
  </w:style>
  <w:style w:type="paragraph" w:customStyle="1" w:styleId="Textonormal">
    <w:name w:val="Texto normal"/>
    <w:basedOn w:val="Normal"/>
    <w:uiPriority w:val="99"/>
    <w:rsid w:val="00B6736A"/>
    <w:pPr>
      <w:spacing w:after="120"/>
    </w:pPr>
  </w:style>
  <w:style w:type="paragraph" w:customStyle="1" w:styleId="Lista21">
    <w:name w:val="Lista 21"/>
    <w:basedOn w:val="Textonormal"/>
    <w:uiPriority w:val="99"/>
    <w:rsid w:val="00B6736A"/>
  </w:style>
  <w:style w:type="paragraph" w:customStyle="1" w:styleId="Encabezado1">
    <w:name w:val="Encabezado1"/>
    <w:basedOn w:val="Normal"/>
    <w:next w:val="Textonormal"/>
    <w:uiPriority w:val="99"/>
    <w:rsid w:val="00B6736A"/>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B6736A"/>
    <w:pPr>
      <w:jc w:val="center"/>
    </w:pPr>
    <w:rPr>
      <w:i/>
    </w:rPr>
  </w:style>
  <w:style w:type="character" w:customStyle="1" w:styleId="SubttuloCar">
    <w:name w:val="Subtítulo Car"/>
    <w:basedOn w:val="Fuentedeprrafopredeter"/>
    <w:link w:val="Subttulo"/>
    <w:uiPriority w:val="99"/>
    <w:rsid w:val="00B6736A"/>
    <w:rPr>
      <w:rFonts w:ascii="Arial" w:eastAsia="Times New Roman" w:hAnsi="Arial" w:cs="Arial"/>
      <w:i/>
      <w:sz w:val="28"/>
      <w:szCs w:val="20"/>
      <w:lang w:val="es-ES" w:eastAsia="ar-SA"/>
    </w:rPr>
  </w:style>
  <w:style w:type="paragraph" w:customStyle="1" w:styleId="Textodeglobo1">
    <w:name w:val="Texto de globo1"/>
    <w:basedOn w:val="Normal"/>
    <w:uiPriority w:val="99"/>
    <w:rsid w:val="00B6736A"/>
    <w:rPr>
      <w:rFonts w:ascii="Tahoma" w:hAnsi="Tahoma" w:cs="Tahoma"/>
      <w:sz w:val="16"/>
    </w:rPr>
  </w:style>
  <w:style w:type="paragraph" w:customStyle="1" w:styleId="Contenidodelatabla">
    <w:name w:val="Contenido de la tabla"/>
    <w:basedOn w:val="Normal"/>
    <w:uiPriority w:val="99"/>
    <w:rsid w:val="00B6736A"/>
    <w:pPr>
      <w:suppressLineNumbers/>
    </w:pPr>
  </w:style>
  <w:style w:type="paragraph" w:customStyle="1" w:styleId="Encabezadodelatabla">
    <w:name w:val="Encabezado de la tabla"/>
    <w:basedOn w:val="Contenidodelatabla"/>
    <w:uiPriority w:val="99"/>
    <w:rsid w:val="00B6736A"/>
    <w:pPr>
      <w:jc w:val="center"/>
    </w:pPr>
    <w:rPr>
      <w:b/>
    </w:rPr>
  </w:style>
  <w:style w:type="paragraph" w:customStyle="1" w:styleId="Sangra3detindependiente1">
    <w:name w:val="Sangría 3 de t. independiente1"/>
    <w:basedOn w:val="Normal"/>
    <w:uiPriority w:val="99"/>
    <w:rsid w:val="00B6736A"/>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B6736A"/>
    <w:pPr>
      <w:spacing w:after="120"/>
      <w:ind w:left="283"/>
    </w:pPr>
  </w:style>
  <w:style w:type="character" w:customStyle="1" w:styleId="SangradetextonormalCar">
    <w:name w:val="Sangría de texto normal Car"/>
    <w:basedOn w:val="Fuentedeprrafopredeter"/>
    <w:link w:val="Sangradetextonormal"/>
    <w:uiPriority w:val="99"/>
    <w:rsid w:val="00B6736A"/>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B6736A"/>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B6736A"/>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B6736A"/>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uiPriority w:val="99"/>
    <w:rsid w:val="00B6736A"/>
    <w:pPr>
      <w:spacing w:after="120" w:line="480" w:lineRule="auto"/>
      <w:ind w:left="283"/>
    </w:pPr>
    <w:rPr>
      <w:szCs w:val="24"/>
    </w:rPr>
  </w:style>
  <w:style w:type="paragraph" w:customStyle="1" w:styleId="Textodecuerpo21">
    <w:name w:val="Texto de cuerpo 21"/>
    <w:basedOn w:val="Normal"/>
    <w:rsid w:val="00B6736A"/>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Body Text 2"/>
    <w:basedOn w:val="Normal"/>
    <w:uiPriority w:val="99"/>
    <w:rsid w:val="00B6736A"/>
    <w:pPr>
      <w:spacing w:after="120" w:line="480" w:lineRule="auto"/>
    </w:pPr>
  </w:style>
  <w:style w:type="paragraph" w:customStyle="1" w:styleId="Textoindependiente31">
    <w:name w:val="Texto independiente 31"/>
    <w:basedOn w:val="Normal"/>
    <w:uiPriority w:val="99"/>
    <w:rsid w:val="00B6736A"/>
    <w:pPr>
      <w:autoSpaceDE w:val="0"/>
      <w:jc w:val="both"/>
    </w:pPr>
    <w:rPr>
      <w:rFonts w:ascii="Arial" w:hAnsi="Arial" w:cs="Arial"/>
      <w:sz w:val="20"/>
      <w:lang w:val="es-ES_tradnl"/>
    </w:rPr>
  </w:style>
  <w:style w:type="paragraph" w:customStyle="1" w:styleId="ACUERDO">
    <w:name w:val="ACUERDO"/>
    <w:basedOn w:val="Normal"/>
    <w:uiPriority w:val="99"/>
    <w:rsid w:val="00B6736A"/>
    <w:pPr>
      <w:widowControl w:val="0"/>
      <w:jc w:val="both"/>
    </w:pPr>
    <w:rPr>
      <w:rFonts w:ascii="Arial" w:hAnsi="Arial"/>
      <w:b/>
      <w:sz w:val="28"/>
      <w:lang w:val="en-US"/>
    </w:rPr>
  </w:style>
  <w:style w:type="paragraph" w:customStyle="1" w:styleId="Textodecuerpo31">
    <w:name w:val="Texto de cuerpo 31"/>
    <w:basedOn w:val="Normal"/>
    <w:rsid w:val="00B6736A"/>
    <w:pPr>
      <w:overflowPunct w:val="0"/>
      <w:autoSpaceDE w:val="0"/>
      <w:jc w:val="both"/>
      <w:textAlignment w:val="baseline"/>
    </w:pPr>
  </w:style>
  <w:style w:type="paragraph" w:styleId="NormalWeb">
    <w:name w:val="Normal (Web)"/>
    <w:basedOn w:val="Normal"/>
    <w:uiPriority w:val="99"/>
    <w:rsid w:val="00B6736A"/>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B6736A"/>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B6736A"/>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B6736A"/>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B6736A"/>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B6736A"/>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B6736A"/>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B6736A"/>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B6736A"/>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B6736A"/>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B6736A"/>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B6736A"/>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B6736A"/>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B6736A"/>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B6736A"/>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B6736A"/>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B6736A"/>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B6736A"/>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B6736A"/>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B6736A"/>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B6736A"/>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B6736A"/>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B6736A"/>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B6736A"/>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B6736A"/>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B6736A"/>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B6736A"/>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B6736A"/>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B6736A"/>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B6736A"/>
    <w:pPr>
      <w:spacing w:before="100" w:after="100"/>
      <w:jc w:val="center"/>
    </w:pPr>
    <w:rPr>
      <w:rFonts w:ascii="Arial" w:eastAsia="Arial Unicode MS" w:hAnsi="Arial" w:cs="Arial"/>
      <w:b/>
      <w:bCs/>
      <w:sz w:val="22"/>
      <w:szCs w:val="22"/>
    </w:rPr>
  </w:style>
  <w:style w:type="paragraph" w:customStyle="1" w:styleId="xl68">
    <w:name w:val="xl68"/>
    <w:basedOn w:val="Normal"/>
    <w:rsid w:val="00B6736A"/>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B6736A"/>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B6736A"/>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B6736A"/>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B6736A"/>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B6736A"/>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B6736A"/>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B6736A"/>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B6736A"/>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B6736A"/>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B6736A"/>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B6736A"/>
    <w:pPr>
      <w:spacing w:before="100" w:after="100"/>
      <w:textAlignment w:val="center"/>
    </w:pPr>
    <w:rPr>
      <w:rFonts w:ascii="Arial" w:eastAsia="Arial Unicode MS" w:hAnsi="Arial" w:cs="Arial"/>
      <w:sz w:val="14"/>
      <w:szCs w:val="14"/>
    </w:rPr>
  </w:style>
  <w:style w:type="paragraph" w:customStyle="1" w:styleId="xl80">
    <w:name w:val="xl80"/>
    <w:basedOn w:val="Normal"/>
    <w:rsid w:val="00B6736A"/>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B6736A"/>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B6736A"/>
    <w:pPr>
      <w:spacing w:before="100" w:after="100"/>
      <w:jc w:val="center"/>
    </w:pPr>
    <w:rPr>
      <w:rFonts w:ascii="Arial" w:eastAsia="Arial Unicode MS" w:hAnsi="Arial" w:cs="Arial"/>
      <w:b/>
      <w:bCs/>
      <w:sz w:val="22"/>
      <w:szCs w:val="22"/>
    </w:rPr>
  </w:style>
  <w:style w:type="paragraph" w:customStyle="1" w:styleId="xl83">
    <w:name w:val="xl83"/>
    <w:basedOn w:val="Normal"/>
    <w:rsid w:val="00B6736A"/>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B6736A"/>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B6736A"/>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B6736A"/>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B6736A"/>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B6736A"/>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B6736A"/>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B6736A"/>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B6736A"/>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B6736A"/>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uiPriority w:val="99"/>
    <w:qFormat/>
    <w:rsid w:val="00B6736A"/>
    <w:pPr>
      <w:spacing w:after="101" w:line="216" w:lineRule="exact"/>
      <w:ind w:firstLine="288"/>
      <w:jc w:val="both"/>
    </w:pPr>
    <w:rPr>
      <w:rFonts w:ascii="Arial" w:hAnsi="Arial"/>
      <w:sz w:val="18"/>
      <w:lang w:val="es-MX"/>
    </w:rPr>
  </w:style>
  <w:style w:type="paragraph" w:customStyle="1" w:styleId="Car">
    <w:name w:val="Car"/>
    <w:basedOn w:val="Normal"/>
    <w:uiPriority w:val="99"/>
    <w:rsid w:val="00B6736A"/>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B6736A"/>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B6736A"/>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B6736A"/>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B6736A"/>
    <w:rPr>
      <w:sz w:val="20"/>
    </w:rPr>
  </w:style>
  <w:style w:type="paragraph" w:customStyle="1" w:styleId="CarCarCarCarCarCarCar">
    <w:name w:val="Car Car Car Car Car Car Car"/>
    <w:basedOn w:val="Normal"/>
    <w:uiPriority w:val="99"/>
    <w:rsid w:val="00B6736A"/>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B6736A"/>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B6736A"/>
    <w:rPr>
      <w:rFonts w:ascii="Courier New" w:hAnsi="Courier New" w:cs="Courier New"/>
      <w:sz w:val="20"/>
    </w:rPr>
  </w:style>
  <w:style w:type="paragraph" w:customStyle="1" w:styleId="Contenidodelmarco">
    <w:name w:val="Contenido del marco"/>
    <w:basedOn w:val="Textoindependiente"/>
    <w:uiPriority w:val="99"/>
    <w:rsid w:val="00B6736A"/>
  </w:style>
  <w:style w:type="table" w:styleId="Tablaconcuadrcula">
    <w:name w:val="Table Grid"/>
    <w:basedOn w:val="Tablanormal"/>
    <w:uiPriority w:val="59"/>
    <w:qFormat/>
    <w:rsid w:val="00B6736A"/>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B6736A"/>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B6736A"/>
    <w:rPr>
      <w:rFonts w:ascii="Times New Roman" w:eastAsia="Times New Roman" w:hAnsi="Times New Roman" w:cs="Times New Roman"/>
      <w:sz w:val="16"/>
      <w:szCs w:val="16"/>
      <w:lang w:val="es-ES" w:eastAsia="ar-SA"/>
    </w:rPr>
  </w:style>
  <w:style w:type="paragraph" w:styleId="Lista2">
    <w:name w:val="List 2"/>
    <w:basedOn w:val="Normal"/>
    <w:uiPriority w:val="99"/>
    <w:rsid w:val="00B6736A"/>
    <w:pPr>
      <w:ind w:left="566" w:hanging="283"/>
    </w:pPr>
  </w:style>
  <w:style w:type="paragraph" w:customStyle="1" w:styleId="Textoindependiente22">
    <w:name w:val="Texto independiente 22"/>
    <w:basedOn w:val="Normal"/>
    <w:uiPriority w:val="99"/>
    <w:rsid w:val="00B6736A"/>
    <w:pPr>
      <w:spacing w:after="120" w:line="480" w:lineRule="auto"/>
    </w:pPr>
  </w:style>
  <w:style w:type="paragraph" w:customStyle="1" w:styleId="INCISO">
    <w:name w:val="INCISO"/>
    <w:basedOn w:val="Normal"/>
    <w:uiPriority w:val="99"/>
    <w:rsid w:val="00B6736A"/>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B6736A"/>
    <w:rPr>
      <w:rFonts w:ascii="Wingdings" w:hAnsi="Wingdings"/>
    </w:rPr>
  </w:style>
  <w:style w:type="character" w:customStyle="1" w:styleId="WW8Num26z3">
    <w:name w:val="WW8Num26z3"/>
    <w:rsid w:val="00B6736A"/>
    <w:rPr>
      <w:rFonts w:ascii="Symbol" w:hAnsi="Symbol"/>
    </w:rPr>
  </w:style>
  <w:style w:type="character" w:customStyle="1" w:styleId="WW8Num29z2">
    <w:name w:val="WW8Num29z2"/>
    <w:rsid w:val="00B6736A"/>
    <w:rPr>
      <w:b w:val="0"/>
    </w:rPr>
  </w:style>
  <w:style w:type="character" w:customStyle="1" w:styleId="WW8Num31z0">
    <w:name w:val="WW8Num31z0"/>
    <w:rsid w:val="00B6736A"/>
    <w:rPr>
      <w:rFonts w:ascii="Symbol" w:hAnsi="Symbol"/>
    </w:rPr>
  </w:style>
  <w:style w:type="character" w:customStyle="1" w:styleId="WW8Num31z1">
    <w:name w:val="WW8Num31z1"/>
    <w:rsid w:val="00B6736A"/>
    <w:rPr>
      <w:rFonts w:ascii="Courier New" w:hAnsi="Courier New" w:cs="Courier New"/>
    </w:rPr>
  </w:style>
  <w:style w:type="character" w:customStyle="1" w:styleId="WW8Num31z2">
    <w:name w:val="WW8Num31z2"/>
    <w:rsid w:val="00B6736A"/>
    <w:rPr>
      <w:rFonts w:ascii="Wingdings" w:hAnsi="Wingdings"/>
    </w:rPr>
  </w:style>
  <w:style w:type="character" w:customStyle="1" w:styleId="WW8Num32z0">
    <w:name w:val="WW8Num32z0"/>
    <w:rsid w:val="00B6736A"/>
    <w:rPr>
      <w:rFonts w:ascii="Symbol" w:hAnsi="Symbol"/>
    </w:rPr>
  </w:style>
  <w:style w:type="character" w:customStyle="1" w:styleId="WW8Num32z1">
    <w:name w:val="WW8Num32z1"/>
    <w:rsid w:val="00B6736A"/>
    <w:rPr>
      <w:rFonts w:ascii="Courier New" w:hAnsi="Courier New" w:cs="Courier New"/>
    </w:rPr>
  </w:style>
  <w:style w:type="character" w:customStyle="1" w:styleId="WW8Num32z2">
    <w:name w:val="WW8Num32z2"/>
    <w:rsid w:val="00B6736A"/>
    <w:rPr>
      <w:rFonts w:ascii="Wingdings" w:hAnsi="Wingdings"/>
    </w:rPr>
  </w:style>
  <w:style w:type="character" w:customStyle="1" w:styleId="WW8Num33z0">
    <w:name w:val="WW8Num33z0"/>
    <w:rsid w:val="00B6736A"/>
    <w:rPr>
      <w:rFonts w:cs="Times New Roman"/>
    </w:rPr>
  </w:style>
  <w:style w:type="character" w:customStyle="1" w:styleId="WW8Num34z0">
    <w:name w:val="WW8Num34z0"/>
    <w:rsid w:val="00B6736A"/>
    <w:rPr>
      <w:rFonts w:ascii="Symbol" w:hAnsi="Symbol"/>
      <w:b/>
    </w:rPr>
  </w:style>
  <w:style w:type="character" w:customStyle="1" w:styleId="WW8Num34z1">
    <w:name w:val="WW8Num34z1"/>
    <w:rsid w:val="00B6736A"/>
    <w:rPr>
      <w:rFonts w:ascii="Courier New" w:hAnsi="Courier New" w:cs="Courier New"/>
    </w:rPr>
  </w:style>
  <w:style w:type="character" w:customStyle="1" w:styleId="WW8Num34z2">
    <w:name w:val="WW8Num34z2"/>
    <w:rsid w:val="00B6736A"/>
    <w:rPr>
      <w:rFonts w:ascii="Wingdings" w:hAnsi="Wingdings"/>
    </w:rPr>
  </w:style>
  <w:style w:type="character" w:customStyle="1" w:styleId="WW8Num34z3">
    <w:name w:val="WW8Num34z3"/>
    <w:rsid w:val="00B6736A"/>
    <w:rPr>
      <w:rFonts w:ascii="Symbol" w:hAnsi="Symbol"/>
    </w:rPr>
  </w:style>
  <w:style w:type="character" w:customStyle="1" w:styleId="WW8Num35z0">
    <w:name w:val="WW8Num35z0"/>
    <w:rsid w:val="00B6736A"/>
    <w:rPr>
      <w:rFonts w:ascii="Symbol" w:hAnsi="Symbol"/>
    </w:rPr>
  </w:style>
  <w:style w:type="character" w:customStyle="1" w:styleId="WW8Num35z1">
    <w:name w:val="WW8Num35z1"/>
    <w:rsid w:val="00B6736A"/>
    <w:rPr>
      <w:rFonts w:ascii="Courier New" w:hAnsi="Courier New" w:cs="Courier New"/>
    </w:rPr>
  </w:style>
  <w:style w:type="character" w:customStyle="1" w:styleId="WW8Num35z2">
    <w:name w:val="WW8Num35z2"/>
    <w:rsid w:val="00B6736A"/>
    <w:rPr>
      <w:rFonts w:ascii="Wingdings" w:hAnsi="Wingdings"/>
    </w:rPr>
  </w:style>
  <w:style w:type="character" w:customStyle="1" w:styleId="WW8Num36z0">
    <w:name w:val="WW8Num36z0"/>
    <w:rsid w:val="00B6736A"/>
    <w:rPr>
      <w:b/>
    </w:rPr>
  </w:style>
  <w:style w:type="character" w:customStyle="1" w:styleId="WW8Num37z0">
    <w:name w:val="WW8Num37z0"/>
    <w:rsid w:val="00B6736A"/>
    <w:rPr>
      <w:b/>
      <w:i w:val="0"/>
    </w:rPr>
  </w:style>
  <w:style w:type="character" w:customStyle="1" w:styleId="WW8Num38z0">
    <w:name w:val="WW8Num38z0"/>
    <w:rsid w:val="00B6736A"/>
    <w:rPr>
      <w:rFonts w:ascii="Symbol" w:hAnsi="Symbol"/>
    </w:rPr>
  </w:style>
  <w:style w:type="character" w:customStyle="1" w:styleId="WW8Num38z1">
    <w:name w:val="WW8Num38z1"/>
    <w:rsid w:val="00B6736A"/>
    <w:rPr>
      <w:rFonts w:ascii="Courier New" w:hAnsi="Courier New" w:cs="Courier New"/>
    </w:rPr>
  </w:style>
  <w:style w:type="character" w:customStyle="1" w:styleId="WW8Num38z2">
    <w:name w:val="WW8Num38z2"/>
    <w:rsid w:val="00B6736A"/>
    <w:rPr>
      <w:rFonts w:ascii="Wingdings" w:hAnsi="Wingdings"/>
    </w:rPr>
  </w:style>
  <w:style w:type="character" w:customStyle="1" w:styleId="WW8Num40z0">
    <w:name w:val="WW8Num40z0"/>
    <w:rsid w:val="00B6736A"/>
    <w:rPr>
      <w:rFonts w:cs="Times New Roman"/>
      <w:b/>
      <w:i w:val="0"/>
    </w:rPr>
  </w:style>
  <w:style w:type="character" w:customStyle="1" w:styleId="WW8Num45z0">
    <w:name w:val="WW8Num45z0"/>
    <w:rsid w:val="00B6736A"/>
    <w:rPr>
      <w:b w:val="0"/>
    </w:rPr>
  </w:style>
  <w:style w:type="character" w:customStyle="1" w:styleId="WW8Num46z0">
    <w:name w:val="WW8Num46z0"/>
    <w:rsid w:val="00B6736A"/>
    <w:rPr>
      <w:b w:val="0"/>
    </w:rPr>
  </w:style>
  <w:style w:type="character" w:customStyle="1" w:styleId="WW8Num48z0">
    <w:name w:val="WW8Num48z0"/>
    <w:rsid w:val="00B6736A"/>
    <w:rPr>
      <w:rFonts w:ascii="Symbol" w:hAnsi="Symbol"/>
      <w:b/>
    </w:rPr>
  </w:style>
  <w:style w:type="character" w:customStyle="1" w:styleId="WW8Num48z1">
    <w:name w:val="WW8Num48z1"/>
    <w:rsid w:val="00B6736A"/>
    <w:rPr>
      <w:rFonts w:ascii="Courier New" w:hAnsi="Courier New" w:cs="Courier New"/>
    </w:rPr>
  </w:style>
  <w:style w:type="character" w:customStyle="1" w:styleId="WW8Num48z2">
    <w:name w:val="WW8Num48z2"/>
    <w:rsid w:val="00B6736A"/>
    <w:rPr>
      <w:rFonts w:ascii="Wingdings" w:hAnsi="Wingdings"/>
    </w:rPr>
  </w:style>
  <w:style w:type="character" w:customStyle="1" w:styleId="WW8Num48z3">
    <w:name w:val="WW8Num48z3"/>
    <w:rsid w:val="00B6736A"/>
    <w:rPr>
      <w:rFonts w:ascii="Symbol" w:hAnsi="Symbol"/>
    </w:rPr>
  </w:style>
  <w:style w:type="character" w:customStyle="1" w:styleId="Fuentedeprrafopredeter2">
    <w:name w:val="Fuente de párrafo predeter.2"/>
    <w:rsid w:val="00B6736A"/>
  </w:style>
  <w:style w:type="paragraph" w:customStyle="1" w:styleId="Encabezado4">
    <w:name w:val="Encabezado4"/>
    <w:basedOn w:val="Normal"/>
    <w:next w:val="Textoindependiente"/>
    <w:uiPriority w:val="99"/>
    <w:rsid w:val="00B6736A"/>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B6736A"/>
    <w:rPr>
      <w:rFonts w:ascii="Tahoma" w:hAnsi="Tahoma" w:cs="Tahoma"/>
      <w:sz w:val="16"/>
      <w:szCs w:val="16"/>
    </w:rPr>
  </w:style>
  <w:style w:type="character" w:customStyle="1" w:styleId="TextodegloboCar">
    <w:name w:val="Texto de globo Car"/>
    <w:basedOn w:val="Fuentedeprrafopredeter"/>
    <w:link w:val="Textodeglobo"/>
    <w:uiPriority w:val="99"/>
    <w:rsid w:val="00B6736A"/>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B6736A"/>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B6736A"/>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B6736A"/>
    <w:pPr>
      <w:spacing w:after="120" w:line="480" w:lineRule="auto"/>
    </w:pPr>
  </w:style>
  <w:style w:type="character" w:customStyle="1" w:styleId="Textoindependiente2Car">
    <w:name w:val="Texto independiente 2 Car"/>
    <w:basedOn w:val="Fuentedeprrafopredeter"/>
    <w:link w:val="Textoindependiente2"/>
    <w:uiPriority w:val="99"/>
    <w:rsid w:val="00B6736A"/>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uiPriority w:val="34"/>
    <w:qFormat/>
    <w:rsid w:val="00B6736A"/>
    <w:pPr>
      <w:ind w:left="708"/>
    </w:pPr>
  </w:style>
  <w:style w:type="paragraph" w:customStyle="1" w:styleId="bodytextindent3">
    <w:name w:val="bodytextindent3"/>
    <w:basedOn w:val="Normal"/>
    <w:rsid w:val="00B6736A"/>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B6736A"/>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B6736A"/>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B6736A"/>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B6736A"/>
    <w:pPr>
      <w:suppressAutoHyphens w:val="0"/>
      <w:spacing w:after="324"/>
    </w:pPr>
    <w:rPr>
      <w:szCs w:val="24"/>
      <w:lang w:val="es-MX" w:eastAsia="es-MX"/>
    </w:rPr>
  </w:style>
  <w:style w:type="paragraph" w:styleId="Revisin">
    <w:name w:val="Revision"/>
    <w:hidden/>
    <w:uiPriority w:val="99"/>
    <w:semiHidden/>
    <w:rsid w:val="00B6736A"/>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B6736A"/>
    <w:rPr>
      <w:color w:val="800080"/>
      <w:u w:val="single"/>
    </w:rPr>
  </w:style>
  <w:style w:type="paragraph" w:customStyle="1" w:styleId="TableParagraph">
    <w:name w:val="Table Paragraph"/>
    <w:basedOn w:val="Normal"/>
    <w:uiPriority w:val="1"/>
    <w:qFormat/>
    <w:rsid w:val="00B6736A"/>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B6736A"/>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B6736A"/>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B6736A"/>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B6736A"/>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B6736A"/>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B6736A"/>
    <w:rPr>
      <w:rFonts w:ascii="Arial" w:eastAsia="Times New Roman" w:hAnsi="Arial" w:cs="Times New Roman"/>
      <w:sz w:val="18"/>
      <w:szCs w:val="20"/>
      <w:lang w:eastAsia="es-ES"/>
    </w:rPr>
  </w:style>
  <w:style w:type="numbering" w:customStyle="1" w:styleId="1115">
    <w:name w:val="1.1.15"/>
    <w:rsid w:val="00B6736A"/>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34"/>
    <w:qFormat/>
    <w:locked/>
    <w:rsid w:val="00B6736A"/>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B6736A"/>
    <w:rPr>
      <w:rFonts w:ascii="Calibri" w:eastAsia="Calibri" w:hAnsi="Calibri" w:cs="Times New Roman"/>
    </w:rPr>
  </w:style>
  <w:style w:type="character" w:customStyle="1" w:styleId="TtuloCar1">
    <w:name w:val="Título Car1"/>
    <w:link w:val="Ttulo"/>
    <w:uiPriority w:val="10"/>
    <w:rsid w:val="00B6736A"/>
    <w:rPr>
      <w:b/>
      <w:sz w:val="28"/>
      <w:lang w:val="es-ES" w:eastAsia="ar-SA"/>
    </w:rPr>
  </w:style>
  <w:style w:type="paragraph" w:customStyle="1" w:styleId="Sangra2detindependiente3">
    <w:name w:val="Sangría 2 de t. independiente3"/>
    <w:basedOn w:val="Normal"/>
    <w:rsid w:val="00B6736A"/>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uiPriority w:val="99"/>
    <w:rsid w:val="00B6736A"/>
    <w:pPr>
      <w:spacing w:after="120"/>
      <w:ind w:left="283"/>
    </w:pPr>
    <w:rPr>
      <w:sz w:val="16"/>
      <w:szCs w:val="16"/>
    </w:rPr>
  </w:style>
  <w:style w:type="paragraph" w:styleId="Ttulo">
    <w:name w:val="Title"/>
    <w:basedOn w:val="Normal"/>
    <w:next w:val="Normal"/>
    <w:link w:val="TtuloCar1"/>
    <w:uiPriority w:val="10"/>
    <w:qFormat/>
    <w:rsid w:val="00B6736A"/>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99"/>
    <w:qFormat/>
    <w:rsid w:val="00B6736A"/>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uiPriority w:val="99"/>
    <w:rsid w:val="00B6736A"/>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iPriority w:val="99"/>
    <w:unhideWhenUsed/>
    <w:rsid w:val="00B6736A"/>
    <w:pPr>
      <w:spacing w:after="120"/>
    </w:pPr>
    <w:rPr>
      <w:sz w:val="16"/>
      <w:szCs w:val="16"/>
    </w:rPr>
  </w:style>
  <w:style w:type="character" w:customStyle="1" w:styleId="Textoindependiente3Car">
    <w:name w:val="Texto independiente 3 Car"/>
    <w:basedOn w:val="Fuentedeprrafopredeter"/>
    <w:link w:val="Textoindependiente3"/>
    <w:uiPriority w:val="99"/>
    <w:rsid w:val="00B6736A"/>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B6736A"/>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B6736A"/>
    <w:pPr>
      <w:spacing w:after="120"/>
      <w:ind w:left="849"/>
      <w:contextualSpacing/>
    </w:pPr>
  </w:style>
  <w:style w:type="paragraph" w:styleId="Lista3">
    <w:name w:val="List 3"/>
    <w:basedOn w:val="Normal"/>
    <w:uiPriority w:val="99"/>
    <w:unhideWhenUsed/>
    <w:rsid w:val="00B6736A"/>
    <w:pPr>
      <w:ind w:left="849" w:hanging="283"/>
      <w:contextualSpacing/>
    </w:pPr>
  </w:style>
  <w:style w:type="paragraph" w:styleId="Lista4">
    <w:name w:val="List 4"/>
    <w:basedOn w:val="Normal"/>
    <w:uiPriority w:val="99"/>
    <w:semiHidden/>
    <w:unhideWhenUsed/>
    <w:rsid w:val="00B6736A"/>
    <w:pPr>
      <w:ind w:left="1132" w:hanging="283"/>
      <w:contextualSpacing/>
    </w:pPr>
  </w:style>
  <w:style w:type="table" w:styleId="Cuadrculamedia3-nfasis5">
    <w:name w:val="Medium Grid 3 Accent 5"/>
    <w:basedOn w:val="Tablanormal"/>
    <w:uiPriority w:val="69"/>
    <w:rsid w:val="00B6736A"/>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aliases w:val="MINUTAS,Num Bullet 1,Bullet Number,Use Case List Paragraph,Bullet 1,Dot pt,No Spacing1,Indicator Text,DH1"/>
    <w:basedOn w:val="Normal"/>
    <w:uiPriority w:val="99"/>
    <w:rsid w:val="00B6736A"/>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B6736A"/>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B6736A"/>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B6736A"/>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B6736A"/>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B6736A"/>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B6736A"/>
    <w:rPr>
      <w:sz w:val="16"/>
      <w:szCs w:val="16"/>
    </w:rPr>
  </w:style>
  <w:style w:type="paragraph" w:styleId="Textocomentario">
    <w:name w:val="annotation text"/>
    <w:aliases w:val="Comment Text Char1"/>
    <w:basedOn w:val="Normal"/>
    <w:link w:val="TextocomentarioCar"/>
    <w:uiPriority w:val="99"/>
    <w:unhideWhenUsed/>
    <w:rsid w:val="00B6736A"/>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B6736A"/>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B6736A"/>
    <w:rPr>
      <w:b/>
      <w:bCs/>
    </w:rPr>
  </w:style>
  <w:style w:type="character" w:customStyle="1" w:styleId="AsuntodelcomentarioCar">
    <w:name w:val="Asunto del comentario Car"/>
    <w:basedOn w:val="TextocomentarioCar"/>
    <w:link w:val="Asuntodelcomentario"/>
    <w:uiPriority w:val="99"/>
    <w:rsid w:val="00B6736A"/>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B6736A"/>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B6736A"/>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B6736A"/>
    <w:pPr>
      <w:suppressAutoHyphens w:val="0"/>
      <w:spacing w:line="259" w:lineRule="auto"/>
    </w:pPr>
    <w:rPr>
      <w:szCs w:val="24"/>
      <w:lang w:val="es-ES_tradnl" w:eastAsia="es-ES"/>
    </w:rPr>
  </w:style>
  <w:style w:type="character" w:customStyle="1" w:styleId="MMNotesCar">
    <w:name w:val="MM Notes Car"/>
    <w:link w:val="MMNotes"/>
    <w:rsid w:val="00B6736A"/>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B6736A"/>
    <w:pPr>
      <w:numPr>
        <w:numId w:val="27"/>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B6736A"/>
    <w:pPr>
      <w:numPr>
        <w:ilvl w:val="1"/>
        <w:numId w:val="27"/>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B6736A"/>
    <w:pPr>
      <w:numPr>
        <w:ilvl w:val="2"/>
        <w:numId w:val="27"/>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B6736A"/>
    <w:rPr>
      <w:rFonts w:ascii="Calibri" w:eastAsia="Calibri" w:hAnsi="Calibri" w:cs="Times New Roman"/>
      <w:color w:val="984806"/>
      <w:sz w:val="28"/>
    </w:rPr>
  </w:style>
  <w:style w:type="paragraph" w:customStyle="1" w:styleId="MMTopic4">
    <w:name w:val="MM Topic 4"/>
    <w:basedOn w:val="ndice3"/>
    <w:link w:val="MMTopic4Car"/>
    <w:autoRedefine/>
    <w:qFormat/>
    <w:rsid w:val="00B6736A"/>
    <w:pPr>
      <w:numPr>
        <w:ilvl w:val="3"/>
        <w:numId w:val="27"/>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B6736A"/>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B6736A"/>
    <w:pPr>
      <w:suppressAutoHyphens w:val="0"/>
      <w:ind w:left="720" w:hanging="240"/>
    </w:pPr>
    <w:rPr>
      <w:szCs w:val="24"/>
      <w:lang w:val="es-ES_tradnl" w:eastAsia="es-ES"/>
    </w:rPr>
  </w:style>
  <w:style w:type="paragraph" w:customStyle="1" w:styleId="MMTopic2">
    <w:name w:val="MM Topic 2"/>
    <w:basedOn w:val="Ttulo2"/>
    <w:link w:val="MMTopic2Car"/>
    <w:rsid w:val="00B6736A"/>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B6736A"/>
    <w:rPr>
      <w:rFonts w:ascii="Cambria" w:eastAsia="Times New Roman" w:hAnsi="Cambria" w:cs="Times New Roman"/>
      <w:b/>
      <w:bCs/>
      <w:color w:val="4F81BD"/>
      <w:sz w:val="26"/>
      <w:szCs w:val="26"/>
      <w:lang w:val="es-ES" w:eastAsia="es-ES"/>
    </w:rPr>
  </w:style>
  <w:style w:type="paragraph" w:customStyle="1" w:styleId="xl57586">
    <w:name w:val="xl5758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B6736A"/>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B6736A"/>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B6736A"/>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39"/>
    <w:rsid w:val="00B6736A"/>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B6736A"/>
    <w:rPr>
      <w:rFonts w:ascii="Calibri" w:eastAsia="Times New Roman" w:hAnsi="Calibri" w:cs="Times New Roman"/>
      <w:color w:val="984806"/>
      <w:sz w:val="40"/>
      <w:szCs w:val="32"/>
    </w:rPr>
  </w:style>
  <w:style w:type="character" w:customStyle="1" w:styleId="ndice1Car">
    <w:name w:val="Índice 1 Car"/>
    <w:link w:val="ndice1"/>
    <w:uiPriority w:val="99"/>
    <w:rsid w:val="00B6736A"/>
    <w:rPr>
      <w:rFonts w:ascii="Arial" w:eastAsia="Calibri" w:hAnsi="Arial" w:cs="Times New Roman"/>
      <w:sz w:val="20"/>
      <w:szCs w:val="20"/>
      <w:lang w:eastAsia="es-MX"/>
    </w:rPr>
  </w:style>
  <w:style w:type="character" w:customStyle="1" w:styleId="MMGTopic2Car">
    <w:name w:val="MMG Topic 2 Car"/>
    <w:link w:val="MMGTopic2"/>
    <w:rsid w:val="00B6736A"/>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B6736A"/>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B6736A"/>
    <w:rPr>
      <w:rFonts w:ascii="Calibri" w:eastAsia="Calibri" w:hAnsi="Calibri" w:cs="Times New Roman"/>
    </w:rPr>
  </w:style>
  <w:style w:type="character" w:customStyle="1" w:styleId="ndice3Car">
    <w:name w:val="Índice 3 Car"/>
    <w:link w:val="ndice3"/>
    <w:uiPriority w:val="99"/>
    <w:rsid w:val="00B6736A"/>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B6736A"/>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B6736A"/>
    <w:rPr>
      <w:rFonts w:ascii="Calibri" w:eastAsia="Calibri" w:hAnsi="Calibri" w:cs="Times New Roman"/>
    </w:rPr>
  </w:style>
  <w:style w:type="paragraph" w:styleId="ndice4">
    <w:name w:val="index 4"/>
    <w:basedOn w:val="Normal"/>
    <w:next w:val="Normal"/>
    <w:link w:val="ndice4Car"/>
    <w:autoRedefine/>
    <w:uiPriority w:val="99"/>
    <w:unhideWhenUsed/>
    <w:rsid w:val="00B6736A"/>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B6736A"/>
    <w:rPr>
      <w:rFonts w:ascii="Calibri" w:eastAsia="Calibri" w:hAnsi="Calibri" w:cs="Times New Roman"/>
    </w:rPr>
  </w:style>
  <w:style w:type="paragraph" w:customStyle="1" w:styleId="MMTopic5">
    <w:name w:val="MM Topic 5"/>
    <w:basedOn w:val="ndice4"/>
    <w:link w:val="MMTopic5Car"/>
    <w:rsid w:val="00B6736A"/>
  </w:style>
  <w:style w:type="character" w:customStyle="1" w:styleId="MMTopic5Car">
    <w:name w:val="MM Topic 5 Car"/>
    <w:link w:val="MMTopic5"/>
    <w:rsid w:val="00B6736A"/>
    <w:rPr>
      <w:rFonts w:ascii="Calibri" w:eastAsia="Calibri" w:hAnsi="Calibri" w:cs="Times New Roman"/>
    </w:rPr>
  </w:style>
  <w:style w:type="paragraph" w:styleId="ndice5">
    <w:name w:val="index 5"/>
    <w:basedOn w:val="Normal"/>
    <w:next w:val="Normal"/>
    <w:link w:val="ndice5Car"/>
    <w:autoRedefine/>
    <w:uiPriority w:val="99"/>
    <w:unhideWhenUsed/>
    <w:rsid w:val="00B6736A"/>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B6736A"/>
    <w:rPr>
      <w:rFonts w:ascii="Calibri" w:eastAsia="Calibri" w:hAnsi="Calibri" w:cs="Times New Roman"/>
    </w:rPr>
  </w:style>
  <w:style w:type="paragraph" w:customStyle="1" w:styleId="MMTopic6">
    <w:name w:val="MM Topic 6"/>
    <w:basedOn w:val="ndice5"/>
    <w:link w:val="MMTopic6Car"/>
    <w:rsid w:val="00B6736A"/>
  </w:style>
  <w:style w:type="character" w:customStyle="1" w:styleId="MMTopic6Car">
    <w:name w:val="MM Topic 6 Car"/>
    <w:link w:val="MMTopic6"/>
    <w:rsid w:val="00B6736A"/>
    <w:rPr>
      <w:rFonts w:ascii="Calibri" w:eastAsia="Calibri" w:hAnsi="Calibri" w:cs="Times New Roman"/>
    </w:rPr>
  </w:style>
  <w:style w:type="paragraph" w:styleId="TDC2">
    <w:name w:val="toc 2"/>
    <w:basedOn w:val="Normal"/>
    <w:next w:val="Normal"/>
    <w:autoRedefine/>
    <w:uiPriority w:val="39"/>
    <w:unhideWhenUsed/>
    <w:qFormat/>
    <w:rsid w:val="00B6736A"/>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B6736A"/>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B6736A"/>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B6736A"/>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B6736A"/>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B6736A"/>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B6736A"/>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B6736A"/>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B673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B6736A"/>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B6736A"/>
    <w:rPr>
      <w:rFonts w:ascii="Calibri" w:eastAsia="Calibri" w:hAnsi="Calibri" w:cs="Times New Roman"/>
    </w:rPr>
  </w:style>
  <w:style w:type="paragraph" w:customStyle="1" w:styleId="BodyText21">
    <w:name w:val="Body Text 21"/>
    <w:basedOn w:val="Normal"/>
    <w:qFormat/>
    <w:rsid w:val="00B6736A"/>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B6736A"/>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B6736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B6736A"/>
    <w:rPr>
      <w:rFonts w:ascii="Garamond" w:hAnsi="Garamond" w:cs="Times New Roman"/>
      <w:sz w:val="24"/>
      <w:lang w:val="en-US" w:eastAsia="en-US" w:bidi="ar-SA"/>
    </w:rPr>
  </w:style>
  <w:style w:type="paragraph" w:customStyle="1" w:styleId="BodyText1">
    <w:name w:val="Body Text:1"/>
    <w:basedOn w:val="Normal"/>
    <w:rsid w:val="00B6736A"/>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B6736A"/>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B6736A"/>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B6736A"/>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B6736A"/>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B6736A"/>
    <w:rPr>
      <w:rFonts w:ascii="Arial" w:eastAsia="Times New Roman" w:hAnsi="Arial" w:cs="Arial"/>
      <w:szCs w:val="24"/>
      <w:lang w:val="es-VE"/>
    </w:rPr>
  </w:style>
  <w:style w:type="character" w:customStyle="1" w:styleId="bodycopy1">
    <w:name w:val="bodycopy1"/>
    <w:rsid w:val="00B6736A"/>
    <w:rPr>
      <w:rFonts w:ascii="Arial" w:eastAsia="Times New Roman" w:hAnsi="Arial" w:cs="Arial"/>
    </w:rPr>
  </w:style>
  <w:style w:type="paragraph" w:styleId="Listaconvietas">
    <w:name w:val="List Bullet"/>
    <w:basedOn w:val="Normal"/>
    <w:uiPriority w:val="99"/>
    <w:rsid w:val="00B6736A"/>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B6736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B6736A"/>
    <w:pPr>
      <w:numPr>
        <w:numId w:val="28"/>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B6736A"/>
    <w:rPr>
      <w:rFonts w:ascii="Cambria" w:hAnsi="Cambria"/>
      <w:b/>
      <w:kern w:val="32"/>
      <w:sz w:val="32"/>
      <w:lang w:val="es-ES" w:eastAsia="es-ES"/>
    </w:rPr>
  </w:style>
  <w:style w:type="table" w:styleId="Tablaconcuadrcula8">
    <w:name w:val="Table Grid 8"/>
    <w:basedOn w:val="Tablanormal"/>
    <w:uiPriority w:val="99"/>
    <w:rsid w:val="00B6736A"/>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B6736A"/>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B6736A"/>
  </w:style>
  <w:style w:type="table" w:styleId="Tablaconcolumnas2">
    <w:name w:val="Table Columns 2"/>
    <w:basedOn w:val="Tablanormal"/>
    <w:uiPriority w:val="99"/>
    <w:rsid w:val="00B6736A"/>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B6736A"/>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B6736A"/>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B6736A"/>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B6736A"/>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B6736A"/>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B6736A"/>
  </w:style>
  <w:style w:type="paragraph" w:styleId="Sangra2detindependiente">
    <w:name w:val="Body Text Indent 2"/>
    <w:basedOn w:val="Normal"/>
    <w:link w:val="Sangra2detindependienteCar"/>
    <w:rsid w:val="00B6736A"/>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B6736A"/>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B6736A"/>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B6736A"/>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B6736A"/>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B6736A"/>
    <w:rPr>
      <w:rFonts w:ascii="Arial" w:eastAsia="Times New Roman" w:hAnsi="Arial" w:cs="Arial"/>
      <w:sz w:val="20"/>
      <w:szCs w:val="20"/>
      <w:lang w:val="es-ES" w:eastAsia="es-ES"/>
    </w:rPr>
  </w:style>
  <w:style w:type="paragraph" w:styleId="Listaconvietas2">
    <w:name w:val="List Bullet 2"/>
    <w:basedOn w:val="Normal"/>
    <w:autoRedefine/>
    <w:uiPriority w:val="99"/>
    <w:rsid w:val="00B6736A"/>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B6736A"/>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B6736A"/>
    <w:pPr>
      <w:ind w:left="2160" w:hanging="360"/>
    </w:pPr>
  </w:style>
  <w:style w:type="character" w:customStyle="1" w:styleId="PuestoCar">
    <w:name w:val="Puesto Car"/>
    <w:uiPriority w:val="99"/>
    <w:rsid w:val="00B6736A"/>
    <w:rPr>
      <w:rFonts w:ascii="Arial" w:hAnsi="Arial"/>
      <w:b/>
      <w:sz w:val="22"/>
      <w:lang w:eastAsia="es-ES"/>
    </w:rPr>
  </w:style>
  <w:style w:type="paragraph" w:customStyle="1" w:styleId="c1">
    <w:name w:val="c1"/>
    <w:basedOn w:val="Normal"/>
    <w:rsid w:val="00B6736A"/>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B6736A"/>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B6736A"/>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B6736A"/>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B6736A"/>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B6736A"/>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B6736A"/>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B6736A"/>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B6736A"/>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B6736A"/>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B6736A"/>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B6736A"/>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B6736A"/>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B6736A"/>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B6736A"/>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B6736A"/>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B6736A"/>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B6736A"/>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B6736A"/>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B6736A"/>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B6736A"/>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B6736A"/>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B6736A"/>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B6736A"/>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B6736A"/>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B6736A"/>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B6736A"/>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B6736A"/>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B6736A"/>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B6736A"/>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B6736A"/>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B6736A"/>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B6736A"/>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B6736A"/>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B6736A"/>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uiPriority w:val="99"/>
    <w:rsid w:val="00B6736A"/>
    <w:rPr>
      <w:vertAlign w:val="superscript"/>
    </w:rPr>
  </w:style>
  <w:style w:type="paragraph" w:customStyle="1" w:styleId="SangradetindependienteF">
    <w:name w:val="Sangría de t. independiente/ÈF"/>
    <w:basedOn w:val="Normal"/>
    <w:rsid w:val="00B6736A"/>
    <w:pPr>
      <w:widowControl w:val="0"/>
      <w:suppressAutoHyphens w:val="0"/>
      <w:jc w:val="both"/>
    </w:pPr>
    <w:rPr>
      <w:rFonts w:ascii="Arial" w:hAnsi="Arial" w:cs="Arial"/>
      <w:sz w:val="20"/>
      <w:lang w:eastAsia="es-ES"/>
    </w:rPr>
  </w:style>
  <w:style w:type="paragraph" w:customStyle="1" w:styleId="Bullet1Jesica">
    <w:name w:val="Bullet 1 Jesica"/>
    <w:basedOn w:val="Normal"/>
    <w:rsid w:val="00B6736A"/>
    <w:pPr>
      <w:numPr>
        <w:numId w:val="29"/>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B6736A"/>
    <w:pPr>
      <w:numPr>
        <w:ilvl w:val="1"/>
        <w:numId w:val="29"/>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B6736A"/>
    <w:pPr>
      <w:numPr>
        <w:ilvl w:val="2"/>
      </w:numPr>
    </w:pPr>
  </w:style>
  <w:style w:type="paragraph" w:customStyle="1" w:styleId="Bullet4Jesica">
    <w:name w:val="Bullet 4 Jesica"/>
    <w:basedOn w:val="Bullet3Jesica"/>
    <w:rsid w:val="00B6736A"/>
    <w:pPr>
      <w:numPr>
        <w:ilvl w:val="3"/>
      </w:numPr>
    </w:pPr>
  </w:style>
  <w:style w:type="paragraph" w:customStyle="1" w:styleId="OmniPage1034">
    <w:name w:val="OmniPage #1034"/>
    <w:rsid w:val="00B6736A"/>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B6736A"/>
    <w:pPr>
      <w:suppressAutoHyphens w:val="0"/>
      <w:spacing w:before="120" w:after="120"/>
      <w:jc w:val="both"/>
    </w:pPr>
    <w:rPr>
      <w:rFonts w:ascii="Arial" w:hAnsi="Arial" w:cs="Arial"/>
      <w:lang w:val="es-MX" w:eastAsia="es-MX"/>
    </w:rPr>
  </w:style>
  <w:style w:type="character" w:styleId="nfasis">
    <w:name w:val="Emphasis"/>
    <w:qFormat/>
    <w:rsid w:val="00B6736A"/>
    <w:rPr>
      <w:i/>
    </w:rPr>
  </w:style>
  <w:style w:type="paragraph" w:customStyle="1" w:styleId="CarCar1Car">
    <w:name w:val="Car Car1 Car"/>
    <w:basedOn w:val="Normal"/>
    <w:rsid w:val="00B6736A"/>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B6736A"/>
    <w:pPr>
      <w:keepNext/>
      <w:numPr>
        <w:numId w:val="30"/>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B6736A"/>
    <w:pPr>
      <w:suppressAutoHyphens w:val="0"/>
      <w:snapToGrid w:val="0"/>
      <w:jc w:val="both"/>
    </w:pPr>
    <w:rPr>
      <w:rFonts w:ascii="Arial" w:hAnsi="Arial" w:cs="Arial"/>
      <w:sz w:val="20"/>
      <w:lang w:eastAsia="es-ES"/>
    </w:rPr>
  </w:style>
  <w:style w:type="paragraph" w:customStyle="1" w:styleId="CarCar">
    <w:name w:val="Car Car"/>
    <w:basedOn w:val="Normal"/>
    <w:rsid w:val="00B6736A"/>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B6736A"/>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B6736A"/>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B6736A"/>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B6736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B6736A"/>
    <w:rPr>
      <w:rFonts w:ascii="Arial" w:eastAsia="Times New Roman" w:hAnsi="Arial" w:cs="Arial"/>
      <w:sz w:val="24"/>
      <w:szCs w:val="20"/>
      <w:lang w:val="es-ES" w:eastAsia="es-ES"/>
    </w:rPr>
  </w:style>
  <w:style w:type="paragraph" w:styleId="Listaconvietas3">
    <w:name w:val="List Bullet 3"/>
    <w:basedOn w:val="Normal"/>
    <w:autoRedefine/>
    <w:uiPriority w:val="99"/>
    <w:rsid w:val="00B6736A"/>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B6736A"/>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B6736A"/>
  </w:style>
  <w:style w:type="paragraph" w:customStyle="1" w:styleId="CarCar2Car1">
    <w:name w:val="Car Car2 Car1"/>
    <w:basedOn w:val="Normal"/>
    <w:rsid w:val="00B6736A"/>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B6736A"/>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B6736A"/>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B6736A"/>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B6736A"/>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B6736A"/>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B6736A"/>
  </w:style>
  <w:style w:type="paragraph" w:customStyle="1" w:styleId="xl57587">
    <w:name w:val="xl5758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B6736A"/>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B6736A"/>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B6736A"/>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B6736A"/>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B6736A"/>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B6736A"/>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B6736A"/>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B6736A"/>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B6736A"/>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B6736A"/>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B6736A"/>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B6736A"/>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B6736A"/>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B6736A"/>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B6736A"/>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B6736A"/>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rsid w:val="00B6736A"/>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rsid w:val="00B6736A"/>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rsid w:val="00B6736A"/>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B6736A"/>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rsid w:val="00B6736A"/>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B6736A"/>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rsid w:val="00B6736A"/>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B6736A"/>
  </w:style>
  <w:style w:type="paragraph" w:customStyle="1" w:styleId="Sinespaciado1">
    <w:name w:val="Sin espaciado1"/>
    <w:qFormat/>
    <w:rsid w:val="00B6736A"/>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B6736A"/>
    <w:pPr>
      <w:tabs>
        <w:tab w:val="num" w:pos="1080"/>
      </w:tabs>
      <w:suppressAutoHyphens w:val="0"/>
      <w:ind w:left="1080" w:hanging="360"/>
    </w:pPr>
    <w:rPr>
      <w:sz w:val="20"/>
      <w:lang w:val="es-MX" w:eastAsia="es-MX"/>
    </w:rPr>
  </w:style>
  <w:style w:type="paragraph" w:customStyle="1" w:styleId="glossarytext">
    <w:name w:val="glossarytext"/>
    <w:basedOn w:val="Encabezado"/>
    <w:rsid w:val="00B6736A"/>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B6736A"/>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B6736A"/>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B6736A"/>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B6736A"/>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B6736A"/>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B6736A"/>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B6736A"/>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B6736A"/>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B6736A"/>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B6736A"/>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B6736A"/>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B6736A"/>
    <w:rPr>
      <w:rFonts w:ascii="Arial" w:eastAsia="Times New Roman" w:hAnsi="Arial" w:cs="Times New Roman"/>
      <w:b/>
      <w:sz w:val="20"/>
      <w:szCs w:val="20"/>
      <w:lang w:val="en-US" w:eastAsia="es-ES"/>
    </w:rPr>
  </w:style>
  <w:style w:type="paragraph" w:customStyle="1" w:styleId="msonormal0">
    <w:name w:val="msonormal"/>
    <w:basedOn w:val="Normal"/>
    <w:rsid w:val="00B6736A"/>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B6736A"/>
    <w:rPr>
      <w:i/>
      <w:iCs/>
      <w:color w:val="404040" w:themeColor="text1" w:themeTint="BF"/>
    </w:rPr>
  </w:style>
  <w:style w:type="character" w:styleId="nfasisintenso">
    <w:name w:val="Intense Emphasis"/>
    <w:basedOn w:val="Fuentedeprrafopredeter"/>
    <w:uiPriority w:val="99"/>
    <w:qFormat/>
    <w:rsid w:val="00B6736A"/>
    <w:rPr>
      <w:i/>
      <w:iCs/>
      <w:color w:val="4F81BD" w:themeColor="accent1"/>
    </w:rPr>
  </w:style>
  <w:style w:type="paragraph" w:styleId="Cita">
    <w:name w:val="Quote"/>
    <w:basedOn w:val="Normal"/>
    <w:next w:val="Normal"/>
    <w:link w:val="CitaCar"/>
    <w:uiPriority w:val="99"/>
    <w:qFormat/>
    <w:rsid w:val="00B6736A"/>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B6736A"/>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uiPriority w:val="59"/>
    <w:rsid w:val="00B673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rsid w:val="00B6736A"/>
    <w:pPr>
      <w:suppressAutoHyphens w:val="0"/>
      <w:spacing w:before="100" w:beforeAutospacing="1" w:after="100" w:afterAutospacing="1"/>
    </w:pPr>
    <w:rPr>
      <w:szCs w:val="24"/>
      <w:lang w:val="es-MX" w:eastAsia="es-MX"/>
    </w:rPr>
  </w:style>
  <w:style w:type="paragraph" w:customStyle="1" w:styleId="xl144">
    <w:name w:val="xl14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rsid w:val="00B6736A"/>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rsid w:val="00B6736A"/>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rsid w:val="00B6736A"/>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B6736A"/>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B6736A"/>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B6736A"/>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B6736A"/>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B6736A"/>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B6736A"/>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B6736A"/>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B6736A"/>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B6736A"/>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B6736A"/>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B6736A"/>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B6736A"/>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B6736A"/>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B6736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B6736A"/>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B6736A"/>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B6736A"/>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
    <w:name w:val="Table Normal"/>
    <w:uiPriority w:val="2"/>
    <w:semiHidden/>
    <w:unhideWhenUsed/>
    <w:qFormat/>
    <w:rsid w:val="00B673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B673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B6736A"/>
    <w:pPr>
      <w:suppressAutoHyphens w:val="0"/>
      <w:spacing w:before="100" w:beforeAutospacing="1" w:after="100" w:afterAutospacing="1"/>
    </w:pPr>
    <w:rPr>
      <w:szCs w:val="24"/>
      <w:lang w:val="es-MX" w:eastAsia="es-MX"/>
    </w:rPr>
  </w:style>
  <w:style w:type="paragraph" w:customStyle="1" w:styleId="paragraph">
    <w:name w:val="paragraph"/>
    <w:basedOn w:val="Normal"/>
    <w:rsid w:val="00B6736A"/>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B6736A"/>
  </w:style>
  <w:style w:type="character" w:customStyle="1" w:styleId="eop">
    <w:name w:val="eop"/>
    <w:basedOn w:val="Fuentedeprrafopredeter"/>
    <w:rsid w:val="00B6736A"/>
  </w:style>
  <w:style w:type="character" w:customStyle="1" w:styleId="A2">
    <w:name w:val="A2"/>
    <w:uiPriority w:val="99"/>
    <w:rsid w:val="00B6736A"/>
    <w:rPr>
      <w:rFonts w:cs="Palatino"/>
      <w:b/>
      <w:bCs/>
      <w:color w:val="000000"/>
      <w:sz w:val="28"/>
      <w:szCs w:val="28"/>
    </w:rPr>
  </w:style>
  <w:style w:type="paragraph" w:customStyle="1" w:styleId="Ttulo91">
    <w:name w:val="Título 91"/>
    <w:basedOn w:val="Normal"/>
    <w:next w:val="Normal"/>
    <w:unhideWhenUsed/>
    <w:qFormat/>
    <w:rsid w:val="00B6736A"/>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B6736A"/>
  </w:style>
  <w:style w:type="numbering" w:customStyle="1" w:styleId="Sinlista11">
    <w:name w:val="Sin lista11"/>
    <w:next w:val="Sinlista"/>
    <w:uiPriority w:val="99"/>
    <w:semiHidden/>
    <w:unhideWhenUsed/>
    <w:rsid w:val="00B6736A"/>
  </w:style>
  <w:style w:type="character" w:customStyle="1" w:styleId="WW8Num3z0">
    <w:name w:val="WW8Num3z0"/>
    <w:rsid w:val="00B6736A"/>
    <w:rPr>
      <w:rFonts w:ascii="Symbol" w:hAnsi="Symbol"/>
    </w:rPr>
  </w:style>
  <w:style w:type="character" w:customStyle="1" w:styleId="WW8NumSt2z0">
    <w:name w:val="WW8NumSt2z0"/>
    <w:rsid w:val="00B6736A"/>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6736A"/>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uiPriority w:val="99"/>
    <w:rsid w:val="00B6736A"/>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uiPriority w:val="99"/>
    <w:rsid w:val="00B6736A"/>
    <w:pPr>
      <w:spacing w:after="120" w:line="480" w:lineRule="auto"/>
      <w:ind w:left="283"/>
    </w:pPr>
    <w:rPr>
      <w:noProof/>
      <w:szCs w:val="24"/>
    </w:rPr>
  </w:style>
  <w:style w:type="character" w:customStyle="1" w:styleId="nfasissutil1">
    <w:name w:val="Énfasis sutil1"/>
    <w:basedOn w:val="Fuentedeprrafopredeter"/>
    <w:uiPriority w:val="19"/>
    <w:qFormat/>
    <w:rsid w:val="00B6736A"/>
    <w:rPr>
      <w:i/>
      <w:iCs/>
      <w:color w:val="808080"/>
    </w:rPr>
  </w:style>
  <w:style w:type="character" w:customStyle="1" w:styleId="Ttulo9Car1">
    <w:name w:val="Título 9 Car1"/>
    <w:basedOn w:val="Fuentedeprrafopredeter"/>
    <w:uiPriority w:val="9"/>
    <w:semiHidden/>
    <w:rsid w:val="00B6736A"/>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uiPriority w:val="99"/>
    <w:rsid w:val="00B6736A"/>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B6736A"/>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B6736A"/>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B6736A"/>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B6736A"/>
    <w:pPr>
      <w:suppressAutoHyphens w:val="0"/>
      <w:ind w:left="708"/>
    </w:pPr>
    <w:rPr>
      <w:sz w:val="20"/>
      <w:lang w:eastAsia="es-ES"/>
    </w:rPr>
  </w:style>
  <w:style w:type="paragraph" w:customStyle="1" w:styleId="TtuloE2">
    <w:name w:val="Título E2"/>
    <w:basedOn w:val="Ttulo2"/>
    <w:link w:val="TtuloE2Car"/>
    <w:qFormat/>
    <w:rsid w:val="00B6736A"/>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B6736A"/>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B6736A"/>
    <w:pPr>
      <w:numPr>
        <w:numId w:val="32"/>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B6736A"/>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iPriority w:val="99"/>
    <w:unhideWhenUsed/>
    <w:rsid w:val="00B6736A"/>
    <w:pPr>
      <w:spacing w:after="120"/>
      <w:ind w:left="283"/>
      <w:contextualSpacing/>
    </w:pPr>
  </w:style>
  <w:style w:type="paragraph" w:customStyle="1" w:styleId="Fraccin">
    <w:name w:val="Fracción"/>
    <w:basedOn w:val="Normal"/>
    <w:uiPriority w:val="99"/>
    <w:rsid w:val="00B6736A"/>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B6736A"/>
    <w:rPr>
      <w:rFonts w:cs="Times New Roman"/>
      <w:b/>
      <w:sz w:val="24"/>
      <w:u w:val="single"/>
    </w:rPr>
  </w:style>
  <w:style w:type="paragraph" w:styleId="Citadestacada">
    <w:name w:val="Intense Quote"/>
    <w:basedOn w:val="Normal"/>
    <w:next w:val="Normal"/>
    <w:link w:val="CitadestacadaCar"/>
    <w:uiPriority w:val="99"/>
    <w:qFormat/>
    <w:rsid w:val="00B6736A"/>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B6736A"/>
    <w:rPr>
      <w:rFonts w:ascii="Calibri" w:eastAsia="Calibri" w:hAnsi="Calibri" w:cs="Times New Roman"/>
      <w:b/>
      <w:i/>
      <w:sz w:val="24"/>
      <w:szCs w:val="20"/>
    </w:rPr>
  </w:style>
  <w:style w:type="character" w:styleId="Referenciasutil">
    <w:name w:val="Subtle Reference"/>
    <w:uiPriority w:val="99"/>
    <w:qFormat/>
    <w:rsid w:val="00B6736A"/>
    <w:rPr>
      <w:rFonts w:cs="Times New Roman"/>
      <w:sz w:val="24"/>
      <w:szCs w:val="24"/>
      <w:u w:val="single"/>
    </w:rPr>
  </w:style>
  <w:style w:type="character" w:styleId="Ttulodellibro">
    <w:name w:val="Book Title"/>
    <w:uiPriority w:val="65"/>
    <w:qFormat/>
    <w:rsid w:val="00B6736A"/>
    <w:rPr>
      <w:rFonts w:ascii="Cambria" w:hAnsi="Cambria" w:cs="Times New Roman"/>
      <w:b/>
      <w:i/>
      <w:sz w:val="24"/>
      <w:szCs w:val="24"/>
    </w:rPr>
  </w:style>
  <w:style w:type="paragraph" w:customStyle="1" w:styleId="Cuadrculamedia21">
    <w:name w:val="Cuadrícula media 21"/>
    <w:link w:val="Cuadrculamedia2Car"/>
    <w:uiPriority w:val="1"/>
    <w:qFormat/>
    <w:rsid w:val="00B6736A"/>
    <w:pPr>
      <w:spacing w:after="0" w:line="240" w:lineRule="auto"/>
    </w:pPr>
    <w:rPr>
      <w:rFonts w:ascii="Calibri" w:eastAsia="Calibri" w:hAnsi="Calibri" w:cs="Times New Roman"/>
    </w:rPr>
  </w:style>
  <w:style w:type="character" w:customStyle="1" w:styleId="Referenciaintensa1">
    <w:name w:val="Referencia intensa1"/>
    <w:uiPriority w:val="99"/>
    <w:qFormat/>
    <w:rsid w:val="00B6736A"/>
    <w:rPr>
      <w:rFonts w:cs="Times New Roman"/>
      <w:b/>
      <w:sz w:val="24"/>
      <w:u w:val="single"/>
    </w:rPr>
  </w:style>
  <w:style w:type="character" w:customStyle="1" w:styleId="Cuadrculamedia2-nfasis2Car">
    <w:name w:val="Cuadrícula media 2 - Énfasis 2 Car"/>
    <w:link w:val="Cuadrculamedia2-nfasis2"/>
    <w:uiPriority w:val="99"/>
    <w:rsid w:val="00B6736A"/>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B6736A"/>
    <w:rPr>
      <w:rFonts w:ascii="Calibri" w:eastAsia="Calibri" w:hAnsi="Calibri" w:cs="Times New Roman"/>
      <w:b/>
      <w:i/>
      <w:sz w:val="24"/>
    </w:rPr>
  </w:style>
  <w:style w:type="character" w:customStyle="1" w:styleId="nfasisintenso1">
    <w:name w:val="Énfasis intenso1"/>
    <w:uiPriority w:val="99"/>
    <w:qFormat/>
    <w:rsid w:val="00B6736A"/>
    <w:rPr>
      <w:rFonts w:cs="Times New Roman"/>
      <w:b/>
      <w:i/>
      <w:sz w:val="24"/>
      <w:szCs w:val="24"/>
      <w:u w:val="single"/>
    </w:rPr>
  </w:style>
  <w:style w:type="character" w:customStyle="1" w:styleId="Referenciasutil1">
    <w:name w:val="Referencia sutil1"/>
    <w:uiPriority w:val="99"/>
    <w:qFormat/>
    <w:rsid w:val="00B6736A"/>
    <w:rPr>
      <w:rFonts w:cs="Times New Roman"/>
      <w:sz w:val="24"/>
      <w:szCs w:val="24"/>
      <w:u w:val="single"/>
    </w:rPr>
  </w:style>
  <w:style w:type="character" w:customStyle="1" w:styleId="Ttulodelibro">
    <w:name w:val="Título de libro"/>
    <w:uiPriority w:val="99"/>
    <w:qFormat/>
    <w:rsid w:val="00B6736A"/>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B6736A"/>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B6736A"/>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B6736A"/>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B6736A"/>
  </w:style>
  <w:style w:type="paragraph" w:styleId="Saludo">
    <w:name w:val="Salutation"/>
    <w:basedOn w:val="Normal"/>
    <w:next w:val="Normal"/>
    <w:link w:val="SaludoCar"/>
    <w:uiPriority w:val="99"/>
    <w:unhideWhenUsed/>
    <w:rsid w:val="00B6736A"/>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B6736A"/>
    <w:rPr>
      <w:rFonts w:ascii="Cambria" w:eastAsia="Calibri" w:hAnsi="Cambria" w:cs="Times New Roman"/>
    </w:rPr>
  </w:style>
  <w:style w:type="table" w:customStyle="1" w:styleId="Tablaconcuadrcula2">
    <w:name w:val="Tabla con cuadrícula2"/>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B6736A"/>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B6736A"/>
    <w:rPr>
      <w:color w:val="605E5C"/>
      <w:shd w:val="clear" w:color="auto" w:fill="E1DFDD"/>
    </w:rPr>
  </w:style>
  <w:style w:type="paragraph" w:customStyle="1" w:styleId="Moserrat1">
    <w:name w:val="Moserrat 1"/>
    <w:basedOn w:val="Normal"/>
    <w:link w:val="Moserrat1Car"/>
    <w:qFormat/>
    <w:rsid w:val="00B6736A"/>
    <w:pPr>
      <w:numPr>
        <w:numId w:val="35"/>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B6736A"/>
    <w:pPr>
      <w:ind w:left="720" w:hanging="360"/>
    </w:pPr>
  </w:style>
  <w:style w:type="character" w:customStyle="1" w:styleId="Monserrat1Car">
    <w:name w:val="Monserrat 1 Car"/>
    <w:link w:val="Monserrat1"/>
    <w:rsid w:val="00B6736A"/>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B6736A"/>
    <w:pPr>
      <w:numPr>
        <w:ilvl w:val="1"/>
        <w:numId w:val="36"/>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B6736A"/>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B6736A"/>
    <w:rPr>
      <w:color w:val="605E5C"/>
      <w:shd w:val="clear" w:color="auto" w:fill="E1DFDD"/>
    </w:rPr>
  </w:style>
  <w:style w:type="character" w:customStyle="1" w:styleId="cf01">
    <w:name w:val="cf01"/>
    <w:rsid w:val="00B6736A"/>
    <w:rPr>
      <w:rFonts w:ascii="Segoe UI" w:hAnsi="Segoe UI" w:cs="Segoe UI" w:hint="default"/>
      <w:sz w:val="18"/>
      <w:szCs w:val="18"/>
    </w:rPr>
  </w:style>
  <w:style w:type="table" w:styleId="Cuadrculaclara">
    <w:name w:val="Light Grid"/>
    <w:basedOn w:val="Tablanormal"/>
    <w:uiPriority w:val="62"/>
    <w:rsid w:val="00B6736A"/>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B6736A"/>
  </w:style>
  <w:style w:type="table" w:styleId="Cuadrculaclara-nfasis3">
    <w:name w:val="Light Grid Accent 3"/>
    <w:basedOn w:val="Tablanormal"/>
    <w:uiPriority w:val="62"/>
    <w:rsid w:val="00B6736A"/>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B6736A"/>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B6736A"/>
  </w:style>
  <w:style w:type="character" w:customStyle="1" w:styleId="lrzxr">
    <w:name w:val="lrzxr"/>
    <w:basedOn w:val="Fuentedeprrafopredeter"/>
    <w:rsid w:val="00B6736A"/>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B6736A"/>
    <w:rPr>
      <w:rFonts w:asciiTheme="majorHAnsi" w:eastAsiaTheme="majorEastAsia" w:hAnsiTheme="majorHAnsi" w:cstheme="majorBidi"/>
      <w:b/>
      <w:bCs/>
      <w:color w:val="365F91" w:themeColor="accent1" w:themeShade="BF"/>
      <w:sz w:val="28"/>
      <w:szCs w:val="28"/>
      <w:lang w:val="es-ES"/>
    </w:rPr>
  </w:style>
  <w:style w:type="character" w:customStyle="1" w:styleId="Textoindependiente2Car1">
    <w:name w:val="Texto independiente 2 Car1"/>
    <w:basedOn w:val="Fuentedeprrafopredeter"/>
    <w:uiPriority w:val="99"/>
    <w:semiHidden/>
    <w:rsid w:val="00B6736A"/>
    <w:rPr>
      <w:rFonts w:ascii="Calibri" w:eastAsia="Yu Mincho" w:hAnsi="Calibri" w:cs="Times New Roman"/>
      <w:sz w:val="24"/>
      <w:szCs w:val="24"/>
    </w:rPr>
  </w:style>
  <w:style w:type="character" w:customStyle="1" w:styleId="Textoindependiente3Car1">
    <w:name w:val="Texto independiente 3 Car1"/>
    <w:basedOn w:val="Fuentedeprrafopredeter"/>
    <w:uiPriority w:val="99"/>
    <w:semiHidden/>
    <w:rsid w:val="00B6736A"/>
    <w:rPr>
      <w:rFonts w:ascii="Calibri" w:eastAsia="Yu Mincho" w:hAnsi="Calibri" w:cs="Times New Roman"/>
      <w:sz w:val="16"/>
      <w:szCs w:val="16"/>
    </w:rPr>
  </w:style>
  <w:style w:type="character" w:customStyle="1" w:styleId="TextosinformatoCar1">
    <w:name w:val="Texto sin formato Car1"/>
    <w:basedOn w:val="Fuentedeprrafopredeter"/>
    <w:uiPriority w:val="99"/>
    <w:rsid w:val="00B6736A"/>
    <w:rPr>
      <w:rFonts w:ascii="Consolas" w:eastAsia="Yu Mincho" w:hAnsi="Consolas" w:cs="Times New Roman"/>
      <w:sz w:val="21"/>
      <w:szCs w:val="21"/>
    </w:rPr>
  </w:style>
  <w:style w:type="paragraph" w:customStyle="1" w:styleId="xl484">
    <w:name w:val="xl484"/>
    <w:basedOn w:val="Normal"/>
    <w:uiPriority w:val="99"/>
    <w:rsid w:val="00B6736A"/>
    <w:pPr>
      <w:suppressAutoHyphens w:val="0"/>
      <w:spacing w:before="100" w:beforeAutospacing="1" w:after="100" w:afterAutospacing="1"/>
      <w:jc w:val="center"/>
    </w:pPr>
    <w:rPr>
      <w:sz w:val="16"/>
      <w:szCs w:val="16"/>
      <w:lang w:val="es-MX" w:eastAsia="es-MX"/>
    </w:rPr>
  </w:style>
  <w:style w:type="paragraph" w:customStyle="1" w:styleId="xl485">
    <w:name w:val="xl485"/>
    <w:basedOn w:val="Normal"/>
    <w:uiPriority w:val="99"/>
    <w:rsid w:val="00B6736A"/>
    <w:pPr>
      <w:suppressAutoHyphens w:val="0"/>
      <w:spacing w:before="100" w:beforeAutospacing="1" w:after="100" w:afterAutospacing="1"/>
    </w:pPr>
    <w:rPr>
      <w:sz w:val="16"/>
      <w:szCs w:val="16"/>
      <w:lang w:val="es-MX" w:eastAsia="es-MX"/>
    </w:rPr>
  </w:style>
  <w:style w:type="paragraph" w:customStyle="1" w:styleId="xl486">
    <w:name w:val="xl486"/>
    <w:basedOn w:val="Normal"/>
    <w:uiPriority w:val="99"/>
    <w:rsid w:val="00B6736A"/>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4"/>
      <w:szCs w:val="14"/>
      <w:lang w:val="es-MX" w:eastAsia="es-MX"/>
    </w:rPr>
  </w:style>
  <w:style w:type="paragraph" w:customStyle="1" w:styleId="xl487">
    <w:name w:val="xl487"/>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88">
    <w:name w:val="xl488"/>
    <w:basedOn w:val="Normal"/>
    <w:uiPriority w:val="99"/>
    <w:rsid w:val="00B6736A"/>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b/>
      <w:bCs/>
      <w:sz w:val="14"/>
      <w:szCs w:val="14"/>
      <w:lang w:val="es-MX" w:eastAsia="es-MX"/>
    </w:rPr>
  </w:style>
  <w:style w:type="paragraph" w:customStyle="1" w:styleId="xl489">
    <w:name w:val="xl489"/>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0">
    <w:name w:val="xl490"/>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1">
    <w:name w:val="xl491"/>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2">
    <w:name w:val="xl492"/>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3">
    <w:name w:val="xl493"/>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4">
    <w:name w:val="xl494"/>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5">
    <w:name w:val="xl495"/>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83">
    <w:name w:val="xl483"/>
    <w:basedOn w:val="Normal"/>
    <w:uiPriority w:val="99"/>
    <w:rsid w:val="00B6736A"/>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6"/>
      <w:szCs w:val="16"/>
      <w:lang w:eastAsia="es-ES"/>
    </w:rPr>
  </w:style>
  <w:style w:type="paragraph" w:customStyle="1" w:styleId="xl39791">
    <w:name w:val="xl39791"/>
    <w:basedOn w:val="Normal"/>
    <w:uiPriority w:val="99"/>
    <w:rsid w:val="00B6736A"/>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b/>
      <w:bCs/>
      <w:sz w:val="18"/>
      <w:szCs w:val="18"/>
      <w:lang w:val="es-MX" w:eastAsia="es-MX"/>
    </w:rPr>
  </w:style>
  <w:style w:type="paragraph" w:customStyle="1" w:styleId="xl39792">
    <w:name w:val="xl39792"/>
    <w:basedOn w:val="Normal"/>
    <w:uiPriority w:val="99"/>
    <w:rsid w:val="00B6736A"/>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3">
    <w:name w:val="xl39793"/>
    <w:basedOn w:val="Normal"/>
    <w:uiPriority w:val="99"/>
    <w:rsid w:val="00B6736A"/>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4">
    <w:name w:val="xl39794"/>
    <w:basedOn w:val="Normal"/>
    <w:uiPriority w:val="99"/>
    <w:rsid w:val="00B6736A"/>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5">
    <w:name w:val="xl39795"/>
    <w:basedOn w:val="Normal"/>
    <w:uiPriority w:val="99"/>
    <w:rsid w:val="00B6736A"/>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uiPriority w:val="99"/>
    <w:rsid w:val="00B6736A"/>
    <w:pPr>
      <w:shd w:val="clear" w:color="auto"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9798">
    <w:name w:val="xl39798"/>
    <w:basedOn w:val="Normal"/>
    <w:uiPriority w:val="99"/>
    <w:rsid w:val="00B6736A"/>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sz w:val="18"/>
      <w:szCs w:val="18"/>
      <w:lang w:val="es-MX" w:eastAsia="es-MX"/>
    </w:rPr>
  </w:style>
  <w:style w:type="paragraph" w:customStyle="1" w:styleId="xl39799">
    <w:name w:val="xl39799"/>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496">
    <w:name w:val="xl496"/>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7">
    <w:name w:val="xl497"/>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8">
    <w:name w:val="xl498"/>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9">
    <w:name w:val="xl499"/>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0">
    <w:name w:val="xl500"/>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1">
    <w:name w:val="xl501"/>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sz w:val="14"/>
      <w:szCs w:val="14"/>
      <w:lang w:val="es-MX" w:eastAsia="es-MX"/>
    </w:rPr>
  </w:style>
  <w:style w:type="paragraph" w:customStyle="1" w:styleId="xl502">
    <w:name w:val="xl502"/>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3">
    <w:name w:val="xl503"/>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4">
    <w:name w:val="xl504"/>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5">
    <w:name w:val="xl505"/>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6">
    <w:name w:val="xl506"/>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7">
    <w:name w:val="xl507"/>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4"/>
      <w:szCs w:val="14"/>
      <w:lang w:val="es-MX" w:eastAsia="es-MX"/>
    </w:rPr>
  </w:style>
  <w:style w:type="paragraph" w:customStyle="1" w:styleId="xl508">
    <w:name w:val="xl508"/>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FF0000"/>
      <w:sz w:val="14"/>
      <w:szCs w:val="14"/>
      <w:lang w:val="es-MX" w:eastAsia="es-MX"/>
    </w:rPr>
  </w:style>
  <w:style w:type="paragraph" w:customStyle="1" w:styleId="xl509">
    <w:name w:val="xl509"/>
    <w:basedOn w:val="Normal"/>
    <w:uiPriority w:val="99"/>
    <w:rsid w:val="00B6736A"/>
    <w:pPr>
      <w:pBdr>
        <w:top w:val="single" w:sz="4" w:space="0" w:color="auto"/>
        <w:left w:val="single" w:sz="4" w:space="0" w:color="auto"/>
        <w:bottom w:val="single" w:sz="4" w:space="0" w:color="auto"/>
        <w:right w:val="single" w:sz="4" w:space="0" w:color="auto"/>
      </w:pBdr>
      <w:shd w:val="clear" w:color="auto" w:fill="92D050"/>
      <w:suppressAutoHyphens w:val="0"/>
      <w:spacing w:before="100" w:beforeAutospacing="1" w:after="100" w:afterAutospacing="1"/>
    </w:pPr>
    <w:rPr>
      <w:sz w:val="14"/>
      <w:szCs w:val="14"/>
      <w:lang w:val="es-MX" w:eastAsia="es-MX"/>
    </w:rPr>
  </w:style>
  <w:style w:type="paragraph" w:customStyle="1" w:styleId="xl510">
    <w:name w:val="xl510"/>
    <w:basedOn w:val="Normal"/>
    <w:uiPriority w:val="99"/>
    <w:rsid w:val="00B6736A"/>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b/>
      <w:bCs/>
      <w:color w:val="FF0000"/>
      <w:sz w:val="14"/>
      <w:szCs w:val="14"/>
      <w:lang w:val="es-MX" w:eastAsia="es-MX"/>
    </w:rPr>
  </w:style>
  <w:style w:type="paragraph" w:customStyle="1" w:styleId="xl511">
    <w:name w:val="xl511"/>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b/>
      <w:bCs/>
      <w:color w:val="FF0000"/>
      <w:sz w:val="14"/>
      <w:szCs w:val="14"/>
      <w:lang w:val="es-MX" w:eastAsia="es-MX"/>
    </w:rPr>
  </w:style>
  <w:style w:type="character" w:customStyle="1" w:styleId="TextoCar1">
    <w:name w:val="Texto Car1"/>
    <w:link w:val="Texto0"/>
    <w:uiPriority w:val="99"/>
    <w:rsid w:val="00B6736A"/>
    <w:rPr>
      <w:rFonts w:ascii="Arial" w:eastAsia="Times New Roman" w:hAnsi="Arial" w:cs="Times New Roman"/>
      <w:sz w:val="18"/>
      <w:szCs w:val="20"/>
      <w:lang w:eastAsia="ar-SA"/>
    </w:rPr>
  </w:style>
  <w:style w:type="paragraph" w:customStyle="1" w:styleId="Titulo">
    <w:name w:val="Titulo"/>
    <w:basedOn w:val="Normal"/>
    <w:rsid w:val="00B6736A"/>
    <w:pPr>
      <w:numPr>
        <w:numId w:val="39"/>
      </w:numPr>
      <w:tabs>
        <w:tab w:val="left" w:pos="1080"/>
      </w:tabs>
      <w:ind w:right="51" w:firstLine="0"/>
      <w:jc w:val="both"/>
    </w:pPr>
    <w:rPr>
      <w:rFonts w:ascii="Arial" w:hAnsi="Arial" w:cs="Arial"/>
      <w:b/>
      <w:noProof/>
      <w:spacing w:val="-2"/>
      <w:sz w:val="22"/>
      <w:szCs w:val="22"/>
      <w:lang w:val="es-MX"/>
    </w:rPr>
  </w:style>
  <w:style w:type="paragraph" w:customStyle="1" w:styleId="Standard">
    <w:name w:val="Standard"/>
    <w:rsid w:val="00B6736A"/>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B6736A"/>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B6736A"/>
    <w:rPr>
      <w:rFonts w:ascii="Tahoma" w:hAnsi="Tahoma" w:cs="Tahoma"/>
      <w:sz w:val="16"/>
      <w:lang w:val="es-MX"/>
    </w:rPr>
  </w:style>
  <w:style w:type="character" w:styleId="Nmerodelnea">
    <w:name w:val="line number"/>
    <w:uiPriority w:val="99"/>
    <w:rsid w:val="00B6736A"/>
    <w:rPr>
      <w:rFonts w:cs="Times New Roman"/>
    </w:rPr>
  </w:style>
  <w:style w:type="paragraph" w:customStyle="1" w:styleId="CharCharCarCarCharCharCarCarCharCharCarCarCharChar2">
    <w:name w:val="Char Char Car Car Char Char Car Car Char Char Car Car Char Char2"/>
    <w:basedOn w:val="Normal"/>
    <w:rsid w:val="00B6736A"/>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B6736A"/>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B6736A"/>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B6736A"/>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B6736A"/>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B6736A"/>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B6736A"/>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B6736A"/>
    <w:pPr>
      <w:spacing w:after="120"/>
      <w:ind w:left="283"/>
    </w:pPr>
    <w:rPr>
      <w:sz w:val="16"/>
      <w:szCs w:val="16"/>
    </w:rPr>
  </w:style>
  <w:style w:type="character" w:customStyle="1" w:styleId="Listavistosa-nfasis1Car">
    <w:name w:val="Lista vistosa - Énfasis 1 Car"/>
    <w:link w:val="Listavistosa-nfasis1"/>
    <w:locked/>
    <w:rsid w:val="00B6736A"/>
    <w:rPr>
      <w:sz w:val="24"/>
      <w:lang w:eastAsia="ar-SA"/>
    </w:rPr>
  </w:style>
  <w:style w:type="table" w:styleId="Listavistosa-nfasis1">
    <w:name w:val="Colorful List Accent 1"/>
    <w:basedOn w:val="Tablanormal"/>
    <w:link w:val="Listavistosa-nfasis1Car"/>
    <w:rsid w:val="00B6736A"/>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uadrculamedia3-nfasis1">
    <w:name w:val="Medium Grid 3 Accent 1"/>
    <w:basedOn w:val="Tablanormal"/>
    <w:uiPriority w:val="69"/>
    <w:rsid w:val="00B6736A"/>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aconcuadrcula80">
    <w:name w:val="Tabla con cuadrícula8"/>
    <w:basedOn w:val="Tablanormal"/>
    <w:next w:val="Tablaconcuadrcula"/>
    <w:uiPriority w:val="59"/>
    <w:rsid w:val="00B673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67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B67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B673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B6736A"/>
    <w:pPr>
      <w:spacing w:after="120" w:line="480" w:lineRule="auto"/>
    </w:pPr>
  </w:style>
  <w:style w:type="character" w:customStyle="1" w:styleId="SangradetextonormalCar1">
    <w:name w:val="Sangría de texto normal Car1"/>
    <w:uiPriority w:val="99"/>
    <w:locked/>
    <w:rsid w:val="00B6736A"/>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B6736A"/>
  </w:style>
  <w:style w:type="character" w:customStyle="1" w:styleId="PiedepginaCar1">
    <w:name w:val="Pie de página Car1"/>
    <w:locked/>
    <w:rsid w:val="00B6736A"/>
    <w:rPr>
      <w:rFonts w:ascii="Times New Roman" w:eastAsia="Times New Roman" w:hAnsi="Times New Roman" w:cs="Times New Roman"/>
      <w:sz w:val="24"/>
      <w:szCs w:val="20"/>
      <w:lang w:eastAsia="ar-SA"/>
    </w:rPr>
  </w:style>
  <w:style w:type="character" w:customStyle="1" w:styleId="EncabezadoCar1">
    <w:name w:val="Encabezado Car1"/>
    <w:locked/>
    <w:rsid w:val="00B6736A"/>
    <w:rPr>
      <w:rFonts w:ascii="Arial" w:eastAsia="Times New Roman" w:hAnsi="Arial" w:cs="Arial"/>
      <w:sz w:val="20"/>
      <w:szCs w:val="20"/>
      <w:lang w:val="es-ES_tradnl" w:eastAsia="ar-SA"/>
    </w:rPr>
  </w:style>
  <w:style w:type="table" w:styleId="Listavistosa-nfasis4">
    <w:name w:val="Colorful List Accent 4"/>
    <w:basedOn w:val="Tablanormal"/>
    <w:uiPriority w:val="72"/>
    <w:rsid w:val="00B6736A"/>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uiPriority w:val="99"/>
    <w:qFormat/>
    <w:rsid w:val="00B6736A"/>
    <w:pPr>
      <w:numPr>
        <w:ilvl w:val="0"/>
      </w:numPr>
      <w:tabs>
        <w:tab w:val="num" w:pos="360"/>
      </w:tabs>
      <w:ind w:left="709" w:hanging="567"/>
    </w:pPr>
    <w:rPr>
      <w:noProof/>
    </w:rPr>
  </w:style>
  <w:style w:type="paragraph" w:customStyle="1" w:styleId="xl148">
    <w:name w:val="xl148"/>
    <w:basedOn w:val="Normal"/>
    <w:rsid w:val="00B6736A"/>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B6736A"/>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B6736A"/>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B6736A"/>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B6736A"/>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B6736A"/>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B6736A"/>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B6736A"/>
    <w:rPr>
      <w:rFonts w:ascii="Cambria" w:hAnsi="Cambria" w:hint="default"/>
      <w:b/>
      <w:bCs/>
      <w:color w:val="4F81BD"/>
      <w:lang w:eastAsia="ar-SA"/>
    </w:rPr>
  </w:style>
  <w:style w:type="paragraph" w:customStyle="1" w:styleId="CarCarCarCar1">
    <w:name w:val="Car Car Car Car1"/>
    <w:basedOn w:val="Normal"/>
    <w:uiPriority w:val="99"/>
    <w:semiHidden/>
    <w:rsid w:val="00B6736A"/>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B6736A"/>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B6736A"/>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B6736A"/>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B6736A"/>
    <w:rPr>
      <w:color w:val="000000"/>
    </w:rPr>
  </w:style>
  <w:style w:type="paragraph" w:customStyle="1" w:styleId="font0">
    <w:name w:val="font0"/>
    <w:basedOn w:val="Normal"/>
    <w:rsid w:val="00B6736A"/>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B6736A"/>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B6736A"/>
    <w:pPr>
      <w:suppressAutoHyphens w:val="0"/>
      <w:spacing w:before="100" w:beforeAutospacing="1" w:after="100" w:afterAutospacing="1"/>
    </w:pPr>
    <w:rPr>
      <w:szCs w:val="24"/>
      <w:lang w:val="es-MX" w:eastAsia="es-MX"/>
    </w:rPr>
  </w:style>
  <w:style w:type="paragraph" w:customStyle="1" w:styleId="xl3524">
    <w:name w:val="xl3524"/>
    <w:basedOn w:val="Normal"/>
    <w:rsid w:val="00B6736A"/>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B6736A"/>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B6736A"/>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B6736A"/>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B6736A"/>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B6736A"/>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B6736A"/>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B6736A"/>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B6736A"/>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B6736A"/>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B6736A"/>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B6736A"/>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B6736A"/>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B6736A"/>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B6736A"/>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B6736A"/>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B6736A"/>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B6736A"/>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B6736A"/>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B6736A"/>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B6736A"/>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B6736A"/>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B6736A"/>
    <w:pPr>
      <w:suppressAutoHyphens w:val="0"/>
      <w:spacing w:before="100" w:beforeAutospacing="1" w:after="100" w:afterAutospacing="1"/>
    </w:pPr>
    <w:rPr>
      <w:szCs w:val="24"/>
      <w:lang w:val="es-MX" w:eastAsia="es-MX"/>
    </w:rPr>
  </w:style>
  <w:style w:type="paragraph" w:customStyle="1" w:styleId="xl7136">
    <w:name w:val="xl713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B6736A"/>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B6736A"/>
    <w:pPr>
      <w:suppressAutoHyphens w:val="0"/>
      <w:spacing w:before="100" w:beforeAutospacing="1" w:after="100" w:afterAutospacing="1"/>
    </w:pPr>
    <w:rPr>
      <w:szCs w:val="24"/>
      <w:lang w:val="es-MX" w:eastAsia="es-MX"/>
    </w:rPr>
  </w:style>
  <w:style w:type="paragraph" w:customStyle="1" w:styleId="xl7159">
    <w:name w:val="xl7159"/>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B6736A"/>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B6736A"/>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B6736A"/>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B6736A"/>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B6736A"/>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B6736A"/>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B6736A"/>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B6736A"/>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B6736A"/>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B6736A"/>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B6736A"/>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B6736A"/>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B6736A"/>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B6736A"/>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B6736A"/>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B6736A"/>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B6736A"/>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B6736A"/>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B6736A"/>
    <w:pPr>
      <w:suppressAutoHyphens w:val="0"/>
      <w:spacing w:before="100" w:beforeAutospacing="1" w:after="100" w:afterAutospacing="1"/>
    </w:pPr>
    <w:rPr>
      <w:szCs w:val="24"/>
      <w:lang w:val="es-MX" w:eastAsia="es-MX"/>
    </w:rPr>
  </w:style>
  <w:style w:type="paragraph" w:customStyle="1" w:styleId="xl15730">
    <w:name w:val="xl1573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B6736A"/>
    <w:rPr>
      <w:vertAlign w:val="superscript"/>
    </w:rPr>
  </w:style>
  <w:style w:type="paragraph" w:customStyle="1" w:styleId="Textodeglobo2">
    <w:name w:val="Texto de globo2"/>
    <w:basedOn w:val="Normal"/>
    <w:uiPriority w:val="99"/>
    <w:rsid w:val="00B6736A"/>
    <w:rPr>
      <w:rFonts w:ascii="Tahoma" w:hAnsi="Tahoma" w:cs="Tahoma"/>
      <w:sz w:val="16"/>
    </w:rPr>
  </w:style>
  <w:style w:type="paragraph" w:customStyle="1" w:styleId="Sangra2detindependiente5">
    <w:name w:val="Sangría 2 de t. independiente5"/>
    <w:basedOn w:val="Normal"/>
    <w:uiPriority w:val="99"/>
    <w:rsid w:val="00B6736A"/>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B6736A"/>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B6736A"/>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Cuadrculamedia2Car">
    <w:name w:val="Cuadrícula media 2 Car"/>
    <w:link w:val="Cuadrculamedia21"/>
    <w:uiPriority w:val="1"/>
    <w:rsid w:val="00B6736A"/>
    <w:rPr>
      <w:rFonts w:ascii="Calibri" w:eastAsia="Calibri" w:hAnsi="Calibri" w:cs="Times New Roman"/>
    </w:rPr>
  </w:style>
  <w:style w:type="table" w:customStyle="1" w:styleId="Tablaconcuadrcula4">
    <w:name w:val="Tabla con cuadrícula4"/>
    <w:basedOn w:val="Tablanormal"/>
    <w:next w:val="Tablaconcuadrcula"/>
    <w:uiPriority w:val="59"/>
    <w:rsid w:val="00B673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B6736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B6736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B6736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B6736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B673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B6736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B6736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iPriority w:val="59"/>
    <w:unhideWhenUsed/>
    <w:rsid w:val="00B6736A"/>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B6736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B6736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B6736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B67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B6736A"/>
  </w:style>
  <w:style w:type="table" w:customStyle="1" w:styleId="Tablaconcuadrcula7">
    <w:name w:val="Tabla con cuadrícula7"/>
    <w:basedOn w:val="Tablanormal"/>
    <w:next w:val="Tablaconcuadrcula"/>
    <w:uiPriority w:val="59"/>
    <w:rsid w:val="00B67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B6736A"/>
    <w:pPr>
      <w:widowControl w:val="0"/>
      <w:suppressLineNumbers/>
      <w:autoSpaceDN/>
      <w:textAlignment w:val="baseline"/>
    </w:pPr>
    <w:rPr>
      <w:rFonts w:eastAsia="Lucida Sans Unicode" w:cs="Calibri"/>
      <w:kern w:val="1"/>
    </w:rPr>
  </w:style>
  <w:style w:type="paragraph" w:customStyle="1" w:styleId="Prrafodelista2">
    <w:name w:val="Párrafo de lista2"/>
    <w:basedOn w:val="Normal"/>
    <w:uiPriority w:val="34"/>
    <w:rsid w:val="00B6736A"/>
    <w:pPr>
      <w:ind w:left="720"/>
      <w:contextualSpacing/>
    </w:pPr>
    <w:rPr>
      <w:rFonts w:eastAsia="Calibri"/>
    </w:rPr>
  </w:style>
  <w:style w:type="character" w:customStyle="1" w:styleId="TtuloE3Car">
    <w:name w:val="Título E3 Car"/>
    <w:basedOn w:val="TtuloE2Car"/>
    <w:link w:val="TtuloE3"/>
    <w:uiPriority w:val="99"/>
    <w:rsid w:val="00B6736A"/>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B6736A"/>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Sombreadoclaro-nfasis2">
    <w:name w:val="Light Shading Accent 2"/>
    <w:basedOn w:val="Tablanormal"/>
    <w:uiPriority w:val="60"/>
    <w:rsid w:val="00B6736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medio1-nfasis6">
    <w:name w:val="Medium Shading 1 Accent 6"/>
    <w:basedOn w:val="Tablanormal"/>
    <w:uiPriority w:val="63"/>
    <w:rsid w:val="00B6736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B6736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f0">
    <w:name w:val="pf0"/>
    <w:basedOn w:val="Normal"/>
    <w:rsid w:val="00B6736A"/>
    <w:pPr>
      <w:suppressAutoHyphens w:val="0"/>
      <w:spacing w:before="100" w:beforeAutospacing="1" w:after="100" w:afterAutospacing="1"/>
    </w:pPr>
    <w:rPr>
      <w:szCs w:val="24"/>
      <w:lang w:val="es-MX" w:eastAsia="es-MX"/>
    </w:rPr>
  </w:style>
  <w:style w:type="paragraph" w:customStyle="1" w:styleId="MACTextoNivel1">
    <w:name w:val="MAC Texto Nivel 1"/>
    <w:basedOn w:val="Normal"/>
    <w:autoRedefine/>
    <w:rsid w:val="00B6736A"/>
    <w:pPr>
      <w:suppressAutoHyphens w:val="0"/>
      <w:jc w:val="both"/>
    </w:pPr>
    <w:rPr>
      <w:rFonts w:asciiTheme="minorHAnsi" w:hAnsiTheme="minorHAnsi" w:cstheme="minorHAnsi"/>
      <w:sz w:val="22"/>
      <w:szCs w:val="22"/>
      <w:lang w:val="es-MX" w:eastAsia="es-ES"/>
    </w:rPr>
  </w:style>
  <w:style w:type="character" w:customStyle="1" w:styleId="Mencinsinresolver3">
    <w:name w:val="Mención sin resolver3"/>
    <w:basedOn w:val="Fuentedeprrafopredeter"/>
    <w:uiPriority w:val="99"/>
    <w:semiHidden/>
    <w:unhideWhenUsed/>
    <w:rsid w:val="00B6736A"/>
    <w:rPr>
      <w:color w:val="605E5C"/>
      <w:shd w:val="clear" w:color="auto" w:fill="E1DFDD"/>
    </w:rPr>
  </w:style>
  <w:style w:type="character" w:customStyle="1" w:styleId="Moserrat1Car">
    <w:name w:val="Moserrat 1 Car"/>
    <w:link w:val="Moserrat1"/>
    <w:rsid w:val="00B6736A"/>
    <w:rPr>
      <w:rFonts w:ascii="Montserrat Medium" w:eastAsia="Times New Roman" w:hAnsi="Montserrat Medium" w:cs="Arial"/>
      <w:b/>
      <w:sz w:val="20"/>
      <w:szCs w:val="20"/>
      <w:lang w:eastAsia="es-MX"/>
    </w:rPr>
  </w:style>
  <w:style w:type="paragraph" w:customStyle="1" w:styleId="Mionserrat2">
    <w:name w:val="Mionserrat 2"/>
    <w:basedOn w:val="Monserrat2"/>
    <w:link w:val="Mionserrat2Car"/>
    <w:qFormat/>
    <w:rsid w:val="00B6736A"/>
    <w:pPr>
      <w:numPr>
        <w:ilvl w:val="0"/>
        <w:numId w:val="0"/>
      </w:numPr>
      <w:tabs>
        <w:tab w:val="num" w:pos="720"/>
      </w:tabs>
      <w:ind w:left="720" w:hanging="360"/>
    </w:pPr>
  </w:style>
  <w:style w:type="character" w:customStyle="1" w:styleId="Mionserrat2Car">
    <w:name w:val="Mionserrat 2 Car"/>
    <w:basedOn w:val="Monserrat2Car"/>
    <w:link w:val="Mionserrat2"/>
    <w:rsid w:val="00B6736A"/>
    <w:rPr>
      <w:rFonts w:ascii="Montserrat Medium" w:eastAsia="Times New Roman" w:hAnsi="Montserrat Medium" w:cs="Arial"/>
      <w:b/>
      <w:sz w:val="20"/>
      <w:szCs w:val="20"/>
      <w:lang w:eastAsia="es-MX"/>
    </w:rPr>
  </w:style>
  <w:style w:type="character" w:customStyle="1" w:styleId="cf11">
    <w:name w:val="cf11"/>
    <w:basedOn w:val="Fuentedeprrafopredeter"/>
    <w:rsid w:val="00B6736A"/>
    <w:rPr>
      <w:rFonts w:ascii="Segoe UI" w:hAnsi="Segoe UI" w:cs="Segoe UI" w:hint="default"/>
      <w:b/>
      <w:bCs/>
      <w:i/>
      <w:iCs/>
      <w:sz w:val="18"/>
      <w:szCs w:val="18"/>
    </w:rPr>
  </w:style>
  <w:style w:type="numbering" w:customStyle="1" w:styleId="Sinlista111">
    <w:name w:val="Sin lista111"/>
    <w:next w:val="Sinlista"/>
    <w:uiPriority w:val="99"/>
    <w:semiHidden/>
    <w:unhideWhenUsed/>
    <w:rsid w:val="00B6736A"/>
  </w:style>
  <w:style w:type="character" w:customStyle="1" w:styleId="WW8Num12z3">
    <w:name w:val="WW8Num12z3"/>
    <w:rsid w:val="00B6736A"/>
    <w:rPr>
      <w:b/>
    </w:rPr>
  </w:style>
  <w:style w:type="character" w:customStyle="1" w:styleId="WW8Num27z0">
    <w:name w:val="WW8Num27z0"/>
    <w:rsid w:val="00B6736A"/>
    <w:rPr>
      <w:rFonts w:ascii="Symbol" w:hAnsi="Symbol"/>
      <w:b/>
    </w:rPr>
  </w:style>
  <w:style w:type="character" w:customStyle="1" w:styleId="WW8Num29z1">
    <w:name w:val="WW8Num29z1"/>
    <w:rsid w:val="00B6736A"/>
    <w:rPr>
      <w:rFonts w:ascii="Arial" w:hAnsi="Arial"/>
      <w:sz w:val="28"/>
    </w:rPr>
  </w:style>
  <w:style w:type="character" w:customStyle="1" w:styleId="WW8Num30z0">
    <w:name w:val="WW8Num30z0"/>
    <w:rsid w:val="00B6736A"/>
    <w:rPr>
      <w:b/>
    </w:rPr>
  </w:style>
  <w:style w:type="character" w:customStyle="1" w:styleId="WW8Num36z3">
    <w:name w:val="WW8Num36z3"/>
    <w:rsid w:val="00B6736A"/>
    <w:rPr>
      <w:b/>
    </w:rPr>
  </w:style>
  <w:style w:type="character" w:customStyle="1" w:styleId="WW8Num41z0">
    <w:name w:val="WW8Num41z0"/>
    <w:rsid w:val="00B6736A"/>
    <w:rPr>
      <w:b/>
    </w:rPr>
  </w:style>
  <w:style w:type="character" w:customStyle="1" w:styleId="WW8Num42z0">
    <w:name w:val="WW8Num42z0"/>
    <w:rsid w:val="00B6736A"/>
    <w:rPr>
      <w:rFonts w:ascii="Monotype Sorts" w:hAnsi="Monotype Sorts"/>
    </w:rPr>
  </w:style>
  <w:style w:type="character" w:customStyle="1" w:styleId="WW8Num43z0">
    <w:name w:val="WW8Num43z0"/>
    <w:rsid w:val="00B6736A"/>
    <w:rPr>
      <w:rFonts w:ascii="Symbol" w:hAnsi="Symbol"/>
    </w:rPr>
  </w:style>
  <w:style w:type="character" w:customStyle="1" w:styleId="WW8Num43z1">
    <w:name w:val="WW8Num43z1"/>
    <w:rsid w:val="00B6736A"/>
    <w:rPr>
      <w:rFonts w:ascii="Courier New" w:hAnsi="Courier New"/>
    </w:rPr>
  </w:style>
  <w:style w:type="character" w:customStyle="1" w:styleId="WW8Num44z0">
    <w:name w:val="WW8Num44z0"/>
    <w:rsid w:val="00B6736A"/>
    <w:rPr>
      <w:rFonts w:ascii="Symbol" w:hAnsi="Symbol"/>
    </w:rPr>
  </w:style>
  <w:style w:type="character" w:customStyle="1" w:styleId="WW8Num47z0">
    <w:name w:val="WW8Num47z0"/>
    <w:rsid w:val="00B6736A"/>
    <w:rPr>
      <w:b/>
    </w:rPr>
  </w:style>
  <w:style w:type="character" w:customStyle="1" w:styleId="WW8Num47z3">
    <w:name w:val="WW8Num47z3"/>
    <w:rsid w:val="00B6736A"/>
    <w:rPr>
      <w:b/>
    </w:rPr>
  </w:style>
  <w:style w:type="character" w:customStyle="1" w:styleId="WW8Num49z1">
    <w:name w:val="WW8Num49z1"/>
    <w:rsid w:val="00B6736A"/>
  </w:style>
  <w:style w:type="character" w:customStyle="1" w:styleId="WW8Num50z0">
    <w:name w:val="WW8Num50z0"/>
    <w:rsid w:val="00B6736A"/>
    <w:rPr>
      <w:rFonts w:ascii="Symbol" w:hAnsi="Symbol"/>
      <w:b/>
    </w:rPr>
  </w:style>
  <w:style w:type="character" w:customStyle="1" w:styleId="WW8Num52z0">
    <w:name w:val="WW8Num52z0"/>
    <w:rsid w:val="00B6736A"/>
    <w:rPr>
      <w:rFonts w:ascii="Symbol" w:hAnsi="Symbol"/>
    </w:rPr>
  </w:style>
  <w:style w:type="character" w:customStyle="1" w:styleId="WW8Num52z1">
    <w:name w:val="WW8Num52z1"/>
    <w:rsid w:val="00B6736A"/>
    <w:rPr>
      <w:rFonts w:ascii="Courier New" w:hAnsi="Courier New"/>
    </w:rPr>
  </w:style>
  <w:style w:type="character" w:customStyle="1" w:styleId="WW8Num52z2">
    <w:name w:val="WW8Num52z2"/>
    <w:rsid w:val="00B6736A"/>
    <w:rPr>
      <w:rFonts w:ascii="Wingdings" w:hAnsi="Wingdings"/>
    </w:rPr>
  </w:style>
  <w:style w:type="character" w:customStyle="1" w:styleId="Fuentedeprrafopredeter3">
    <w:name w:val="Fuente de párrafo predeter.3"/>
    <w:rsid w:val="00B6736A"/>
  </w:style>
  <w:style w:type="character" w:customStyle="1" w:styleId="WW8Num28z1">
    <w:name w:val="WW8Num28z1"/>
    <w:rsid w:val="00B6736A"/>
    <w:rPr>
      <w:rFonts w:ascii="Symbol" w:hAnsi="Symbol"/>
      <w:b/>
    </w:rPr>
  </w:style>
  <w:style w:type="character" w:customStyle="1" w:styleId="WW8Num39z0">
    <w:name w:val="WW8Num39z0"/>
    <w:rsid w:val="00B6736A"/>
    <w:rPr>
      <w:rFonts w:ascii="Symbol" w:hAnsi="Symbol"/>
    </w:rPr>
  </w:style>
  <w:style w:type="character" w:customStyle="1" w:styleId="WW8Num39z1">
    <w:name w:val="WW8Num39z1"/>
    <w:rsid w:val="00B6736A"/>
    <w:rPr>
      <w:rFonts w:ascii="Courier New" w:hAnsi="Courier New"/>
    </w:rPr>
  </w:style>
  <w:style w:type="character" w:customStyle="1" w:styleId="WW8Num39z2">
    <w:name w:val="WW8Num39z2"/>
    <w:rsid w:val="00B6736A"/>
    <w:rPr>
      <w:rFonts w:ascii="Wingdings" w:hAnsi="Wingdings"/>
    </w:rPr>
  </w:style>
  <w:style w:type="character" w:customStyle="1" w:styleId="WW8Num40z1">
    <w:name w:val="WW8Num40z1"/>
    <w:rsid w:val="00B6736A"/>
    <w:rPr>
      <w:rFonts w:ascii="Courier New" w:hAnsi="Courier New"/>
    </w:rPr>
  </w:style>
  <w:style w:type="character" w:customStyle="1" w:styleId="WW8Num40z2">
    <w:name w:val="WW8Num40z2"/>
    <w:rsid w:val="00B6736A"/>
    <w:rPr>
      <w:rFonts w:ascii="Wingdings" w:hAnsi="Wingdings"/>
    </w:rPr>
  </w:style>
  <w:style w:type="character" w:customStyle="1" w:styleId="WW8Num40z3">
    <w:name w:val="WW8Num40z3"/>
    <w:rsid w:val="00B6736A"/>
    <w:rPr>
      <w:rFonts w:ascii="Symbol" w:hAnsi="Symbol"/>
    </w:rPr>
  </w:style>
  <w:style w:type="character" w:customStyle="1" w:styleId="WW8Num43z2">
    <w:name w:val="WW8Num43z2"/>
    <w:rsid w:val="00B6736A"/>
    <w:rPr>
      <w:rFonts w:ascii="Wingdings" w:hAnsi="Wingdings"/>
    </w:rPr>
  </w:style>
  <w:style w:type="character" w:customStyle="1" w:styleId="WW8Num46z1">
    <w:name w:val="WW8Num46z1"/>
    <w:rsid w:val="00B6736A"/>
    <w:rPr>
      <w:rFonts w:ascii="Courier New" w:hAnsi="Courier New"/>
    </w:rPr>
  </w:style>
  <w:style w:type="character" w:customStyle="1" w:styleId="WW8Num46z2">
    <w:name w:val="WW8Num46z2"/>
    <w:rsid w:val="00B6736A"/>
    <w:rPr>
      <w:rFonts w:ascii="Wingdings" w:hAnsi="Wingdings"/>
    </w:rPr>
  </w:style>
  <w:style w:type="character" w:customStyle="1" w:styleId="WW8Num47z1">
    <w:name w:val="WW8Num47z1"/>
    <w:rsid w:val="00B6736A"/>
    <w:rPr>
      <w:rFonts w:ascii="Times New Roman" w:hAnsi="Times New Roman"/>
    </w:rPr>
  </w:style>
  <w:style w:type="character" w:customStyle="1" w:styleId="WW8Num49z0">
    <w:name w:val="WW8Num49z0"/>
    <w:rsid w:val="00B6736A"/>
    <w:rPr>
      <w:b/>
    </w:rPr>
  </w:style>
  <w:style w:type="character" w:customStyle="1" w:styleId="WW8Num50z1">
    <w:name w:val="WW8Num50z1"/>
    <w:rsid w:val="00B6736A"/>
    <w:rPr>
      <w:rFonts w:ascii="Courier New" w:hAnsi="Courier New"/>
    </w:rPr>
  </w:style>
  <w:style w:type="character" w:customStyle="1" w:styleId="WW8Num50z2">
    <w:name w:val="WW8Num50z2"/>
    <w:rsid w:val="00B6736A"/>
    <w:rPr>
      <w:rFonts w:ascii="Wingdings" w:hAnsi="Wingdings"/>
    </w:rPr>
  </w:style>
  <w:style w:type="character" w:customStyle="1" w:styleId="WW8Num50z3">
    <w:name w:val="WW8Num50z3"/>
    <w:rsid w:val="00B6736A"/>
    <w:rPr>
      <w:rFonts w:ascii="Symbol" w:hAnsi="Symbol"/>
    </w:rPr>
  </w:style>
  <w:style w:type="character" w:customStyle="1" w:styleId="WW8Num53z0">
    <w:name w:val="WW8Num53z0"/>
    <w:rsid w:val="00B6736A"/>
    <w:rPr>
      <w:rFonts w:ascii="Monotype Sorts" w:hAnsi="Monotype Sorts"/>
    </w:rPr>
  </w:style>
  <w:style w:type="character" w:customStyle="1" w:styleId="WW8Num53z1">
    <w:name w:val="WW8Num53z1"/>
    <w:rsid w:val="00B6736A"/>
    <w:rPr>
      <w:rFonts w:ascii="Courier New" w:hAnsi="Courier New"/>
    </w:rPr>
  </w:style>
  <w:style w:type="character" w:customStyle="1" w:styleId="WW8Num53z2">
    <w:name w:val="WW8Num53z2"/>
    <w:rsid w:val="00B6736A"/>
    <w:rPr>
      <w:rFonts w:ascii="Wingdings" w:hAnsi="Wingdings"/>
    </w:rPr>
  </w:style>
  <w:style w:type="character" w:customStyle="1" w:styleId="WW8Num53z3">
    <w:name w:val="WW8Num53z3"/>
    <w:rsid w:val="00B6736A"/>
    <w:rPr>
      <w:rFonts w:ascii="Symbol" w:hAnsi="Symbol"/>
    </w:rPr>
  </w:style>
  <w:style w:type="character" w:customStyle="1" w:styleId="WW8Num54z0">
    <w:name w:val="WW8Num54z0"/>
    <w:rsid w:val="00B6736A"/>
    <w:rPr>
      <w:rFonts w:ascii="Wingdings" w:hAnsi="Wingdings"/>
    </w:rPr>
  </w:style>
  <w:style w:type="character" w:customStyle="1" w:styleId="WW8Num54z1">
    <w:name w:val="WW8Num54z1"/>
    <w:rsid w:val="00B6736A"/>
    <w:rPr>
      <w:rFonts w:ascii="Courier New" w:hAnsi="Courier New"/>
    </w:rPr>
  </w:style>
  <w:style w:type="character" w:customStyle="1" w:styleId="WW8Num54z3">
    <w:name w:val="WW8Num54z3"/>
    <w:rsid w:val="00B6736A"/>
    <w:rPr>
      <w:rFonts w:ascii="Symbol" w:hAnsi="Symbol"/>
    </w:rPr>
  </w:style>
  <w:style w:type="character" w:customStyle="1" w:styleId="WW8Num55z0">
    <w:name w:val="WW8Num55z0"/>
    <w:rsid w:val="00B6736A"/>
    <w:rPr>
      <w:b/>
    </w:rPr>
  </w:style>
  <w:style w:type="character" w:customStyle="1" w:styleId="WW8Num56z0">
    <w:name w:val="WW8Num56z0"/>
    <w:rsid w:val="00B6736A"/>
    <w:rPr>
      <w:b/>
    </w:rPr>
  </w:style>
  <w:style w:type="character" w:customStyle="1" w:styleId="WW8Num56z3">
    <w:name w:val="WW8Num56z3"/>
    <w:rsid w:val="00B6736A"/>
    <w:rPr>
      <w:b/>
    </w:rPr>
  </w:style>
  <w:style w:type="character" w:customStyle="1" w:styleId="WW8Num57z0">
    <w:name w:val="WW8Num57z0"/>
    <w:rsid w:val="00B6736A"/>
    <w:rPr>
      <w:rFonts w:ascii="Symbol" w:hAnsi="Symbol"/>
    </w:rPr>
  </w:style>
  <w:style w:type="character" w:customStyle="1" w:styleId="WW8Num58z0">
    <w:name w:val="WW8Num58z0"/>
    <w:rsid w:val="00B6736A"/>
    <w:rPr>
      <w:b/>
    </w:rPr>
  </w:style>
  <w:style w:type="character" w:customStyle="1" w:styleId="WW8Num58z2">
    <w:name w:val="WW8Num58z2"/>
    <w:rsid w:val="00B6736A"/>
  </w:style>
  <w:style w:type="character" w:customStyle="1" w:styleId="WW8Num61z0">
    <w:name w:val="WW8Num61z0"/>
    <w:rsid w:val="00B6736A"/>
  </w:style>
  <w:style w:type="character" w:customStyle="1" w:styleId="WW8Num62z0">
    <w:name w:val="WW8Num62z0"/>
    <w:rsid w:val="00B6736A"/>
    <w:rPr>
      <w:b/>
      <w:sz w:val="24"/>
    </w:rPr>
  </w:style>
  <w:style w:type="character" w:customStyle="1" w:styleId="WW8Num63z0">
    <w:name w:val="WW8Num63z0"/>
    <w:rsid w:val="00B6736A"/>
    <w:rPr>
      <w:rFonts w:ascii="Monotype Sorts" w:hAnsi="Monotype Sorts"/>
    </w:rPr>
  </w:style>
  <w:style w:type="character" w:customStyle="1" w:styleId="WW8Num63z1">
    <w:name w:val="WW8Num63z1"/>
    <w:rsid w:val="00B6736A"/>
    <w:rPr>
      <w:rFonts w:ascii="Courier New" w:hAnsi="Courier New"/>
    </w:rPr>
  </w:style>
  <w:style w:type="character" w:customStyle="1" w:styleId="WW8Num63z2">
    <w:name w:val="WW8Num63z2"/>
    <w:rsid w:val="00B6736A"/>
    <w:rPr>
      <w:rFonts w:ascii="Wingdings" w:hAnsi="Wingdings"/>
    </w:rPr>
  </w:style>
  <w:style w:type="character" w:customStyle="1" w:styleId="WW8Num63z3">
    <w:name w:val="WW8Num63z3"/>
    <w:rsid w:val="00B6736A"/>
    <w:rPr>
      <w:rFonts w:ascii="Symbol" w:hAnsi="Symbol"/>
    </w:rPr>
  </w:style>
  <w:style w:type="character" w:customStyle="1" w:styleId="WW8Num64z0">
    <w:name w:val="WW8Num64z0"/>
    <w:rsid w:val="00B6736A"/>
  </w:style>
  <w:style w:type="character" w:customStyle="1" w:styleId="WW8Num64z1">
    <w:name w:val="WW8Num64z1"/>
    <w:rsid w:val="00B6736A"/>
    <w:rPr>
      <w:rFonts w:ascii="Arial" w:hAnsi="Arial"/>
      <w:sz w:val="28"/>
    </w:rPr>
  </w:style>
  <w:style w:type="character" w:customStyle="1" w:styleId="WW8Num65z0">
    <w:name w:val="WW8Num65z0"/>
    <w:rsid w:val="00B6736A"/>
    <w:rPr>
      <w:rFonts w:ascii="Symbol" w:hAnsi="Symbol"/>
      <w:b/>
    </w:rPr>
  </w:style>
  <w:style w:type="character" w:customStyle="1" w:styleId="WW8Num65z1">
    <w:name w:val="WW8Num65z1"/>
    <w:rsid w:val="00B6736A"/>
    <w:rPr>
      <w:rFonts w:ascii="Courier New" w:hAnsi="Courier New"/>
    </w:rPr>
  </w:style>
  <w:style w:type="character" w:customStyle="1" w:styleId="WW8Num65z2">
    <w:name w:val="WW8Num65z2"/>
    <w:rsid w:val="00B6736A"/>
    <w:rPr>
      <w:rFonts w:ascii="Wingdings" w:hAnsi="Wingdings"/>
    </w:rPr>
  </w:style>
  <w:style w:type="character" w:customStyle="1" w:styleId="WW8Num65z3">
    <w:name w:val="WW8Num65z3"/>
    <w:rsid w:val="00B6736A"/>
    <w:rPr>
      <w:rFonts w:ascii="Symbol" w:hAnsi="Symbol"/>
    </w:rPr>
  </w:style>
  <w:style w:type="character" w:customStyle="1" w:styleId="Refdecomentario1">
    <w:name w:val="Ref. de comentario1"/>
    <w:rsid w:val="00B6736A"/>
    <w:rPr>
      <w:sz w:val="16"/>
    </w:rPr>
  </w:style>
  <w:style w:type="character" w:customStyle="1" w:styleId="CharacterStyle3">
    <w:name w:val="Character Style 3"/>
    <w:rsid w:val="00B6736A"/>
    <w:rPr>
      <w:rFonts w:ascii="Arial Narrow" w:hAnsi="Arial Narrow"/>
      <w:sz w:val="16"/>
    </w:rPr>
  </w:style>
  <w:style w:type="character" w:customStyle="1" w:styleId="CharacterStyle1">
    <w:name w:val="Character Style 1"/>
    <w:rsid w:val="00B6736A"/>
    <w:rPr>
      <w:rFonts w:ascii="Garamond" w:hAnsi="Garamond"/>
      <w:sz w:val="14"/>
    </w:rPr>
  </w:style>
  <w:style w:type="character" w:customStyle="1" w:styleId="CharacterStyle2">
    <w:name w:val="Character Style 2"/>
    <w:rsid w:val="00B6736A"/>
    <w:rPr>
      <w:sz w:val="14"/>
    </w:rPr>
  </w:style>
  <w:style w:type="paragraph" w:customStyle="1" w:styleId="Encabezado5">
    <w:name w:val="Encabezado5"/>
    <w:basedOn w:val="Normal"/>
    <w:next w:val="Textoindependiente"/>
    <w:rsid w:val="00B6736A"/>
    <w:pPr>
      <w:keepNext/>
      <w:spacing w:before="240" w:after="120"/>
    </w:pPr>
    <w:rPr>
      <w:rFonts w:ascii="Arial" w:eastAsia="MS Mincho" w:hAnsi="Arial" w:cs="Tahoma"/>
      <w:sz w:val="28"/>
      <w:szCs w:val="28"/>
    </w:rPr>
  </w:style>
  <w:style w:type="paragraph" w:customStyle="1" w:styleId="Textocomentario2">
    <w:name w:val="Texto comentario2"/>
    <w:basedOn w:val="Normal"/>
    <w:rsid w:val="00B6736A"/>
    <w:pPr>
      <w:suppressAutoHyphens w:val="0"/>
    </w:pPr>
    <w:rPr>
      <w:rFonts w:ascii="Arial" w:hAnsi="Arial" w:cs="Arial"/>
      <w:sz w:val="20"/>
      <w:lang w:val="es-MX"/>
    </w:rPr>
  </w:style>
  <w:style w:type="paragraph" w:customStyle="1" w:styleId="Lista22">
    <w:name w:val="Lista 22"/>
    <w:basedOn w:val="Normal"/>
    <w:rsid w:val="00B6736A"/>
    <w:pPr>
      <w:ind w:left="566" w:hanging="283"/>
    </w:pPr>
  </w:style>
  <w:style w:type="paragraph" w:customStyle="1" w:styleId="Textocomentario4">
    <w:name w:val="Texto comentario4"/>
    <w:basedOn w:val="Normal"/>
    <w:rsid w:val="00B6736A"/>
    <w:pPr>
      <w:suppressAutoHyphens w:val="0"/>
    </w:pPr>
    <w:rPr>
      <w:rFonts w:ascii="Arial" w:hAnsi="Arial" w:cs="Arial"/>
      <w:sz w:val="20"/>
      <w:lang w:val="es-MX"/>
    </w:rPr>
  </w:style>
  <w:style w:type="paragraph" w:customStyle="1" w:styleId="Epgrafe1">
    <w:name w:val="Epígrafe1"/>
    <w:basedOn w:val="Normal"/>
    <w:next w:val="Normal"/>
    <w:rsid w:val="00B6736A"/>
    <w:pPr>
      <w:suppressAutoHyphens w:val="0"/>
      <w:ind w:left="561" w:hanging="561"/>
      <w:jc w:val="both"/>
    </w:pPr>
    <w:rPr>
      <w:rFonts w:ascii="Arial" w:hAnsi="Arial" w:cs="Arial"/>
      <w:b/>
      <w:bCs/>
      <w:sz w:val="28"/>
      <w:szCs w:val="24"/>
      <w:lang w:val="es-MX"/>
    </w:rPr>
  </w:style>
  <w:style w:type="paragraph" w:customStyle="1" w:styleId="Textocomentario3">
    <w:name w:val="Texto comentario3"/>
    <w:basedOn w:val="Normal"/>
    <w:rsid w:val="00B6736A"/>
    <w:pPr>
      <w:suppressAutoHyphens w:val="0"/>
    </w:pPr>
    <w:rPr>
      <w:rFonts w:ascii="Arial" w:hAnsi="Arial" w:cs="Arial"/>
      <w:sz w:val="20"/>
      <w:lang w:val="es-MX"/>
    </w:rPr>
  </w:style>
  <w:style w:type="paragraph" w:customStyle="1" w:styleId="Style1">
    <w:name w:val="Style 1"/>
    <w:rsid w:val="00B6736A"/>
    <w:pPr>
      <w:widowControl w:val="0"/>
      <w:suppressAutoHyphens/>
      <w:autoSpaceDE w:val="0"/>
      <w:spacing w:after="0" w:line="240" w:lineRule="auto"/>
    </w:pPr>
    <w:rPr>
      <w:rFonts w:ascii="Times New Roman" w:eastAsia="Times New Roman" w:hAnsi="Times New Roman" w:cs="Times New Roman"/>
      <w:sz w:val="20"/>
      <w:szCs w:val="20"/>
      <w:lang w:val="en-US" w:eastAsia="ar-SA"/>
    </w:rPr>
  </w:style>
  <w:style w:type="paragraph" w:customStyle="1" w:styleId="Style2">
    <w:name w:val="Style 2"/>
    <w:rsid w:val="00B6736A"/>
    <w:pPr>
      <w:widowControl w:val="0"/>
      <w:suppressAutoHyphens/>
      <w:autoSpaceDE w:val="0"/>
      <w:spacing w:after="0" w:line="240" w:lineRule="auto"/>
      <w:jc w:val="right"/>
    </w:pPr>
    <w:rPr>
      <w:rFonts w:ascii="Garamond" w:eastAsia="Times New Roman" w:hAnsi="Garamond" w:cs="Garamond"/>
      <w:sz w:val="14"/>
      <w:szCs w:val="14"/>
      <w:lang w:val="en-US" w:eastAsia="ar-SA"/>
    </w:rPr>
  </w:style>
  <w:style w:type="paragraph" w:customStyle="1" w:styleId="Style3">
    <w:name w:val="Style 3"/>
    <w:rsid w:val="00B6736A"/>
    <w:pPr>
      <w:widowControl w:val="0"/>
      <w:suppressAutoHyphens/>
      <w:autoSpaceDE w:val="0"/>
      <w:spacing w:after="0" w:line="240" w:lineRule="auto"/>
    </w:pPr>
    <w:rPr>
      <w:rFonts w:ascii="Garamond" w:eastAsia="Times New Roman" w:hAnsi="Garamond" w:cs="Garamond"/>
      <w:sz w:val="14"/>
      <w:szCs w:val="14"/>
      <w:lang w:val="en-US" w:eastAsia="ar-SA"/>
    </w:rPr>
  </w:style>
  <w:style w:type="paragraph" w:customStyle="1" w:styleId="Style4">
    <w:name w:val="Style 4"/>
    <w:rsid w:val="00B6736A"/>
    <w:pPr>
      <w:widowControl w:val="0"/>
      <w:suppressAutoHyphens/>
      <w:autoSpaceDE w:val="0"/>
      <w:spacing w:after="0" w:line="240" w:lineRule="auto"/>
      <w:jc w:val="right"/>
    </w:pPr>
    <w:rPr>
      <w:rFonts w:ascii="Times New Roman" w:eastAsia="Times New Roman" w:hAnsi="Times New Roman" w:cs="Times New Roman"/>
      <w:sz w:val="14"/>
      <w:szCs w:val="14"/>
      <w:lang w:val="en-US" w:eastAsia="ar-SA"/>
    </w:rPr>
  </w:style>
  <w:style w:type="paragraph" w:customStyle="1" w:styleId="Style5">
    <w:name w:val="Style 5"/>
    <w:rsid w:val="00B6736A"/>
    <w:pPr>
      <w:widowControl w:val="0"/>
      <w:suppressAutoHyphens/>
      <w:autoSpaceDE w:val="0"/>
      <w:spacing w:after="0" w:line="240" w:lineRule="auto"/>
    </w:pPr>
    <w:rPr>
      <w:rFonts w:ascii="Times New Roman" w:eastAsia="Times New Roman" w:hAnsi="Times New Roman" w:cs="Times New Roman"/>
      <w:sz w:val="14"/>
      <w:szCs w:val="14"/>
      <w:lang w:val="en-US" w:eastAsia="ar-SA"/>
    </w:rPr>
  </w:style>
  <w:style w:type="paragraph" w:customStyle="1" w:styleId="Style6">
    <w:name w:val="Style 6"/>
    <w:rsid w:val="00B6736A"/>
    <w:pPr>
      <w:widowControl w:val="0"/>
      <w:suppressAutoHyphens/>
      <w:autoSpaceDE w:val="0"/>
      <w:spacing w:after="0" w:line="240" w:lineRule="auto"/>
      <w:jc w:val="right"/>
    </w:pPr>
    <w:rPr>
      <w:rFonts w:ascii="Arial Narrow" w:eastAsia="Times New Roman" w:hAnsi="Arial Narrow" w:cs="Arial Narrow"/>
      <w:sz w:val="16"/>
      <w:szCs w:val="16"/>
      <w:lang w:val="en-US" w:eastAsia="ar-SA"/>
    </w:rPr>
  </w:style>
  <w:style w:type="paragraph" w:customStyle="1" w:styleId="Style7">
    <w:name w:val="Style 7"/>
    <w:rsid w:val="00B6736A"/>
    <w:pPr>
      <w:widowControl w:val="0"/>
      <w:suppressAutoHyphens/>
      <w:autoSpaceDE w:val="0"/>
      <w:spacing w:after="0" w:line="240" w:lineRule="auto"/>
    </w:pPr>
    <w:rPr>
      <w:rFonts w:ascii="Arial Narrow" w:eastAsia="Times New Roman" w:hAnsi="Arial Narrow" w:cs="Arial Narrow"/>
      <w:sz w:val="16"/>
      <w:szCs w:val="16"/>
      <w:lang w:val="en-US" w:eastAsia="ar-SA"/>
    </w:rPr>
  </w:style>
  <w:style w:type="character" w:customStyle="1" w:styleId="WW8Num1z2">
    <w:name w:val="WW8Num1z2"/>
    <w:rsid w:val="00B6736A"/>
    <w:rPr>
      <w:rFonts w:ascii="Symbol" w:hAnsi="Symbol"/>
    </w:rPr>
  </w:style>
  <w:style w:type="character" w:customStyle="1" w:styleId="WW8Num2z2">
    <w:name w:val="WW8Num2z2"/>
    <w:rsid w:val="00B6736A"/>
    <w:rPr>
      <w:rFonts w:ascii="Symbol" w:hAnsi="Symbol"/>
    </w:rPr>
  </w:style>
  <w:style w:type="character" w:customStyle="1" w:styleId="WW8Num3z2">
    <w:name w:val="WW8Num3z2"/>
    <w:rsid w:val="00B6736A"/>
    <w:rPr>
      <w:rFonts w:ascii="Symbol" w:hAnsi="Symbol"/>
    </w:rPr>
  </w:style>
  <w:style w:type="character" w:customStyle="1" w:styleId="WW8Num9z2">
    <w:name w:val="WW8Num9z2"/>
    <w:rsid w:val="00B6736A"/>
    <w:rPr>
      <w:rFonts w:ascii="Symbol" w:hAnsi="Symbol"/>
    </w:rPr>
  </w:style>
  <w:style w:type="character" w:customStyle="1" w:styleId="WW8Num11z2">
    <w:name w:val="WW8Num11z2"/>
    <w:rsid w:val="00B6736A"/>
    <w:rPr>
      <w:rFonts w:ascii="Symbol" w:hAnsi="Symbol"/>
    </w:rPr>
  </w:style>
  <w:style w:type="character" w:customStyle="1" w:styleId="WW8Num13z2">
    <w:name w:val="WW8Num13z2"/>
    <w:rsid w:val="00B6736A"/>
    <w:rPr>
      <w:rFonts w:ascii="Symbol" w:hAnsi="Symbol"/>
    </w:rPr>
  </w:style>
  <w:style w:type="character" w:customStyle="1" w:styleId="WW8Num14z2">
    <w:name w:val="WW8Num14z2"/>
    <w:rsid w:val="00B6736A"/>
    <w:rPr>
      <w:rFonts w:ascii="Symbol" w:hAnsi="Symbol"/>
    </w:rPr>
  </w:style>
  <w:style w:type="character" w:customStyle="1" w:styleId="WW8Num16z2">
    <w:name w:val="WW8Num16z2"/>
    <w:rsid w:val="00B6736A"/>
    <w:rPr>
      <w:rFonts w:ascii="Symbol" w:hAnsi="Symbol"/>
    </w:rPr>
  </w:style>
  <w:style w:type="character" w:customStyle="1" w:styleId="WW8Num22z2">
    <w:name w:val="WW8Num22z2"/>
    <w:rsid w:val="00B6736A"/>
    <w:rPr>
      <w:rFonts w:ascii="Symbol" w:hAnsi="Symbol"/>
    </w:rPr>
  </w:style>
  <w:style w:type="character" w:customStyle="1" w:styleId="WW8Num23z2">
    <w:name w:val="WW8Num23z2"/>
    <w:rsid w:val="00B6736A"/>
    <w:rPr>
      <w:rFonts w:ascii="Symbol" w:hAnsi="Symbol"/>
    </w:rPr>
  </w:style>
  <w:style w:type="character" w:customStyle="1" w:styleId="WW8Num25z2">
    <w:name w:val="WW8Num25z2"/>
    <w:rsid w:val="00B6736A"/>
    <w:rPr>
      <w:rFonts w:ascii="Wingdings" w:hAnsi="Wingdings"/>
    </w:rPr>
  </w:style>
  <w:style w:type="character" w:customStyle="1" w:styleId="WW8Num27z2">
    <w:name w:val="WW8Num27z2"/>
    <w:rsid w:val="00B6736A"/>
    <w:rPr>
      <w:rFonts w:ascii="Symbol" w:hAnsi="Symbol"/>
    </w:rPr>
  </w:style>
  <w:style w:type="character" w:customStyle="1" w:styleId="WW8Num28z2">
    <w:name w:val="WW8Num28z2"/>
    <w:rsid w:val="00B6736A"/>
    <w:rPr>
      <w:rFonts w:ascii="Symbol" w:hAnsi="Symbol"/>
    </w:rPr>
  </w:style>
  <w:style w:type="character" w:customStyle="1" w:styleId="WW8Num30z2">
    <w:name w:val="WW8Num30z2"/>
    <w:rsid w:val="00B6736A"/>
    <w:rPr>
      <w:rFonts w:ascii="Symbol" w:hAnsi="Symbol"/>
    </w:rPr>
  </w:style>
  <w:style w:type="character" w:customStyle="1" w:styleId="WW8Num33z2">
    <w:name w:val="WW8Num33z2"/>
    <w:rsid w:val="00B6736A"/>
    <w:rPr>
      <w:rFonts w:ascii="Symbol" w:hAnsi="Symbol"/>
    </w:rPr>
  </w:style>
  <w:style w:type="character" w:customStyle="1" w:styleId="WW8Num36z2">
    <w:name w:val="WW8Num36z2"/>
    <w:rsid w:val="00B6736A"/>
    <w:rPr>
      <w:rFonts w:ascii="Symbol" w:hAnsi="Symbol"/>
    </w:rPr>
  </w:style>
  <w:style w:type="character" w:customStyle="1" w:styleId="WW8Num37z2">
    <w:name w:val="WW8Num37z2"/>
    <w:rsid w:val="00B6736A"/>
    <w:rPr>
      <w:rFonts w:ascii="Symbol" w:hAnsi="Symbol"/>
    </w:rPr>
  </w:style>
  <w:style w:type="character" w:customStyle="1" w:styleId="WW-Absatz-Standardschriftart">
    <w:name w:val="WW-Absatz-Standardschriftart"/>
    <w:rsid w:val="00B6736A"/>
  </w:style>
  <w:style w:type="character" w:customStyle="1" w:styleId="Fuentedeprrafopredeter5">
    <w:name w:val="Fuente de párrafo predeter.5"/>
    <w:rsid w:val="00B6736A"/>
  </w:style>
  <w:style w:type="character" w:customStyle="1" w:styleId="WW-Absatz-Standardschriftart1">
    <w:name w:val="WW-Absatz-Standardschriftart1"/>
    <w:rsid w:val="00B6736A"/>
  </w:style>
  <w:style w:type="character" w:customStyle="1" w:styleId="WW-Absatz-Standardschriftart11">
    <w:name w:val="WW-Absatz-Standardschriftart11"/>
    <w:rsid w:val="00B6736A"/>
  </w:style>
  <w:style w:type="character" w:customStyle="1" w:styleId="Fuentedeprrafopredeter4">
    <w:name w:val="Fuente de párrafo predeter.4"/>
    <w:rsid w:val="00B6736A"/>
  </w:style>
  <w:style w:type="character" w:customStyle="1" w:styleId="WW-Absatz-Standardschriftart111">
    <w:name w:val="WW-Absatz-Standardschriftart111"/>
    <w:rsid w:val="00B6736A"/>
  </w:style>
  <w:style w:type="character" w:customStyle="1" w:styleId="WW-Absatz-Standardschriftart1111">
    <w:name w:val="WW-Absatz-Standardschriftart1111"/>
    <w:rsid w:val="00B6736A"/>
  </w:style>
  <w:style w:type="character" w:customStyle="1" w:styleId="WW-Absatz-Standardschriftart11111">
    <w:name w:val="WW-Absatz-Standardschriftart11111"/>
    <w:rsid w:val="00B6736A"/>
  </w:style>
  <w:style w:type="character" w:customStyle="1" w:styleId="WW-Absatz-Standardschriftart111111">
    <w:name w:val="WW-Absatz-Standardschriftart111111"/>
    <w:rsid w:val="00B6736A"/>
  </w:style>
  <w:style w:type="character" w:customStyle="1" w:styleId="WW-Absatz-Standardschriftart1111111">
    <w:name w:val="WW-Absatz-Standardschriftart1111111"/>
    <w:rsid w:val="00B6736A"/>
  </w:style>
  <w:style w:type="character" w:customStyle="1" w:styleId="WW-Absatz-Standardschriftart11111111">
    <w:name w:val="WW-Absatz-Standardschriftart11111111"/>
    <w:rsid w:val="00B6736A"/>
  </w:style>
  <w:style w:type="character" w:customStyle="1" w:styleId="WW-Absatz-Standardschriftart111111111">
    <w:name w:val="WW-Absatz-Standardschriftart111111111"/>
    <w:rsid w:val="00B6736A"/>
  </w:style>
  <w:style w:type="character" w:customStyle="1" w:styleId="WW-Absatz-Standardschriftart1111111111">
    <w:name w:val="WW-Absatz-Standardschriftart1111111111"/>
    <w:rsid w:val="00B6736A"/>
  </w:style>
  <w:style w:type="character" w:customStyle="1" w:styleId="WW-Absatz-Standardschriftart11111111111">
    <w:name w:val="WW-Absatz-Standardschriftart11111111111"/>
    <w:rsid w:val="00B6736A"/>
  </w:style>
  <w:style w:type="character" w:customStyle="1" w:styleId="WW-Absatz-Standardschriftart111111111111">
    <w:name w:val="WW-Absatz-Standardschriftart111111111111"/>
    <w:rsid w:val="00B6736A"/>
  </w:style>
  <w:style w:type="character" w:customStyle="1" w:styleId="WW-Absatz-Standardschriftart1111111111111">
    <w:name w:val="WW-Absatz-Standardschriftart1111111111111"/>
    <w:rsid w:val="00B6736A"/>
  </w:style>
  <w:style w:type="character" w:customStyle="1" w:styleId="WW-Absatz-Standardschriftart11111111111111">
    <w:name w:val="WW-Absatz-Standardschriftart11111111111111"/>
    <w:rsid w:val="00B6736A"/>
  </w:style>
  <w:style w:type="character" w:customStyle="1" w:styleId="WW-Absatz-Standardschriftart111111111111111">
    <w:name w:val="WW-Absatz-Standardschriftart111111111111111"/>
    <w:rsid w:val="00B6736A"/>
  </w:style>
  <w:style w:type="character" w:customStyle="1" w:styleId="WW-Absatz-Standardschriftart1111111111111111">
    <w:name w:val="WW-Absatz-Standardschriftart1111111111111111"/>
    <w:rsid w:val="00B6736A"/>
  </w:style>
  <w:style w:type="character" w:customStyle="1" w:styleId="WW-Absatz-Standardschriftart11111111111111111">
    <w:name w:val="WW-Absatz-Standardschriftart11111111111111111"/>
    <w:rsid w:val="00B6736A"/>
  </w:style>
  <w:style w:type="character" w:customStyle="1" w:styleId="WW-Absatz-Standardschriftart111111111111111111">
    <w:name w:val="WW-Absatz-Standardschriftart111111111111111111"/>
    <w:rsid w:val="00B6736A"/>
  </w:style>
  <w:style w:type="character" w:customStyle="1" w:styleId="WW-Absatz-Standardschriftart1111111111111111111">
    <w:name w:val="WW-Absatz-Standardschriftart1111111111111111111"/>
    <w:rsid w:val="00B6736A"/>
  </w:style>
  <w:style w:type="character" w:customStyle="1" w:styleId="WW-Absatz-Standardschriftart11111111111111111111">
    <w:name w:val="WW-Absatz-Standardschriftart11111111111111111111"/>
    <w:rsid w:val="00B6736A"/>
  </w:style>
  <w:style w:type="character" w:customStyle="1" w:styleId="WW8Num8z2">
    <w:name w:val="WW8Num8z2"/>
    <w:rsid w:val="00B6736A"/>
    <w:rPr>
      <w:rFonts w:ascii="Wingdings" w:hAnsi="Wingdings"/>
    </w:rPr>
  </w:style>
  <w:style w:type="character" w:customStyle="1" w:styleId="WW8Num21z2">
    <w:name w:val="WW8Num21z2"/>
    <w:rsid w:val="00B6736A"/>
    <w:rPr>
      <w:rFonts w:ascii="Symbol" w:hAnsi="Symbol"/>
    </w:rPr>
  </w:style>
  <w:style w:type="character" w:customStyle="1" w:styleId="WW8Num34z4">
    <w:name w:val="WW8Num34z4"/>
    <w:rsid w:val="00B6736A"/>
    <w:rPr>
      <w:rFonts w:ascii="Courier New" w:hAnsi="Courier New"/>
    </w:rPr>
  </w:style>
  <w:style w:type="character" w:customStyle="1" w:styleId="WW8Num34z5">
    <w:name w:val="WW8Num34z5"/>
    <w:rsid w:val="00B6736A"/>
    <w:rPr>
      <w:rFonts w:ascii="Wingdings" w:hAnsi="Wingdings"/>
    </w:rPr>
  </w:style>
  <w:style w:type="character" w:customStyle="1" w:styleId="WW8Num36z1">
    <w:name w:val="WW8Num36z1"/>
    <w:rsid w:val="00B6736A"/>
    <w:rPr>
      <w:rFonts w:ascii="Courier New" w:hAnsi="Courier New"/>
    </w:rPr>
  </w:style>
  <w:style w:type="character" w:customStyle="1" w:styleId="WW8Num36z5">
    <w:name w:val="WW8Num36z5"/>
    <w:rsid w:val="00B6736A"/>
    <w:rPr>
      <w:rFonts w:ascii="Wingdings" w:hAnsi="Wingdings"/>
    </w:rPr>
  </w:style>
  <w:style w:type="character" w:customStyle="1" w:styleId="WW8Num41z2">
    <w:name w:val="WW8Num41z2"/>
    <w:rsid w:val="00B6736A"/>
    <w:rPr>
      <w:rFonts w:ascii="Symbol" w:hAnsi="Symbol"/>
    </w:rPr>
  </w:style>
  <w:style w:type="character" w:customStyle="1" w:styleId="WW8Num42z2">
    <w:name w:val="WW8Num42z2"/>
    <w:rsid w:val="00B6736A"/>
    <w:rPr>
      <w:rFonts w:ascii="Symbol" w:hAnsi="Symbol"/>
    </w:rPr>
  </w:style>
  <w:style w:type="character" w:customStyle="1" w:styleId="WW8Num44z2">
    <w:name w:val="WW8Num44z2"/>
    <w:rsid w:val="00B6736A"/>
    <w:rPr>
      <w:rFonts w:ascii="Symbol" w:hAnsi="Symbol"/>
    </w:rPr>
  </w:style>
  <w:style w:type="character" w:customStyle="1" w:styleId="WW8Num45z2">
    <w:name w:val="WW8Num45z2"/>
    <w:rsid w:val="00B6736A"/>
    <w:rPr>
      <w:rFonts w:ascii="Symbol" w:hAnsi="Symbol"/>
    </w:rPr>
  </w:style>
  <w:style w:type="character" w:customStyle="1" w:styleId="ABASTECIMIENTO">
    <w:name w:val="ABASTECIMIENTO"/>
    <w:rsid w:val="00B6736A"/>
    <w:rPr>
      <w:color w:val="000000"/>
    </w:rPr>
  </w:style>
  <w:style w:type="character" w:customStyle="1" w:styleId="Vietas">
    <w:name w:val="Viñetas"/>
    <w:rsid w:val="00B6736A"/>
    <w:rPr>
      <w:rFonts w:ascii="OpenSymbol" w:hAnsi="OpenSymbol"/>
    </w:rPr>
  </w:style>
  <w:style w:type="paragraph" w:customStyle="1" w:styleId="CarCarCarCarCarCarCarCarCarCar">
    <w:name w:val="Car Car Car Car Car Car Car Car Car Car"/>
    <w:basedOn w:val="Normal"/>
    <w:rsid w:val="00B6736A"/>
    <w:pPr>
      <w:spacing w:before="60" w:after="160" w:line="240" w:lineRule="exact"/>
    </w:pPr>
    <w:rPr>
      <w:rFonts w:ascii="Verdana" w:hAnsi="Verdana"/>
      <w:color w:val="FF00FF"/>
      <w:sz w:val="20"/>
      <w:lang w:val="en-US"/>
    </w:rPr>
  </w:style>
  <w:style w:type="character" w:customStyle="1" w:styleId="CarCar2">
    <w:name w:val="Car Car2"/>
    <w:locked/>
    <w:rsid w:val="00B6736A"/>
    <w:rPr>
      <w:rFonts w:ascii="Arial" w:hAnsi="Arial"/>
      <w:lang w:val="es-ES_tradnl" w:eastAsia="ar-SA" w:bidi="ar-SA"/>
    </w:rPr>
  </w:style>
  <w:style w:type="character" w:customStyle="1" w:styleId="CarCar3">
    <w:name w:val="Car Car3"/>
    <w:rsid w:val="00B6736A"/>
    <w:rPr>
      <w:rFonts w:ascii="Times New Roman" w:hAnsi="Times New Roman"/>
      <w:sz w:val="20"/>
      <w:lang w:val="es-ES" w:eastAsia="ar-SA" w:bidi="ar-SA"/>
    </w:rPr>
  </w:style>
  <w:style w:type="character" w:customStyle="1" w:styleId="CarCar11">
    <w:name w:val="Car Car11"/>
    <w:rsid w:val="00B6736A"/>
    <w:rPr>
      <w:rFonts w:ascii="Arial" w:hAnsi="Arial"/>
      <w:sz w:val="20"/>
      <w:lang w:val="es-ES_tradnl" w:eastAsia="ar-SA" w:bidi="ar-SA"/>
    </w:rPr>
  </w:style>
  <w:style w:type="character" w:customStyle="1" w:styleId="CarCar17">
    <w:name w:val="Car Car17"/>
    <w:locked/>
    <w:rsid w:val="00B6736A"/>
    <w:rPr>
      <w:rFonts w:ascii="Cambria" w:hAnsi="Cambria" w:cs="Times New Roman"/>
      <w:b/>
      <w:kern w:val="32"/>
      <w:sz w:val="32"/>
      <w:lang w:val="es-ES" w:eastAsia="ar-SA" w:bidi="ar-SA"/>
    </w:rPr>
  </w:style>
  <w:style w:type="character" w:customStyle="1" w:styleId="CarCar8">
    <w:name w:val="Car Car8"/>
    <w:locked/>
    <w:rsid w:val="00B6736A"/>
    <w:rPr>
      <w:rFonts w:cs="Times New Roman"/>
      <w:sz w:val="24"/>
      <w:lang w:val="es-ES" w:eastAsia="ar-SA" w:bidi="ar-SA"/>
    </w:rPr>
  </w:style>
  <w:style w:type="character" w:customStyle="1" w:styleId="CarCar7">
    <w:name w:val="Car Car7"/>
    <w:locked/>
    <w:rsid w:val="00B6736A"/>
    <w:rPr>
      <w:rFonts w:cs="Times New Roman"/>
      <w:sz w:val="24"/>
      <w:lang w:val="es-ES" w:eastAsia="ar-SA" w:bidi="ar-SA"/>
    </w:rPr>
  </w:style>
  <w:style w:type="character" w:customStyle="1" w:styleId="CarCar6">
    <w:name w:val="Car Car6"/>
    <w:locked/>
    <w:rsid w:val="00B6736A"/>
    <w:rPr>
      <w:rFonts w:ascii="Arial" w:hAnsi="Arial" w:cs="Times New Roman"/>
      <w:lang w:val="es-ES_tradnl" w:eastAsia="ar-SA" w:bidi="ar-SA"/>
    </w:rPr>
  </w:style>
  <w:style w:type="character" w:customStyle="1" w:styleId="CarCar4">
    <w:name w:val="Car Car4"/>
    <w:locked/>
    <w:rsid w:val="00B6736A"/>
    <w:rPr>
      <w:rFonts w:ascii="Cambria" w:hAnsi="Cambria" w:cs="Times New Roman"/>
      <w:sz w:val="24"/>
      <w:lang w:val="es-ES" w:eastAsia="ar-SA" w:bidi="ar-SA"/>
    </w:rPr>
  </w:style>
  <w:style w:type="character" w:customStyle="1" w:styleId="CarCar5">
    <w:name w:val="Car Car5"/>
    <w:locked/>
    <w:rsid w:val="00B6736A"/>
    <w:rPr>
      <w:rFonts w:ascii="Cambria" w:hAnsi="Cambria" w:cs="Times New Roman"/>
      <w:b/>
      <w:kern w:val="28"/>
      <w:sz w:val="32"/>
      <w:lang w:val="es-ES" w:eastAsia="ar-SA" w:bidi="ar-SA"/>
    </w:rPr>
  </w:style>
  <w:style w:type="paragraph" w:customStyle="1" w:styleId="Prrafodelista3">
    <w:name w:val="Párrafo de lista3"/>
    <w:basedOn w:val="Normal"/>
    <w:rsid w:val="00B6736A"/>
    <w:pPr>
      <w:suppressAutoHyphens w:val="0"/>
      <w:ind w:left="708"/>
    </w:pPr>
    <w:rPr>
      <w:rFonts w:ascii="Arial" w:hAnsi="Arial" w:cs="Arial"/>
      <w:sz w:val="20"/>
      <w:szCs w:val="24"/>
      <w:lang w:val="es-MX"/>
    </w:rPr>
  </w:style>
  <w:style w:type="paragraph" w:customStyle="1" w:styleId="Prrafodelista4">
    <w:name w:val="Párrafo de lista4"/>
    <w:basedOn w:val="Normal"/>
    <w:rsid w:val="00B6736A"/>
    <w:pPr>
      <w:suppressAutoHyphens w:val="0"/>
      <w:ind w:left="708"/>
    </w:pPr>
    <w:rPr>
      <w:rFonts w:ascii="Arial" w:hAnsi="Arial" w:cs="Arial"/>
      <w:sz w:val="20"/>
      <w:szCs w:val="24"/>
      <w:lang w:val="es-MX"/>
    </w:rPr>
  </w:style>
  <w:style w:type="paragraph" w:customStyle="1" w:styleId="Textoindependiente231">
    <w:name w:val="Texto independiente 231"/>
    <w:basedOn w:val="Normal"/>
    <w:rsid w:val="00B6736A"/>
    <w:pPr>
      <w:spacing w:after="120" w:line="480" w:lineRule="auto"/>
    </w:pPr>
  </w:style>
  <w:style w:type="character" w:customStyle="1" w:styleId="CarCar12">
    <w:name w:val="Car Car12"/>
    <w:locked/>
    <w:rsid w:val="00B6736A"/>
    <w:rPr>
      <w:rFonts w:cs="Times New Roman"/>
      <w:sz w:val="16"/>
      <w:lang w:val="es-ES" w:eastAsia="ar-SA" w:bidi="ar-SA"/>
    </w:rPr>
  </w:style>
  <w:style w:type="character" w:customStyle="1" w:styleId="hps">
    <w:name w:val="hps"/>
    <w:rsid w:val="00B6736A"/>
  </w:style>
  <w:style w:type="table" w:styleId="Sombreadomedio2-nfasis5">
    <w:name w:val="Medium Shading 2 Accent 5"/>
    <w:basedOn w:val="Tablanormal"/>
    <w:uiPriority w:val="64"/>
    <w:rsid w:val="00B6736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B6736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uerpo">
    <w:name w:val="Cuerpo"/>
    <w:rsid w:val="00B6736A"/>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s-MX"/>
      <w14:textOutline w14:w="0" w14:cap="flat" w14:cmpd="sng" w14:algn="ctr">
        <w14:noFill/>
        <w14:prstDash w14:val="solid"/>
        <w14:bevel/>
      </w14:textOutline>
    </w:rPr>
  </w:style>
  <w:style w:type="paragraph" w:customStyle="1" w:styleId="Car2">
    <w:name w:val="Car2"/>
    <w:basedOn w:val="Normal"/>
    <w:rsid w:val="00B6736A"/>
    <w:pPr>
      <w:spacing w:before="60" w:after="160" w:line="240" w:lineRule="exact"/>
    </w:pPr>
    <w:rPr>
      <w:rFonts w:ascii="Verdana" w:hAnsi="Verdana"/>
      <w:color w:val="FF00FF"/>
      <w:sz w:val="20"/>
      <w:lang w:val="en-US"/>
    </w:rPr>
  </w:style>
  <w:style w:type="paragraph" w:customStyle="1" w:styleId="CarCarCarCar2">
    <w:name w:val="Car Car Car Car2"/>
    <w:basedOn w:val="Normal"/>
    <w:rsid w:val="00B6736A"/>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B6736A"/>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B6736A"/>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B6736A"/>
    <w:pPr>
      <w:spacing w:before="60" w:after="160" w:line="240" w:lineRule="exact"/>
    </w:pPr>
    <w:rPr>
      <w:rFonts w:ascii="Verdana" w:hAnsi="Verdana"/>
      <w:color w:val="FF00FF"/>
      <w:sz w:val="20"/>
      <w:lang w:val="en-US"/>
    </w:rPr>
  </w:style>
  <w:style w:type="paragraph" w:customStyle="1" w:styleId="Listaclara-nfasis31">
    <w:name w:val="Lista clara - Énfasis 31"/>
    <w:hidden/>
    <w:uiPriority w:val="99"/>
    <w:semiHidden/>
    <w:rsid w:val="00B6736A"/>
    <w:pPr>
      <w:spacing w:after="0" w:line="240" w:lineRule="auto"/>
    </w:pPr>
    <w:rPr>
      <w:rFonts w:ascii="Montserrat Medium" w:eastAsia="Times New Roman" w:hAnsi="Montserrat Medium" w:cs="Times New Roman"/>
      <w:sz w:val="24"/>
      <w:szCs w:val="24"/>
      <w:lang w:val="es-ES" w:eastAsia="es-ES"/>
    </w:rPr>
  </w:style>
  <w:style w:type="table" w:styleId="Cuadrculamedia1">
    <w:name w:val="Medium Grid 1"/>
    <w:basedOn w:val="Tablanormal"/>
    <w:uiPriority w:val="67"/>
    <w:rsid w:val="00B6736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Mencinsinresolver30">
    <w:name w:val="Mención sin resolver3"/>
    <w:basedOn w:val="Fuentedeprrafopredeter"/>
    <w:uiPriority w:val="99"/>
    <w:semiHidden/>
    <w:unhideWhenUsed/>
    <w:rsid w:val="00B6736A"/>
    <w:rPr>
      <w:color w:val="605E5C"/>
      <w:shd w:val="clear" w:color="auto" w:fill="E1DFDD"/>
    </w:rPr>
  </w:style>
  <w:style w:type="character" w:customStyle="1" w:styleId="Mencinsinresolver4">
    <w:name w:val="Mención sin resolver4"/>
    <w:basedOn w:val="Fuentedeprrafopredeter"/>
    <w:uiPriority w:val="99"/>
    <w:semiHidden/>
    <w:unhideWhenUsed/>
    <w:rsid w:val="00B6736A"/>
    <w:rPr>
      <w:color w:val="605E5C"/>
      <w:shd w:val="clear" w:color="auto" w:fill="E1DFDD"/>
    </w:rPr>
  </w:style>
  <w:style w:type="numbering" w:customStyle="1" w:styleId="Sinlista4">
    <w:name w:val="Sin lista4"/>
    <w:next w:val="Sinlista"/>
    <w:uiPriority w:val="99"/>
    <w:semiHidden/>
    <w:unhideWhenUsed/>
    <w:rsid w:val="00B6736A"/>
  </w:style>
  <w:style w:type="table" w:customStyle="1" w:styleId="Cuadrculamedia3-nfasis51">
    <w:name w:val="Cuadrícula media 3 - Énfasis 51"/>
    <w:basedOn w:val="Tablanormal"/>
    <w:next w:val="Cuadrculamedia3-nfasis5"/>
    <w:uiPriority w:val="69"/>
    <w:rsid w:val="00B6736A"/>
    <w:pPr>
      <w:spacing w:after="0" w:line="240" w:lineRule="auto"/>
    </w:pPr>
    <w:rPr>
      <w:rFonts w:ascii="Calibri" w:eastAsia="MS Mincho" w:hAnsi="Calibri" w:cs="Times New Roman"/>
      <w:sz w:val="24"/>
      <w:szCs w:val="24"/>
      <w:lang w:val="es-ES_tradnl"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numbering" w:customStyle="1" w:styleId="Sinlista12">
    <w:name w:val="Sin lista12"/>
    <w:next w:val="Sinlista"/>
    <w:uiPriority w:val="99"/>
    <w:semiHidden/>
    <w:unhideWhenUsed/>
    <w:rsid w:val="00B6736A"/>
  </w:style>
  <w:style w:type="table" w:customStyle="1" w:styleId="Tablaconcuadrcula12">
    <w:name w:val="Tabla con cuadrícula12"/>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12">
    <w:name w:val="Lista vistosa - Énfasis 12"/>
    <w:basedOn w:val="Tablanormal"/>
    <w:next w:val="Listavistosa-nfasis1"/>
    <w:rsid w:val="00B6736A"/>
    <w:pPr>
      <w:spacing w:after="0" w:line="240" w:lineRule="auto"/>
    </w:pPr>
    <w:rPr>
      <w:rFonts w:ascii="Calibri" w:eastAsia="Calibri" w:hAnsi="Calibri" w:cs="Times New Roman"/>
      <w:sz w:val="24"/>
      <w:szCs w:val="20"/>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uadrculamedia3-nfasis11">
    <w:name w:val="Cuadrícula media 3 - Énfasis 11"/>
    <w:basedOn w:val="Tablanormal"/>
    <w:next w:val="Cuadrculamedia3-nfasis1"/>
    <w:uiPriority w:val="69"/>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81">
    <w:name w:val="Tabla con cuadrícula81"/>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B6736A"/>
  </w:style>
  <w:style w:type="table" w:customStyle="1" w:styleId="Tablaconcuadrcula21">
    <w:name w:val="Tabla con cuadrícula21"/>
    <w:basedOn w:val="Tablanormal"/>
    <w:next w:val="Tablaconcuadrcula"/>
    <w:uiPriority w:val="59"/>
    <w:rsid w:val="00B6736A"/>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2">
    <w:name w:val="Lista vistosa - Énfasis 42"/>
    <w:basedOn w:val="Tablanormal"/>
    <w:next w:val="Listavistosa-nfasis4"/>
    <w:uiPriority w:val="72"/>
    <w:rsid w:val="00B6736A"/>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ombreadovistoso-nfasis61">
    <w:name w:val="Sombreado vistoso - Énfasis 61"/>
    <w:basedOn w:val="Tablanormal"/>
    <w:next w:val="Sombreadovistoso-nfasis6"/>
    <w:uiPriority w:val="72"/>
    <w:rsid w:val="00B6736A"/>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1">
    <w:name w:val="Tabla con cuadrícula41"/>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B6736A"/>
    <w:pPr>
      <w:spacing w:after="0" w:line="240" w:lineRule="auto"/>
    </w:pPr>
    <w:rPr>
      <w:rFonts w:ascii="Calibri" w:eastAsia="Calibri" w:hAnsi="Calibri" w:cs="Times New Roman"/>
      <w:color w:val="365F91"/>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clara-nfasis11">
    <w:name w:val="Cuadrícula clara - Énfasis 11"/>
    <w:basedOn w:val="Tablanormal"/>
    <w:next w:val="Cuadrculaclara-nfasis1"/>
    <w:uiPriority w:val="62"/>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aclara-nfasis51">
    <w:name w:val="Lista clara - Énfasis 51"/>
    <w:basedOn w:val="Tablanormal"/>
    <w:next w:val="Listaclara-nfasis5"/>
    <w:uiPriority w:val="61"/>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medio1-nfasis51">
    <w:name w:val="Sombreado medio 1 - Énfasis 51"/>
    <w:basedOn w:val="Tablanormal"/>
    <w:next w:val="Sombreadomedio1-nfasis5"/>
    <w:uiPriority w:val="63"/>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Normal12">
    <w:name w:val="Table Normal12"/>
    <w:uiPriority w:val="2"/>
    <w:semiHidden/>
    <w:unhideWhenUsed/>
    <w:qFormat/>
    <w:rsid w:val="00B6736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B6736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Sombreadomedio1-nfasis11">
    <w:name w:val="Sombreado medio 1 - Énfasis 11"/>
    <w:basedOn w:val="Tablanormal"/>
    <w:next w:val="Sombreadomedio1-nfasis1"/>
    <w:uiPriority w:val="63"/>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51">
    <w:name w:val="Cuadrícula clara - Énfasis 51"/>
    <w:basedOn w:val="Tablanormal"/>
    <w:next w:val="Cuadrculaclara-nfasis5"/>
    <w:uiPriority w:val="62"/>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aconcuadrcula51">
    <w:name w:val="Tabla con cuadrícula51"/>
    <w:basedOn w:val="Tablanormal"/>
    <w:next w:val="Tablaconcuadrcula"/>
    <w:uiPriority w:val="59"/>
    <w:unhideWhenUsed/>
    <w:rsid w:val="00B6736A"/>
    <w:pPr>
      <w:widowControl w:val="0"/>
      <w:autoSpaceDE w:val="0"/>
      <w:autoSpaceDN w:val="0"/>
      <w:spacing w:after="0" w:line="240" w:lineRule="auto"/>
    </w:pPr>
    <w:rPr>
      <w:rFonts w:ascii="Calibri" w:eastAsia="Calibri" w:hAnsi="Calibri" w:cs="Times New Roman"/>
      <w:sz w:val="20"/>
      <w:szCs w:val="20"/>
      <w:lang w:val="en-US"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1">
    <w:name w:val="Cuadrícula clara1"/>
    <w:basedOn w:val="Tablanormal"/>
    <w:next w:val="Cuadrculaclara"/>
    <w:uiPriority w:val="62"/>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
    <w:name w:val="Sombreado claro1"/>
    <w:basedOn w:val="Tablanormal"/>
    <w:next w:val="Sombreadoclaro"/>
    <w:uiPriority w:val="60"/>
    <w:rsid w:val="00B6736A"/>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1">
    <w:name w:val="Tabla con cuadrícula61"/>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B6736A"/>
  </w:style>
  <w:style w:type="table" w:customStyle="1" w:styleId="Tablaconcuadrcula71">
    <w:name w:val="Tabla con cuadrícula71"/>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59"/>
    <w:rsid w:val="00B6736A"/>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11">
    <w:name w:val="Lista vistosa - Énfasis 411"/>
    <w:basedOn w:val="Tablanormal"/>
    <w:next w:val="Listavistosa-nfasis4"/>
    <w:uiPriority w:val="72"/>
    <w:rsid w:val="00B6736A"/>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11">
    <w:name w:val="Título 11"/>
    <w:basedOn w:val="Normal"/>
    <w:next w:val="Normal"/>
    <w:qFormat/>
    <w:rsid w:val="00B6736A"/>
    <w:pPr>
      <w:keepNext/>
      <w:keepLines/>
      <w:suppressAutoHyphens w:val="0"/>
      <w:spacing w:before="240"/>
      <w:outlineLvl w:val="0"/>
    </w:pPr>
    <w:rPr>
      <w:rFonts w:ascii="Calibri" w:eastAsia="MS Gothic" w:hAnsi="Calibri"/>
      <w:color w:val="365F91"/>
      <w:sz w:val="32"/>
      <w:szCs w:val="32"/>
      <w:lang w:val="es-ES_tradnl" w:eastAsia="en-US"/>
    </w:rPr>
  </w:style>
  <w:style w:type="character" w:customStyle="1" w:styleId="Hipervnculo151">
    <w:name w:val="Hipervínculo151"/>
    <w:uiPriority w:val="99"/>
    <w:unhideWhenUsed/>
    <w:rsid w:val="00B6736A"/>
    <w:rPr>
      <w:color w:val="0000FF"/>
      <w:u w:val="single"/>
    </w:rPr>
  </w:style>
  <w:style w:type="table" w:customStyle="1" w:styleId="Cuadrculamedia3-nfasis511">
    <w:name w:val="Cuadrícula media 3 - Énfasis 511"/>
    <w:basedOn w:val="Tablanormal"/>
    <w:next w:val="Cuadrculamedia3-nfasis5"/>
    <w:uiPriority w:val="69"/>
    <w:rsid w:val="00B6736A"/>
    <w:pPr>
      <w:spacing w:after="0" w:line="240" w:lineRule="auto"/>
    </w:pPr>
    <w:rPr>
      <w:rFonts w:ascii="Calibri" w:eastAsia="MS Mincho" w:hAnsi="Calibri" w:cs="Times New Roman"/>
      <w:sz w:val="24"/>
      <w:szCs w:val="24"/>
      <w:lang w:val="es-ES_tradn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staclara">
    <w:name w:val="Light List"/>
    <w:basedOn w:val="Tablanormal"/>
    <w:uiPriority w:val="61"/>
    <w:rsid w:val="00B6736A"/>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gkelc">
    <w:name w:val="hgkelc"/>
    <w:rsid w:val="00B6736A"/>
  </w:style>
  <w:style w:type="character" w:customStyle="1" w:styleId="kx21rb">
    <w:name w:val="kx21rb"/>
    <w:rsid w:val="00B673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List" w:qFormat="1"/>
    <w:lsdException w:name="Title" w:semiHidden="0" w:uiPriority="10" w:unhideWhenUsed="0" w:qFormat="1"/>
    <w:lsdException w:name="Default Paragraph Font" w:uiPriority="1"/>
    <w:lsdException w:name="Body Text" w:qFormat="1"/>
    <w:lsdException w:name="Subtitle" w:semiHidden="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682A55"/>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uiPriority w:val="9"/>
    <w:qFormat/>
    <w:rsid w:val="00B6736A"/>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uiPriority w:val="9"/>
    <w:qFormat/>
    <w:rsid w:val="00B6736A"/>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rsid w:val="00B6736A"/>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uiPriority w:val="9"/>
    <w:qFormat/>
    <w:rsid w:val="00B6736A"/>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rsid w:val="00B6736A"/>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rsid w:val="00B6736A"/>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B6736A"/>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B6736A"/>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rsid w:val="00B6736A"/>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uiPriority w:val="9"/>
    <w:rsid w:val="00B6736A"/>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uiPriority w:val="9"/>
    <w:rsid w:val="00B6736A"/>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uiPriority w:val="9"/>
    <w:rsid w:val="00B6736A"/>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uiPriority w:val="9"/>
    <w:rsid w:val="00B6736A"/>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
    <w:rsid w:val="00B6736A"/>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uiPriority w:val="9"/>
    <w:rsid w:val="00B6736A"/>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B6736A"/>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B6736A"/>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9"/>
    <w:rsid w:val="00B6736A"/>
    <w:rPr>
      <w:rFonts w:ascii="Arial" w:eastAsia="Times New Roman" w:hAnsi="Arial" w:cs="Arial"/>
      <w:lang w:val="es-ES" w:eastAsia="ar-SA"/>
    </w:rPr>
  </w:style>
  <w:style w:type="character" w:customStyle="1" w:styleId="WW8Num2z0">
    <w:name w:val="WW8Num2z0"/>
    <w:rsid w:val="00B6736A"/>
    <w:rPr>
      <w:rFonts w:ascii="Arial" w:hAnsi="Arial"/>
      <w:b/>
      <w:i w:val="0"/>
      <w:sz w:val="24"/>
      <w:szCs w:val="24"/>
    </w:rPr>
  </w:style>
  <w:style w:type="character" w:customStyle="1" w:styleId="WW8Num3z1">
    <w:name w:val="WW8Num3z1"/>
    <w:rsid w:val="00B6736A"/>
    <w:rPr>
      <w:b w:val="0"/>
    </w:rPr>
  </w:style>
  <w:style w:type="character" w:customStyle="1" w:styleId="WW8Num5z0">
    <w:name w:val="WW8Num5z0"/>
    <w:rsid w:val="00B6736A"/>
    <w:rPr>
      <w:rFonts w:ascii="Symbol" w:hAnsi="Symbol"/>
    </w:rPr>
  </w:style>
  <w:style w:type="character" w:customStyle="1" w:styleId="WW8Num6z0">
    <w:name w:val="WW8Num6z0"/>
    <w:rsid w:val="00B6736A"/>
    <w:rPr>
      <w:rFonts w:ascii="Symbol" w:hAnsi="Symbol"/>
    </w:rPr>
  </w:style>
  <w:style w:type="character" w:customStyle="1" w:styleId="WW8Num7z0">
    <w:name w:val="WW8Num7z0"/>
    <w:rsid w:val="00B6736A"/>
    <w:rPr>
      <w:b/>
    </w:rPr>
  </w:style>
  <w:style w:type="character" w:customStyle="1" w:styleId="WW8Num8z0">
    <w:name w:val="WW8Num8z0"/>
    <w:rsid w:val="00B6736A"/>
    <w:rPr>
      <w:rFonts w:ascii="Wingdings" w:hAnsi="Wingdings"/>
    </w:rPr>
  </w:style>
  <w:style w:type="character" w:customStyle="1" w:styleId="WW8Num9z0">
    <w:name w:val="WW8Num9z0"/>
    <w:rsid w:val="00B6736A"/>
    <w:rPr>
      <w:b/>
    </w:rPr>
  </w:style>
  <w:style w:type="character" w:customStyle="1" w:styleId="WW8Num10z0">
    <w:name w:val="WW8Num10z0"/>
    <w:rsid w:val="00B6736A"/>
    <w:rPr>
      <w:rFonts w:ascii="Symbol" w:hAnsi="Symbol"/>
    </w:rPr>
  </w:style>
  <w:style w:type="character" w:customStyle="1" w:styleId="WW8Num12z0">
    <w:name w:val="WW8Num12z0"/>
    <w:rsid w:val="00B6736A"/>
    <w:rPr>
      <w:rFonts w:ascii="Symbol" w:hAnsi="Symbol"/>
    </w:rPr>
  </w:style>
  <w:style w:type="character" w:customStyle="1" w:styleId="WW8Num13z0">
    <w:name w:val="WW8Num13z0"/>
    <w:rsid w:val="00B6736A"/>
    <w:rPr>
      <w:rFonts w:ascii="Symbol" w:hAnsi="Symbol"/>
    </w:rPr>
  </w:style>
  <w:style w:type="character" w:customStyle="1" w:styleId="WW8Num14z0">
    <w:name w:val="WW8Num14z0"/>
    <w:rsid w:val="00B6736A"/>
    <w:rPr>
      <w:b w:val="0"/>
      <w:i w:val="0"/>
    </w:rPr>
  </w:style>
  <w:style w:type="character" w:customStyle="1" w:styleId="WW8Num15z0">
    <w:name w:val="WW8Num15z0"/>
    <w:rsid w:val="00B6736A"/>
    <w:rPr>
      <w:rFonts w:ascii="Symbol" w:hAnsi="Symbol"/>
    </w:rPr>
  </w:style>
  <w:style w:type="character" w:customStyle="1" w:styleId="WW8Num16z0">
    <w:name w:val="WW8Num16z0"/>
    <w:rsid w:val="00B6736A"/>
    <w:rPr>
      <w:b w:val="0"/>
    </w:rPr>
  </w:style>
  <w:style w:type="character" w:customStyle="1" w:styleId="WW8Num17z0">
    <w:name w:val="WW8Num17z0"/>
    <w:rsid w:val="00B6736A"/>
    <w:rPr>
      <w:rFonts w:ascii="Symbol" w:hAnsi="Symbol"/>
    </w:rPr>
  </w:style>
  <w:style w:type="character" w:customStyle="1" w:styleId="WW8Num18z0">
    <w:name w:val="WW8Num18z0"/>
    <w:rsid w:val="00B6736A"/>
    <w:rPr>
      <w:rFonts w:ascii="Symbol" w:hAnsi="Symbol"/>
    </w:rPr>
  </w:style>
  <w:style w:type="character" w:customStyle="1" w:styleId="WW8Num20z0">
    <w:name w:val="WW8Num20z0"/>
    <w:rsid w:val="00B6736A"/>
    <w:rPr>
      <w:rFonts w:ascii="Symbol" w:hAnsi="Symbol"/>
    </w:rPr>
  </w:style>
  <w:style w:type="character" w:customStyle="1" w:styleId="WW8Num21z0">
    <w:name w:val="WW8Num21z0"/>
    <w:rsid w:val="00B6736A"/>
    <w:rPr>
      <w:rFonts w:ascii="Wingdings" w:hAnsi="Wingdings"/>
    </w:rPr>
  </w:style>
  <w:style w:type="character" w:customStyle="1" w:styleId="WW8Num22z0">
    <w:name w:val="WW8Num22z0"/>
    <w:rsid w:val="00B6736A"/>
    <w:rPr>
      <w:b/>
    </w:rPr>
  </w:style>
  <w:style w:type="character" w:customStyle="1" w:styleId="WW8Num24z0">
    <w:name w:val="WW8Num24z0"/>
    <w:rsid w:val="00B6736A"/>
    <w:rPr>
      <w:rFonts w:ascii="Symbol" w:hAnsi="Symbol"/>
    </w:rPr>
  </w:style>
  <w:style w:type="character" w:customStyle="1" w:styleId="WW8Num25z0">
    <w:name w:val="WW8Num25z0"/>
    <w:rsid w:val="00B6736A"/>
    <w:rPr>
      <w:rFonts w:ascii="Wingdings" w:hAnsi="Wingdings"/>
    </w:rPr>
  </w:style>
  <w:style w:type="character" w:customStyle="1" w:styleId="Absatz-Standardschriftart">
    <w:name w:val="Absatz-Standardschriftart"/>
    <w:rsid w:val="00B6736A"/>
  </w:style>
  <w:style w:type="character" w:customStyle="1" w:styleId="WW8Num1z0">
    <w:name w:val="WW8Num1z0"/>
    <w:rsid w:val="00B6736A"/>
    <w:rPr>
      <w:rFonts w:ascii="Arial" w:hAnsi="Arial"/>
      <w:b/>
      <w:i w:val="0"/>
      <w:sz w:val="24"/>
      <w:szCs w:val="24"/>
    </w:rPr>
  </w:style>
  <w:style w:type="character" w:customStyle="1" w:styleId="WW8Num2z1">
    <w:name w:val="WW8Num2z1"/>
    <w:rsid w:val="00B6736A"/>
    <w:rPr>
      <w:b w:val="0"/>
    </w:rPr>
  </w:style>
  <w:style w:type="character" w:customStyle="1" w:styleId="WW8Num4z0">
    <w:name w:val="WW8Num4z0"/>
    <w:rsid w:val="00B6736A"/>
    <w:rPr>
      <w:b w:val="0"/>
    </w:rPr>
  </w:style>
  <w:style w:type="character" w:customStyle="1" w:styleId="WW8Num4z1">
    <w:name w:val="WW8Num4z1"/>
    <w:rsid w:val="00B6736A"/>
    <w:rPr>
      <w:rFonts w:ascii="Courier New" w:hAnsi="Courier New" w:cs="Courier New"/>
    </w:rPr>
  </w:style>
  <w:style w:type="character" w:customStyle="1" w:styleId="WW8Num4z2">
    <w:name w:val="WW8Num4z2"/>
    <w:rsid w:val="00B6736A"/>
    <w:rPr>
      <w:rFonts w:ascii="Wingdings" w:hAnsi="Wingdings"/>
    </w:rPr>
  </w:style>
  <w:style w:type="character" w:customStyle="1" w:styleId="WW8Num4z3">
    <w:name w:val="WW8Num4z3"/>
    <w:rsid w:val="00B6736A"/>
    <w:rPr>
      <w:rFonts w:ascii="Symbol" w:hAnsi="Symbol"/>
    </w:rPr>
  </w:style>
  <w:style w:type="character" w:customStyle="1" w:styleId="WW8Num5z1">
    <w:name w:val="WW8Num5z1"/>
    <w:rsid w:val="00B6736A"/>
    <w:rPr>
      <w:rFonts w:ascii="Courier New" w:hAnsi="Courier New" w:cs="Courier New"/>
    </w:rPr>
  </w:style>
  <w:style w:type="character" w:customStyle="1" w:styleId="WW8Num5z2">
    <w:name w:val="WW8Num5z2"/>
    <w:rsid w:val="00B6736A"/>
    <w:rPr>
      <w:rFonts w:ascii="Wingdings" w:hAnsi="Wingdings"/>
    </w:rPr>
  </w:style>
  <w:style w:type="character" w:customStyle="1" w:styleId="WW8Num6z1">
    <w:name w:val="WW8Num6z1"/>
    <w:rsid w:val="00B6736A"/>
    <w:rPr>
      <w:rFonts w:ascii="Courier New" w:hAnsi="Courier New" w:cs="Courier New"/>
    </w:rPr>
  </w:style>
  <w:style w:type="character" w:customStyle="1" w:styleId="WW8Num6z2">
    <w:name w:val="WW8Num6z2"/>
    <w:rsid w:val="00B6736A"/>
    <w:rPr>
      <w:rFonts w:ascii="Wingdings" w:hAnsi="Wingdings"/>
    </w:rPr>
  </w:style>
  <w:style w:type="character" w:customStyle="1" w:styleId="WW8Num8z1">
    <w:name w:val="WW8Num8z1"/>
    <w:rsid w:val="00B6736A"/>
    <w:rPr>
      <w:rFonts w:ascii="Courier New" w:hAnsi="Courier New" w:cs="Courier New"/>
    </w:rPr>
  </w:style>
  <w:style w:type="character" w:customStyle="1" w:styleId="WW8Num8z3">
    <w:name w:val="WW8Num8z3"/>
    <w:rsid w:val="00B6736A"/>
    <w:rPr>
      <w:rFonts w:ascii="Symbol" w:hAnsi="Symbol"/>
    </w:rPr>
  </w:style>
  <w:style w:type="character" w:customStyle="1" w:styleId="WW8Num10z1">
    <w:name w:val="WW8Num10z1"/>
    <w:rsid w:val="00B6736A"/>
    <w:rPr>
      <w:rFonts w:ascii="Courier New" w:hAnsi="Courier New" w:cs="Courier New"/>
    </w:rPr>
  </w:style>
  <w:style w:type="character" w:customStyle="1" w:styleId="WW8Num10z2">
    <w:name w:val="WW8Num10z2"/>
    <w:rsid w:val="00B6736A"/>
    <w:rPr>
      <w:rFonts w:ascii="Wingdings" w:hAnsi="Wingdings"/>
    </w:rPr>
  </w:style>
  <w:style w:type="character" w:customStyle="1" w:styleId="WW8Num11z0">
    <w:name w:val="WW8Num11z0"/>
    <w:rsid w:val="00B6736A"/>
    <w:rPr>
      <w:b/>
    </w:rPr>
  </w:style>
  <w:style w:type="character" w:customStyle="1" w:styleId="WW8Num12z1">
    <w:name w:val="WW8Num12z1"/>
    <w:rsid w:val="00B6736A"/>
    <w:rPr>
      <w:rFonts w:ascii="Courier New" w:hAnsi="Courier New" w:cs="Courier New"/>
    </w:rPr>
  </w:style>
  <w:style w:type="character" w:customStyle="1" w:styleId="WW8Num12z2">
    <w:name w:val="WW8Num12z2"/>
    <w:rsid w:val="00B6736A"/>
    <w:rPr>
      <w:rFonts w:ascii="Wingdings" w:hAnsi="Wingdings"/>
    </w:rPr>
  </w:style>
  <w:style w:type="character" w:customStyle="1" w:styleId="WW8Num15z1">
    <w:name w:val="WW8Num15z1"/>
    <w:rsid w:val="00B6736A"/>
    <w:rPr>
      <w:rFonts w:ascii="Courier New" w:hAnsi="Courier New" w:cs="Courier New"/>
    </w:rPr>
  </w:style>
  <w:style w:type="character" w:customStyle="1" w:styleId="WW8Num15z2">
    <w:name w:val="WW8Num15z2"/>
    <w:rsid w:val="00B6736A"/>
    <w:rPr>
      <w:rFonts w:ascii="Wingdings" w:hAnsi="Wingdings"/>
    </w:rPr>
  </w:style>
  <w:style w:type="character" w:customStyle="1" w:styleId="WW8Num17z1">
    <w:name w:val="WW8Num17z1"/>
    <w:rsid w:val="00B6736A"/>
    <w:rPr>
      <w:rFonts w:ascii="Courier New" w:hAnsi="Courier New" w:cs="Courier New"/>
    </w:rPr>
  </w:style>
  <w:style w:type="character" w:customStyle="1" w:styleId="WW8Num17z2">
    <w:name w:val="WW8Num17z2"/>
    <w:rsid w:val="00B6736A"/>
    <w:rPr>
      <w:rFonts w:ascii="Wingdings" w:hAnsi="Wingdings"/>
    </w:rPr>
  </w:style>
  <w:style w:type="character" w:customStyle="1" w:styleId="WW8Num18z1">
    <w:name w:val="WW8Num18z1"/>
    <w:rsid w:val="00B6736A"/>
    <w:rPr>
      <w:rFonts w:ascii="Courier New" w:hAnsi="Courier New" w:cs="Courier New"/>
    </w:rPr>
  </w:style>
  <w:style w:type="character" w:customStyle="1" w:styleId="WW8Num18z2">
    <w:name w:val="WW8Num18z2"/>
    <w:rsid w:val="00B6736A"/>
    <w:rPr>
      <w:rFonts w:ascii="Wingdings" w:hAnsi="Wingdings"/>
    </w:rPr>
  </w:style>
  <w:style w:type="character" w:customStyle="1" w:styleId="WW8Num19z0">
    <w:name w:val="WW8Num19z0"/>
    <w:rsid w:val="00B6736A"/>
    <w:rPr>
      <w:rFonts w:ascii="Symbol" w:hAnsi="Symbol"/>
    </w:rPr>
  </w:style>
  <w:style w:type="character" w:customStyle="1" w:styleId="WW8Num19z1">
    <w:name w:val="WW8Num19z1"/>
    <w:rsid w:val="00B6736A"/>
    <w:rPr>
      <w:rFonts w:ascii="Courier New" w:hAnsi="Courier New" w:cs="Courier New"/>
    </w:rPr>
  </w:style>
  <w:style w:type="character" w:customStyle="1" w:styleId="WW8Num19z2">
    <w:name w:val="WW8Num19z2"/>
    <w:rsid w:val="00B6736A"/>
    <w:rPr>
      <w:rFonts w:ascii="Wingdings" w:hAnsi="Wingdings"/>
    </w:rPr>
  </w:style>
  <w:style w:type="character" w:customStyle="1" w:styleId="WW8Num20z1">
    <w:name w:val="WW8Num20z1"/>
    <w:rsid w:val="00B6736A"/>
    <w:rPr>
      <w:rFonts w:ascii="Courier New" w:hAnsi="Courier New" w:cs="Courier New"/>
    </w:rPr>
  </w:style>
  <w:style w:type="character" w:customStyle="1" w:styleId="WW8Num20z2">
    <w:name w:val="WW8Num20z2"/>
    <w:rsid w:val="00B6736A"/>
    <w:rPr>
      <w:rFonts w:ascii="Wingdings" w:hAnsi="Wingdings"/>
    </w:rPr>
  </w:style>
  <w:style w:type="character" w:customStyle="1" w:styleId="WW8Num23z1">
    <w:name w:val="WW8Num23z1"/>
    <w:rsid w:val="00B6736A"/>
    <w:rPr>
      <w:b/>
    </w:rPr>
  </w:style>
  <w:style w:type="character" w:customStyle="1" w:styleId="WW8Num24z1">
    <w:name w:val="WW8Num24z1"/>
    <w:rsid w:val="00B6736A"/>
    <w:rPr>
      <w:rFonts w:ascii="Courier New" w:hAnsi="Courier New" w:cs="Courier New"/>
    </w:rPr>
  </w:style>
  <w:style w:type="character" w:customStyle="1" w:styleId="WW8Num24z2">
    <w:name w:val="WW8Num24z2"/>
    <w:rsid w:val="00B6736A"/>
    <w:rPr>
      <w:rFonts w:ascii="Wingdings" w:hAnsi="Wingdings"/>
    </w:rPr>
  </w:style>
  <w:style w:type="character" w:customStyle="1" w:styleId="WW8Num25z1">
    <w:name w:val="WW8Num25z1"/>
    <w:rsid w:val="00B6736A"/>
    <w:rPr>
      <w:rFonts w:ascii="Courier New" w:hAnsi="Courier New" w:cs="Courier New"/>
    </w:rPr>
  </w:style>
  <w:style w:type="character" w:customStyle="1" w:styleId="WW8Num25z3">
    <w:name w:val="WW8Num25z3"/>
    <w:rsid w:val="00B6736A"/>
    <w:rPr>
      <w:rFonts w:ascii="Symbol" w:hAnsi="Symbol"/>
    </w:rPr>
  </w:style>
  <w:style w:type="character" w:customStyle="1" w:styleId="WW8Num26z0">
    <w:name w:val="WW8Num26z0"/>
    <w:rsid w:val="00B6736A"/>
    <w:rPr>
      <w:rFonts w:ascii="Symbol" w:hAnsi="Symbol"/>
    </w:rPr>
  </w:style>
  <w:style w:type="character" w:customStyle="1" w:styleId="WW8Num26z1">
    <w:name w:val="WW8Num26z1"/>
    <w:rsid w:val="00B6736A"/>
    <w:rPr>
      <w:rFonts w:ascii="Courier New" w:hAnsi="Courier New" w:cs="Courier New"/>
    </w:rPr>
  </w:style>
  <w:style w:type="character" w:customStyle="1" w:styleId="WW8Num26z2">
    <w:name w:val="WW8Num26z2"/>
    <w:rsid w:val="00B6736A"/>
    <w:rPr>
      <w:rFonts w:ascii="Wingdings" w:hAnsi="Wingdings"/>
    </w:rPr>
  </w:style>
  <w:style w:type="character" w:customStyle="1" w:styleId="WW8Num28z0">
    <w:name w:val="WW8Num28z0"/>
    <w:rsid w:val="00B6736A"/>
    <w:rPr>
      <w:b/>
    </w:rPr>
  </w:style>
  <w:style w:type="character" w:customStyle="1" w:styleId="WW8Num29z0">
    <w:name w:val="WW8Num29z0"/>
    <w:rsid w:val="00B6736A"/>
    <w:rPr>
      <w:b/>
    </w:rPr>
  </w:style>
  <w:style w:type="character" w:customStyle="1" w:styleId="Fuentedeprrafopredeter1">
    <w:name w:val="Fuente de párrafo predeter.1"/>
    <w:rsid w:val="00B6736A"/>
  </w:style>
  <w:style w:type="character" w:styleId="Hipervnculo">
    <w:name w:val="Hyperlink"/>
    <w:aliases w:val="Hipervínculo1,Hipervínculo11,Hipervínculo12,Hipervínculo13,Hipervínculo14,Hipervínculo15"/>
    <w:uiPriority w:val="99"/>
    <w:rsid w:val="00B6736A"/>
    <w:rPr>
      <w:color w:val="0000FF"/>
      <w:u w:val="single"/>
    </w:rPr>
  </w:style>
  <w:style w:type="character" w:customStyle="1" w:styleId="DeltaViewInsertion">
    <w:name w:val="DeltaView Insertion"/>
    <w:rsid w:val="00B6736A"/>
    <w:rPr>
      <w:color w:val="0000FF"/>
      <w:spacing w:val="0"/>
      <w:u w:val="double"/>
    </w:rPr>
  </w:style>
  <w:style w:type="character" w:styleId="Nmerodepgina">
    <w:name w:val="page number"/>
    <w:basedOn w:val="Fuentedeprrafopredeter1"/>
    <w:uiPriority w:val="99"/>
    <w:rsid w:val="00B6736A"/>
  </w:style>
  <w:style w:type="character" w:styleId="Textoennegrita">
    <w:name w:val="Strong"/>
    <w:qFormat/>
    <w:rsid w:val="00B6736A"/>
    <w:rPr>
      <w:b/>
      <w:bCs/>
    </w:rPr>
  </w:style>
  <w:style w:type="character" w:customStyle="1" w:styleId="Carcterdenumeracin">
    <w:name w:val="Carácter de numeración"/>
    <w:rsid w:val="00B6736A"/>
  </w:style>
  <w:style w:type="paragraph" w:customStyle="1" w:styleId="Encabezado3">
    <w:name w:val="Encabezado3"/>
    <w:basedOn w:val="Normal"/>
    <w:next w:val="Textoindependiente"/>
    <w:uiPriority w:val="99"/>
    <w:rsid w:val="00B6736A"/>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rsid w:val="00B6736A"/>
    <w:pPr>
      <w:spacing w:after="120"/>
    </w:pPr>
  </w:style>
  <w:style w:type="character" w:customStyle="1" w:styleId="TextoindependienteCar">
    <w:name w:val="Texto independiente Car"/>
    <w:aliases w:val="Body Text Char Car,TITULO SECCION Car"/>
    <w:basedOn w:val="Fuentedeprrafopredeter"/>
    <w:link w:val="Textoindependiente"/>
    <w:uiPriority w:val="99"/>
    <w:rsid w:val="00B6736A"/>
    <w:rPr>
      <w:rFonts w:ascii="Times New Roman" w:eastAsia="Times New Roman" w:hAnsi="Times New Roman" w:cs="Times New Roman"/>
      <w:sz w:val="24"/>
      <w:szCs w:val="20"/>
      <w:lang w:val="es-ES" w:eastAsia="ar-SA"/>
    </w:rPr>
  </w:style>
  <w:style w:type="paragraph" w:styleId="Lista">
    <w:name w:val="List"/>
    <w:basedOn w:val="Textoindependiente"/>
    <w:uiPriority w:val="99"/>
    <w:qFormat/>
    <w:rsid w:val="00B6736A"/>
    <w:rPr>
      <w:rFonts w:cs="Tahoma"/>
    </w:rPr>
  </w:style>
  <w:style w:type="paragraph" w:customStyle="1" w:styleId="Etiqueta">
    <w:name w:val="Etiqueta"/>
    <w:basedOn w:val="Normal"/>
    <w:uiPriority w:val="99"/>
    <w:rsid w:val="00B6736A"/>
    <w:pPr>
      <w:suppressLineNumbers/>
      <w:spacing w:before="120" w:after="120"/>
    </w:pPr>
    <w:rPr>
      <w:i/>
    </w:rPr>
  </w:style>
  <w:style w:type="paragraph" w:customStyle="1" w:styleId="ndice">
    <w:name w:val="Índice"/>
    <w:basedOn w:val="Normal"/>
    <w:uiPriority w:val="99"/>
    <w:rsid w:val="00B6736A"/>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B6736A"/>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B6736A"/>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uiPriority w:val="99"/>
    <w:qFormat/>
    <w:rsid w:val="00B6736A"/>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uiPriority w:val="99"/>
    <w:qFormat/>
    <w:rsid w:val="00B6736A"/>
    <w:rPr>
      <w:rFonts w:ascii="Arial" w:eastAsia="Times New Roman" w:hAnsi="Arial" w:cs="Arial"/>
      <w:sz w:val="20"/>
      <w:szCs w:val="20"/>
      <w:lang w:val="es-ES_tradnl" w:eastAsia="ar-SA"/>
    </w:rPr>
  </w:style>
  <w:style w:type="paragraph" w:customStyle="1" w:styleId="Encabezado2">
    <w:name w:val="Encabezado2"/>
    <w:basedOn w:val="Normal"/>
    <w:next w:val="Textonormal"/>
    <w:uiPriority w:val="99"/>
    <w:rsid w:val="00B6736A"/>
    <w:pPr>
      <w:keepNext/>
      <w:spacing w:before="240" w:after="120"/>
    </w:pPr>
    <w:rPr>
      <w:rFonts w:ascii="Arial" w:hAnsi="Arial" w:cs="Arial"/>
      <w:sz w:val="28"/>
    </w:rPr>
  </w:style>
  <w:style w:type="paragraph" w:customStyle="1" w:styleId="Textonormal">
    <w:name w:val="Texto normal"/>
    <w:basedOn w:val="Normal"/>
    <w:uiPriority w:val="99"/>
    <w:rsid w:val="00B6736A"/>
    <w:pPr>
      <w:spacing w:after="120"/>
    </w:pPr>
  </w:style>
  <w:style w:type="paragraph" w:customStyle="1" w:styleId="Lista21">
    <w:name w:val="Lista 21"/>
    <w:basedOn w:val="Textonormal"/>
    <w:uiPriority w:val="99"/>
    <w:rsid w:val="00B6736A"/>
  </w:style>
  <w:style w:type="paragraph" w:customStyle="1" w:styleId="Encabezado1">
    <w:name w:val="Encabezado1"/>
    <w:basedOn w:val="Normal"/>
    <w:next w:val="Textonormal"/>
    <w:uiPriority w:val="99"/>
    <w:rsid w:val="00B6736A"/>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B6736A"/>
    <w:pPr>
      <w:jc w:val="center"/>
    </w:pPr>
    <w:rPr>
      <w:i/>
    </w:rPr>
  </w:style>
  <w:style w:type="character" w:customStyle="1" w:styleId="SubttuloCar">
    <w:name w:val="Subtítulo Car"/>
    <w:basedOn w:val="Fuentedeprrafopredeter"/>
    <w:link w:val="Subttulo"/>
    <w:uiPriority w:val="99"/>
    <w:rsid w:val="00B6736A"/>
    <w:rPr>
      <w:rFonts w:ascii="Arial" w:eastAsia="Times New Roman" w:hAnsi="Arial" w:cs="Arial"/>
      <w:i/>
      <w:sz w:val="28"/>
      <w:szCs w:val="20"/>
      <w:lang w:val="es-ES" w:eastAsia="ar-SA"/>
    </w:rPr>
  </w:style>
  <w:style w:type="paragraph" w:customStyle="1" w:styleId="Textodeglobo1">
    <w:name w:val="Texto de globo1"/>
    <w:basedOn w:val="Normal"/>
    <w:uiPriority w:val="99"/>
    <w:rsid w:val="00B6736A"/>
    <w:rPr>
      <w:rFonts w:ascii="Tahoma" w:hAnsi="Tahoma" w:cs="Tahoma"/>
      <w:sz w:val="16"/>
    </w:rPr>
  </w:style>
  <w:style w:type="paragraph" w:customStyle="1" w:styleId="Contenidodelatabla">
    <w:name w:val="Contenido de la tabla"/>
    <w:basedOn w:val="Normal"/>
    <w:uiPriority w:val="99"/>
    <w:rsid w:val="00B6736A"/>
    <w:pPr>
      <w:suppressLineNumbers/>
    </w:pPr>
  </w:style>
  <w:style w:type="paragraph" w:customStyle="1" w:styleId="Encabezadodelatabla">
    <w:name w:val="Encabezado de la tabla"/>
    <w:basedOn w:val="Contenidodelatabla"/>
    <w:uiPriority w:val="99"/>
    <w:rsid w:val="00B6736A"/>
    <w:pPr>
      <w:jc w:val="center"/>
    </w:pPr>
    <w:rPr>
      <w:b/>
    </w:rPr>
  </w:style>
  <w:style w:type="paragraph" w:customStyle="1" w:styleId="Sangra3detindependiente1">
    <w:name w:val="Sangría 3 de t. independiente1"/>
    <w:basedOn w:val="Normal"/>
    <w:uiPriority w:val="99"/>
    <w:rsid w:val="00B6736A"/>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B6736A"/>
    <w:pPr>
      <w:spacing w:after="120"/>
      <w:ind w:left="283"/>
    </w:pPr>
  </w:style>
  <w:style w:type="character" w:customStyle="1" w:styleId="SangradetextonormalCar">
    <w:name w:val="Sangría de texto normal Car"/>
    <w:basedOn w:val="Fuentedeprrafopredeter"/>
    <w:link w:val="Sangradetextonormal"/>
    <w:uiPriority w:val="99"/>
    <w:rsid w:val="00B6736A"/>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B6736A"/>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B6736A"/>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B6736A"/>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uiPriority w:val="99"/>
    <w:rsid w:val="00B6736A"/>
    <w:pPr>
      <w:spacing w:after="120" w:line="480" w:lineRule="auto"/>
      <w:ind w:left="283"/>
    </w:pPr>
    <w:rPr>
      <w:szCs w:val="24"/>
    </w:rPr>
  </w:style>
  <w:style w:type="paragraph" w:customStyle="1" w:styleId="Textodecuerpo21">
    <w:name w:val="Texto de cuerpo 21"/>
    <w:basedOn w:val="Normal"/>
    <w:rsid w:val="00B6736A"/>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Body Text 2"/>
    <w:basedOn w:val="Normal"/>
    <w:uiPriority w:val="99"/>
    <w:rsid w:val="00B6736A"/>
    <w:pPr>
      <w:spacing w:after="120" w:line="480" w:lineRule="auto"/>
    </w:pPr>
  </w:style>
  <w:style w:type="paragraph" w:customStyle="1" w:styleId="Textoindependiente31">
    <w:name w:val="Texto independiente 31"/>
    <w:basedOn w:val="Normal"/>
    <w:uiPriority w:val="99"/>
    <w:rsid w:val="00B6736A"/>
    <w:pPr>
      <w:autoSpaceDE w:val="0"/>
      <w:jc w:val="both"/>
    </w:pPr>
    <w:rPr>
      <w:rFonts w:ascii="Arial" w:hAnsi="Arial" w:cs="Arial"/>
      <w:sz w:val="20"/>
      <w:lang w:val="es-ES_tradnl"/>
    </w:rPr>
  </w:style>
  <w:style w:type="paragraph" w:customStyle="1" w:styleId="ACUERDO">
    <w:name w:val="ACUERDO"/>
    <w:basedOn w:val="Normal"/>
    <w:uiPriority w:val="99"/>
    <w:rsid w:val="00B6736A"/>
    <w:pPr>
      <w:widowControl w:val="0"/>
      <w:jc w:val="both"/>
    </w:pPr>
    <w:rPr>
      <w:rFonts w:ascii="Arial" w:hAnsi="Arial"/>
      <w:b/>
      <w:sz w:val="28"/>
      <w:lang w:val="en-US"/>
    </w:rPr>
  </w:style>
  <w:style w:type="paragraph" w:customStyle="1" w:styleId="Textodecuerpo31">
    <w:name w:val="Texto de cuerpo 31"/>
    <w:basedOn w:val="Normal"/>
    <w:rsid w:val="00B6736A"/>
    <w:pPr>
      <w:overflowPunct w:val="0"/>
      <w:autoSpaceDE w:val="0"/>
      <w:jc w:val="both"/>
      <w:textAlignment w:val="baseline"/>
    </w:pPr>
  </w:style>
  <w:style w:type="paragraph" w:styleId="NormalWeb">
    <w:name w:val="Normal (Web)"/>
    <w:basedOn w:val="Normal"/>
    <w:uiPriority w:val="99"/>
    <w:rsid w:val="00B6736A"/>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B6736A"/>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B6736A"/>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B6736A"/>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B6736A"/>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B6736A"/>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B6736A"/>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B6736A"/>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B6736A"/>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B6736A"/>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B6736A"/>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B6736A"/>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B6736A"/>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B6736A"/>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B6736A"/>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B6736A"/>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B6736A"/>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B6736A"/>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B6736A"/>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B6736A"/>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B6736A"/>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B6736A"/>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B6736A"/>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B6736A"/>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B6736A"/>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B6736A"/>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B6736A"/>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B6736A"/>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B6736A"/>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B6736A"/>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B6736A"/>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B6736A"/>
    <w:pPr>
      <w:spacing w:before="100" w:after="100"/>
      <w:jc w:val="center"/>
    </w:pPr>
    <w:rPr>
      <w:rFonts w:ascii="Arial" w:eastAsia="Arial Unicode MS" w:hAnsi="Arial" w:cs="Arial"/>
      <w:b/>
      <w:bCs/>
      <w:sz w:val="22"/>
      <w:szCs w:val="22"/>
    </w:rPr>
  </w:style>
  <w:style w:type="paragraph" w:customStyle="1" w:styleId="xl68">
    <w:name w:val="xl68"/>
    <w:basedOn w:val="Normal"/>
    <w:rsid w:val="00B6736A"/>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B6736A"/>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B6736A"/>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B6736A"/>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B6736A"/>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B6736A"/>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B6736A"/>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B6736A"/>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B6736A"/>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B6736A"/>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B6736A"/>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B6736A"/>
    <w:pPr>
      <w:spacing w:before="100" w:after="100"/>
      <w:textAlignment w:val="center"/>
    </w:pPr>
    <w:rPr>
      <w:rFonts w:ascii="Arial" w:eastAsia="Arial Unicode MS" w:hAnsi="Arial" w:cs="Arial"/>
      <w:sz w:val="14"/>
      <w:szCs w:val="14"/>
    </w:rPr>
  </w:style>
  <w:style w:type="paragraph" w:customStyle="1" w:styleId="xl80">
    <w:name w:val="xl80"/>
    <w:basedOn w:val="Normal"/>
    <w:rsid w:val="00B6736A"/>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B6736A"/>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B6736A"/>
    <w:pPr>
      <w:spacing w:before="100" w:after="100"/>
      <w:jc w:val="center"/>
    </w:pPr>
    <w:rPr>
      <w:rFonts w:ascii="Arial" w:eastAsia="Arial Unicode MS" w:hAnsi="Arial" w:cs="Arial"/>
      <w:b/>
      <w:bCs/>
      <w:sz w:val="22"/>
      <w:szCs w:val="22"/>
    </w:rPr>
  </w:style>
  <w:style w:type="paragraph" w:customStyle="1" w:styleId="xl83">
    <w:name w:val="xl83"/>
    <w:basedOn w:val="Normal"/>
    <w:rsid w:val="00B6736A"/>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B6736A"/>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B6736A"/>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B6736A"/>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B6736A"/>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B6736A"/>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B6736A"/>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B6736A"/>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B6736A"/>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B6736A"/>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uiPriority w:val="99"/>
    <w:qFormat/>
    <w:rsid w:val="00B6736A"/>
    <w:pPr>
      <w:spacing w:after="101" w:line="216" w:lineRule="exact"/>
      <w:ind w:firstLine="288"/>
      <w:jc w:val="both"/>
    </w:pPr>
    <w:rPr>
      <w:rFonts w:ascii="Arial" w:hAnsi="Arial"/>
      <w:sz w:val="18"/>
      <w:lang w:val="es-MX"/>
    </w:rPr>
  </w:style>
  <w:style w:type="paragraph" w:customStyle="1" w:styleId="Car">
    <w:name w:val="Car"/>
    <w:basedOn w:val="Normal"/>
    <w:uiPriority w:val="99"/>
    <w:rsid w:val="00B6736A"/>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B6736A"/>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B6736A"/>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B6736A"/>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B6736A"/>
    <w:rPr>
      <w:sz w:val="20"/>
    </w:rPr>
  </w:style>
  <w:style w:type="paragraph" w:customStyle="1" w:styleId="CarCarCarCarCarCarCar">
    <w:name w:val="Car Car Car Car Car Car Car"/>
    <w:basedOn w:val="Normal"/>
    <w:uiPriority w:val="99"/>
    <w:rsid w:val="00B6736A"/>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B6736A"/>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B6736A"/>
    <w:rPr>
      <w:rFonts w:ascii="Courier New" w:hAnsi="Courier New" w:cs="Courier New"/>
      <w:sz w:val="20"/>
    </w:rPr>
  </w:style>
  <w:style w:type="paragraph" w:customStyle="1" w:styleId="Contenidodelmarco">
    <w:name w:val="Contenido del marco"/>
    <w:basedOn w:val="Textoindependiente"/>
    <w:uiPriority w:val="99"/>
    <w:rsid w:val="00B6736A"/>
  </w:style>
  <w:style w:type="table" w:styleId="Tablaconcuadrcula">
    <w:name w:val="Table Grid"/>
    <w:basedOn w:val="Tablanormal"/>
    <w:uiPriority w:val="59"/>
    <w:qFormat/>
    <w:rsid w:val="00B6736A"/>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B6736A"/>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B6736A"/>
    <w:rPr>
      <w:rFonts w:ascii="Times New Roman" w:eastAsia="Times New Roman" w:hAnsi="Times New Roman" w:cs="Times New Roman"/>
      <w:sz w:val="16"/>
      <w:szCs w:val="16"/>
      <w:lang w:val="es-ES" w:eastAsia="ar-SA"/>
    </w:rPr>
  </w:style>
  <w:style w:type="paragraph" w:styleId="Lista2">
    <w:name w:val="List 2"/>
    <w:basedOn w:val="Normal"/>
    <w:uiPriority w:val="99"/>
    <w:rsid w:val="00B6736A"/>
    <w:pPr>
      <w:ind w:left="566" w:hanging="283"/>
    </w:pPr>
  </w:style>
  <w:style w:type="paragraph" w:customStyle="1" w:styleId="Textoindependiente22">
    <w:name w:val="Texto independiente 22"/>
    <w:basedOn w:val="Normal"/>
    <w:uiPriority w:val="99"/>
    <w:rsid w:val="00B6736A"/>
    <w:pPr>
      <w:spacing w:after="120" w:line="480" w:lineRule="auto"/>
    </w:pPr>
  </w:style>
  <w:style w:type="paragraph" w:customStyle="1" w:styleId="INCISO">
    <w:name w:val="INCISO"/>
    <w:basedOn w:val="Normal"/>
    <w:uiPriority w:val="99"/>
    <w:rsid w:val="00B6736A"/>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B6736A"/>
    <w:rPr>
      <w:rFonts w:ascii="Wingdings" w:hAnsi="Wingdings"/>
    </w:rPr>
  </w:style>
  <w:style w:type="character" w:customStyle="1" w:styleId="WW8Num26z3">
    <w:name w:val="WW8Num26z3"/>
    <w:rsid w:val="00B6736A"/>
    <w:rPr>
      <w:rFonts w:ascii="Symbol" w:hAnsi="Symbol"/>
    </w:rPr>
  </w:style>
  <w:style w:type="character" w:customStyle="1" w:styleId="WW8Num29z2">
    <w:name w:val="WW8Num29z2"/>
    <w:rsid w:val="00B6736A"/>
    <w:rPr>
      <w:b w:val="0"/>
    </w:rPr>
  </w:style>
  <w:style w:type="character" w:customStyle="1" w:styleId="WW8Num31z0">
    <w:name w:val="WW8Num31z0"/>
    <w:rsid w:val="00B6736A"/>
    <w:rPr>
      <w:rFonts w:ascii="Symbol" w:hAnsi="Symbol"/>
    </w:rPr>
  </w:style>
  <w:style w:type="character" w:customStyle="1" w:styleId="WW8Num31z1">
    <w:name w:val="WW8Num31z1"/>
    <w:rsid w:val="00B6736A"/>
    <w:rPr>
      <w:rFonts w:ascii="Courier New" w:hAnsi="Courier New" w:cs="Courier New"/>
    </w:rPr>
  </w:style>
  <w:style w:type="character" w:customStyle="1" w:styleId="WW8Num31z2">
    <w:name w:val="WW8Num31z2"/>
    <w:rsid w:val="00B6736A"/>
    <w:rPr>
      <w:rFonts w:ascii="Wingdings" w:hAnsi="Wingdings"/>
    </w:rPr>
  </w:style>
  <w:style w:type="character" w:customStyle="1" w:styleId="WW8Num32z0">
    <w:name w:val="WW8Num32z0"/>
    <w:rsid w:val="00B6736A"/>
    <w:rPr>
      <w:rFonts w:ascii="Symbol" w:hAnsi="Symbol"/>
    </w:rPr>
  </w:style>
  <w:style w:type="character" w:customStyle="1" w:styleId="WW8Num32z1">
    <w:name w:val="WW8Num32z1"/>
    <w:rsid w:val="00B6736A"/>
    <w:rPr>
      <w:rFonts w:ascii="Courier New" w:hAnsi="Courier New" w:cs="Courier New"/>
    </w:rPr>
  </w:style>
  <w:style w:type="character" w:customStyle="1" w:styleId="WW8Num32z2">
    <w:name w:val="WW8Num32z2"/>
    <w:rsid w:val="00B6736A"/>
    <w:rPr>
      <w:rFonts w:ascii="Wingdings" w:hAnsi="Wingdings"/>
    </w:rPr>
  </w:style>
  <w:style w:type="character" w:customStyle="1" w:styleId="WW8Num33z0">
    <w:name w:val="WW8Num33z0"/>
    <w:rsid w:val="00B6736A"/>
    <w:rPr>
      <w:rFonts w:cs="Times New Roman"/>
    </w:rPr>
  </w:style>
  <w:style w:type="character" w:customStyle="1" w:styleId="WW8Num34z0">
    <w:name w:val="WW8Num34z0"/>
    <w:rsid w:val="00B6736A"/>
    <w:rPr>
      <w:rFonts w:ascii="Symbol" w:hAnsi="Symbol"/>
      <w:b/>
    </w:rPr>
  </w:style>
  <w:style w:type="character" w:customStyle="1" w:styleId="WW8Num34z1">
    <w:name w:val="WW8Num34z1"/>
    <w:rsid w:val="00B6736A"/>
    <w:rPr>
      <w:rFonts w:ascii="Courier New" w:hAnsi="Courier New" w:cs="Courier New"/>
    </w:rPr>
  </w:style>
  <w:style w:type="character" w:customStyle="1" w:styleId="WW8Num34z2">
    <w:name w:val="WW8Num34z2"/>
    <w:rsid w:val="00B6736A"/>
    <w:rPr>
      <w:rFonts w:ascii="Wingdings" w:hAnsi="Wingdings"/>
    </w:rPr>
  </w:style>
  <w:style w:type="character" w:customStyle="1" w:styleId="WW8Num34z3">
    <w:name w:val="WW8Num34z3"/>
    <w:rsid w:val="00B6736A"/>
    <w:rPr>
      <w:rFonts w:ascii="Symbol" w:hAnsi="Symbol"/>
    </w:rPr>
  </w:style>
  <w:style w:type="character" w:customStyle="1" w:styleId="WW8Num35z0">
    <w:name w:val="WW8Num35z0"/>
    <w:rsid w:val="00B6736A"/>
    <w:rPr>
      <w:rFonts w:ascii="Symbol" w:hAnsi="Symbol"/>
    </w:rPr>
  </w:style>
  <w:style w:type="character" w:customStyle="1" w:styleId="WW8Num35z1">
    <w:name w:val="WW8Num35z1"/>
    <w:rsid w:val="00B6736A"/>
    <w:rPr>
      <w:rFonts w:ascii="Courier New" w:hAnsi="Courier New" w:cs="Courier New"/>
    </w:rPr>
  </w:style>
  <w:style w:type="character" w:customStyle="1" w:styleId="WW8Num35z2">
    <w:name w:val="WW8Num35z2"/>
    <w:rsid w:val="00B6736A"/>
    <w:rPr>
      <w:rFonts w:ascii="Wingdings" w:hAnsi="Wingdings"/>
    </w:rPr>
  </w:style>
  <w:style w:type="character" w:customStyle="1" w:styleId="WW8Num36z0">
    <w:name w:val="WW8Num36z0"/>
    <w:rsid w:val="00B6736A"/>
    <w:rPr>
      <w:b/>
    </w:rPr>
  </w:style>
  <w:style w:type="character" w:customStyle="1" w:styleId="WW8Num37z0">
    <w:name w:val="WW8Num37z0"/>
    <w:rsid w:val="00B6736A"/>
    <w:rPr>
      <w:b/>
      <w:i w:val="0"/>
    </w:rPr>
  </w:style>
  <w:style w:type="character" w:customStyle="1" w:styleId="WW8Num38z0">
    <w:name w:val="WW8Num38z0"/>
    <w:rsid w:val="00B6736A"/>
    <w:rPr>
      <w:rFonts w:ascii="Symbol" w:hAnsi="Symbol"/>
    </w:rPr>
  </w:style>
  <w:style w:type="character" w:customStyle="1" w:styleId="WW8Num38z1">
    <w:name w:val="WW8Num38z1"/>
    <w:rsid w:val="00B6736A"/>
    <w:rPr>
      <w:rFonts w:ascii="Courier New" w:hAnsi="Courier New" w:cs="Courier New"/>
    </w:rPr>
  </w:style>
  <w:style w:type="character" w:customStyle="1" w:styleId="WW8Num38z2">
    <w:name w:val="WW8Num38z2"/>
    <w:rsid w:val="00B6736A"/>
    <w:rPr>
      <w:rFonts w:ascii="Wingdings" w:hAnsi="Wingdings"/>
    </w:rPr>
  </w:style>
  <w:style w:type="character" w:customStyle="1" w:styleId="WW8Num40z0">
    <w:name w:val="WW8Num40z0"/>
    <w:rsid w:val="00B6736A"/>
    <w:rPr>
      <w:rFonts w:cs="Times New Roman"/>
      <w:b/>
      <w:i w:val="0"/>
    </w:rPr>
  </w:style>
  <w:style w:type="character" w:customStyle="1" w:styleId="WW8Num45z0">
    <w:name w:val="WW8Num45z0"/>
    <w:rsid w:val="00B6736A"/>
    <w:rPr>
      <w:b w:val="0"/>
    </w:rPr>
  </w:style>
  <w:style w:type="character" w:customStyle="1" w:styleId="WW8Num46z0">
    <w:name w:val="WW8Num46z0"/>
    <w:rsid w:val="00B6736A"/>
    <w:rPr>
      <w:b w:val="0"/>
    </w:rPr>
  </w:style>
  <w:style w:type="character" w:customStyle="1" w:styleId="WW8Num48z0">
    <w:name w:val="WW8Num48z0"/>
    <w:rsid w:val="00B6736A"/>
    <w:rPr>
      <w:rFonts w:ascii="Symbol" w:hAnsi="Symbol"/>
      <w:b/>
    </w:rPr>
  </w:style>
  <w:style w:type="character" w:customStyle="1" w:styleId="WW8Num48z1">
    <w:name w:val="WW8Num48z1"/>
    <w:rsid w:val="00B6736A"/>
    <w:rPr>
      <w:rFonts w:ascii="Courier New" w:hAnsi="Courier New" w:cs="Courier New"/>
    </w:rPr>
  </w:style>
  <w:style w:type="character" w:customStyle="1" w:styleId="WW8Num48z2">
    <w:name w:val="WW8Num48z2"/>
    <w:rsid w:val="00B6736A"/>
    <w:rPr>
      <w:rFonts w:ascii="Wingdings" w:hAnsi="Wingdings"/>
    </w:rPr>
  </w:style>
  <w:style w:type="character" w:customStyle="1" w:styleId="WW8Num48z3">
    <w:name w:val="WW8Num48z3"/>
    <w:rsid w:val="00B6736A"/>
    <w:rPr>
      <w:rFonts w:ascii="Symbol" w:hAnsi="Symbol"/>
    </w:rPr>
  </w:style>
  <w:style w:type="character" w:customStyle="1" w:styleId="Fuentedeprrafopredeter2">
    <w:name w:val="Fuente de párrafo predeter.2"/>
    <w:rsid w:val="00B6736A"/>
  </w:style>
  <w:style w:type="paragraph" w:customStyle="1" w:styleId="Encabezado4">
    <w:name w:val="Encabezado4"/>
    <w:basedOn w:val="Normal"/>
    <w:next w:val="Textoindependiente"/>
    <w:uiPriority w:val="99"/>
    <w:rsid w:val="00B6736A"/>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B6736A"/>
    <w:rPr>
      <w:rFonts w:ascii="Tahoma" w:hAnsi="Tahoma" w:cs="Tahoma"/>
      <w:sz w:val="16"/>
      <w:szCs w:val="16"/>
    </w:rPr>
  </w:style>
  <w:style w:type="character" w:customStyle="1" w:styleId="TextodegloboCar">
    <w:name w:val="Texto de globo Car"/>
    <w:basedOn w:val="Fuentedeprrafopredeter"/>
    <w:link w:val="Textodeglobo"/>
    <w:uiPriority w:val="99"/>
    <w:rsid w:val="00B6736A"/>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B6736A"/>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B6736A"/>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B6736A"/>
    <w:pPr>
      <w:spacing w:after="120" w:line="480" w:lineRule="auto"/>
    </w:pPr>
  </w:style>
  <w:style w:type="character" w:customStyle="1" w:styleId="Textoindependiente2Car">
    <w:name w:val="Texto independiente 2 Car"/>
    <w:basedOn w:val="Fuentedeprrafopredeter"/>
    <w:link w:val="Textoindependiente2"/>
    <w:uiPriority w:val="99"/>
    <w:rsid w:val="00B6736A"/>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uiPriority w:val="34"/>
    <w:qFormat/>
    <w:rsid w:val="00B6736A"/>
    <w:pPr>
      <w:ind w:left="708"/>
    </w:pPr>
  </w:style>
  <w:style w:type="paragraph" w:customStyle="1" w:styleId="bodytextindent3">
    <w:name w:val="bodytextindent3"/>
    <w:basedOn w:val="Normal"/>
    <w:rsid w:val="00B6736A"/>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B6736A"/>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B6736A"/>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B6736A"/>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B6736A"/>
    <w:pPr>
      <w:suppressAutoHyphens w:val="0"/>
      <w:spacing w:after="324"/>
    </w:pPr>
    <w:rPr>
      <w:szCs w:val="24"/>
      <w:lang w:val="es-MX" w:eastAsia="es-MX"/>
    </w:rPr>
  </w:style>
  <w:style w:type="paragraph" w:styleId="Revisin">
    <w:name w:val="Revision"/>
    <w:hidden/>
    <w:uiPriority w:val="99"/>
    <w:semiHidden/>
    <w:rsid w:val="00B6736A"/>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B6736A"/>
    <w:rPr>
      <w:color w:val="800080"/>
      <w:u w:val="single"/>
    </w:rPr>
  </w:style>
  <w:style w:type="paragraph" w:customStyle="1" w:styleId="TableParagraph">
    <w:name w:val="Table Paragraph"/>
    <w:basedOn w:val="Normal"/>
    <w:uiPriority w:val="1"/>
    <w:qFormat/>
    <w:rsid w:val="00B6736A"/>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B6736A"/>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B6736A"/>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B6736A"/>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B6736A"/>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B6736A"/>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B6736A"/>
    <w:rPr>
      <w:rFonts w:ascii="Arial" w:eastAsia="Times New Roman" w:hAnsi="Arial" w:cs="Times New Roman"/>
      <w:sz w:val="18"/>
      <w:szCs w:val="20"/>
      <w:lang w:eastAsia="es-ES"/>
    </w:rPr>
  </w:style>
  <w:style w:type="numbering" w:customStyle="1" w:styleId="1115">
    <w:name w:val="1.1.15"/>
    <w:rsid w:val="00B6736A"/>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34"/>
    <w:qFormat/>
    <w:locked/>
    <w:rsid w:val="00B6736A"/>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B6736A"/>
    <w:rPr>
      <w:rFonts w:ascii="Calibri" w:eastAsia="Calibri" w:hAnsi="Calibri" w:cs="Times New Roman"/>
    </w:rPr>
  </w:style>
  <w:style w:type="character" w:customStyle="1" w:styleId="TtuloCar1">
    <w:name w:val="Título Car1"/>
    <w:link w:val="Ttulo"/>
    <w:uiPriority w:val="10"/>
    <w:rsid w:val="00B6736A"/>
    <w:rPr>
      <w:b/>
      <w:sz w:val="28"/>
      <w:lang w:val="es-ES" w:eastAsia="ar-SA"/>
    </w:rPr>
  </w:style>
  <w:style w:type="paragraph" w:customStyle="1" w:styleId="Sangra2detindependiente3">
    <w:name w:val="Sangría 2 de t. independiente3"/>
    <w:basedOn w:val="Normal"/>
    <w:rsid w:val="00B6736A"/>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uiPriority w:val="99"/>
    <w:rsid w:val="00B6736A"/>
    <w:pPr>
      <w:spacing w:after="120"/>
      <w:ind w:left="283"/>
    </w:pPr>
    <w:rPr>
      <w:sz w:val="16"/>
      <w:szCs w:val="16"/>
    </w:rPr>
  </w:style>
  <w:style w:type="paragraph" w:styleId="Ttulo">
    <w:name w:val="Title"/>
    <w:basedOn w:val="Normal"/>
    <w:next w:val="Normal"/>
    <w:link w:val="TtuloCar1"/>
    <w:uiPriority w:val="10"/>
    <w:qFormat/>
    <w:rsid w:val="00B6736A"/>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99"/>
    <w:qFormat/>
    <w:rsid w:val="00B6736A"/>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uiPriority w:val="99"/>
    <w:rsid w:val="00B6736A"/>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iPriority w:val="99"/>
    <w:unhideWhenUsed/>
    <w:rsid w:val="00B6736A"/>
    <w:pPr>
      <w:spacing w:after="120"/>
    </w:pPr>
    <w:rPr>
      <w:sz w:val="16"/>
      <w:szCs w:val="16"/>
    </w:rPr>
  </w:style>
  <w:style w:type="character" w:customStyle="1" w:styleId="Textoindependiente3Car">
    <w:name w:val="Texto independiente 3 Car"/>
    <w:basedOn w:val="Fuentedeprrafopredeter"/>
    <w:link w:val="Textoindependiente3"/>
    <w:uiPriority w:val="99"/>
    <w:rsid w:val="00B6736A"/>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B6736A"/>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B6736A"/>
    <w:pPr>
      <w:spacing w:after="120"/>
      <w:ind w:left="849"/>
      <w:contextualSpacing/>
    </w:pPr>
  </w:style>
  <w:style w:type="paragraph" w:styleId="Lista3">
    <w:name w:val="List 3"/>
    <w:basedOn w:val="Normal"/>
    <w:uiPriority w:val="99"/>
    <w:unhideWhenUsed/>
    <w:rsid w:val="00B6736A"/>
    <w:pPr>
      <w:ind w:left="849" w:hanging="283"/>
      <w:contextualSpacing/>
    </w:pPr>
  </w:style>
  <w:style w:type="paragraph" w:styleId="Lista4">
    <w:name w:val="List 4"/>
    <w:basedOn w:val="Normal"/>
    <w:uiPriority w:val="99"/>
    <w:semiHidden/>
    <w:unhideWhenUsed/>
    <w:rsid w:val="00B6736A"/>
    <w:pPr>
      <w:ind w:left="1132" w:hanging="283"/>
      <w:contextualSpacing/>
    </w:pPr>
  </w:style>
  <w:style w:type="table" w:styleId="Cuadrculamedia3-nfasis5">
    <w:name w:val="Medium Grid 3 Accent 5"/>
    <w:basedOn w:val="Tablanormal"/>
    <w:uiPriority w:val="69"/>
    <w:rsid w:val="00B6736A"/>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aliases w:val="MINUTAS,Num Bullet 1,Bullet Number,Use Case List Paragraph,Bullet 1,Dot pt,No Spacing1,Indicator Text,DH1"/>
    <w:basedOn w:val="Normal"/>
    <w:uiPriority w:val="99"/>
    <w:rsid w:val="00B6736A"/>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B6736A"/>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B6736A"/>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B6736A"/>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B6736A"/>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B6736A"/>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B6736A"/>
    <w:rPr>
      <w:sz w:val="16"/>
      <w:szCs w:val="16"/>
    </w:rPr>
  </w:style>
  <w:style w:type="paragraph" w:styleId="Textocomentario">
    <w:name w:val="annotation text"/>
    <w:aliases w:val="Comment Text Char1"/>
    <w:basedOn w:val="Normal"/>
    <w:link w:val="TextocomentarioCar"/>
    <w:uiPriority w:val="99"/>
    <w:unhideWhenUsed/>
    <w:rsid w:val="00B6736A"/>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B6736A"/>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B6736A"/>
    <w:rPr>
      <w:b/>
      <w:bCs/>
    </w:rPr>
  </w:style>
  <w:style w:type="character" w:customStyle="1" w:styleId="AsuntodelcomentarioCar">
    <w:name w:val="Asunto del comentario Car"/>
    <w:basedOn w:val="TextocomentarioCar"/>
    <w:link w:val="Asuntodelcomentario"/>
    <w:uiPriority w:val="99"/>
    <w:rsid w:val="00B6736A"/>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B6736A"/>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B6736A"/>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B6736A"/>
    <w:pPr>
      <w:suppressAutoHyphens w:val="0"/>
      <w:spacing w:line="259" w:lineRule="auto"/>
    </w:pPr>
    <w:rPr>
      <w:szCs w:val="24"/>
      <w:lang w:val="es-ES_tradnl" w:eastAsia="es-ES"/>
    </w:rPr>
  </w:style>
  <w:style w:type="character" w:customStyle="1" w:styleId="MMNotesCar">
    <w:name w:val="MM Notes Car"/>
    <w:link w:val="MMNotes"/>
    <w:rsid w:val="00B6736A"/>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B6736A"/>
    <w:pPr>
      <w:numPr>
        <w:numId w:val="27"/>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B6736A"/>
    <w:pPr>
      <w:numPr>
        <w:ilvl w:val="1"/>
        <w:numId w:val="27"/>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B6736A"/>
    <w:pPr>
      <w:numPr>
        <w:ilvl w:val="2"/>
        <w:numId w:val="27"/>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B6736A"/>
    <w:rPr>
      <w:rFonts w:ascii="Calibri" w:eastAsia="Calibri" w:hAnsi="Calibri" w:cs="Times New Roman"/>
      <w:color w:val="984806"/>
      <w:sz w:val="28"/>
    </w:rPr>
  </w:style>
  <w:style w:type="paragraph" w:customStyle="1" w:styleId="MMTopic4">
    <w:name w:val="MM Topic 4"/>
    <w:basedOn w:val="ndice3"/>
    <w:link w:val="MMTopic4Car"/>
    <w:autoRedefine/>
    <w:qFormat/>
    <w:rsid w:val="00B6736A"/>
    <w:pPr>
      <w:numPr>
        <w:ilvl w:val="3"/>
        <w:numId w:val="27"/>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B6736A"/>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B6736A"/>
    <w:pPr>
      <w:suppressAutoHyphens w:val="0"/>
      <w:ind w:left="720" w:hanging="240"/>
    </w:pPr>
    <w:rPr>
      <w:szCs w:val="24"/>
      <w:lang w:val="es-ES_tradnl" w:eastAsia="es-ES"/>
    </w:rPr>
  </w:style>
  <w:style w:type="paragraph" w:customStyle="1" w:styleId="MMTopic2">
    <w:name w:val="MM Topic 2"/>
    <w:basedOn w:val="Ttulo2"/>
    <w:link w:val="MMTopic2Car"/>
    <w:rsid w:val="00B6736A"/>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B6736A"/>
    <w:rPr>
      <w:rFonts w:ascii="Cambria" w:eastAsia="Times New Roman" w:hAnsi="Cambria" w:cs="Times New Roman"/>
      <w:b/>
      <w:bCs/>
      <w:color w:val="4F81BD"/>
      <w:sz w:val="26"/>
      <w:szCs w:val="26"/>
      <w:lang w:val="es-ES" w:eastAsia="es-ES"/>
    </w:rPr>
  </w:style>
  <w:style w:type="paragraph" w:customStyle="1" w:styleId="xl57586">
    <w:name w:val="xl5758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B6736A"/>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B6736A"/>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B6736A"/>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39"/>
    <w:rsid w:val="00B6736A"/>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B6736A"/>
    <w:rPr>
      <w:rFonts w:ascii="Calibri" w:eastAsia="Times New Roman" w:hAnsi="Calibri" w:cs="Times New Roman"/>
      <w:color w:val="984806"/>
      <w:sz w:val="40"/>
      <w:szCs w:val="32"/>
    </w:rPr>
  </w:style>
  <w:style w:type="character" w:customStyle="1" w:styleId="ndice1Car">
    <w:name w:val="Índice 1 Car"/>
    <w:link w:val="ndice1"/>
    <w:uiPriority w:val="99"/>
    <w:rsid w:val="00B6736A"/>
    <w:rPr>
      <w:rFonts w:ascii="Arial" w:eastAsia="Calibri" w:hAnsi="Arial" w:cs="Times New Roman"/>
      <w:sz w:val="20"/>
      <w:szCs w:val="20"/>
      <w:lang w:eastAsia="es-MX"/>
    </w:rPr>
  </w:style>
  <w:style w:type="character" w:customStyle="1" w:styleId="MMGTopic2Car">
    <w:name w:val="MMG Topic 2 Car"/>
    <w:link w:val="MMGTopic2"/>
    <w:rsid w:val="00B6736A"/>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B6736A"/>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B6736A"/>
    <w:rPr>
      <w:rFonts w:ascii="Calibri" w:eastAsia="Calibri" w:hAnsi="Calibri" w:cs="Times New Roman"/>
    </w:rPr>
  </w:style>
  <w:style w:type="character" w:customStyle="1" w:styleId="ndice3Car">
    <w:name w:val="Índice 3 Car"/>
    <w:link w:val="ndice3"/>
    <w:uiPriority w:val="99"/>
    <w:rsid w:val="00B6736A"/>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B6736A"/>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B6736A"/>
    <w:rPr>
      <w:rFonts w:ascii="Calibri" w:eastAsia="Calibri" w:hAnsi="Calibri" w:cs="Times New Roman"/>
    </w:rPr>
  </w:style>
  <w:style w:type="paragraph" w:styleId="ndice4">
    <w:name w:val="index 4"/>
    <w:basedOn w:val="Normal"/>
    <w:next w:val="Normal"/>
    <w:link w:val="ndice4Car"/>
    <w:autoRedefine/>
    <w:uiPriority w:val="99"/>
    <w:unhideWhenUsed/>
    <w:rsid w:val="00B6736A"/>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B6736A"/>
    <w:rPr>
      <w:rFonts w:ascii="Calibri" w:eastAsia="Calibri" w:hAnsi="Calibri" w:cs="Times New Roman"/>
    </w:rPr>
  </w:style>
  <w:style w:type="paragraph" w:customStyle="1" w:styleId="MMTopic5">
    <w:name w:val="MM Topic 5"/>
    <w:basedOn w:val="ndice4"/>
    <w:link w:val="MMTopic5Car"/>
    <w:rsid w:val="00B6736A"/>
  </w:style>
  <w:style w:type="character" w:customStyle="1" w:styleId="MMTopic5Car">
    <w:name w:val="MM Topic 5 Car"/>
    <w:link w:val="MMTopic5"/>
    <w:rsid w:val="00B6736A"/>
    <w:rPr>
      <w:rFonts w:ascii="Calibri" w:eastAsia="Calibri" w:hAnsi="Calibri" w:cs="Times New Roman"/>
    </w:rPr>
  </w:style>
  <w:style w:type="paragraph" w:styleId="ndice5">
    <w:name w:val="index 5"/>
    <w:basedOn w:val="Normal"/>
    <w:next w:val="Normal"/>
    <w:link w:val="ndice5Car"/>
    <w:autoRedefine/>
    <w:uiPriority w:val="99"/>
    <w:unhideWhenUsed/>
    <w:rsid w:val="00B6736A"/>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B6736A"/>
    <w:rPr>
      <w:rFonts w:ascii="Calibri" w:eastAsia="Calibri" w:hAnsi="Calibri" w:cs="Times New Roman"/>
    </w:rPr>
  </w:style>
  <w:style w:type="paragraph" w:customStyle="1" w:styleId="MMTopic6">
    <w:name w:val="MM Topic 6"/>
    <w:basedOn w:val="ndice5"/>
    <w:link w:val="MMTopic6Car"/>
    <w:rsid w:val="00B6736A"/>
  </w:style>
  <w:style w:type="character" w:customStyle="1" w:styleId="MMTopic6Car">
    <w:name w:val="MM Topic 6 Car"/>
    <w:link w:val="MMTopic6"/>
    <w:rsid w:val="00B6736A"/>
    <w:rPr>
      <w:rFonts w:ascii="Calibri" w:eastAsia="Calibri" w:hAnsi="Calibri" w:cs="Times New Roman"/>
    </w:rPr>
  </w:style>
  <w:style w:type="paragraph" w:styleId="TDC2">
    <w:name w:val="toc 2"/>
    <w:basedOn w:val="Normal"/>
    <w:next w:val="Normal"/>
    <w:autoRedefine/>
    <w:uiPriority w:val="39"/>
    <w:unhideWhenUsed/>
    <w:qFormat/>
    <w:rsid w:val="00B6736A"/>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B6736A"/>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B6736A"/>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B6736A"/>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B6736A"/>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B6736A"/>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B6736A"/>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B6736A"/>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B673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B6736A"/>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B6736A"/>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B6736A"/>
    <w:rPr>
      <w:rFonts w:ascii="Calibri" w:eastAsia="Calibri" w:hAnsi="Calibri" w:cs="Times New Roman"/>
    </w:rPr>
  </w:style>
  <w:style w:type="paragraph" w:customStyle="1" w:styleId="BodyText21">
    <w:name w:val="Body Text 21"/>
    <w:basedOn w:val="Normal"/>
    <w:qFormat/>
    <w:rsid w:val="00B6736A"/>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B6736A"/>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B6736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B6736A"/>
    <w:rPr>
      <w:rFonts w:ascii="Garamond" w:hAnsi="Garamond" w:cs="Times New Roman"/>
      <w:sz w:val="24"/>
      <w:lang w:val="en-US" w:eastAsia="en-US" w:bidi="ar-SA"/>
    </w:rPr>
  </w:style>
  <w:style w:type="paragraph" w:customStyle="1" w:styleId="BodyText1">
    <w:name w:val="Body Text:1"/>
    <w:basedOn w:val="Normal"/>
    <w:rsid w:val="00B6736A"/>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B6736A"/>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B6736A"/>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B6736A"/>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B6736A"/>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B6736A"/>
    <w:rPr>
      <w:rFonts w:ascii="Arial" w:eastAsia="Times New Roman" w:hAnsi="Arial" w:cs="Arial"/>
      <w:szCs w:val="24"/>
      <w:lang w:val="es-VE"/>
    </w:rPr>
  </w:style>
  <w:style w:type="character" w:customStyle="1" w:styleId="bodycopy1">
    <w:name w:val="bodycopy1"/>
    <w:rsid w:val="00B6736A"/>
    <w:rPr>
      <w:rFonts w:ascii="Arial" w:eastAsia="Times New Roman" w:hAnsi="Arial" w:cs="Arial"/>
    </w:rPr>
  </w:style>
  <w:style w:type="paragraph" w:styleId="Listaconvietas">
    <w:name w:val="List Bullet"/>
    <w:basedOn w:val="Normal"/>
    <w:uiPriority w:val="99"/>
    <w:rsid w:val="00B6736A"/>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B6736A"/>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B6736A"/>
    <w:pPr>
      <w:numPr>
        <w:numId w:val="28"/>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B6736A"/>
    <w:rPr>
      <w:rFonts w:ascii="Cambria" w:hAnsi="Cambria"/>
      <w:b/>
      <w:kern w:val="32"/>
      <w:sz w:val="32"/>
      <w:lang w:val="es-ES" w:eastAsia="es-ES"/>
    </w:rPr>
  </w:style>
  <w:style w:type="table" w:styleId="Tablaconcuadrcula8">
    <w:name w:val="Table Grid 8"/>
    <w:basedOn w:val="Tablanormal"/>
    <w:uiPriority w:val="99"/>
    <w:rsid w:val="00B6736A"/>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B6736A"/>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B6736A"/>
  </w:style>
  <w:style w:type="table" w:styleId="Tablaconcolumnas2">
    <w:name w:val="Table Columns 2"/>
    <w:basedOn w:val="Tablanormal"/>
    <w:uiPriority w:val="99"/>
    <w:rsid w:val="00B6736A"/>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B6736A"/>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B6736A"/>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B6736A"/>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B6736A"/>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B6736A"/>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B6736A"/>
  </w:style>
  <w:style w:type="paragraph" w:styleId="Sangra2detindependiente">
    <w:name w:val="Body Text Indent 2"/>
    <w:basedOn w:val="Normal"/>
    <w:link w:val="Sangra2detindependienteCar"/>
    <w:rsid w:val="00B6736A"/>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B6736A"/>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B6736A"/>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B6736A"/>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B6736A"/>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B6736A"/>
    <w:rPr>
      <w:rFonts w:ascii="Arial" w:eastAsia="Times New Roman" w:hAnsi="Arial" w:cs="Arial"/>
      <w:sz w:val="20"/>
      <w:szCs w:val="20"/>
      <w:lang w:val="es-ES" w:eastAsia="es-ES"/>
    </w:rPr>
  </w:style>
  <w:style w:type="paragraph" w:styleId="Listaconvietas2">
    <w:name w:val="List Bullet 2"/>
    <w:basedOn w:val="Normal"/>
    <w:autoRedefine/>
    <w:uiPriority w:val="99"/>
    <w:rsid w:val="00B6736A"/>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B6736A"/>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B6736A"/>
    <w:pPr>
      <w:ind w:left="2160" w:hanging="360"/>
    </w:pPr>
  </w:style>
  <w:style w:type="character" w:customStyle="1" w:styleId="PuestoCar">
    <w:name w:val="Puesto Car"/>
    <w:uiPriority w:val="99"/>
    <w:rsid w:val="00B6736A"/>
    <w:rPr>
      <w:rFonts w:ascii="Arial" w:hAnsi="Arial"/>
      <w:b/>
      <w:sz w:val="22"/>
      <w:lang w:eastAsia="es-ES"/>
    </w:rPr>
  </w:style>
  <w:style w:type="paragraph" w:customStyle="1" w:styleId="c1">
    <w:name w:val="c1"/>
    <w:basedOn w:val="Normal"/>
    <w:rsid w:val="00B6736A"/>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B6736A"/>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B6736A"/>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B6736A"/>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B6736A"/>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B6736A"/>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B6736A"/>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B6736A"/>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B6736A"/>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B6736A"/>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B6736A"/>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B6736A"/>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B6736A"/>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B6736A"/>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B6736A"/>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B6736A"/>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B6736A"/>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B6736A"/>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B6736A"/>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B6736A"/>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B6736A"/>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B6736A"/>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B6736A"/>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B6736A"/>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B6736A"/>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B6736A"/>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B6736A"/>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B6736A"/>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B6736A"/>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B6736A"/>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B6736A"/>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B6736A"/>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B6736A"/>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B6736A"/>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B6736A"/>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uiPriority w:val="99"/>
    <w:rsid w:val="00B6736A"/>
    <w:rPr>
      <w:vertAlign w:val="superscript"/>
    </w:rPr>
  </w:style>
  <w:style w:type="paragraph" w:customStyle="1" w:styleId="SangradetindependienteF">
    <w:name w:val="Sangría de t. independiente/ÈF"/>
    <w:basedOn w:val="Normal"/>
    <w:rsid w:val="00B6736A"/>
    <w:pPr>
      <w:widowControl w:val="0"/>
      <w:suppressAutoHyphens w:val="0"/>
      <w:jc w:val="both"/>
    </w:pPr>
    <w:rPr>
      <w:rFonts w:ascii="Arial" w:hAnsi="Arial" w:cs="Arial"/>
      <w:sz w:val="20"/>
      <w:lang w:eastAsia="es-ES"/>
    </w:rPr>
  </w:style>
  <w:style w:type="paragraph" w:customStyle="1" w:styleId="Bullet1Jesica">
    <w:name w:val="Bullet 1 Jesica"/>
    <w:basedOn w:val="Normal"/>
    <w:rsid w:val="00B6736A"/>
    <w:pPr>
      <w:numPr>
        <w:numId w:val="29"/>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B6736A"/>
    <w:pPr>
      <w:numPr>
        <w:ilvl w:val="1"/>
        <w:numId w:val="29"/>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B6736A"/>
    <w:pPr>
      <w:numPr>
        <w:ilvl w:val="2"/>
      </w:numPr>
    </w:pPr>
  </w:style>
  <w:style w:type="paragraph" w:customStyle="1" w:styleId="Bullet4Jesica">
    <w:name w:val="Bullet 4 Jesica"/>
    <w:basedOn w:val="Bullet3Jesica"/>
    <w:rsid w:val="00B6736A"/>
    <w:pPr>
      <w:numPr>
        <w:ilvl w:val="3"/>
      </w:numPr>
    </w:pPr>
  </w:style>
  <w:style w:type="paragraph" w:customStyle="1" w:styleId="OmniPage1034">
    <w:name w:val="OmniPage #1034"/>
    <w:rsid w:val="00B6736A"/>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B6736A"/>
    <w:pPr>
      <w:suppressAutoHyphens w:val="0"/>
      <w:spacing w:before="120" w:after="120"/>
      <w:jc w:val="both"/>
    </w:pPr>
    <w:rPr>
      <w:rFonts w:ascii="Arial" w:hAnsi="Arial" w:cs="Arial"/>
      <w:lang w:val="es-MX" w:eastAsia="es-MX"/>
    </w:rPr>
  </w:style>
  <w:style w:type="character" w:styleId="nfasis">
    <w:name w:val="Emphasis"/>
    <w:qFormat/>
    <w:rsid w:val="00B6736A"/>
    <w:rPr>
      <w:i/>
    </w:rPr>
  </w:style>
  <w:style w:type="paragraph" w:customStyle="1" w:styleId="CarCar1Car">
    <w:name w:val="Car Car1 Car"/>
    <w:basedOn w:val="Normal"/>
    <w:rsid w:val="00B6736A"/>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B6736A"/>
    <w:pPr>
      <w:keepNext/>
      <w:numPr>
        <w:numId w:val="30"/>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B6736A"/>
    <w:pPr>
      <w:suppressAutoHyphens w:val="0"/>
      <w:snapToGrid w:val="0"/>
      <w:jc w:val="both"/>
    </w:pPr>
    <w:rPr>
      <w:rFonts w:ascii="Arial" w:hAnsi="Arial" w:cs="Arial"/>
      <w:sz w:val="20"/>
      <w:lang w:eastAsia="es-ES"/>
    </w:rPr>
  </w:style>
  <w:style w:type="paragraph" w:customStyle="1" w:styleId="CarCar">
    <w:name w:val="Car Car"/>
    <w:basedOn w:val="Normal"/>
    <w:rsid w:val="00B6736A"/>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B6736A"/>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B6736A"/>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B6736A"/>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B6736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B6736A"/>
    <w:rPr>
      <w:rFonts w:ascii="Arial" w:eastAsia="Times New Roman" w:hAnsi="Arial" w:cs="Arial"/>
      <w:sz w:val="24"/>
      <w:szCs w:val="20"/>
      <w:lang w:val="es-ES" w:eastAsia="es-ES"/>
    </w:rPr>
  </w:style>
  <w:style w:type="paragraph" w:styleId="Listaconvietas3">
    <w:name w:val="List Bullet 3"/>
    <w:basedOn w:val="Normal"/>
    <w:autoRedefine/>
    <w:uiPriority w:val="99"/>
    <w:rsid w:val="00B6736A"/>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B6736A"/>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B6736A"/>
  </w:style>
  <w:style w:type="paragraph" w:customStyle="1" w:styleId="CarCar2Car1">
    <w:name w:val="Car Car2 Car1"/>
    <w:basedOn w:val="Normal"/>
    <w:rsid w:val="00B6736A"/>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B6736A"/>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B6736A"/>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B6736A"/>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B6736A"/>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B6736A"/>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B6736A"/>
  </w:style>
  <w:style w:type="paragraph" w:customStyle="1" w:styleId="xl57587">
    <w:name w:val="xl5758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B6736A"/>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B6736A"/>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B6736A"/>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B6736A"/>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B6736A"/>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B6736A"/>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B6736A"/>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B6736A"/>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B6736A"/>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B6736A"/>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B6736A"/>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B6736A"/>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B6736A"/>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B6736A"/>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B6736A"/>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B6736A"/>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B6736A"/>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rsid w:val="00B6736A"/>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rsid w:val="00B6736A"/>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rsid w:val="00B6736A"/>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B6736A"/>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B6736A"/>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rsid w:val="00B6736A"/>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rsid w:val="00B6736A"/>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rsid w:val="00B6736A"/>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B6736A"/>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rsid w:val="00B6736A"/>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B6736A"/>
  </w:style>
  <w:style w:type="paragraph" w:customStyle="1" w:styleId="Sinespaciado1">
    <w:name w:val="Sin espaciado1"/>
    <w:qFormat/>
    <w:rsid w:val="00B6736A"/>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B6736A"/>
    <w:pPr>
      <w:tabs>
        <w:tab w:val="num" w:pos="1080"/>
      </w:tabs>
      <w:suppressAutoHyphens w:val="0"/>
      <w:ind w:left="1080" w:hanging="360"/>
    </w:pPr>
    <w:rPr>
      <w:sz w:val="20"/>
      <w:lang w:val="es-MX" w:eastAsia="es-MX"/>
    </w:rPr>
  </w:style>
  <w:style w:type="paragraph" w:customStyle="1" w:styleId="glossarytext">
    <w:name w:val="glossarytext"/>
    <w:basedOn w:val="Encabezado"/>
    <w:rsid w:val="00B6736A"/>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B6736A"/>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B6736A"/>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B6736A"/>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B6736A"/>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B6736A"/>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B6736A"/>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B6736A"/>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B6736A"/>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B6736A"/>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B6736A"/>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B6736A"/>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B6736A"/>
    <w:rPr>
      <w:rFonts w:ascii="Arial" w:eastAsia="Times New Roman" w:hAnsi="Arial" w:cs="Times New Roman"/>
      <w:b/>
      <w:sz w:val="20"/>
      <w:szCs w:val="20"/>
      <w:lang w:val="en-US" w:eastAsia="es-ES"/>
    </w:rPr>
  </w:style>
  <w:style w:type="paragraph" w:customStyle="1" w:styleId="msonormal0">
    <w:name w:val="msonormal"/>
    <w:basedOn w:val="Normal"/>
    <w:rsid w:val="00B6736A"/>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B6736A"/>
    <w:rPr>
      <w:i/>
      <w:iCs/>
      <w:color w:val="404040" w:themeColor="text1" w:themeTint="BF"/>
    </w:rPr>
  </w:style>
  <w:style w:type="character" w:styleId="nfasisintenso">
    <w:name w:val="Intense Emphasis"/>
    <w:basedOn w:val="Fuentedeprrafopredeter"/>
    <w:uiPriority w:val="99"/>
    <w:qFormat/>
    <w:rsid w:val="00B6736A"/>
    <w:rPr>
      <w:i/>
      <w:iCs/>
      <w:color w:val="4F81BD" w:themeColor="accent1"/>
    </w:rPr>
  </w:style>
  <w:style w:type="paragraph" w:styleId="Cita">
    <w:name w:val="Quote"/>
    <w:basedOn w:val="Normal"/>
    <w:next w:val="Normal"/>
    <w:link w:val="CitaCar"/>
    <w:uiPriority w:val="99"/>
    <w:qFormat/>
    <w:rsid w:val="00B6736A"/>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B6736A"/>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uiPriority w:val="59"/>
    <w:rsid w:val="00B673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rsid w:val="00B6736A"/>
    <w:pPr>
      <w:suppressAutoHyphens w:val="0"/>
      <w:spacing w:before="100" w:beforeAutospacing="1" w:after="100" w:afterAutospacing="1"/>
    </w:pPr>
    <w:rPr>
      <w:szCs w:val="24"/>
      <w:lang w:val="es-MX" w:eastAsia="es-MX"/>
    </w:rPr>
  </w:style>
  <w:style w:type="paragraph" w:customStyle="1" w:styleId="xl144">
    <w:name w:val="xl14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rsid w:val="00B6736A"/>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rsid w:val="00B6736A"/>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rsid w:val="00B6736A"/>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B6736A"/>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B6736A"/>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B6736A"/>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B6736A"/>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B6736A"/>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B6736A"/>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B6736A"/>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B6736A"/>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B6736A"/>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B6736A"/>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B6736A"/>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B6736A"/>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B6736A"/>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B6736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B6736A"/>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B6736A"/>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B6736A"/>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B6736A"/>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
    <w:name w:val="Table Normal"/>
    <w:uiPriority w:val="2"/>
    <w:semiHidden/>
    <w:unhideWhenUsed/>
    <w:qFormat/>
    <w:rsid w:val="00B673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unhideWhenUsed/>
    <w:qFormat/>
    <w:rsid w:val="00B673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B6736A"/>
    <w:pPr>
      <w:suppressAutoHyphens w:val="0"/>
      <w:spacing w:before="100" w:beforeAutospacing="1" w:after="100" w:afterAutospacing="1"/>
    </w:pPr>
    <w:rPr>
      <w:szCs w:val="24"/>
      <w:lang w:val="es-MX" w:eastAsia="es-MX"/>
    </w:rPr>
  </w:style>
  <w:style w:type="paragraph" w:customStyle="1" w:styleId="paragraph">
    <w:name w:val="paragraph"/>
    <w:basedOn w:val="Normal"/>
    <w:rsid w:val="00B6736A"/>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B6736A"/>
  </w:style>
  <w:style w:type="character" w:customStyle="1" w:styleId="eop">
    <w:name w:val="eop"/>
    <w:basedOn w:val="Fuentedeprrafopredeter"/>
    <w:rsid w:val="00B6736A"/>
  </w:style>
  <w:style w:type="character" w:customStyle="1" w:styleId="A2">
    <w:name w:val="A2"/>
    <w:uiPriority w:val="99"/>
    <w:rsid w:val="00B6736A"/>
    <w:rPr>
      <w:rFonts w:cs="Palatino"/>
      <w:b/>
      <w:bCs/>
      <w:color w:val="000000"/>
      <w:sz w:val="28"/>
      <w:szCs w:val="28"/>
    </w:rPr>
  </w:style>
  <w:style w:type="paragraph" w:customStyle="1" w:styleId="Ttulo91">
    <w:name w:val="Título 91"/>
    <w:basedOn w:val="Normal"/>
    <w:next w:val="Normal"/>
    <w:unhideWhenUsed/>
    <w:qFormat/>
    <w:rsid w:val="00B6736A"/>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B6736A"/>
  </w:style>
  <w:style w:type="numbering" w:customStyle="1" w:styleId="Sinlista11">
    <w:name w:val="Sin lista11"/>
    <w:next w:val="Sinlista"/>
    <w:uiPriority w:val="99"/>
    <w:semiHidden/>
    <w:unhideWhenUsed/>
    <w:rsid w:val="00B6736A"/>
  </w:style>
  <w:style w:type="character" w:customStyle="1" w:styleId="WW8Num3z0">
    <w:name w:val="WW8Num3z0"/>
    <w:rsid w:val="00B6736A"/>
    <w:rPr>
      <w:rFonts w:ascii="Symbol" w:hAnsi="Symbol"/>
    </w:rPr>
  </w:style>
  <w:style w:type="character" w:customStyle="1" w:styleId="WW8NumSt2z0">
    <w:name w:val="WW8NumSt2z0"/>
    <w:rsid w:val="00B6736A"/>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6736A"/>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uiPriority w:val="99"/>
    <w:rsid w:val="00B6736A"/>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uiPriority w:val="99"/>
    <w:rsid w:val="00B6736A"/>
    <w:pPr>
      <w:spacing w:after="120" w:line="480" w:lineRule="auto"/>
      <w:ind w:left="283"/>
    </w:pPr>
    <w:rPr>
      <w:noProof/>
      <w:szCs w:val="24"/>
    </w:rPr>
  </w:style>
  <w:style w:type="character" w:customStyle="1" w:styleId="nfasissutil1">
    <w:name w:val="Énfasis sutil1"/>
    <w:basedOn w:val="Fuentedeprrafopredeter"/>
    <w:uiPriority w:val="19"/>
    <w:qFormat/>
    <w:rsid w:val="00B6736A"/>
    <w:rPr>
      <w:i/>
      <w:iCs/>
      <w:color w:val="808080"/>
    </w:rPr>
  </w:style>
  <w:style w:type="character" w:customStyle="1" w:styleId="Ttulo9Car1">
    <w:name w:val="Título 9 Car1"/>
    <w:basedOn w:val="Fuentedeprrafopredeter"/>
    <w:uiPriority w:val="9"/>
    <w:semiHidden/>
    <w:rsid w:val="00B6736A"/>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uiPriority w:val="99"/>
    <w:rsid w:val="00B6736A"/>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B6736A"/>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B6736A"/>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B6736A"/>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B6736A"/>
    <w:pPr>
      <w:suppressAutoHyphens w:val="0"/>
      <w:ind w:left="708"/>
    </w:pPr>
    <w:rPr>
      <w:sz w:val="20"/>
      <w:lang w:eastAsia="es-ES"/>
    </w:rPr>
  </w:style>
  <w:style w:type="paragraph" w:customStyle="1" w:styleId="TtuloE2">
    <w:name w:val="Título E2"/>
    <w:basedOn w:val="Ttulo2"/>
    <w:link w:val="TtuloE2Car"/>
    <w:qFormat/>
    <w:rsid w:val="00B6736A"/>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B6736A"/>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B6736A"/>
    <w:pPr>
      <w:numPr>
        <w:numId w:val="32"/>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B6736A"/>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iPriority w:val="99"/>
    <w:unhideWhenUsed/>
    <w:rsid w:val="00B6736A"/>
    <w:pPr>
      <w:spacing w:after="120"/>
      <w:ind w:left="283"/>
      <w:contextualSpacing/>
    </w:pPr>
  </w:style>
  <w:style w:type="paragraph" w:customStyle="1" w:styleId="Fraccin">
    <w:name w:val="Fracción"/>
    <w:basedOn w:val="Normal"/>
    <w:uiPriority w:val="99"/>
    <w:rsid w:val="00B6736A"/>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B6736A"/>
    <w:rPr>
      <w:rFonts w:cs="Times New Roman"/>
      <w:b/>
      <w:sz w:val="24"/>
      <w:u w:val="single"/>
    </w:rPr>
  </w:style>
  <w:style w:type="paragraph" w:styleId="Citadestacada">
    <w:name w:val="Intense Quote"/>
    <w:basedOn w:val="Normal"/>
    <w:next w:val="Normal"/>
    <w:link w:val="CitadestacadaCar"/>
    <w:uiPriority w:val="99"/>
    <w:qFormat/>
    <w:rsid w:val="00B6736A"/>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B6736A"/>
    <w:rPr>
      <w:rFonts w:ascii="Calibri" w:eastAsia="Calibri" w:hAnsi="Calibri" w:cs="Times New Roman"/>
      <w:b/>
      <w:i/>
      <w:sz w:val="24"/>
      <w:szCs w:val="20"/>
    </w:rPr>
  </w:style>
  <w:style w:type="character" w:styleId="Referenciasutil">
    <w:name w:val="Subtle Reference"/>
    <w:uiPriority w:val="99"/>
    <w:qFormat/>
    <w:rsid w:val="00B6736A"/>
    <w:rPr>
      <w:rFonts w:cs="Times New Roman"/>
      <w:sz w:val="24"/>
      <w:szCs w:val="24"/>
      <w:u w:val="single"/>
    </w:rPr>
  </w:style>
  <w:style w:type="character" w:styleId="Ttulodellibro">
    <w:name w:val="Book Title"/>
    <w:uiPriority w:val="65"/>
    <w:qFormat/>
    <w:rsid w:val="00B6736A"/>
    <w:rPr>
      <w:rFonts w:ascii="Cambria" w:hAnsi="Cambria" w:cs="Times New Roman"/>
      <w:b/>
      <w:i/>
      <w:sz w:val="24"/>
      <w:szCs w:val="24"/>
    </w:rPr>
  </w:style>
  <w:style w:type="paragraph" w:customStyle="1" w:styleId="Cuadrculamedia21">
    <w:name w:val="Cuadrícula media 21"/>
    <w:link w:val="Cuadrculamedia2Car"/>
    <w:uiPriority w:val="1"/>
    <w:qFormat/>
    <w:rsid w:val="00B6736A"/>
    <w:pPr>
      <w:spacing w:after="0" w:line="240" w:lineRule="auto"/>
    </w:pPr>
    <w:rPr>
      <w:rFonts w:ascii="Calibri" w:eastAsia="Calibri" w:hAnsi="Calibri" w:cs="Times New Roman"/>
    </w:rPr>
  </w:style>
  <w:style w:type="character" w:customStyle="1" w:styleId="Referenciaintensa1">
    <w:name w:val="Referencia intensa1"/>
    <w:uiPriority w:val="99"/>
    <w:qFormat/>
    <w:rsid w:val="00B6736A"/>
    <w:rPr>
      <w:rFonts w:cs="Times New Roman"/>
      <w:b/>
      <w:sz w:val="24"/>
      <w:u w:val="single"/>
    </w:rPr>
  </w:style>
  <w:style w:type="character" w:customStyle="1" w:styleId="Cuadrculamedia2-nfasis2Car">
    <w:name w:val="Cuadrícula media 2 - Énfasis 2 Car"/>
    <w:link w:val="Cuadrculamedia2-nfasis2"/>
    <w:uiPriority w:val="99"/>
    <w:rsid w:val="00B6736A"/>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B6736A"/>
    <w:rPr>
      <w:rFonts w:ascii="Calibri" w:eastAsia="Calibri" w:hAnsi="Calibri" w:cs="Times New Roman"/>
      <w:b/>
      <w:i/>
      <w:sz w:val="24"/>
    </w:rPr>
  </w:style>
  <w:style w:type="character" w:customStyle="1" w:styleId="nfasisintenso1">
    <w:name w:val="Énfasis intenso1"/>
    <w:uiPriority w:val="99"/>
    <w:qFormat/>
    <w:rsid w:val="00B6736A"/>
    <w:rPr>
      <w:rFonts w:cs="Times New Roman"/>
      <w:b/>
      <w:i/>
      <w:sz w:val="24"/>
      <w:szCs w:val="24"/>
      <w:u w:val="single"/>
    </w:rPr>
  </w:style>
  <w:style w:type="character" w:customStyle="1" w:styleId="Referenciasutil1">
    <w:name w:val="Referencia sutil1"/>
    <w:uiPriority w:val="99"/>
    <w:qFormat/>
    <w:rsid w:val="00B6736A"/>
    <w:rPr>
      <w:rFonts w:cs="Times New Roman"/>
      <w:sz w:val="24"/>
      <w:szCs w:val="24"/>
      <w:u w:val="single"/>
    </w:rPr>
  </w:style>
  <w:style w:type="character" w:customStyle="1" w:styleId="Ttulodelibro">
    <w:name w:val="Título de libro"/>
    <w:uiPriority w:val="99"/>
    <w:qFormat/>
    <w:rsid w:val="00B6736A"/>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B6736A"/>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B6736A"/>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B6736A"/>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B6736A"/>
  </w:style>
  <w:style w:type="paragraph" w:styleId="Saludo">
    <w:name w:val="Salutation"/>
    <w:basedOn w:val="Normal"/>
    <w:next w:val="Normal"/>
    <w:link w:val="SaludoCar"/>
    <w:uiPriority w:val="99"/>
    <w:unhideWhenUsed/>
    <w:rsid w:val="00B6736A"/>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B6736A"/>
    <w:rPr>
      <w:rFonts w:ascii="Cambria" w:eastAsia="Calibri" w:hAnsi="Cambria" w:cs="Times New Roman"/>
    </w:rPr>
  </w:style>
  <w:style w:type="table" w:customStyle="1" w:styleId="Tablaconcuadrcula2">
    <w:name w:val="Tabla con cuadrícula2"/>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B6736A"/>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B6736A"/>
    <w:rPr>
      <w:color w:val="605E5C"/>
      <w:shd w:val="clear" w:color="auto" w:fill="E1DFDD"/>
    </w:rPr>
  </w:style>
  <w:style w:type="paragraph" w:customStyle="1" w:styleId="Moserrat1">
    <w:name w:val="Moserrat 1"/>
    <w:basedOn w:val="Normal"/>
    <w:link w:val="Moserrat1Car"/>
    <w:qFormat/>
    <w:rsid w:val="00B6736A"/>
    <w:pPr>
      <w:numPr>
        <w:numId w:val="35"/>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B6736A"/>
    <w:pPr>
      <w:ind w:left="720" w:hanging="360"/>
    </w:pPr>
  </w:style>
  <w:style w:type="character" w:customStyle="1" w:styleId="Monserrat1Car">
    <w:name w:val="Monserrat 1 Car"/>
    <w:link w:val="Monserrat1"/>
    <w:rsid w:val="00B6736A"/>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B6736A"/>
    <w:pPr>
      <w:numPr>
        <w:ilvl w:val="1"/>
        <w:numId w:val="36"/>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B6736A"/>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B6736A"/>
    <w:rPr>
      <w:color w:val="605E5C"/>
      <w:shd w:val="clear" w:color="auto" w:fill="E1DFDD"/>
    </w:rPr>
  </w:style>
  <w:style w:type="character" w:customStyle="1" w:styleId="cf01">
    <w:name w:val="cf01"/>
    <w:rsid w:val="00B6736A"/>
    <w:rPr>
      <w:rFonts w:ascii="Segoe UI" w:hAnsi="Segoe UI" w:cs="Segoe UI" w:hint="default"/>
      <w:sz w:val="18"/>
      <w:szCs w:val="18"/>
    </w:rPr>
  </w:style>
  <w:style w:type="table" w:styleId="Cuadrculaclara">
    <w:name w:val="Light Grid"/>
    <w:basedOn w:val="Tablanormal"/>
    <w:uiPriority w:val="62"/>
    <w:rsid w:val="00B6736A"/>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B6736A"/>
  </w:style>
  <w:style w:type="table" w:styleId="Cuadrculaclara-nfasis3">
    <w:name w:val="Light Grid Accent 3"/>
    <w:basedOn w:val="Tablanormal"/>
    <w:uiPriority w:val="62"/>
    <w:rsid w:val="00B6736A"/>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B6736A"/>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B6736A"/>
  </w:style>
  <w:style w:type="character" w:customStyle="1" w:styleId="lrzxr">
    <w:name w:val="lrzxr"/>
    <w:basedOn w:val="Fuentedeprrafopredeter"/>
    <w:rsid w:val="00B6736A"/>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B6736A"/>
    <w:rPr>
      <w:rFonts w:asciiTheme="majorHAnsi" w:eastAsiaTheme="majorEastAsia" w:hAnsiTheme="majorHAnsi" w:cstheme="majorBidi"/>
      <w:b/>
      <w:bCs/>
      <w:color w:val="365F91" w:themeColor="accent1" w:themeShade="BF"/>
      <w:sz w:val="28"/>
      <w:szCs w:val="28"/>
      <w:lang w:val="es-ES"/>
    </w:rPr>
  </w:style>
  <w:style w:type="character" w:customStyle="1" w:styleId="Textoindependiente2Car1">
    <w:name w:val="Texto independiente 2 Car1"/>
    <w:basedOn w:val="Fuentedeprrafopredeter"/>
    <w:uiPriority w:val="99"/>
    <w:semiHidden/>
    <w:rsid w:val="00B6736A"/>
    <w:rPr>
      <w:rFonts w:ascii="Calibri" w:eastAsia="Yu Mincho" w:hAnsi="Calibri" w:cs="Times New Roman"/>
      <w:sz w:val="24"/>
      <w:szCs w:val="24"/>
    </w:rPr>
  </w:style>
  <w:style w:type="character" w:customStyle="1" w:styleId="Textoindependiente3Car1">
    <w:name w:val="Texto independiente 3 Car1"/>
    <w:basedOn w:val="Fuentedeprrafopredeter"/>
    <w:uiPriority w:val="99"/>
    <w:semiHidden/>
    <w:rsid w:val="00B6736A"/>
    <w:rPr>
      <w:rFonts w:ascii="Calibri" w:eastAsia="Yu Mincho" w:hAnsi="Calibri" w:cs="Times New Roman"/>
      <w:sz w:val="16"/>
      <w:szCs w:val="16"/>
    </w:rPr>
  </w:style>
  <w:style w:type="character" w:customStyle="1" w:styleId="TextosinformatoCar1">
    <w:name w:val="Texto sin formato Car1"/>
    <w:basedOn w:val="Fuentedeprrafopredeter"/>
    <w:uiPriority w:val="99"/>
    <w:rsid w:val="00B6736A"/>
    <w:rPr>
      <w:rFonts w:ascii="Consolas" w:eastAsia="Yu Mincho" w:hAnsi="Consolas" w:cs="Times New Roman"/>
      <w:sz w:val="21"/>
      <w:szCs w:val="21"/>
    </w:rPr>
  </w:style>
  <w:style w:type="paragraph" w:customStyle="1" w:styleId="xl484">
    <w:name w:val="xl484"/>
    <w:basedOn w:val="Normal"/>
    <w:uiPriority w:val="99"/>
    <w:rsid w:val="00B6736A"/>
    <w:pPr>
      <w:suppressAutoHyphens w:val="0"/>
      <w:spacing w:before="100" w:beforeAutospacing="1" w:after="100" w:afterAutospacing="1"/>
      <w:jc w:val="center"/>
    </w:pPr>
    <w:rPr>
      <w:sz w:val="16"/>
      <w:szCs w:val="16"/>
      <w:lang w:val="es-MX" w:eastAsia="es-MX"/>
    </w:rPr>
  </w:style>
  <w:style w:type="paragraph" w:customStyle="1" w:styleId="xl485">
    <w:name w:val="xl485"/>
    <w:basedOn w:val="Normal"/>
    <w:uiPriority w:val="99"/>
    <w:rsid w:val="00B6736A"/>
    <w:pPr>
      <w:suppressAutoHyphens w:val="0"/>
      <w:spacing w:before="100" w:beforeAutospacing="1" w:after="100" w:afterAutospacing="1"/>
    </w:pPr>
    <w:rPr>
      <w:sz w:val="16"/>
      <w:szCs w:val="16"/>
      <w:lang w:val="es-MX" w:eastAsia="es-MX"/>
    </w:rPr>
  </w:style>
  <w:style w:type="paragraph" w:customStyle="1" w:styleId="xl486">
    <w:name w:val="xl486"/>
    <w:basedOn w:val="Normal"/>
    <w:uiPriority w:val="99"/>
    <w:rsid w:val="00B6736A"/>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4"/>
      <w:szCs w:val="14"/>
      <w:lang w:val="es-MX" w:eastAsia="es-MX"/>
    </w:rPr>
  </w:style>
  <w:style w:type="paragraph" w:customStyle="1" w:styleId="xl487">
    <w:name w:val="xl487"/>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88">
    <w:name w:val="xl488"/>
    <w:basedOn w:val="Normal"/>
    <w:uiPriority w:val="99"/>
    <w:rsid w:val="00B6736A"/>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b/>
      <w:bCs/>
      <w:sz w:val="14"/>
      <w:szCs w:val="14"/>
      <w:lang w:val="es-MX" w:eastAsia="es-MX"/>
    </w:rPr>
  </w:style>
  <w:style w:type="paragraph" w:customStyle="1" w:styleId="xl489">
    <w:name w:val="xl489"/>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0">
    <w:name w:val="xl490"/>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val="es-MX" w:eastAsia="es-MX"/>
    </w:rPr>
  </w:style>
  <w:style w:type="paragraph" w:customStyle="1" w:styleId="xl491">
    <w:name w:val="xl491"/>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2">
    <w:name w:val="xl492"/>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3">
    <w:name w:val="xl493"/>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4">
    <w:name w:val="xl494"/>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95">
    <w:name w:val="xl495"/>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483">
    <w:name w:val="xl483"/>
    <w:basedOn w:val="Normal"/>
    <w:uiPriority w:val="99"/>
    <w:rsid w:val="00B6736A"/>
    <w:pPr>
      <w:pBdr>
        <w:top w:val="single" w:sz="4" w:space="0" w:color="auto"/>
        <w:left w:val="single" w:sz="4" w:space="0" w:color="auto"/>
        <w:bottom w:val="single" w:sz="4" w:space="0" w:color="auto"/>
        <w:right w:val="single" w:sz="4" w:space="0" w:color="auto"/>
      </w:pBdr>
      <w:shd w:val="clear" w:color="auto" w:fill="4F81BD"/>
      <w:suppressAutoHyphens w:val="0"/>
      <w:spacing w:before="100" w:beforeAutospacing="1" w:after="100" w:afterAutospacing="1"/>
      <w:jc w:val="center"/>
    </w:pPr>
    <w:rPr>
      <w:sz w:val="16"/>
      <w:szCs w:val="16"/>
      <w:lang w:eastAsia="es-ES"/>
    </w:rPr>
  </w:style>
  <w:style w:type="paragraph" w:customStyle="1" w:styleId="xl39791">
    <w:name w:val="xl39791"/>
    <w:basedOn w:val="Normal"/>
    <w:uiPriority w:val="99"/>
    <w:rsid w:val="00B6736A"/>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b/>
      <w:bCs/>
      <w:sz w:val="18"/>
      <w:szCs w:val="18"/>
      <w:lang w:val="es-MX" w:eastAsia="es-MX"/>
    </w:rPr>
  </w:style>
  <w:style w:type="paragraph" w:customStyle="1" w:styleId="xl39792">
    <w:name w:val="xl39792"/>
    <w:basedOn w:val="Normal"/>
    <w:uiPriority w:val="99"/>
    <w:rsid w:val="00B6736A"/>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3">
    <w:name w:val="xl39793"/>
    <w:basedOn w:val="Normal"/>
    <w:uiPriority w:val="99"/>
    <w:rsid w:val="00B6736A"/>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4">
    <w:name w:val="xl39794"/>
    <w:basedOn w:val="Normal"/>
    <w:uiPriority w:val="99"/>
    <w:rsid w:val="00B6736A"/>
    <w:pPr>
      <w:pBdr>
        <w:top w:val="single" w:sz="4" w:space="0" w:color="auto"/>
        <w:left w:val="single" w:sz="4" w:space="0" w:color="auto"/>
        <w:bottom w:val="single" w:sz="4" w:space="0" w:color="auto"/>
        <w:right w:val="single" w:sz="4" w:space="0" w:color="auto"/>
      </w:pBdr>
      <w:shd w:val="clear" w:color="auto" w:fill="D8E4BC"/>
      <w:suppressAutoHyphens w:val="0"/>
      <w:spacing w:before="100" w:beforeAutospacing="1" w:after="100" w:afterAutospacing="1"/>
      <w:jc w:val="center"/>
    </w:pPr>
    <w:rPr>
      <w:rFonts w:ascii="Arial" w:hAnsi="Arial" w:cs="Arial"/>
      <w:b/>
      <w:bCs/>
      <w:color w:val="000000"/>
      <w:sz w:val="18"/>
      <w:szCs w:val="18"/>
      <w:lang w:val="es-MX" w:eastAsia="es-MX"/>
    </w:rPr>
  </w:style>
  <w:style w:type="paragraph" w:customStyle="1" w:styleId="xl39795">
    <w:name w:val="xl39795"/>
    <w:basedOn w:val="Normal"/>
    <w:uiPriority w:val="99"/>
    <w:rsid w:val="00B6736A"/>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uiPriority w:val="99"/>
    <w:rsid w:val="00B6736A"/>
    <w:pPr>
      <w:shd w:val="clear" w:color="auto"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9798">
    <w:name w:val="xl39798"/>
    <w:basedOn w:val="Normal"/>
    <w:uiPriority w:val="99"/>
    <w:rsid w:val="00B6736A"/>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rFonts w:ascii="Arial" w:hAnsi="Arial" w:cs="Arial"/>
      <w:sz w:val="18"/>
      <w:szCs w:val="18"/>
      <w:lang w:val="es-MX" w:eastAsia="es-MX"/>
    </w:rPr>
  </w:style>
  <w:style w:type="paragraph" w:customStyle="1" w:styleId="xl39799">
    <w:name w:val="xl39799"/>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496">
    <w:name w:val="xl496"/>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7">
    <w:name w:val="xl497"/>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8">
    <w:name w:val="xl498"/>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499">
    <w:name w:val="xl499"/>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0">
    <w:name w:val="xl500"/>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sz w:val="14"/>
      <w:szCs w:val="14"/>
      <w:lang w:val="es-MX" w:eastAsia="es-MX"/>
    </w:rPr>
  </w:style>
  <w:style w:type="paragraph" w:customStyle="1" w:styleId="xl501">
    <w:name w:val="xl501"/>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sz w:val="14"/>
      <w:szCs w:val="14"/>
      <w:lang w:val="es-MX" w:eastAsia="es-MX"/>
    </w:rPr>
  </w:style>
  <w:style w:type="paragraph" w:customStyle="1" w:styleId="xl502">
    <w:name w:val="xl502"/>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3">
    <w:name w:val="xl503"/>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4">
    <w:name w:val="xl504"/>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5">
    <w:name w:val="xl505"/>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6">
    <w:name w:val="xl506"/>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4"/>
      <w:szCs w:val="14"/>
      <w:lang w:val="es-MX" w:eastAsia="es-MX"/>
    </w:rPr>
  </w:style>
  <w:style w:type="paragraph" w:customStyle="1" w:styleId="xl507">
    <w:name w:val="xl507"/>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4"/>
      <w:szCs w:val="14"/>
      <w:lang w:val="es-MX" w:eastAsia="es-MX"/>
    </w:rPr>
  </w:style>
  <w:style w:type="paragraph" w:customStyle="1" w:styleId="xl508">
    <w:name w:val="xl508"/>
    <w:basedOn w:val="Normal"/>
    <w:uiPriority w:val="99"/>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FF0000"/>
      <w:sz w:val="14"/>
      <w:szCs w:val="14"/>
      <w:lang w:val="es-MX" w:eastAsia="es-MX"/>
    </w:rPr>
  </w:style>
  <w:style w:type="paragraph" w:customStyle="1" w:styleId="xl509">
    <w:name w:val="xl509"/>
    <w:basedOn w:val="Normal"/>
    <w:uiPriority w:val="99"/>
    <w:rsid w:val="00B6736A"/>
    <w:pPr>
      <w:pBdr>
        <w:top w:val="single" w:sz="4" w:space="0" w:color="auto"/>
        <w:left w:val="single" w:sz="4" w:space="0" w:color="auto"/>
        <w:bottom w:val="single" w:sz="4" w:space="0" w:color="auto"/>
        <w:right w:val="single" w:sz="4" w:space="0" w:color="auto"/>
      </w:pBdr>
      <w:shd w:val="clear" w:color="auto" w:fill="92D050"/>
      <w:suppressAutoHyphens w:val="0"/>
      <w:spacing w:before="100" w:beforeAutospacing="1" w:after="100" w:afterAutospacing="1"/>
    </w:pPr>
    <w:rPr>
      <w:sz w:val="14"/>
      <w:szCs w:val="14"/>
      <w:lang w:val="es-MX" w:eastAsia="es-MX"/>
    </w:rPr>
  </w:style>
  <w:style w:type="paragraph" w:customStyle="1" w:styleId="xl510">
    <w:name w:val="xl510"/>
    <w:basedOn w:val="Normal"/>
    <w:uiPriority w:val="99"/>
    <w:rsid w:val="00B6736A"/>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b/>
      <w:bCs/>
      <w:color w:val="FF0000"/>
      <w:sz w:val="14"/>
      <w:szCs w:val="14"/>
      <w:lang w:val="es-MX" w:eastAsia="es-MX"/>
    </w:rPr>
  </w:style>
  <w:style w:type="paragraph" w:customStyle="1" w:styleId="xl511">
    <w:name w:val="xl511"/>
    <w:basedOn w:val="Normal"/>
    <w:uiPriority w:val="99"/>
    <w:rsid w:val="00B6736A"/>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b/>
      <w:bCs/>
      <w:color w:val="FF0000"/>
      <w:sz w:val="14"/>
      <w:szCs w:val="14"/>
      <w:lang w:val="es-MX" w:eastAsia="es-MX"/>
    </w:rPr>
  </w:style>
  <w:style w:type="character" w:customStyle="1" w:styleId="TextoCar1">
    <w:name w:val="Texto Car1"/>
    <w:link w:val="Texto0"/>
    <w:uiPriority w:val="99"/>
    <w:rsid w:val="00B6736A"/>
    <w:rPr>
      <w:rFonts w:ascii="Arial" w:eastAsia="Times New Roman" w:hAnsi="Arial" w:cs="Times New Roman"/>
      <w:sz w:val="18"/>
      <w:szCs w:val="20"/>
      <w:lang w:eastAsia="ar-SA"/>
    </w:rPr>
  </w:style>
  <w:style w:type="paragraph" w:customStyle="1" w:styleId="Titulo">
    <w:name w:val="Titulo"/>
    <w:basedOn w:val="Normal"/>
    <w:rsid w:val="00B6736A"/>
    <w:pPr>
      <w:numPr>
        <w:numId w:val="39"/>
      </w:numPr>
      <w:tabs>
        <w:tab w:val="left" w:pos="1080"/>
      </w:tabs>
      <w:ind w:right="51" w:firstLine="0"/>
      <w:jc w:val="both"/>
    </w:pPr>
    <w:rPr>
      <w:rFonts w:ascii="Arial" w:hAnsi="Arial" w:cs="Arial"/>
      <w:b/>
      <w:noProof/>
      <w:spacing w:val="-2"/>
      <w:sz w:val="22"/>
      <w:szCs w:val="22"/>
      <w:lang w:val="es-MX"/>
    </w:rPr>
  </w:style>
  <w:style w:type="paragraph" w:customStyle="1" w:styleId="Standard">
    <w:name w:val="Standard"/>
    <w:rsid w:val="00B6736A"/>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B6736A"/>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B6736A"/>
    <w:rPr>
      <w:rFonts w:ascii="Tahoma" w:hAnsi="Tahoma" w:cs="Tahoma"/>
      <w:sz w:val="16"/>
      <w:lang w:val="es-MX"/>
    </w:rPr>
  </w:style>
  <w:style w:type="character" w:styleId="Nmerodelnea">
    <w:name w:val="line number"/>
    <w:uiPriority w:val="99"/>
    <w:rsid w:val="00B6736A"/>
    <w:rPr>
      <w:rFonts w:cs="Times New Roman"/>
    </w:rPr>
  </w:style>
  <w:style w:type="paragraph" w:customStyle="1" w:styleId="CharCharCarCarCharCharCarCarCharCharCarCarCharChar2">
    <w:name w:val="Char Char Car Car Char Char Car Car Char Char Car Car Char Char2"/>
    <w:basedOn w:val="Normal"/>
    <w:rsid w:val="00B6736A"/>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B6736A"/>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B6736A"/>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B6736A"/>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B6736A"/>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B6736A"/>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B6736A"/>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B6736A"/>
    <w:pPr>
      <w:spacing w:after="120"/>
      <w:ind w:left="283"/>
    </w:pPr>
    <w:rPr>
      <w:sz w:val="16"/>
      <w:szCs w:val="16"/>
    </w:rPr>
  </w:style>
  <w:style w:type="character" w:customStyle="1" w:styleId="Listavistosa-nfasis1Car">
    <w:name w:val="Lista vistosa - Énfasis 1 Car"/>
    <w:link w:val="Listavistosa-nfasis1"/>
    <w:locked/>
    <w:rsid w:val="00B6736A"/>
    <w:rPr>
      <w:sz w:val="24"/>
      <w:lang w:eastAsia="ar-SA"/>
    </w:rPr>
  </w:style>
  <w:style w:type="table" w:styleId="Listavistosa-nfasis1">
    <w:name w:val="Colorful List Accent 1"/>
    <w:basedOn w:val="Tablanormal"/>
    <w:link w:val="Listavistosa-nfasis1Car"/>
    <w:rsid w:val="00B6736A"/>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uadrculamedia3-nfasis1">
    <w:name w:val="Medium Grid 3 Accent 1"/>
    <w:basedOn w:val="Tablanormal"/>
    <w:uiPriority w:val="69"/>
    <w:rsid w:val="00B6736A"/>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aconcuadrcula80">
    <w:name w:val="Tabla con cuadrícula8"/>
    <w:basedOn w:val="Tablanormal"/>
    <w:next w:val="Tablaconcuadrcula"/>
    <w:uiPriority w:val="59"/>
    <w:rsid w:val="00B673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67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B67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B673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B6736A"/>
    <w:pPr>
      <w:spacing w:after="120" w:line="480" w:lineRule="auto"/>
    </w:pPr>
  </w:style>
  <w:style w:type="character" w:customStyle="1" w:styleId="SangradetextonormalCar1">
    <w:name w:val="Sangría de texto normal Car1"/>
    <w:uiPriority w:val="99"/>
    <w:locked/>
    <w:rsid w:val="00B6736A"/>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B6736A"/>
  </w:style>
  <w:style w:type="character" w:customStyle="1" w:styleId="PiedepginaCar1">
    <w:name w:val="Pie de página Car1"/>
    <w:locked/>
    <w:rsid w:val="00B6736A"/>
    <w:rPr>
      <w:rFonts w:ascii="Times New Roman" w:eastAsia="Times New Roman" w:hAnsi="Times New Roman" w:cs="Times New Roman"/>
      <w:sz w:val="24"/>
      <w:szCs w:val="20"/>
      <w:lang w:eastAsia="ar-SA"/>
    </w:rPr>
  </w:style>
  <w:style w:type="character" w:customStyle="1" w:styleId="EncabezadoCar1">
    <w:name w:val="Encabezado Car1"/>
    <w:locked/>
    <w:rsid w:val="00B6736A"/>
    <w:rPr>
      <w:rFonts w:ascii="Arial" w:eastAsia="Times New Roman" w:hAnsi="Arial" w:cs="Arial"/>
      <w:sz w:val="20"/>
      <w:szCs w:val="20"/>
      <w:lang w:val="es-ES_tradnl" w:eastAsia="ar-SA"/>
    </w:rPr>
  </w:style>
  <w:style w:type="table" w:styleId="Listavistosa-nfasis4">
    <w:name w:val="Colorful List Accent 4"/>
    <w:basedOn w:val="Tablanormal"/>
    <w:uiPriority w:val="72"/>
    <w:rsid w:val="00B6736A"/>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uiPriority w:val="99"/>
    <w:qFormat/>
    <w:rsid w:val="00B6736A"/>
    <w:pPr>
      <w:numPr>
        <w:ilvl w:val="0"/>
      </w:numPr>
      <w:tabs>
        <w:tab w:val="num" w:pos="360"/>
      </w:tabs>
      <w:ind w:left="709" w:hanging="567"/>
    </w:pPr>
    <w:rPr>
      <w:noProof/>
    </w:rPr>
  </w:style>
  <w:style w:type="paragraph" w:customStyle="1" w:styleId="xl148">
    <w:name w:val="xl148"/>
    <w:basedOn w:val="Normal"/>
    <w:rsid w:val="00B6736A"/>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B6736A"/>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B6736A"/>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B6736A"/>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B6736A"/>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B6736A"/>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B6736A"/>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B6736A"/>
    <w:rPr>
      <w:rFonts w:ascii="Cambria" w:hAnsi="Cambria" w:hint="default"/>
      <w:b/>
      <w:bCs/>
      <w:color w:val="4F81BD"/>
      <w:lang w:eastAsia="ar-SA"/>
    </w:rPr>
  </w:style>
  <w:style w:type="paragraph" w:customStyle="1" w:styleId="CarCarCarCar1">
    <w:name w:val="Car Car Car Car1"/>
    <w:basedOn w:val="Normal"/>
    <w:uiPriority w:val="99"/>
    <w:semiHidden/>
    <w:rsid w:val="00B6736A"/>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B6736A"/>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B6736A"/>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B6736A"/>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B6736A"/>
    <w:rPr>
      <w:color w:val="000000"/>
    </w:rPr>
  </w:style>
  <w:style w:type="paragraph" w:customStyle="1" w:styleId="font0">
    <w:name w:val="font0"/>
    <w:basedOn w:val="Normal"/>
    <w:rsid w:val="00B6736A"/>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B6736A"/>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B6736A"/>
    <w:pPr>
      <w:suppressAutoHyphens w:val="0"/>
      <w:spacing w:before="100" w:beforeAutospacing="1" w:after="100" w:afterAutospacing="1"/>
    </w:pPr>
    <w:rPr>
      <w:szCs w:val="24"/>
      <w:lang w:val="es-MX" w:eastAsia="es-MX"/>
    </w:rPr>
  </w:style>
  <w:style w:type="paragraph" w:customStyle="1" w:styleId="xl3524">
    <w:name w:val="xl3524"/>
    <w:basedOn w:val="Normal"/>
    <w:rsid w:val="00B6736A"/>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B6736A"/>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B6736A"/>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B6736A"/>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B6736A"/>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B6736A"/>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B6736A"/>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B6736A"/>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B6736A"/>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B6736A"/>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B6736A"/>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B6736A"/>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B6736A"/>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B6736A"/>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B6736A"/>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B6736A"/>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B6736A"/>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B6736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B6736A"/>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B6736A"/>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B6736A"/>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B6736A"/>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B6736A"/>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B6736A"/>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B6736A"/>
    <w:pPr>
      <w:suppressAutoHyphens w:val="0"/>
      <w:spacing w:before="100" w:beforeAutospacing="1" w:after="100" w:afterAutospacing="1"/>
    </w:pPr>
    <w:rPr>
      <w:szCs w:val="24"/>
      <w:lang w:val="es-MX" w:eastAsia="es-MX"/>
    </w:rPr>
  </w:style>
  <w:style w:type="paragraph" w:customStyle="1" w:styleId="xl7136">
    <w:name w:val="xl7136"/>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B6736A"/>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B6736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B6736A"/>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B6736A"/>
    <w:pPr>
      <w:suppressAutoHyphens w:val="0"/>
      <w:spacing w:before="100" w:beforeAutospacing="1" w:after="100" w:afterAutospacing="1"/>
    </w:pPr>
    <w:rPr>
      <w:szCs w:val="24"/>
      <w:lang w:val="es-MX" w:eastAsia="es-MX"/>
    </w:rPr>
  </w:style>
  <w:style w:type="paragraph" w:customStyle="1" w:styleId="xl7159">
    <w:name w:val="xl7159"/>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B6736A"/>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B6736A"/>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B6736A"/>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B6736A"/>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B6736A"/>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B6736A"/>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B6736A"/>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B6736A"/>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B6736A"/>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B6736A"/>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B6736A"/>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B6736A"/>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B6736A"/>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B6736A"/>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B6736A"/>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B6736A"/>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B6736A"/>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B6736A"/>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B6736A"/>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B6736A"/>
    <w:pPr>
      <w:suppressAutoHyphens w:val="0"/>
      <w:spacing w:before="100" w:beforeAutospacing="1" w:after="100" w:afterAutospacing="1"/>
    </w:pPr>
    <w:rPr>
      <w:szCs w:val="24"/>
      <w:lang w:val="es-MX" w:eastAsia="es-MX"/>
    </w:rPr>
  </w:style>
  <w:style w:type="paragraph" w:customStyle="1" w:styleId="xl15730">
    <w:name w:val="xl15730"/>
    <w:basedOn w:val="Normal"/>
    <w:rsid w:val="00B673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B6736A"/>
    <w:rPr>
      <w:vertAlign w:val="superscript"/>
    </w:rPr>
  </w:style>
  <w:style w:type="paragraph" w:customStyle="1" w:styleId="Textodeglobo2">
    <w:name w:val="Texto de globo2"/>
    <w:basedOn w:val="Normal"/>
    <w:uiPriority w:val="99"/>
    <w:rsid w:val="00B6736A"/>
    <w:rPr>
      <w:rFonts w:ascii="Tahoma" w:hAnsi="Tahoma" w:cs="Tahoma"/>
      <w:sz w:val="16"/>
    </w:rPr>
  </w:style>
  <w:style w:type="paragraph" w:customStyle="1" w:styleId="Sangra2detindependiente5">
    <w:name w:val="Sangría 2 de t. independiente5"/>
    <w:basedOn w:val="Normal"/>
    <w:uiPriority w:val="99"/>
    <w:rsid w:val="00B6736A"/>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B6736A"/>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B6736A"/>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customStyle="1" w:styleId="Cuadrculamedia2Car">
    <w:name w:val="Cuadrícula media 2 Car"/>
    <w:link w:val="Cuadrculamedia21"/>
    <w:uiPriority w:val="1"/>
    <w:rsid w:val="00B6736A"/>
    <w:rPr>
      <w:rFonts w:ascii="Calibri" w:eastAsia="Calibri" w:hAnsi="Calibri" w:cs="Times New Roman"/>
    </w:rPr>
  </w:style>
  <w:style w:type="table" w:customStyle="1" w:styleId="Tablaconcuadrcula4">
    <w:name w:val="Tabla con cuadrícula4"/>
    <w:basedOn w:val="Tablanormal"/>
    <w:next w:val="Tablaconcuadrcula"/>
    <w:uiPriority w:val="59"/>
    <w:rsid w:val="00B673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B6736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B6736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B6736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B6736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B673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B6736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B6736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iPriority w:val="59"/>
    <w:unhideWhenUsed/>
    <w:rsid w:val="00B6736A"/>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B6736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B6736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B6736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B67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B6736A"/>
  </w:style>
  <w:style w:type="table" w:customStyle="1" w:styleId="Tablaconcuadrcula7">
    <w:name w:val="Tabla con cuadrícula7"/>
    <w:basedOn w:val="Tablanormal"/>
    <w:next w:val="Tablaconcuadrcula"/>
    <w:uiPriority w:val="59"/>
    <w:rsid w:val="00B67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B6736A"/>
    <w:pPr>
      <w:widowControl w:val="0"/>
      <w:suppressLineNumbers/>
      <w:autoSpaceDN/>
      <w:textAlignment w:val="baseline"/>
    </w:pPr>
    <w:rPr>
      <w:rFonts w:eastAsia="Lucida Sans Unicode" w:cs="Calibri"/>
      <w:kern w:val="1"/>
    </w:rPr>
  </w:style>
  <w:style w:type="paragraph" w:customStyle="1" w:styleId="Prrafodelista2">
    <w:name w:val="Párrafo de lista2"/>
    <w:basedOn w:val="Normal"/>
    <w:uiPriority w:val="34"/>
    <w:rsid w:val="00B6736A"/>
    <w:pPr>
      <w:ind w:left="720"/>
      <w:contextualSpacing/>
    </w:pPr>
    <w:rPr>
      <w:rFonts w:eastAsia="Calibri"/>
    </w:rPr>
  </w:style>
  <w:style w:type="character" w:customStyle="1" w:styleId="TtuloE3Car">
    <w:name w:val="Título E3 Car"/>
    <w:basedOn w:val="TtuloE2Car"/>
    <w:link w:val="TtuloE3"/>
    <w:uiPriority w:val="99"/>
    <w:rsid w:val="00B6736A"/>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B6736A"/>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Sombreadoclaro-nfasis2">
    <w:name w:val="Light Shading Accent 2"/>
    <w:basedOn w:val="Tablanormal"/>
    <w:uiPriority w:val="60"/>
    <w:rsid w:val="00B6736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medio1-nfasis6">
    <w:name w:val="Medium Shading 1 Accent 6"/>
    <w:basedOn w:val="Tablanormal"/>
    <w:uiPriority w:val="63"/>
    <w:rsid w:val="00B6736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B6736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f0">
    <w:name w:val="pf0"/>
    <w:basedOn w:val="Normal"/>
    <w:rsid w:val="00B6736A"/>
    <w:pPr>
      <w:suppressAutoHyphens w:val="0"/>
      <w:spacing w:before="100" w:beforeAutospacing="1" w:after="100" w:afterAutospacing="1"/>
    </w:pPr>
    <w:rPr>
      <w:szCs w:val="24"/>
      <w:lang w:val="es-MX" w:eastAsia="es-MX"/>
    </w:rPr>
  </w:style>
  <w:style w:type="paragraph" w:customStyle="1" w:styleId="MACTextoNivel1">
    <w:name w:val="MAC Texto Nivel 1"/>
    <w:basedOn w:val="Normal"/>
    <w:autoRedefine/>
    <w:rsid w:val="00B6736A"/>
    <w:pPr>
      <w:suppressAutoHyphens w:val="0"/>
      <w:jc w:val="both"/>
    </w:pPr>
    <w:rPr>
      <w:rFonts w:asciiTheme="minorHAnsi" w:hAnsiTheme="minorHAnsi" w:cstheme="minorHAnsi"/>
      <w:sz w:val="22"/>
      <w:szCs w:val="22"/>
      <w:lang w:val="es-MX" w:eastAsia="es-ES"/>
    </w:rPr>
  </w:style>
  <w:style w:type="character" w:customStyle="1" w:styleId="Mencinsinresolver3">
    <w:name w:val="Mención sin resolver3"/>
    <w:basedOn w:val="Fuentedeprrafopredeter"/>
    <w:uiPriority w:val="99"/>
    <w:semiHidden/>
    <w:unhideWhenUsed/>
    <w:rsid w:val="00B6736A"/>
    <w:rPr>
      <w:color w:val="605E5C"/>
      <w:shd w:val="clear" w:color="auto" w:fill="E1DFDD"/>
    </w:rPr>
  </w:style>
  <w:style w:type="character" w:customStyle="1" w:styleId="Moserrat1Car">
    <w:name w:val="Moserrat 1 Car"/>
    <w:link w:val="Moserrat1"/>
    <w:rsid w:val="00B6736A"/>
    <w:rPr>
      <w:rFonts w:ascii="Montserrat Medium" w:eastAsia="Times New Roman" w:hAnsi="Montserrat Medium" w:cs="Arial"/>
      <w:b/>
      <w:sz w:val="20"/>
      <w:szCs w:val="20"/>
      <w:lang w:eastAsia="es-MX"/>
    </w:rPr>
  </w:style>
  <w:style w:type="paragraph" w:customStyle="1" w:styleId="Mionserrat2">
    <w:name w:val="Mionserrat 2"/>
    <w:basedOn w:val="Monserrat2"/>
    <w:link w:val="Mionserrat2Car"/>
    <w:qFormat/>
    <w:rsid w:val="00B6736A"/>
    <w:pPr>
      <w:numPr>
        <w:ilvl w:val="0"/>
        <w:numId w:val="0"/>
      </w:numPr>
      <w:tabs>
        <w:tab w:val="num" w:pos="720"/>
      </w:tabs>
      <w:ind w:left="720" w:hanging="360"/>
    </w:pPr>
  </w:style>
  <w:style w:type="character" w:customStyle="1" w:styleId="Mionserrat2Car">
    <w:name w:val="Mionserrat 2 Car"/>
    <w:basedOn w:val="Monserrat2Car"/>
    <w:link w:val="Mionserrat2"/>
    <w:rsid w:val="00B6736A"/>
    <w:rPr>
      <w:rFonts w:ascii="Montserrat Medium" w:eastAsia="Times New Roman" w:hAnsi="Montserrat Medium" w:cs="Arial"/>
      <w:b/>
      <w:sz w:val="20"/>
      <w:szCs w:val="20"/>
      <w:lang w:eastAsia="es-MX"/>
    </w:rPr>
  </w:style>
  <w:style w:type="character" w:customStyle="1" w:styleId="cf11">
    <w:name w:val="cf11"/>
    <w:basedOn w:val="Fuentedeprrafopredeter"/>
    <w:rsid w:val="00B6736A"/>
    <w:rPr>
      <w:rFonts w:ascii="Segoe UI" w:hAnsi="Segoe UI" w:cs="Segoe UI" w:hint="default"/>
      <w:b/>
      <w:bCs/>
      <w:i/>
      <w:iCs/>
      <w:sz w:val="18"/>
      <w:szCs w:val="18"/>
    </w:rPr>
  </w:style>
  <w:style w:type="numbering" w:customStyle="1" w:styleId="Sinlista111">
    <w:name w:val="Sin lista111"/>
    <w:next w:val="Sinlista"/>
    <w:uiPriority w:val="99"/>
    <w:semiHidden/>
    <w:unhideWhenUsed/>
    <w:rsid w:val="00B6736A"/>
  </w:style>
  <w:style w:type="character" w:customStyle="1" w:styleId="WW8Num12z3">
    <w:name w:val="WW8Num12z3"/>
    <w:rsid w:val="00B6736A"/>
    <w:rPr>
      <w:b/>
    </w:rPr>
  </w:style>
  <w:style w:type="character" w:customStyle="1" w:styleId="WW8Num27z0">
    <w:name w:val="WW8Num27z0"/>
    <w:rsid w:val="00B6736A"/>
    <w:rPr>
      <w:rFonts w:ascii="Symbol" w:hAnsi="Symbol"/>
      <w:b/>
    </w:rPr>
  </w:style>
  <w:style w:type="character" w:customStyle="1" w:styleId="WW8Num29z1">
    <w:name w:val="WW8Num29z1"/>
    <w:rsid w:val="00B6736A"/>
    <w:rPr>
      <w:rFonts w:ascii="Arial" w:hAnsi="Arial"/>
      <w:sz w:val="28"/>
    </w:rPr>
  </w:style>
  <w:style w:type="character" w:customStyle="1" w:styleId="WW8Num30z0">
    <w:name w:val="WW8Num30z0"/>
    <w:rsid w:val="00B6736A"/>
    <w:rPr>
      <w:b/>
    </w:rPr>
  </w:style>
  <w:style w:type="character" w:customStyle="1" w:styleId="WW8Num36z3">
    <w:name w:val="WW8Num36z3"/>
    <w:rsid w:val="00B6736A"/>
    <w:rPr>
      <w:b/>
    </w:rPr>
  </w:style>
  <w:style w:type="character" w:customStyle="1" w:styleId="WW8Num41z0">
    <w:name w:val="WW8Num41z0"/>
    <w:rsid w:val="00B6736A"/>
    <w:rPr>
      <w:b/>
    </w:rPr>
  </w:style>
  <w:style w:type="character" w:customStyle="1" w:styleId="WW8Num42z0">
    <w:name w:val="WW8Num42z0"/>
    <w:rsid w:val="00B6736A"/>
    <w:rPr>
      <w:rFonts w:ascii="Monotype Sorts" w:hAnsi="Monotype Sorts"/>
    </w:rPr>
  </w:style>
  <w:style w:type="character" w:customStyle="1" w:styleId="WW8Num43z0">
    <w:name w:val="WW8Num43z0"/>
    <w:rsid w:val="00B6736A"/>
    <w:rPr>
      <w:rFonts w:ascii="Symbol" w:hAnsi="Symbol"/>
    </w:rPr>
  </w:style>
  <w:style w:type="character" w:customStyle="1" w:styleId="WW8Num43z1">
    <w:name w:val="WW8Num43z1"/>
    <w:rsid w:val="00B6736A"/>
    <w:rPr>
      <w:rFonts w:ascii="Courier New" w:hAnsi="Courier New"/>
    </w:rPr>
  </w:style>
  <w:style w:type="character" w:customStyle="1" w:styleId="WW8Num44z0">
    <w:name w:val="WW8Num44z0"/>
    <w:rsid w:val="00B6736A"/>
    <w:rPr>
      <w:rFonts w:ascii="Symbol" w:hAnsi="Symbol"/>
    </w:rPr>
  </w:style>
  <w:style w:type="character" w:customStyle="1" w:styleId="WW8Num47z0">
    <w:name w:val="WW8Num47z0"/>
    <w:rsid w:val="00B6736A"/>
    <w:rPr>
      <w:b/>
    </w:rPr>
  </w:style>
  <w:style w:type="character" w:customStyle="1" w:styleId="WW8Num47z3">
    <w:name w:val="WW8Num47z3"/>
    <w:rsid w:val="00B6736A"/>
    <w:rPr>
      <w:b/>
    </w:rPr>
  </w:style>
  <w:style w:type="character" w:customStyle="1" w:styleId="WW8Num49z1">
    <w:name w:val="WW8Num49z1"/>
    <w:rsid w:val="00B6736A"/>
  </w:style>
  <w:style w:type="character" w:customStyle="1" w:styleId="WW8Num50z0">
    <w:name w:val="WW8Num50z0"/>
    <w:rsid w:val="00B6736A"/>
    <w:rPr>
      <w:rFonts w:ascii="Symbol" w:hAnsi="Symbol"/>
      <w:b/>
    </w:rPr>
  </w:style>
  <w:style w:type="character" w:customStyle="1" w:styleId="WW8Num52z0">
    <w:name w:val="WW8Num52z0"/>
    <w:rsid w:val="00B6736A"/>
    <w:rPr>
      <w:rFonts w:ascii="Symbol" w:hAnsi="Symbol"/>
    </w:rPr>
  </w:style>
  <w:style w:type="character" w:customStyle="1" w:styleId="WW8Num52z1">
    <w:name w:val="WW8Num52z1"/>
    <w:rsid w:val="00B6736A"/>
    <w:rPr>
      <w:rFonts w:ascii="Courier New" w:hAnsi="Courier New"/>
    </w:rPr>
  </w:style>
  <w:style w:type="character" w:customStyle="1" w:styleId="WW8Num52z2">
    <w:name w:val="WW8Num52z2"/>
    <w:rsid w:val="00B6736A"/>
    <w:rPr>
      <w:rFonts w:ascii="Wingdings" w:hAnsi="Wingdings"/>
    </w:rPr>
  </w:style>
  <w:style w:type="character" w:customStyle="1" w:styleId="Fuentedeprrafopredeter3">
    <w:name w:val="Fuente de párrafo predeter.3"/>
    <w:rsid w:val="00B6736A"/>
  </w:style>
  <w:style w:type="character" w:customStyle="1" w:styleId="WW8Num28z1">
    <w:name w:val="WW8Num28z1"/>
    <w:rsid w:val="00B6736A"/>
    <w:rPr>
      <w:rFonts w:ascii="Symbol" w:hAnsi="Symbol"/>
      <w:b/>
    </w:rPr>
  </w:style>
  <w:style w:type="character" w:customStyle="1" w:styleId="WW8Num39z0">
    <w:name w:val="WW8Num39z0"/>
    <w:rsid w:val="00B6736A"/>
    <w:rPr>
      <w:rFonts w:ascii="Symbol" w:hAnsi="Symbol"/>
    </w:rPr>
  </w:style>
  <w:style w:type="character" w:customStyle="1" w:styleId="WW8Num39z1">
    <w:name w:val="WW8Num39z1"/>
    <w:rsid w:val="00B6736A"/>
    <w:rPr>
      <w:rFonts w:ascii="Courier New" w:hAnsi="Courier New"/>
    </w:rPr>
  </w:style>
  <w:style w:type="character" w:customStyle="1" w:styleId="WW8Num39z2">
    <w:name w:val="WW8Num39z2"/>
    <w:rsid w:val="00B6736A"/>
    <w:rPr>
      <w:rFonts w:ascii="Wingdings" w:hAnsi="Wingdings"/>
    </w:rPr>
  </w:style>
  <w:style w:type="character" w:customStyle="1" w:styleId="WW8Num40z1">
    <w:name w:val="WW8Num40z1"/>
    <w:rsid w:val="00B6736A"/>
    <w:rPr>
      <w:rFonts w:ascii="Courier New" w:hAnsi="Courier New"/>
    </w:rPr>
  </w:style>
  <w:style w:type="character" w:customStyle="1" w:styleId="WW8Num40z2">
    <w:name w:val="WW8Num40z2"/>
    <w:rsid w:val="00B6736A"/>
    <w:rPr>
      <w:rFonts w:ascii="Wingdings" w:hAnsi="Wingdings"/>
    </w:rPr>
  </w:style>
  <w:style w:type="character" w:customStyle="1" w:styleId="WW8Num40z3">
    <w:name w:val="WW8Num40z3"/>
    <w:rsid w:val="00B6736A"/>
    <w:rPr>
      <w:rFonts w:ascii="Symbol" w:hAnsi="Symbol"/>
    </w:rPr>
  </w:style>
  <w:style w:type="character" w:customStyle="1" w:styleId="WW8Num43z2">
    <w:name w:val="WW8Num43z2"/>
    <w:rsid w:val="00B6736A"/>
    <w:rPr>
      <w:rFonts w:ascii="Wingdings" w:hAnsi="Wingdings"/>
    </w:rPr>
  </w:style>
  <w:style w:type="character" w:customStyle="1" w:styleId="WW8Num46z1">
    <w:name w:val="WW8Num46z1"/>
    <w:rsid w:val="00B6736A"/>
    <w:rPr>
      <w:rFonts w:ascii="Courier New" w:hAnsi="Courier New"/>
    </w:rPr>
  </w:style>
  <w:style w:type="character" w:customStyle="1" w:styleId="WW8Num46z2">
    <w:name w:val="WW8Num46z2"/>
    <w:rsid w:val="00B6736A"/>
    <w:rPr>
      <w:rFonts w:ascii="Wingdings" w:hAnsi="Wingdings"/>
    </w:rPr>
  </w:style>
  <w:style w:type="character" w:customStyle="1" w:styleId="WW8Num47z1">
    <w:name w:val="WW8Num47z1"/>
    <w:rsid w:val="00B6736A"/>
    <w:rPr>
      <w:rFonts w:ascii="Times New Roman" w:hAnsi="Times New Roman"/>
    </w:rPr>
  </w:style>
  <w:style w:type="character" w:customStyle="1" w:styleId="WW8Num49z0">
    <w:name w:val="WW8Num49z0"/>
    <w:rsid w:val="00B6736A"/>
    <w:rPr>
      <w:b/>
    </w:rPr>
  </w:style>
  <w:style w:type="character" w:customStyle="1" w:styleId="WW8Num50z1">
    <w:name w:val="WW8Num50z1"/>
    <w:rsid w:val="00B6736A"/>
    <w:rPr>
      <w:rFonts w:ascii="Courier New" w:hAnsi="Courier New"/>
    </w:rPr>
  </w:style>
  <w:style w:type="character" w:customStyle="1" w:styleId="WW8Num50z2">
    <w:name w:val="WW8Num50z2"/>
    <w:rsid w:val="00B6736A"/>
    <w:rPr>
      <w:rFonts w:ascii="Wingdings" w:hAnsi="Wingdings"/>
    </w:rPr>
  </w:style>
  <w:style w:type="character" w:customStyle="1" w:styleId="WW8Num50z3">
    <w:name w:val="WW8Num50z3"/>
    <w:rsid w:val="00B6736A"/>
    <w:rPr>
      <w:rFonts w:ascii="Symbol" w:hAnsi="Symbol"/>
    </w:rPr>
  </w:style>
  <w:style w:type="character" w:customStyle="1" w:styleId="WW8Num53z0">
    <w:name w:val="WW8Num53z0"/>
    <w:rsid w:val="00B6736A"/>
    <w:rPr>
      <w:rFonts w:ascii="Monotype Sorts" w:hAnsi="Monotype Sorts"/>
    </w:rPr>
  </w:style>
  <w:style w:type="character" w:customStyle="1" w:styleId="WW8Num53z1">
    <w:name w:val="WW8Num53z1"/>
    <w:rsid w:val="00B6736A"/>
    <w:rPr>
      <w:rFonts w:ascii="Courier New" w:hAnsi="Courier New"/>
    </w:rPr>
  </w:style>
  <w:style w:type="character" w:customStyle="1" w:styleId="WW8Num53z2">
    <w:name w:val="WW8Num53z2"/>
    <w:rsid w:val="00B6736A"/>
    <w:rPr>
      <w:rFonts w:ascii="Wingdings" w:hAnsi="Wingdings"/>
    </w:rPr>
  </w:style>
  <w:style w:type="character" w:customStyle="1" w:styleId="WW8Num53z3">
    <w:name w:val="WW8Num53z3"/>
    <w:rsid w:val="00B6736A"/>
    <w:rPr>
      <w:rFonts w:ascii="Symbol" w:hAnsi="Symbol"/>
    </w:rPr>
  </w:style>
  <w:style w:type="character" w:customStyle="1" w:styleId="WW8Num54z0">
    <w:name w:val="WW8Num54z0"/>
    <w:rsid w:val="00B6736A"/>
    <w:rPr>
      <w:rFonts w:ascii="Wingdings" w:hAnsi="Wingdings"/>
    </w:rPr>
  </w:style>
  <w:style w:type="character" w:customStyle="1" w:styleId="WW8Num54z1">
    <w:name w:val="WW8Num54z1"/>
    <w:rsid w:val="00B6736A"/>
    <w:rPr>
      <w:rFonts w:ascii="Courier New" w:hAnsi="Courier New"/>
    </w:rPr>
  </w:style>
  <w:style w:type="character" w:customStyle="1" w:styleId="WW8Num54z3">
    <w:name w:val="WW8Num54z3"/>
    <w:rsid w:val="00B6736A"/>
    <w:rPr>
      <w:rFonts w:ascii="Symbol" w:hAnsi="Symbol"/>
    </w:rPr>
  </w:style>
  <w:style w:type="character" w:customStyle="1" w:styleId="WW8Num55z0">
    <w:name w:val="WW8Num55z0"/>
    <w:rsid w:val="00B6736A"/>
    <w:rPr>
      <w:b/>
    </w:rPr>
  </w:style>
  <w:style w:type="character" w:customStyle="1" w:styleId="WW8Num56z0">
    <w:name w:val="WW8Num56z0"/>
    <w:rsid w:val="00B6736A"/>
    <w:rPr>
      <w:b/>
    </w:rPr>
  </w:style>
  <w:style w:type="character" w:customStyle="1" w:styleId="WW8Num56z3">
    <w:name w:val="WW8Num56z3"/>
    <w:rsid w:val="00B6736A"/>
    <w:rPr>
      <w:b/>
    </w:rPr>
  </w:style>
  <w:style w:type="character" w:customStyle="1" w:styleId="WW8Num57z0">
    <w:name w:val="WW8Num57z0"/>
    <w:rsid w:val="00B6736A"/>
    <w:rPr>
      <w:rFonts w:ascii="Symbol" w:hAnsi="Symbol"/>
    </w:rPr>
  </w:style>
  <w:style w:type="character" w:customStyle="1" w:styleId="WW8Num58z0">
    <w:name w:val="WW8Num58z0"/>
    <w:rsid w:val="00B6736A"/>
    <w:rPr>
      <w:b/>
    </w:rPr>
  </w:style>
  <w:style w:type="character" w:customStyle="1" w:styleId="WW8Num58z2">
    <w:name w:val="WW8Num58z2"/>
    <w:rsid w:val="00B6736A"/>
  </w:style>
  <w:style w:type="character" w:customStyle="1" w:styleId="WW8Num61z0">
    <w:name w:val="WW8Num61z0"/>
    <w:rsid w:val="00B6736A"/>
  </w:style>
  <w:style w:type="character" w:customStyle="1" w:styleId="WW8Num62z0">
    <w:name w:val="WW8Num62z0"/>
    <w:rsid w:val="00B6736A"/>
    <w:rPr>
      <w:b/>
      <w:sz w:val="24"/>
    </w:rPr>
  </w:style>
  <w:style w:type="character" w:customStyle="1" w:styleId="WW8Num63z0">
    <w:name w:val="WW8Num63z0"/>
    <w:rsid w:val="00B6736A"/>
    <w:rPr>
      <w:rFonts w:ascii="Monotype Sorts" w:hAnsi="Monotype Sorts"/>
    </w:rPr>
  </w:style>
  <w:style w:type="character" w:customStyle="1" w:styleId="WW8Num63z1">
    <w:name w:val="WW8Num63z1"/>
    <w:rsid w:val="00B6736A"/>
    <w:rPr>
      <w:rFonts w:ascii="Courier New" w:hAnsi="Courier New"/>
    </w:rPr>
  </w:style>
  <w:style w:type="character" w:customStyle="1" w:styleId="WW8Num63z2">
    <w:name w:val="WW8Num63z2"/>
    <w:rsid w:val="00B6736A"/>
    <w:rPr>
      <w:rFonts w:ascii="Wingdings" w:hAnsi="Wingdings"/>
    </w:rPr>
  </w:style>
  <w:style w:type="character" w:customStyle="1" w:styleId="WW8Num63z3">
    <w:name w:val="WW8Num63z3"/>
    <w:rsid w:val="00B6736A"/>
    <w:rPr>
      <w:rFonts w:ascii="Symbol" w:hAnsi="Symbol"/>
    </w:rPr>
  </w:style>
  <w:style w:type="character" w:customStyle="1" w:styleId="WW8Num64z0">
    <w:name w:val="WW8Num64z0"/>
    <w:rsid w:val="00B6736A"/>
  </w:style>
  <w:style w:type="character" w:customStyle="1" w:styleId="WW8Num64z1">
    <w:name w:val="WW8Num64z1"/>
    <w:rsid w:val="00B6736A"/>
    <w:rPr>
      <w:rFonts w:ascii="Arial" w:hAnsi="Arial"/>
      <w:sz w:val="28"/>
    </w:rPr>
  </w:style>
  <w:style w:type="character" w:customStyle="1" w:styleId="WW8Num65z0">
    <w:name w:val="WW8Num65z0"/>
    <w:rsid w:val="00B6736A"/>
    <w:rPr>
      <w:rFonts w:ascii="Symbol" w:hAnsi="Symbol"/>
      <w:b/>
    </w:rPr>
  </w:style>
  <w:style w:type="character" w:customStyle="1" w:styleId="WW8Num65z1">
    <w:name w:val="WW8Num65z1"/>
    <w:rsid w:val="00B6736A"/>
    <w:rPr>
      <w:rFonts w:ascii="Courier New" w:hAnsi="Courier New"/>
    </w:rPr>
  </w:style>
  <w:style w:type="character" w:customStyle="1" w:styleId="WW8Num65z2">
    <w:name w:val="WW8Num65z2"/>
    <w:rsid w:val="00B6736A"/>
    <w:rPr>
      <w:rFonts w:ascii="Wingdings" w:hAnsi="Wingdings"/>
    </w:rPr>
  </w:style>
  <w:style w:type="character" w:customStyle="1" w:styleId="WW8Num65z3">
    <w:name w:val="WW8Num65z3"/>
    <w:rsid w:val="00B6736A"/>
    <w:rPr>
      <w:rFonts w:ascii="Symbol" w:hAnsi="Symbol"/>
    </w:rPr>
  </w:style>
  <w:style w:type="character" w:customStyle="1" w:styleId="Refdecomentario1">
    <w:name w:val="Ref. de comentario1"/>
    <w:rsid w:val="00B6736A"/>
    <w:rPr>
      <w:sz w:val="16"/>
    </w:rPr>
  </w:style>
  <w:style w:type="character" w:customStyle="1" w:styleId="CharacterStyle3">
    <w:name w:val="Character Style 3"/>
    <w:rsid w:val="00B6736A"/>
    <w:rPr>
      <w:rFonts w:ascii="Arial Narrow" w:hAnsi="Arial Narrow"/>
      <w:sz w:val="16"/>
    </w:rPr>
  </w:style>
  <w:style w:type="character" w:customStyle="1" w:styleId="CharacterStyle1">
    <w:name w:val="Character Style 1"/>
    <w:rsid w:val="00B6736A"/>
    <w:rPr>
      <w:rFonts w:ascii="Garamond" w:hAnsi="Garamond"/>
      <w:sz w:val="14"/>
    </w:rPr>
  </w:style>
  <w:style w:type="character" w:customStyle="1" w:styleId="CharacterStyle2">
    <w:name w:val="Character Style 2"/>
    <w:rsid w:val="00B6736A"/>
    <w:rPr>
      <w:sz w:val="14"/>
    </w:rPr>
  </w:style>
  <w:style w:type="paragraph" w:customStyle="1" w:styleId="Encabezado5">
    <w:name w:val="Encabezado5"/>
    <w:basedOn w:val="Normal"/>
    <w:next w:val="Textoindependiente"/>
    <w:rsid w:val="00B6736A"/>
    <w:pPr>
      <w:keepNext/>
      <w:spacing w:before="240" w:after="120"/>
    </w:pPr>
    <w:rPr>
      <w:rFonts w:ascii="Arial" w:eastAsia="MS Mincho" w:hAnsi="Arial" w:cs="Tahoma"/>
      <w:sz w:val="28"/>
      <w:szCs w:val="28"/>
    </w:rPr>
  </w:style>
  <w:style w:type="paragraph" w:customStyle="1" w:styleId="Textocomentario2">
    <w:name w:val="Texto comentario2"/>
    <w:basedOn w:val="Normal"/>
    <w:rsid w:val="00B6736A"/>
    <w:pPr>
      <w:suppressAutoHyphens w:val="0"/>
    </w:pPr>
    <w:rPr>
      <w:rFonts w:ascii="Arial" w:hAnsi="Arial" w:cs="Arial"/>
      <w:sz w:val="20"/>
      <w:lang w:val="es-MX"/>
    </w:rPr>
  </w:style>
  <w:style w:type="paragraph" w:customStyle="1" w:styleId="Lista22">
    <w:name w:val="Lista 22"/>
    <w:basedOn w:val="Normal"/>
    <w:rsid w:val="00B6736A"/>
    <w:pPr>
      <w:ind w:left="566" w:hanging="283"/>
    </w:pPr>
  </w:style>
  <w:style w:type="paragraph" w:customStyle="1" w:styleId="Textocomentario4">
    <w:name w:val="Texto comentario4"/>
    <w:basedOn w:val="Normal"/>
    <w:rsid w:val="00B6736A"/>
    <w:pPr>
      <w:suppressAutoHyphens w:val="0"/>
    </w:pPr>
    <w:rPr>
      <w:rFonts w:ascii="Arial" w:hAnsi="Arial" w:cs="Arial"/>
      <w:sz w:val="20"/>
      <w:lang w:val="es-MX"/>
    </w:rPr>
  </w:style>
  <w:style w:type="paragraph" w:customStyle="1" w:styleId="Epgrafe1">
    <w:name w:val="Epígrafe1"/>
    <w:basedOn w:val="Normal"/>
    <w:next w:val="Normal"/>
    <w:rsid w:val="00B6736A"/>
    <w:pPr>
      <w:suppressAutoHyphens w:val="0"/>
      <w:ind w:left="561" w:hanging="561"/>
      <w:jc w:val="both"/>
    </w:pPr>
    <w:rPr>
      <w:rFonts w:ascii="Arial" w:hAnsi="Arial" w:cs="Arial"/>
      <w:b/>
      <w:bCs/>
      <w:sz w:val="28"/>
      <w:szCs w:val="24"/>
      <w:lang w:val="es-MX"/>
    </w:rPr>
  </w:style>
  <w:style w:type="paragraph" w:customStyle="1" w:styleId="Textocomentario3">
    <w:name w:val="Texto comentario3"/>
    <w:basedOn w:val="Normal"/>
    <w:rsid w:val="00B6736A"/>
    <w:pPr>
      <w:suppressAutoHyphens w:val="0"/>
    </w:pPr>
    <w:rPr>
      <w:rFonts w:ascii="Arial" w:hAnsi="Arial" w:cs="Arial"/>
      <w:sz w:val="20"/>
      <w:lang w:val="es-MX"/>
    </w:rPr>
  </w:style>
  <w:style w:type="paragraph" w:customStyle="1" w:styleId="Style1">
    <w:name w:val="Style 1"/>
    <w:rsid w:val="00B6736A"/>
    <w:pPr>
      <w:widowControl w:val="0"/>
      <w:suppressAutoHyphens/>
      <w:autoSpaceDE w:val="0"/>
      <w:spacing w:after="0" w:line="240" w:lineRule="auto"/>
    </w:pPr>
    <w:rPr>
      <w:rFonts w:ascii="Times New Roman" w:eastAsia="Times New Roman" w:hAnsi="Times New Roman" w:cs="Times New Roman"/>
      <w:sz w:val="20"/>
      <w:szCs w:val="20"/>
      <w:lang w:val="en-US" w:eastAsia="ar-SA"/>
    </w:rPr>
  </w:style>
  <w:style w:type="paragraph" w:customStyle="1" w:styleId="Style2">
    <w:name w:val="Style 2"/>
    <w:rsid w:val="00B6736A"/>
    <w:pPr>
      <w:widowControl w:val="0"/>
      <w:suppressAutoHyphens/>
      <w:autoSpaceDE w:val="0"/>
      <w:spacing w:after="0" w:line="240" w:lineRule="auto"/>
      <w:jc w:val="right"/>
    </w:pPr>
    <w:rPr>
      <w:rFonts w:ascii="Garamond" w:eastAsia="Times New Roman" w:hAnsi="Garamond" w:cs="Garamond"/>
      <w:sz w:val="14"/>
      <w:szCs w:val="14"/>
      <w:lang w:val="en-US" w:eastAsia="ar-SA"/>
    </w:rPr>
  </w:style>
  <w:style w:type="paragraph" w:customStyle="1" w:styleId="Style3">
    <w:name w:val="Style 3"/>
    <w:rsid w:val="00B6736A"/>
    <w:pPr>
      <w:widowControl w:val="0"/>
      <w:suppressAutoHyphens/>
      <w:autoSpaceDE w:val="0"/>
      <w:spacing w:after="0" w:line="240" w:lineRule="auto"/>
    </w:pPr>
    <w:rPr>
      <w:rFonts w:ascii="Garamond" w:eastAsia="Times New Roman" w:hAnsi="Garamond" w:cs="Garamond"/>
      <w:sz w:val="14"/>
      <w:szCs w:val="14"/>
      <w:lang w:val="en-US" w:eastAsia="ar-SA"/>
    </w:rPr>
  </w:style>
  <w:style w:type="paragraph" w:customStyle="1" w:styleId="Style4">
    <w:name w:val="Style 4"/>
    <w:rsid w:val="00B6736A"/>
    <w:pPr>
      <w:widowControl w:val="0"/>
      <w:suppressAutoHyphens/>
      <w:autoSpaceDE w:val="0"/>
      <w:spacing w:after="0" w:line="240" w:lineRule="auto"/>
      <w:jc w:val="right"/>
    </w:pPr>
    <w:rPr>
      <w:rFonts w:ascii="Times New Roman" w:eastAsia="Times New Roman" w:hAnsi="Times New Roman" w:cs="Times New Roman"/>
      <w:sz w:val="14"/>
      <w:szCs w:val="14"/>
      <w:lang w:val="en-US" w:eastAsia="ar-SA"/>
    </w:rPr>
  </w:style>
  <w:style w:type="paragraph" w:customStyle="1" w:styleId="Style5">
    <w:name w:val="Style 5"/>
    <w:rsid w:val="00B6736A"/>
    <w:pPr>
      <w:widowControl w:val="0"/>
      <w:suppressAutoHyphens/>
      <w:autoSpaceDE w:val="0"/>
      <w:spacing w:after="0" w:line="240" w:lineRule="auto"/>
    </w:pPr>
    <w:rPr>
      <w:rFonts w:ascii="Times New Roman" w:eastAsia="Times New Roman" w:hAnsi="Times New Roman" w:cs="Times New Roman"/>
      <w:sz w:val="14"/>
      <w:szCs w:val="14"/>
      <w:lang w:val="en-US" w:eastAsia="ar-SA"/>
    </w:rPr>
  </w:style>
  <w:style w:type="paragraph" w:customStyle="1" w:styleId="Style6">
    <w:name w:val="Style 6"/>
    <w:rsid w:val="00B6736A"/>
    <w:pPr>
      <w:widowControl w:val="0"/>
      <w:suppressAutoHyphens/>
      <w:autoSpaceDE w:val="0"/>
      <w:spacing w:after="0" w:line="240" w:lineRule="auto"/>
      <w:jc w:val="right"/>
    </w:pPr>
    <w:rPr>
      <w:rFonts w:ascii="Arial Narrow" w:eastAsia="Times New Roman" w:hAnsi="Arial Narrow" w:cs="Arial Narrow"/>
      <w:sz w:val="16"/>
      <w:szCs w:val="16"/>
      <w:lang w:val="en-US" w:eastAsia="ar-SA"/>
    </w:rPr>
  </w:style>
  <w:style w:type="paragraph" w:customStyle="1" w:styleId="Style7">
    <w:name w:val="Style 7"/>
    <w:rsid w:val="00B6736A"/>
    <w:pPr>
      <w:widowControl w:val="0"/>
      <w:suppressAutoHyphens/>
      <w:autoSpaceDE w:val="0"/>
      <w:spacing w:after="0" w:line="240" w:lineRule="auto"/>
    </w:pPr>
    <w:rPr>
      <w:rFonts w:ascii="Arial Narrow" w:eastAsia="Times New Roman" w:hAnsi="Arial Narrow" w:cs="Arial Narrow"/>
      <w:sz w:val="16"/>
      <w:szCs w:val="16"/>
      <w:lang w:val="en-US" w:eastAsia="ar-SA"/>
    </w:rPr>
  </w:style>
  <w:style w:type="character" w:customStyle="1" w:styleId="WW8Num1z2">
    <w:name w:val="WW8Num1z2"/>
    <w:rsid w:val="00B6736A"/>
    <w:rPr>
      <w:rFonts w:ascii="Symbol" w:hAnsi="Symbol"/>
    </w:rPr>
  </w:style>
  <w:style w:type="character" w:customStyle="1" w:styleId="WW8Num2z2">
    <w:name w:val="WW8Num2z2"/>
    <w:rsid w:val="00B6736A"/>
    <w:rPr>
      <w:rFonts w:ascii="Symbol" w:hAnsi="Symbol"/>
    </w:rPr>
  </w:style>
  <w:style w:type="character" w:customStyle="1" w:styleId="WW8Num3z2">
    <w:name w:val="WW8Num3z2"/>
    <w:rsid w:val="00B6736A"/>
    <w:rPr>
      <w:rFonts w:ascii="Symbol" w:hAnsi="Symbol"/>
    </w:rPr>
  </w:style>
  <w:style w:type="character" w:customStyle="1" w:styleId="WW8Num9z2">
    <w:name w:val="WW8Num9z2"/>
    <w:rsid w:val="00B6736A"/>
    <w:rPr>
      <w:rFonts w:ascii="Symbol" w:hAnsi="Symbol"/>
    </w:rPr>
  </w:style>
  <w:style w:type="character" w:customStyle="1" w:styleId="WW8Num11z2">
    <w:name w:val="WW8Num11z2"/>
    <w:rsid w:val="00B6736A"/>
    <w:rPr>
      <w:rFonts w:ascii="Symbol" w:hAnsi="Symbol"/>
    </w:rPr>
  </w:style>
  <w:style w:type="character" w:customStyle="1" w:styleId="WW8Num13z2">
    <w:name w:val="WW8Num13z2"/>
    <w:rsid w:val="00B6736A"/>
    <w:rPr>
      <w:rFonts w:ascii="Symbol" w:hAnsi="Symbol"/>
    </w:rPr>
  </w:style>
  <w:style w:type="character" w:customStyle="1" w:styleId="WW8Num14z2">
    <w:name w:val="WW8Num14z2"/>
    <w:rsid w:val="00B6736A"/>
    <w:rPr>
      <w:rFonts w:ascii="Symbol" w:hAnsi="Symbol"/>
    </w:rPr>
  </w:style>
  <w:style w:type="character" w:customStyle="1" w:styleId="WW8Num16z2">
    <w:name w:val="WW8Num16z2"/>
    <w:rsid w:val="00B6736A"/>
    <w:rPr>
      <w:rFonts w:ascii="Symbol" w:hAnsi="Symbol"/>
    </w:rPr>
  </w:style>
  <w:style w:type="character" w:customStyle="1" w:styleId="WW8Num22z2">
    <w:name w:val="WW8Num22z2"/>
    <w:rsid w:val="00B6736A"/>
    <w:rPr>
      <w:rFonts w:ascii="Symbol" w:hAnsi="Symbol"/>
    </w:rPr>
  </w:style>
  <w:style w:type="character" w:customStyle="1" w:styleId="WW8Num23z2">
    <w:name w:val="WW8Num23z2"/>
    <w:rsid w:val="00B6736A"/>
    <w:rPr>
      <w:rFonts w:ascii="Symbol" w:hAnsi="Symbol"/>
    </w:rPr>
  </w:style>
  <w:style w:type="character" w:customStyle="1" w:styleId="WW8Num25z2">
    <w:name w:val="WW8Num25z2"/>
    <w:rsid w:val="00B6736A"/>
    <w:rPr>
      <w:rFonts w:ascii="Wingdings" w:hAnsi="Wingdings"/>
    </w:rPr>
  </w:style>
  <w:style w:type="character" w:customStyle="1" w:styleId="WW8Num27z2">
    <w:name w:val="WW8Num27z2"/>
    <w:rsid w:val="00B6736A"/>
    <w:rPr>
      <w:rFonts w:ascii="Symbol" w:hAnsi="Symbol"/>
    </w:rPr>
  </w:style>
  <w:style w:type="character" w:customStyle="1" w:styleId="WW8Num28z2">
    <w:name w:val="WW8Num28z2"/>
    <w:rsid w:val="00B6736A"/>
    <w:rPr>
      <w:rFonts w:ascii="Symbol" w:hAnsi="Symbol"/>
    </w:rPr>
  </w:style>
  <w:style w:type="character" w:customStyle="1" w:styleId="WW8Num30z2">
    <w:name w:val="WW8Num30z2"/>
    <w:rsid w:val="00B6736A"/>
    <w:rPr>
      <w:rFonts w:ascii="Symbol" w:hAnsi="Symbol"/>
    </w:rPr>
  </w:style>
  <w:style w:type="character" w:customStyle="1" w:styleId="WW8Num33z2">
    <w:name w:val="WW8Num33z2"/>
    <w:rsid w:val="00B6736A"/>
    <w:rPr>
      <w:rFonts w:ascii="Symbol" w:hAnsi="Symbol"/>
    </w:rPr>
  </w:style>
  <w:style w:type="character" w:customStyle="1" w:styleId="WW8Num36z2">
    <w:name w:val="WW8Num36z2"/>
    <w:rsid w:val="00B6736A"/>
    <w:rPr>
      <w:rFonts w:ascii="Symbol" w:hAnsi="Symbol"/>
    </w:rPr>
  </w:style>
  <w:style w:type="character" w:customStyle="1" w:styleId="WW8Num37z2">
    <w:name w:val="WW8Num37z2"/>
    <w:rsid w:val="00B6736A"/>
    <w:rPr>
      <w:rFonts w:ascii="Symbol" w:hAnsi="Symbol"/>
    </w:rPr>
  </w:style>
  <w:style w:type="character" w:customStyle="1" w:styleId="WW-Absatz-Standardschriftart">
    <w:name w:val="WW-Absatz-Standardschriftart"/>
    <w:rsid w:val="00B6736A"/>
  </w:style>
  <w:style w:type="character" w:customStyle="1" w:styleId="Fuentedeprrafopredeter5">
    <w:name w:val="Fuente de párrafo predeter.5"/>
    <w:rsid w:val="00B6736A"/>
  </w:style>
  <w:style w:type="character" w:customStyle="1" w:styleId="WW-Absatz-Standardschriftart1">
    <w:name w:val="WW-Absatz-Standardschriftart1"/>
    <w:rsid w:val="00B6736A"/>
  </w:style>
  <w:style w:type="character" w:customStyle="1" w:styleId="WW-Absatz-Standardschriftart11">
    <w:name w:val="WW-Absatz-Standardschriftart11"/>
    <w:rsid w:val="00B6736A"/>
  </w:style>
  <w:style w:type="character" w:customStyle="1" w:styleId="Fuentedeprrafopredeter4">
    <w:name w:val="Fuente de párrafo predeter.4"/>
    <w:rsid w:val="00B6736A"/>
  </w:style>
  <w:style w:type="character" w:customStyle="1" w:styleId="WW-Absatz-Standardschriftart111">
    <w:name w:val="WW-Absatz-Standardschriftart111"/>
    <w:rsid w:val="00B6736A"/>
  </w:style>
  <w:style w:type="character" w:customStyle="1" w:styleId="WW-Absatz-Standardschriftart1111">
    <w:name w:val="WW-Absatz-Standardschriftart1111"/>
    <w:rsid w:val="00B6736A"/>
  </w:style>
  <w:style w:type="character" w:customStyle="1" w:styleId="WW-Absatz-Standardschriftart11111">
    <w:name w:val="WW-Absatz-Standardschriftart11111"/>
    <w:rsid w:val="00B6736A"/>
  </w:style>
  <w:style w:type="character" w:customStyle="1" w:styleId="WW-Absatz-Standardschriftart111111">
    <w:name w:val="WW-Absatz-Standardschriftart111111"/>
    <w:rsid w:val="00B6736A"/>
  </w:style>
  <w:style w:type="character" w:customStyle="1" w:styleId="WW-Absatz-Standardschriftart1111111">
    <w:name w:val="WW-Absatz-Standardschriftart1111111"/>
    <w:rsid w:val="00B6736A"/>
  </w:style>
  <w:style w:type="character" w:customStyle="1" w:styleId="WW-Absatz-Standardschriftart11111111">
    <w:name w:val="WW-Absatz-Standardschriftart11111111"/>
    <w:rsid w:val="00B6736A"/>
  </w:style>
  <w:style w:type="character" w:customStyle="1" w:styleId="WW-Absatz-Standardschriftart111111111">
    <w:name w:val="WW-Absatz-Standardschriftart111111111"/>
    <w:rsid w:val="00B6736A"/>
  </w:style>
  <w:style w:type="character" w:customStyle="1" w:styleId="WW-Absatz-Standardschriftart1111111111">
    <w:name w:val="WW-Absatz-Standardschriftart1111111111"/>
    <w:rsid w:val="00B6736A"/>
  </w:style>
  <w:style w:type="character" w:customStyle="1" w:styleId="WW-Absatz-Standardschriftart11111111111">
    <w:name w:val="WW-Absatz-Standardschriftart11111111111"/>
    <w:rsid w:val="00B6736A"/>
  </w:style>
  <w:style w:type="character" w:customStyle="1" w:styleId="WW-Absatz-Standardschriftart111111111111">
    <w:name w:val="WW-Absatz-Standardschriftart111111111111"/>
    <w:rsid w:val="00B6736A"/>
  </w:style>
  <w:style w:type="character" w:customStyle="1" w:styleId="WW-Absatz-Standardschriftart1111111111111">
    <w:name w:val="WW-Absatz-Standardschriftart1111111111111"/>
    <w:rsid w:val="00B6736A"/>
  </w:style>
  <w:style w:type="character" w:customStyle="1" w:styleId="WW-Absatz-Standardschriftart11111111111111">
    <w:name w:val="WW-Absatz-Standardschriftart11111111111111"/>
    <w:rsid w:val="00B6736A"/>
  </w:style>
  <w:style w:type="character" w:customStyle="1" w:styleId="WW-Absatz-Standardschriftart111111111111111">
    <w:name w:val="WW-Absatz-Standardschriftart111111111111111"/>
    <w:rsid w:val="00B6736A"/>
  </w:style>
  <w:style w:type="character" w:customStyle="1" w:styleId="WW-Absatz-Standardschriftart1111111111111111">
    <w:name w:val="WW-Absatz-Standardschriftart1111111111111111"/>
    <w:rsid w:val="00B6736A"/>
  </w:style>
  <w:style w:type="character" w:customStyle="1" w:styleId="WW-Absatz-Standardschriftart11111111111111111">
    <w:name w:val="WW-Absatz-Standardschriftart11111111111111111"/>
    <w:rsid w:val="00B6736A"/>
  </w:style>
  <w:style w:type="character" w:customStyle="1" w:styleId="WW-Absatz-Standardschriftart111111111111111111">
    <w:name w:val="WW-Absatz-Standardschriftart111111111111111111"/>
    <w:rsid w:val="00B6736A"/>
  </w:style>
  <w:style w:type="character" w:customStyle="1" w:styleId="WW-Absatz-Standardschriftart1111111111111111111">
    <w:name w:val="WW-Absatz-Standardschriftart1111111111111111111"/>
    <w:rsid w:val="00B6736A"/>
  </w:style>
  <w:style w:type="character" w:customStyle="1" w:styleId="WW-Absatz-Standardschriftart11111111111111111111">
    <w:name w:val="WW-Absatz-Standardschriftart11111111111111111111"/>
    <w:rsid w:val="00B6736A"/>
  </w:style>
  <w:style w:type="character" w:customStyle="1" w:styleId="WW8Num8z2">
    <w:name w:val="WW8Num8z2"/>
    <w:rsid w:val="00B6736A"/>
    <w:rPr>
      <w:rFonts w:ascii="Wingdings" w:hAnsi="Wingdings"/>
    </w:rPr>
  </w:style>
  <w:style w:type="character" w:customStyle="1" w:styleId="WW8Num21z2">
    <w:name w:val="WW8Num21z2"/>
    <w:rsid w:val="00B6736A"/>
    <w:rPr>
      <w:rFonts w:ascii="Symbol" w:hAnsi="Symbol"/>
    </w:rPr>
  </w:style>
  <w:style w:type="character" w:customStyle="1" w:styleId="WW8Num34z4">
    <w:name w:val="WW8Num34z4"/>
    <w:rsid w:val="00B6736A"/>
    <w:rPr>
      <w:rFonts w:ascii="Courier New" w:hAnsi="Courier New"/>
    </w:rPr>
  </w:style>
  <w:style w:type="character" w:customStyle="1" w:styleId="WW8Num34z5">
    <w:name w:val="WW8Num34z5"/>
    <w:rsid w:val="00B6736A"/>
    <w:rPr>
      <w:rFonts w:ascii="Wingdings" w:hAnsi="Wingdings"/>
    </w:rPr>
  </w:style>
  <w:style w:type="character" w:customStyle="1" w:styleId="WW8Num36z1">
    <w:name w:val="WW8Num36z1"/>
    <w:rsid w:val="00B6736A"/>
    <w:rPr>
      <w:rFonts w:ascii="Courier New" w:hAnsi="Courier New"/>
    </w:rPr>
  </w:style>
  <w:style w:type="character" w:customStyle="1" w:styleId="WW8Num36z5">
    <w:name w:val="WW8Num36z5"/>
    <w:rsid w:val="00B6736A"/>
    <w:rPr>
      <w:rFonts w:ascii="Wingdings" w:hAnsi="Wingdings"/>
    </w:rPr>
  </w:style>
  <w:style w:type="character" w:customStyle="1" w:styleId="WW8Num41z2">
    <w:name w:val="WW8Num41z2"/>
    <w:rsid w:val="00B6736A"/>
    <w:rPr>
      <w:rFonts w:ascii="Symbol" w:hAnsi="Symbol"/>
    </w:rPr>
  </w:style>
  <w:style w:type="character" w:customStyle="1" w:styleId="WW8Num42z2">
    <w:name w:val="WW8Num42z2"/>
    <w:rsid w:val="00B6736A"/>
    <w:rPr>
      <w:rFonts w:ascii="Symbol" w:hAnsi="Symbol"/>
    </w:rPr>
  </w:style>
  <w:style w:type="character" w:customStyle="1" w:styleId="WW8Num44z2">
    <w:name w:val="WW8Num44z2"/>
    <w:rsid w:val="00B6736A"/>
    <w:rPr>
      <w:rFonts w:ascii="Symbol" w:hAnsi="Symbol"/>
    </w:rPr>
  </w:style>
  <w:style w:type="character" w:customStyle="1" w:styleId="WW8Num45z2">
    <w:name w:val="WW8Num45z2"/>
    <w:rsid w:val="00B6736A"/>
    <w:rPr>
      <w:rFonts w:ascii="Symbol" w:hAnsi="Symbol"/>
    </w:rPr>
  </w:style>
  <w:style w:type="character" w:customStyle="1" w:styleId="ABASTECIMIENTO">
    <w:name w:val="ABASTECIMIENTO"/>
    <w:rsid w:val="00B6736A"/>
    <w:rPr>
      <w:color w:val="000000"/>
    </w:rPr>
  </w:style>
  <w:style w:type="character" w:customStyle="1" w:styleId="Vietas">
    <w:name w:val="Viñetas"/>
    <w:rsid w:val="00B6736A"/>
    <w:rPr>
      <w:rFonts w:ascii="OpenSymbol" w:hAnsi="OpenSymbol"/>
    </w:rPr>
  </w:style>
  <w:style w:type="paragraph" w:customStyle="1" w:styleId="CarCarCarCarCarCarCarCarCarCar">
    <w:name w:val="Car Car Car Car Car Car Car Car Car Car"/>
    <w:basedOn w:val="Normal"/>
    <w:rsid w:val="00B6736A"/>
    <w:pPr>
      <w:spacing w:before="60" w:after="160" w:line="240" w:lineRule="exact"/>
    </w:pPr>
    <w:rPr>
      <w:rFonts w:ascii="Verdana" w:hAnsi="Verdana"/>
      <w:color w:val="FF00FF"/>
      <w:sz w:val="20"/>
      <w:lang w:val="en-US"/>
    </w:rPr>
  </w:style>
  <w:style w:type="character" w:customStyle="1" w:styleId="CarCar2">
    <w:name w:val="Car Car2"/>
    <w:locked/>
    <w:rsid w:val="00B6736A"/>
    <w:rPr>
      <w:rFonts w:ascii="Arial" w:hAnsi="Arial"/>
      <w:lang w:val="es-ES_tradnl" w:eastAsia="ar-SA" w:bidi="ar-SA"/>
    </w:rPr>
  </w:style>
  <w:style w:type="character" w:customStyle="1" w:styleId="CarCar3">
    <w:name w:val="Car Car3"/>
    <w:rsid w:val="00B6736A"/>
    <w:rPr>
      <w:rFonts w:ascii="Times New Roman" w:hAnsi="Times New Roman"/>
      <w:sz w:val="20"/>
      <w:lang w:val="es-ES" w:eastAsia="ar-SA" w:bidi="ar-SA"/>
    </w:rPr>
  </w:style>
  <w:style w:type="character" w:customStyle="1" w:styleId="CarCar11">
    <w:name w:val="Car Car11"/>
    <w:rsid w:val="00B6736A"/>
    <w:rPr>
      <w:rFonts w:ascii="Arial" w:hAnsi="Arial"/>
      <w:sz w:val="20"/>
      <w:lang w:val="es-ES_tradnl" w:eastAsia="ar-SA" w:bidi="ar-SA"/>
    </w:rPr>
  </w:style>
  <w:style w:type="character" w:customStyle="1" w:styleId="CarCar17">
    <w:name w:val="Car Car17"/>
    <w:locked/>
    <w:rsid w:val="00B6736A"/>
    <w:rPr>
      <w:rFonts w:ascii="Cambria" w:hAnsi="Cambria" w:cs="Times New Roman"/>
      <w:b/>
      <w:kern w:val="32"/>
      <w:sz w:val="32"/>
      <w:lang w:val="es-ES" w:eastAsia="ar-SA" w:bidi="ar-SA"/>
    </w:rPr>
  </w:style>
  <w:style w:type="character" w:customStyle="1" w:styleId="CarCar8">
    <w:name w:val="Car Car8"/>
    <w:locked/>
    <w:rsid w:val="00B6736A"/>
    <w:rPr>
      <w:rFonts w:cs="Times New Roman"/>
      <w:sz w:val="24"/>
      <w:lang w:val="es-ES" w:eastAsia="ar-SA" w:bidi="ar-SA"/>
    </w:rPr>
  </w:style>
  <w:style w:type="character" w:customStyle="1" w:styleId="CarCar7">
    <w:name w:val="Car Car7"/>
    <w:locked/>
    <w:rsid w:val="00B6736A"/>
    <w:rPr>
      <w:rFonts w:cs="Times New Roman"/>
      <w:sz w:val="24"/>
      <w:lang w:val="es-ES" w:eastAsia="ar-SA" w:bidi="ar-SA"/>
    </w:rPr>
  </w:style>
  <w:style w:type="character" w:customStyle="1" w:styleId="CarCar6">
    <w:name w:val="Car Car6"/>
    <w:locked/>
    <w:rsid w:val="00B6736A"/>
    <w:rPr>
      <w:rFonts w:ascii="Arial" w:hAnsi="Arial" w:cs="Times New Roman"/>
      <w:lang w:val="es-ES_tradnl" w:eastAsia="ar-SA" w:bidi="ar-SA"/>
    </w:rPr>
  </w:style>
  <w:style w:type="character" w:customStyle="1" w:styleId="CarCar4">
    <w:name w:val="Car Car4"/>
    <w:locked/>
    <w:rsid w:val="00B6736A"/>
    <w:rPr>
      <w:rFonts w:ascii="Cambria" w:hAnsi="Cambria" w:cs="Times New Roman"/>
      <w:sz w:val="24"/>
      <w:lang w:val="es-ES" w:eastAsia="ar-SA" w:bidi="ar-SA"/>
    </w:rPr>
  </w:style>
  <w:style w:type="character" w:customStyle="1" w:styleId="CarCar5">
    <w:name w:val="Car Car5"/>
    <w:locked/>
    <w:rsid w:val="00B6736A"/>
    <w:rPr>
      <w:rFonts w:ascii="Cambria" w:hAnsi="Cambria" w:cs="Times New Roman"/>
      <w:b/>
      <w:kern w:val="28"/>
      <w:sz w:val="32"/>
      <w:lang w:val="es-ES" w:eastAsia="ar-SA" w:bidi="ar-SA"/>
    </w:rPr>
  </w:style>
  <w:style w:type="paragraph" w:customStyle="1" w:styleId="Prrafodelista3">
    <w:name w:val="Párrafo de lista3"/>
    <w:basedOn w:val="Normal"/>
    <w:rsid w:val="00B6736A"/>
    <w:pPr>
      <w:suppressAutoHyphens w:val="0"/>
      <w:ind w:left="708"/>
    </w:pPr>
    <w:rPr>
      <w:rFonts w:ascii="Arial" w:hAnsi="Arial" w:cs="Arial"/>
      <w:sz w:val="20"/>
      <w:szCs w:val="24"/>
      <w:lang w:val="es-MX"/>
    </w:rPr>
  </w:style>
  <w:style w:type="paragraph" w:customStyle="1" w:styleId="Prrafodelista4">
    <w:name w:val="Párrafo de lista4"/>
    <w:basedOn w:val="Normal"/>
    <w:rsid w:val="00B6736A"/>
    <w:pPr>
      <w:suppressAutoHyphens w:val="0"/>
      <w:ind w:left="708"/>
    </w:pPr>
    <w:rPr>
      <w:rFonts w:ascii="Arial" w:hAnsi="Arial" w:cs="Arial"/>
      <w:sz w:val="20"/>
      <w:szCs w:val="24"/>
      <w:lang w:val="es-MX"/>
    </w:rPr>
  </w:style>
  <w:style w:type="paragraph" w:customStyle="1" w:styleId="Textoindependiente231">
    <w:name w:val="Texto independiente 231"/>
    <w:basedOn w:val="Normal"/>
    <w:rsid w:val="00B6736A"/>
    <w:pPr>
      <w:spacing w:after="120" w:line="480" w:lineRule="auto"/>
    </w:pPr>
  </w:style>
  <w:style w:type="character" w:customStyle="1" w:styleId="CarCar12">
    <w:name w:val="Car Car12"/>
    <w:locked/>
    <w:rsid w:val="00B6736A"/>
    <w:rPr>
      <w:rFonts w:cs="Times New Roman"/>
      <w:sz w:val="16"/>
      <w:lang w:val="es-ES" w:eastAsia="ar-SA" w:bidi="ar-SA"/>
    </w:rPr>
  </w:style>
  <w:style w:type="character" w:customStyle="1" w:styleId="hps">
    <w:name w:val="hps"/>
    <w:rsid w:val="00B6736A"/>
  </w:style>
  <w:style w:type="table" w:styleId="Sombreadomedio2-nfasis5">
    <w:name w:val="Medium Shading 2 Accent 5"/>
    <w:basedOn w:val="Tablanormal"/>
    <w:uiPriority w:val="64"/>
    <w:rsid w:val="00B6736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B6736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uerpo">
    <w:name w:val="Cuerpo"/>
    <w:rsid w:val="00B6736A"/>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s-MX"/>
      <w14:textOutline w14:w="0" w14:cap="flat" w14:cmpd="sng" w14:algn="ctr">
        <w14:noFill/>
        <w14:prstDash w14:val="solid"/>
        <w14:bevel/>
      </w14:textOutline>
    </w:rPr>
  </w:style>
  <w:style w:type="paragraph" w:customStyle="1" w:styleId="Car2">
    <w:name w:val="Car2"/>
    <w:basedOn w:val="Normal"/>
    <w:rsid w:val="00B6736A"/>
    <w:pPr>
      <w:spacing w:before="60" w:after="160" w:line="240" w:lineRule="exact"/>
    </w:pPr>
    <w:rPr>
      <w:rFonts w:ascii="Verdana" w:hAnsi="Verdana"/>
      <w:color w:val="FF00FF"/>
      <w:sz w:val="20"/>
      <w:lang w:val="en-US"/>
    </w:rPr>
  </w:style>
  <w:style w:type="paragraph" w:customStyle="1" w:styleId="CarCarCarCar2">
    <w:name w:val="Car Car Car Car2"/>
    <w:basedOn w:val="Normal"/>
    <w:rsid w:val="00B6736A"/>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B6736A"/>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B6736A"/>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B6736A"/>
    <w:pPr>
      <w:spacing w:before="60" w:after="160" w:line="240" w:lineRule="exact"/>
    </w:pPr>
    <w:rPr>
      <w:rFonts w:ascii="Verdana" w:hAnsi="Verdana"/>
      <w:color w:val="FF00FF"/>
      <w:sz w:val="20"/>
      <w:lang w:val="en-US"/>
    </w:rPr>
  </w:style>
  <w:style w:type="paragraph" w:customStyle="1" w:styleId="Listaclara-nfasis31">
    <w:name w:val="Lista clara - Énfasis 31"/>
    <w:hidden/>
    <w:uiPriority w:val="99"/>
    <w:semiHidden/>
    <w:rsid w:val="00B6736A"/>
    <w:pPr>
      <w:spacing w:after="0" w:line="240" w:lineRule="auto"/>
    </w:pPr>
    <w:rPr>
      <w:rFonts w:ascii="Montserrat Medium" w:eastAsia="Times New Roman" w:hAnsi="Montserrat Medium" w:cs="Times New Roman"/>
      <w:sz w:val="24"/>
      <w:szCs w:val="24"/>
      <w:lang w:val="es-ES" w:eastAsia="es-ES"/>
    </w:rPr>
  </w:style>
  <w:style w:type="table" w:styleId="Cuadrculamedia1">
    <w:name w:val="Medium Grid 1"/>
    <w:basedOn w:val="Tablanormal"/>
    <w:uiPriority w:val="67"/>
    <w:rsid w:val="00B6736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Mencinsinresolver30">
    <w:name w:val="Mención sin resolver3"/>
    <w:basedOn w:val="Fuentedeprrafopredeter"/>
    <w:uiPriority w:val="99"/>
    <w:semiHidden/>
    <w:unhideWhenUsed/>
    <w:rsid w:val="00B6736A"/>
    <w:rPr>
      <w:color w:val="605E5C"/>
      <w:shd w:val="clear" w:color="auto" w:fill="E1DFDD"/>
    </w:rPr>
  </w:style>
  <w:style w:type="character" w:customStyle="1" w:styleId="Mencinsinresolver4">
    <w:name w:val="Mención sin resolver4"/>
    <w:basedOn w:val="Fuentedeprrafopredeter"/>
    <w:uiPriority w:val="99"/>
    <w:semiHidden/>
    <w:unhideWhenUsed/>
    <w:rsid w:val="00B6736A"/>
    <w:rPr>
      <w:color w:val="605E5C"/>
      <w:shd w:val="clear" w:color="auto" w:fill="E1DFDD"/>
    </w:rPr>
  </w:style>
  <w:style w:type="numbering" w:customStyle="1" w:styleId="Sinlista4">
    <w:name w:val="Sin lista4"/>
    <w:next w:val="Sinlista"/>
    <w:uiPriority w:val="99"/>
    <w:semiHidden/>
    <w:unhideWhenUsed/>
    <w:rsid w:val="00B6736A"/>
  </w:style>
  <w:style w:type="table" w:customStyle="1" w:styleId="Cuadrculamedia3-nfasis51">
    <w:name w:val="Cuadrícula media 3 - Énfasis 51"/>
    <w:basedOn w:val="Tablanormal"/>
    <w:next w:val="Cuadrculamedia3-nfasis5"/>
    <w:uiPriority w:val="69"/>
    <w:rsid w:val="00B6736A"/>
    <w:pPr>
      <w:spacing w:after="0" w:line="240" w:lineRule="auto"/>
    </w:pPr>
    <w:rPr>
      <w:rFonts w:ascii="Calibri" w:eastAsia="MS Mincho" w:hAnsi="Calibri" w:cs="Times New Roman"/>
      <w:sz w:val="24"/>
      <w:szCs w:val="24"/>
      <w:lang w:val="es-ES_tradnl"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numbering" w:customStyle="1" w:styleId="Sinlista12">
    <w:name w:val="Sin lista12"/>
    <w:next w:val="Sinlista"/>
    <w:uiPriority w:val="99"/>
    <w:semiHidden/>
    <w:unhideWhenUsed/>
    <w:rsid w:val="00B6736A"/>
  </w:style>
  <w:style w:type="table" w:customStyle="1" w:styleId="Tablaconcuadrcula12">
    <w:name w:val="Tabla con cuadrícula12"/>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12">
    <w:name w:val="Lista vistosa - Énfasis 12"/>
    <w:basedOn w:val="Tablanormal"/>
    <w:next w:val="Listavistosa-nfasis1"/>
    <w:rsid w:val="00B6736A"/>
    <w:pPr>
      <w:spacing w:after="0" w:line="240" w:lineRule="auto"/>
    </w:pPr>
    <w:rPr>
      <w:rFonts w:ascii="Calibri" w:eastAsia="Calibri" w:hAnsi="Calibri" w:cs="Times New Roman"/>
      <w:sz w:val="24"/>
      <w:szCs w:val="20"/>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uadrculamedia3-nfasis11">
    <w:name w:val="Cuadrícula media 3 - Énfasis 11"/>
    <w:basedOn w:val="Tablanormal"/>
    <w:next w:val="Cuadrculamedia3-nfasis1"/>
    <w:uiPriority w:val="69"/>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81">
    <w:name w:val="Tabla con cuadrícula81"/>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B6736A"/>
  </w:style>
  <w:style w:type="table" w:customStyle="1" w:styleId="Tablaconcuadrcula21">
    <w:name w:val="Tabla con cuadrícula21"/>
    <w:basedOn w:val="Tablanormal"/>
    <w:next w:val="Tablaconcuadrcula"/>
    <w:uiPriority w:val="59"/>
    <w:rsid w:val="00B6736A"/>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2">
    <w:name w:val="Lista vistosa - Énfasis 42"/>
    <w:basedOn w:val="Tablanormal"/>
    <w:next w:val="Listavistosa-nfasis4"/>
    <w:uiPriority w:val="72"/>
    <w:rsid w:val="00B6736A"/>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Sombreadovistoso-nfasis61">
    <w:name w:val="Sombreado vistoso - Énfasis 61"/>
    <w:basedOn w:val="Tablanormal"/>
    <w:next w:val="Sombreadovistoso-nfasis6"/>
    <w:uiPriority w:val="72"/>
    <w:rsid w:val="00B6736A"/>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1">
    <w:name w:val="Tabla con cuadrícula41"/>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B6736A"/>
    <w:pPr>
      <w:spacing w:after="0" w:line="240" w:lineRule="auto"/>
    </w:pPr>
    <w:rPr>
      <w:rFonts w:ascii="Calibri" w:eastAsia="Calibri" w:hAnsi="Calibri" w:cs="Times New Roman"/>
      <w:color w:val="365F91"/>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clara-nfasis11">
    <w:name w:val="Cuadrícula clara - Énfasis 11"/>
    <w:basedOn w:val="Tablanormal"/>
    <w:next w:val="Cuadrculaclara-nfasis1"/>
    <w:uiPriority w:val="62"/>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aclara-nfasis51">
    <w:name w:val="Lista clara - Énfasis 51"/>
    <w:basedOn w:val="Tablanormal"/>
    <w:next w:val="Listaclara-nfasis5"/>
    <w:uiPriority w:val="61"/>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medio1-nfasis51">
    <w:name w:val="Sombreado medio 1 - Énfasis 51"/>
    <w:basedOn w:val="Tablanormal"/>
    <w:next w:val="Sombreadomedio1-nfasis5"/>
    <w:uiPriority w:val="63"/>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eNormal12">
    <w:name w:val="Table Normal12"/>
    <w:uiPriority w:val="2"/>
    <w:semiHidden/>
    <w:unhideWhenUsed/>
    <w:qFormat/>
    <w:rsid w:val="00B6736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B6736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Sombreadomedio1-nfasis11">
    <w:name w:val="Sombreado medio 1 - Énfasis 11"/>
    <w:basedOn w:val="Tablanormal"/>
    <w:next w:val="Sombreadomedio1-nfasis1"/>
    <w:uiPriority w:val="63"/>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clara-nfasis51">
    <w:name w:val="Cuadrícula clara - Énfasis 51"/>
    <w:basedOn w:val="Tablanormal"/>
    <w:next w:val="Cuadrculaclara-nfasis5"/>
    <w:uiPriority w:val="62"/>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aconcuadrcula51">
    <w:name w:val="Tabla con cuadrícula51"/>
    <w:basedOn w:val="Tablanormal"/>
    <w:next w:val="Tablaconcuadrcula"/>
    <w:uiPriority w:val="59"/>
    <w:unhideWhenUsed/>
    <w:rsid w:val="00B6736A"/>
    <w:pPr>
      <w:widowControl w:val="0"/>
      <w:autoSpaceDE w:val="0"/>
      <w:autoSpaceDN w:val="0"/>
      <w:spacing w:after="0" w:line="240" w:lineRule="auto"/>
    </w:pPr>
    <w:rPr>
      <w:rFonts w:ascii="Calibri" w:eastAsia="Calibri" w:hAnsi="Calibri" w:cs="Times New Roman"/>
      <w:sz w:val="20"/>
      <w:szCs w:val="20"/>
      <w:lang w:val="en-US"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1">
    <w:name w:val="Cuadrícula clara1"/>
    <w:basedOn w:val="Tablanormal"/>
    <w:next w:val="Cuadrculaclara"/>
    <w:uiPriority w:val="62"/>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
    <w:name w:val="Sombreado claro1"/>
    <w:basedOn w:val="Tablanormal"/>
    <w:next w:val="Sombreadoclaro"/>
    <w:uiPriority w:val="60"/>
    <w:rsid w:val="00B6736A"/>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11">
    <w:name w:val="Sombreado medio 11"/>
    <w:basedOn w:val="Tablanormal"/>
    <w:next w:val="Sombreadomedio1"/>
    <w:uiPriority w:val="63"/>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Sombreadomedio1-nfasis31">
    <w:name w:val="Sombreado medio 1 - Énfasis 31"/>
    <w:basedOn w:val="Tablanormal"/>
    <w:next w:val="Sombreadomedio1-nfasis3"/>
    <w:uiPriority w:val="63"/>
    <w:rsid w:val="00B6736A"/>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1">
    <w:name w:val="Tabla con cuadrícula61"/>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B6736A"/>
  </w:style>
  <w:style w:type="table" w:customStyle="1" w:styleId="Tablaconcuadrcula71">
    <w:name w:val="Tabla con cuadrícula71"/>
    <w:basedOn w:val="Tablanormal"/>
    <w:next w:val="Tablaconcuadrcula"/>
    <w:uiPriority w:val="59"/>
    <w:rsid w:val="00B6736A"/>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
    <w:name w:val="Tabla con cuadrícula111"/>
    <w:basedOn w:val="Tablanormal"/>
    <w:next w:val="Tablaconcuadrcula"/>
    <w:uiPriority w:val="59"/>
    <w:rsid w:val="00B6736A"/>
    <w:pPr>
      <w:spacing w:after="0" w:line="240" w:lineRule="auto"/>
    </w:pPr>
    <w:rPr>
      <w:rFonts w:ascii="Calibri" w:eastAsia="Times New Roman"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vistosa-nfasis411">
    <w:name w:val="Lista vistosa - Énfasis 411"/>
    <w:basedOn w:val="Tablanormal"/>
    <w:next w:val="Listavistosa-nfasis4"/>
    <w:uiPriority w:val="72"/>
    <w:rsid w:val="00B6736A"/>
    <w:pPr>
      <w:spacing w:after="0" w:line="240" w:lineRule="auto"/>
    </w:pPr>
    <w:rPr>
      <w:rFonts w:ascii="Calibri" w:eastAsia="Calibri" w:hAnsi="Calibri" w:cs="Times New Roman"/>
      <w:color w:val="000000"/>
      <w:sz w:val="20"/>
      <w:szCs w:val="20"/>
      <w:lang w:eastAsia="es-MX"/>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11">
    <w:name w:val="Título 11"/>
    <w:basedOn w:val="Normal"/>
    <w:next w:val="Normal"/>
    <w:qFormat/>
    <w:rsid w:val="00B6736A"/>
    <w:pPr>
      <w:keepNext/>
      <w:keepLines/>
      <w:suppressAutoHyphens w:val="0"/>
      <w:spacing w:before="240"/>
      <w:outlineLvl w:val="0"/>
    </w:pPr>
    <w:rPr>
      <w:rFonts w:ascii="Calibri" w:eastAsia="MS Gothic" w:hAnsi="Calibri"/>
      <w:color w:val="365F91"/>
      <w:sz w:val="32"/>
      <w:szCs w:val="32"/>
      <w:lang w:val="es-ES_tradnl" w:eastAsia="en-US"/>
    </w:rPr>
  </w:style>
  <w:style w:type="character" w:customStyle="1" w:styleId="Hipervnculo151">
    <w:name w:val="Hipervínculo151"/>
    <w:uiPriority w:val="99"/>
    <w:unhideWhenUsed/>
    <w:rsid w:val="00B6736A"/>
    <w:rPr>
      <w:color w:val="0000FF"/>
      <w:u w:val="single"/>
    </w:rPr>
  </w:style>
  <w:style w:type="table" w:customStyle="1" w:styleId="Cuadrculamedia3-nfasis511">
    <w:name w:val="Cuadrícula media 3 - Énfasis 511"/>
    <w:basedOn w:val="Tablanormal"/>
    <w:next w:val="Cuadrculamedia3-nfasis5"/>
    <w:uiPriority w:val="69"/>
    <w:rsid w:val="00B6736A"/>
    <w:pPr>
      <w:spacing w:after="0" w:line="240" w:lineRule="auto"/>
    </w:pPr>
    <w:rPr>
      <w:rFonts w:ascii="Calibri" w:eastAsia="MS Mincho" w:hAnsi="Calibri" w:cs="Times New Roman"/>
      <w:sz w:val="24"/>
      <w:szCs w:val="24"/>
      <w:lang w:val="es-ES_tradn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staclara">
    <w:name w:val="Light List"/>
    <w:basedOn w:val="Tablanormal"/>
    <w:uiPriority w:val="61"/>
    <w:rsid w:val="00B6736A"/>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gkelc">
    <w:name w:val="hgkelc"/>
    <w:rsid w:val="00B6736A"/>
  </w:style>
  <w:style w:type="character" w:customStyle="1" w:styleId="kx21rb">
    <w:name w:val="kx21rb"/>
    <w:rsid w:val="00B67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846141">
      <w:bodyDiv w:val="1"/>
      <w:marLeft w:val="0"/>
      <w:marRight w:val="0"/>
      <w:marTop w:val="0"/>
      <w:marBottom w:val="0"/>
      <w:divBdr>
        <w:top w:val="none" w:sz="0" w:space="0" w:color="auto"/>
        <w:left w:val="none" w:sz="0" w:space="0" w:color="auto"/>
        <w:bottom w:val="none" w:sz="0" w:space="0" w:color="auto"/>
        <w:right w:val="none" w:sz="0" w:space="0" w:color="auto"/>
      </w:divBdr>
    </w:div>
    <w:div w:id="250285132">
      <w:bodyDiv w:val="1"/>
      <w:marLeft w:val="0"/>
      <w:marRight w:val="0"/>
      <w:marTop w:val="0"/>
      <w:marBottom w:val="0"/>
      <w:divBdr>
        <w:top w:val="none" w:sz="0" w:space="0" w:color="auto"/>
        <w:left w:val="none" w:sz="0" w:space="0" w:color="auto"/>
        <w:bottom w:val="none" w:sz="0" w:space="0" w:color="auto"/>
        <w:right w:val="none" w:sz="0" w:space="0" w:color="auto"/>
      </w:divBdr>
    </w:div>
    <w:div w:id="397942959">
      <w:bodyDiv w:val="1"/>
      <w:marLeft w:val="0"/>
      <w:marRight w:val="0"/>
      <w:marTop w:val="0"/>
      <w:marBottom w:val="0"/>
      <w:divBdr>
        <w:top w:val="none" w:sz="0" w:space="0" w:color="auto"/>
        <w:left w:val="none" w:sz="0" w:space="0" w:color="auto"/>
        <w:bottom w:val="none" w:sz="0" w:space="0" w:color="auto"/>
        <w:right w:val="none" w:sz="0" w:space="0" w:color="auto"/>
      </w:divBdr>
    </w:div>
    <w:div w:id="563293727">
      <w:bodyDiv w:val="1"/>
      <w:marLeft w:val="0"/>
      <w:marRight w:val="0"/>
      <w:marTop w:val="0"/>
      <w:marBottom w:val="0"/>
      <w:divBdr>
        <w:top w:val="none" w:sz="0" w:space="0" w:color="auto"/>
        <w:left w:val="none" w:sz="0" w:space="0" w:color="auto"/>
        <w:bottom w:val="none" w:sz="0" w:space="0" w:color="auto"/>
        <w:right w:val="none" w:sz="0" w:space="0" w:color="auto"/>
      </w:divBdr>
    </w:div>
    <w:div w:id="571544547">
      <w:bodyDiv w:val="1"/>
      <w:marLeft w:val="0"/>
      <w:marRight w:val="0"/>
      <w:marTop w:val="0"/>
      <w:marBottom w:val="0"/>
      <w:divBdr>
        <w:top w:val="none" w:sz="0" w:space="0" w:color="auto"/>
        <w:left w:val="none" w:sz="0" w:space="0" w:color="auto"/>
        <w:bottom w:val="none" w:sz="0" w:space="0" w:color="auto"/>
        <w:right w:val="none" w:sz="0" w:space="0" w:color="auto"/>
      </w:divBdr>
    </w:div>
    <w:div w:id="608467473">
      <w:bodyDiv w:val="1"/>
      <w:marLeft w:val="0"/>
      <w:marRight w:val="0"/>
      <w:marTop w:val="0"/>
      <w:marBottom w:val="0"/>
      <w:divBdr>
        <w:top w:val="none" w:sz="0" w:space="0" w:color="auto"/>
        <w:left w:val="none" w:sz="0" w:space="0" w:color="auto"/>
        <w:bottom w:val="none" w:sz="0" w:space="0" w:color="auto"/>
        <w:right w:val="none" w:sz="0" w:space="0" w:color="auto"/>
      </w:divBdr>
    </w:div>
    <w:div w:id="975794511">
      <w:bodyDiv w:val="1"/>
      <w:marLeft w:val="0"/>
      <w:marRight w:val="0"/>
      <w:marTop w:val="0"/>
      <w:marBottom w:val="0"/>
      <w:divBdr>
        <w:top w:val="none" w:sz="0" w:space="0" w:color="auto"/>
        <w:left w:val="none" w:sz="0" w:space="0" w:color="auto"/>
        <w:bottom w:val="none" w:sz="0" w:space="0" w:color="auto"/>
        <w:right w:val="none" w:sz="0" w:space="0" w:color="auto"/>
      </w:divBdr>
    </w:div>
    <w:div w:id="996542962">
      <w:bodyDiv w:val="1"/>
      <w:marLeft w:val="0"/>
      <w:marRight w:val="0"/>
      <w:marTop w:val="0"/>
      <w:marBottom w:val="0"/>
      <w:divBdr>
        <w:top w:val="none" w:sz="0" w:space="0" w:color="auto"/>
        <w:left w:val="none" w:sz="0" w:space="0" w:color="auto"/>
        <w:bottom w:val="none" w:sz="0" w:space="0" w:color="auto"/>
        <w:right w:val="none" w:sz="0" w:space="0" w:color="auto"/>
      </w:divBdr>
    </w:div>
    <w:div w:id="1150515470">
      <w:bodyDiv w:val="1"/>
      <w:marLeft w:val="0"/>
      <w:marRight w:val="0"/>
      <w:marTop w:val="0"/>
      <w:marBottom w:val="0"/>
      <w:divBdr>
        <w:top w:val="none" w:sz="0" w:space="0" w:color="auto"/>
        <w:left w:val="none" w:sz="0" w:space="0" w:color="auto"/>
        <w:bottom w:val="none" w:sz="0" w:space="0" w:color="auto"/>
        <w:right w:val="none" w:sz="0" w:space="0" w:color="auto"/>
      </w:divBdr>
    </w:div>
    <w:div w:id="1230729722">
      <w:bodyDiv w:val="1"/>
      <w:marLeft w:val="0"/>
      <w:marRight w:val="0"/>
      <w:marTop w:val="0"/>
      <w:marBottom w:val="0"/>
      <w:divBdr>
        <w:top w:val="none" w:sz="0" w:space="0" w:color="auto"/>
        <w:left w:val="none" w:sz="0" w:space="0" w:color="auto"/>
        <w:bottom w:val="none" w:sz="0" w:space="0" w:color="auto"/>
        <w:right w:val="none" w:sz="0" w:space="0" w:color="auto"/>
      </w:divBdr>
    </w:div>
    <w:div w:id="1335648843">
      <w:bodyDiv w:val="1"/>
      <w:marLeft w:val="0"/>
      <w:marRight w:val="0"/>
      <w:marTop w:val="0"/>
      <w:marBottom w:val="0"/>
      <w:divBdr>
        <w:top w:val="none" w:sz="0" w:space="0" w:color="auto"/>
        <w:left w:val="none" w:sz="0" w:space="0" w:color="auto"/>
        <w:bottom w:val="none" w:sz="0" w:space="0" w:color="auto"/>
        <w:right w:val="none" w:sz="0" w:space="0" w:color="auto"/>
      </w:divBdr>
    </w:div>
    <w:div w:id="168598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ilderd.lopez@imss.gob.mx" TargetMode="External"/><Relationship Id="rId18" Type="http://schemas.openxmlformats.org/officeDocument/2006/relationships/image" Target="media/image3.emf"/><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package" Target="embeddings/Microsoft_Word_Document2.docx"/><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comprasmx.buengobierno.gob.mx/" TargetMode="External"/><Relationship Id="rId17" Type="http://schemas.openxmlformats.org/officeDocument/2006/relationships/oleObject" Target="embeddings/oleObject2.bin"/><Relationship Id="rId25" Type="http://schemas.openxmlformats.org/officeDocument/2006/relationships/oleObject" Target="embeddings/oleObject4.bin"/><Relationship Id="rId33" Type="http://schemas.openxmlformats.org/officeDocument/2006/relationships/package" Target="embeddings/Microsoft_Word_Document6.docx"/><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package" Target="embeddings/Microsoft_Word_Document4.doc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prasmx.buengobierno.gob.mx/" TargetMode="Externa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3.bin"/><Relationship Id="rId28" Type="http://schemas.openxmlformats.org/officeDocument/2006/relationships/image" Target="media/image8.emf"/><Relationship Id="rId36" Type="http://schemas.openxmlformats.org/officeDocument/2006/relationships/footer" Target="footer1.xml"/><Relationship Id="rId10" Type="http://schemas.openxmlformats.org/officeDocument/2006/relationships/hyperlink" Target="https://www.dof.gob.mx/nota_detalle.php?codigo=5687786&amp;fecha=04/05/2023" TargetMode="External"/><Relationship Id="rId19" Type="http://schemas.openxmlformats.org/officeDocument/2006/relationships/package" Target="embeddings/Microsoft_Excel_Worksheet1.xlsx"/><Relationship Id="rId31" Type="http://schemas.openxmlformats.org/officeDocument/2006/relationships/package" Target="embeddings/Microsoft_Word_Document5.docx"/><Relationship Id="rId4" Type="http://schemas.microsoft.com/office/2007/relationships/stylesWithEffects" Target="stylesWithEffects.xml"/><Relationship Id="rId9" Type="http://schemas.openxmlformats.org/officeDocument/2006/relationships/hyperlink" Target="https://repiimss.imss.gob.mx/imss" TargetMode="External"/><Relationship Id="rId14" Type="http://schemas.openxmlformats.org/officeDocument/2006/relationships/image" Target="media/image1.emf"/><Relationship Id="rId22" Type="http://schemas.openxmlformats.org/officeDocument/2006/relationships/image" Target="media/image5.emf"/><Relationship Id="rId27" Type="http://schemas.openxmlformats.org/officeDocument/2006/relationships/package" Target="embeddings/Microsoft_Word_Document3.docx"/><Relationship Id="rId30" Type="http://schemas.openxmlformats.org/officeDocument/2006/relationships/image" Target="media/image9.emf"/><Relationship Id="rId35"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9951E-BDBB-4D61-BE15-53993DBAB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90</Pages>
  <Words>36560</Words>
  <Characters>201084</Characters>
  <Application>Microsoft Office Word</Application>
  <DocSecurity>0</DocSecurity>
  <Lines>1675</Lines>
  <Paragraphs>474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237170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Yadir Vazquez Aldama</dc:creator>
  <cp:lastModifiedBy>Ruth Alejandra Trejo Vazquez</cp:lastModifiedBy>
  <cp:revision>29</cp:revision>
  <cp:lastPrinted>2026-06-12T20:14:00Z</cp:lastPrinted>
  <dcterms:created xsi:type="dcterms:W3CDTF">2026-06-12T19:21:00Z</dcterms:created>
  <dcterms:modified xsi:type="dcterms:W3CDTF">2026-06-18T23:13:00Z</dcterms:modified>
</cp:coreProperties>
</file>