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BE5" w:rsidRDefault="001E4BE5" w:rsidP="001E4BE5">
      <w:pPr>
        <w:spacing w:after="0"/>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582A12" w:rsidRPr="00B92D5A" w:rsidTr="00DE2F63">
        <w:trPr>
          <w:trHeight w:val="454"/>
          <w:jc w:val="center"/>
        </w:trPr>
        <w:tc>
          <w:tcPr>
            <w:tcW w:w="1290"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582A12" w:rsidRPr="00B92D5A" w:rsidTr="00DE2F63">
        <w:trPr>
          <w:trHeight w:val="87"/>
          <w:jc w:val="center"/>
        </w:trPr>
        <w:tc>
          <w:tcPr>
            <w:tcW w:w="1290" w:type="dxa"/>
            <w:tcBorders>
              <w:top w:val="nil"/>
              <w:left w:val="nil"/>
              <w:bottom w:val="nil"/>
              <w:right w:val="nil"/>
            </w:tcBorders>
            <w:vAlign w:val="center"/>
          </w:tcPr>
          <w:p w:rsidR="00582A12" w:rsidRPr="00AC098B" w:rsidRDefault="00582A12" w:rsidP="00DE2F63">
            <w:pPr>
              <w:jc w:val="center"/>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582A12" w:rsidRPr="00AC098B" w:rsidRDefault="00582A12" w:rsidP="00DE2F63">
            <w:pPr>
              <w:jc w:val="center"/>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582A12" w:rsidRPr="00AC098B" w:rsidRDefault="00582A12" w:rsidP="00DE2F63">
            <w:pPr>
              <w:jc w:val="center"/>
              <w:rPr>
                <w:rFonts w:ascii="Univers Extended" w:eastAsia="Microsoft JhengHei UI" w:hAnsi="Univers Extended" w:cs="Arial"/>
                <w:b/>
                <w:sz w:val="4"/>
                <w:szCs w:val="4"/>
              </w:rPr>
            </w:pPr>
          </w:p>
        </w:tc>
        <w:tc>
          <w:tcPr>
            <w:tcW w:w="1372" w:type="dxa"/>
            <w:tcBorders>
              <w:top w:val="nil"/>
              <w:left w:val="nil"/>
              <w:bottom w:val="nil"/>
              <w:right w:val="nil"/>
            </w:tcBorders>
            <w:shd w:val="clear" w:color="auto" w:fill="auto"/>
            <w:vAlign w:val="center"/>
          </w:tcPr>
          <w:p w:rsidR="00582A12" w:rsidRPr="00AC098B" w:rsidRDefault="00582A12" w:rsidP="00DE2F63">
            <w:pPr>
              <w:jc w:val="center"/>
              <w:rPr>
                <w:rFonts w:ascii="Univers Extended" w:eastAsia="Microsoft JhengHei UI" w:hAnsi="Univers Extended" w:cs="Arial"/>
                <w:b/>
                <w:sz w:val="4"/>
                <w:szCs w:val="4"/>
              </w:rPr>
            </w:pPr>
          </w:p>
        </w:tc>
      </w:tr>
      <w:tr w:rsidR="00AD0325" w:rsidRPr="00B92D5A" w:rsidTr="00DA6DB6">
        <w:trPr>
          <w:trHeight w:val="397"/>
          <w:jc w:val="center"/>
        </w:trPr>
        <w:tc>
          <w:tcPr>
            <w:tcW w:w="1290" w:type="dxa"/>
            <w:tcBorders>
              <w:top w:val="nil"/>
              <w:left w:val="nil"/>
              <w:bottom w:val="nil"/>
              <w:right w:val="nil"/>
            </w:tcBorders>
            <w:shd w:val="clear" w:color="auto" w:fill="F2F2F2" w:themeFill="background1" w:themeFillShade="F2"/>
            <w:vAlign w:val="center"/>
          </w:tcPr>
          <w:p w:rsidR="00AD0325" w:rsidRPr="00243926" w:rsidRDefault="00AD0325" w:rsidP="00DE2F63">
            <w:pPr>
              <w:jc w:val="right"/>
              <w:rPr>
                <w:rFonts w:ascii="Univers Extended" w:eastAsia="Microsoft JhengHei UI" w:hAnsi="Univers Extended" w:cs="Arial"/>
                <w:b/>
                <w:szCs w:val="20"/>
              </w:rPr>
            </w:pPr>
            <w:r w:rsidRPr="00243926">
              <w:rPr>
                <w:rFonts w:ascii="Univers Extended" w:eastAsia="Microsoft JhengHei UI" w:hAnsi="Univers Extended" w:cs="Arial"/>
                <w:b/>
                <w:szCs w:val="20"/>
              </w:rPr>
              <w:t>1</w:t>
            </w:r>
          </w:p>
        </w:tc>
        <w:tc>
          <w:tcPr>
            <w:tcW w:w="7842" w:type="dxa"/>
            <w:tcBorders>
              <w:top w:val="nil"/>
              <w:left w:val="nil"/>
              <w:bottom w:val="nil"/>
              <w:right w:val="nil"/>
            </w:tcBorders>
            <w:shd w:val="clear" w:color="auto" w:fill="F2F2F2" w:themeFill="background1" w:themeFillShade="F2"/>
            <w:vAlign w:val="center"/>
          </w:tcPr>
          <w:p w:rsidR="00AD0325" w:rsidRPr="00243926" w:rsidRDefault="00AD0325" w:rsidP="00DE2F63">
            <w:pPr>
              <w:jc w:val="both"/>
              <w:rPr>
                <w:rFonts w:ascii="Univers Extended" w:eastAsia="Microsoft JhengHei UI" w:hAnsi="Univers Extended" w:cs="Arial"/>
                <w:b/>
                <w:szCs w:val="20"/>
              </w:rPr>
            </w:pPr>
            <w:r w:rsidRPr="00243926">
              <w:rPr>
                <w:rFonts w:ascii="Univers Extended" w:eastAsia="Microsoft JhengHei UI" w:hAnsi="Univers Extended" w:cs="Arial"/>
                <w:b/>
                <w:szCs w:val="20"/>
              </w:rPr>
              <w:t>Marco Normativo</w:t>
            </w:r>
          </w:p>
        </w:tc>
        <w:tc>
          <w:tcPr>
            <w:tcW w:w="236" w:type="dxa"/>
            <w:tcBorders>
              <w:top w:val="nil"/>
              <w:left w:val="nil"/>
              <w:bottom w:val="nil"/>
              <w:right w:val="nil"/>
            </w:tcBorders>
            <w:shd w:val="clear" w:color="auto" w:fill="F2F2F2" w:themeFill="background1" w:themeFillShade="F2"/>
            <w:vAlign w:val="center"/>
          </w:tcPr>
          <w:p w:rsidR="00AD0325" w:rsidRPr="00243926" w:rsidRDefault="00AD0325" w:rsidP="00DE2F63">
            <w:pPr>
              <w:rPr>
                <w:rFonts w:ascii="Univers Extended" w:eastAsia="Times New Roman" w:hAnsi="Univers Extended" w:cs="Arial"/>
                <w:b/>
                <w:szCs w:val="20"/>
                <w:lang w:eastAsia="es-MX"/>
              </w:rPr>
            </w:pPr>
          </w:p>
        </w:tc>
        <w:tc>
          <w:tcPr>
            <w:tcW w:w="1372" w:type="dxa"/>
            <w:tcBorders>
              <w:top w:val="nil"/>
              <w:left w:val="nil"/>
              <w:bottom w:val="nil"/>
              <w:right w:val="nil"/>
            </w:tcBorders>
            <w:shd w:val="clear" w:color="auto" w:fill="F2F2F2" w:themeFill="background1" w:themeFillShade="F2"/>
            <w:vAlign w:val="center"/>
          </w:tcPr>
          <w:p w:rsidR="00AD0325" w:rsidRPr="00243926" w:rsidRDefault="00AD0325" w:rsidP="00DA6DB6">
            <w:pPr>
              <w:ind w:right="325"/>
              <w:jc w:val="right"/>
              <w:rPr>
                <w:rFonts w:ascii="Univers Extended" w:eastAsia="Times New Roman" w:hAnsi="Univers Extended" w:cs="Arial"/>
                <w:b/>
                <w:szCs w:val="20"/>
                <w:lang w:eastAsia="es-MX"/>
              </w:rPr>
            </w:pPr>
            <w:r>
              <w:rPr>
                <w:rFonts w:ascii="Univers Extended" w:eastAsia="Times New Roman" w:hAnsi="Univers Extended" w:cs="Arial"/>
                <w:b/>
                <w:szCs w:val="20"/>
                <w:lang w:eastAsia="es-MX"/>
              </w:rPr>
              <w:t>7</w:t>
            </w:r>
          </w:p>
        </w:tc>
      </w:tr>
      <w:tr w:rsidR="00AD0325" w:rsidRPr="00B92D5A" w:rsidTr="00DA6DB6">
        <w:trPr>
          <w:trHeight w:val="36"/>
          <w:jc w:val="center"/>
        </w:trPr>
        <w:tc>
          <w:tcPr>
            <w:tcW w:w="1290" w:type="dxa"/>
            <w:tcBorders>
              <w:top w:val="nil"/>
              <w:left w:val="nil"/>
              <w:bottom w:val="nil"/>
              <w:right w:val="nil"/>
            </w:tcBorders>
            <w:vAlign w:val="center"/>
          </w:tcPr>
          <w:p w:rsidR="00AD0325" w:rsidRPr="00021064" w:rsidRDefault="00AD0325" w:rsidP="00DE2F63">
            <w:pPr>
              <w:jc w:val="right"/>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AD0325" w:rsidRPr="00021064" w:rsidRDefault="00AD0325" w:rsidP="00DE2F63">
            <w:pPr>
              <w:jc w:val="both"/>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AD0325" w:rsidRPr="00021064" w:rsidRDefault="00AD0325" w:rsidP="00DE2F63">
            <w:pPr>
              <w:rPr>
                <w:rFonts w:ascii="Univers Extended" w:eastAsia="Times New Roman" w:hAnsi="Univers Extended" w:cs="Arial"/>
                <w:b/>
                <w:sz w:val="4"/>
                <w:szCs w:val="4"/>
                <w:lang w:eastAsia="es-MX"/>
              </w:rPr>
            </w:pPr>
          </w:p>
        </w:tc>
        <w:tc>
          <w:tcPr>
            <w:tcW w:w="1372" w:type="dxa"/>
            <w:tcBorders>
              <w:top w:val="nil"/>
              <w:left w:val="nil"/>
              <w:bottom w:val="nil"/>
              <w:right w:val="nil"/>
            </w:tcBorders>
            <w:shd w:val="clear" w:color="auto" w:fill="auto"/>
            <w:vAlign w:val="center"/>
          </w:tcPr>
          <w:p w:rsidR="00AD0325" w:rsidRPr="00021064" w:rsidRDefault="00AD0325" w:rsidP="00DA6DB6">
            <w:pPr>
              <w:ind w:right="325"/>
              <w:jc w:val="right"/>
              <w:rPr>
                <w:rFonts w:ascii="Univers Extended" w:eastAsia="Times New Roman" w:hAnsi="Univers Extended" w:cs="Arial"/>
                <w:b/>
                <w:sz w:val="4"/>
                <w:szCs w:val="4"/>
                <w:lang w:eastAsia="es-MX"/>
              </w:rPr>
            </w:pPr>
          </w:p>
        </w:tc>
      </w:tr>
      <w:tr w:rsidR="00AD0325" w:rsidRPr="00B92D5A" w:rsidTr="00DA6DB6">
        <w:trPr>
          <w:trHeight w:val="397"/>
          <w:jc w:val="center"/>
        </w:trPr>
        <w:tc>
          <w:tcPr>
            <w:tcW w:w="1290" w:type="dxa"/>
            <w:tcBorders>
              <w:top w:val="nil"/>
              <w:left w:val="nil"/>
              <w:bottom w:val="nil"/>
              <w:right w:val="nil"/>
            </w:tcBorders>
            <w:shd w:val="clear" w:color="auto" w:fill="F2F2F2" w:themeFill="background1" w:themeFillShade="F2"/>
            <w:vAlign w:val="center"/>
          </w:tcPr>
          <w:p w:rsidR="00AD0325" w:rsidRPr="00243926" w:rsidRDefault="00AD0325" w:rsidP="00DE2F63">
            <w:pPr>
              <w:jc w:val="right"/>
              <w:rPr>
                <w:rFonts w:ascii="Univers Extended" w:eastAsia="Microsoft JhengHei UI" w:hAnsi="Univers Extended" w:cs="Arial"/>
                <w:b/>
                <w:szCs w:val="20"/>
              </w:rPr>
            </w:pPr>
            <w:r w:rsidRPr="00243926">
              <w:rPr>
                <w:rFonts w:ascii="Univers Extended" w:eastAsia="Microsoft JhengHei UI" w:hAnsi="Univers Extended" w:cs="Arial"/>
                <w:b/>
                <w:szCs w:val="20"/>
              </w:rPr>
              <w:t>2</w:t>
            </w:r>
          </w:p>
        </w:tc>
        <w:tc>
          <w:tcPr>
            <w:tcW w:w="7842" w:type="dxa"/>
            <w:tcBorders>
              <w:top w:val="nil"/>
              <w:left w:val="nil"/>
              <w:bottom w:val="nil"/>
              <w:right w:val="nil"/>
            </w:tcBorders>
            <w:shd w:val="clear" w:color="auto" w:fill="F2F2F2" w:themeFill="background1" w:themeFillShade="F2"/>
            <w:vAlign w:val="center"/>
          </w:tcPr>
          <w:p w:rsidR="00AD0325" w:rsidRPr="00243926" w:rsidRDefault="00AD0325" w:rsidP="00DE2F63">
            <w:pPr>
              <w:jc w:val="both"/>
              <w:rPr>
                <w:rFonts w:ascii="Univers Extended" w:eastAsia="Microsoft JhengHei UI" w:hAnsi="Univers Extended" w:cs="Arial"/>
                <w:b/>
                <w:szCs w:val="20"/>
              </w:rPr>
            </w:pPr>
            <w:r w:rsidRPr="00243926">
              <w:rPr>
                <w:rFonts w:ascii="Univers Extended" w:eastAsia="Microsoft JhengHei UI" w:hAnsi="Univers Extended" w:cs="Arial"/>
                <w:b/>
                <w:szCs w:val="20"/>
              </w:rPr>
              <w:t>Introducción</w:t>
            </w:r>
          </w:p>
        </w:tc>
        <w:tc>
          <w:tcPr>
            <w:tcW w:w="236" w:type="dxa"/>
            <w:tcBorders>
              <w:top w:val="nil"/>
              <w:left w:val="nil"/>
              <w:bottom w:val="nil"/>
              <w:right w:val="nil"/>
            </w:tcBorders>
            <w:shd w:val="clear" w:color="auto" w:fill="F2F2F2" w:themeFill="background1" w:themeFillShade="F2"/>
            <w:vAlign w:val="center"/>
          </w:tcPr>
          <w:p w:rsidR="00AD0325" w:rsidRPr="00243926" w:rsidRDefault="00AD0325" w:rsidP="00DE2F63">
            <w:pPr>
              <w:rPr>
                <w:rFonts w:ascii="Univers Extended" w:eastAsia="Times New Roman" w:hAnsi="Univers Extended" w:cs="Arial"/>
                <w:b/>
                <w:szCs w:val="20"/>
                <w:lang w:eastAsia="es-MX"/>
              </w:rPr>
            </w:pPr>
          </w:p>
        </w:tc>
        <w:tc>
          <w:tcPr>
            <w:tcW w:w="1372" w:type="dxa"/>
            <w:tcBorders>
              <w:top w:val="nil"/>
              <w:left w:val="nil"/>
              <w:bottom w:val="nil"/>
              <w:right w:val="nil"/>
            </w:tcBorders>
            <w:shd w:val="clear" w:color="auto" w:fill="F2F2F2" w:themeFill="background1" w:themeFillShade="F2"/>
            <w:vAlign w:val="center"/>
          </w:tcPr>
          <w:p w:rsidR="00AD0325" w:rsidRPr="00243926" w:rsidRDefault="00AD0325" w:rsidP="00DA6DB6">
            <w:pPr>
              <w:ind w:right="325"/>
              <w:jc w:val="right"/>
              <w:rPr>
                <w:rFonts w:ascii="Univers Extended" w:eastAsia="Times New Roman" w:hAnsi="Univers Extended" w:cs="Arial"/>
                <w:b/>
                <w:szCs w:val="20"/>
                <w:lang w:eastAsia="es-MX"/>
              </w:rPr>
            </w:pPr>
            <w:r>
              <w:rPr>
                <w:rFonts w:ascii="Univers Extended" w:eastAsia="Times New Roman" w:hAnsi="Univers Extended" w:cs="Arial"/>
                <w:b/>
                <w:szCs w:val="20"/>
                <w:lang w:eastAsia="es-MX"/>
              </w:rPr>
              <w:t>8</w:t>
            </w:r>
          </w:p>
        </w:tc>
      </w:tr>
      <w:tr w:rsidR="00AD0325" w:rsidRPr="00B92D5A" w:rsidTr="00DA6DB6">
        <w:trPr>
          <w:trHeight w:val="87"/>
          <w:jc w:val="center"/>
        </w:trPr>
        <w:tc>
          <w:tcPr>
            <w:tcW w:w="1290" w:type="dxa"/>
            <w:tcBorders>
              <w:top w:val="nil"/>
              <w:left w:val="nil"/>
              <w:bottom w:val="nil"/>
              <w:right w:val="nil"/>
            </w:tcBorders>
            <w:vAlign w:val="center"/>
          </w:tcPr>
          <w:p w:rsidR="00AD0325" w:rsidRPr="00AC098B" w:rsidRDefault="00AD0325" w:rsidP="00DE2F63">
            <w:pPr>
              <w:jc w:val="right"/>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AD0325" w:rsidRPr="00AC098B" w:rsidRDefault="00AD0325" w:rsidP="00DE2F63">
            <w:pPr>
              <w:jc w:val="both"/>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AD0325" w:rsidRPr="0047678F" w:rsidRDefault="00AD0325" w:rsidP="00DE2F63">
            <w:pPr>
              <w:rPr>
                <w:rFonts w:ascii="Univers Extended" w:eastAsia="Microsoft JhengHei UI" w:hAnsi="Univers Extended" w:cs="Arial"/>
                <w:b/>
                <w:color w:val="FF0000"/>
                <w:sz w:val="4"/>
                <w:szCs w:val="4"/>
              </w:rPr>
            </w:pPr>
          </w:p>
        </w:tc>
        <w:tc>
          <w:tcPr>
            <w:tcW w:w="1372" w:type="dxa"/>
            <w:tcBorders>
              <w:top w:val="nil"/>
              <w:left w:val="nil"/>
              <w:bottom w:val="nil"/>
              <w:right w:val="nil"/>
            </w:tcBorders>
            <w:shd w:val="clear" w:color="auto" w:fill="auto"/>
            <w:vAlign w:val="center"/>
          </w:tcPr>
          <w:p w:rsidR="00AD0325" w:rsidRPr="0047678F" w:rsidRDefault="00AD0325" w:rsidP="00DA6DB6">
            <w:pPr>
              <w:ind w:right="325"/>
              <w:jc w:val="right"/>
              <w:rPr>
                <w:rFonts w:ascii="Univers Extended" w:eastAsia="Microsoft JhengHei UI" w:hAnsi="Univers Extended" w:cs="Arial"/>
                <w:b/>
                <w:color w:val="FF0000"/>
                <w:sz w:val="4"/>
                <w:szCs w:val="4"/>
              </w:rPr>
            </w:pPr>
          </w:p>
        </w:tc>
      </w:tr>
      <w:tr w:rsidR="00AD0325" w:rsidRPr="00B92D5A" w:rsidTr="00DA6DB6">
        <w:trPr>
          <w:trHeight w:val="397"/>
          <w:jc w:val="center"/>
        </w:trPr>
        <w:tc>
          <w:tcPr>
            <w:tcW w:w="1290"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E2F63">
            <w:pPr>
              <w:jc w:val="right"/>
              <w:rPr>
                <w:rFonts w:ascii="Univers Extended" w:eastAsia="Microsoft JhengHei UI" w:hAnsi="Univers Extended" w:cs="Arial"/>
                <w:b/>
                <w:color w:val="FFFFFF" w:themeColor="background1"/>
                <w:szCs w:val="20"/>
              </w:rPr>
            </w:pPr>
            <w:r w:rsidRPr="00243926">
              <w:rPr>
                <w:rFonts w:ascii="Univers Extended" w:eastAsia="Microsoft JhengHei UI" w:hAnsi="Univers Extended" w:cs="Arial"/>
                <w:b/>
                <w:color w:val="FFFFFF" w:themeColor="background1"/>
                <w:szCs w:val="20"/>
              </w:rPr>
              <w:t>3</w:t>
            </w:r>
          </w:p>
        </w:tc>
        <w:tc>
          <w:tcPr>
            <w:tcW w:w="7842"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E2F63">
            <w:pPr>
              <w:jc w:val="both"/>
              <w:rPr>
                <w:rFonts w:ascii="Univers Extended" w:eastAsia="Microsoft JhengHei UI" w:hAnsi="Univers Extended" w:cs="Arial"/>
                <w:b/>
                <w:color w:val="FFFFFF" w:themeColor="background1"/>
                <w:szCs w:val="20"/>
              </w:rPr>
            </w:pPr>
            <w:r w:rsidRPr="00243926">
              <w:rPr>
                <w:rFonts w:ascii="Univers Extended" w:eastAsia="Microsoft JhengHei UI" w:hAnsi="Univers Extended" w:cs="Arial"/>
                <w:b/>
                <w:color w:val="FFFFFF" w:themeColor="background1"/>
                <w:szCs w:val="20"/>
              </w:rPr>
              <w:t>Personal Activo</w:t>
            </w:r>
          </w:p>
        </w:tc>
        <w:tc>
          <w:tcPr>
            <w:tcW w:w="236"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Times New Roman" w:hAnsi="Univers Extended" w:cs="Arial"/>
                <w:b/>
                <w:color w:val="FFFFFF" w:themeColor="background1"/>
                <w:szCs w:val="20"/>
                <w:lang w:eastAsia="es-MX"/>
              </w:rPr>
            </w:pPr>
          </w:p>
        </w:tc>
        <w:tc>
          <w:tcPr>
            <w:tcW w:w="1372"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A6DB6">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10</w:t>
            </w:r>
          </w:p>
        </w:tc>
      </w:tr>
      <w:tr w:rsidR="00AD0325" w:rsidRPr="00B92D5A" w:rsidTr="00DA6DB6">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3.1</w:t>
            </w:r>
          </w:p>
        </w:tc>
        <w:tc>
          <w:tcPr>
            <w:tcW w:w="7842" w:type="dxa"/>
            <w:tcBorders>
              <w:top w:val="single" w:sz="18" w:space="0" w:color="D9D9D9" w:themeColor="background1" w:themeShade="D9"/>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Plazas presupuestarias y no presupuestarias</w:t>
            </w:r>
          </w:p>
        </w:tc>
        <w:tc>
          <w:tcPr>
            <w:tcW w:w="236" w:type="dxa"/>
            <w:tcBorders>
              <w:top w:val="single" w:sz="18" w:space="0" w:color="D9D9D9" w:themeColor="background1" w:themeShade="D9"/>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11</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Tipos de contratación</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12</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3.3</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Distribución de las plazas presupuestarias por Dirección Normativa</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14</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3.3.1</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H. Consejo Técnico y H. Comisión de Vigilancia</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15</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3.3.2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Direcciones Normativas</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16</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3.4</w:t>
            </w:r>
          </w:p>
        </w:tc>
        <w:tc>
          <w:tcPr>
            <w:tcW w:w="7842" w:type="dxa"/>
            <w:tcBorders>
              <w:top w:val="nil"/>
              <w:left w:val="nil"/>
              <w:bottom w:val="nil"/>
              <w:right w:val="nil"/>
            </w:tcBorders>
            <w:vAlign w:val="center"/>
          </w:tcPr>
          <w:p w:rsidR="00AD0325" w:rsidRPr="00243926" w:rsidRDefault="00F33197" w:rsidP="00481463">
            <w:pPr>
              <w:jc w:val="both"/>
              <w:rPr>
                <w:rFonts w:ascii="Univers Extended" w:eastAsia="Microsoft JhengHei UI" w:hAnsi="Univers Extended" w:cs="Arial"/>
                <w:sz w:val="20"/>
                <w:szCs w:val="18"/>
              </w:rPr>
            </w:pPr>
            <w:r>
              <w:rPr>
                <w:rFonts w:ascii="Univers Extended" w:eastAsia="Microsoft JhengHei UI" w:hAnsi="Univers Extended" w:cs="Arial"/>
                <w:sz w:val="20"/>
                <w:szCs w:val="18"/>
              </w:rPr>
              <w:t>Personal</w:t>
            </w:r>
            <w:r w:rsidR="00AD0325" w:rsidRPr="00243926">
              <w:rPr>
                <w:rFonts w:ascii="Univers Extended" w:eastAsia="Microsoft JhengHei UI" w:hAnsi="Univers Extended" w:cs="Arial"/>
                <w:sz w:val="20"/>
                <w:szCs w:val="18"/>
              </w:rPr>
              <w:t xml:space="preserve"> con puestos de mando y homólogos</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20</w:t>
            </w:r>
          </w:p>
        </w:tc>
      </w:tr>
      <w:tr w:rsidR="00AD0325" w:rsidRPr="00B92D5A" w:rsidTr="00DA6DB6">
        <w:trPr>
          <w:trHeight w:val="340"/>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3.5</w:t>
            </w:r>
          </w:p>
        </w:tc>
        <w:tc>
          <w:tcPr>
            <w:tcW w:w="7842" w:type="dxa"/>
            <w:tcBorders>
              <w:top w:val="nil"/>
              <w:left w:val="nil"/>
              <w:bottom w:val="single" w:sz="18" w:space="0" w:color="D9D9D9" w:themeColor="background1" w:themeShade="D9"/>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sidRPr="00243926">
              <w:rPr>
                <w:rFonts w:ascii="Univers Extended" w:eastAsia="Microsoft JhengHei UI" w:hAnsi="Univers Extended" w:cs="Arial"/>
                <w:sz w:val="20"/>
                <w:szCs w:val="18"/>
              </w:rPr>
              <w:t>Servicios profesionales por honorarios</w:t>
            </w:r>
          </w:p>
        </w:tc>
        <w:tc>
          <w:tcPr>
            <w:tcW w:w="236" w:type="dxa"/>
            <w:tcBorders>
              <w:top w:val="nil"/>
              <w:left w:val="nil"/>
              <w:bottom w:val="single" w:sz="18" w:space="0" w:color="D9D9D9" w:themeColor="background1" w:themeShade="D9"/>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21</w:t>
            </w:r>
          </w:p>
        </w:tc>
      </w:tr>
      <w:tr w:rsidR="00AD0325" w:rsidRPr="00B92D5A" w:rsidTr="00DA6DB6">
        <w:trPr>
          <w:trHeight w:val="397"/>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jc w:val="right"/>
              <w:rPr>
                <w:rFonts w:ascii="Univers Extended" w:eastAsia="Microsoft JhengHei UI" w:hAnsi="Univers Extended" w:cs="Arial"/>
                <w:b/>
                <w:color w:val="FFFFFF" w:themeColor="background1"/>
                <w:szCs w:val="20"/>
              </w:rPr>
            </w:pPr>
            <w:r w:rsidRPr="00243926">
              <w:rPr>
                <w:rFonts w:ascii="Univers Extended" w:eastAsia="Microsoft JhengHei UI" w:hAnsi="Univers Extended" w:cs="Arial"/>
                <w:b/>
                <w:color w:val="FFFFFF" w:themeColor="background1"/>
                <w:szCs w:val="20"/>
              </w:rPr>
              <w:t>4</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jc w:val="both"/>
              <w:rPr>
                <w:rFonts w:ascii="Univers Extended" w:eastAsia="Microsoft JhengHei UI" w:hAnsi="Univers Extended" w:cs="Arial"/>
                <w:b/>
                <w:color w:val="FFFFFF" w:themeColor="background1"/>
                <w:szCs w:val="20"/>
              </w:rPr>
            </w:pPr>
            <w:r w:rsidRPr="00243926">
              <w:rPr>
                <w:rFonts w:ascii="Univers Extended" w:eastAsia="Microsoft JhengHei UI" w:hAnsi="Univers Extended" w:cs="Arial"/>
                <w:b/>
                <w:color w:val="FFFFFF" w:themeColor="background1"/>
                <w:szCs w:val="20"/>
              </w:rPr>
              <w:t>Remuneraciones al personal</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Times New Roman" w:hAnsi="Univers Extended" w:cs="Arial"/>
                <w:b/>
                <w:color w:val="FFFFFF" w:themeColor="background1"/>
                <w:szCs w:val="20"/>
                <w:lang w:eastAsia="es-MX"/>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A6DB6">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22</w:t>
            </w:r>
          </w:p>
        </w:tc>
      </w:tr>
      <w:tr w:rsidR="00AD0325" w:rsidRPr="00B92D5A" w:rsidTr="00DA6DB6">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w:t>
            </w:r>
          </w:p>
        </w:tc>
        <w:tc>
          <w:tcPr>
            <w:tcW w:w="7842" w:type="dxa"/>
            <w:tcBorders>
              <w:top w:val="single" w:sz="18" w:space="0" w:color="D9D9D9" w:themeColor="background1" w:themeShade="D9"/>
              <w:left w:val="nil"/>
              <w:bottom w:val="nil"/>
              <w:right w:val="nil"/>
            </w:tcBorders>
            <w:vAlign w:val="center"/>
          </w:tcPr>
          <w:p w:rsidR="00AD0325" w:rsidRPr="00243926" w:rsidRDefault="00AD0325" w:rsidP="0097212E">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 xml:space="preserve">Emolumentos </w:t>
            </w:r>
            <w:r w:rsidR="0097212E">
              <w:rPr>
                <w:rFonts w:ascii="Univers Extended" w:eastAsia="Microsoft JhengHei UI" w:hAnsi="Univers Extended" w:cs="Arial"/>
                <w:sz w:val="20"/>
                <w:szCs w:val="20"/>
              </w:rPr>
              <w:t xml:space="preserve">de </w:t>
            </w:r>
            <w:r w:rsidRPr="00243926">
              <w:rPr>
                <w:rFonts w:ascii="Univers Extended" w:eastAsia="Microsoft JhengHei UI" w:hAnsi="Univers Extended" w:cs="Arial"/>
                <w:sz w:val="20"/>
                <w:szCs w:val="20"/>
              </w:rPr>
              <w:t>los miembros de los Órganos Superiores</w:t>
            </w:r>
          </w:p>
        </w:tc>
        <w:tc>
          <w:tcPr>
            <w:tcW w:w="236" w:type="dxa"/>
            <w:tcBorders>
              <w:top w:val="single" w:sz="18" w:space="0" w:color="D9D9D9" w:themeColor="background1" w:themeShade="D9"/>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22</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4.1.1</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H. Consejo Técnico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22</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H. Comisión de Vigilancia</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22</w:t>
            </w:r>
          </w:p>
        </w:tc>
      </w:tr>
      <w:tr w:rsidR="00AD0325" w:rsidRPr="00B92D5A" w:rsidTr="00D5564C">
        <w:trPr>
          <w:trHeight w:val="589"/>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4.1.3</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Consejos Consultivos Delegacionales y Juntas de Gobierno de las Unidades Médicas de Alta Especialidad</w:t>
            </w:r>
            <w:r w:rsidR="0097212E">
              <w:rPr>
                <w:rFonts w:ascii="Univers Extended" w:eastAsia="Microsoft JhengHei UI" w:hAnsi="Univers Extended" w:cs="Arial"/>
                <w:sz w:val="20"/>
                <w:szCs w:val="20"/>
              </w:rPr>
              <w:t xml:space="preserve"> (UMAE)</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22</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Sueldo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23</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4.2.1</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Tabula</w:t>
            </w:r>
            <w:r w:rsidR="002978FC">
              <w:rPr>
                <w:rFonts w:ascii="Univers Extended" w:eastAsia="Microsoft JhengHei UI" w:hAnsi="Univers Extended" w:cs="Arial"/>
                <w:sz w:val="20"/>
                <w:szCs w:val="20"/>
              </w:rPr>
              <w:t>dor de sueldos del personal de B</w:t>
            </w:r>
            <w:r w:rsidRPr="00243926">
              <w:rPr>
                <w:rFonts w:ascii="Univers Extended" w:eastAsia="Microsoft JhengHei UI" w:hAnsi="Univers Extended" w:cs="Arial"/>
                <w:sz w:val="20"/>
                <w:szCs w:val="20"/>
              </w:rPr>
              <w:t>ase</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23</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Tabula</w:t>
            </w:r>
            <w:r w:rsidR="002978FC">
              <w:rPr>
                <w:rFonts w:ascii="Univers Extended" w:eastAsia="Microsoft JhengHei UI" w:hAnsi="Univers Extended" w:cs="Arial"/>
                <w:sz w:val="20"/>
                <w:szCs w:val="20"/>
              </w:rPr>
              <w:t>dor de sueldos del personal de C</w:t>
            </w:r>
            <w:r w:rsidRPr="00243926">
              <w:rPr>
                <w:rFonts w:ascii="Univers Extended" w:eastAsia="Microsoft JhengHei UI" w:hAnsi="Univers Extended" w:cs="Arial"/>
                <w:sz w:val="20"/>
                <w:szCs w:val="20"/>
              </w:rPr>
              <w:t>onfianza</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23</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4.2.3</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Tabulador de sueldos del personal contratado bajo el Estatuto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23</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4.2.4</w:t>
            </w:r>
          </w:p>
        </w:tc>
        <w:tc>
          <w:tcPr>
            <w:tcW w:w="7842" w:type="dxa"/>
            <w:tcBorders>
              <w:top w:val="nil"/>
              <w:left w:val="nil"/>
              <w:bottom w:val="nil"/>
              <w:right w:val="nil"/>
            </w:tcBorders>
            <w:vAlign w:val="center"/>
          </w:tcPr>
          <w:p w:rsidR="00AD0325" w:rsidRPr="00243926" w:rsidRDefault="00481463" w:rsidP="00F33197">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 xml:space="preserve">Tabulador de sueldos </w:t>
            </w:r>
            <w:r w:rsidR="00F33197">
              <w:rPr>
                <w:rFonts w:ascii="Univers Extended" w:eastAsia="Microsoft JhengHei UI" w:hAnsi="Univers Extended" w:cs="Arial"/>
                <w:sz w:val="20"/>
                <w:szCs w:val="20"/>
              </w:rPr>
              <w:t>del personal</w:t>
            </w:r>
            <w:r w:rsidR="00AD0325" w:rsidRPr="00243926">
              <w:rPr>
                <w:rFonts w:ascii="Univers Extended" w:eastAsia="Microsoft JhengHei UI" w:hAnsi="Univers Extended" w:cs="Arial"/>
                <w:sz w:val="20"/>
                <w:szCs w:val="20"/>
              </w:rPr>
              <w:t xml:space="preserve"> con puestos de mando y homólogos</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23</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Prestaciones</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24</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4.3.1</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Personal de base y confianza sujeto del Contrato Colectivo de Trabajo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24</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4.3.1.1</w:t>
            </w:r>
          </w:p>
        </w:tc>
        <w:tc>
          <w:tcPr>
            <w:tcW w:w="7842" w:type="dxa"/>
            <w:tcBorders>
              <w:top w:val="nil"/>
              <w:left w:val="nil"/>
              <w:bottom w:val="nil"/>
              <w:right w:val="nil"/>
            </w:tcBorders>
            <w:vAlign w:val="center"/>
          </w:tcPr>
          <w:p w:rsidR="00AD0325" w:rsidRPr="00243926" w:rsidRDefault="00F05A1F" w:rsidP="00DE2F63">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E</w:t>
            </w:r>
            <w:r w:rsidR="00AD0325" w:rsidRPr="00243926">
              <w:rPr>
                <w:rFonts w:ascii="Univers Extended" w:eastAsia="Microsoft JhengHei UI" w:hAnsi="Univers Extended" w:cs="Arial"/>
                <w:sz w:val="20"/>
                <w:szCs w:val="20"/>
              </w:rPr>
              <w:t>conómicas</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24</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4.3.1.2</w:t>
            </w:r>
          </w:p>
        </w:tc>
        <w:tc>
          <w:tcPr>
            <w:tcW w:w="7842" w:type="dxa"/>
            <w:tcBorders>
              <w:top w:val="nil"/>
              <w:left w:val="nil"/>
              <w:bottom w:val="nil"/>
              <w:right w:val="nil"/>
            </w:tcBorders>
            <w:vAlign w:val="center"/>
          </w:tcPr>
          <w:p w:rsidR="00AD0325" w:rsidRPr="00243926" w:rsidRDefault="00AD0325" w:rsidP="00F05A1F">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 xml:space="preserve">Prestaciones en </w:t>
            </w:r>
            <w:r w:rsidR="00F05A1F">
              <w:rPr>
                <w:rFonts w:ascii="Univers Extended" w:eastAsia="Microsoft JhengHei UI" w:hAnsi="Univers Extended" w:cs="Arial"/>
                <w:sz w:val="20"/>
                <w:szCs w:val="20"/>
              </w:rPr>
              <w:t>E</w:t>
            </w:r>
            <w:r w:rsidRPr="00243926">
              <w:rPr>
                <w:rFonts w:ascii="Univers Extended" w:eastAsia="Microsoft JhengHei UI" w:hAnsi="Univers Extended" w:cs="Arial"/>
                <w:sz w:val="20"/>
                <w:szCs w:val="20"/>
              </w:rPr>
              <w:t>specie</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25</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Personal contratado bajo el Estatuto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25</w:t>
            </w:r>
          </w:p>
        </w:tc>
      </w:tr>
      <w:tr w:rsidR="00AD0325" w:rsidRPr="00B92D5A" w:rsidTr="00D5564C">
        <w:trPr>
          <w:trHeight w:val="605"/>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4.3.3</w:t>
            </w:r>
          </w:p>
        </w:tc>
        <w:tc>
          <w:tcPr>
            <w:tcW w:w="7842" w:type="dxa"/>
            <w:tcBorders>
              <w:top w:val="nil"/>
              <w:left w:val="nil"/>
              <w:bottom w:val="nil"/>
              <w:right w:val="nil"/>
            </w:tcBorders>
            <w:vAlign w:val="center"/>
          </w:tcPr>
          <w:p w:rsidR="00AD0325" w:rsidRPr="00243926" w:rsidRDefault="00AD0325" w:rsidP="00F33197">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 xml:space="preserve">Prestaciones </w:t>
            </w:r>
            <w:r w:rsidR="00F33197">
              <w:rPr>
                <w:rFonts w:ascii="Univers Extended" w:eastAsia="Microsoft JhengHei UI" w:hAnsi="Univers Extended" w:cs="Arial"/>
                <w:sz w:val="20"/>
                <w:szCs w:val="20"/>
              </w:rPr>
              <w:t>del personal</w:t>
            </w:r>
            <w:r w:rsidRPr="00243926">
              <w:rPr>
                <w:rFonts w:ascii="Univers Extended" w:eastAsia="Microsoft JhengHei UI" w:hAnsi="Univers Extended" w:cs="Arial"/>
                <w:sz w:val="20"/>
                <w:szCs w:val="20"/>
              </w:rPr>
              <w:t xml:space="preserve"> con puestos de mando y homólogos, con contratación anterior a la entrada en vigor del Estatuto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26</w:t>
            </w:r>
          </w:p>
        </w:tc>
      </w:tr>
      <w:tr w:rsidR="00AD0325" w:rsidRPr="00B92D5A" w:rsidTr="00D5564C">
        <w:trPr>
          <w:trHeight w:val="571"/>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4.3.4</w:t>
            </w:r>
          </w:p>
        </w:tc>
        <w:tc>
          <w:tcPr>
            <w:tcW w:w="7842" w:type="dxa"/>
            <w:tcBorders>
              <w:top w:val="nil"/>
              <w:left w:val="nil"/>
              <w:bottom w:val="nil"/>
              <w:right w:val="nil"/>
            </w:tcBorders>
            <w:vAlign w:val="center"/>
          </w:tcPr>
          <w:p w:rsidR="00AD0325" w:rsidRPr="00243926" w:rsidRDefault="00AD0325" w:rsidP="00F33197">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 xml:space="preserve">Prestaciones </w:t>
            </w:r>
            <w:r w:rsidR="00F33197">
              <w:rPr>
                <w:rFonts w:ascii="Univers Extended" w:eastAsia="Microsoft JhengHei UI" w:hAnsi="Univers Extended" w:cs="Arial"/>
                <w:sz w:val="20"/>
                <w:szCs w:val="20"/>
              </w:rPr>
              <w:t>del personal</w:t>
            </w:r>
            <w:r w:rsidRPr="00243926">
              <w:rPr>
                <w:rFonts w:ascii="Univers Extended" w:eastAsia="Microsoft JhengHei UI" w:hAnsi="Univers Extended" w:cs="Arial"/>
                <w:sz w:val="20"/>
                <w:szCs w:val="20"/>
              </w:rPr>
              <w:t xml:space="preserve"> con puestos de mando y homólogos, con contratación posterior a la entrada en vigor del Estatuto</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27</w:t>
            </w:r>
          </w:p>
        </w:tc>
      </w:tr>
      <w:tr w:rsidR="00AD0325" w:rsidRPr="00B92D5A"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4.3.5</w:t>
            </w:r>
          </w:p>
        </w:tc>
        <w:tc>
          <w:tcPr>
            <w:tcW w:w="7842" w:type="dxa"/>
            <w:tcBorders>
              <w:top w:val="nil"/>
              <w:left w:val="nil"/>
              <w:bottom w:val="nil"/>
              <w:right w:val="nil"/>
            </w:tcBorders>
            <w:vAlign w:val="center"/>
          </w:tcPr>
          <w:p w:rsidR="00AD0325" w:rsidRPr="00243926" w:rsidRDefault="00F05A1F" w:rsidP="00F05A1F">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por Obligaciones P</w:t>
            </w:r>
            <w:r w:rsidR="00AD0325" w:rsidRPr="00243926">
              <w:rPr>
                <w:rFonts w:ascii="Univers Extended" w:eastAsia="Microsoft JhengHei UI" w:hAnsi="Univers Extended" w:cs="Arial"/>
                <w:sz w:val="20"/>
                <w:szCs w:val="20"/>
              </w:rPr>
              <w:t xml:space="preserve">atronales y de </w:t>
            </w:r>
            <w:r>
              <w:rPr>
                <w:rFonts w:ascii="Univers Extended" w:eastAsia="Microsoft JhengHei UI" w:hAnsi="Univers Extended" w:cs="Arial"/>
                <w:sz w:val="20"/>
                <w:szCs w:val="20"/>
              </w:rPr>
              <w:t>Seguridad S</w:t>
            </w:r>
            <w:r w:rsidR="00AD0325" w:rsidRPr="00243926">
              <w:rPr>
                <w:rFonts w:ascii="Univers Extended" w:eastAsia="Microsoft JhengHei UI" w:hAnsi="Univers Extended" w:cs="Arial"/>
                <w:sz w:val="20"/>
                <w:szCs w:val="20"/>
              </w:rPr>
              <w:t>ocial</w:t>
            </w:r>
          </w:p>
        </w:tc>
        <w:tc>
          <w:tcPr>
            <w:tcW w:w="236" w:type="dxa"/>
            <w:tcBorders>
              <w:top w:val="nil"/>
              <w:left w:val="nil"/>
              <w:bottom w:val="nil"/>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28</w:t>
            </w:r>
          </w:p>
        </w:tc>
      </w:tr>
      <w:tr w:rsidR="00AD0325" w:rsidRPr="00B92D5A" w:rsidTr="00D5564C">
        <w:trPr>
          <w:trHeight w:val="495"/>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AD0325" w:rsidRPr="002C451C" w:rsidRDefault="00AD0325" w:rsidP="004C759D">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4.3.6</w:t>
            </w:r>
          </w:p>
        </w:tc>
        <w:tc>
          <w:tcPr>
            <w:tcW w:w="7842" w:type="dxa"/>
            <w:tcBorders>
              <w:top w:val="nil"/>
              <w:left w:val="nil"/>
              <w:bottom w:val="single" w:sz="18" w:space="0" w:color="D9D9D9" w:themeColor="background1" w:themeShade="D9"/>
              <w:right w:val="nil"/>
            </w:tcBorders>
            <w:vAlign w:val="center"/>
          </w:tcPr>
          <w:p w:rsidR="00AD0325" w:rsidRPr="00243926" w:rsidRDefault="00AD0325" w:rsidP="004C759D">
            <w:pPr>
              <w:jc w:val="both"/>
              <w:rPr>
                <w:rFonts w:ascii="Univers Extended" w:eastAsia="Microsoft JhengHei UI" w:hAnsi="Univers Extended" w:cs="Arial"/>
                <w:sz w:val="20"/>
                <w:szCs w:val="20"/>
              </w:rPr>
            </w:pPr>
            <w:r w:rsidRPr="00243926">
              <w:rPr>
                <w:rFonts w:ascii="Univers Extended" w:eastAsia="Microsoft JhengHei UI" w:hAnsi="Univers Extended" w:cs="Arial"/>
                <w:sz w:val="20"/>
                <w:szCs w:val="20"/>
              </w:rPr>
              <w:t>Revisión salarial</w:t>
            </w:r>
          </w:p>
        </w:tc>
        <w:tc>
          <w:tcPr>
            <w:tcW w:w="236" w:type="dxa"/>
            <w:tcBorders>
              <w:top w:val="nil"/>
              <w:left w:val="nil"/>
              <w:bottom w:val="single" w:sz="18" w:space="0" w:color="D9D9D9" w:themeColor="background1" w:themeShade="D9"/>
              <w:right w:val="nil"/>
            </w:tcBorders>
            <w:vAlign w:val="center"/>
          </w:tcPr>
          <w:p w:rsidR="00AD0325" w:rsidRPr="00243926" w:rsidRDefault="00AD0325" w:rsidP="004C759D">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29</w:t>
            </w:r>
          </w:p>
        </w:tc>
      </w:tr>
    </w:tbl>
    <w:p w:rsidR="00A0498C" w:rsidRDefault="00A0498C" w:rsidP="00582A12">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1E4BE5" w:rsidRDefault="001E4BE5" w:rsidP="001E4BE5">
      <w:pPr>
        <w:spacing w:after="0"/>
        <w:jc w:val="both"/>
        <w:rPr>
          <w:rFonts w:ascii="Univers Extended" w:eastAsia="Times New Roman" w:hAnsi="Univers Extended" w:cs="Times New Roman"/>
          <w:b/>
          <w:szCs w:val="24"/>
          <w:lang w:eastAsia="es-ES"/>
        </w:rPr>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582A12" w:rsidRPr="00243926" w:rsidTr="00DE2F63">
        <w:trPr>
          <w:trHeight w:val="454"/>
          <w:jc w:val="center"/>
        </w:trPr>
        <w:tc>
          <w:tcPr>
            <w:tcW w:w="1290"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582A12" w:rsidRPr="00243926" w:rsidRDefault="00582A12" w:rsidP="00DE2F63">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582A12" w:rsidRPr="0047678F" w:rsidTr="00DE2F63">
        <w:trPr>
          <w:trHeight w:val="87"/>
          <w:jc w:val="center"/>
        </w:trPr>
        <w:tc>
          <w:tcPr>
            <w:tcW w:w="1290" w:type="dxa"/>
            <w:tcBorders>
              <w:top w:val="nil"/>
              <w:left w:val="nil"/>
              <w:bottom w:val="nil"/>
              <w:right w:val="nil"/>
            </w:tcBorders>
            <w:vAlign w:val="center"/>
          </w:tcPr>
          <w:p w:rsidR="00582A12" w:rsidRPr="00AC098B" w:rsidRDefault="00582A12" w:rsidP="00DE2F63">
            <w:pPr>
              <w:jc w:val="center"/>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582A12" w:rsidRPr="00AC098B" w:rsidRDefault="00582A12" w:rsidP="00DE2F63">
            <w:pPr>
              <w:jc w:val="center"/>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582A12" w:rsidRPr="0047678F" w:rsidRDefault="00582A12" w:rsidP="00DE2F63">
            <w:pPr>
              <w:jc w:val="center"/>
              <w:rPr>
                <w:rFonts w:ascii="Univers Extended" w:eastAsia="Microsoft JhengHei UI" w:hAnsi="Univers Extended" w:cs="Arial"/>
                <w:b/>
                <w:color w:val="FF0000"/>
                <w:sz w:val="4"/>
                <w:szCs w:val="4"/>
              </w:rPr>
            </w:pPr>
          </w:p>
        </w:tc>
        <w:tc>
          <w:tcPr>
            <w:tcW w:w="1372" w:type="dxa"/>
            <w:tcBorders>
              <w:top w:val="nil"/>
              <w:left w:val="nil"/>
              <w:bottom w:val="nil"/>
              <w:right w:val="nil"/>
            </w:tcBorders>
            <w:shd w:val="clear" w:color="auto" w:fill="auto"/>
            <w:vAlign w:val="center"/>
          </w:tcPr>
          <w:p w:rsidR="00582A12" w:rsidRPr="0047678F" w:rsidRDefault="00582A12" w:rsidP="00DE2F63">
            <w:pPr>
              <w:jc w:val="center"/>
              <w:rPr>
                <w:rFonts w:ascii="Univers Extended" w:eastAsia="Microsoft JhengHei UI" w:hAnsi="Univers Extended" w:cs="Arial"/>
                <w:b/>
                <w:color w:val="FF0000"/>
                <w:sz w:val="4"/>
                <w:szCs w:val="4"/>
              </w:rPr>
            </w:pPr>
          </w:p>
        </w:tc>
      </w:tr>
      <w:tr w:rsidR="00AD0325" w:rsidRPr="00243926" w:rsidTr="00DA6DB6">
        <w:trPr>
          <w:trHeight w:val="397"/>
          <w:jc w:val="center"/>
        </w:trPr>
        <w:tc>
          <w:tcPr>
            <w:tcW w:w="1290" w:type="dxa"/>
            <w:tcBorders>
              <w:top w:val="nil"/>
              <w:left w:val="nil"/>
              <w:bottom w:val="single" w:sz="18" w:space="0" w:color="D9D9D9" w:themeColor="background1" w:themeShade="D9"/>
              <w:right w:val="nil"/>
            </w:tcBorders>
            <w:shd w:val="clear" w:color="auto" w:fill="006666"/>
            <w:vAlign w:val="center"/>
          </w:tcPr>
          <w:p w:rsidR="00AD0325" w:rsidRPr="002C451C" w:rsidRDefault="00AD0325" w:rsidP="00DE2F63">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5</w:t>
            </w:r>
          </w:p>
        </w:tc>
        <w:tc>
          <w:tcPr>
            <w:tcW w:w="7842"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Gasto en Servicios Personales</w:t>
            </w:r>
          </w:p>
        </w:tc>
        <w:tc>
          <w:tcPr>
            <w:tcW w:w="236"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Times New Roman" w:hAnsi="Univers Extended" w:cs="Arial"/>
                <w:b/>
                <w:color w:val="FFFFFF" w:themeColor="background1"/>
                <w:szCs w:val="20"/>
                <w:lang w:eastAsia="es-MX"/>
              </w:rPr>
            </w:pPr>
          </w:p>
        </w:tc>
        <w:tc>
          <w:tcPr>
            <w:tcW w:w="1372" w:type="dxa"/>
            <w:tcBorders>
              <w:top w:val="nil"/>
              <w:left w:val="nil"/>
              <w:bottom w:val="single" w:sz="18" w:space="0" w:color="D9D9D9" w:themeColor="background1" w:themeShade="D9"/>
              <w:right w:val="nil"/>
            </w:tcBorders>
            <w:shd w:val="clear" w:color="auto" w:fill="006666"/>
            <w:vAlign w:val="center"/>
          </w:tcPr>
          <w:p w:rsidR="00AD0325" w:rsidRPr="00243926" w:rsidRDefault="00AD0325" w:rsidP="00DA6DB6">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30</w:t>
            </w:r>
          </w:p>
        </w:tc>
      </w:tr>
      <w:tr w:rsidR="00AD0325" w:rsidRPr="00A25F69" w:rsidTr="00DA6DB6">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5.1</w:t>
            </w:r>
          </w:p>
        </w:tc>
        <w:tc>
          <w:tcPr>
            <w:tcW w:w="7842" w:type="dxa"/>
            <w:tcBorders>
              <w:top w:val="single" w:sz="18" w:space="0" w:color="D9D9D9" w:themeColor="background1" w:themeShade="D9"/>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Pr>
                <w:rFonts w:ascii="Univers Extended" w:eastAsia="Microsoft JhengHei UI" w:hAnsi="Univers Extended" w:cs="Arial"/>
                <w:sz w:val="20"/>
                <w:szCs w:val="18"/>
              </w:rPr>
              <w:t>Presupuesto ejercido</w:t>
            </w:r>
          </w:p>
        </w:tc>
        <w:tc>
          <w:tcPr>
            <w:tcW w:w="236" w:type="dxa"/>
            <w:tcBorders>
              <w:top w:val="single" w:sz="18" w:space="0" w:color="D9D9D9" w:themeColor="background1" w:themeShade="D9"/>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30</w:t>
            </w:r>
          </w:p>
        </w:tc>
      </w:tr>
      <w:tr w:rsidR="00AD0325" w:rsidRPr="00A25F69"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5.2</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Pr>
                <w:rFonts w:ascii="Univers Extended" w:eastAsia="Microsoft JhengHei UI" w:hAnsi="Univers Extended" w:cs="Arial"/>
                <w:sz w:val="20"/>
                <w:szCs w:val="18"/>
              </w:rPr>
              <w:t>Comportamiento histórico del gasto y plazas ocupadas</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32</w:t>
            </w:r>
          </w:p>
        </w:tc>
      </w:tr>
      <w:tr w:rsidR="00AD0325" w:rsidRPr="00A25F69" w:rsidTr="00DA6DB6">
        <w:trPr>
          <w:trHeight w:val="340"/>
          <w:jc w:val="center"/>
        </w:trPr>
        <w:tc>
          <w:tcPr>
            <w:tcW w:w="1290" w:type="dxa"/>
            <w:tcBorders>
              <w:top w:val="nil"/>
              <w:left w:val="single" w:sz="18" w:space="0" w:color="D9D9D9" w:themeColor="background1" w:themeShade="D9"/>
              <w:bottom w:val="nil"/>
              <w:right w:val="nil"/>
            </w:tcBorders>
            <w:vAlign w:val="center"/>
          </w:tcPr>
          <w:p w:rsidR="00AD0325" w:rsidRPr="002C451C" w:rsidRDefault="00AD0325" w:rsidP="00DE2F63">
            <w:pPr>
              <w:jc w:val="right"/>
              <w:rPr>
                <w:rFonts w:ascii="Univers Extended" w:eastAsia="Microsoft JhengHei UI" w:hAnsi="Univers Extended" w:cs="Arial"/>
                <w:b/>
                <w:sz w:val="20"/>
                <w:szCs w:val="18"/>
              </w:rPr>
            </w:pPr>
            <w:r w:rsidRPr="002C451C">
              <w:rPr>
                <w:rFonts w:ascii="Univers Extended" w:eastAsia="Microsoft JhengHei UI" w:hAnsi="Univers Extended" w:cs="Arial"/>
                <w:b/>
                <w:sz w:val="20"/>
                <w:szCs w:val="18"/>
              </w:rPr>
              <w:t>5.3</w:t>
            </w:r>
          </w:p>
        </w:tc>
        <w:tc>
          <w:tcPr>
            <w:tcW w:w="7842" w:type="dxa"/>
            <w:tcBorders>
              <w:top w:val="nil"/>
              <w:left w:val="nil"/>
              <w:bottom w:val="nil"/>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Pr>
                <w:rFonts w:ascii="Univers Extended" w:eastAsia="Microsoft JhengHei UI" w:hAnsi="Univers Extended" w:cs="Arial"/>
                <w:sz w:val="20"/>
                <w:szCs w:val="18"/>
              </w:rPr>
              <w:t>Desempeño presupuestario</w:t>
            </w:r>
          </w:p>
        </w:tc>
        <w:tc>
          <w:tcPr>
            <w:tcW w:w="236" w:type="dxa"/>
            <w:tcBorders>
              <w:top w:val="nil"/>
              <w:left w:val="nil"/>
              <w:bottom w:val="nil"/>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nil"/>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33</w:t>
            </w:r>
          </w:p>
        </w:tc>
      </w:tr>
      <w:tr w:rsidR="00AD0325" w:rsidRPr="00A25F69" w:rsidTr="00DA6DB6">
        <w:trPr>
          <w:trHeight w:val="340"/>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AD0325" w:rsidRPr="002C451C" w:rsidRDefault="00D31B87" w:rsidP="00DE2F63">
            <w:pPr>
              <w:jc w:val="right"/>
              <w:rPr>
                <w:rFonts w:ascii="Univers Extended" w:eastAsia="Microsoft JhengHei UI" w:hAnsi="Univers Extended" w:cs="Arial"/>
                <w:b/>
                <w:sz w:val="20"/>
                <w:szCs w:val="18"/>
              </w:rPr>
            </w:pPr>
            <w:r>
              <w:rPr>
                <w:rFonts w:ascii="Univers Extended" w:eastAsia="Microsoft JhengHei UI" w:hAnsi="Univers Extended" w:cs="Arial"/>
                <w:b/>
                <w:sz w:val="20"/>
                <w:szCs w:val="18"/>
              </w:rPr>
              <w:t>5.4</w:t>
            </w:r>
          </w:p>
        </w:tc>
        <w:tc>
          <w:tcPr>
            <w:tcW w:w="7842" w:type="dxa"/>
            <w:tcBorders>
              <w:top w:val="nil"/>
              <w:left w:val="nil"/>
              <w:bottom w:val="single" w:sz="18" w:space="0" w:color="D9D9D9" w:themeColor="background1" w:themeShade="D9"/>
              <w:right w:val="nil"/>
            </w:tcBorders>
            <w:vAlign w:val="center"/>
          </w:tcPr>
          <w:p w:rsidR="00AD0325" w:rsidRPr="00243926" w:rsidRDefault="00AD0325" w:rsidP="00DE2F63">
            <w:pPr>
              <w:jc w:val="both"/>
              <w:rPr>
                <w:rFonts w:ascii="Univers Extended" w:eastAsia="Microsoft JhengHei UI" w:hAnsi="Univers Extended" w:cs="Arial"/>
                <w:sz w:val="20"/>
                <w:szCs w:val="18"/>
              </w:rPr>
            </w:pPr>
            <w:r>
              <w:rPr>
                <w:rFonts w:ascii="Univers Extended" w:eastAsia="Microsoft JhengHei UI" w:hAnsi="Univers Extended" w:cs="Arial"/>
                <w:sz w:val="20"/>
                <w:szCs w:val="18"/>
              </w:rPr>
              <w:t>Apoyos adicionales – Programas Estratégicos</w:t>
            </w:r>
          </w:p>
        </w:tc>
        <w:tc>
          <w:tcPr>
            <w:tcW w:w="236" w:type="dxa"/>
            <w:tcBorders>
              <w:top w:val="nil"/>
              <w:left w:val="nil"/>
              <w:bottom w:val="single" w:sz="18" w:space="0" w:color="D9D9D9" w:themeColor="background1" w:themeShade="D9"/>
              <w:right w:val="nil"/>
            </w:tcBorders>
            <w:vAlign w:val="center"/>
          </w:tcPr>
          <w:p w:rsidR="00AD0325" w:rsidRPr="00A25F69" w:rsidRDefault="00AD0325" w:rsidP="00DE2F63">
            <w:pPr>
              <w:rPr>
                <w:rFonts w:ascii="Univers Extended" w:eastAsia="Times New Roman" w:hAnsi="Univers Extended" w:cs="Arial"/>
                <w:sz w:val="18"/>
                <w:szCs w:val="18"/>
                <w:lang w:eastAsia="es-MX"/>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AD0325" w:rsidRPr="00A25F69" w:rsidRDefault="00AD0325" w:rsidP="00DA6DB6">
            <w:pPr>
              <w:ind w:right="325"/>
              <w:jc w:val="right"/>
              <w:rPr>
                <w:rFonts w:ascii="Univers Extended" w:eastAsia="Times New Roman" w:hAnsi="Univers Extended" w:cs="Arial"/>
                <w:sz w:val="18"/>
                <w:szCs w:val="18"/>
                <w:lang w:eastAsia="es-MX"/>
              </w:rPr>
            </w:pPr>
            <w:r>
              <w:rPr>
                <w:rFonts w:ascii="Univers Extended" w:eastAsia="Times New Roman" w:hAnsi="Univers Extended" w:cs="Arial"/>
                <w:sz w:val="18"/>
                <w:szCs w:val="18"/>
                <w:lang w:eastAsia="es-MX"/>
              </w:rPr>
              <w:t>36</w:t>
            </w:r>
          </w:p>
        </w:tc>
      </w:tr>
      <w:tr w:rsidR="00AD0325" w:rsidRPr="00243926" w:rsidTr="00DA6DB6">
        <w:trPr>
          <w:trHeight w:val="397"/>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C451C" w:rsidRDefault="00AD0325" w:rsidP="00DE2F63">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6</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Régimen de Jubilaciones y Pensiones</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Times New Roman" w:hAnsi="Univers Extended" w:cs="Arial"/>
                <w:b/>
                <w:color w:val="FFFFFF" w:themeColor="background1"/>
                <w:szCs w:val="20"/>
                <w:lang w:eastAsia="es-MX"/>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A6DB6">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37</w:t>
            </w:r>
          </w:p>
        </w:tc>
      </w:tr>
      <w:tr w:rsidR="00AD0325" w:rsidRPr="00243926" w:rsidTr="00DA6DB6">
        <w:trPr>
          <w:trHeight w:val="340"/>
          <w:jc w:val="center"/>
        </w:trPr>
        <w:tc>
          <w:tcPr>
            <w:tcW w:w="1290" w:type="dxa"/>
            <w:tcBorders>
              <w:top w:val="single" w:sz="18" w:space="0" w:color="D9D9D9" w:themeColor="background1" w:themeShade="D9"/>
              <w:left w:val="single" w:sz="18" w:space="0" w:color="D9D9D9" w:themeColor="background1" w:themeShade="D9"/>
              <w:bottom w:val="single" w:sz="18" w:space="0" w:color="D9D9D9" w:themeColor="background1" w:themeShade="D9"/>
              <w:right w:val="nil"/>
            </w:tcBorders>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6.1</w:t>
            </w:r>
          </w:p>
        </w:tc>
        <w:tc>
          <w:tcPr>
            <w:tcW w:w="7842" w:type="dxa"/>
            <w:tcBorders>
              <w:top w:val="single" w:sz="18" w:space="0" w:color="D9D9D9" w:themeColor="background1" w:themeShade="D9"/>
              <w:left w:val="nil"/>
              <w:bottom w:val="single" w:sz="18" w:space="0" w:color="D9D9D9" w:themeColor="background1" w:themeShade="D9"/>
              <w:right w:val="nil"/>
            </w:tcBorders>
            <w:vAlign w:val="center"/>
          </w:tcPr>
          <w:p w:rsidR="00AD0325" w:rsidRPr="00243926" w:rsidRDefault="00AD0325" w:rsidP="00F33197">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 xml:space="preserve">Costo de la nómina </w:t>
            </w:r>
            <w:r w:rsidR="00F33197">
              <w:rPr>
                <w:rFonts w:ascii="Univers Extended" w:eastAsia="Microsoft JhengHei UI" w:hAnsi="Univers Extended" w:cs="Arial"/>
                <w:sz w:val="20"/>
                <w:szCs w:val="20"/>
              </w:rPr>
              <w:t>del Régimen de Jubilaciones y Pensiones</w:t>
            </w:r>
          </w:p>
        </w:tc>
        <w:tc>
          <w:tcPr>
            <w:tcW w:w="236" w:type="dxa"/>
            <w:tcBorders>
              <w:top w:val="single" w:sz="18" w:space="0" w:color="D9D9D9" w:themeColor="background1" w:themeShade="D9"/>
              <w:left w:val="nil"/>
              <w:bottom w:val="single" w:sz="18" w:space="0" w:color="D9D9D9" w:themeColor="background1" w:themeShade="D9"/>
              <w:right w:val="nil"/>
            </w:tcBorders>
            <w:vAlign w:val="center"/>
          </w:tcPr>
          <w:p w:rsidR="00AD0325" w:rsidRPr="00243926" w:rsidRDefault="00AD0325" w:rsidP="00DE2F63">
            <w:pPr>
              <w:rPr>
                <w:rFonts w:ascii="Univers Extended" w:hAnsi="Univers Extended" w:cs="Arial"/>
                <w:sz w:val="20"/>
                <w:szCs w:val="20"/>
              </w:rPr>
            </w:pPr>
          </w:p>
        </w:tc>
        <w:tc>
          <w:tcPr>
            <w:tcW w:w="1372" w:type="dxa"/>
            <w:tcBorders>
              <w:top w:val="single" w:sz="18" w:space="0" w:color="D9D9D9" w:themeColor="background1" w:themeShade="D9"/>
              <w:left w:val="nil"/>
              <w:bottom w:val="single" w:sz="18" w:space="0" w:color="D9D9D9" w:themeColor="background1" w:themeShade="D9"/>
              <w:right w:val="single" w:sz="18" w:space="0" w:color="D9D9D9" w:themeColor="background1" w:themeShade="D9"/>
            </w:tcBorders>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38</w:t>
            </w:r>
          </w:p>
        </w:tc>
      </w:tr>
      <w:tr w:rsidR="00AD0325" w:rsidRPr="00243926" w:rsidTr="00DA6DB6">
        <w:trPr>
          <w:trHeight w:val="340"/>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C451C" w:rsidRDefault="00AD0325" w:rsidP="00DE2F63">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7</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B932F7">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Programa IMSS-</w:t>
            </w:r>
            <w:r w:rsidR="00B932F7">
              <w:rPr>
                <w:rFonts w:ascii="Univers Extended" w:eastAsia="Microsoft JhengHei UI" w:hAnsi="Univers Extended" w:cs="Arial"/>
                <w:b/>
                <w:color w:val="FFFFFF" w:themeColor="background1"/>
                <w:szCs w:val="20"/>
              </w:rPr>
              <w:t>PROSPERA</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E2F63">
            <w:pPr>
              <w:rPr>
                <w:rFonts w:ascii="Univers Extended" w:eastAsia="Times New Roman" w:hAnsi="Univers Extended" w:cs="Arial"/>
                <w:b/>
                <w:color w:val="FFFFFF" w:themeColor="background1"/>
                <w:szCs w:val="20"/>
                <w:lang w:eastAsia="es-MX"/>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AD0325" w:rsidRPr="00243926" w:rsidRDefault="00AD0325" w:rsidP="00DA6DB6">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40</w:t>
            </w:r>
          </w:p>
        </w:tc>
      </w:tr>
      <w:tr w:rsidR="00AD0325" w:rsidRPr="00243926" w:rsidTr="00DA6DB6">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7.1</w:t>
            </w:r>
          </w:p>
        </w:tc>
        <w:tc>
          <w:tcPr>
            <w:tcW w:w="7842" w:type="dxa"/>
            <w:tcBorders>
              <w:top w:val="single" w:sz="18" w:space="0" w:color="D9D9D9" w:themeColor="background1" w:themeShade="D9"/>
              <w:left w:val="nil"/>
              <w:bottom w:val="nil"/>
              <w:right w:val="nil"/>
            </w:tcBorders>
            <w:shd w:val="clear" w:color="auto" w:fill="auto"/>
            <w:vAlign w:val="center"/>
          </w:tcPr>
          <w:p w:rsidR="00AD0325" w:rsidRPr="00243926" w:rsidRDefault="00AD0325" w:rsidP="00B932F7">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Plazas presupuestarias y no presupuestarias del Programa IMSS-</w:t>
            </w:r>
            <w:r w:rsidR="00B932F7">
              <w:rPr>
                <w:rFonts w:ascii="Univers Extended" w:eastAsia="Microsoft JhengHei UI" w:hAnsi="Univers Extended" w:cs="Arial"/>
                <w:sz w:val="20"/>
                <w:szCs w:val="20"/>
              </w:rPr>
              <w:t>PROSPERA</w:t>
            </w:r>
          </w:p>
        </w:tc>
        <w:tc>
          <w:tcPr>
            <w:tcW w:w="236" w:type="dxa"/>
            <w:tcBorders>
              <w:top w:val="single" w:sz="18" w:space="0" w:color="D9D9D9" w:themeColor="background1" w:themeShade="D9"/>
              <w:left w:val="nil"/>
              <w:bottom w:val="nil"/>
              <w:right w:val="nil"/>
            </w:tcBorders>
            <w:shd w:val="clear" w:color="auto" w:fill="auto"/>
            <w:vAlign w:val="center"/>
          </w:tcPr>
          <w:p w:rsidR="00AD0325" w:rsidRPr="00243926" w:rsidRDefault="00AD0325" w:rsidP="00DE2F63">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shd w:val="clear" w:color="auto" w:fill="auto"/>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41</w:t>
            </w:r>
          </w:p>
        </w:tc>
      </w:tr>
      <w:tr w:rsidR="00AD0325" w:rsidRPr="00243926" w:rsidTr="00DA6DB6">
        <w:trPr>
          <w:trHeight w:val="340"/>
          <w:jc w:val="center"/>
        </w:trPr>
        <w:tc>
          <w:tcPr>
            <w:tcW w:w="1290" w:type="dxa"/>
            <w:tcBorders>
              <w:top w:val="nil"/>
              <w:left w:val="single" w:sz="18" w:space="0" w:color="D9D9D9" w:themeColor="background1" w:themeShade="D9"/>
              <w:bottom w:val="nil"/>
              <w:right w:val="nil"/>
            </w:tcBorders>
            <w:shd w:val="clear" w:color="auto" w:fill="auto"/>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7.2</w:t>
            </w:r>
          </w:p>
        </w:tc>
        <w:tc>
          <w:tcPr>
            <w:tcW w:w="7842" w:type="dxa"/>
            <w:tcBorders>
              <w:top w:val="nil"/>
              <w:left w:val="nil"/>
              <w:bottom w:val="nil"/>
              <w:right w:val="nil"/>
            </w:tcBorders>
            <w:shd w:val="clear" w:color="auto" w:fill="auto"/>
            <w:vAlign w:val="center"/>
          </w:tcPr>
          <w:p w:rsidR="00AD0325" w:rsidRPr="00243926" w:rsidRDefault="00AD0325" w:rsidP="00B932F7">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Gasto ejercido en el Programa IMSS-</w:t>
            </w:r>
            <w:r w:rsidR="00B932F7">
              <w:rPr>
                <w:rFonts w:ascii="Univers Extended" w:eastAsia="Microsoft JhengHei UI" w:hAnsi="Univers Extended" w:cs="Arial"/>
                <w:sz w:val="20"/>
                <w:szCs w:val="20"/>
              </w:rPr>
              <w:t>PROSPERA</w:t>
            </w:r>
          </w:p>
        </w:tc>
        <w:tc>
          <w:tcPr>
            <w:tcW w:w="236" w:type="dxa"/>
            <w:tcBorders>
              <w:top w:val="nil"/>
              <w:left w:val="nil"/>
              <w:bottom w:val="nil"/>
              <w:right w:val="nil"/>
            </w:tcBorders>
            <w:shd w:val="clear" w:color="auto" w:fill="auto"/>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shd w:val="clear" w:color="auto" w:fill="auto"/>
            <w:vAlign w:val="center"/>
          </w:tcPr>
          <w:p w:rsidR="00AD0325" w:rsidRPr="00243926" w:rsidRDefault="00AD0325" w:rsidP="00DA6DB6">
            <w:pPr>
              <w:ind w:right="325"/>
              <w:jc w:val="right"/>
              <w:rPr>
                <w:rFonts w:ascii="Univers Extended" w:hAnsi="Univers Extended" w:cs="Arial"/>
                <w:sz w:val="20"/>
                <w:szCs w:val="20"/>
              </w:rPr>
            </w:pPr>
            <w:r>
              <w:rPr>
                <w:rFonts w:ascii="Univers Extended" w:hAnsi="Univers Extended" w:cs="Arial"/>
                <w:sz w:val="20"/>
                <w:szCs w:val="20"/>
              </w:rPr>
              <w:t>42</w:t>
            </w:r>
          </w:p>
        </w:tc>
      </w:tr>
      <w:tr w:rsidR="00AD0325" w:rsidRPr="00243926" w:rsidTr="00406D44">
        <w:trPr>
          <w:trHeight w:val="340"/>
          <w:jc w:val="center"/>
        </w:trPr>
        <w:tc>
          <w:tcPr>
            <w:tcW w:w="1290" w:type="dxa"/>
            <w:tcBorders>
              <w:top w:val="nil"/>
              <w:left w:val="single" w:sz="18" w:space="0" w:color="D9D9D9" w:themeColor="background1" w:themeShade="D9"/>
              <w:bottom w:val="nil"/>
              <w:right w:val="nil"/>
            </w:tcBorders>
            <w:shd w:val="clear" w:color="auto" w:fill="auto"/>
            <w:vAlign w:val="center"/>
          </w:tcPr>
          <w:p w:rsidR="00AD0325" w:rsidRPr="002C451C" w:rsidRDefault="00AD0325" w:rsidP="00DE2F63">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7.3</w:t>
            </w:r>
          </w:p>
        </w:tc>
        <w:tc>
          <w:tcPr>
            <w:tcW w:w="7842" w:type="dxa"/>
            <w:tcBorders>
              <w:top w:val="nil"/>
              <w:left w:val="nil"/>
              <w:bottom w:val="nil"/>
              <w:right w:val="nil"/>
            </w:tcBorders>
            <w:shd w:val="clear" w:color="auto" w:fill="auto"/>
            <w:vAlign w:val="center"/>
          </w:tcPr>
          <w:p w:rsidR="00AD0325" w:rsidRPr="00243926" w:rsidRDefault="00AD0325" w:rsidP="00F05A1F">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Módulos Urbano-Marginados</w:t>
            </w:r>
          </w:p>
        </w:tc>
        <w:tc>
          <w:tcPr>
            <w:tcW w:w="236" w:type="dxa"/>
            <w:tcBorders>
              <w:top w:val="nil"/>
              <w:left w:val="nil"/>
              <w:bottom w:val="nil"/>
              <w:right w:val="nil"/>
            </w:tcBorders>
            <w:shd w:val="clear" w:color="auto" w:fill="auto"/>
            <w:vAlign w:val="center"/>
          </w:tcPr>
          <w:p w:rsidR="00AD0325" w:rsidRPr="00243926" w:rsidRDefault="00AD0325" w:rsidP="00DE2F63">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shd w:val="clear" w:color="auto" w:fill="auto"/>
            <w:vAlign w:val="center"/>
          </w:tcPr>
          <w:p w:rsidR="00AD0325" w:rsidRPr="00243926" w:rsidRDefault="00AD0325" w:rsidP="00972D0D">
            <w:pPr>
              <w:ind w:right="325"/>
              <w:jc w:val="right"/>
              <w:rPr>
                <w:rFonts w:ascii="Univers Extended" w:hAnsi="Univers Extended" w:cs="Arial"/>
                <w:sz w:val="20"/>
                <w:szCs w:val="20"/>
              </w:rPr>
            </w:pPr>
            <w:r>
              <w:rPr>
                <w:rFonts w:ascii="Univers Extended" w:hAnsi="Univers Extended" w:cs="Arial"/>
                <w:sz w:val="20"/>
                <w:szCs w:val="20"/>
              </w:rPr>
              <w:t>4</w:t>
            </w:r>
            <w:r w:rsidR="00972D0D">
              <w:rPr>
                <w:rFonts w:ascii="Univers Extended" w:hAnsi="Univers Extended" w:cs="Arial"/>
                <w:sz w:val="20"/>
                <w:szCs w:val="20"/>
              </w:rPr>
              <w:t>3</w:t>
            </w:r>
          </w:p>
        </w:tc>
      </w:tr>
      <w:tr w:rsidR="00406D44" w:rsidRPr="00243926" w:rsidTr="00406D44">
        <w:trPr>
          <w:trHeight w:val="340"/>
          <w:jc w:val="center"/>
        </w:trPr>
        <w:tc>
          <w:tcPr>
            <w:tcW w:w="1290" w:type="dxa"/>
            <w:tcBorders>
              <w:top w:val="nil"/>
              <w:left w:val="nil"/>
              <w:bottom w:val="nil"/>
              <w:right w:val="nil"/>
            </w:tcBorders>
            <w:shd w:val="clear" w:color="auto" w:fill="006666"/>
            <w:vAlign w:val="center"/>
          </w:tcPr>
          <w:p w:rsidR="00406D44" w:rsidRPr="002C451C" w:rsidRDefault="00406D44" w:rsidP="00406D44">
            <w:pPr>
              <w:jc w:val="right"/>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8</w:t>
            </w:r>
          </w:p>
        </w:tc>
        <w:tc>
          <w:tcPr>
            <w:tcW w:w="7842" w:type="dxa"/>
            <w:tcBorders>
              <w:top w:val="nil"/>
              <w:left w:val="nil"/>
              <w:bottom w:val="nil"/>
              <w:right w:val="nil"/>
            </w:tcBorders>
            <w:shd w:val="clear" w:color="auto" w:fill="006666"/>
            <w:vAlign w:val="center"/>
          </w:tcPr>
          <w:p w:rsidR="00406D44" w:rsidRPr="00243926" w:rsidRDefault="00406D44" w:rsidP="00406D44">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Estadística de Género</w:t>
            </w:r>
          </w:p>
        </w:tc>
        <w:tc>
          <w:tcPr>
            <w:tcW w:w="236" w:type="dxa"/>
            <w:tcBorders>
              <w:top w:val="nil"/>
              <w:left w:val="nil"/>
              <w:bottom w:val="nil"/>
              <w:right w:val="nil"/>
            </w:tcBorders>
            <w:shd w:val="clear" w:color="auto" w:fill="006666"/>
            <w:vAlign w:val="center"/>
          </w:tcPr>
          <w:p w:rsidR="00406D44" w:rsidRPr="00243926" w:rsidRDefault="00406D44" w:rsidP="00406D44">
            <w:pPr>
              <w:rPr>
                <w:rFonts w:ascii="Univers Extended" w:eastAsia="Times New Roman" w:hAnsi="Univers Extended" w:cs="Arial"/>
                <w:b/>
                <w:color w:val="FFFFFF" w:themeColor="background1"/>
                <w:szCs w:val="20"/>
                <w:lang w:eastAsia="es-MX"/>
              </w:rPr>
            </w:pPr>
          </w:p>
        </w:tc>
        <w:tc>
          <w:tcPr>
            <w:tcW w:w="1372" w:type="dxa"/>
            <w:tcBorders>
              <w:top w:val="nil"/>
              <w:left w:val="nil"/>
              <w:bottom w:val="nil"/>
              <w:right w:val="nil"/>
            </w:tcBorders>
            <w:shd w:val="clear" w:color="auto" w:fill="006666"/>
            <w:vAlign w:val="center"/>
          </w:tcPr>
          <w:p w:rsidR="00406D44" w:rsidRPr="00243926" w:rsidRDefault="00406D44" w:rsidP="00972D0D">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4</w:t>
            </w:r>
            <w:r w:rsidR="00972D0D">
              <w:rPr>
                <w:rFonts w:ascii="Univers Extended" w:eastAsia="Times New Roman" w:hAnsi="Univers Extended" w:cs="Arial"/>
                <w:b/>
                <w:color w:val="FFFFFF" w:themeColor="background1"/>
                <w:szCs w:val="20"/>
                <w:lang w:eastAsia="es-MX"/>
              </w:rPr>
              <w:t>4</w:t>
            </w:r>
          </w:p>
        </w:tc>
      </w:tr>
    </w:tbl>
    <w:p w:rsidR="00A0498C" w:rsidRDefault="00A0498C" w:rsidP="00582A12">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1E4BE5" w:rsidRDefault="001E4BE5" w:rsidP="00034727">
      <w:pPr>
        <w:spacing w:after="0"/>
        <w:jc w:val="both"/>
        <w:rPr>
          <w:rFonts w:ascii="Univers Extended" w:eastAsia="Times New Roman" w:hAnsi="Univers Extended" w:cs="Times New Roman"/>
          <w:b/>
          <w:szCs w:val="24"/>
          <w:lang w:eastAsia="es-ES"/>
        </w:rPr>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1E4BE5" w:rsidRPr="00B92D5A" w:rsidTr="001E4BE5">
        <w:trPr>
          <w:trHeight w:val="454"/>
          <w:jc w:val="center"/>
        </w:trPr>
        <w:tc>
          <w:tcPr>
            <w:tcW w:w="1290" w:type="dxa"/>
            <w:tcBorders>
              <w:top w:val="nil"/>
              <w:left w:val="nil"/>
              <w:bottom w:val="nil"/>
              <w:right w:val="nil"/>
            </w:tcBorders>
            <w:shd w:val="clear" w:color="auto" w:fill="006666"/>
            <w:vAlign w:val="center"/>
          </w:tcPr>
          <w:p w:rsidR="001E4BE5" w:rsidRPr="00243926" w:rsidRDefault="001E4BE5" w:rsidP="001E4BE5">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1E4BE5" w:rsidRPr="00243926" w:rsidRDefault="001E4BE5" w:rsidP="001E4BE5">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1E4BE5" w:rsidRPr="00243926" w:rsidRDefault="001E4BE5" w:rsidP="001E4BE5">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1E4BE5" w:rsidRPr="00243926" w:rsidRDefault="001E4BE5" w:rsidP="001E4BE5">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1E4BE5" w:rsidRPr="00B92D5A" w:rsidTr="001E4BE5">
        <w:trPr>
          <w:trHeight w:val="87"/>
          <w:jc w:val="center"/>
        </w:trPr>
        <w:tc>
          <w:tcPr>
            <w:tcW w:w="1290" w:type="dxa"/>
            <w:tcBorders>
              <w:top w:val="nil"/>
              <w:left w:val="nil"/>
              <w:bottom w:val="nil"/>
              <w:right w:val="nil"/>
            </w:tcBorders>
            <w:vAlign w:val="center"/>
          </w:tcPr>
          <w:p w:rsidR="001E4BE5" w:rsidRPr="00AC098B" w:rsidRDefault="001E4BE5" w:rsidP="001E4BE5">
            <w:pPr>
              <w:jc w:val="center"/>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1E4BE5" w:rsidRPr="00AC098B" w:rsidRDefault="001E4BE5" w:rsidP="001E4BE5">
            <w:pPr>
              <w:jc w:val="center"/>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1E4BE5" w:rsidRPr="00AC098B" w:rsidRDefault="001E4BE5" w:rsidP="001E4BE5">
            <w:pPr>
              <w:jc w:val="center"/>
              <w:rPr>
                <w:rFonts w:ascii="Univers Extended" w:eastAsia="Microsoft JhengHei UI" w:hAnsi="Univers Extended" w:cs="Arial"/>
                <w:b/>
                <w:sz w:val="4"/>
                <w:szCs w:val="4"/>
              </w:rPr>
            </w:pPr>
          </w:p>
        </w:tc>
        <w:tc>
          <w:tcPr>
            <w:tcW w:w="1372" w:type="dxa"/>
            <w:tcBorders>
              <w:top w:val="nil"/>
              <w:left w:val="nil"/>
              <w:bottom w:val="nil"/>
              <w:right w:val="nil"/>
            </w:tcBorders>
            <w:shd w:val="clear" w:color="auto" w:fill="auto"/>
            <w:vAlign w:val="center"/>
          </w:tcPr>
          <w:p w:rsidR="001E4BE5" w:rsidRPr="00AC098B" w:rsidRDefault="001E4BE5" w:rsidP="001E4BE5">
            <w:pPr>
              <w:jc w:val="center"/>
              <w:rPr>
                <w:rFonts w:ascii="Univers Extended" w:eastAsia="Microsoft JhengHei UI" w:hAnsi="Univers Extended" w:cs="Arial"/>
                <w:b/>
                <w:sz w:val="4"/>
                <w:szCs w:val="4"/>
              </w:rPr>
            </w:pPr>
          </w:p>
        </w:tc>
      </w:tr>
      <w:tr w:rsidR="001E4BE5" w:rsidRPr="00B92D5A" w:rsidTr="001E4BE5">
        <w:trPr>
          <w:trHeight w:val="397"/>
          <w:jc w:val="center"/>
        </w:trPr>
        <w:tc>
          <w:tcPr>
            <w:tcW w:w="1290" w:type="dxa"/>
            <w:tcBorders>
              <w:top w:val="nil"/>
              <w:left w:val="nil"/>
              <w:bottom w:val="nil"/>
              <w:right w:val="nil"/>
            </w:tcBorders>
            <w:shd w:val="clear" w:color="auto" w:fill="F2F2F2" w:themeFill="background1" w:themeFillShade="F2"/>
            <w:vAlign w:val="center"/>
          </w:tcPr>
          <w:p w:rsidR="001E4BE5" w:rsidRPr="00243926" w:rsidRDefault="001E4BE5" w:rsidP="001E4BE5">
            <w:pPr>
              <w:jc w:val="right"/>
              <w:rPr>
                <w:rFonts w:ascii="Univers Extended" w:eastAsia="Microsoft JhengHei UI" w:hAnsi="Univers Extended" w:cs="Arial"/>
                <w:b/>
                <w:szCs w:val="20"/>
              </w:rPr>
            </w:pPr>
          </w:p>
        </w:tc>
        <w:tc>
          <w:tcPr>
            <w:tcW w:w="7842" w:type="dxa"/>
            <w:tcBorders>
              <w:top w:val="nil"/>
              <w:left w:val="nil"/>
              <w:bottom w:val="nil"/>
              <w:right w:val="nil"/>
            </w:tcBorders>
            <w:shd w:val="clear" w:color="auto" w:fill="F2F2F2" w:themeFill="background1" w:themeFillShade="F2"/>
            <w:vAlign w:val="center"/>
          </w:tcPr>
          <w:p w:rsidR="001E4BE5" w:rsidRPr="00243926" w:rsidRDefault="00034727" w:rsidP="001E4BE5">
            <w:pPr>
              <w:jc w:val="both"/>
              <w:rPr>
                <w:rFonts w:ascii="Univers Extended" w:eastAsia="Microsoft JhengHei UI" w:hAnsi="Univers Extended" w:cs="Arial"/>
                <w:b/>
                <w:szCs w:val="20"/>
              </w:rPr>
            </w:pPr>
            <w:r>
              <w:rPr>
                <w:rFonts w:ascii="Univers Extended" w:eastAsia="Microsoft JhengHei UI" w:hAnsi="Univers Extended" w:cs="Arial"/>
                <w:b/>
                <w:szCs w:val="20"/>
              </w:rPr>
              <w:t>Anexos</w:t>
            </w:r>
          </w:p>
        </w:tc>
        <w:tc>
          <w:tcPr>
            <w:tcW w:w="236" w:type="dxa"/>
            <w:tcBorders>
              <w:top w:val="nil"/>
              <w:left w:val="nil"/>
              <w:bottom w:val="nil"/>
              <w:right w:val="nil"/>
            </w:tcBorders>
            <w:shd w:val="clear" w:color="auto" w:fill="F2F2F2" w:themeFill="background1" w:themeFillShade="F2"/>
            <w:vAlign w:val="center"/>
          </w:tcPr>
          <w:p w:rsidR="001E4BE5" w:rsidRPr="00243926" w:rsidRDefault="001E4BE5" w:rsidP="001E4BE5">
            <w:pPr>
              <w:rPr>
                <w:rFonts w:ascii="Univers Extended" w:eastAsia="Times New Roman" w:hAnsi="Univers Extended" w:cs="Arial"/>
                <w:b/>
                <w:szCs w:val="20"/>
                <w:lang w:eastAsia="es-MX"/>
              </w:rPr>
            </w:pPr>
          </w:p>
        </w:tc>
        <w:tc>
          <w:tcPr>
            <w:tcW w:w="1372" w:type="dxa"/>
            <w:tcBorders>
              <w:top w:val="nil"/>
              <w:left w:val="nil"/>
              <w:bottom w:val="nil"/>
              <w:right w:val="nil"/>
            </w:tcBorders>
            <w:shd w:val="clear" w:color="auto" w:fill="F2F2F2" w:themeFill="background1" w:themeFillShade="F2"/>
            <w:vAlign w:val="center"/>
          </w:tcPr>
          <w:p w:rsidR="001E4BE5" w:rsidRPr="00243926" w:rsidRDefault="001E4BE5" w:rsidP="001E4BE5">
            <w:pPr>
              <w:ind w:right="325"/>
              <w:jc w:val="right"/>
              <w:rPr>
                <w:rFonts w:ascii="Univers Extended" w:eastAsia="Times New Roman" w:hAnsi="Univers Extended" w:cs="Arial"/>
                <w:b/>
                <w:szCs w:val="20"/>
                <w:lang w:eastAsia="es-MX"/>
              </w:rPr>
            </w:pPr>
          </w:p>
        </w:tc>
      </w:tr>
      <w:tr w:rsidR="001E4BE5" w:rsidRPr="00B92D5A" w:rsidTr="001E4BE5">
        <w:trPr>
          <w:trHeight w:val="87"/>
          <w:jc w:val="center"/>
        </w:trPr>
        <w:tc>
          <w:tcPr>
            <w:tcW w:w="1290" w:type="dxa"/>
            <w:tcBorders>
              <w:top w:val="nil"/>
              <w:left w:val="nil"/>
              <w:bottom w:val="nil"/>
              <w:right w:val="nil"/>
            </w:tcBorders>
            <w:vAlign w:val="center"/>
          </w:tcPr>
          <w:p w:rsidR="001E4BE5" w:rsidRPr="00AC098B" w:rsidRDefault="001E4BE5" w:rsidP="001E4BE5">
            <w:pPr>
              <w:jc w:val="right"/>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1E4BE5" w:rsidRPr="00AC098B" w:rsidRDefault="001E4BE5" w:rsidP="001E4BE5">
            <w:pPr>
              <w:jc w:val="both"/>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1E4BE5" w:rsidRPr="0047678F" w:rsidRDefault="001E4BE5" w:rsidP="001E4BE5">
            <w:pPr>
              <w:rPr>
                <w:rFonts w:ascii="Univers Extended" w:eastAsia="Microsoft JhengHei UI" w:hAnsi="Univers Extended" w:cs="Arial"/>
                <w:b/>
                <w:color w:val="FF0000"/>
                <w:sz w:val="4"/>
                <w:szCs w:val="4"/>
              </w:rPr>
            </w:pPr>
          </w:p>
        </w:tc>
        <w:tc>
          <w:tcPr>
            <w:tcW w:w="1372" w:type="dxa"/>
            <w:tcBorders>
              <w:top w:val="nil"/>
              <w:left w:val="nil"/>
              <w:bottom w:val="nil"/>
              <w:right w:val="nil"/>
            </w:tcBorders>
            <w:shd w:val="clear" w:color="auto" w:fill="auto"/>
            <w:vAlign w:val="center"/>
          </w:tcPr>
          <w:p w:rsidR="001E4BE5" w:rsidRPr="0047678F" w:rsidRDefault="001E4BE5" w:rsidP="001E4BE5">
            <w:pPr>
              <w:ind w:right="325"/>
              <w:jc w:val="right"/>
              <w:rPr>
                <w:rFonts w:ascii="Univers Extended" w:eastAsia="Microsoft JhengHei UI" w:hAnsi="Univers Extended" w:cs="Arial"/>
                <w:b/>
                <w:color w:val="FF0000"/>
                <w:sz w:val="4"/>
                <w:szCs w:val="4"/>
              </w:rPr>
            </w:pPr>
          </w:p>
        </w:tc>
      </w:tr>
      <w:tr w:rsidR="00034727" w:rsidRPr="00B92D5A" w:rsidTr="001E4BE5">
        <w:trPr>
          <w:trHeight w:val="397"/>
          <w:jc w:val="center"/>
        </w:trPr>
        <w:tc>
          <w:tcPr>
            <w:tcW w:w="1290" w:type="dxa"/>
            <w:tcBorders>
              <w:top w:val="nil"/>
              <w:left w:val="nil"/>
              <w:bottom w:val="single" w:sz="18" w:space="0" w:color="D9D9D9" w:themeColor="background1" w:themeShade="D9"/>
              <w:right w:val="nil"/>
            </w:tcBorders>
            <w:shd w:val="clear" w:color="auto" w:fill="006666"/>
            <w:vAlign w:val="center"/>
          </w:tcPr>
          <w:p w:rsidR="00034727" w:rsidRPr="002C451C" w:rsidRDefault="00034727" w:rsidP="00C03328">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1</w:t>
            </w:r>
          </w:p>
        </w:tc>
        <w:tc>
          <w:tcPr>
            <w:tcW w:w="7842" w:type="dxa"/>
            <w:tcBorders>
              <w:top w:val="nil"/>
              <w:left w:val="nil"/>
              <w:bottom w:val="single" w:sz="18" w:space="0" w:color="D9D9D9" w:themeColor="background1" w:themeShade="D9"/>
              <w:right w:val="nil"/>
            </w:tcBorders>
            <w:shd w:val="clear" w:color="auto" w:fill="006666"/>
            <w:vAlign w:val="center"/>
          </w:tcPr>
          <w:p w:rsidR="00034727" w:rsidRPr="00243926" w:rsidRDefault="00034727" w:rsidP="001E4BE5">
            <w:pPr>
              <w:jc w:val="both"/>
              <w:rPr>
                <w:rFonts w:ascii="Univers Extended" w:eastAsia="Microsoft JhengHei UI" w:hAnsi="Univers Extended" w:cs="Arial"/>
                <w:b/>
                <w:color w:val="FFFFFF" w:themeColor="background1"/>
                <w:szCs w:val="20"/>
              </w:rPr>
            </w:pPr>
            <w:r w:rsidRPr="00243926">
              <w:rPr>
                <w:rFonts w:ascii="Univers Extended" w:eastAsia="Microsoft JhengHei UI" w:hAnsi="Univers Extended" w:cs="Arial"/>
                <w:b/>
                <w:color w:val="FFFFFF" w:themeColor="background1"/>
                <w:szCs w:val="20"/>
              </w:rPr>
              <w:t>Personal Activo</w:t>
            </w:r>
          </w:p>
        </w:tc>
        <w:tc>
          <w:tcPr>
            <w:tcW w:w="236" w:type="dxa"/>
            <w:tcBorders>
              <w:top w:val="nil"/>
              <w:left w:val="nil"/>
              <w:bottom w:val="single" w:sz="18" w:space="0" w:color="D9D9D9" w:themeColor="background1" w:themeShade="D9"/>
              <w:right w:val="nil"/>
            </w:tcBorders>
            <w:shd w:val="clear" w:color="auto" w:fill="006666"/>
            <w:vAlign w:val="center"/>
          </w:tcPr>
          <w:p w:rsidR="00034727" w:rsidRPr="00243926" w:rsidRDefault="00034727" w:rsidP="001E4BE5">
            <w:pPr>
              <w:rPr>
                <w:rFonts w:ascii="Univers Extended" w:eastAsia="Times New Roman" w:hAnsi="Univers Extended" w:cs="Arial"/>
                <w:b/>
                <w:color w:val="FFFFFF" w:themeColor="background1"/>
                <w:szCs w:val="20"/>
                <w:lang w:eastAsia="es-MX"/>
              </w:rPr>
            </w:pPr>
          </w:p>
        </w:tc>
        <w:tc>
          <w:tcPr>
            <w:tcW w:w="1372" w:type="dxa"/>
            <w:tcBorders>
              <w:top w:val="nil"/>
              <w:left w:val="nil"/>
              <w:bottom w:val="single" w:sz="18" w:space="0" w:color="D9D9D9" w:themeColor="background1" w:themeShade="D9"/>
              <w:right w:val="nil"/>
            </w:tcBorders>
            <w:shd w:val="clear" w:color="auto" w:fill="006666"/>
            <w:vAlign w:val="center"/>
          </w:tcPr>
          <w:p w:rsidR="00034727" w:rsidRPr="00243926" w:rsidRDefault="00034727" w:rsidP="001E4BE5">
            <w:pPr>
              <w:ind w:right="325"/>
              <w:jc w:val="right"/>
              <w:rPr>
                <w:rFonts w:ascii="Univers Extended" w:eastAsia="Times New Roman" w:hAnsi="Univers Extended" w:cs="Arial"/>
                <w:b/>
                <w:color w:val="FFFFFF" w:themeColor="background1"/>
                <w:szCs w:val="20"/>
                <w:lang w:eastAsia="es-MX"/>
              </w:rPr>
            </w:pPr>
            <w:r>
              <w:rPr>
                <w:rFonts w:ascii="Univers Extended" w:eastAsia="Times New Roman" w:hAnsi="Univers Extended" w:cs="Arial"/>
                <w:b/>
                <w:color w:val="FFFFFF" w:themeColor="background1"/>
                <w:szCs w:val="20"/>
                <w:lang w:eastAsia="es-MX"/>
              </w:rPr>
              <w:t>45</w:t>
            </w:r>
          </w:p>
        </w:tc>
      </w:tr>
      <w:tr w:rsidR="00034727" w:rsidRPr="00B92D5A" w:rsidTr="001E4BE5">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Pr>
                <w:rFonts w:ascii="Univers Extended" w:eastAsia="Microsoft JhengHei UI" w:hAnsi="Univers Extended" w:cs="Arial"/>
                <w:b/>
                <w:sz w:val="20"/>
                <w:szCs w:val="20"/>
              </w:rPr>
              <w:t>1</w:t>
            </w:r>
            <w:r w:rsidRPr="002C451C">
              <w:rPr>
                <w:rFonts w:ascii="Univers Extended" w:eastAsia="Microsoft JhengHei UI" w:hAnsi="Univers Extended" w:cs="Arial"/>
                <w:b/>
                <w:sz w:val="20"/>
                <w:szCs w:val="20"/>
              </w:rPr>
              <w:t>.1</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Distribución geográfica de las plazas ocupadas por tipo de contratación</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46</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Pr>
                <w:rFonts w:ascii="Univers Extended" w:eastAsia="Microsoft JhengHei UI" w:hAnsi="Univers Extended" w:cs="Arial"/>
                <w:b/>
                <w:sz w:val="20"/>
                <w:szCs w:val="20"/>
              </w:rPr>
              <w:t>1</w:t>
            </w:r>
            <w:r w:rsidRPr="002C451C">
              <w:rPr>
                <w:rFonts w:ascii="Univers Extended" w:eastAsia="Microsoft JhengHei UI" w:hAnsi="Univers Extended" w:cs="Arial"/>
                <w:b/>
                <w:sz w:val="20"/>
                <w:szCs w:val="20"/>
              </w:rPr>
              <w:t>.2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Distribución geográfica de las plazas ocupadas por tipo de servicio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Default="00034727" w:rsidP="00C03328">
            <w:pPr>
              <w:ind w:right="325"/>
              <w:jc w:val="right"/>
              <w:rPr>
                <w:rFonts w:ascii="Univers Extended" w:hAnsi="Univers Extended" w:cs="Arial"/>
                <w:sz w:val="20"/>
                <w:szCs w:val="20"/>
              </w:rPr>
            </w:pPr>
            <w:r>
              <w:rPr>
                <w:rFonts w:ascii="Univers Extended" w:hAnsi="Univers Extended" w:cs="Arial"/>
                <w:sz w:val="20"/>
                <w:szCs w:val="20"/>
              </w:rPr>
              <w:t>48</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Pr>
                <w:rFonts w:ascii="Univers Extended" w:eastAsia="Microsoft JhengHei UI" w:hAnsi="Univers Extended" w:cs="Arial"/>
                <w:b/>
                <w:sz w:val="20"/>
                <w:szCs w:val="20"/>
              </w:rPr>
              <w:t>1.3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Distribución geográfica del personal de Afiliación y Cobranza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50</w:t>
            </w:r>
          </w:p>
        </w:tc>
      </w:tr>
      <w:tr w:rsidR="00034727" w:rsidRPr="00B92D5A" w:rsidTr="001E4BE5">
        <w:trPr>
          <w:trHeight w:val="340"/>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Pr>
                <w:rFonts w:ascii="Univers Extended" w:eastAsia="Microsoft JhengHei UI" w:hAnsi="Univers Extended" w:cs="Arial"/>
                <w:b/>
                <w:sz w:val="20"/>
                <w:szCs w:val="20"/>
              </w:rPr>
              <w:t>1.4</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Distribución geográfica del personal contratado en las Semanas Nacionales de Salud</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51</w:t>
            </w:r>
          </w:p>
        </w:tc>
      </w:tr>
      <w:tr w:rsidR="00034727" w:rsidRPr="00B92D5A" w:rsidTr="001E4BE5">
        <w:trPr>
          <w:trHeight w:val="397"/>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C451C" w:rsidRDefault="00034727" w:rsidP="00C03328">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2</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43926" w:rsidRDefault="00034727" w:rsidP="00C03328">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Estructuras Orgánicas</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43926" w:rsidRDefault="00034727" w:rsidP="00C03328">
            <w:pPr>
              <w:ind w:right="325"/>
              <w:jc w:val="right"/>
              <w:rPr>
                <w:rFonts w:ascii="Univers Extended" w:hAnsi="Univers Extended" w:cs="Arial"/>
                <w:sz w:val="20"/>
                <w:szCs w:val="20"/>
              </w:rPr>
            </w:pPr>
            <w:r>
              <w:rPr>
                <w:rFonts w:ascii="Univers Extended" w:eastAsia="Times New Roman" w:hAnsi="Univers Extended" w:cs="Arial"/>
                <w:b/>
                <w:color w:val="FFFFFF" w:themeColor="background1"/>
                <w:szCs w:val="20"/>
                <w:lang w:eastAsia="es-MX"/>
              </w:rPr>
              <w:t>52</w:t>
            </w:r>
          </w:p>
        </w:tc>
      </w:tr>
      <w:tr w:rsidR="00034727" w:rsidRPr="00B92D5A" w:rsidTr="001E4BE5">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del H. Consejo Técnico</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53</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 xml:space="preserve">Estructura de la </w:t>
            </w:r>
            <w:r w:rsidR="0055767B">
              <w:rPr>
                <w:rFonts w:ascii="Univers Extended" w:eastAsia="Microsoft JhengHei UI" w:hAnsi="Univers Extended" w:cs="Arial"/>
                <w:sz w:val="20"/>
                <w:szCs w:val="20"/>
              </w:rPr>
              <w:t xml:space="preserve">H. </w:t>
            </w:r>
            <w:r>
              <w:rPr>
                <w:rFonts w:ascii="Univers Extended" w:eastAsia="Microsoft JhengHei UI" w:hAnsi="Univers Extended" w:cs="Arial"/>
                <w:sz w:val="20"/>
                <w:szCs w:val="20"/>
              </w:rPr>
              <w:t>Comisión de Vigilancia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53</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Oficina del Director General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54</w:t>
            </w:r>
          </w:p>
        </w:tc>
      </w:tr>
      <w:tr w:rsidR="00034727" w:rsidRPr="00B92D5A" w:rsidTr="001E4BE5">
        <w:trPr>
          <w:trHeight w:val="589"/>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Secretaría General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55</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Prestaciones Médicas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55</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2.5.1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56</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2.5.2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Educación, Investigación y Políticas en Salud</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56</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2.5.3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Atención Primaria a la Salud</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57</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2.5.4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Atención Médica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57</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Prestaciones Económicas y Sociales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58</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2.6.1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Prestaciones Económicas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58</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2.6.2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Bienestar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59</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2.6.3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Centros Vacacionales, Velatorios, Unidad de Congresos y Tiendas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034727" w:rsidP="00C03328">
            <w:pPr>
              <w:ind w:right="325"/>
              <w:jc w:val="right"/>
              <w:rPr>
                <w:rFonts w:ascii="Univers Extended" w:hAnsi="Univers Extended" w:cs="Arial"/>
                <w:sz w:val="20"/>
                <w:szCs w:val="20"/>
              </w:rPr>
            </w:pPr>
            <w:r>
              <w:rPr>
                <w:rFonts w:ascii="Univers Extended" w:hAnsi="Univers Extended" w:cs="Arial"/>
                <w:sz w:val="20"/>
                <w:szCs w:val="20"/>
              </w:rPr>
              <w:t>59</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2.6.4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del Servicio de Guardería para el Desarrollo Integral Infantil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60</w:t>
            </w:r>
          </w:p>
        </w:tc>
      </w:tr>
      <w:tr w:rsidR="00034727" w:rsidRPr="00B92D5A" w:rsidTr="00034727">
        <w:trPr>
          <w:trHeight w:val="307"/>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Incorporación y Recaudación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60</w:t>
            </w:r>
          </w:p>
        </w:tc>
      </w:tr>
      <w:tr w:rsidR="00034727" w:rsidRPr="00B92D5A" w:rsidTr="00034727">
        <w:trPr>
          <w:trHeight w:val="413"/>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Incorporación al Seguro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61</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Fiscalización y Cobranza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61</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Servicios Estratégicos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62</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Planeación y Evaluación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62</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Seguimiento a la Operación del Nivel Desconcentrado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63</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2.7.6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Servicios Administrativos y de Mejora Continua de Procesos de Incorporación y Recaudación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63</w:t>
            </w:r>
          </w:p>
        </w:tc>
      </w:tr>
      <w:tr w:rsidR="00034727" w:rsidRPr="00B92D5A" w:rsidTr="001E4BE5">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Jurídica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64</w:t>
            </w:r>
          </w:p>
        </w:tc>
      </w:tr>
      <w:tr w:rsidR="00034727" w:rsidRPr="00B92D5A" w:rsidTr="001E4BE5">
        <w:trPr>
          <w:trHeight w:val="495"/>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2.8.1</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Laboral</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64</w:t>
            </w:r>
          </w:p>
        </w:tc>
      </w:tr>
    </w:tbl>
    <w:p w:rsidR="00A0498C" w:rsidRDefault="00A0498C" w:rsidP="00582A12">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1E4BE5" w:rsidRDefault="001E4BE5" w:rsidP="00034727">
      <w:pPr>
        <w:spacing w:after="0"/>
        <w:jc w:val="both"/>
        <w:rPr>
          <w:rFonts w:ascii="Univers Extended" w:eastAsia="Times New Roman" w:hAnsi="Univers Extended" w:cs="Times New Roman"/>
          <w:b/>
          <w:szCs w:val="24"/>
          <w:lang w:eastAsia="es-ES"/>
        </w:rPr>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034727" w:rsidRPr="00B92D5A" w:rsidTr="00C03328">
        <w:trPr>
          <w:trHeight w:val="454"/>
          <w:jc w:val="center"/>
        </w:trPr>
        <w:tc>
          <w:tcPr>
            <w:tcW w:w="1290"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034727" w:rsidRPr="00B92D5A" w:rsidTr="00C03328">
        <w:trPr>
          <w:trHeight w:val="87"/>
          <w:jc w:val="center"/>
        </w:trPr>
        <w:tc>
          <w:tcPr>
            <w:tcW w:w="1290" w:type="dxa"/>
            <w:tcBorders>
              <w:top w:val="nil"/>
              <w:left w:val="nil"/>
              <w:bottom w:val="nil"/>
              <w:right w:val="nil"/>
            </w:tcBorders>
            <w:vAlign w:val="center"/>
          </w:tcPr>
          <w:p w:rsidR="00034727" w:rsidRPr="00AC098B" w:rsidRDefault="00034727" w:rsidP="00C03328">
            <w:pPr>
              <w:jc w:val="center"/>
              <w:rPr>
                <w:rFonts w:ascii="Univers Extended" w:eastAsia="Microsoft JhengHei UI" w:hAnsi="Univers Extended" w:cs="Arial"/>
                <w:b/>
                <w:sz w:val="4"/>
                <w:szCs w:val="4"/>
              </w:rPr>
            </w:pPr>
          </w:p>
        </w:tc>
        <w:tc>
          <w:tcPr>
            <w:tcW w:w="7842" w:type="dxa"/>
            <w:tcBorders>
              <w:top w:val="nil"/>
              <w:left w:val="nil"/>
              <w:bottom w:val="nil"/>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236" w:type="dxa"/>
            <w:tcBorders>
              <w:top w:val="nil"/>
              <w:left w:val="nil"/>
              <w:bottom w:val="nil"/>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1372" w:type="dxa"/>
            <w:tcBorders>
              <w:top w:val="nil"/>
              <w:left w:val="nil"/>
              <w:bottom w:val="nil"/>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r>
      <w:tr w:rsidR="00034727" w:rsidRPr="00B92D5A" w:rsidTr="00C03328">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2.8.2</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Asuntos Contenciosos</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Investigación y Asuntos de Defraudación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Evaluación de Procesos Jurídicos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Legislación y Consulta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2.8.6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Atención a Quejas y Orientación al Derechohabiente</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67</w:t>
            </w:r>
          </w:p>
        </w:tc>
      </w:tr>
      <w:tr w:rsidR="00034727" w:rsidRPr="00B92D5A" w:rsidTr="00C03328">
        <w:trPr>
          <w:trHeight w:val="589"/>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Finanzas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Inversiones Financieras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68</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Operación Financiera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68</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Administración de Riesgos Institucionales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Estrategia y Planeación Financiera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69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2.9.5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Administración de Riesgos Financieros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Administración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Administración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Conservación y Servicios Generales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Control de Abasto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72</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Optimización de Procesos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72</w:t>
            </w:r>
          </w:p>
        </w:tc>
      </w:tr>
      <w:tr w:rsidR="00034727" w:rsidRPr="00B92D5A" w:rsidTr="00C03328">
        <w:trPr>
          <w:trHeight w:val="307"/>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Personal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73</w:t>
            </w:r>
          </w:p>
        </w:tc>
      </w:tr>
      <w:tr w:rsidR="00034727" w:rsidRPr="00B92D5A" w:rsidTr="00C03328">
        <w:trPr>
          <w:trHeight w:val="413"/>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Adquisiciones e Infraestructura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2.10.7</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Infraestructura Inmobiliaria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2.10.8</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Adquisición de Bienes y Contratación de Servicios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2.10.9</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Proyectos Especiales y Cartera de Inversión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2.10.10</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Modernización y Competitividad</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2.10.11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Administrativa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Innovación y Desarrollo Tecnológico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Planeación Estratégica y de Gestión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Sistemas de Infraestructura Tecnológica Institucional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Servicios Digitales y de Información para la Salud y Administrativos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78</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Servicios Digitales y de Información para la Seguridad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78</w:t>
            </w:r>
          </w:p>
        </w:tc>
      </w:tr>
      <w:tr w:rsidR="00034727" w:rsidRPr="00B92D5A" w:rsidTr="00C03328">
        <w:trPr>
          <w:trHeight w:val="495"/>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2.11.5</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Mantenimiento y Operación de los Sistemas de Cómputo</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79</w:t>
            </w:r>
          </w:p>
        </w:tc>
      </w:tr>
    </w:tbl>
    <w:p w:rsidR="00A0498C" w:rsidRDefault="00A0498C" w:rsidP="00582A12">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8766AF" w:rsidRDefault="008766AF" w:rsidP="00034727">
      <w:pPr>
        <w:spacing w:after="0"/>
        <w:jc w:val="both"/>
        <w:rPr>
          <w:rFonts w:ascii="Univers Extended" w:eastAsia="Times New Roman" w:hAnsi="Univers Extended" w:cs="Times New Roman"/>
          <w:b/>
          <w:szCs w:val="24"/>
          <w:lang w:eastAsia="es-ES"/>
        </w:rPr>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034727" w:rsidRPr="00B92D5A" w:rsidTr="00C03328">
        <w:trPr>
          <w:trHeight w:val="454"/>
          <w:jc w:val="center"/>
        </w:trPr>
        <w:tc>
          <w:tcPr>
            <w:tcW w:w="1290"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034727" w:rsidRPr="00B92D5A" w:rsidTr="00034727">
        <w:trPr>
          <w:trHeight w:val="87"/>
          <w:jc w:val="center"/>
        </w:trPr>
        <w:tc>
          <w:tcPr>
            <w:tcW w:w="1290" w:type="dxa"/>
            <w:tcBorders>
              <w:top w:val="nil"/>
              <w:left w:val="nil"/>
              <w:bottom w:val="single" w:sz="18" w:space="0" w:color="D9D9D9" w:themeColor="background1" w:themeShade="D9"/>
              <w:right w:val="nil"/>
            </w:tcBorders>
            <w:vAlign w:val="center"/>
          </w:tcPr>
          <w:p w:rsidR="00034727" w:rsidRPr="00AC098B" w:rsidRDefault="00034727" w:rsidP="00C03328">
            <w:pPr>
              <w:jc w:val="center"/>
              <w:rPr>
                <w:rFonts w:ascii="Univers Extended" w:eastAsia="Microsoft JhengHei UI" w:hAnsi="Univers Extended" w:cs="Arial"/>
                <w:b/>
                <w:sz w:val="4"/>
                <w:szCs w:val="4"/>
              </w:rPr>
            </w:pPr>
          </w:p>
        </w:tc>
        <w:tc>
          <w:tcPr>
            <w:tcW w:w="7842"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236"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1372"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r>
      <w:tr w:rsidR="00034727" w:rsidRPr="00B92D5A" w:rsidTr="00C03328">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2.11.6</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Ingeniería Tecnológica</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79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Vinculación Institucional y Evaluación de Delegaciones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2.12.1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Evaluación de Delegaciones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2.12.2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Unidad de Comunicación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2.12.3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Vinculación Institucional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81</w:t>
            </w:r>
          </w:p>
        </w:tc>
      </w:tr>
      <w:tr w:rsidR="00034727" w:rsidRPr="00B92D5A" w:rsidTr="00C03328">
        <w:trPr>
          <w:trHeight w:val="589"/>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2.12.4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Administrativa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82</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Dirección de Planeación Estratégica Institucional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82</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2.13.1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Seguimiento Interinstitucional e Internacional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2.13.2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Análisis y Planeación en Innovación</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2.13.3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Investigación Estratégica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2.13.4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Administrativa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del Órgano Interno de Control (Nivel Central)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2.14.1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Regional de las Áreas de Auditoría, Quejas y Responsabilidades (Delegacional)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las Delegaciones Tipo “A”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2.15.1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Abastecimiento y Equipamiento Tipo “A”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las Delegaciones Tipo ”B”</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88</w:t>
            </w:r>
          </w:p>
        </w:tc>
      </w:tr>
      <w:tr w:rsidR="00034727" w:rsidRPr="00B92D5A" w:rsidTr="00C03328">
        <w:trPr>
          <w:trHeight w:val="307"/>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2.16.1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 Coordinación de Abastecimiento y Equipamiento Tipo “B”</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88</w:t>
            </w:r>
          </w:p>
        </w:tc>
      </w:tr>
      <w:tr w:rsidR="00034727" w:rsidRPr="00B92D5A" w:rsidTr="00C03328">
        <w:trPr>
          <w:trHeight w:val="413"/>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2.17</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las Unidades Médicas de Alta Especialidad</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89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2.18</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las Subdelegaciones Tipo “A”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90</w:t>
            </w:r>
          </w:p>
        </w:tc>
      </w:tr>
      <w:tr w:rsidR="00034727" w:rsidRPr="00B92D5A" w:rsidTr="00034727">
        <w:trPr>
          <w:trHeight w:val="340"/>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2.19</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Estructura de las Subdelegaciones Tipo “B”</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91</w:t>
            </w:r>
          </w:p>
        </w:tc>
      </w:tr>
      <w:tr w:rsidR="00034727" w:rsidRPr="00B92D5A" w:rsidTr="00034727">
        <w:trPr>
          <w:trHeight w:val="340"/>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C451C" w:rsidRDefault="00034727" w:rsidP="00C03328">
            <w:pPr>
              <w:jc w:val="right"/>
              <w:rPr>
                <w:rFonts w:ascii="Univers Extended" w:eastAsia="Microsoft JhengHei UI" w:hAnsi="Univers Extended" w:cs="Arial"/>
                <w:b/>
                <w:color w:val="FFFFFF" w:themeColor="background1"/>
                <w:szCs w:val="20"/>
              </w:rPr>
            </w:pPr>
            <w:r w:rsidRPr="002C451C">
              <w:rPr>
                <w:rFonts w:ascii="Univers Extended" w:eastAsia="Microsoft JhengHei UI" w:hAnsi="Univers Extended" w:cs="Arial"/>
                <w:b/>
                <w:color w:val="FFFFFF" w:themeColor="background1"/>
                <w:szCs w:val="20"/>
              </w:rPr>
              <w:t>3</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032035" w:rsidRDefault="00034727" w:rsidP="00C03328">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Remuneraciones al personal</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032035" w:rsidRDefault="00034727" w:rsidP="00C03328">
            <w:pPr>
              <w:rPr>
                <w:rFonts w:ascii="Univers Extended" w:hAnsi="Univers Extended" w:cs="Arial"/>
                <w:color w:val="FFFFFF" w:themeColor="background1"/>
                <w:sz w:val="20"/>
                <w:szCs w:val="20"/>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DF05E8" w:rsidRDefault="00C73AB5" w:rsidP="00C03328">
            <w:pPr>
              <w:ind w:right="325"/>
              <w:jc w:val="right"/>
              <w:rPr>
                <w:rFonts w:ascii="Univers Extended" w:hAnsi="Univers Extended" w:cs="Arial"/>
                <w:b/>
                <w:color w:val="FFFFFF" w:themeColor="background1"/>
                <w:sz w:val="20"/>
                <w:szCs w:val="20"/>
              </w:rPr>
            </w:pPr>
            <w:r>
              <w:rPr>
                <w:rFonts w:ascii="Univers Extended" w:hAnsi="Univers Extended" w:cs="Arial"/>
                <w:b/>
                <w:color w:val="FFFFFF" w:themeColor="background1"/>
                <w:sz w:val="20"/>
                <w:szCs w:val="20"/>
              </w:rPr>
              <w:t>92</w:t>
            </w:r>
          </w:p>
        </w:tc>
      </w:tr>
      <w:tr w:rsidR="00034727" w:rsidRPr="00B92D5A" w:rsidTr="00034727">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de Base</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93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de Base (Médicos Residentes)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de Base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104</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de Confianza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3.3</w:t>
            </w:r>
          </w:p>
        </w:tc>
        <w:tc>
          <w:tcPr>
            <w:tcW w:w="7842" w:type="dxa"/>
            <w:tcBorders>
              <w:top w:val="nil"/>
              <w:left w:val="nil"/>
              <w:bottom w:val="nil"/>
              <w:right w:val="nil"/>
            </w:tcBorders>
            <w:vAlign w:val="center"/>
          </w:tcPr>
          <w:p w:rsidR="00034727" w:rsidRPr="00243926" w:rsidRDefault="00034727" w:rsidP="0055767B">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contratado bajo el Estatuto</w:t>
            </w:r>
            <w:r w:rsidR="0055767B">
              <w:rPr>
                <w:rFonts w:ascii="Univers Extended" w:eastAsia="Microsoft JhengHei UI" w:hAnsi="Univers Extended" w:cs="Arial"/>
                <w:sz w:val="20"/>
                <w:szCs w:val="20"/>
              </w:rPr>
              <w:t xml:space="preserve"> operativo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Tabulador de sueldos del personal con puestos de mando y homólogos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asociadas a la plaza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109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asociadas a la localidad y al ocupante</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3.7</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inherentes a la categoría, jornada o servicio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111</w:t>
            </w:r>
          </w:p>
        </w:tc>
      </w:tr>
      <w:tr w:rsidR="00034727" w:rsidRPr="00B92D5A" w:rsidTr="00C03328">
        <w:trPr>
          <w:trHeight w:val="495"/>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3.8</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en Especie</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114</w:t>
            </w:r>
          </w:p>
        </w:tc>
      </w:tr>
    </w:tbl>
    <w:p w:rsidR="002D7157" w:rsidRDefault="002D7157" w:rsidP="00034727">
      <w:pPr>
        <w:spacing w:after="0"/>
        <w:jc w:val="both"/>
        <w:rPr>
          <w:rFonts w:ascii="Univers Extended" w:eastAsia="Times New Roman" w:hAnsi="Univers Extended" w:cs="Times New Roman"/>
          <w:b/>
          <w:szCs w:val="24"/>
          <w:lang w:eastAsia="es-ES"/>
        </w:rPr>
      </w:pPr>
    </w:p>
    <w:p w:rsidR="00110277" w:rsidRDefault="00110277" w:rsidP="00034727">
      <w:pPr>
        <w:spacing w:after="0"/>
        <w:jc w:val="both"/>
        <w:rPr>
          <w:rFonts w:ascii="Univers Extended" w:eastAsia="Times New Roman" w:hAnsi="Univers Extended" w:cs="Times New Roman"/>
          <w:b/>
          <w:szCs w:val="24"/>
          <w:lang w:eastAsia="es-ES"/>
        </w:rPr>
      </w:pPr>
    </w:p>
    <w:tbl>
      <w:tblPr>
        <w:tblStyle w:val="Tablaconcuadrcula"/>
        <w:tblW w:w="10740" w:type="dxa"/>
        <w:jc w:val="center"/>
        <w:tblLayout w:type="fixed"/>
        <w:tblLook w:val="04A0" w:firstRow="1" w:lastRow="0" w:firstColumn="1" w:lastColumn="0" w:noHBand="0" w:noVBand="1"/>
      </w:tblPr>
      <w:tblGrid>
        <w:gridCol w:w="1290"/>
        <w:gridCol w:w="7842"/>
        <w:gridCol w:w="236"/>
        <w:gridCol w:w="1372"/>
      </w:tblGrid>
      <w:tr w:rsidR="00034727" w:rsidRPr="00B92D5A" w:rsidTr="00C03328">
        <w:trPr>
          <w:trHeight w:val="454"/>
          <w:jc w:val="center"/>
        </w:trPr>
        <w:tc>
          <w:tcPr>
            <w:tcW w:w="1290"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784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Contenido</w:t>
            </w:r>
          </w:p>
        </w:tc>
        <w:tc>
          <w:tcPr>
            <w:tcW w:w="236"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p>
        </w:tc>
        <w:tc>
          <w:tcPr>
            <w:tcW w:w="1372" w:type="dxa"/>
            <w:tcBorders>
              <w:top w:val="nil"/>
              <w:left w:val="nil"/>
              <w:bottom w:val="nil"/>
              <w:right w:val="nil"/>
            </w:tcBorders>
            <w:shd w:val="clear" w:color="auto" w:fill="006666"/>
            <w:vAlign w:val="center"/>
          </w:tcPr>
          <w:p w:rsidR="00034727" w:rsidRPr="00243926" w:rsidRDefault="00034727" w:rsidP="00C03328">
            <w:pPr>
              <w:jc w:val="center"/>
              <w:rPr>
                <w:rFonts w:ascii="Univers Extended" w:eastAsia="Microsoft JhengHei UI" w:hAnsi="Univers Extended" w:cs="Arial"/>
                <w:b/>
                <w:color w:val="FFFFFF" w:themeColor="background1"/>
                <w:sz w:val="24"/>
                <w:szCs w:val="24"/>
              </w:rPr>
            </w:pPr>
            <w:r w:rsidRPr="00243926">
              <w:rPr>
                <w:rFonts w:ascii="Univers Extended" w:eastAsia="Microsoft JhengHei UI" w:hAnsi="Univers Extended" w:cs="Arial"/>
                <w:b/>
                <w:color w:val="FFFFFF" w:themeColor="background1"/>
                <w:sz w:val="24"/>
                <w:szCs w:val="24"/>
              </w:rPr>
              <w:t>Página</w:t>
            </w:r>
          </w:p>
        </w:tc>
      </w:tr>
      <w:tr w:rsidR="00034727" w:rsidRPr="00B92D5A" w:rsidTr="00C03328">
        <w:trPr>
          <w:trHeight w:val="87"/>
          <w:jc w:val="center"/>
        </w:trPr>
        <w:tc>
          <w:tcPr>
            <w:tcW w:w="1290" w:type="dxa"/>
            <w:tcBorders>
              <w:top w:val="nil"/>
              <w:left w:val="nil"/>
              <w:bottom w:val="single" w:sz="18" w:space="0" w:color="D9D9D9" w:themeColor="background1" w:themeShade="D9"/>
              <w:right w:val="nil"/>
            </w:tcBorders>
            <w:vAlign w:val="center"/>
          </w:tcPr>
          <w:p w:rsidR="00034727" w:rsidRPr="00AC098B" w:rsidRDefault="00034727" w:rsidP="00C03328">
            <w:pPr>
              <w:jc w:val="center"/>
              <w:rPr>
                <w:rFonts w:ascii="Univers Extended" w:eastAsia="Microsoft JhengHei UI" w:hAnsi="Univers Extended" w:cs="Arial"/>
                <w:b/>
                <w:sz w:val="4"/>
                <w:szCs w:val="4"/>
              </w:rPr>
            </w:pPr>
          </w:p>
        </w:tc>
        <w:tc>
          <w:tcPr>
            <w:tcW w:w="7842"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236"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c>
          <w:tcPr>
            <w:tcW w:w="1372" w:type="dxa"/>
            <w:tcBorders>
              <w:top w:val="nil"/>
              <w:left w:val="nil"/>
              <w:bottom w:val="single" w:sz="18" w:space="0" w:color="D9D9D9" w:themeColor="background1" w:themeShade="D9"/>
              <w:right w:val="nil"/>
            </w:tcBorders>
            <w:shd w:val="clear" w:color="auto" w:fill="auto"/>
            <w:vAlign w:val="center"/>
          </w:tcPr>
          <w:p w:rsidR="00034727" w:rsidRPr="00AC098B" w:rsidRDefault="00034727" w:rsidP="00C03328">
            <w:pPr>
              <w:jc w:val="center"/>
              <w:rPr>
                <w:rFonts w:ascii="Univers Extended" w:eastAsia="Microsoft JhengHei UI" w:hAnsi="Univers Extended" w:cs="Arial"/>
                <w:b/>
                <w:sz w:val="4"/>
                <w:szCs w:val="4"/>
              </w:rPr>
            </w:pPr>
          </w:p>
        </w:tc>
      </w:tr>
      <w:tr w:rsidR="00034727" w:rsidRPr="00B92D5A" w:rsidTr="00C03328">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3.9</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Obligaciones Patronales</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3.10</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Prestaciones de Seguridad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3.11</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Personal con puestos de mando y homólogos del Órgano Interno de Control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Prestadores de servicios profesionales por honorarios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118</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Costo del personal contratado para las Campañas de Prevención y Profilaxis</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119</w:t>
            </w:r>
          </w:p>
        </w:tc>
      </w:tr>
      <w:tr w:rsidR="00034727" w:rsidRPr="00B92D5A" w:rsidTr="00C03328">
        <w:trPr>
          <w:trHeight w:val="589"/>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Costo bruto del personal de Afiliación y Cobranza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120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3.15</w:t>
            </w:r>
          </w:p>
        </w:tc>
        <w:tc>
          <w:tcPr>
            <w:tcW w:w="7842" w:type="dxa"/>
            <w:tcBorders>
              <w:top w:val="nil"/>
              <w:left w:val="nil"/>
              <w:bottom w:val="nil"/>
              <w:right w:val="nil"/>
            </w:tcBorders>
            <w:vAlign w:val="center"/>
          </w:tcPr>
          <w:p w:rsidR="00034727" w:rsidRPr="00243926" w:rsidRDefault="00034727" w:rsidP="003339B5">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Becas a Prestadores de Servicio Social Médico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121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3.16</w:t>
            </w:r>
          </w:p>
        </w:tc>
        <w:tc>
          <w:tcPr>
            <w:tcW w:w="7842" w:type="dxa"/>
            <w:tcBorders>
              <w:top w:val="nil"/>
              <w:left w:val="nil"/>
              <w:bottom w:val="nil"/>
              <w:right w:val="nil"/>
            </w:tcBorders>
            <w:vAlign w:val="center"/>
          </w:tcPr>
          <w:p w:rsidR="00034727" w:rsidRPr="00243926" w:rsidRDefault="00034727" w:rsidP="003339B5">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Apoyo a Internos de Pregrado y Pasantes de Servicio Social</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121</w:t>
            </w:r>
          </w:p>
        </w:tc>
      </w:tr>
      <w:tr w:rsidR="00034727" w:rsidRPr="00B92D5A" w:rsidTr="00C03328">
        <w:trPr>
          <w:trHeight w:val="340"/>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3.17</w:t>
            </w:r>
          </w:p>
        </w:tc>
        <w:tc>
          <w:tcPr>
            <w:tcW w:w="7842" w:type="dxa"/>
            <w:tcBorders>
              <w:top w:val="nil"/>
              <w:left w:val="nil"/>
              <w:bottom w:val="single" w:sz="18" w:space="0" w:color="D9D9D9" w:themeColor="background1" w:themeShade="D9"/>
              <w:right w:val="nil"/>
            </w:tcBorders>
            <w:vAlign w:val="center"/>
          </w:tcPr>
          <w:p w:rsidR="00034727" w:rsidRPr="00243926" w:rsidRDefault="00034727" w:rsidP="003339B5">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 xml:space="preserve">Importes mensuales brutos para las becas de </w:t>
            </w:r>
            <w:r w:rsidR="003339B5">
              <w:rPr>
                <w:rFonts w:ascii="Univers Extended" w:eastAsia="Microsoft JhengHei UI" w:hAnsi="Univers Extended" w:cs="Arial"/>
                <w:sz w:val="20"/>
                <w:szCs w:val="20"/>
              </w:rPr>
              <w:t xml:space="preserve">los </w:t>
            </w:r>
            <w:r>
              <w:rPr>
                <w:rFonts w:ascii="Univers Extended" w:eastAsia="Microsoft JhengHei UI" w:hAnsi="Univers Extended" w:cs="Arial"/>
                <w:sz w:val="20"/>
                <w:szCs w:val="20"/>
              </w:rPr>
              <w:t>Prestadores de Servicio Social Administrativo</w:t>
            </w:r>
          </w:p>
        </w:tc>
        <w:tc>
          <w:tcPr>
            <w:tcW w:w="236" w:type="dxa"/>
            <w:tcBorders>
              <w:top w:val="nil"/>
              <w:left w:val="nil"/>
              <w:bottom w:val="single" w:sz="18" w:space="0" w:color="D9D9D9" w:themeColor="background1" w:themeShade="D9"/>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123</w:t>
            </w:r>
          </w:p>
        </w:tc>
      </w:tr>
      <w:tr w:rsidR="00034727" w:rsidRPr="00B92D5A" w:rsidTr="00C03328">
        <w:trPr>
          <w:trHeight w:val="340"/>
          <w:jc w:val="center"/>
        </w:trPr>
        <w:tc>
          <w:tcPr>
            <w:tcW w:w="1290"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2C451C" w:rsidRDefault="00C73AB5" w:rsidP="00C03328">
            <w:pPr>
              <w:jc w:val="right"/>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4</w:t>
            </w:r>
          </w:p>
        </w:tc>
        <w:tc>
          <w:tcPr>
            <w:tcW w:w="784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032035" w:rsidRDefault="00C73AB5" w:rsidP="00C03328">
            <w:pPr>
              <w:jc w:val="both"/>
              <w:rPr>
                <w:rFonts w:ascii="Univers Extended" w:eastAsia="Microsoft JhengHei UI" w:hAnsi="Univers Extended" w:cs="Arial"/>
                <w:b/>
                <w:color w:val="FFFFFF" w:themeColor="background1"/>
                <w:szCs w:val="20"/>
              </w:rPr>
            </w:pPr>
            <w:r>
              <w:rPr>
                <w:rFonts w:ascii="Univers Extended" w:eastAsia="Microsoft JhengHei UI" w:hAnsi="Univers Extended" w:cs="Arial"/>
                <w:b/>
                <w:color w:val="FFFFFF" w:themeColor="background1"/>
                <w:szCs w:val="20"/>
              </w:rPr>
              <w:t>Consolidado del Analítico Puesto Plaza</w:t>
            </w:r>
          </w:p>
        </w:tc>
        <w:tc>
          <w:tcPr>
            <w:tcW w:w="236"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032035" w:rsidRDefault="00034727" w:rsidP="00C03328">
            <w:pPr>
              <w:rPr>
                <w:rFonts w:ascii="Univers Extended" w:hAnsi="Univers Extended" w:cs="Arial"/>
                <w:color w:val="FFFFFF" w:themeColor="background1"/>
                <w:sz w:val="20"/>
                <w:szCs w:val="20"/>
              </w:rPr>
            </w:pPr>
          </w:p>
        </w:tc>
        <w:tc>
          <w:tcPr>
            <w:tcW w:w="1372"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034727" w:rsidRPr="00DF05E8" w:rsidRDefault="00C73AB5" w:rsidP="00C03328">
            <w:pPr>
              <w:ind w:right="325"/>
              <w:jc w:val="right"/>
              <w:rPr>
                <w:rFonts w:ascii="Univers Extended" w:hAnsi="Univers Extended" w:cs="Arial"/>
                <w:b/>
                <w:color w:val="FFFFFF" w:themeColor="background1"/>
                <w:sz w:val="20"/>
                <w:szCs w:val="20"/>
              </w:rPr>
            </w:pPr>
            <w:r>
              <w:rPr>
                <w:rFonts w:ascii="Univers Extended" w:hAnsi="Univers Extended" w:cs="Arial"/>
                <w:b/>
                <w:color w:val="FFFFFF" w:themeColor="background1"/>
                <w:sz w:val="20"/>
                <w:szCs w:val="20"/>
              </w:rPr>
              <w:t>124</w:t>
            </w:r>
          </w:p>
        </w:tc>
      </w:tr>
      <w:tr w:rsidR="00034727" w:rsidRPr="00B92D5A" w:rsidTr="00C03328">
        <w:trPr>
          <w:trHeight w:val="340"/>
          <w:jc w:val="center"/>
        </w:trPr>
        <w:tc>
          <w:tcPr>
            <w:tcW w:w="1290" w:type="dxa"/>
            <w:tcBorders>
              <w:top w:val="single" w:sz="18" w:space="0" w:color="D9D9D9" w:themeColor="background1" w:themeShade="D9"/>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w:t>
            </w:r>
          </w:p>
        </w:tc>
        <w:tc>
          <w:tcPr>
            <w:tcW w:w="7842" w:type="dxa"/>
            <w:tcBorders>
              <w:top w:val="single" w:sz="18" w:space="0" w:color="D9D9D9" w:themeColor="background1" w:themeShade="D9"/>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Base, Régimen Ordinario</w:t>
            </w:r>
          </w:p>
        </w:tc>
        <w:tc>
          <w:tcPr>
            <w:tcW w:w="236" w:type="dxa"/>
            <w:tcBorders>
              <w:top w:val="single" w:sz="18" w:space="0" w:color="D9D9D9" w:themeColor="background1" w:themeShade="D9"/>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single" w:sz="18" w:space="0" w:color="D9D9D9" w:themeColor="background1" w:themeShade="D9"/>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125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4.2</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Confianza,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131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4.3</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Estatuto,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146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Sustituto,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150</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4.5</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Becado,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4.6</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 los Médicos Residentes,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155</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4.7</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Temporal,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156</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4.8</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Temporal Estatuto, Régimen Ordinario</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157</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4.9</w:t>
            </w:r>
          </w:p>
        </w:tc>
        <w:tc>
          <w:tcPr>
            <w:tcW w:w="7842" w:type="dxa"/>
            <w:tcBorders>
              <w:top w:val="nil"/>
              <w:left w:val="nil"/>
              <w:bottom w:val="nil"/>
              <w:right w:val="nil"/>
            </w:tcBorders>
            <w:vAlign w:val="center"/>
          </w:tcPr>
          <w:p w:rsidR="00034727"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Base,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158</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4.10</w:t>
            </w:r>
          </w:p>
        </w:tc>
        <w:tc>
          <w:tcPr>
            <w:tcW w:w="7842" w:type="dxa"/>
            <w:tcBorders>
              <w:top w:val="nil"/>
              <w:left w:val="nil"/>
              <w:bottom w:val="nil"/>
              <w:right w:val="nil"/>
            </w:tcBorders>
            <w:vAlign w:val="center"/>
          </w:tcPr>
          <w:p w:rsidR="00034727"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Confianza,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159</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4.11</w:t>
            </w:r>
          </w:p>
        </w:tc>
        <w:tc>
          <w:tcPr>
            <w:tcW w:w="7842" w:type="dxa"/>
            <w:tcBorders>
              <w:top w:val="nil"/>
              <w:left w:val="nil"/>
              <w:bottom w:val="nil"/>
              <w:right w:val="nil"/>
            </w:tcBorders>
            <w:vAlign w:val="center"/>
          </w:tcPr>
          <w:p w:rsidR="00034727"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de Confianza Estatuto,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5E5EAE" w:rsidRDefault="00C73AB5" w:rsidP="00C03328">
            <w:pPr>
              <w:ind w:right="325"/>
              <w:jc w:val="right"/>
              <w:rPr>
                <w:rFonts w:ascii="Univers Extended" w:hAnsi="Univers Extended" w:cs="Arial"/>
                <w:sz w:val="20"/>
                <w:szCs w:val="20"/>
              </w:rPr>
            </w:pPr>
            <w:r>
              <w:rPr>
                <w:rFonts w:ascii="Univers Extended" w:hAnsi="Univers Extended" w:cs="Arial"/>
                <w:sz w:val="20"/>
                <w:szCs w:val="20"/>
              </w:rPr>
              <w:t>161</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4.12</w:t>
            </w:r>
          </w:p>
        </w:tc>
        <w:tc>
          <w:tcPr>
            <w:tcW w:w="7842" w:type="dxa"/>
            <w:tcBorders>
              <w:top w:val="nil"/>
              <w:left w:val="nil"/>
              <w:bottom w:val="nil"/>
              <w:right w:val="nil"/>
            </w:tcBorders>
            <w:vAlign w:val="center"/>
          </w:tcPr>
          <w:p w:rsidR="00034727"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Sustituto,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C73AB5" w:rsidP="00C03328">
            <w:pPr>
              <w:ind w:right="325"/>
              <w:jc w:val="right"/>
              <w:rPr>
                <w:rFonts w:ascii="Univers Extended" w:hAnsi="Univers Extended" w:cs="Arial"/>
                <w:sz w:val="20"/>
                <w:szCs w:val="20"/>
              </w:rPr>
            </w:pPr>
            <w:r>
              <w:rPr>
                <w:rFonts w:ascii="Univers Extended" w:hAnsi="Univers Extended" w:cs="Arial"/>
                <w:sz w:val="20"/>
                <w:szCs w:val="20"/>
              </w:rPr>
              <w:t>162</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4.13</w:t>
            </w:r>
          </w:p>
        </w:tc>
        <w:tc>
          <w:tcPr>
            <w:tcW w:w="7842" w:type="dxa"/>
            <w:tcBorders>
              <w:top w:val="nil"/>
              <w:left w:val="nil"/>
              <w:bottom w:val="nil"/>
              <w:right w:val="nil"/>
            </w:tcBorders>
            <w:vAlign w:val="center"/>
          </w:tcPr>
          <w:p w:rsidR="00034727"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Becado,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C73AB5" w:rsidP="00C03328">
            <w:pPr>
              <w:ind w:right="325"/>
              <w:jc w:val="right"/>
              <w:rPr>
                <w:rFonts w:ascii="Univers Extended" w:hAnsi="Univers Extended" w:cs="Arial"/>
                <w:sz w:val="20"/>
                <w:szCs w:val="20"/>
              </w:rPr>
            </w:pPr>
            <w:r>
              <w:rPr>
                <w:rFonts w:ascii="Univers Extended" w:hAnsi="Univers Extended" w:cs="Arial"/>
                <w:sz w:val="20"/>
                <w:szCs w:val="20"/>
              </w:rPr>
              <w:t>163</w:t>
            </w:r>
          </w:p>
        </w:tc>
      </w:tr>
      <w:tr w:rsidR="00034727" w:rsidRPr="00B92D5A" w:rsidTr="00C03328">
        <w:trPr>
          <w:trHeight w:val="340"/>
          <w:jc w:val="center"/>
        </w:trPr>
        <w:tc>
          <w:tcPr>
            <w:tcW w:w="1290" w:type="dxa"/>
            <w:tcBorders>
              <w:top w:val="nil"/>
              <w:left w:val="single" w:sz="18" w:space="0" w:color="D9D9D9" w:themeColor="background1" w:themeShade="D9"/>
              <w:bottom w:val="nil"/>
              <w:right w:val="nil"/>
            </w:tcBorders>
            <w:vAlign w:val="center"/>
          </w:tcPr>
          <w:p w:rsidR="00034727" w:rsidRPr="002C451C" w:rsidRDefault="00034727"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4.14</w:t>
            </w:r>
          </w:p>
        </w:tc>
        <w:tc>
          <w:tcPr>
            <w:tcW w:w="7842" w:type="dxa"/>
            <w:tcBorders>
              <w:top w:val="nil"/>
              <w:left w:val="nil"/>
              <w:bottom w:val="nil"/>
              <w:right w:val="nil"/>
            </w:tcBorders>
            <w:vAlign w:val="center"/>
          </w:tcPr>
          <w:p w:rsidR="00034727" w:rsidRPr="00243926" w:rsidRDefault="00034727"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Temporal, Programa IMSS-PROSPERA</w:t>
            </w:r>
          </w:p>
        </w:tc>
        <w:tc>
          <w:tcPr>
            <w:tcW w:w="236" w:type="dxa"/>
            <w:tcBorders>
              <w:top w:val="nil"/>
              <w:left w:val="nil"/>
              <w:bottom w:val="nil"/>
              <w:right w:val="nil"/>
            </w:tcBorders>
            <w:vAlign w:val="center"/>
          </w:tcPr>
          <w:p w:rsidR="00034727" w:rsidRPr="00243926" w:rsidRDefault="00034727" w:rsidP="00C03328">
            <w:pPr>
              <w:rPr>
                <w:rFonts w:ascii="Univers Extended" w:hAnsi="Univers Extended" w:cs="Arial"/>
                <w:sz w:val="20"/>
                <w:szCs w:val="20"/>
              </w:rPr>
            </w:pPr>
          </w:p>
        </w:tc>
        <w:tc>
          <w:tcPr>
            <w:tcW w:w="1372" w:type="dxa"/>
            <w:tcBorders>
              <w:top w:val="nil"/>
              <w:left w:val="nil"/>
              <w:bottom w:val="nil"/>
              <w:right w:val="single" w:sz="18" w:space="0" w:color="D9D9D9" w:themeColor="background1" w:themeShade="D9"/>
            </w:tcBorders>
            <w:vAlign w:val="center"/>
          </w:tcPr>
          <w:p w:rsidR="00034727" w:rsidRPr="00243926" w:rsidRDefault="00C73AB5" w:rsidP="00C03328">
            <w:pPr>
              <w:ind w:right="325"/>
              <w:jc w:val="right"/>
              <w:rPr>
                <w:rFonts w:ascii="Univers Extended" w:hAnsi="Univers Extended" w:cs="Arial"/>
                <w:sz w:val="20"/>
                <w:szCs w:val="20"/>
              </w:rPr>
            </w:pPr>
            <w:r>
              <w:rPr>
                <w:rFonts w:ascii="Univers Extended" w:hAnsi="Univers Extended" w:cs="Arial"/>
                <w:sz w:val="20"/>
                <w:szCs w:val="20"/>
              </w:rPr>
              <w:t>164</w:t>
            </w:r>
          </w:p>
        </w:tc>
      </w:tr>
      <w:tr w:rsidR="00302A59" w:rsidRPr="00B92D5A" w:rsidTr="00C03328">
        <w:trPr>
          <w:trHeight w:val="495"/>
          <w:jc w:val="center"/>
        </w:trPr>
        <w:tc>
          <w:tcPr>
            <w:tcW w:w="1290" w:type="dxa"/>
            <w:tcBorders>
              <w:top w:val="nil"/>
              <w:left w:val="single" w:sz="18" w:space="0" w:color="D9D9D9" w:themeColor="background1" w:themeShade="D9"/>
              <w:bottom w:val="single" w:sz="18" w:space="0" w:color="D9D9D9" w:themeColor="background1" w:themeShade="D9"/>
              <w:right w:val="nil"/>
            </w:tcBorders>
            <w:vAlign w:val="center"/>
          </w:tcPr>
          <w:p w:rsidR="00302A59" w:rsidRPr="002C451C" w:rsidRDefault="00302A59" w:rsidP="00C03328">
            <w:pPr>
              <w:jc w:val="right"/>
              <w:rPr>
                <w:rFonts w:ascii="Univers Extended" w:eastAsia="Microsoft JhengHei UI" w:hAnsi="Univers Extended" w:cs="Arial"/>
                <w:b/>
                <w:sz w:val="20"/>
                <w:szCs w:val="20"/>
              </w:rPr>
            </w:pPr>
            <w:r w:rsidRPr="002C451C">
              <w:rPr>
                <w:rFonts w:ascii="Univers Extended" w:eastAsia="Microsoft JhengHei UI" w:hAnsi="Univers Extended" w:cs="Arial"/>
                <w:b/>
                <w:sz w:val="20"/>
                <w:szCs w:val="20"/>
              </w:rPr>
              <w:t>4.15</w:t>
            </w:r>
          </w:p>
        </w:tc>
        <w:tc>
          <w:tcPr>
            <w:tcW w:w="7842" w:type="dxa"/>
            <w:tcBorders>
              <w:top w:val="nil"/>
              <w:left w:val="nil"/>
              <w:bottom w:val="single" w:sz="18" w:space="0" w:color="D9D9D9" w:themeColor="background1" w:themeShade="D9"/>
              <w:right w:val="nil"/>
            </w:tcBorders>
            <w:vAlign w:val="center"/>
          </w:tcPr>
          <w:p w:rsidR="00302A59" w:rsidRPr="00243926" w:rsidRDefault="00302A59" w:rsidP="00C03328">
            <w:pPr>
              <w:jc w:val="both"/>
              <w:rPr>
                <w:rFonts w:ascii="Univers Extended" w:eastAsia="Microsoft JhengHei UI" w:hAnsi="Univers Extended" w:cs="Arial"/>
                <w:sz w:val="20"/>
                <w:szCs w:val="20"/>
              </w:rPr>
            </w:pPr>
            <w:r>
              <w:rPr>
                <w:rFonts w:ascii="Univers Extended" w:eastAsia="Microsoft JhengHei UI" w:hAnsi="Univers Extended" w:cs="Arial"/>
                <w:sz w:val="20"/>
                <w:szCs w:val="20"/>
              </w:rPr>
              <w:t>Analítico Puesto Plaza del Personal Temporal Estatuto, Programa IMSS-PROSPERA</w:t>
            </w:r>
          </w:p>
        </w:tc>
        <w:tc>
          <w:tcPr>
            <w:tcW w:w="236" w:type="dxa"/>
            <w:tcBorders>
              <w:top w:val="nil"/>
              <w:left w:val="nil"/>
              <w:bottom w:val="single" w:sz="18" w:space="0" w:color="D9D9D9" w:themeColor="background1" w:themeShade="D9"/>
              <w:right w:val="nil"/>
            </w:tcBorders>
            <w:vAlign w:val="center"/>
          </w:tcPr>
          <w:p w:rsidR="00302A59" w:rsidRPr="00243926" w:rsidRDefault="00302A59" w:rsidP="00C03328">
            <w:pPr>
              <w:rPr>
                <w:rFonts w:ascii="Univers Extended" w:hAnsi="Univers Extended" w:cs="Arial"/>
                <w:sz w:val="20"/>
                <w:szCs w:val="20"/>
              </w:rPr>
            </w:pPr>
          </w:p>
        </w:tc>
        <w:tc>
          <w:tcPr>
            <w:tcW w:w="1372" w:type="dxa"/>
            <w:tcBorders>
              <w:top w:val="nil"/>
              <w:left w:val="nil"/>
              <w:bottom w:val="single" w:sz="18" w:space="0" w:color="D9D9D9" w:themeColor="background1" w:themeShade="D9"/>
              <w:right w:val="single" w:sz="18" w:space="0" w:color="D9D9D9" w:themeColor="background1" w:themeShade="D9"/>
            </w:tcBorders>
            <w:vAlign w:val="center"/>
          </w:tcPr>
          <w:p w:rsidR="00302A59" w:rsidRPr="00243926" w:rsidRDefault="00C73AB5" w:rsidP="00C03328">
            <w:pPr>
              <w:ind w:right="325"/>
              <w:jc w:val="right"/>
              <w:rPr>
                <w:rFonts w:ascii="Univers Extended" w:hAnsi="Univers Extended" w:cs="Arial"/>
                <w:sz w:val="20"/>
                <w:szCs w:val="20"/>
              </w:rPr>
            </w:pPr>
            <w:r>
              <w:rPr>
                <w:rFonts w:ascii="Univers Extended" w:hAnsi="Univers Extended" w:cs="Arial"/>
                <w:sz w:val="20"/>
                <w:szCs w:val="20"/>
              </w:rPr>
              <w:t>165</w:t>
            </w:r>
          </w:p>
        </w:tc>
      </w:tr>
    </w:tbl>
    <w:p w:rsidR="00034727" w:rsidRDefault="00034727" w:rsidP="00582A12">
      <w:pPr>
        <w:jc w:val="both"/>
        <w:rPr>
          <w:rFonts w:ascii="Univers Extended" w:eastAsia="Times New Roman" w:hAnsi="Univers Extended" w:cs="Times New Roman"/>
          <w:b/>
          <w:szCs w:val="24"/>
          <w:lang w:eastAsia="es-ES"/>
        </w:rPr>
      </w:pPr>
    </w:p>
    <w:p w:rsidR="00A0498C" w:rsidRDefault="00A0498C" w:rsidP="00582A12">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EA30F4" w:rsidRPr="00EA30F4" w:rsidRDefault="002D4270" w:rsidP="00363C89">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Marco Normativo.</w:t>
      </w:r>
    </w:p>
    <w:p w:rsidR="0089031E" w:rsidRDefault="00EA30F4" w:rsidP="001E2E87">
      <w:pPr>
        <w:spacing w:before="240" w:line="360" w:lineRule="auto"/>
        <w:jc w:val="both"/>
        <w:rPr>
          <w:rFonts w:ascii="Univers Extended" w:eastAsia="Times New Roman" w:hAnsi="Univers Extended" w:cs="Times New Roman"/>
          <w:szCs w:val="24"/>
          <w:lang w:eastAsia="es-ES"/>
        </w:rPr>
      </w:pPr>
      <w:r w:rsidRPr="00054B3B">
        <w:rPr>
          <w:rFonts w:ascii="Univers Extended" w:eastAsia="Times New Roman" w:hAnsi="Univers Extended" w:cs="Times New Roman"/>
          <w:szCs w:val="24"/>
          <w:lang w:eastAsia="es-ES"/>
        </w:rPr>
        <w:t xml:space="preserve">En cumplimiento </w:t>
      </w:r>
      <w:r w:rsidR="00B63657">
        <w:rPr>
          <w:rFonts w:ascii="Univers Extended" w:eastAsia="Times New Roman" w:hAnsi="Univers Extended" w:cs="Times New Roman"/>
          <w:szCs w:val="24"/>
          <w:lang w:eastAsia="es-ES"/>
        </w:rPr>
        <w:t>a</w:t>
      </w:r>
      <w:r w:rsidRPr="00054B3B">
        <w:rPr>
          <w:rFonts w:ascii="Univers Extended" w:eastAsia="Times New Roman" w:hAnsi="Univers Extended" w:cs="Times New Roman"/>
          <w:szCs w:val="24"/>
          <w:lang w:eastAsia="es-ES"/>
        </w:rPr>
        <w:t xml:space="preserve"> lo dispuesto en el párrafo quinto del artículo 277 D de la Ley del Seguro Social (LSS) vigente, la Dirección de Administración presenta el </w:t>
      </w:r>
      <w:r w:rsidRPr="00054B3B">
        <w:rPr>
          <w:rFonts w:ascii="Univers Extended" w:eastAsia="Times New Roman" w:hAnsi="Univers Extended" w:cs="Times New Roman"/>
          <w:b/>
          <w:szCs w:val="24"/>
          <w:lang w:eastAsia="es-ES"/>
        </w:rPr>
        <w:t>décimo sexto</w:t>
      </w:r>
      <w:r w:rsidRPr="00054B3B">
        <w:rPr>
          <w:rFonts w:ascii="Univers Extended" w:eastAsia="Times New Roman" w:hAnsi="Univers Extended" w:cs="Times New Roman"/>
          <w:szCs w:val="24"/>
          <w:lang w:eastAsia="es-ES"/>
        </w:rPr>
        <w:t xml:space="preserve"> Informe de los Servicios Personales en el IMSS por el año calendario </w:t>
      </w:r>
      <w:r w:rsidRPr="00054B3B">
        <w:rPr>
          <w:rFonts w:ascii="Univers Extended" w:eastAsia="Times New Roman" w:hAnsi="Univers Extended" w:cs="Times New Roman"/>
          <w:b/>
          <w:szCs w:val="24"/>
          <w:lang w:eastAsia="es-ES"/>
        </w:rPr>
        <w:t>2016</w:t>
      </w:r>
      <w:r w:rsidR="00B63657">
        <w:rPr>
          <w:rFonts w:ascii="Univers Extended" w:eastAsia="Times New Roman" w:hAnsi="Univers Extended" w:cs="Times New Roman"/>
          <w:szCs w:val="24"/>
          <w:lang w:eastAsia="es-ES"/>
        </w:rPr>
        <w:t>,</w:t>
      </w:r>
      <w:r w:rsidRPr="00054B3B">
        <w:rPr>
          <w:rFonts w:ascii="Univers Extended" w:eastAsia="Times New Roman" w:hAnsi="Univers Extended" w:cs="Times New Roman"/>
          <w:szCs w:val="24"/>
          <w:lang w:eastAsia="es-ES"/>
        </w:rPr>
        <w:t xml:space="preserve"> atendiendo a lo </w:t>
      </w:r>
      <w:r w:rsidR="00B63657">
        <w:rPr>
          <w:rFonts w:ascii="Univers Extended" w:eastAsia="Times New Roman" w:hAnsi="Univers Extended" w:cs="Times New Roman"/>
          <w:szCs w:val="24"/>
          <w:lang w:eastAsia="es-ES"/>
        </w:rPr>
        <w:t>que señala</w:t>
      </w:r>
      <w:r w:rsidRPr="00054B3B">
        <w:rPr>
          <w:rFonts w:ascii="Univers Extended" w:eastAsia="Times New Roman" w:hAnsi="Univers Extended" w:cs="Times New Roman"/>
          <w:szCs w:val="24"/>
          <w:lang w:eastAsia="es-ES"/>
        </w:rPr>
        <w:t xml:space="preserve"> el Título Cuarto, Capítulo Primero y Artículo 69 del Reglamento Interior del IMSS (RIIMSS) vigente; a las normas de austeridad y disciplina presupuestaria establecidas en el Decreto de Presupuesto de Egresos de la Federación para el ejercicio fiscal </w:t>
      </w:r>
      <w:r w:rsidRPr="00054B3B">
        <w:rPr>
          <w:rFonts w:ascii="Univers Extended" w:eastAsia="Times New Roman" w:hAnsi="Univers Extended" w:cs="Times New Roman"/>
          <w:b/>
          <w:szCs w:val="24"/>
          <w:lang w:eastAsia="es-ES"/>
        </w:rPr>
        <w:t>201</w:t>
      </w:r>
      <w:r w:rsidR="001E2E87" w:rsidRPr="00054B3B">
        <w:rPr>
          <w:rFonts w:ascii="Univers Extended" w:eastAsia="Times New Roman" w:hAnsi="Univers Extended" w:cs="Times New Roman"/>
          <w:b/>
          <w:szCs w:val="24"/>
          <w:lang w:eastAsia="es-ES"/>
        </w:rPr>
        <w:t>6</w:t>
      </w:r>
      <w:r w:rsidRPr="00054B3B">
        <w:rPr>
          <w:rFonts w:ascii="Univers Extended" w:eastAsia="Times New Roman" w:hAnsi="Univers Extended" w:cs="Times New Roman"/>
          <w:szCs w:val="24"/>
          <w:lang w:eastAsia="es-ES"/>
        </w:rPr>
        <w:t xml:space="preserve">, así como al </w:t>
      </w:r>
      <w:r w:rsidRPr="00054B3B">
        <w:rPr>
          <w:rFonts w:ascii="Univers Extended" w:eastAsia="Times New Roman" w:hAnsi="Univers Extended" w:cs="Times New Roman"/>
          <w:b/>
          <w:szCs w:val="24"/>
          <w:lang w:eastAsia="es-ES"/>
        </w:rPr>
        <w:t xml:space="preserve">Acuerdo </w:t>
      </w:r>
      <w:r w:rsidR="00654DE5">
        <w:rPr>
          <w:rFonts w:ascii="Univers Extended" w:eastAsia="Times New Roman" w:hAnsi="Univers Extended" w:cs="Times New Roman"/>
          <w:b/>
          <w:szCs w:val="24"/>
          <w:lang w:eastAsia="es-ES"/>
        </w:rPr>
        <w:t>ACDO.AS3.HCT.091215/</w:t>
      </w:r>
      <w:r w:rsidRPr="00054B3B">
        <w:rPr>
          <w:rFonts w:ascii="Univers Extended" w:eastAsia="Times New Roman" w:hAnsi="Univers Extended" w:cs="Times New Roman"/>
          <w:b/>
          <w:szCs w:val="24"/>
          <w:lang w:eastAsia="es-ES"/>
        </w:rPr>
        <w:t>297</w:t>
      </w:r>
      <w:r w:rsidR="00654DE5">
        <w:rPr>
          <w:rFonts w:ascii="Univers Extended" w:eastAsia="Times New Roman" w:hAnsi="Univers Extended" w:cs="Times New Roman"/>
          <w:b/>
          <w:szCs w:val="24"/>
          <w:lang w:eastAsia="es-ES"/>
        </w:rPr>
        <w:t>.P.DF</w:t>
      </w:r>
      <w:r w:rsidRPr="00054B3B">
        <w:rPr>
          <w:rFonts w:ascii="Univers Extended" w:eastAsia="Times New Roman" w:hAnsi="Univers Extended" w:cs="Times New Roman"/>
          <w:szCs w:val="24"/>
          <w:lang w:eastAsia="es-ES"/>
        </w:rPr>
        <w:t xml:space="preserve"> emitido el </w:t>
      </w:r>
      <w:r w:rsidRPr="00054B3B">
        <w:rPr>
          <w:rFonts w:ascii="Univers Extended" w:eastAsia="Times New Roman" w:hAnsi="Univers Extended" w:cs="Times New Roman"/>
          <w:b/>
          <w:szCs w:val="24"/>
          <w:lang w:eastAsia="es-ES"/>
        </w:rPr>
        <w:t>09 de diciembre de 2015</w:t>
      </w:r>
      <w:r w:rsidRPr="00054B3B">
        <w:rPr>
          <w:rFonts w:ascii="Univers Extended" w:eastAsia="Times New Roman" w:hAnsi="Univers Extended" w:cs="Times New Roman"/>
          <w:szCs w:val="24"/>
          <w:lang w:eastAsia="es-ES"/>
        </w:rPr>
        <w:t xml:space="preserve"> por el H. Consejo Técnico del Instituto Mexicano del Seguro Social</w:t>
      </w:r>
      <w:r w:rsidR="00654DE5">
        <w:rPr>
          <w:rFonts w:ascii="Univers Extended" w:eastAsia="Times New Roman" w:hAnsi="Univers Extended" w:cs="Times New Roman"/>
          <w:szCs w:val="24"/>
          <w:lang w:eastAsia="es-ES"/>
        </w:rPr>
        <w:t xml:space="preserve"> (IMSS)</w:t>
      </w:r>
      <w:r w:rsidRPr="00054B3B">
        <w:rPr>
          <w:rFonts w:ascii="Univers Extended" w:eastAsia="Times New Roman" w:hAnsi="Univers Extended" w:cs="Times New Roman"/>
          <w:szCs w:val="24"/>
          <w:lang w:eastAsia="es-ES"/>
        </w:rPr>
        <w:t xml:space="preserve">, correspondiente al Presupuesto de Ingresos y Egresos del IMSS para el ejercicio </w:t>
      </w:r>
      <w:r w:rsidRPr="00054B3B">
        <w:rPr>
          <w:rFonts w:ascii="Univers Extended" w:eastAsia="Times New Roman" w:hAnsi="Univers Extended" w:cs="Times New Roman"/>
          <w:b/>
          <w:szCs w:val="24"/>
          <w:lang w:eastAsia="es-ES"/>
        </w:rPr>
        <w:t>2016</w:t>
      </w:r>
      <w:r w:rsidRPr="00054B3B">
        <w:rPr>
          <w:rFonts w:ascii="Univers Extended" w:eastAsia="Times New Roman" w:hAnsi="Univers Extended" w:cs="Times New Roman"/>
          <w:szCs w:val="24"/>
          <w:lang w:eastAsia="es-ES"/>
        </w:rPr>
        <w:t>.</w:t>
      </w:r>
    </w:p>
    <w:p w:rsidR="00E95C03" w:rsidRDefault="00E95C03" w:rsidP="00E95C03">
      <w:pPr>
        <w:spacing w:before="240" w:line="360" w:lineRule="auto"/>
        <w:jc w:val="both"/>
        <w:rPr>
          <w:rFonts w:ascii="Univers Extended" w:eastAsia="Times New Roman" w:hAnsi="Univers Extended" w:cs="Times New Roman"/>
          <w:szCs w:val="24"/>
          <w:lang w:eastAsia="es-ES"/>
        </w:rPr>
      </w:pPr>
      <w:r w:rsidRPr="00E95C03">
        <w:rPr>
          <w:rFonts w:ascii="Univers Extended" w:eastAsia="Times New Roman" w:hAnsi="Univers Extended" w:cs="Times New Roman"/>
          <w:szCs w:val="24"/>
          <w:lang w:eastAsia="es-ES"/>
        </w:rPr>
        <w:t xml:space="preserve">El lenguaje empleado en </w:t>
      </w:r>
      <w:r>
        <w:rPr>
          <w:rFonts w:ascii="Univers Extended" w:eastAsia="Times New Roman" w:hAnsi="Univers Extended" w:cs="Times New Roman"/>
          <w:szCs w:val="24"/>
          <w:lang w:eastAsia="es-ES"/>
        </w:rPr>
        <w:t>este informe</w:t>
      </w:r>
      <w:r w:rsidRPr="00E95C03">
        <w:rPr>
          <w:rFonts w:ascii="Univers Extended" w:eastAsia="Times New Roman" w:hAnsi="Univers Extended" w:cs="Times New Roman"/>
          <w:szCs w:val="24"/>
          <w:lang w:eastAsia="es-ES"/>
        </w:rPr>
        <w:t>, anexos y formatos, no busca</w:t>
      </w:r>
      <w:r>
        <w:rPr>
          <w:rFonts w:ascii="Univers Extended" w:eastAsia="Times New Roman" w:hAnsi="Univers Extended" w:cs="Times New Roman"/>
          <w:szCs w:val="24"/>
          <w:lang w:eastAsia="es-ES"/>
        </w:rPr>
        <w:t xml:space="preserve"> </w:t>
      </w:r>
      <w:r w:rsidRPr="00E95C03">
        <w:rPr>
          <w:rFonts w:ascii="Univers Extended" w:eastAsia="Times New Roman" w:hAnsi="Univers Extended" w:cs="Times New Roman"/>
          <w:szCs w:val="24"/>
          <w:lang w:eastAsia="es-ES"/>
        </w:rPr>
        <w:t xml:space="preserve">generar ninguna distinción ni </w:t>
      </w:r>
      <w:r>
        <w:rPr>
          <w:rFonts w:ascii="Univers Extended" w:eastAsia="Times New Roman" w:hAnsi="Univers Extended" w:cs="Times New Roman"/>
          <w:szCs w:val="24"/>
          <w:lang w:eastAsia="es-ES"/>
        </w:rPr>
        <w:t>señalar</w:t>
      </w:r>
      <w:r w:rsidRPr="00E95C03">
        <w:rPr>
          <w:rFonts w:ascii="Univers Extended" w:eastAsia="Times New Roman" w:hAnsi="Univers Extended" w:cs="Times New Roman"/>
          <w:szCs w:val="24"/>
          <w:lang w:eastAsia="es-ES"/>
        </w:rPr>
        <w:t xml:space="preserve"> diferencias entre hombres y mujeres, por lo que las</w:t>
      </w:r>
      <w:r>
        <w:rPr>
          <w:rFonts w:ascii="Univers Extended" w:eastAsia="Times New Roman" w:hAnsi="Univers Extended" w:cs="Times New Roman"/>
          <w:szCs w:val="24"/>
          <w:lang w:eastAsia="es-ES"/>
        </w:rPr>
        <w:t xml:space="preserve"> </w:t>
      </w:r>
      <w:r w:rsidRPr="00E95C03">
        <w:rPr>
          <w:rFonts w:ascii="Univers Extended" w:eastAsia="Times New Roman" w:hAnsi="Univers Extended" w:cs="Times New Roman"/>
          <w:szCs w:val="24"/>
          <w:lang w:eastAsia="es-ES"/>
        </w:rPr>
        <w:t>referencias o alusiones en la redacción hechas hacia un género representan a ambos</w:t>
      </w:r>
      <w:r>
        <w:rPr>
          <w:rFonts w:ascii="Univers Extended" w:eastAsia="Times New Roman" w:hAnsi="Univers Extended" w:cs="Times New Roman"/>
          <w:szCs w:val="24"/>
          <w:lang w:eastAsia="es-ES"/>
        </w:rPr>
        <w:t xml:space="preserve"> </w:t>
      </w:r>
      <w:r w:rsidRPr="00E95C03">
        <w:rPr>
          <w:rFonts w:ascii="Univers Extended" w:eastAsia="Times New Roman" w:hAnsi="Univers Extended" w:cs="Times New Roman"/>
          <w:szCs w:val="24"/>
          <w:lang w:eastAsia="es-ES"/>
        </w:rPr>
        <w:t>sexos</w:t>
      </w:r>
      <w:r>
        <w:rPr>
          <w:rFonts w:ascii="Univers Extended" w:eastAsia="Times New Roman" w:hAnsi="Univers Extended" w:cs="Times New Roman"/>
          <w:szCs w:val="24"/>
          <w:lang w:eastAsia="es-ES"/>
        </w:rPr>
        <w:t>.</w:t>
      </w:r>
    </w:p>
    <w:p w:rsidR="0089031E" w:rsidRDefault="0089031E" w:rsidP="001E2E87">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A36662" w:rsidRPr="00A36662" w:rsidRDefault="002D4270" w:rsidP="00B63657">
      <w:pPr>
        <w:pStyle w:val="Prrafodelista"/>
        <w:numPr>
          <w:ilvl w:val="0"/>
          <w:numId w:val="1"/>
        </w:numPr>
        <w:shd w:val="clear" w:color="auto" w:fill="F2F2F2" w:themeFill="background1" w:themeFillShade="F2"/>
        <w:spacing w:line="360" w:lineRule="auto"/>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Introducción.</w:t>
      </w:r>
    </w:p>
    <w:p w:rsidR="00A25F69" w:rsidRDefault="00A36662" w:rsidP="00A25F69">
      <w:pPr>
        <w:pStyle w:val="Textoindependiente"/>
        <w:spacing w:before="240"/>
        <w:rPr>
          <w:rFonts w:ascii="Univers Extended" w:hAnsi="Univers Extended"/>
          <w:sz w:val="22"/>
        </w:rPr>
      </w:pPr>
      <w:r w:rsidRPr="00680020">
        <w:rPr>
          <w:rFonts w:ascii="Univers Extended" w:hAnsi="Univers Extended"/>
          <w:sz w:val="22"/>
        </w:rPr>
        <w:t xml:space="preserve">El IMSS es la mayor institución de seguridad social en México y América Latina; combina la </w:t>
      </w:r>
      <w:r w:rsidR="00830040" w:rsidRPr="00680020">
        <w:rPr>
          <w:rFonts w:ascii="Univers Extended" w:hAnsi="Univers Extended"/>
          <w:sz w:val="22"/>
        </w:rPr>
        <w:t>excelencia en la investigación,</w:t>
      </w:r>
      <w:r w:rsidRPr="00680020">
        <w:rPr>
          <w:rFonts w:ascii="Univers Extended" w:hAnsi="Univers Extended"/>
          <w:sz w:val="22"/>
        </w:rPr>
        <w:t xml:space="preserve"> </w:t>
      </w:r>
      <w:r w:rsidR="00830040" w:rsidRPr="00680020">
        <w:rPr>
          <w:rFonts w:ascii="Univers Extended" w:hAnsi="Univers Extended"/>
          <w:sz w:val="22"/>
        </w:rPr>
        <w:t xml:space="preserve">la </w:t>
      </w:r>
      <w:r w:rsidRPr="00680020">
        <w:rPr>
          <w:rFonts w:ascii="Univers Extended" w:hAnsi="Univers Extended"/>
          <w:sz w:val="22"/>
        </w:rPr>
        <w:t xml:space="preserve">práctica médica y </w:t>
      </w:r>
      <w:r w:rsidR="00830040" w:rsidRPr="00680020">
        <w:rPr>
          <w:rFonts w:ascii="Univers Extended" w:hAnsi="Univers Extended"/>
          <w:sz w:val="22"/>
        </w:rPr>
        <w:t xml:space="preserve">la </w:t>
      </w:r>
      <w:r w:rsidRPr="00680020">
        <w:rPr>
          <w:rFonts w:ascii="Univers Extended" w:hAnsi="Univers Extended"/>
          <w:sz w:val="22"/>
        </w:rPr>
        <w:t xml:space="preserve">administración de los recursos para el retiro de </w:t>
      </w:r>
      <w:r w:rsidR="00D01034">
        <w:rPr>
          <w:rFonts w:ascii="Univers Extended" w:hAnsi="Univers Extended"/>
          <w:sz w:val="22"/>
        </w:rPr>
        <w:t>las y los asegurados</w:t>
      </w:r>
      <w:r w:rsidRPr="00680020">
        <w:rPr>
          <w:rFonts w:ascii="Univers Extended" w:hAnsi="Univers Extended"/>
          <w:sz w:val="22"/>
        </w:rPr>
        <w:t xml:space="preserve">, a través de la atención a </w:t>
      </w:r>
      <w:r w:rsidR="00656866">
        <w:rPr>
          <w:rFonts w:ascii="Univers Extended" w:hAnsi="Univers Extended"/>
          <w:sz w:val="22"/>
        </w:rPr>
        <w:t xml:space="preserve">una población derechohabiente de </w:t>
      </w:r>
      <w:r w:rsidR="001E2E87" w:rsidRPr="00680020">
        <w:rPr>
          <w:rFonts w:ascii="Univers Extended" w:hAnsi="Univers Extended"/>
          <w:b/>
          <w:sz w:val="22"/>
        </w:rPr>
        <w:t>63,480,327</w:t>
      </w:r>
      <w:r w:rsidR="001E2E87" w:rsidRPr="00680020">
        <w:rPr>
          <w:rFonts w:ascii="Univers Extended" w:hAnsi="Univers Extended"/>
          <w:sz w:val="22"/>
        </w:rPr>
        <w:t xml:space="preserve"> </w:t>
      </w:r>
      <w:r w:rsidRPr="00680020">
        <w:rPr>
          <w:rFonts w:ascii="Univers Extended" w:hAnsi="Univers Extended"/>
          <w:sz w:val="22"/>
        </w:rPr>
        <w:t xml:space="preserve">personas, además de </w:t>
      </w:r>
      <w:r w:rsidR="008657FC">
        <w:rPr>
          <w:rFonts w:ascii="Univers Extended" w:hAnsi="Univers Extended"/>
          <w:b/>
          <w:sz w:val="22"/>
        </w:rPr>
        <w:t xml:space="preserve">12,344,941 </w:t>
      </w:r>
      <w:r w:rsidR="00BF4245">
        <w:rPr>
          <w:rFonts w:ascii="Univers Extended" w:hAnsi="Univers Extended"/>
          <w:sz w:val="22"/>
        </w:rPr>
        <w:t>beneficiarias y beneficiarios</w:t>
      </w:r>
      <w:r w:rsidR="00E40875">
        <w:rPr>
          <w:rFonts w:ascii="Univers Extended" w:hAnsi="Univers Extended"/>
          <w:sz w:val="22"/>
        </w:rPr>
        <w:t xml:space="preserve"> de</w:t>
      </w:r>
      <w:r w:rsidR="00B63657">
        <w:rPr>
          <w:rFonts w:ascii="Univers Extended" w:hAnsi="Univers Extended"/>
          <w:sz w:val="22"/>
        </w:rPr>
        <w:t>l p</w:t>
      </w:r>
      <w:r w:rsidRPr="00680020">
        <w:rPr>
          <w:rFonts w:ascii="Univers Extended" w:hAnsi="Univers Extended"/>
          <w:sz w:val="22"/>
        </w:rPr>
        <w:t>rograma IMSS–</w:t>
      </w:r>
      <w:r w:rsidR="00B932F7">
        <w:rPr>
          <w:rFonts w:ascii="Univers Extended" w:hAnsi="Univers Extended"/>
          <w:sz w:val="22"/>
        </w:rPr>
        <w:t>PROSPERA</w:t>
      </w:r>
      <w:r w:rsidRPr="00680020">
        <w:rPr>
          <w:rFonts w:ascii="Univers Extended" w:hAnsi="Univers Extended"/>
          <w:sz w:val="22"/>
        </w:rPr>
        <w:t>.</w:t>
      </w:r>
      <w:r w:rsidR="00E40875">
        <w:rPr>
          <w:rFonts w:ascii="Univers Extended" w:hAnsi="Univers Extended"/>
          <w:sz w:val="22"/>
        </w:rPr>
        <w:t xml:space="preserve"> </w:t>
      </w:r>
      <w:r w:rsidR="00B63657">
        <w:rPr>
          <w:rFonts w:ascii="Univers Extended" w:hAnsi="Univers Extended"/>
          <w:sz w:val="22"/>
        </w:rPr>
        <w:t>Desde su fundación en 1943</w:t>
      </w:r>
      <w:r w:rsidRPr="00680020">
        <w:rPr>
          <w:rFonts w:ascii="Univers Extended" w:hAnsi="Univers Extended"/>
          <w:sz w:val="22"/>
        </w:rPr>
        <w:t xml:space="preserve"> </w:t>
      </w:r>
      <w:r w:rsidR="00830040" w:rsidRPr="00680020">
        <w:rPr>
          <w:rFonts w:ascii="Univers Extended" w:hAnsi="Univers Extended"/>
          <w:sz w:val="22"/>
        </w:rPr>
        <w:t>ha sido un instrumento</w:t>
      </w:r>
      <w:r w:rsidRPr="00680020">
        <w:rPr>
          <w:rFonts w:ascii="Univers Extended" w:hAnsi="Univers Extended"/>
          <w:sz w:val="22"/>
        </w:rPr>
        <w:t xml:space="preserve"> básico de la seguridad social, establecido como un servicio público de carácter nacional</w:t>
      </w:r>
      <w:r w:rsidR="00830040" w:rsidRPr="00680020">
        <w:rPr>
          <w:rFonts w:ascii="Univers Extended" w:hAnsi="Univers Extended"/>
          <w:sz w:val="22"/>
        </w:rPr>
        <w:t xml:space="preserve"> para</w:t>
      </w:r>
      <w:r w:rsidR="00BF4245">
        <w:rPr>
          <w:rFonts w:ascii="Univers Extended" w:hAnsi="Univers Extended"/>
          <w:sz w:val="22"/>
        </w:rPr>
        <w:t xml:space="preserve"> la</w:t>
      </w:r>
      <w:r w:rsidRPr="00680020">
        <w:rPr>
          <w:rFonts w:ascii="Univers Extended" w:hAnsi="Univers Extended"/>
          <w:sz w:val="22"/>
        </w:rPr>
        <w:t xml:space="preserve">s </w:t>
      </w:r>
      <w:r w:rsidR="00BF4245">
        <w:rPr>
          <w:rFonts w:ascii="Univers Extended" w:hAnsi="Univers Extended"/>
          <w:sz w:val="22"/>
        </w:rPr>
        <w:t xml:space="preserve">trabajadoras y </w:t>
      </w:r>
      <w:r w:rsidRPr="00680020">
        <w:rPr>
          <w:rFonts w:ascii="Univers Extended" w:hAnsi="Univers Extended"/>
          <w:sz w:val="22"/>
        </w:rPr>
        <w:t xml:space="preserve">trabajadores y sus familias, </w:t>
      </w:r>
      <w:r w:rsidR="00830040" w:rsidRPr="00680020">
        <w:rPr>
          <w:rFonts w:ascii="Univers Extended" w:hAnsi="Univers Extended"/>
          <w:sz w:val="22"/>
        </w:rPr>
        <w:t xml:space="preserve">así como un </w:t>
      </w:r>
      <w:r w:rsidRPr="00680020">
        <w:rPr>
          <w:rFonts w:ascii="Univers Extended" w:hAnsi="Univers Extended"/>
          <w:sz w:val="22"/>
        </w:rPr>
        <w:t xml:space="preserve">pilar fundamental </w:t>
      </w:r>
      <w:r w:rsidR="00B63657">
        <w:rPr>
          <w:rFonts w:ascii="Univers Extended" w:hAnsi="Univers Extended"/>
          <w:sz w:val="22"/>
        </w:rPr>
        <w:t>en</w:t>
      </w:r>
      <w:r w:rsidRPr="00680020">
        <w:rPr>
          <w:rFonts w:ascii="Univers Extended" w:hAnsi="Univers Extended"/>
          <w:sz w:val="22"/>
        </w:rPr>
        <w:t xml:space="preserve"> la renovación, modernización y fortalecimiento de la seguridad social.</w:t>
      </w:r>
    </w:p>
    <w:p w:rsidR="00A25F69" w:rsidRDefault="00A36662" w:rsidP="00A25F69">
      <w:pPr>
        <w:pStyle w:val="Textoindependiente"/>
        <w:spacing w:before="240"/>
        <w:rPr>
          <w:rFonts w:ascii="Univers Extended" w:hAnsi="Univers Extended"/>
          <w:sz w:val="22"/>
        </w:rPr>
      </w:pPr>
      <w:r w:rsidRPr="00680020">
        <w:rPr>
          <w:rFonts w:ascii="Univers Extended" w:hAnsi="Univers Extended"/>
          <w:sz w:val="22"/>
        </w:rPr>
        <w:t xml:space="preserve">La gestión del capital humano </w:t>
      </w:r>
      <w:r w:rsidR="00830040" w:rsidRPr="00680020">
        <w:rPr>
          <w:rFonts w:ascii="Univers Extended" w:hAnsi="Univers Extended"/>
          <w:sz w:val="22"/>
        </w:rPr>
        <w:t>en el</w:t>
      </w:r>
      <w:r w:rsidRPr="00680020">
        <w:rPr>
          <w:rFonts w:ascii="Univers Extended" w:hAnsi="Univers Extended"/>
          <w:sz w:val="22"/>
        </w:rPr>
        <w:t xml:space="preserve"> IMSS se ha orientado a ubicar eficientemente </w:t>
      </w:r>
      <w:r w:rsidR="00830040" w:rsidRPr="00680020">
        <w:rPr>
          <w:rFonts w:ascii="Univers Extended" w:hAnsi="Univers Extended"/>
          <w:sz w:val="22"/>
        </w:rPr>
        <w:t>los recursos,</w:t>
      </w:r>
      <w:r w:rsidRPr="00680020">
        <w:rPr>
          <w:rFonts w:ascii="Univers Extended" w:hAnsi="Univers Extended"/>
          <w:sz w:val="22"/>
        </w:rPr>
        <w:t xml:space="preserve"> impactando de manera favorable en la productividad y desempeño de las áreas sustantivas responsables de la atención directa a</w:t>
      </w:r>
      <w:r w:rsidR="00B63657">
        <w:rPr>
          <w:rFonts w:ascii="Univers Extended" w:hAnsi="Univers Extended"/>
          <w:sz w:val="22"/>
        </w:rPr>
        <w:t xml:space="preserve"> </w:t>
      </w:r>
      <w:r w:rsidR="00BF4245">
        <w:rPr>
          <w:rFonts w:ascii="Univers Extended" w:hAnsi="Univers Extended"/>
          <w:sz w:val="22"/>
        </w:rPr>
        <w:t xml:space="preserve">la </w:t>
      </w:r>
      <w:proofErr w:type="spellStart"/>
      <w:r w:rsidR="00BF4245">
        <w:rPr>
          <w:rFonts w:ascii="Univers Extended" w:hAnsi="Univers Extended"/>
          <w:sz w:val="22"/>
        </w:rPr>
        <w:t>derechohabiencia</w:t>
      </w:r>
      <w:proofErr w:type="spellEnd"/>
      <w:r w:rsidR="00B63657">
        <w:rPr>
          <w:rFonts w:ascii="Univers Extended" w:hAnsi="Univers Extended"/>
          <w:sz w:val="22"/>
        </w:rPr>
        <w:t>, esto tras</w:t>
      </w:r>
      <w:r w:rsidR="00830040" w:rsidRPr="00680020">
        <w:rPr>
          <w:rFonts w:ascii="Univers Extended" w:hAnsi="Univers Extended"/>
          <w:sz w:val="22"/>
        </w:rPr>
        <w:t xml:space="preserve"> la necesidad </w:t>
      </w:r>
      <w:r w:rsidRPr="00680020">
        <w:rPr>
          <w:rFonts w:ascii="Univers Extended" w:hAnsi="Univers Extended"/>
          <w:sz w:val="22"/>
        </w:rPr>
        <w:t xml:space="preserve">de satisfacer la creciente demanda </w:t>
      </w:r>
      <w:r w:rsidR="00D84D56" w:rsidRPr="00680020">
        <w:rPr>
          <w:rFonts w:ascii="Univers Extended" w:hAnsi="Univers Extended"/>
          <w:sz w:val="22"/>
        </w:rPr>
        <w:t xml:space="preserve">de servicios de salud y seguridad social inspirados en las iniciativas de calidad y calidez de la presente administración. </w:t>
      </w:r>
      <w:r w:rsidRPr="00680020">
        <w:rPr>
          <w:rFonts w:ascii="Univers Extended" w:hAnsi="Univers Extended"/>
          <w:sz w:val="22"/>
        </w:rPr>
        <w:t xml:space="preserve">En este sentido, durante </w:t>
      </w:r>
      <w:r w:rsidRPr="00F51DB0">
        <w:rPr>
          <w:rFonts w:ascii="Univers Extended" w:hAnsi="Univers Extended"/>
          <w:b/>
          <w:sz w:val="22"/>
        </w:rPr>
        <w:t>201</w:t>
      </w:r>
      <w:r w:rsidR="00D84D56" w:rsidRPr="00F51DB0">
        <w:rPr>
          <w:rFonts w:ascii="Univers Extended" w:hAnsi="Univers Extended"/>
          <w:b/>
          <w:sz w:val="22"/>
        </w:rPr>
        <w:t>6</w:t>
      </w:r>
      <w:r w:rsidRPr="00680020">
        <w:rPr>
          <w:rFonts w:ascii="Univers Extended" w:hAnsi="Univers Extended"/>
          <w:sz w:val="22"/>
        </w:rPr>
        <w:t xml:space="preserve"> se presentó un incremento en la ocupación de </w:t>
      </w:r>
      <w:r w:rsidRPr="00680020">
        <w:rPr>
          <w:rFonts w:ascii="Univers Extended" w:hAnsi="Univers Extended"/>
          <w:b/>
          <w:sz w:val="22"/>
        </w:rPr>
        <w:t>4,</w:t>
      </w:r>
      <w:r w:rsidR="00680020" w:rsidRPr="00680020">
        <w:rPr>
          <w:rFonts w:ascii="Univers Extended" w:hAnsi="Univers Extended"/>
          <w:b/>
          <w:sz w:val="22"/>
        </w:rPr>
        <w:t>701</w:t>
      </w:r>
      <w:r w:rsidRPr="00680020">
        <w:rPr>
          <w:rFonts w:ascii="Univers Extended" w:hAnsi="Univers Extended"/>
          <w:sz w:val="22"/>
        </w:rPr>
        <w:t xml:space="preserve"> plazas de base y </w:t>
      </w:r>
      <w:r w:rsidR="00680020" w:rsidRPr="00680020">
        <w:rPr>
          <w:rFonts w:ascii="Univers Extended" w:hAnsi="Univers Extended"/>
          <w:b/>
          <w:sz w:val="22"/>
        </w:rPr>
        <w:t>454</w:t>
      </w:r>
      <w:r w:rsidRPr="00680020">
        <w:rPr>
          <w:rFonts w:ascii="Univers Extended" w:hAnsi="Univers Extended"/>
          <w:sz w:val="22"/>
        </w:rPr>
        <w:t xml:space="preserve"> de confianza, </w:t>
      </w:r>
      <w:r w:rsidR="00A25F69">
        <w:rPr>
          <w:rFonts w:ascii="Univers Extended" w:hAnsi="Univers Extended"/>
          <w:sz w:val="22"/>
        </w:rPr>
        <w:t>con respecto al año anterior.</w:t>
      </w:r>
    </w:p>
    <w:p w:rsidR="00A0498C" w:rsidRDefault="00083A6F" w:rsidP="00A25F69">
      <w:pPr>
        <w:pStyle w:val="Textoindependiente"/>
        <w:spacing w:before="240"/>
        <w:rPr>
          <w:rFonts w:ascii="Univers Extended" w:hAnsi="Univers Extended"/>
          <w:b/>
          <w:sz w:val="22"/>
        </w:rPr>
      </w:pPr>
      <w:r w:rsidRPr="00083A6F">
        <w:rPr>
          <w:rFonts w:ascii="Univers Extended" w:hAnsi="Univers Extended"/>
          <w:noProof/>
          <w:sz w:val="22"/>
          <w:lang w:eastAsia="es-MX"/>
        </w:rPr>
        <w:drawing>
          <wp:anchor distT="0" distB="0" distL="114300" distR="114300" simplePos="0" relativeHeight="251798528" behindDoc="0" locked="0" layoutInCell="1" allowOverlap="1" wp14:anchorId="5EDE918C" wp14:editId="1B828333">
            <wp:simplePos x="0" y="0"/>
            <wp:positionH relativeFrom="column">
              <wp:posOffset>-67310</wp:posOffset>
            </wp:positionH>
            <wp:positionV relativeFrom="paragraph">
              <wp:posOffset>676910</wp:posOffset>
            </wp:positionV>
            <wp:extent cx="3538220" cy="2066290"/>
            <wp:effectExtent l="19050" t="0" r="24130" b="65786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184" t="23415" r="16154" b="25352"/>
                    <a:stretch/>
                  </pic:blipFill>
                  <pic:spPr bwMode="auto">
                    <a:xfrm>
                      <a:off x="0" y="0"/>
                      <a:ext cx="3538220" cy="2066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sidR="00D84D56" w:rsidRPr="00680020">
        <w:rPr>
          <w:rFonts w:ascii="Univers Extended" w:hAnsi="Univers Extended"/>
          <w:sz w:val="22"/>
        </w:rPr>
        <w:t xml:space="preserve">A través de la fortaleza de la institución y el compromiso inquebrantable de </w:t>
      </w:r>
      <w:r w:rsidR="00BF4245">
        <w:rPr>
          <w:rFonts w:ascii="Univers Extended" w:hAnsi="Univers Extended"/>
          <w:sz w:val="22"/>
        </w:rPr>
        <w:t>su personal</w:t>
      </w:r>
      <w:r w:rsidR="00942FB0" w:rsidRPr="00680020">
        <w:rPr>
          <w:rFonts w:ascii="Univers Extended" w:hAnsi="Univers Extended"/>
          <w:sz w:val="22"/>
        </w:rPr>
        <w:t>, en el IMSS día a día se realizan acciones que</w:t>
      </w:r>
      <w:r w:rsidR="00E40875">
        <w:rPr>
          <w:rFonts w:ascii="Univers Extended" w:hAnsi="Univers Extended"/>
          <w:sz w:val="22"/>
        </w:rPr>
        <w:t xml:space="preserve"> </w:t>
      </w:r>
      <w:r w:rsidR="00942FB0" w:rsidRPr="00680020">
        <w:rPr>
          <w:rFonts w:ascii="Univers Extended" w:hAnsi="Univers Extended"/>
          <w:sz w:val="22"/>
        </w:rPr>
        <w:t xml:space="preserve">permiten estar a la altura de los retos y exigencias de la sociedad mexicana; de esta manera se han fortalecido e incrementado las acciones de </w:t>
      </w:r>
      <w:r w:rsidR="00656866">
        <w:rPr>
          <w:rFonts w:ascii="Univers Extended" w:hAnsi="Univers Extended"/>
          <w:sz w:val="22"/>
        </w:rPr>
        <w:t xml:space="preserve">prevención primaria y </w:t>
      </w:r>
      <w:r w:rsidR="00942FB0" w:rsidRPr="00680020">
        <w:rPr>
          <w:rFonts w:ascii="Univers Extended" w:hAnsi="Univers Extended"/>
          <w:sz w:val="22"/>
        </w:rPr>
        <w:t xml:space="preserve">promoción </w:t>
      </w:r>
      <w:r w:rsidR="00B621E3">
        <w:rPr>
          <w:rFonts w:ascii="Univers Extended" w:hAnsi="Univers Extended"/>
          <w:sz w:val="22"/>
        </w:rPr>
        <w:t>a</w:t>
      </w:r>
      <w:r w:rsidR="00942FB0" w:rsidRPr="00680020">
        <w:rPr>
          <w:rFonts w:ascii="Univers Extended" w:hAnsi="Univers Extended"/>
          <w:sz w:val="22"/>
        </w:rPr>
        <w:t xml:space="preserve"> la salud a través de programas integrales como </w:t>
      </w:r>
      <w:r w:rsidR="00942FB0" w:rsidRPr="00680020">
        <w:rPr>
          <w:rFonts w:ascii="Univers Extended" w:hAnsi="Univers Extended"/>
          <w:b/>
          <w:sz w:val="22"/>
        </w:rPr>
        <w:t>PREVENIMSS</w:t>
      </w:r>
      <w:r w:rsidR="00942FB0" w:rsidRPr="00680020">
        <w:rPr>
          <w:rFonts w:ascii="Univers Extended" w:hAnsi="Univers Extended"/>
          <w:sz w:val="22"/>
        </w:rPr>
        <w:t xml:space="preserve">, </w:t>
      </w:r>
      <w:r w:rsidR="00372555">
        <w:rPr>
          <w:rFonts w:ascii="Univers Extended" w:hAnsi="Univers Extended"/>
          <w:b/>
          <w:sz w:val="22"/>
        </w:rPr>
        <w:t>Unifila</w:t>
      </w:r>
      <w:r w:rsidR="00942FB0" w:rsidRPr="00680020">
        <w:rPr>
          <w:rFonts w:ascii="Univers Extended" w:hAnsi="Univers Extended"/>
          <w:sz w:val="22"/>
        </w:rPr>
        <w:t xml:space="preserve">, </w:t>
      </w:r>
      <w:r w:rsidR="00942FB0" w:rsidRPr="00680020">
        <w:rPr>
          <w:rFonts w:ascii="Univers Extended" w:hAnsi="Univers Extended"/>
          <w:b/>
          <w:sz w:val="22"/>
        </w:rPr>
        <w:t>Código</w:t>
      </w:r>
      <w:r w:rsidR="00942FB0" w:rsidRPr="00680020">
        <w:rPr>
          <w:rFonts w:ascii="Univers Extended" w:hAnsi="Univers Extended"/>
          <w:sz w:val="22"/>
        </w:rPr>
        <w:t xml:space="preserve"> </w:t>
      </w:r>
      <w:r w:rsidR="00942FB0" w:rsidRPr="00680020">
        <w:rPr>
          <w:rFonts w:ascii="Univers Extended" w:hAnsi="Univers Extended"/>
          <w:b/>
          <w:sz w:val="22"/>
        </w:rPr>
        <w:t>Infarto</w:t>
      </w:r>
      <w:r>
        <w:rPr>
          <w:rFonts w:ascii="Univers Extended" w:hAnsi="Univers Extended"/>
          <w:sz w:val="22"/>
        </w:rPr>
        <w:t xml:space="preserve"> </w:t>
      </w:r>
      <w:r w:rsidR="00F1742B">
        <w:rPr>
          <w:rFonts w:ascii="Univers Extended" w:hAnsi="Univers Extended"/>
          <w:sz w:val="22"/>
        </w:rPr>
        <w:t xml:space="preserve">y </w:t>
      </w:r>
      <w:r w:rsidR="00942FB0" w:rsidRPr="00680020">
        <w:rPr>
          <w:rFonts w:ascii="Univers Extended" w:hAnsi="Univers Extended"/>
          <w:b/>
          <w:sz w:val="22"/>
        </w:rPr>
        <w:t>Abatimiento del diferimiento quirúrgico en las especialidades de Traumatología y Ortopedia</w:t>
      </w:r>
      <w:r w:rsidRPr="00083A6F">
        <w:rPr>
          <w:rFonts w:ascii="Univers Extended" w:hAnsi="Univers Extended"/>
          <w:sz w:val="22"/>
        </w:rPr>
        <w:t>,</w:t>
      </w:r>
      <w:r>
        <w:rPr>
          <w:rFonts w:ascii="Univers Extended" w:hAnsi="Univers Extended"/>
          <w:b/>
          <w:sz w:val="22"/>
        </w:rPr>
        <w:t xml:space="preserve"> </w:t>
      </w:r>
      <w:r w:rsidR="00A0498C">
        <w:rPr>
          <w:rFonts w:ascii="Univers Extended" w:hAnsi="Univers Extended"/>
          <w:b/>
          <w:sz w:val="22"/>
        </w:rPr>
        <w:br w:type="page"/>
      </w:r>
    </w:p>
    <w:p w:rsidR="00A25F69" w:rsidRDefault="00083A6F" w:rsidP="00A25F69">
      <w:pPr>
        <w:pStyle w:val="Textoindependiente"/>
        <w:spacing w:before="240"/>
        <w:rPr>
          <w:rFonts w:ascii="Univers Extended" w:hAnsi="Univers Extended"/>
          <w:sz w:val="22"/>
        </w:rPr>
      </w:pPr>
      <w:r>
        <w:rPr>
          <w:rFonts w:ascii="Univers Extended" w:hAnsi="Univers Extended"/>
          <w:sz w:val="22"/>
        </w:rPr>
        <w:lastRenderedPageBreak/>
        <w:t xml:space="preserve">así como </w:t>
      </w:r>
      <w:r w:rsidRPr="00083A6F">
        <w:rPr>
          <w:rFonts w:ascii="Univers Extended" w:hAnsi="Univers Extended"/>
          <w:sz w:val="22"/>
        </w:rPr>
        <w:t>el resto de las acciones que conforman el decálogo de nuestra administración</w:t>
      </w:r>
      <w:r w:rsidR="00942FB0" w:rsidRPr="00680020">
        <w:rPr>
          <w:rFonts w:ascii="Univers Extended" w:hAnsi="Univers Extended"/>
          <w:sz w:val="22"/>
        </w:rPr>
        <w:t xml:space="preserve">; adicional a </w:t>
      </w:r>
      <w:r w:rsidR="00B63657">
        <w:rPr>
          <w:rFonts w:ascii="Univers Extended" w:hAnsi="Univers Extended"/>
          <w:sz w:val="22"/>
        </w:rPr>
        <w:t>ello</w:t>
      </w:r>
      <w:r w:rsidR="00942FB0" w:rsidRPr="00680020">
        <w:rPr>
          <w:rFonts w:ascii="Univers Extended" w:hAnsi="Univers Extended"/>
          <w:sz w:val="22"/>
        </w:rPr>
        <w:t>, se han desarrollado programas</w:t>
      </w:r>
      <w:r w:rsidR="00EA2723" w:rsidRPr="00680020">
        <w:rPr>
          <w:rFonts w:ascii="Univers Extended" w:hAnsi="Univers Extended"/>
          <w:sz w:val="22"/>
        </w:rPr>
        <w:t xml:space="preserve"> específicos como </w:t>
      </w:r>
      <w:r w:rsidR="00EA2723" w:rsidRPr="00680020">
        <w:rPr>
          <w:rFonts w:ascii="Univers Extended" w:hAnsi="Univers Extended"/>
          <w:b/>
          <w:sz w:val="22"/>
        </w:rPr>
        <w:t>DIABETIMSS</w:t>
      </w:r>
      <w:r w:rsidR="00EA2723" w:rsidRPr="00680020">
        <w:rPr>
          <w:rFonts w:ascii="Univers Extended" w:hAnsi="Univers Extended"/>
          <w:sz w:val="22"/>
        </w:rPr>
        <w:t xml:space="preserve">, </w:t>
      </w:r>
      <w:r w:rsidR="00EA2723" w:rsidRPr="00680020">
        <w:rPr>
          <w:rFonts w:ascii="Univers Extended" w:hAnsi="Univers Extended"/>
          <w:b/>
          <w:sz w:val="22"/>
        </w:rPr>
        <w:t>Diálisis y Hemodiálisis</w:t>
      </w:r>
      <w:r w:rsidR="00EA2723" w:rsidRPr="00680020">
        <w:rPr>
          <w:rFonts w:ascii="Univers Extended" w:hAnsi="Univers Extended"/>
          <w:sz w:val="22"/>
        </w:rPr>
        <w:t xml:space="preserve">, </w:t>
      </w:r>
      <w:r w:rsidR="00EA2723" w:rsidRPr="00680020">
        <w:rPr>
          <w:rFonts w:ascii="Univers Extended" w:hAnsi="Univers Extended"/>
          <w:b/>
          <w:sz w:val="22"/>
        </w:rPr>
        <w:t>OncoIMSS</w:t>
      </w:r>
      <w:r w:rsidR="00EA2723" w:rsidRPr="00680020">
        <w:rPr>
          <w:rFonts w:ascii="Univers Extended" w:hAnsi="Univers Extended"/>
          <w:sz w:val="22"/>
        </w:rPr>
        <w:t xml:space="preserve">, </w:t>
      </w:r>
      <w:r w:rsidR="00EA2723" w:rsidRPr="00680020">
        <w:rPr>
          <w:rFonts w:ascii="Univers Extended" w:hAnsi="Univers Extended"/>
          <w:b/>
          <w:sz w:val="22"/>
        </w:rPr>
        <w:t>Programa de Trasplantes</w:t>
      </w:r>
      <w:r w:rsidR="00EA2723" w:rsidRPr="00680020">
        <w:rPr>
          <w:rFonts w:ascii="Univers Extended" w:hAnsi="Univers Extended"/>
          <w:sz w:val="22"/>
        </w:rPr>
        <w:t xml:space="preserve"> y </w:t>
      </w:r>
      <w:r w:rsidR="00EA2723" w:rsidRPr="00680020">
        <w:rPr>
          <w:rFonts w:ascii="Univers Extended" w:hAnsi="Univers Extended"/>
          <w:b/>
          <w:sz w:val="22"/>
        </w:rPr>
        <w:t>Salud en el Trabajo</w:t>
      </w:r>
      <w:r w:rsidR="00EA2723" w:rsidRPr="00680020">
        <w:rPr>
          <w:rFonts w:ascii="Univers Extended" w:hAnsi="Univers Extended"/>
          <w:sz w:val="22"/>
        </w:rPr>
        <w:t xml:space="preserve"> </w:t>
      </w:r>
      <w:r w:rsidR="00EA2723" w:rsidRPr="00656866">
        <w:rPr>
          <w:rFonts w:ascii="Univers Extended" w:hAnsi="Univers Extended"/>
          <w:b/>
          <w:sz w:val="22"/>
        </w:rPr>
        <w:t>para la prevención y atención de enfermedades laborales</w:t>
      </w:r>
      <w:r w:rsidR="00EA2723" w:rsidRPr="00680020">
        <w:rPr>
          <w:rFonts w:ascii="Univers Extended" w:hAnsi="Univers Extended"/>
          <w:sz w:val="22"/>
        </w:rPr>
        <w:t>, cuyo objetivo es</w:t>
      </w:r>
      <w:r w:rsidR="00942FB0" w:rsidRPr="00680020">
        <w:rPr>
          <w:rFonts w:ascii="Univers Extended" w:hAnsi="Univers Extended"/>
          <w:sz w:val="22"/>
        </w:rPr>
        <w:t xml:space="preserve"> hacer frente a riesgos de trabajo y enfermedades crónicas no transmisibles</w:t>
      </w:r>
      <w:r w:rsidR="00EA2723" w:rsidRPr="00680020">
        <w:rPr>
          <w:rFonts w:ascii="Univers Extended" w:hAnsi="Univers Extended"/>
          <w:sz w:val="22"/>
        </w:rPr>
        <w:t>.</w:t>
      </w:r>
    </w:p>
    <w:p w:rsidR="00B621E3" w:rsidRDefault="00EA2723" w:rsidP="00A25F69">
      <w:pPr>
        <w:pStyle w:val="Textoindependiente"/>
        <w:spacing w:before="240"/>
        <w:rPr>
          <w:rFonts w:ascii="Univers Extended" w:hAnsi="Univers Extended"/>
          <w:sz w:val="22"/>
        </w:rPr>
      </w:pPr>
      <w:r w:rsidRPr="00680020">
        <w:rPr>
          <w:rFonts w:ascii="Univers Extended" w:hAnsi="Univers Extended"/>
          <w:sz w:val="22"/>
        </w:rPr>
        <w:t xml:space="preserve">La implementación y seguimiento de estos programas ha requerido </w:t>
      </w:r>
      <w:r w:rsidR="00B63657" w:rsidRPr="00680020">
        <w:rPr>
          <w:rFonts w:ascii="Univers Extended" w:hAnsi="Univers Extended"/>
          <w:sz w:val="22"/>
        </w:rPr>
        <w:t>robustecer</w:t>
      </w:r>
      <w:r w:rsidRPr="00680020">
        <w:rPr>
          <w:rFonts w:ascii="Univers Extended" w:hAnsi="Univers Extended"/>
          <w:sz w:val="22"/>
        </w:rPr>
        <w:t xml:space="preserve"> </w:t>
      </w:r>
      <w:r w:rsidR="00B63657">
        <w:rPr>
          <w:rFonts w:ascii="Univers Extended" w:hAnsi="Univers Extended"/>
          <w:sz w:val="22"/>
        </w:rPr>
        <w:t xml:space="preserve">los servicios en </w:t>
      </w:r>
      <w:r w:rsidRPr="00680020">
        <w:rPr>
          <w:rFonts w:ascii="Univers Extended" w:hAnsi="Univers Extended"/>
          <w:sz w:val="22"/>
        </w:rPr>
        <w:t xml:space="preserve">unidades médicas de primer y segundo nivel de atención, por ello se llevó a cabo la apertura de la </w:t>
      </w:r>
      <w:r w:rsidRPr="002B2745">
        <w:rPr>
          <w:rFonts w:ascii="Univers Extended" w:hAnsi="Univers Extended"/>
          <w:b/>
          <w:sz w:val="22"/>
        </w:rPr>
        <w:t>Unidad de Medicina</w:t>
      </w:r>
      <w:r w:rsidR="00B621E3">
        <w:rPr>
          <w:rFonts w:ascii="Univers Extended" w:hAnsi="Univers Extended"/>
          <w:b/>
          <w:sz w:val="22"/>
        </w:rPr>
        <w:t xml:space="preserve"> </w:t>
      </w:r>
      <w:r w:rsidRPr="002B2745">
        <w:rPr>
          <w:rFonts w:ascii="Univers Extended" w:hAnsi="Univers Extended"/>
          <w:b/>
          <w:sz w:val="22"/>
        </w:rPr>
        <w:t xml:space="preserve">Familiar </w:t>
      </w:r>
      <w:r w:rsidRPr="00AE14B0">
        <w:rPr>
          <w:rFonts w:ascii="Univers Extended" w:hAnsi="Univers Extended"/>
          <w:sz w:val="22"/>
        </w:rPr>
        <w:t>N° 84</w:t>
      </w:r>
      <w:r w:rsidRPr="00680020">
        <w:rPr>
          <w:rFonts w:ascii="Univers Extended" w:hAnsi="Univers Extended"/>
          <w:sz w:val="22"/>
        </w:rPr>
        <w:t xml:space="preserve"> en </w:t>
      </w:r>
      <w:r w:rsidRPr="00A25F69">
        <w:rPr>
          <w:rFonts w:ascii="Univers Extended" w:hAnsi="Univers Extended"/>
          <w:b/>
          <w:sz w:val="22"/>
        </w:rPr>
        <w:t>Michoacán</w:t>
      </w:r>
      <w:r w:rsidRPr="00680020">
        <w:rPr>
          <w:rFonts w:ascii="Univers Extended" w:hAnsi="Univers Extended"/>
          <w:sz w:val="22"/>
        </w:rPr>
        <w:t xml:space="preserve"> y la </w:t>
      </w:r>
      <w:r w:rsidRPr="002B2745">
        <w:rPr>
          <w:rFonts w:ascii="Univers Extended" w:hAnsi="Univers Extended"/>
          <w:b/>
          <w:sz w:val="22"/>
        </w:rPr>
        <w:t xml:space="preserve">Clínica de Mama </w:t>
      </w:r>
      <w:r w:rsidRPr="00AE14B0">
        <w:rPr>
          <w:rFonts w:ascii="Univers Extended" w:hAnsi="Univers Extended"/>
          <w:sz w:val="22"/>
        </w:rPr>
        <w:t>N° 1</w:t>
      </w:r>
      <w:r w:rsidRPr="00680020">
        <w:rPr>
          <w:rFonts w:ascii="Univers Extended" w:hAnsi="Univers Extended"/>
          <w:sz w:val="22"/>
        </w:rPr>
        <w:t xml:space="preserve"> en la </w:t>
      </w:r>
      <w:r w:rsidRPr="00A25F69">
        <w:rPr>
          <w:rFonts w:ascii="Univers Extended" w:hAnsi="Univers Extended"/>
          <w:b/>
          <w:sz w:val="22"/>
        </w:rPr>
        <w:t>Ciudad de México</w:t>
      </w:r>
      <w:r w:rsidRPr="00680020">
        <w:rPr>
          <w:rFonts w:ascii="Univers Extended" w:hAnsi="Univers Extended"/>
          <w:sz w:val="22"/>
        </w:rPr>
        <w:t xml:space="preserve">. Asimismo, se llevaron a cabo ampliaciones en el </w:t>
      </w:r>
      <w:r w:rsidRPr="002B2745">
        <w:rPr>
          <w:rFonts w:ascii="Univers Extended" w:hAnsi="Univers Extended"/>
          <w:b/>
          <w:sz w:val="22"/>
        </w:rPr>
        <w:t xml:space="preserve">Hospital General de Zona con Medicina Familiar </w:t>
      </w:r>
      <w:r w:rsidRPr="00AE14B0">
        <w:rPr>
          <w:rFonts w:ascii="Univers Extended" w:hAnsi="Univers Extended"/>
          <w:sz w:val="22"/>
        </w:rPr>
        <w:t>N° 1</w:t>
      </w:r>
      <w:r w:rsidRPr="00680020">
        <w:rPr>
          <w:rFonts w:ascii="Univers Extended" w:hAnsi="Univers Extended"/>
          <w:sz w:val="22"/>
        </w:rPr>
        <w:t xml:space="preserve"> en </w:t>
      </w:r>
      <w:r w:rsidRPr="00A25F69">
        <w:rPr>
          <w:rFonts w:ascii="Univers Extended" w:hAnsi="Univers Extended"/>
          <w:b/>
          <w:sz w:val="22"/>
        </w:rPr>
        <w:t>San Luis Potosí</w:t>
      </w:r>
      <w:r w:rsidRPr="00680020">
        <w:rPr>
          <w:rFonts w:ascii="Univers Extended" w:hAnsi="Univers Extended"/>
          <w:sz w:val="22"/>
        </w:rPr>
        <w:t xml:space="preserve">, </w:t>
      </w:r>
      <w:r w:rsidRPr="002B2745">
        <w:rPr>
          <w:rFonts w:ascii="Univers Extended" w:hAnsi="Univers Extended"/>
          <w:b/>
          <w:sz w:val="22"/>
        </w:rPr>
        <w:t xml:space="preserve">Hospital General de Zona </w:t>
      </w:r>
      <w:r w:rsidRPr="00AE14B0">
        <w:rPr>
          <w:rFonts w:ascii="Univers Extended" w:hAnsi="Univers Extended"/>
          <w:sz w:val="22"/>
        </w:rPr>
        <w:t>N° 1</w:t>
      </w:r>
      <w:r w:rsidRPr="00680020">
        <w:rPr>
          <w:rFonts w:ascii="Univers Extended" w:hAnsi="Univers Extended"/>
          <w:sz w:val="22"/>
        </w:rPr>
        <w:t xml:space="preserve"> en </w:t>
      </w:r>
      <w:r w:rsidRPr="00A25F69">
        <w:rPr>
          <w:rFonts w:ascii="Univers Extended" w:hAnsi="Univers Extended"/>
          <w:b/>
          <w:sz w:val="22"/>
        </w:rPr>
        <w:t>Colima</w:t>
      </w:r>
      <w:r w:rsidRPr="00680020">
        <w:rPr>
          <w:rFonts w:ascii="Univers Extended" w:hAnsi="Univers Extended"/>
          <w:sz w:val="22"/>
        </w:rPr>
        <w:t xml:space="preserve">, </w:t>
      </w:r>
      <w:r w:rsidRPr="002B2745">
        <w:rPr>
          <w:rFonts w:ascii="Univers Extended" w:hAnsi="Univers Extended"/>
          <w:b/>
          <w:sz w:val="22"/>
        </w:rPr>
        <w:t xml:space="preserve">Hospital General de Zona </w:t>
      </w:r>
      <w:r w:rsidRPr="00AE14B0">
        <w:rPr>
          <w:rFonts w:ascii="Univers Extended" w:hAnsi="Univers Extended"/>
          <w:sz w:val="22"/>
        </w:rPr>
        <w:t>N° 46</w:t>
      </w:r>
      <w:r w:rsidRPr="00680020">
        <w:rPr>
          <w:rFonts w:ascii="Univers Extended" w:hAnsi="Univers Extended"/>
          <w:sz w:val="22"/>
        </w:rPr>
        <w:t xml:space="preserve"> en </w:t>
      </w:r>
      <w:r w:rsidRPr="00A25F69">
        <w:rPr>
          <w:rFonts w:ascii="Univers Extended" w:hAnsi="Univers Extended"/>
          <w:b/>
          <w:sz w:val="22"/>
        </w:rPr>
        <w:t>Tabasco</w:t>
      </w:r>
      <w:r w:rsidRPr="00680020">
        <w:rPr>
          <w:rFonts w:ascii="Univers Extended" w:hAnsi="Univers Extended"/>
          <w:sz w:val="22"/>
        </w:rPr>
        <w:t xml:space="preserve"> y el </w:t>
      </w:r>
      <w:r w:rsidRPr="002B2745">
        <w:rPr>
          <w:rFonts w:ascii="Univers Extended" w:hAnsi="Univers Extended"/>
          <w:b/>
          <w:sz w:val="22"/>
        </w:rPr>
        <w:t xml:space="preserve">Hospital General Regional </w:t>
      </w:r>
      <w:r w:rsidRPr="00AE14B0">
        <w:rPr>
          <w:rFonts w:ascii="Univers Extended" w:hAnsi="Univers Extended"/>
          <w:sz w:val="22"/>
        </w:rPr>
        <w:t>N° 1</w:t>
      </w:r>
      <w:r w:rsidRPr="00680020">
        <w:rPr>
          <w:rFonts w:ascii="Univers Extended" w:hAnsi="Univers Extended"/>
          <w:sz w:val="22"/>
        </w:rPr>
        <w:t xml:space="preserve"> en </w:t>
      </w:r>
      <w:r w:rsidRPr="00A25F69">
        <w:rPr>
          <w:rFonts w:ascii="Univers Extended" w:hAnsi="Univers Extended"/>
          <w:b/>
          <w:sz w:val="22"/>
        </w:rPr>
        <w:t>Yucatán</w:t>
      </w:r>
      <w:r w:rsidRPr="00680020">
        <w:rPr>
          <w:rFonts w:ascii="Univers Extended" w:hAnsi="Univers Extended"/>
          <w:sz w:val="22"/>
        </w:rPr>
        <w:t>.</w:t>
      </w:r>
      <w:r w:rsidR="00B621E3">
        <w:rPr>
          <w:rFonts w:ascii="Univers Extended" w:hAnsi="Univers Extended"/>
          <w:sz w:val="22"/>
        </w:rPr>
        <w:br w:type="page"/>
      </w:r>
    </w:p>
    <w:p w:rsidR="003E0522" w:rsidRPr="003E0522" w:rsidRDefault="002D4270" w:rsidP="00A25F69">
      <w:pPr>
        <w:pStyle w:val="Prrafodelista"/>
        <w:numPr>
          <w:ilvl w:val="0"/>
          <w:numId w:val="1"/>
        </w:numPr>
        <w:shd w:val="clear" w:color="auto" w:fill="F2F2F2" w:themeFill="background1" w:themeFillShade="F2"/>
        <w:spacing w:line="360" w:lineRule="auto"/>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Personal Activo.</w:t>
      </w:r>
    </w:p>
    <w:p w:rsidR="00A25F69" w:rsidRPr="00F40C4B" w:rsidRDefault="007828BB" w:rsidP="00A25F69">
      <w:pPr>
        <w:pStyle w:val="Textoindependiente"/>
        <w:spacing w:before="240"/>
        <w:rPr>
          <w:rFonts w:ascii="Univers Extended" w:hAnsi="Univers Extended"/>
          <w:sz w:val="22"/>
          <w:szCs w:val="22"/>
        </w:rPr>
      </w:pPr>
      <w:r w:rsidRPr="00F40C4B">
        <w:rPr>
          <w:rFonts w:ascii="Univers Extended" w:hAnsi="Univers Extended"/>
          <w:sz w:val="22"/>
          <w:szCs w:val="22"/>
        </w:rPr>
        <w:t xml:space="preserve">Al mes de diciembre de </w:t>
      </w:r>
      <w:r w:rsidRPr="00F40C4B">
        <w:rPr>
          <w:rFonts w:ascii="Univers Extended" w:hAnsi="Univers Extended"/>
          <w:b/>
          <w:sz w:val="22"/>
          <w:szCs w:val="22"/>
        </w:rPr>
        <w:t>2016</w:t>
      </w:r>
      <w:r w:rsidRPr="00F40C4B">
        <w:rPr>
          <w:rFonts w:ascii="Univers Extended" w:hAnsi="Univers Extended"/>
          <w:sz w:val="22"/>
          <w:szCs w:val="22"/>
        </w:rPr>
        <w:t xml:space="preserve">, el IMSS contó con un total de </w:t>
      </w:r>
      <w:r w:rsidR="00A25F69" w:rsidRPr="00F40C4B">
        <w:rPr>
          <w:rFonts w:ascii="Univers Extended" w:hAnsi="Univers Extended"/>
          <w:b/>
          <w:sz w:val="22"/>
          <w:szCs w:val="22"/>
        </w:rPr>
        <w:t>453,051</w:t>
      </w:r>
      <w:r w:rsidRPr="00F40C4B">
        <w:rPr>
          <w:rFonts w:ascii="Univers Extended" w:hAnsi="Univers Extended"/>
          <w:sz w:val="22"/>
          <w:szCs w:val="22"/>
        </w:rPr>
        <w:t xml:space="preserve"> trabajadores, ocupando diferentes plazas y bajo diferentes tipos de contratación, que constituyeron el personal activo de las diversas Áreas de Servicio.</w:t>
      </w:r>
    </w:p>
    <w:p w:rsidR="00A25F69" w:rsidRPr="00F40C4B" w:rsidRDefault="007828BB" w:rsidP="00A25F69">
      <w:pPr>
        <w:pStyle w:val="Textoindependiente"/>
        <w:spacing w:before="240"/>
        <w:rPr>
          <w:rFonts w:ascii="Univers Extended" w:hAnsi="Univers Extended"/>
          <w:sz w:val="22"/>
          <w:szCs w:val="22"/>
        </w:rPr>
      </w:pPr>
      <w:r w:rsidRPr="00F40C4B">
        <w:rPr>
          <w:rFonts w:ascii="Univers Extended" w:hAnsi="Univers Extended"/>
          <w:sz w:val="22"/>
          <w:szCs w:val="22"/>
        </w:rPr>
        <w:t xml:space="preserve">En comparación con </w:t>
      </w:r>
      <w:r w:rsidRPr="00F40C4B">
        <w:rPr>
          <w:rFonts w:ascii="Univers Extended" w:hAnsi="Univers Extended"/>
          <w:b/>
          <w:sz w:val="22"/>
          <w:szCs w:val="22"/>
        </w:rPr>
        <w:t>2015</w:t>
      </w:r>
      <w:r w:rsidRPr="00F40C4B">
        <w:rPr>
          <w:rFonts w:ascii="Univers Extended" w:hAnsi="Univers Extended"/>
          <w:sz w:val="22"/>
          <w:szCs w:val="22"/>
        </w:rPr>
        <w:t xml:space="preserve">, las plazas presupuestarias del IMSS incrementaron </w:t>
      </w:r>
      <w:r w:rsidR="00680020" w:rsidRPr="00F40C4B">
        <w:rPr>
          <w:rFonts w:ascii="Univers Extended" w:hAnsi="Univers Extended"/>
          <w:b/>
          <w:sz w:val="22"/>
          <w:szCs w:val="22"/>
        </w:rPr>
        <w:t>1.8</w:t>
      </w:r>
      <w:r w:rsidRPr="00F40C4B">
        <w:rPr>
          <w:rFonts w:ascii="Univers Extended" w:hAnsi="Univers Extended"/>
          <w:sz w:val="22"/>
          <w:szCs w:val="22"/>
        </w:rPr>
        <w:t xml:space="preserve"> por ciento, lo que equivale a </w:t>
      </w:r>
      <w:r w:rsidR="00680020" w:rsidRPr="00F40C4B">
        <w:rPr>
          <w:rFonts w:ascii="Univers Extended" w:hAnsi="Univers Extended"/>
          <w:b/>
          <w:sz w:val="22"/>
          <w:szCs w:val="22"/>
        </w:rPr>
        <w:t>7,514</w:t>
      </w:r>
      <w:r w:rsidRPr="00F40C4B">
        <w:rPr>
          <w:rFonts w:ascii="Univers Extended" w:hAnsi="Univers Extended"/>
          <w:sz w:val="22"/>
          <w:szCs w:val="22"/>
        </w:rPr>
        <w:t xml:space="preserve"> </w:t>
      </w:r>
      <w:r w:rsidR="00B77BBA" w:rsidRPr="00F40C4B">
        <w:rPr>
          <w:rFonts w:ascii="Univers Extended" w:hAnsi="Univers Extended"/>
          <w:sz w:val="22"/>
          <w:szCs w:val="22"/>
        </w:rPr>
        <w:t>trabajadores</w:t>
      </w:r>
      <w:r w:rsidRPr="00F40C4B">
        <w:rPr>
          <w:rFonts w:ascii="Univers Extended" w:hAnsi="Univers Extended"/>
          <w:sz w:val="22"/>
          <w:szCs w:val="22"/>
        </w:rPr>
        <w:t>. Este in</w:t>
      </w:r>
      <w:r w:rsidR="00031C30" w:rsidRPr="00F40C4B">
        <w:rPr>
          <w:rFonts w:ascii="Univers Extended" w:hAnsi="Univers Extended"/>
          <w:sz w:val="22"/>
          <w:szCs w:val="22"/>
        </w:rPr>
        <w:t>cremento</w:t>
      </w:r>
      <w:r w:rsidR="00E40875" w:rsidRPr="00F40C4B">
        <w:rPr>
          <w:rFonts w:ascii="Univers Extended" w:hAnsi="Univers Extended"/>
          <w:sz w:val="22"/>
          <w:szCs w:val="22"/>
        </w:rPr>
        <w:t xml:space="preserve"> se debe principalmente a </w:t>
      </w:r>
      <w:r w:rsidR="00054B3B" w:rsidRPr="00F40C4B">
        <w:rPr>
          <w:rFonts w:ascii="Univers Extended" w:hAnsi="Univers Extended"/>
          <w:sz w:val="22"/>
          <w:szCs w:val="22"/>
        </w:rPr>
        <w:t xml:space="preserve">una mayor ocupación en plazas orientadas a atender necesidades de programas prioritarios de atención directa a </w:t>
      </w:r>
      <w:r w:rsidR="00B77BBA" w:rsidRPr="00F40C4B">
        <w:rPr>
          <w:rFonts w:ascii="Univers Extended" w:hAnsi="Univers Extended"/>
          <w:sz w:val="22"/>
          <w:szCs w:val="22"/>
        </w:rPr>
        <w:t xml:space="preserve">la </w:t>
      </w:r>
      <w:proofErr w:type="spellStart"/>
      <w:r w:rsidR="00B77BBA" w:rsidRPr="00F40C4B">
        <w:rPr>
          <w:rFonts w:ascii="Univers Extended" w:hAnsi="Univers Extended"/>
          <w:sz w:val="22"/>
          <w:szCs w:val="22"/>
        </w:rPr>
        <w:t>derechohabiencia</w:t>
      </w:r>
      <w:proofErr w:type="spellEnd"/>
      <w:r w:rsidR="00054B3B" w:rsidRPr="00F40C4B">
        <w:rPr>
          <w:rFonts w:ascii="Univers Extended" w:hAnsi="Univers Extended"/>
          <w:sz w:val="22"/>
          <w:szCs w:val="22"/>
        </w:rPr>
        <w:t xml:space="preserve"> y al seguimiento de la implementación de la Rama de Limpieza e Higiene en Unidades Médicas y </w:t>
      </w:r>
      <w:r w:rsidR="00A25F69" w:rsidRPr="00F40C4B">
        <w:rPr>
          <w:rFonts w:ascii="Univers Extended" w:hAnsi="Univers Extended"/>
          <w:sz w:val="22"/>
          <w:szCs w:val="22"/>
        </w:rPr>
        <w:t>No</w:t>
      </w:r>
      <w:r w:rsidR="00054B3B" w:rsidRPr="00F40C4B">
        <w:rPr>
          <w:rFonts w:ascii="Univers Extended" w:hAnsi="Univers Extended"/>
          <w:sz w:val="22"/>
          <w:szCs w:val="22"/>
        </w:rPr>
        <w:t xml:space="preserve"> Médicas. </w:t>
      </w:r>
    </w:p>
    <w:p w:rsidR="003E0522" w:rsidRPr="00F40C4B" w:rsidRDefault="007828BB" w:rsidP="00A25F69">
      <w:pPr>
        <w:pStyle w:val="Textoindependiente"/>
        <w:spacing w:before="240"/>
        <w:rPr>
          <w:rFonts w:ascii="Univers Extended" w:hAnsi="Univers Extended"/>
          <w:sz w:val="22"/>
          <w:szCs w:val="22"/>
        </w:rPr>
      </w:pPr>
      <w:r w:rsidRPr="00F40C4B">
        <w:rPr>
          <w:rFonts w:ascii="Univers Extended" w:hAnsi="Univers Extended"/>
          <w:sz w:val="22"/>
          <w:szCs w:val="22"/>
        </w:rPr>
        <w:t xml:space="preserve">Al cierre de </w:t>
      </w:r>
      <w:r w:rsidRPr="00F40C4B">
        <w:rPr>
          <w:rFonts w:ascii="Univers Extended" w:hAnsi="Univers Extended"/>
          <w:b/>
          <w:sz w:val="22"/>
          <w:szCs w:val="22"/>
        </w:rPr>
        <w:t>201</w:t>
      </w:r>
      <w:r w:rsidR="00054B3B" w:rsidRPr="00F40C4B">
        <w:rPr>
          <w:rFonts w:ascii="Univers Extended" w:hAnsi="Univers Extended"/>
          <w:b/>
          <w:sz w:val="22"/>
          <w:szCs w:val="22"/>
        </w:rPr>
        <w:t>6</w:t>
      </w:r>
      <w:r w:rsidRPr="00F40C4B">
        <w:rPr>
          <w:rFonts w:ascii="Univers Extended" w:hAnsi="Univers Extended"/>
          <w:sz w:val="22"/>
          <w:szCs w:val="22"/>
        </w:rPr>
        <w:t xml:space="preserve">, se contó con </w:t>
      </w:r>
      <w:r w:rsidRPr="00F40C4B">
        <w:rPr>
          <w:rFonts w:ascii="Univers Extended" w:hAnsi="Univers Extended"/>
          <w:b/>
          <w:sz w:val="22"/>
          <w:szCs w:val="22"/>
        </w:rPr>
        <w:t>41</w:t>
      </w:r>
      <w:r w:rsidR="00054B3B" w:rsidRPr="00F40C4B">
        <w:rPr>
          <w:rFonts w:ascii="Univers Extended" w:hAnsi="Univers Extended"/>
          <w:b/>
          <w:sz w:val="22"/>
          <w:szCs w:val="22"/>
        </w:rPr>
        <w:t>8</w:t>
      </w:r>
      <w:r w:rsidRPr="00F40C4B">
        <w:rPr>
          <w:rFonts w:ascii="Univers Extended" w:hAnsi="Univers Extended"/>
          <w:b/>
          <w:sz w:val="22"/>
          <w:szCs w:val="22"/>
        </w:rPr>
        <w:t>,</w:t>
      </w:r>
      <w:r w:rsidR="00054B3B" w:rsidRPr="00F40C4B">
        <w:rPr>
          <w:rFonts w:ascii="Univers Extended" w:hAnsi="Univers Extended"/>
          <w:b/>
          <w:sz w:val="22"/>
          <w:szCs w:val="22"/>
        </w:rPr>
        <w:t>060</w:t>
      </w:r>
      <w:r w:rsidRPr="00F40C4B">
        <w:rPr>
          <w:rFonts w:ascii="Univers Extended" w:hAnsi="Univers Extended"/>
          <w:sz w:val="22"/>
          <w:szCs w:val="22"/>
        </w:rPr>
        <w:t xml:space="preserve"> trabajadores en plazas presupuestarias, es decir el </w:t>
      </w:r>
      <w:r w:rsidRPr="00F40C4B">
        <w:rPr>
          <w:rFonts w:ascii="Univers Extended" w:hAnsi="Univers Extended"/>
          <w:b/>
          <w:sz w:val="22"/>
          <w:szCs w:val="22"/>
        </w:rPr>
        <w:t>9</w:t>
      </w:r>
      <w:r w:rsidR="00031C30" w:rsidRPr="00F40C4B">
        <w:rPr>
          <w:rFonts w:ascii="Univers Extended" w:hAnsi="Univers Extended"/>
          <w:b/>
          <w:sz w:val="22"/>
          <w:szCs w:val="22"/>
        </w:rPr>
        <w:t>2</w:t>
      </w:r>
      <w:r w:rsidRPr="00F40C4B">
        <w:rPr>
          <w:rFonts w:ascii="Univers Extended" w:hAnsi="Univers Extended"/>
          <w:b/>
          <w:sz w:val="22"/>
          <w:szCs w:val="22"/>
        </w:rPr>
        <w:t>.</w:t>
      </w:r>
      <w:r w:rsidR="00031C30" w:rsidRPr="00F40C4B">
        <w:rPr>
          <w:rFonts w:ascii="Univers Extended" w:hAnsi="Univers Extended"/>
          <w:b/>
          <w:sz w:val="22"/>
          <w:szCs w:val="22"/>
        </w:rPr>
        <w:t>3</w:t>
      </w:r>
      <w:r w:rsidRPr="00F40C4B">
        <w:rPr>
          <w:rFonts w:ascii="Univers Extended" w:hAnsi="Univers Extended"/>
          <w:sz w:val="22"/>
          <w:szCs w:val="22"/>
        </w:rPr>
        <w:t xml:space="preserve"> por ciento con respecto al total </w:t>
      </w:r>
      <w:r w:rsidR="00B77BBA" w:rsidRPr="00F40C4B">
        <w:rPr>
          <w:rFonts w:ascii="Univers Extended" w:hAnsi="Univers Extended"/>
          <w:sz w:val="22"/>
          <w:szCs w:val="22"/>
        </w:rPr>
        <w:t>del personal</w:t>
      </w:r>
      <w:r w:rsidRPr="00F40C4B">
        <w:rPr>
          <w:rFonts w:ascii="Univers Extended" w:hAnsi="Univers Extended"/>
          <w:sz w:val="22"/>
          <w:szCs w:val="22"/>
        </w:rPr>
        <w:t xml:space="preserve"> del IMSS, mientras que </w:t>
      </w:r>
      <w:r w:rsidR="00E40875" w:rsidRPr="00F40C4B">
        <w:rPr>
          <w:rFonts w:ascii="Univers Extended" w:hAnsi="Univers Extended"/>
          <w:sz w:val="22"/>
          <w:szCs w:val="22"/>
        </w:rPr>
        <w:t>las</w:t>
      </w:r>
      <w:r w:rsidRPr="00F40C4B">
        <w:rPr>
          <w:rFonts w:ascii="Univers Extended" w:hAnsi="Univers Extended"/>
          <w:sz w:val="22"/>
          <w:szCs w:val="22"/>
        </w:rPr>
        <w:t xml:space="preserve"> plazas no presupuestarias fueron </w:t>
      </w:r>
      <w:r w:rsidRPr="00F40C4B">
        <w:rPr>
          <w:rFonts w:ascii="Univers Extended" w:hAnsi="Univers Extended"/>
          <w:b/>
          <w:sz w:val="22"/>
          <w:szCs w:val="22"/>
        </w:rPr>
        <w:t>3</w:t>
      </w:r>
      <w:r w:rsidR="00031C30" w:rsidRPr="00F40C4B">
        <w:rPr>
          <w:rFonts w:ascii="Univers Extended" w:hAnsi="Univers Extended"/>
          <w:b/>
          <w:sz w:val="22"/>
          <w:szCs w:val="22"/>
        </w:rPr>
        <w:t>4</w:t>
      </w:r>
      <w:r w:rsidRPr="00F40C4B">
        <w:rPr>
          <w:rFonts w:ascii="Univers Extended" w:hAnsi="Univers Extended"/>
          <w:b/>
          <w:sz w:val="22"/>
          <w:szCs w:val="22"/>
        </w:rPr>
        <w:t>,</w:t>
      </w:r>
      <w:r w:rsidR="00031C30" w:rsidRPr="00F40C4B">
        <w:rPr>
          <w:rFonts w:ascii="Univers Extended" w:hAnsi="Univers Extended"/>
          <w:b/>
          <w:sz w:val="22"/>
          <w:szCs w:val="22"/>
        </w:rPr>
        <w:t>991</w:t>
      </w:r>
      <w:r w:rsidRPr="00F40C4B">
        <w:rPr>
          <w:rFonts w:ascii="Univers Extended" w:hAnsi="Univers Extended"/>
          <w:sz w:val="22"/>
          <w:szCs w:val="22"/>
        </w:rPr>
        <w:t xml:space="preserve"> tr</w:t>
      </w:r>
      <w:r w:rsidR="00054B3B" w:rsidRPr="00F40C4B">
        <w:rPr>
          <w:rFonts w:ascii="Univers Extended" w:hAnsi="Univers Extended"/>
          <w:sz w:val="22"/>
          <w:szCs w:val="22"/>
        </w:rPr>
        <w:t xml:space="preserve">abajadores, que representan el </w:t>
      </w:r>
      <w:r w:rsidR="00031C30" w:rsidRPr="00F40C4B">
        <w:rPr>
          <w:rFonts w:ascii="Univers Extended" w:hAnsi="Univers Extended"/>
          <w:b/>
          <w:sz w:val="22"/>
          <w:szCs w:val="22"/>
        </w:rPr>
        <w:t>7.7</w:t>
      </w:r>
      <w:r w:rsidRPr="00F40C4B">
        <w:rPr>
          <w:rFonts w:ascii="Univers Extended" w:hAnsi="Univers Extended"/>
          <w:sz w:val="22"/>
          <w:szCs w:val="22"/>
        </w:rPr>
        <w:t xml:space="preserve">  por ciento restante.</w:t>
      </w:r>
    </w:p>
    <w:p w:rsidR="00EF7977" w:rsidRDefault="00EF7977" w:rsidP="00EF7977">
      <w:pPr>
        <w:jc w:val="both"/>
        <w:rPr>
          <w:rFonts w:ascii="Univers Extended" w:eastAsia="Times New Roman" w:hAnsi="Univers Extended" w:cs="Times New Roman"/>
          <w:szCs w:val="24"/>
          <w:lang w:eastAsia="es-ES"/>
        </w:rPr>
      </w:pPr>
    </w:p>
    <w:p w:rsidR="00EF7977" w:rsidRDefault="006675EA" w:rsidP="00EF7977">
      <w:pPr>
        <w:jc w:val="both"/>
        <w:rPr>
          <w:rFonts w:ascii="Univers Extended" w:eastAsia="Times New Roman" w:hAnsi="Univers Extended" w:cs="Times New Roman"/>
          <w:szCs w:val="24"/>
          <w:lang w:val="es-ES" w:eastAsia="es-ES"/>
        </w:rPr>
      </w:pPr>
      <w:r w:rsidRPr="008B6BE2">
        <w:rPr>
          <w:rFonts w:ascii="Arial" w:hAnsi="Arial" w:cs="Arial"/>
          <w:noProof/>
          <w:lang w:eastAsia="es-MX"/>
        </w:rPr>
        <w:drawing>
          <wp:anchor distT="0" distB="0" distL="114300" distR="114300" simplePos="0" relativeHeight="251762688" behindDoc="0" locked="0" layoutInCell="1" allowOverlap="1" wp14:anchorId="78EFFF1C" wp14:editId="2A1ACF3B">
            <wp:simplePos x="0" y="0"/>
            <wp:positionH relativeFrom="column">
              <wp:posOffset>1276350</wp:posOffset>
            </wp:positionH>
            <wp:positionV relativeFrom="paragraph">
              <wp:posOffset>92710</wp:posOffset>
            </wp:positionV>
            <wp:extent cx="3936365" cy="2530475"/>
            <wp:effectExtent l="0" t="0" r="0" b="317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Pr="00EF7977" w:rsidRDefault="00EF7977" w:rsidP="00EF7977">
      <w:pPr>
        <w:rPr>
          <w:rFonts w:ascii="Univers Extended" w:eastAsia="Times New Roman" w:hAnsi="Univers Extended" w:cs="Times New Roman"/>
          <w:szCs w:val="24"/>
          <w:lang w:val="es-ES" w:eastAsia="es-ES"/>
        </w:rPr>
      </w:pPr>
    </w:p>
    <w:p w:rsidR="00EF7977" w:rsidRDefault="00EF7977" w:rsidP="00EF7977">
      <w:pPr>
        <w:rPr>
          <w:rFonts w:ascii="Univers Extended" w:eastAsia="Times New Roman" w:hAnsi="Univers Extended" w:cs="Times New Roman"/>
          <w:szCs w:val="24"/>
          <w:lang w:val="es-ES" w:eastAsia="es-ES"/>
        </w:rPr>
      </w:pPr>
    </w:p>
    <w:p w:rsidR="00F40C4B" w:rsidRDefault="00F40C4B" w:rsidP="00EF7977">
      <w:pPr>
        <w:rPr>
          <w:rFonts w:ascii="Univers Extended" w:eastAsia="Times New Roman" w:hAnsi="Univers Extended" w:cs="Times New Roman"/>
          <w:szCs w:val="24"/>
          <w:lang w:val="es-ES" w:eastAsia="es-ES"/>
        </w:rPr>
      </w:pPr>
      <w:r>
        <w:rPr>
          <w:rFonts w:ascii="Univers Extended" w:eastAsia="Times New Roman" w:hAnsi="Univers Extended" w:cs="Times New Roman"/>
          <w:szCs w:val="24"/>
          <w:lang w:val="es-ES" w:eastAsia="es-ES"/>
        </w:rPr>
        <w:br w:type="page"/>
      </w:r>
    </w:p>
    <w:p w:rsidR="00AC098B" w:rsidRPr="00363C89" w:rsidRDefault="00363C89" w:rsidP="00363C89">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Plazas presupuestarias y no presupuestarias.</w:t>
      </w:r>
    </w:p>
    <w:p w:rsidR="00363C89" w:rsidRDefault="00B77BBA" w:rsidP="00AC098B">
      <w:pPr>
        <w:pStyle w:val="Textoindependiente"/>
        <w:tabs>
          <w:tab w:val="left" w:pos="142"/>
        </w:tabs>
        <w:spacing w:before="240" w:after="240"/>
        <w:rPr>
          <w:rFonts w:ascii="Univers Extended" w:hAnsi="Univers Extended"/>
          <w:sz w:val="22"/>
          <w:szCs w:val="20"/>
        </w:rPr>
      </w:pPr>
      <w:r>
        <w:rPr>
          <w:rFonts w:ascii="Univers Extended" w:hAnsi="Univers Extended"/>
          <w:noProof/>
          <w:sz w:val="22"/>
          <w:szCs w:val="20"/>
          <w:lang w:eastAsia="es-MX"/>
        </w:rPr>
        <w:drawing>
          <wp:anchor distT="0" distB="0" distL="114300" distR="114300" simplePos="0" relativeHeight="251799552" behindDoc="0" locked="0" layoutInCell="1" allowOverlap="1" wp14:anchorId="0A8F7CDD" wp14:editId="3DB5DE83">
            <wp:simplePos x="0" y="0"/>
            <wp:positionH relativeFrom="column">
              <wp:posOffset>624868</wp:posOffset>
            </wp:positionH>
            <wp:positionV relativeFrom="paragraph">
              <wp:posOffset>121136</wp:posOffset>
            </wp:positionV>
            <wp:extent cx="5047013" cy="2837718"/>
            <wp:effectExtent l="0" t="0" r="127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013" cy="2837718"/>
                    </a:xfrm>
                    <a:prstGeom prst="rect">
                      <a:avLst/>
                    </a:prstGeom>
                    <a:noFill/>
                  </pic:spPr>
                </pic:pic>
              </a:graphicData>
            </a:graphic>
            <wp14:sizeRelH relativeFrom="page">
              <wp14:pctWidth>0</wp14:pctWidth>
            </wp14:sizeRelH>
            <wp14:sizeRelV relativeFrom="page">
              <wp14:pctHeight>0</wp14:pctHeight>
            </wp14:sizeRelV>
          </wp:anchor>
        </w:drawing>
      </w: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Default="00363C89" w:rsidP="00AC098B">
      <w:pPr>
        <w:pStyle w:val="Textoindependiente"/>
        <w:tabs>
          <w:tab w:val="left" w:pos="142"/>
        </w:tabs>
        <w:spacing w:before="240" w:after="240"/>
        <w:rPr>
          <w:rFonts w:ascii="Univers Extended" w:hAnsi="Univers Extended"/>
          <w:sz w:val="22"/>
          <w:szCs w:val="20"/>
        </w:rPr>
      </w:pPr>
    </w:p>
    <w:p w:rsidR="00363C89" w:rsidRPr="00363C89" w:rsidRDefault="00363C89" w:rsidP="00054B3B">
      <w:pPr>
        <w:pStyle w:val="Textoindependiente"/>
        <w:tabs>
          <w:tab w:val="left" w:pos="142"/>
        </w:tabs>
        <w:spacing w:before="240"/>
        <w:jc w:val="center"/>
        <w:rPr>
          <w:rFonts w:ascii="Univers Extended" w:hAnsi="Univers Extended"/>
          <w:b/>
          <w:sz w:val="22"/>
          <w:szCs w:val="20"/>
        </w:rPr>
      </w:pPr>
      <w:r w:rsidRPr="00363C89">
        <w:rPr>
          <w:rFonts w:ascii="Univers Extended" w:hAnsi="Univers Extended"/>
          <w:b/>
          <w:sz w:val="22"/>
          <w:szCs w:val="20"/>
        </w:rPr>
        <w:t>Distribución de las plazas presupuestarias y no presupuestarias.</w:t>
      </w:r>
    </w:p>
    <w:tbl>
      <w:tblPr>
        <w:tblStyle w:val="Tablaconcuadrcula"/>
        <w:tblW w:w="9466" w:type="dxa"/>
        <w:jc w:val="center"/>
        <w:tblInd w:w="-656" w:type="dxa"/>
        <w:tblLayout w:type="fixed"/>
        <w:tblLook w:val="04A0" w:firstRow="1" w:lastRow="0" w:firstColumn="1" w:lastColumn="0" w:noHBand="0" w:noVBand="1"/>
      </w:tblPr>
      <w:tblGrid>
        <w:gridCol w:w="5558"/>
        <w:gridCol w:w="1327"/>
        <w:gridCol w:w="1327"/>
        <w:gridCol w:w="1254"/>
      </w:tblGrid>
      <w:tr w:rsidR="008B48C4" w:rsidRPr="00B92D5A" w:rsidTr="00B77BBA">
        <w:trPr>
          <w:trHeight w:val="332"/>
          <w:jc w:val="center"/>
        </w:trPr>
        <w:tc>
          <w:tcPr>
            <w:tcW w:w="5558" w:type="dxa"/>
            <w:tcBorders>
              <w:top w:val="nil"/>
              <w:left w:val="nil"/>
              <w:bottom w:val="nil"/>
              <w:right w:val="nil"/>
            </w:tcBorders>
            <w:shd w:val="clear" w:color="auto" w:fill="006666"/>
            <w:vAlign w:val="center"/>
          </w:tcPr>
          <w:p w:rsidR="008B48C4" w:rsidRPr="00A25F69" w:rsidRDefault="008B48C4" w:rsidP="0064729F">
            <w:pPr>
              <w:jc w:val="center"/>
              <w:rPr>
                <w:rFonts w:ascii="Univers Extended" w:eastAsia="Microsoft JhengHei UI" w:hAnsi="Univers Extended" w:cs="Arial"/>
                <w:b/>
                <w:color w:val="FFFFFF" w:themeColor="background1"/>
                <w:sz w:val="20"/>
                <w:szCs w:val="18"/>
              </w:rPr>
            </w:pPr>
            <w:r w:rsidRPr="00A25F69">
              <w:rPr>
                <w:rFonts w:ascii="Univers Extended" w:eastAsia="Microsoft JhengHei UI" w:hAnsi="Univers Extended" w:cs="Arial"/>
                <w:b/>
                <w:color w:val="FFFFFF" w:themeColor="background1"/>
                <w:sz w:val="20"/>
                <w:szCs w:val="18"/>
              </w:rPr>
              <w:t>Tipo de contratación</w:t>
            </w:r>
          </w:p>
        </w:tc>
        <w:tc>
          <w:tcPr>
            <w:tcW w:w="1327" w:type="dxa"/>
            <w:tcBorders>
              <w:top w:val="nil"/>
              <w:left w:val="nil"/>
              <w:bottom w:val="nil"/>
              <w:right w:val="nil"/>
            </w:tcBorders>
            <w:shd w:val="clear" w:color="auto" w:fill="006666"/>
            <w:vAlign w:val="center"/>
          </w:tcPr>
          <w:p w:rsidR="008B48C4" w:rsidRPr="00A25F69" w:rsidRDefault="008B48C4" w:rsidP="008B48C4">
            <w:pPr>
              <w:jc w:val="center"/>
              <w:rPr>
                <w:rFonts w:ascii="Univers Extended" w:eastAsia="Microsoft JhengHei UI" w:hAnsi="Univers Extended" w:cs="Arial"/>
                <w:b/>
                <w:color w:val="FFFFFF" w:themeColor="background1"/>
                <w:sz w:val="20"/>
                <w:szCs w:val="18"/>
              </w:rPr>
            </w:pPr>
            <w:r w:rsidRPr="00A25F69">
              <w:rPr>
                <w:rFonts w:ascii="Univers Extended" w:eastAsia="Microsoft JhengHei UI" w:hAnsi="Univers Extended" w:cs="Arial"/>
                <w:b/>
                <w:color w:val="FFFFFF" w:themeColor="background1"/>
                <w:sz w:val="20"/>
                <w:szCs w:val="18"/>
              </w:rPr>
              <w:t>2015</w:t>
            </w:r>
          </w:p>
        </w:tc>
        <w:tc>
          <w:tcPr>
            <w:tcW w:w="1327" w:type="dxa"/>
            <w:tcBorders>
              <w:top w:val="nil"/>
              <w:left w:val="nil"/>
              <w:bottom w:val="nil"/>
              <w:right w:val="nil"/>
            </w:tcBorders>
            <w:shd w:val="clear" w:color="auto" w:fill="006666"/>
            <w:vAlign w:val="center"/>
          </w:tcPr>
          <w:p w:rsidR="008B48C4" w:rsidRPr="00A25F69" w:rsidRDefault="008B48C4" w:rsidP="0064729F">
            <w:pPr>
              <w:jc w:val="center"/>
              <w:rPr>
                <w:rFonts w:ascii="Univers Extended" w:eastAsia="Microsoft JhengHei UI" w:hAnsi="Univers Extended" w:cs="Arial"/>
                <w:b/>
                <w:color w:val="FFFFFF" w:themeColor="background1"/>
                <w:sz w:val="20"/>
                <w:szCs w:val="18"/>
              </w:rPr>
            </w:pPr>
            <w:r w:rsidRPr="00A25F69">
              <w:rPr>
                <w:rFonts w:ascii="Univers Extended" w:eastAsia="Microsoft JhengHei UI" w:hAnsi="Univers Extended" w:cs="Arial"/>
                <w:b/>
                <w:color w:val="FFFFFF" w:themeColor="background1"/>
                <w:sz w:val="20"/>
                <w:szCs w:val="18"/>
              </w:rPr>
              <w:t>2016</w:t>
            </w:r>
          </w:p>
        </w:tc>
        <w:tc>
          <w:tcPr>
            <w:tcW w:w="1254" w:type="dxa"/>
            <w:tcBorders>
              <w:top w:val="nil"/>
              <w:left w:val="nil"/>
              <w:bottom w:val="nil"/>
              <w:right w:val="nil"/>
            </w:tcBorders>
            <w:shd w:val="clear" w:color="auto" w:fill="006666"/>
            <w:vAlign w:val="center"/>
          </w:tcPr>
          <w:p w:rsidR="008B48C4" w:rsidRPr="00A25F69" w:rsidRDefault="008B48C4" w:rsidP="0064729F">
            <w:pPr>
              <w:jc w:val="center"/>
              <w:rPr>
                <w:rFonts w:ascii="Univers Extended" w:eastAsia="Microsoft JhengHei UI" w:hAnsi="Univers Extended" w:cs="Arial"/>
                <w:b/>
                <w:color w:val="FFFFFF" w:themeColor="background1"/>
                <w:sz w:val="20"/>
                <w:szCs w:val="18"/>
              </w:rPr>
            </w:pPr>
            <w:r w:rsidRPr="00A25F69">
              <w:rPr>
                <w:rFonts w:ascii="Univers Extended" w:eastAsia="Microsoft JhengHei UI" w:hAnsi="Univers Extended" w:cs="Arial"/>
                <w:b/>
                <w:color w:val="FFFFFF" w:themeColor="background1"/>
                <w:sz w:val="20"/>
                <w:szCs w:val="18"/>
              </w:rPr>
              <w:t>%</w:t>
            </w:r>
          </w:p>
        </w:tc>
      </w:tr>
      <w:tr w:rsidR="008B48C4" w:rsidRPr="00B92D5A" w:rsidTr="00B77BBA">
        <w:trPr>
          <w:trHeight w:val="80"/>
          <w:jc w:val="center"/>
        </w:trPr>
        <w:tc>
          <w:tcPr>
            <w:tcW w:w="5558" w:type="dxa"/>
            <w:tcBorders>
              <w:top w:val="nil"/>
              <w:left w:val="nil"/>
              <w:bottom w:val="nil"/>
              <w:right w:val="nil"/>
            </w:tcBorders>
            <w:shd w:val="clear" w:color="auto" w:fill="auto"/>
            <w:vAlign w:val="center"/>
          </w:tcPr>
          <w:p w:rsidR="008B48C4" w:rsidRPr="00AC098B" w:rsidRDefault="008B48C4" w:rsidP="0064729F">
            <w:pPr>
              <w:jc w:val="center"/>
              <w:rPr>
                <w:rFonts w:ascii="Univers Extended" w:eastAsia="Microsoft JhengHei UI" w:hAnsi="Univers Extended" w:cs="Arial"/>
                <w:b/>
                <w:sz w:val="4"/>
                <w:szCs w:val="4"/>
              </w:rPr>
            </w:pPr>
          </w:p>
        </w:tc>
        <w:tc>
          <w:tcPr>
            <w:tcW w:w="1327" w:type="dxa"/>
            <w:tcBorders>
              <w:top w:val="nil"/>
              <w:left w:val="nil"/>
              <w:bottom w:val="nil"/>
              <w:right w:val="nil"/>
            </w:tcBorders>
          </w:tcPr>
          <w:p w:rsidR="008B48C4" w:rsidRPr="00AC098B" w:rsidRDefault="008B48C4" w:rsidP="0064729F">
            <w:pPr>
              <w:jc w:val="center"/>
              <w:rPr>
                <w:rFonts w:ascii="Univers Extended" w:eastAsia="Microsoft JhengHei UI" w:hAnsi="Univers Extended" w:cs="Arial"/>
                <w:b/>
                <w:sz w:val="4"/>
                <w:szCs w:val="4"/>
              </w:rPr>
            </w:pPr>
          </w:p>
        </w:tc>
        <w:tc>
          <w:tcPr>
            <w:tcW w:w="1327" w:type="dxa"/>
            <w:tcBorders>
              <w:top w:val="nil"/>
              <w:left w:val="nil"/>
              <w:bottom w:val="nil"/>
              <w:right w:val="nil"/>
            </w:tcBorders>
            <w:shd w:val="clear" w:color="auto" w:fill="auto"/>
            <w:vAlign w:val="center"/>
          </w:tcPr>
          <w:p w:rsidR="008B48C4" w:rsidRPr="00AC098B" w:rsidRDefault="008B48C4" w:rsidP="0064729F">
            <w:pPr>
              <w:jc w:val="center"/>
              <w:rPr>
                <w:rFonts w:ascii="Univers Extended" w:eastAsia="Microsoft JhengHei UI" w:hAnsi="Univers Extended" w:cs="Arial"/>
                <w:b/>
                <w:sz w:val="4"/>
                <w:szCs w:val="4"/>
              </w:rPr>
            </w:pPr>
          </w:p>
        </w:tc>
        <w:tc>
          <w:tcPr>
            <w:tcW w:w="1254" w:type="dxa"/>
            <w:tcBorders>
              <w:top w:val="nil"/>
              <w:left w:val="nil"/>
              <w:bottom w:val="nil"/>
              <w:right w:val="nil"/>
            </w:tcBorders>
            <w:shd w:val="clear" w:color="auto" w:fill="auto"/>
            <w:vAlign w:val="center"/>
          </w:tcPr>
          <w:p w:rsidR="008B48C4" w:rsidRPr="00AC098B" w:rsidRDefault="008B48C4" w:rsidP="0064729F">
            <w:pPr>
              <w:jc w:val="center"/>
              <w:rPr>
                <w:rFonts w:ascii="Univers Extended" w:eastAsia="Microsoft JhengHei UI" w:hAnsi="Univers Extended" w:cs="Arial"/>
                <w:b/>
                <w:sz w:val="4"/>
                <w:szCs w:val="4"/>
              </w:rPr>
            </w:pPr>
          </w:p>
        </w:tc>
      </w:tr>
      <w:tr w:rsidR="008B48C4" w:rsidRPr="00B92D5A" w:rsidTr="00B77BBA">
        <w:trPr>
          <w:jc w:val="center"/>
        </w:trPr>
        <w:tc>
          <w:tcPr>
            <w:tcW w:w="5558" w:type="dxa"/>
            <w:tcBorders>
              <w:top w:val="nil"/>
              <w:left w:val="nil"/>
              <w:bottom w:val="nil"/>
              <w:right w:val="nil"/>
            </w:tcBorders>
            <w:shd w:val="clear" w:color="auto" w:fill="F2F2F2" w:themeFill="background1" w:themeFillShade="F2"/>
            <w:vAlign w:val="center"/>
          </w:tcPr>
          <w:p w:rsidR="008B48C4" w:rsidRPr="00A25F69" w:rsidRDefault="008B48C4" w:rsidP="0064729F">
            <w:pPr>
              <w:jc w:val="center"/>
              <w:rPr>
                <w:rFonts w:ascii="Univers Extended" w:eastAsia="Microsoft JhengHei UI" w:hAnsi="Univers Extended" w:cs="Arial"/>
                <w:b/>
                <w:sz w:val="20"/>
                <w:szCs w:val="20"/>
              </w:rPr>
            </w:pPr>
            <w:r w:rsidRPr="00A25F69">
              <w:rPr>
                <w:rFonts w:ascii="Univers Extended" w:eastAsia="Microsoft JhengHei UI" w:hAnsi="Univers Extended" w:cs="Arial"/>
                <w:b/>
                <w:sz w:val="20"/>
                <w:szCs w:val="20"/>
              </w:rPr>
              <w:t>Total</w:t>
            </w:r>
          </w:p>
        </w:tc>
        <w:tc>
          <w:tcPr>
            <w:tcW w:w="1327" w:type="dxa"/>
            <w:tcBorders>
              <w:top w:val="nil"/>
              <w:left w:val="nil"/>
              <w:bottom w:val="nil"/>
              <w:right w:val="nil"/>
            </w:tcBorders>
            <w:shd w:val="clear" w:color="auto" w:fill="F2F2F2" w:themeFill="background1" w:themeFillShade="F2"/>
            <w:vAlign w:val="center"/>
          </w:tcPr>
          <w:p w:rsidR="008B48C4" w:rsidRPr="00A25F69" w:rsidRDefault="008B48C4" w:rsidP="008B48C4">
            <w:pPr>
              <w:jc w:val="right"/>
              <w:rPr>
                <w:rFonts w:ascii="Univers Extended" w:eastAsia="Times New Roman" w:hAnsi="Univers Extended" w:cs="Arial"/>
                <w:b/>
                <w:sz w:val="20"/>
                <w:szCs w:val="20"/>
                <w:lang w:eastAsia="es-MX"/>
              </w:rPr>
            </w:pPr>
            <w:r w:rsidRPr="00A25F69">
              <w:rPr>
                <w:rFonts w:ascii="Univers Extended" w:eastAsia="Times New Roman" w:hAnsi="Univers Extended" w:cs="Arial"/>
                <w:b/>
                <w:sz w:val="20"/>
                <w:szCs w:val="20"/>
                <w:lang w:eastAsia="es-MX"/>
              </w:rPr>
              <w:t>444,697</w:t>
            </w:r>
          </w:p>
        </w:tc>
        <w:tc>
          <w:tcPr>
            <w:tcW w:w="1327" w:type="dxa"/>
            <w:tcBorders>
              <w:top w:val="nil"/>
              <w:left w:val="nil"/>
              <w:bottom w:val="nil"/>
              <w:right w:val="nil"/>
            </w:tcBorders>
            <w:shd w:val="clear" w:color="auto" w:fill="F2F2F2" w:themeFill="background1" w:themeFillShade="F2"/>
            <w:vAlign w:val="center"/>
          </w:tcPr>
          <w:p w:rsidR="008B48C4" w:rsidRPr="00A25F69" w:rsidRDefault="00792D2F" w:rsidP="00372555">
            <w:pPr>
              <w:jc w:val="right"/>
              <w:rPr>
                <w:rFonts w:ascii="Univers Extended" w:eastAsia="Times New Roman" w:hAnsi="Univers Extended" w:cs="Arial"/>
                <w:b/>
                <w:sz w:val="20"/>
                <w:szCs w:val="20"/>
                <w:lang w:eastAsia="es-MX"/>
              </w:rPr>
            </w:pPr>
            <w:r w:rsidRPr="00A25F69">
              <w:rPr>
                <w:rFonts w:ascii="Univers Extended" w:eastAsia="Times New Roman" w:hAnsi="Univers Extended" w:cs="Arial"/>
                <w:b/>
                <w:sz w:val="20"/>
                <w:szCs w:val="20"/>
                <w:lang w:eastAsia="es-MX"/>
              </w:rPr>
              <w:t>45</w:t>
            </w:r>
            <w:r w:rsidR="00372555" w:rsidRPr="00A25F69">
              <w:rPr>
                <w:rFonts w:ascii="Univers Extended" w:eastAsia="Times New Roman" w:hAnsi="Univers Extended" w:cs="Arial"/>
                <w:b/>
                <w:sz w:val="20"/>
                <w:szCs w:val="20"/>
                <w:lang w:eastAsia="es-MX"/>
              </w:rPr>
              <w:t>3</w:t>
            </w:r>
            <w:r w:rsidRPr="00A25F69">
              <w:rPr>
                <w:rFonts w:ascii="Univers Extended" w:eastAsia="Times New Roman" w:hAnsi="Univers Extended" w:cs="Arial"/>
                <w:b/>
                <w:sz w:val="20"/>
                <w:szCs w:val="20"/>
                <w:lang w:eastAsia="es-MX"/>
              </w:rPr>
              <w:t>,</w:t>
            </w:r>
            <w:r w:rsidR="00372555" w:rsidRPr="00A25F69">
              <w:rPr>
                <w:rFonts w:ascii="Univers Extended" w:eastAsia="Times New Roman" w:hAnsi="Univers Extended" w:cs="Arial"/>
                <w:b/>
                <w:sz w:val="20"/>
                <w:szCs w:val="20"/>
                <w:lang w:eastAsia="es-MX"/>
              </w:rPr>
              <w:t>05</w:t>
            </w:r>
            <w:r w:rsidRPr="00A25F69">
              <w:rPr>
                <w:rFonts w:ascii="Univers Extended" w:eastAsia="Times New Roman" w:hAnsi="Univers Extended" w:cs="Arial"/>
                <w:b/>
                <w:sz w:val="20"/>
                <w:szCs w:val="20"/>
                <w:lang w:eastAsia="es-MX"/>
              </w:rPr>
              <w:t>1</w:t>
            </w:r>
          </w:p>
        </w:tc>
        <w:tc>
          <w:tcPr>
            <w:tcW w:w="1254" w:type="dxa"/>
            <w:tcBorders>
              <w:top w:val="nil"/>
              <w:left w:val="nil"/>
              <w:bottom w:val="nil"/>
              <w:right w:val="nil"/>
            </w:tcBorders>
            <w:shd w:val="clear" w:color="auto" w:fill="F2F2F2" w:themeFill="background1" w:themeFillShade="F2"/>
            <w:vAlign w:val="center"/>
          </w:tcPr>
          <w:p w:rsidR="008B48C4" w:rsidRPr="00A25F69" w:rsidRDefault="00054B3B" w:rsidP="00660FC1">
            <w:pPr>
              <w:ind w:right="218"/>
              <w:jc w:val="right"/>
              <w:rPr>
                <w:rFonts w:ascii="Univers Extended" w:eastAsia="Times New Roman" w:hAnsi="Univers Extended" w:cs="Arial"/>
                <w:b/>
                <w:sz w:val="20"/>
                <w:szCs w:val="20"/>
                <w:lang w:eastAsia="es-MX"/>
              </w:rPr>
            </w:pPr>
            <w:r w:rsidRPr="00A25F69">
              <w:rPr>
                <w:rFonts w:ascii="Univers Extended" w:eastAsia="Times New Roman" w:hAnsi="Univers Extended" w:cs="Arial"/>
                <w:b/>
                <w:sz w:val="20"/>
                <w:szCs w:val="20"/>
                <w:lang w:eastAsia="es-MX"/>
              </w:rPr>
              <w:t>100.0</w:t>
            </w:r>
          </w:p>
        </w:tc>
      </w:tr>
      <w:tr w:rsidR="008B48C4" w:rsidRPr="00B92D5A" w:rsidTr="00B77BBA">
        <w:trPr>
          <w:trHeight w:val="95"/>
          <w:jc w:val="center"/>
        </w:trPr>
        <w:tc>
          <w:tcPr>
            <w:tcW w:w="5558" w:type="dxa"/>
            <w:tcBorders>
              <w:top w:val="nil"/>
              <w:left w:val="nil"/>
              <w:bottom w:val="nil"/>
              <w:right w:val="nil"/>
            </w:tcBorders>
            <w:shd w:val="clear" w:color="auto" w:fill="auto"/>
          </w:tcPr>
          <w:p w:rsidR="008B48C4" w:rsidRPr="00AC098B" w:rsidRDefault="008B48C4" w:rsidP="0064729F">
            <w:pPr>
              <w:jc w:val="both"/>
              <w:rPr>
                <w:rFonts w:ascii="Univers Extended" w:eastAsia="Microsoft JhengHei UI" w:hAnsi="Univers Extended" w:cs="Arial"/>
                <w:b/>
                <w:sz w:val="4"/>
                <w:szCs w:val="4"/>
              </w:rPr>
            </w:pPr>
          </w:p>
        </w:tc>
        <w:tc>
          <w:tcPr>
            <w:tcW w:w="1327" w:type="dxa"/>
            <w:tcBorders>
              <w:top w:val="nil"/>
              <w:left w:val="nil"/>
              <w:bottom w:val="nil"/>
              <w:right w:val="nil"/>
            </w:tcBorders>
          </w:tcPr>
          <w:p w:rsidR="008B48C4" w:rsidRPr="008B48C4" w:rsidRDefault="008B48C4" w:rsidP="0064729F">
            <w:pPr>
              <w:jc w:val="both"/>
              <w:rPr>
                <w:rFonts w:ascii="Univers Extended" w:eastAsia="Microsoft JhengHei UI" w:hAnsi="Univers Extended" w:cs="Arial"/>
                <w:b/>
                <w:sz w:val="4"/>
                <w:szCs w:val="4"/>
              </w:rPr>
            </w:pPr>
          </w:p>
        </w:tc>
        <w:tc>
          <w:tcPr>
            <w:tcW w:w="1327" w:type="dxa"/>
            <w:tcBorders>
              <w:top w:val="nil"/>
              <w:left w:val="nil"/>
              <w:bottom w:val="nil"/>
              <w:right w:val="nil"/>
            </w:tcBorders>
            <w:shd w:val="clear" w:color="auto" w:fill="auto"/>
          </w:tcPr>
          <w:p w:rsidR="008B48C4" w:rsidRPr="0047678F" w:rsidRDefault="008B48C4" w:rsidP="0064729F">
            <w:pPr>
              <w:jc w:val="both"/>
              <w:rPr>
                <w:rFonts w:ascii="Univers Extended" w:eastAsia="Microsoft JhengHei UI" w:hAnsi="Univers Extended" w:cs="Arial"/>
                <w:b/>
                <w:color w:val="FF0000"/>
                <w:sz w:val="4"/>
                <w:szCs w:val="4"/>
              </w:rPr>
            </w:pPr>
          </w:p>
        </w:tc>
        <w:tc>
          <w:tcPr>
            <w:tcW w:w="1254" w:type="dxa"/>
            <w:tcBorders>
              <w:top w:val="nil"/>
              <w:left w:val="nil"/>
              <w:bottom w:val="nil"/>
              <w:right w:val="nil"/>
            </w:tcBorders>
            <w:shd w:val="clear" w:color="auto" w:fill="auto"/>
            <w:vAlign w:val="center"/>
          </w:tcPr>
          <w:p w:rsidR="008B48C4" w:rsidRPr="0047678F" w:rsidRDefault="008B48C4" w:rsidP="00660FC1">
            <w:pPr>
              <w:ind w:right="218"/>
              <w:jc w:val="right"/>
              <w:rPr>
                <w:rFonts w:ascii="Univers Extended" w:eastAsia="Microsoft JhengHei UI" w:hAnsi="Univers Extended" w:cs="Arial"/>
                <w:b/>
                <w:color w:val="FF0000"/>
                <w:sz w:val="4"/>
                <w:szCs w:val="4"/>
              </w:rPr>
            </w:pPr>
          </w:p>
        </w:tc>
      </w:tr>
      <w:tr w:rsidR="008B48C4" w:rsidRPr="00B92D5A" w:rsidTr="00B77BBA">
        <w:trPr>
          <w:trHeight w:val="80"/>
          <w:jc w:val="center"/>
        </w:trPr>
        <w:tc>
          <w:tcPr>
            <w:tcW w:w="5558" w:type="dxa"/>
            <w:tcBorders>
              <w:top w:val="nil"/>
              <w:left w:val="nil"/>
              <w:bottom w:val="single" w:sz="18" w:space="0" w:color="D9D9D9" w:themeColor="background1" w:themeShade="D9"/>
              <w:right w:val="nil"/>
            </w:tcBorders>
            <w:shd w:val="clear" w:color="auto" w:fill="006666"/>
            <w:vAlign w:val="center"/>
          </w:tcPr>
          <w:p w:rsidR="008B48C4" w:rsidRPr="00A25F69" w:rsidRDefault="008B48C4" w:rsidP="0064729F">
            <w:pPr>
              <w:rPr>
                <w:rFonts w:ascii="Univers Extended" w:eastAsia="Microsoft JhengHei UI" w:hAnsi="Univers Extended" w:cs="Arial"/>
                <w:b/>
                <w:color w:val="FFFFFF" w:themeColor="background1"/>
                <w:sz w:val="20"/>
                <w:szCs w:val="20"/>
              </w:rPr>
            </w:pPr>
            <w:r w:rsidRPr="00A25F69">
              <w:rPr>
                <w:rFonts w:ascii="Univers Extended" w:eastAsia="Microsoft JhengHei UI" w:hAnsi="Univers Extended" w:cs="Arial"/>
                <w:b/>
                <w:color w:val="FFFFFF" w:themeColor="background1"/>
                <w:sz w:val="20"/>
                <w:szCs w:val="20"/>
              </w:rPr>
              <w:t>Plazas presupuestarias</w:t>
            </w:r>
          </w:p>
        </w:tc>
        <w:tc>
          <w:tcPr>
            <w:tcW w:w="1327" w:type="dxa"/>
            <w:tcBorders>
              <w:top w:val="nil"/>
              <w:left w:val="nil"/>
              <w:bottom w:val="single" w:sz="18" w:space="0" w:color="D9D9D9" w:themeColor="background1" w:themeShade="D9"/>
              <w:right w:val="nil"/>
            </w:tcBorders>
            <w:shd w:val="clear" w:color="auto" w:fill="006666"/>
            <w:vAlign w:val="center"/>
          </w:tcPr>
          <w:p w:rsidR="008B48C4" w:rsidRPr="00A25F69" w:rsidRDefault="008B48C4" w:rsidP="008B48C4">
            <w:pPr>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410,546</w:t>
            </w:r>
          </w:p>
        </w:tc>
        <w:tc>
          <w:tcPr>
            <w:tcW w:w="1327" w:type="dxa"/>
            <w:tcBorders>
              <w:top w:val="nil"/>
              <w:left w:val="nil"/>
              <w:bottom w:val="single" w:sz="18" w:space="0" w:color="D9D9D9" w:themeColor="background1" w:themeShade="D9"/>
              <w:right w:val="nil"/>
            </w:tcBorders>
            <w:shd w:val="clear" w:color="auto" w:fill="006666"/>
            <w:vAlign w:val="center"/>
          </w:tcPr>
          <w:p w:rsidR="008B48C4" w:rsidRPr="00A25F69" w:rsidRDefault="00AF14AF" w:rsidP="0064729F">
            <w:pPr>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418,060</w:t>
            </w:r>
          </w:p>
        </w:tc>
        <w:tc>
          <w:tcPr>
            <w:tcW w:w="1254" w:type="dxa"/>
            <w:tcBorders>
              <w:top w:val="nil"/>
              <w:left w:val="nil"/>
              <w:bottom w:val="single" w:sz="18" w:space="0" w:color="D9D9D9" w:themeColor="background1" w:themeShade="D9"/>
              <w:right w:val="nil"/>
            </w:tcBorders>
            <w:shd w:val="clear" w:color="auto" w:fill="006666"/>
            <w:vAlign w:val="center"/>
          </w:tcPr>
          <w:p w:rsidR="008B48C4" w:rsidRPr="00A25F69" w:rsidRDefault="00054B3B" w:rsidP="00660FC1">
            <w:pPr>
              <w:ind w:right="218"/>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9</w:t>
            </w:r>
            <w:r w:rsidR="00372555" w:rsidRPr="00A25F69">
              <w:rPr>
                <w:rFonts w:ascii="Univers Extended" w:eastAsia="Times New Roman" w:hAnsi="Univers Extended" w:cs="Arial"/>
                <w:b/>
                <w:color w:val="FFFFFF" w:themeColor="background1"/>
                <w:sz w:val="20"/>
                <w:szCs w:val="20"/>
                <w:lang w:eastAsia="es-MX"/>
              </w:rPr>
              <w:t>2</w:t>
            </w:r>
            <w:r w:rsidRPr="00A25F69">
              <w:rPr>
                <w:rFonts w:ascii="Univers Extended" w:eastAsia="Times New Roman" w:hAnsi="Univers Extended" w:cs="Arial"/>
                <w:b/>
                <w:color w:val="FFFFFF" w:themeColor="background1"/>
                <w:sz w:val="20"/>
                <w:szCs w:val="20"/>
                <w:lang w:eastAsia="es-MX"/>
              </w:rPr>
              <w:t>.</w:t>
            </w:r>
            <w:r w:rsidR="00372555" w:rsidRPr="00A25F69">
              <w:rPr>
                <w:rFonts w:ascii="Univers Extended" w:eastAsia="Times New Roman" w:hAnsi="Univers Extended" w:cs="Arial"/>
                <w:b/>
                <w:color w:val="FFFFFF" w:themeColor="background1"/>
                <w:sz w:val="20"/>
                <w:szCs w:val="20"/>
                <w:lang w:eastAsia="es-MX"/>
              </w:rPr>
              <w:t>3</w:t>
            </w:r>
          </w:p>
        </w:tc>
      </w:tr>
      <w:tr w:rsidR="008B48C4" w:rsidRPr="00B92D5A" w:rsidTr="00B77BBA">
        <w:trPr>
          <w:trHeight w:val="284"/>
          <w:jc w:val="center"/>
        </w:trPr>
        <w:tc>
          <w:tcPr>
            <w:tcW w:w="5558" w:type="dxa"/>
            <w:tcBorders>
              <w:top w:val="single" w:sz="18" w:space="0" w:color="D9D9D9" w:themeColor="background1" w:themeShade="D9"/>
              <w:left w:val="single" w:sz="18" w:space="0" w:color="D9D9D9" w:themeColor="background1" w:themeShade="D9"/>
              <w:bottom w:val="nil"/>
              <w:right w:val="nil"/>
            </w:tcBorders>
            <w:vAlign w:val="center"/>
          </w:tcPr>
          <w:p w:rsidR="008B48C4" w:rsidRPr="00A25F69" w:rsidRDefault="008B48C4" w:rsidP="0064729F">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Base</w:t>
            </w:r>
          </w:p>
        </w:tc>
        <w:tc>
          <w:tcPr>
            <w:tcW w:w="1327" w:type="dxa"/>
            <w:tcBorders>
              <w:top w:val="single" w:sz="18" w:space="0" w:color="D9D9D9" w:themeColor="background1" w:themeShade="D9"/>
              <w:left w:val="nil"/>
              <w:bottom w:val="nil"/>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332,974</w:t>
            </w:r>
          </w:p>
        </w:tc>
        <w:tc>
          <w:tcPr>
            <w:tcW w:w="1327" w:type="dxa"/>
            <w:tcBorders>
              <w:top w:val="single" w:sz="18" w:space="0" w:color="D9D9D9" w:themeColor="background1" w:themeShade="D9"/>
              <w:left w:val="nil"/>
              <w:bottom w:val="nil"/>
              <w:right w:val="nil"/>
            </w:tcBorders>
            <w:vAlign w:val="center"/>
          </w:tcPr>
          <w:p w:rsidR="008B48C4" w:rsidRPr="00A25F69" w:rsidRDefault="00AF14AF" w:rsidP="00AF14A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337</w:t>
            </w:r>
            <w:r w:rsidR="008B48C4" w:rsidRPr="00A25F69">
              <w:rPr>
                <w:rFonts w:ascii="Univers Extended" w:eastAsia="Times New Roman" w:hAnsi="Univers Extended" w:cs="Arial"/>
                <w:sz w:val="18"/>
                <w:szCs w:val="18"/>
                <w:lang w:eastAsia="es-MX"/>
              </w:rPr>
              <w:t>,</w:t>
            </w:r>
            <w:r w:rsidRPr="00A25F69">
              <w:rPr>
                <w:rFonts w:ascii="Univers Extended" w:eastAsia="Times New Roman" w:hAnsi="Univers Extended" w:cs="Arial"/>
                <w:sz w:val="18"/>
                <w:szCs w:val="18"/>
                <w:lang w:eastAsia="es-MX"/>
              </w:rPr>
              <w:t>675</w:t>
            </w:r>
          </w:p>
        </w:tc>
        <w:tc>
          <w:tcPr>
            <w:tcW w:w="1254" w:type="dxa"/>
            <w:tcBorders>
              <w:top w:val="single" w:sz="18" w:space="0" w:color="D9D9D9" w:themeColor="background1" w:themeShade="D9"/>
              <w:left w:val="nil"/>
              <w:bottom w:val="nil"/>
              <w:right w:val="single" w:sz="18" w:space="0" w:color="D9D9D9" w:themeColor="background1" w:themeShade="D9"/>
            </w:tcBorders>
            <w:vAlign w:val="center"/>
          </w:tcPr>
          <w:p w:rsidR="008B48C4" w:rsidRPr="00A25F69" w:rsidRDefault="00054B3B"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74.</w:t>
            </w:r>
            <w:r w:rsidR="00372555" w:rsidRPr="00A25F69">
              <w:rPr>
                <w:rFonts w:ascii="Univers Extended" w:eastAsia="Times New Roman" w:hAnsi="Univers Extended" w:cs="Arial"/>
                <w:sz w:val="18"/>
                <w:szCs w:val="18"/>
                <w:lang w:eastAsia="es-MX"/>
              </w:rPr>
              <w:t>5</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8B48C4" w:rsidP="0064729F">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Confianza</w:t>
            </w:r>
          </w:p>
        </w:tc>
        <w:tc>
          <w:tcPr>
            <w:tcW w:w="1327" w:type="dxa"/>
            <w:tcBorders>
              <w:top w:val="nil"/>
              <w:left w:val="nil"/>
              <w:bottom w:val="nil"/>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38,985</w:t>
            </w:r>
          </w:p>
        </w:tc>
        <w:tc>
          <w:tcPr>
            <w:tcW w:w="1327" w:type="dxa"/>
            <w:tcBorders>
              <w:top w:val="nil"/>
              <w:left w:val="nil"/>
              <w:bottom w:val="nil"/>
              <w:right w:val="nil"/>
            </w:tcBorders>
            <w:vAlign w:val="center"/>
          </w:tcPr>
          <w:p w:rsidR="008B48C4" w:rsidRPr="00A25F69" w:rsidRDefault="00AF14AF" w:rsidP="00AF14A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39,439</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8.7</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B77BBA" w:rsidP="00363C89">
            <w:pPr>
              <w:jc w:val="both"/>
              <w:rPr>
                <w:rFonts w:ascii="Univers Extended" w:eastAsia="Microsoft JhengHei UI" w:hAnsi="Univers Extended" w:cs="Arial"/>
                <w:sz w:val="18"/>
                <w:szCs w:val="18"/>
              </w:rPr>
            </w:pPr>
            <w:r>
              <w:rPr>
                <w:rFonts w:ascii="Univers Extended" w:eastAsia="Microsoft JhengHei UI" w:hAnsi="Univers Extended" w:cs="Arial"/>
                <w:sz w:val="18"/>
                <w:szCs w:val="18"/>
              </w:rPr>
              <w:t>Personal con puestos</w:t>
            </w:r>
            <w:r w:rsidR="008B48C4" w:rsidRPr="00A25F69">
              <w:rPr>
                <w:rFonts w:ascii="Univers Extended" w:eastAsia="Microsoft JhengHei UI" w:hAnsi="Univers Extended" w:cs="Arial"/>
                <w:sz w:val="18"/>
                <w:szCs w:val="18"/>
              </w:rPr>
              <w:t xml:space="preserve"> de mando y homólogos</w:t>
            </w:r>
          </w:p>
        </w:tc>
        <w:tc>
          <w:tcPr>
            <w:tcW w:w="1327" w:type="dxa"/>
            <w:tcBorders>
              <w:top w:val="nil"/>
              <w:left w:val="nil"/>
              <w:bottom w:val="nil"/>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2,647</w:t>
            </w:r>
          </w:p>
        </w:tc>
        <w:tc>
          <w:tcPr>
            <w:tcW w:w="1327" w:type="dxa"/>
            <w:tcBorders>
              <w:top w:val="nil"/>
              <w:left w:val="nil"/>
              <w:bottom w:val="nil"/>
              <w:right w:val="nil"/>
            </w:tcBorders>
            <w:vAlign w:val="center"/>
          </w:tcPr>
          <w:p w:rsidR="008B48C4" w:rsidRPr="00A25F69" w:rsidRDefault="008B48C4" w:rsidP="0064729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2,647</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0.6</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77710B" w:rsidP="0064729F">
            <w:pPr>
              <w:jc w:val="both"/>
              <w:rPr>
                <w:rFonts w:ascii="Univers Extended" w:eastAsia="Microsoft JhengHei UI" w:hAnsi="Univers Extended" w:cs="Arial"/>
                <w:sz w:val="18"/>
                <w:szCs w:val="18"/>
              </w:rPr>
            </w:pPr>
            <w:r>
              <w:rPr>
                <w:rFonts w:ascii="Univers Extended" w:eastAsia="Microsoft JhengHei UI" w:hAnsi="Univers Extended" w:cs="Arial"/>
                <w:sz w:val="18"/>
                <w:szCs w:val="18"/>
              </w:rPr>
              <w:t>Personal Sustituto</w:t>
            </w:r>
          </w:p>
        </w:tc>
        <w:tc>
          <w:tcPr>
            <w:tcW w:w="1327" w:type="dxa"/>
            <w:tcBorders>
              <w:top w:val="nil"/>
              <w:left w:val="nil"/>
              <w:bottom w:val="nil"/>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24,445</w:t>
            </w:r>
          </w:p>
        </w:tc>
        <w:tc>
          <w:tcPr>
            <w:tcW w:w="1327" w:type="dxa"/>
            <w:tcBorders>
              <w:top w:val="nil"/>
              <w:left w:val="nil"/>
              <w:bottom w:val="nil"/>
              <w:right w:val="nil"/>
            </w:tcBorders>
            <w:vAlign w:val="center"/>
          </w:tcPr>
          <w:p w:rsidR="008B48C4" w:rsidRPr="00A25F69" w:rsidRDefault="008B48C4" w:rsidP="0064729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26,783</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5.9</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8B48C4" w:rsidP="0064729F">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Médicos Residentes</w:t>
            </w:r>
          </w:p>
        </w:tc>
        <w:tc>
          <w:tcPr>
            <w:tcW w:w="1327" w:type="dxa"/>
            <w:tcBorders>
              <w:top w:val="nil"/>
              <w:left w:val="nil"/>
              <w:bottom w:val="nil"/>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10,877</w:t>
            </w:r>
          </w:p>
        </w:tc>
        <w:tc>
          <w:tcPr>
            <w:tcW w:w="1327" w:type="dxa"/>
            <w:tcBorders>
              <w:top w:val="nil"/>
              <w:left w:val="nil"/>
              <w:bottom w:val="nil"/>
              <w:right w:val="nil"/>
            </w:tcBorders>
            <w:vAlign w:val="center"/>
          </w:tcPr>
          <w:p w:rsidR="008B48C4" w:rsidRPr="00A25F69" w:rsidRDefault="008B48C4" w:rsidP="0064729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11,265</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2.5</w:t>
            </w:r>
          </w:p>
        </w:tc>
      </w:tr>
      <w:tr w:rsidR="008B48C4" w:rsidRPr="00B92D5A" w:rsidTr="00B77BBA">
        <w:trPr>
          <w:trHeight w:val="284"/>
          <w:jc w:val="center"/>
        </w:trPr>
        <w:tc>
          <w:tcPr>
            <w:tcW w:w="5558" w:type="dxa"/>
            <w:tcBorders>
              <w:top w:val="nil"/>
              <w:left w:val="single" w:sz="18" w:space="0" w:color="D9D9D9" w:themeColor="background1" w:themeShade="D9"/>
              <w:bottom w:val="single" w:sz="18" w:space="0" w:color="D9D9D9" w:themeColor="background1" w:themeShade="D9"/>
              <w:right w:val="nil"/>
            </w:tcBorders>
            <w:vAlign w:val="center"/>
          </w:tcPr>
          <w:p w:rsidR="008B48C4" w:rsidRPr="00A25F69" w:rsidRDefault="008B48C4" w:rsidP="0064729F">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Temporales</w:t>
            </w:r>
          </w:p>
        </w:tc>
        <w:tc>
          <w:tcPr>
            <w:tcW w:w="1327" w:type="dxa"/>
            <w:tcBorders>
              <w:top w:val="nil"/>
              <w:left w:val="nil"/>
              <w:bottom w:val="single" w:sz="18" w:space="0" w:color="D9D9D9" w:themeColor="background1" w:themeShade="D9"/>
              <w:right w:val="nil"/>
            </w:tcBorders>
            <w:vAlign w:val="center"/>
          </w:tcPr>
          <w:p w:rsidR="008B48C4" w:rsidRPr="00A25F69" w:rsidRDefault="008B48C4" w:rsidP="008B48C4">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618</w:t>
            </w:r>
          </w:p>
        </w:tc>
        <w:tc>
          <w:tcPr>
            <w:tcW w:w="1327" w:type="dxa"/>
            <w:tcBorders>
              <w:top w:val="nil"/>
              <w:left w:val="nil"/>
              <w:bottom w:val="single" w:sz="18" w:space="0" w:color="D9D9D9" w:themeColor="background1" w:themeShade="D9"/>
              <w:right w:val="nil"/>
            </w:tcBorders>
            <w:vAlign w:val="center"/>
          </w:tcPr>
          <w:p w:rsidR="008B48C4" w:rsidRPr="00A25F69" w:rsidRDefault="008B48C4" w:rsidP="0064729F">
            <w:pPr>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251</w:t>
            </w:r>
          </w:p>
        </w:tc>
        <w:tc>
          <w:tcPr>
            <w:tcW w:w="1254" w:type="dxa"/>
            <w:tcBorders>
              <w:top w:val="nil"/>
              <w:left w:val="nil"/>
              <w:bottom w:val="single" w:sz="18" w:space="0" w:color="D9D9D9" w:themeColor="background1" w:themeShade="D9"/>
              <w:right w:val="single" w:sz="18" w:space="0" w:color="D9D9D9" w:themeColor="background1" w:themeShade="D9"/>
            </w:tcBorders>
            <w:vAlign w:val="center"/>
          </w:tcPr>
          <w:p w:rsidR="008B48C4" w:rsidRPr="00A25F69" w:rsidRDefault="00372555" w:rsidP="00660FC1">
            <w:pPr>
              <w:ind w:right="218"/>
              <w:jc w:val="right"/>
              <w:rPr>
                <w:rFonts w:ascii="Univers Extended" w:eastAsia="Times New Roman" w:hAnsi="Univers Extended" w:cs="Arial"/>
                <w:sz w:val="18"/>
                <w:szCs w:val="18"/>
                <w:lang w:eastAsia="es-MX"/>
              </w:rPr>
            </w:pPr>
            <w:r w:rsidRPr="00A25F69">
              <w:rPr>
                <w:rFonts w:ascii="Univers Extended" w:eastAsia="Times New Roman" w:hAnsi="Univers Extended" w:cs="Arial"/>
                <w:sz w:val="18"/>
                <w:szCs w:val="18"/>
                <w:lang w:eastAsia="es-MX"/>
              </w:rPr>
              <w:t>0.1</w:t>
            </w:r>
          </w:p>
        </w:tc>
      </w:tr>
      <w:tr w:rsidR="008B48C4" w:rsidRPr="00B92D5A" w:rsidTr="00B77BBA">
        <w:trPr>
          <w:trHeight w:val="161"/>
          <w:jc w:val="center"/>
        </w:trPr>
        <w:tc>
          <w:tcPr>
            <w:tcW w:w="5558"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8B48C4" w:rsidRPr="00A25F69" w:rsidRDefault="008B48C4" w:rsidP="0064729F">
            <w:pPr>
              <w:rPr>
                <w:rFonts w:ascii="Univers Extended" w:eastAsia="Microsoft JhengHei UI" w:hAnsi="Univers Extended" w:cs="Arial"/>
                <w:b/>
                <w:color w:val="FFFFFF" w:themeColor="background1"/>
                <w:sz w:val="20"/>
                <w:szCs w:val="20"/>
              </w:rPr>
            </w:pPr>
            <w:r w:rsidRPr="00A25F69">
              <w:rPr>
                <w:rFonts w:ascii="Univers Extended" w:eastAsia="Microsoft JhengHei UI" w:hAnsi="Univers Extended" w:cs="Arial"/>
                <w:b/>
                <w:color w:val="FFFFFF" w:themeColor="background1"/>
                <w:sz w:val="20"/>
                <w:szCs w:val="20"/>
              </w:rPr>
              <w:t>Plazas no presupuestarias</w:t>
            </w:r>
          </w:p>
        </w:tc>
        <w:tc>
          <w:tcPr>
            <w:tcW w:w="1327"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8B48C4" w:rsidRPr="00A25F69" w:rsidRDefault="008B48C4" w:rsidP="008B48C4">
            <w:pPr>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34,151</w:t>
            </w:r>
          </w:p>
        </w:tc>
        <w:tc>
          <w:tcPr>
            <w:tcW w:w="1327"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8B48C4" w:rsidRPr="00A25F69" w:rsidRDefault="005E6F81" w:rsidP="0064729F">
            <w:pPr>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34,991</w:t>
            </w:r>
          </w:p>
        </w:tc>
        <w:tc>
          <w:tcPr>
            <w:tcW w:w="1254" w:type="dxa"/>
            <w:tcBorders>
              <w:top w:val="single" w:sz="18" w:space="0" w:color="D9D9D9" w:themeColor="background1" w:themeShade="D9"/>
              <w:left w:val="nil"/>
              <w:bottom w:val="single" w:sz="18" w:space="0" w:color="D9D9D9" w:themeColor="background1" w:themeShade="D9"/>
              <w:right w:val="nil"/>
            </w:tcBorders>
            <w:shd w:val="clear" w:color="auto" w:fill="006666"/>
            <w:vAlign w:val="center"/>
          </w:tcPr>
          <w:p w:rsidR="008B48C4" w:rsidRPr="00A25F69" w:rsidRDefault="00372555" w:rsidP="00660FC1">
            <w:pPr>
              <w:ind w:right="218"/>
              <w:jc w:val="right"/>
              <w:rPr>
                <w:rFonts w:ascii="Univers Extended" w:eastAsia="Times New Roman" w:hAnsi="Univers Extended" w:cs="Arial"/>
                <w:b/>
                <w:color w:val="FFFFFF" w:themeColor="background1"/>
                <w:sz w:val="20"/>
                <w:szCs w:val="20"/>
                <w:lang w:eastAsia="es-MX"/>
              </w:rPr>
            </w:pPr>
            <w:r w:rsidRPr="00A25F69">
              <w:rPr>
                <w:rFonts w:ascii="Univers Extended" w:eastAsia="Times New Roman" w:hAnsi="Univers Extended" w:cs="Arial"/>
                <w:b/>
                <w:color w:val="FFFFFF" w:themeColor="background1"/>
                <w:sz w:val="20"/>
                <w:szCs w:val="20"/>
                <w:lang w:eastAsia="es-MX"/>
              </w:rPr>
              <w:t>7.7</w:t>
            </w:r>
          </w:p>
        </w:tc>
      </w:tr>
      <w:tr w:rsidR="008B48C4" w:rsidRPr="00B92D5A" w:rsidTr="00B77BBA">
        <w:trPr>
          <w:trHeight w:val="284"/>
          <w:jc w:val="center"/>
        </w:trPr>
        <w:tc>
          <w:tcPr>
            <w:tcW w:w="5558" w:type="dxa"/>
            <w:tcBorders>
              <w:top w:val="single" w:sz="18" w:space="0" w:color="D9D9D9" w:themeColor="background1" w:themeShade="D9"/>
              <w:left w:val="single" w:sz="18" w:space="0" w:color="D9D9D9" w:themeColor="background1" w:themeShade="D9"/>
              <w:bottom w:val="nil"/>
              <w:right w:val="nil"/>
            </w:tcBorders>
            <w:vAlign w:val="center"/>
          </w:tcPr>
          <w:p w:rsidR="008B48C4" w:rsidRPr="00A25F69" w:rsidRDefault="008B48C4" w:rsidP="00363C89">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Servicios profesionales por honorarios</w:t>
            </w:r>
          </w:p>
        </w:tc>
        <w:tc>
          <w:tcPr>
            <w:tcW w:w="1327" w:type="dxa"/>
            <w:tcBorders>
              <w:top w:val="single" w:sz="18" w:space="0" w:color="D9D9D9" w:themeColor="background1" w:themeShade="D9"/>
              <w:left w:val="nil"/>
              <w:bottom w:val="nil"/>
              <w:right w:val="nil"/>
            </w:tcBorders>
            <w:vAlign w:val="center"/>
          </w:tcPr>
          <w:p w:rsidR="008B48C4" w:rsidRPr="00A25F69" w:rsidRDefault="008B48C4" w:rsidP="008B48C4">
            <w:pPr>
              <w:jc w:val="right"/>
              <w:rPr>
                <w:rFonts w:ascii="Univers Extended" w:hAnsi="Univers Extended" w:cs="Arial"/>
                <w:sz w:val="18"/>
                <w:szCs w:val="18"/>
              </w:rPr>
            </w:pPr>
            <w:r w:rsidRPr="00A25F69">
              <w:rPr>
                <w:rFonts w:ascii="Univers Extended" w:hAnsi="Univers Extended" w:cs="Arial"/>
                <w:sz w:val="18"/>
                <w:szCs w:val="18"/>
              </w:rPr>
              <w:t>759</w:t>
            </w:r>
          </w:p>
        </w:tc>
        <w:tc>
          <w:tcPr>
            <w:tcW w:w="1327" w:type="dxa"/>
            <w:tcBorders>
              <w:top w:val="single" w:sz="18" w:space="0" w:color="D9D9D9" w:themeColor="background1" w:themeShade="D9"/>
              <w:left w:val="nil"/>
              <w:bottom w:val="nil"/>
              <w:right w:val="nil"/>
            </w:tcBorders>
            <w:vAlign w:val="center"/>
          </w:tcPr>
          <w:p w:rsidR="008B48C4" w:rsidRPr="00A25F69" w:rsidRDefault="00AF14AF" w:rsidP="0064729F">
            <w:pPr>
              <w:jc w:val="right"/>
              <w:rPr>
                <w:rFonts w:ascii="Univers Extended" w:hAnsi="Univers Extended" w:cs="Arial"/>
                <w:sz w:val="18"/>
                <w:szCs w:val="18"/>
              </w:rPr>
            </w:pPr>
            <w:r w:rsidRPr="00A25F69">
              <w:rPr>
                <w:rFonts w:ascii="Univers Extended" w:hAnsi="Univers Extended" w:cs="Arial"/>
                <w:sz w:val="18"/>
                <w:szCs w:val="18"/>
              </w:rPr>
              <w:t>752</w:t>
            </w:r>
          </w:p>
        </w:tc>
        <w:tc>
          <w:tcPr>
            <w:tcW w:w="1254" w:type="dxa"/>
            <w:tcBorders>
              <w:top w:val="single" w:sz="18" w:space="0" w:color="D9D9D9" w:themeColor="background1" w:themeShade="D9"/>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hAnsi="Univers Extended" w:cs="Arial"/>
                <w:sz w:val="18"/>
                <w:szCs w:val="18"/>
              </w:rPr>
            </w:pPr>
            <w:r w:rsidRPr="00A25F69">
              <w:rPr>
                <w:rFonts w:ascii="Univers Extended" w:hAnsi="Univers Extended" w:cs="Arial"/>
                <w:sz w:val="18"/>
                <w:szCs w:val="18"/>
              </w:rPr>
              <w:t>0.2</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8B48C4" w:rsidP="00A710D1">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Personal de afiliación y cobranza</w:t>
            </w:r>
            <w:r w:rsidR="00D84DA1">
              <w:rPr>
                <w:rFonts w:ascii="Univers Extended" w:eastAsia="Microsoft JhengHei UI" w:hAnsi="Univers Extended" w:cs="Arial"/>
                <w:sz w:val="18"/>
                <w:szCs w:val="18"/>
              </w:rPr>
              <w:t>*</w:t>
            </w:r>
          </w:p>
        </w:tc>
        <w:tc>
          <w:tcPr>
            <w:tcW w:w="1327" w:type="dxa"/>
            <w:tcBorders>
              <w:top w:val="nil"/>
              <w:left w:val="nil"/>
              <w:bottom w:val="nil"/>
              <w:right w:val="nil"/>
            </w:tcBorders>
            <w:vAlign w:val="center"/>
          </w:tcPr>
          <w:p w:rsidR="008B48C4" w:rsidRPr="00A25F69" w:rsidRDefault="008B48C4" w:rsidP="008B48C4">
            <w:pPr>
              <w:jc w:val="right"/>
              <w:rPr>
                <w:rFonts w:ascii="Univers Extended" w:hAnsi="Univers Extended" w:cs="Arial"/>
                <w:sz w:val="18"/>
                <w:szCs w:val="18"/>
              </w:rPr>
            </w:pPr>
            <w:r w:rsidRPr="00A25F69">
              <w:rPr>
                <w:rFonts w:ascii="Univers Extended" w:hAnsi="Univers Extended" w:cs="Arial"/>
                <w:sz w:val="18"/>
                <w:szCs w:val="18"/>
              </w:rPr>
              <w:t>5,999</w:t>
            </w:r>
          </w:p>
        </w:tc>
        <w:tc>
          <w:tcPr>
            <w:tcW w:w="1327" w:type="dxa"/>
            <w:tcBorders>
              <w:top w:val="nil"/>
              <w:left w:val="nil"/>
              <w:bottom w:val="nil"/>
              <w:right w:val="nil"/>
            </w:tcBorders>
            <w:vAlign w:val="center"/>
          </w:tcPr>
          <w:p w:rsidR="008B48C4" w:rsidRPr="00A25F69" w:rsidRDefault="00AF14AF" w:rsidP="0064729F">
            <w:pPr>
              <w:jc w:val="right"/>
              <w:rPr>
                <w:rFonts w:ascii="Univers Extended" w:hAnsi="Univers Extended" w:cs="Arial"/>
                <w:sz w:val="18"/>
                <w:szCs w:val="18"/>
              </w:rPr>
            </w:pPr>
            <w:r w:rsidRPr="00A25F69">
              <w:rPr>
                <w:rFonts w:ascii="Univers Extended" w:hAnsi="Univers Extended" w:cs="Arial"/>
                <w:sz w:val="18"/>
                <w:szCs w:val="18"/>
              </w:rPr>
              <w:t>5,832</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hAnsi="Univers Extended" w:cs="Arial"/>
                <w:sz w:val="18"/>
                <w:szCs w:val="18"/>
              </w:rPr>
            </w:pPr>
            <w:r w:rsidRPr="00A25F69">
              <w:rPr>
                <w:rFonts w:ascii="Univers Extended" w:hAnsi="Univers Extended" w:cs="Arial"/>
                <w:sz w:val="18"/>
                <w:szCs w:val="18"/>
              </w:rPr>
              <w:t>1.3</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8B48C4" w:rsidP="00363C89">
            <w:pPr>
              <w:jc w:val="both"/>
              <w:rPr>
                <w:rFonts w:ascii="Univers Extended" w:eastAsia="Microsoft JhengHei UI" w:hAnsi="Univers Extended" w:cs="Arial"/>
                <w:sz w:val="18"/>
                <w:szCs w:val="18"/>
              </w:rPr>
            </w:pPr>
            <w:r w:rsidRPr="00A25F69">
              <w:rPr>
                <w:rFonts w:ascii="Univers Extended" w:eastAsia="Microsoft JhengHei UI" w:hAnsi="Univers Extended" w:cs="Arial"/>
                <w:sz w:val="18"/>
                <w:szCs w:val="18"/>
              </w:rPr>
              <w:t>Campañas de prevención y profilaxis</w:t>
            </w:r>
          </w:p>
        </w:tc>
        <w:tc>
          <w:tcPr>
            <w:tcW w:w="1327" w:type="dxa"/>
            <w:tcBorders>
              <w:top w:val="nil"/>
              <w:left w:val="nil"/>
              <w:bottom w:val="nil"/>
              <w:right w:val="nil"/>
            </w:tcBorders>
            <w:vAlign w:val="center"/>
          </w:tcPr>
          <w:p w:rsidR="008B48C4" w:rsidRPr="00A25F69" w:rsidRDefault="008B48C4" w:rsidP="008B48C4">
            <w:pPr>
              <w:jc w:val="right"/>
              <w:rPr>
                <w:rFonts w:ascii="Univers Extended" w:hAnsi="Univers Extended" w:cs="Arial"/>
                <w:sz w:val="18"/>
                <w:szCs w:val="18"/>
              </w:rPr>
            </w:pPr>
            <w:r w:rsidRPr="00A25F69">
              <w:rPr>
                <w:rFonts w:ascii="Univers Extended" w:hAnsi="Univers Extended" w:cs="Arial"/>
                <w:sz w:val="18"/>
                <w:szCs w:val="18"/>
              </w:rPr>
              <w:t>3,015</w:t>
            </w:r>
          </w:p>
        </w:tc>
        <w:tc>
          <w:tcPr>
            <w:tcW w:w="1327" w:type="dxa"/>
            <w:tcBorders>
              <w:top w:val="nil"/>
              <w:left w:val="nil"/>
              <w:bottom w:val="nil"/>
              <w:right w:val="nil"/>
            </w:tcBorders>
            <w:vAlign w:val="center"/>
          </w:tcPr>
          <w:p w:rsidR="008B48C4" w:rsidRPr="00A25F69" w:rsidRDefault="00372555" w:rsidP="00372555">
            <w:pPr>
              <w:jc w:val="right"/>
              <w:rPr>
                <w:rFonts w:ascii="Univers Extended" w:hAnsi="Univers Extended" w:cs="Arial"/>
                <w:sz w:val="18"/>
                <w:szCs w:val="18"/>
              </w:rPr>
            </w:pPr>
            <w:r w:rsidRPr="00A25F69">
              <w:rPr>
                <w:rFonts w:ascii="Univers Extended" w:hAnsi="Univers Extended" w:cs="Arial"/>
                <w:sz w:val="18"/>
                <w:szCs w:val="18"/>
              </w:rPr>
              <w:t>3</w:t>
            </w:r>
            <w:r w:rsidR="00792D2F" w:rsidRPr="00A25F69">
              <w:rPr>
                <w:rFonts w:ascii="Univers Extended" w:hAnsi="Univers Extended" w:cs="Arial"/>
                <w:sz w:val="18"/>
                <w:szCs w:val="18"/>
              </w:rPr>
              <w:t>,</w:t>
            </w:r>
            <w:r w:rsidRPr="00A25F69">
              <w:rPr>
                <w:rFonts w:ascii="Univers Extended" w:hAnsi="Univers Extended" w:cs="Arial"/>
                <w:sz w:val="18"/>
                <w:szCs w:val="18"/>
              </w:rPr>
              <w:t>320</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hAnsi="Univers Extended" w:cs="Arial"/>
                <w:sz w:val="18"/>
                <w:szCs w:val="18"/>
              </w:rPr>
            </w:pPr>
            <w:r w:rsidRPr="00A25F69">
              <w:rPr>
                <w:rFonts w:ascii="Univers Extended" w:hAnsi="Univers Extended" w:cs="Arial"/>
                <w:sz w:val="18"/>
                <w:szCs w:val="18"/>
              </w:rPr>
              <w:t>0.7</w:t>
            </w:r>
          </w:p>
        </w:tc>
      </w:tr>
      <w:tr w:rsidR="008B48C4" w:rsidRPr="00B92D5A" w:rsidTr="00B77BBA">
        <w:trPr>
          <w:trHeight w:val="284"/>
          <w:jc w:val="center"/>
        </w:trPr>
        <w:tc>
          <w:tcPr>
            <w:tcW w:w="5558" w:type="dxa"/>
            <w:tcBorders>
              <w:top w:val="nil"/>
              <w:left w:val="single" w:sz="18" w:space="0" w:color="D9D9D9" w:themeColor="background1" w:themeShade="D9"/>
              <w:bottom w:val="nil"/>
              <w:right w:val="nil"/>
            </w:tcBorders>
            <w:vAlign w:val="center"/>
          </w:tcPr>
          <w:p w:rsidR="008B48C4" w:rsidRPr="00A25F69" w:rsidRDefault="00B77BBA" w:rsidP="00B77BBA">
            <w:pPr>
              <w:jc w:val="both"/>
              <w:rPr>
                <w:rFonts w:ascii="Univers Extended" w:eastAsia="Microsoft JhengHei UI" w:hAnsi="Univers Extended" w:cs="Arial"/>
                <w:sz w:val="18"/>
                <w:szCs w:val="18"/>
              </w:rPr>
            </w:pPr>
            <w:r>
              <w:rPr>
                <w:rFonts w:ascii="Univers Extended" w:eastAsia="Microsoft JhengHei UI" w:hAnsi="Univers Extended" w:cs="Arial"/>
                <w:sz w:val="18"/>
                <w:szCs w:val="18"/>
              </w:rPr>
              <w:t>Prestadoras y Prestadores</w:t>
            </w:r>
            <w:r w:rsidR="008B48C4" w:rsidRPr="00A25F69">
              <w:rPr>
                <w:rFonts w:ascii="Univers Extended" w:eastAsia="Microsoft JhengHei UI" w:hAnsi="Univers Extended" w:cs="Arial"/>
                <w:sz w:val="18"/>
                <w:szCs w:val="18"/>
              </w:rPr>
              <w:t xml:space="preserve"> de servicio social</w:t>
            </w:r>
            <w:r w:rsidR="00F51DB0">
              <w:rPr>
                <w:rFonts w:ascii="Univers Extended" w:eastAsia="Microsoft JhengHei UI" w:hAnsi="Univers Extended" w:cs="Arial"/>
                <w:sz w:val="18"/>
                <w:szCs w:val="18"/>
              </w:rPr>
              <w:t>**</w:t>
            </w:r>
          </w:p>
        </w:tc>
        <w:tc>
          <w:tcPr>
            <w:tcW w:w="1327" w:type="dxa"/>
            <w:tcBorders>
              <w:top w:val="nil"/>
              <w:left w:val="nil"/>
              <w:bottom w:val="nil"/>
              <w:right w:val="nil"/>
            </w:tcBorders>
            <w:vAlign w:val="center"/>
          </w:tcPr>
          <w:p w:rsidR="008B48C4" w:rsidRPr="00A25F69" w:rsidRDefault="008B48C4" w:rsidP="008B48C4">
            <w:pPr>
              <w:jc w:val="right"/>
              <w:rPr>
                <w:rFonts w:ascii="Univers Extended" w:hAnsi="Univers Extended" w:cs="Arial"/>
                <w:sz w:val="18"/>
                <w:szCs w:val="18"/>
              </w:rPr>
            </w:pPr>
            <w:r w:rsidRPr="00A25F69">
              <w:rPr>
                <w:rFonts w:ascii="Univers Extended" w:hAnsi="Univers Extended" w:cs="Arial"/>
                <w:sz w:val="18"/>
                <w:szCs w:val="18"/>
              </w:rPr>
              <w:t>19,839</w:t>
            </w:r>
          </w:p>
        </w:tc>
        <w:tc>
          <w:tcPr>
            <w:tcW w:w="1327" w:type="dxa"/>
            <w:tcBorders>
              <w:top w:val="nil"/>
              <w:left w:val="nil"/>
              <w:bottom w:val="nil"/>
              <w:right w:val="nil"/>
            </w:tcBorders>
            <w:vAlign w:val="center"/>
          </w:tcPr>
          <w:p w:rsidR="008B48C4" w:rsidRPr="00A25F69" w:rsidRDefault="00372555" w:rsidP="00372555">
            <w:pPr>
              <w:jc w:val="right"/>
              <w:rPr>
                <w:rFonts w:ascii="Univers Extended" w:hAnsi="Univers Extended" w:cs="Arial"/>
                <w:sz w:val="18"/>
                <w:szCs w:val="18"/>
              </w:rPr>
            </w:pPr>
            <w:r w:rsidRPr="00A25F69">
              <w:rPr>
                <w:rFonts w:ascii="Univers Extended" w:hAnsi="Univers Extended" w:cs="Arial"/>
                <w:sz w:val="18"/>
                <w:szCs w:val="18"/>
              </w:rPr>
              <w:t>20</w:t>
            </w:r>
            <w:r w:rsidR="00792D2F" w:rsidRPr="00A25F69">
              <w:rPr>
                <w:rFonts w:ascii="Univers Extended" w:hAnsi="Univers Extended" w:cs="Arial"/>
                <w:sz w:val="18"/>
                <w:szCs w:val="18"/>
              </w:rPr>
              <w:t>,</w:t>
            </w:r>
            <w:r w:rsidRPr="00A25F69">
              <w:rPr>
                <w:rFonts w:ascii="Univers Extended" w:hAnsi="Univers Extended" w:cs="Arial"/>
                <w:sz w:val="18"/>
                <w:szCs w:val="18"/>
              </w:rPr>
              <w:t>865</w:t>
            </w:r>
          </w:p>
        </w:tc>
        <w:tc>
          <w:tcPr>
            <w:tcW w:w="1254" w:type="dxa"/>
            <w:tcBorders>
              <w:top w:val="nil"/>
              <w:left w:val="nil"/>
              <w:bottom w:val="nil"/>
              <w:right w:val="single" w:sz="18" w:space="0" w:color="D9D9D9" w:themeColor="background1" w:themeShade="D9"/>
            </w:tcBorders>
            <w:vAlign w:val="center"/>
          </w:tcPr>
          <w:p w:rsidR="008B48C4" w:rsidRPr="00A25F69" w:rsidRDefault="00372555" w:rsidP="00660FC1">
            <w:pPr>
              <w:ind w:right="218"/>
              <w:jc w:val="right"/>
              <w:rPr>
                <w:rFonts w:ascii="Univers Extended" w:hAnsi="Univers Extended" w:cs="Arial"/>
                <w:sz w:val="18"/>
                <w:szCs w:val="18"/>
              </w:rPr>
            </w:pPr>
            <w:r w:rsidRPr="00A25F69">
              <w:rPr>
                <w:rFonts w:ascii="Univers Extended" w:hAnsi="Univers Extended" w:cs="Arial"/>
                <w:sz w:val="18"/>
                <w:szCs w:val="18"/>
              </w:rPr>
              <w:t>4.6</w:t>
            </w:r>
          </w:p>
        </w:tc>
      </w:tr>
      <w:tr w:rsidR="008B48C4" w:rsidRPr="00B92D5A" w:rsidTr="00B77BBA">
        <w:trPr>
          <w:trHeight w:val="284"/>
          <w:jc w:val="center"/>
        </w:trPr>
        <w:tc>
          <w:tcPr>
            <w:tcW w:w="5558" w:type="dxa"/>
            <w:tcBorders>
              <w:top w:val="nil"/>
              <w:left w:val="single" w:sz="18" w:space="0" w:color="D9D9D9" w:themeColor="background1" w:themeShade="D9"/>
              <w:bottom w:val="single" w:sz="18" w:space="0" w:color="D9D9D9" w:themeColor="background1" w:themeShade="D9"/>
              <w:right w:val="nil"/>
            </w:tcBorders>
            <w:vAlign w:val="center"/>
          </w:tcPr>
          <w:p w:rsidR="008B48C4" w:rsidRPr="00A25F69" w:rsidRDefault="00B77BBA" w:rsidP="00363C89">
            <w:pPr>
              <w:jc w:val="both"/>
              <w:rPr>
                <w:rFonts w:ascii="Univers Extended" w:eastAsia="Microsoft JhengHei UI" w:hAnsi="Univers Extended" w:cs="Arial"/>
                <w:sz w:val="18"/>
                <w:szCs w:val="18"/>
              </w:rPr>
            </w:pPr>
            <w:r>
              <w:rPr>
                <w:rFonts w:ascii="Univers Extended" w:eastAsia="Microsoft JhengHei UI" w:hAnsi="Univers Extended" w:cs="Arial"/>
                <w:sz w:val="18"/>
                <w:szCs w:val="18"/>
              </w:rPr>
              <w:t>Voluntarias y voluntarios</w:t>
            </w:r>
            <w:r w:rsidR="008B48C4" w:rsidRPr="00A25F69">
              <w:rPr>
                <w:rFonts w:ascii="Univers Extended" w:eastAsia="Microsoft JhengHei UI" w:hAnsi="Univers Extended" w:cs="Arial"/>
                <w:sz w:val="18"/>
                <w:szCs w:val="18"/>
              </w:rPr>
              <w:t xml:space="preserve"> de prestaciones sociales</w:t>
            </w:r>
          </w:p>
        </w:tc>
        <w:tc>
          <w:tcPr>
            <w:tcW w:w="1327" w:type="dxa"/>
            <w:tcBorders>
              <w:top w:val="nil"/>
              <w:left w:val="nil"/>
              <w:bottom w:val="single" w:sz="18" w:space="0" w:color="D9D9D9" w:themeColor="background1" w:themeShade="D9"/>
              <w:right w:val="nil"/>
            </w:tcBorders>
            <w:vAlign w:val="center"/>
          </w:tcPr>
          <w:p w:rsidR="008B48C4" w:rsidRPr="00A25F69" w:rsidRDefault="008B48C4" w:rsidP="008B48C4">
            <w:pPr>
              <w:jc w:val="right"/>
              <w:rPr>
                <w:rFonts w:ascii="Univers Extended" w:hAnsi="Univers Extended" w:cs="Arial"/>
                <w:sz w:val="18"/>
                <w:szCs w:val="18"/>
              </w:rPr>
            </w:pPr>
            <w:r w:rsidRPr="00A25F69">
              <w:rPr>
                <w:rFonts w:ascii="Univers Extended" w:hAnsi="Univers Extended" w:cs="Arial"/>
                <w:sz w:val="18"/>
                <w:szCs w:val="18"/>
              </w:rPr>
              <w:t>4,539</w:t>
            </w:r>
          </w:p>
        </w:tc>
        <w:tc>
          <w:tcPr>
            <w:tcW w:w="1327" w:type="dxa"/>
            <w:tcBorders>
              <w:top w:val="nil"/>
              <w:left w:val="nil"/>
              <w:bottom w:val="single" w:sz="18" w:space="0" w:color="D9D9D9" w:themeColor="background1" w:themeShade="D9"/>
              <w:right w:val="nil"/>
            </w:tcBorders>
            <w:vAlign w:val="center"/>
          </w:tcPr>
          <w:p w:rsidR="008B48C4" w:rsidRPr="00A25F69" w:rsidRDefault="00AF14AF" w:rsidP="0064729F">
            <w:pPr>
              <w:jc w:val="right"/>
              <w:rPr>
                <w:rFonts w:ascii="Univers Extended" w:hAnsi="Univers Extended" w:cs="Arial"/>
                <w:sz w:val="18"/>
                <w:szCs w:val="18"/>
              </w:rPr>
            </w:pPr>
            <w:r w:rsidRPr="00A25F69">
              <w:rPr>
                <w:rFonts w:ascii="Univers Extended" w:hAnsi="Univers Extended" w:cs="Arial"/>
                <w:sz w:val="18"/>
                <w:szCs w:val="18"/>
              </w:rPr>
              <w:t>4,222</w:t>
            </w:r>
          </w:p>
        </w:tc>
        <w:tc>
          <w:tcPr>
            <w:tcW w:w="1254" w:type="dxa"/>
            <w:tcBorders>
              <w:top w:val="nil"/>
              <w:left w:val="nil"/>
              <w:bottom w:val="single" w:sz="18" w:space="0" w:color="D9D9D9" w:themeColor="background1" w:themeShade="D9"/>
              <w:right w:val="single" w:sz="18" w:space="0" w:color="D9D9D9" w:themeColor="background1" w:themeShade="D9"/>
            </w:tcBorders>
            <w:vAlign w:val="center"/>
          </w:tcPr>
          <w:p w:rsidR="008B48C4" w:rsidRPr="00A25F69" w:rsidRDefault="00372555" w:rsidP="00660FC1">
            <w:pPr>
              <w:ind w:right="218"/>
              <w:jc w:val="right"/>
              <w:rPr>
                <w:rFonts w:ascii="Univers Extended" w:hAnsi="Univers Extended" w:cs="Arial"/>
                <w:sz w:val="18"/>
                <w:szCs w:val="18"/>
              </w:rPr>
            </w:pPr>
            <w:r w:rsidRPr="00A25F69">
              <w:rPr>
                <w:rFonts w:ascii="Univers Extended" w:hAnsi="Univers Extended" w:cs="Arial"/>
                <w:sz w:val="18"/>
                <w:szCs w:val="18"/>
              </w:rPr>
              <w:t>0.9</w:t>
            </w:r>
          </w:p>
        </w:tc>
      </w:tr>
      <w:tr w:rsidR="008B48C4" w:rsidRPr="00B92D5A" w:rsidTr="00B77BBA">
        <w:trPr>
          <w:trHeight w:val="327"/>
          <w:jc w:val="center"/>
        </w:trPr>
        <w:tc>
          <w:tcPr>
            <w:tcW w:w="9466" w:type="dxa"/>
            <w:gridSpan w:val="4"/>
            <w:tcBorders>
              <w:top w:val="single" w:sz="18" w:space="0" w:color="D9D9D9" w:themeColor="background1" w:themeShade="D9"/>
              <w:left w:val="nil"/>
              <w:bottom w:val="nil"/>
              <w:right w:val="nil"/>
            </w:tcBorders>
          </w:tcPr>
          <w:p w:rsidR="008B48C4" w:rsidRDefault="008B48C4" w:rsidP="00B77BBA">
            <w:pPr>
              <w:tabs>
                <w:tab w:val="left" w:pos="109"/>
              </w:tabs>
              <w:jc w:val="both"/>
              <w:rPr>
                <w:rFonts w:ascii="Univers Extended" w:eastAsia="Times New Roman" w:hAnsi="Univers Extended" w:cs="Arial"/>
                <w:color w:val="000000"/>
                <w:sz w:val="15"/>
                <w:szCs w:val="15"/>
                <w:lang w:eastAsia="es-MX"/>
              </w:rPr>
            </w:pPr>
            <w:r w:rsidRPr="00A25F69">
              <w:rPr>
                <w:rFonts w:ascii="Univers Extended" w:eastAsia="Times New Roman" w:hAnsi="Univers Extended" w:cs="Arial"/>
                <w:color w:val="000000"/>
                <w:sz w:val="15"/>
                <w:szCs w:val="15"/>
                <w:lang w:eastAsia="es-MX"/>
              </w:rPr>
              <w:t>*Notificador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/localizador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ejecutor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supervisor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xml:space="preserve"> de ejecutor, visitador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reviso</w:t>
            </w:r>
            <w:r w:rsidR="00B77BBA">
              <w:rPr>
                <w:rFonts w:ascii="Univers Extended" w:eastAsia="Times New Roman" w:hAnsi="Univers Extended" w:cs="Arial"/>
                <w:color w:val="000000"/>
                <w:sz w:val="15"/>
                <w:szCs w:val="15"/>
                <w:lang w:eastAsia="es-MX"/>
              </w:rPr>
              <w:t>r(a)</w:t>
            </w:r>
            <w:r w:rsidRPr="00A25F69">
              <w:rPr>
                <w:rFonts w:ascii="Univers Extended" w:eastAsia="Times New Roman" w:hAnsi="Univers Extended" w:cs="Arial"/>
                <w:color w:val="000000"/>
                <w:sz w:val="15"/>
                <w:szCs w:val="15"/>
                <w:lang w:eastAsia="es-MX"/>
              </w:rPr>
              <w:t>, promotor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xml:space="preserve"> firma digital, promotor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xml:space="preserve"> del campo y promotor</w:t>
            </w:r>
            <w:r w:rsidR="00B77BBA">
              <w:rPr>
                <w:rFonts w:ascii="Univers Extended" w:eastAsia="Times New Roman" w:hAnsi="Univers Extended" w:cs="Arial"/>
                <w:color w:val="000000"/>
                <w:sz w:val="15"/>
                <w:szCs w:val="15"/>
                <w:lang w:eastAsia="es-MX"/>
              </w:rPr>
              <w:t>(a)</w:t>
            </w:r>
            <w:r w:rsidRPr="00A25F69">
              <w:rPr>
                <w:rFonts w:ascii="Univers Extended" w:eastAsia="Times New Roman" w:hAnsi="Univers Extended" w:cs="Arial"/>
                <w:color w:val="000000"/>
                <w:sz w:val="15"/>
                <w:szCs w:val="15"/>
                <w:lang w:eastAsia="es-MX"/>
              </w:rPr>
              <w:t xml:space="preserve"> clasificación de empresas.</w:t>
            </w:r>
          </w:p>
          <w:p w:rsidR="00CE0913" w:rsidRDefault="00F51DB0" w:rsidP="00CE0913">
            <w:pPr>
              <w:tabs>
                <w:tab w:val="left" w:pos="109"/>
              </w:tabs>
              <w:jc w:val="both"/>
              <w:rPr>
                <w:rFonts w:ascii="Univers Extended" w:eastAsia="Times New Roman" w:hAnsi="Univers Extended" w:cs="Arial"/>
                <w:color w:val="000000"/>
                <w:sz w:val="15"/>
                <w:szCs w:val="15"/>
                <w:lang w:eastAsia="es-MX"/>
              </w:rPr>
            </w:pPr>
            <w:r w:rsidRPr="00A25F69">
              <w:rPr>
                <w:rFonts w:ascii="Univers Extended" w:eastAsia="Times New Roman" w:hAnsi="Univers Extended" w:cs="Arial"/>
                <w:color w:val="000000"/>
                <w:sz w:val="15"/>
                <w:szCs w:val="15"/>
                <w:lang w:eastAsia="es-MX"/>
              </w:rPr>
              <w:t>**</w:t>
            </w:r>
            <w:r w:rsidR="00CE0913">
              <w:rPr>
                <w:rFonts w:ascii="Univers Extended" w:eastAsia="Times New Roman" w:hAnsi="Univers Extended" w:cs="Arial"/>
                <w:color w:val="000000"/>
                <w:sz w:val="15"/>
                <w:szCs w:val="15"/>
                <w:lang w:eastAsia="es-MX"/>
              </w:rPr>
              <w:t xml:space="preserve">Los Prestadores(as) de Servicio Social se conforman por los que realizan su servicio social o prácticas profesionales en áreas administrativas y aquéllos asignados al área médica; el incremento que se observa con respecto a 2015 se debe al </w:t>
            </w:r>
            <w:r w:rsidR="00120E32">
              <w:rPr>
                <w:rFonts w:ascii="Univers Extended" w:eastAsia="Times New Roman" w:hAnsi="Univers Extended" w:cs="Arial"/>
                <w:color w:val="000000"/>
                <w:sz w:val="15"/>
                <w:szCs w:val="15"/>
                <w:lang w:eastAsia="es-MX"/>
              </w:rPr>
              <w:t>aumento</w:t>
            </w:r>
            <w:r w:rsidR="00CE0913">
              <w:rPr>
                <w:rFonts w:ascii="Univers Extended" w:eastAsia="Times New Roman" w:hAnsi="Univers Extended" w:cs="Arial"/>
                <w:color w:val="000000"/>
                <w:sz w:val="15"/>
                <w:szCs w:val="15"/>
                <w:lang w:eastAsia="es-MX"/>
              </w:rPr>
              <w:t xml:space="preserve"> en la contratación de éstos últimos.</w:t>
            </w:r>
          </w:p>
          <w:p w:rsidR="001E7915" w:rsidRPr="00A25F69" w:rsidRDefault="006A1E07" w:rsidP="00E422A8">
            <w:pPr>
              <w:tabs>
                <w:tab w:val="left" w:pos="109"/>
              </w:tabs>
              <w:jc w:val="both"/>
              <w:rPr>
                <w:rFonts w:ascii="Univers Extended" w:eastAsia="Times New Roman" w:hAnsi="Univers Extended" w:cs="Arial"/>
                <w:color w:val="000000"/>
                <w:sz w:val="15"/>
                <w:szCs w:val="15"/>
                <w:lang w:eastAsia="es-MX"/>
              </w:rPr>
            </w:pPr>
            <w:r>
              <w:rPr>
                <w:rFonts w:ascii="Univers Extended" w:eastAsia="Times New Roman" w:hAnsi="Univers Extended" w:cs="Arial"/>
                <w:color w:val="000000"/>
                <w:sz w:val="15"/>
                <w:szCs w:val="15"/>
                <w:lang w:eastAsia="es-MX"/>
              </w:rPr>
              <w:t xml:space="preserve">Nota: </w:t>
            </w:r>
            <w:r w:rsidR="001E7915">
              <w:rPr>
                <w:rFonts w:ascii="Univers Extended" w:eastAsia="Times New Roman" w:hAnsi="Univers Extended" w:cs="Arial"/>
                <w:color w:val="000000"/>
                <w:sz w:val="15"/>
                <w:szCs w:val="15"/>
                <w:lang w:eastAsia="es-MX"/>
              </w:rPr>
              <w:t xml:space="preserve">No </w:t>
            </w:r>
            <w:r>
              <w:rPr>
                <w:rFonts w:ascii="Univers Extended" w:eastAsia="Times New Roman" w:hAnsi="Univers Extended" w:cs="Arial"/>
                <w:color w:val="000000"/>
                <w:sz w:val="15"/>
                <w:szCs w:val="15"/>
                <w:lang w:eastAsia="es-MX"/>
              </w:rPr>
              <w:t>incluye a</w:t>
            </w:r>
            <w:r w:rsidR="001E7915">
              <w:rPr>
                <w:rFonts w:ascii="Univers Extended" w:eastAsia="Times New Roman" w:hAnsi="Univers Extended" w:cs="Arial"/>
                <w:color w:val="000000"/>
                <w:sz w:val="15"/>
                <w:szCs w:val="15"/>
                <w:lang w:eastAsia="es-MX"/>
              </w:rPr>
              <w:t>l Programa IMSS-PROSPERA.</w:t>
            </w:r>
            <w:r>
              <w:rPr>
                <w:rFonts w:ascii="Univers Extended" w:eastAsia="Times New Roman" w:hAnsi="Univers Extended" w:cs="Arial"/>
                <w:color w:val="000000"/>
                <w:sz w:val="15"/>
                <w:szCs w:val="15"/>
                <w:lang w:eastAsia="es-MX"/>
              </w:rPr>
              <w:t xml:space="preserve"> Las cifras correspondientes a este Programa, se encuentran en el Capítulo 7.</w:t>
            </w:r>
          </w:p>
        </w:tc>
      </w:tr>
    </w:tbl>
    <w:p w:rsidR="00B25235" w:rsidRDefault="00B25235" w:rsidP="00B25235">
      <w:pPr>
        <w:pStyle w:val="Textoindependiente"/>
        <w:tabs>
          <w:tab w:val="left" w:pos="142"/>
        </w:tabs>
        <w:rPr>
          <w:rFonts w:ascii="Univers Extended" w:hAnsi="Univers Extended"/>
          <w:sz w:val="22"/>
          <w:szCs w:val="20"/>
        </w:rPr>
      </w:pPr>
    </w:p>
    <w:p w:rsidR="0089031E" w:rsidRDefault="00AC098B" w:rsidP="00A710D1">
      <w:pPr>
        <w:pStyle w:val="Textoindependiente"/>
        <w:tabs>
          <w:tab w:val="left" w:pos="142"/>
        </w:tabs>
        <w:spacing w:after="240"/>
        <w:rPr>
          <w:rFonts w:ascii="Univers Extended" w:hAnsi="Univers Extended"/>
          <w:sz w:val="22"/>
          <w:szCs w:val="20"/>
        </w:rPr>
      </w:pPr>
      <w:r w:rsidRPr="00054B3B">
        <w:rPr>
          <w:rFonts w:ascii="Univers Extended" w:hAnsi="Univers Extended"/>
          <w:sz w:val="22"/>
          <w:szCs w:val="20"/>
        </w:rPr>
        <w:t xml:space="preserve">Como </w:t>
      </w:r>
      <w:r w:rsidR="00A710D1">
        <w:rPr>
          <w:rFonts w:ascii="Univers Extended" w:hAnsi="Univers Extended"/>
          <w:sz w:val="22"/>
          <w:szCs w:val="20"/>
        </w:rPr>
        <w:t xml:space="preserve">se </w:t>
      </w:r>
      <w:r w:rsidRPr="00054B3B">
        <w:rPr>
          <w:rFonts w:ascii="Univers Extended" w:hAnsi="Univers Extended"/>
          <w:sz w:val="22"/>
          <w:szCs w:val="20"/>
        </w:rPr>
        <w:t>observa, la mayor parte de las contrataciones en el IMSS corresponden a trabajadores de base</w:t>
      </w:r>
      <w:r w:rsidR="00A710D1">
        <w:rPr>
          <w:rFonts w:ascii="Univers Extended" w:hAnsi="Univers Extended"/>
          <w:sz w:val="22"/>
          <w:szCs w:val="20"/>
        </w:rPr>
        <w:t>, quienes representan el</w:t>
      </w:r>
      <w:r w:rsidRPr="00054B3B">
        <w:rPr>
          <w:rFonts w:ascii="Univers Extended" w:hAnsi="Univers Extended"/>
          <w:sz w:val="22"/>
          <w:szCs w:val="20"/>
        </w:rPr>
        <w:t xml:space="preserve"> </w:t>
      </w:r>
      <w:r w:rsidRPr="00054B3B">
        <w:rPr>
          <w:rFonts w:ascii="Univers Extended" w:hAnsi="Univers Extended"/>
          <w:b/>
          <w:sz w:val="22"/>
          <w:szCs w:val="20"/>
        </w:rPr>
        <w:t>74.</w:t>
      </w:r>
      <w:r w:rsidR="00031C30">
        <w:rPr>
          <w:rFonts w:ascii="Univers Extended" w:hAnsi="Univers Extended"/>
          <w:b/>
          <w:sz w:val="22"/>
          <w:szCs w:val="20"/>
        </w:rPr>
        <w:t>5</w:t>
      </w:r>
      <w:r w:rsidRPr="00054B3B">
        <w:rPr>
          <w:rFonts w:ascii="Univers Extended" w:hAnsi="Univers Extended"/>
          <w:sz w:val="22"/>
          <w:szCs w:val="20"/>
        </w:rPr>
        <w:t xml:space="preserve"> por ciento </w:t>
      </w:r>
      <w:r w:rsidRPr="00054B3B">
        <w:rPr>
          <w:rFonts w:ascii="Univers Extended" w:hAnsi="Univers Extended"/>
          <w:sz w:val="22"/>
          <w:szCs w:val="20"/>
        </w:rPr>
        <w:lastRenderedPageBreak/>
        <w:t xml:space="preserve">del total del personal activo, </w:t>
      </w:r>
      <w:r w:rsidR="00A710D1">
        <w:rPr>
          <w:rFonts w:ascii="Univers Extended" w:hAnsi="Univers Extended"/>
          <w:sz w:val="22"/>
          <w:szCs w:val="20"/>
        </w:rPr>
        <w:t xml:space="preserve">mientras que el </w:t>
      </w:r>
      <w:r w:rsidRPr="00054B3B">
        <w:rPr>
          <w:rFonts w:ascii="Univers Extended" w:hAnsi="Univers Extended"/>
          <w:sz w:val="22"/>
          <w:szCs w:val="20"/>
        </w:rPr>
        <w:t xml:space="preserve">personal de confianza </w:t>
      </w:r>
      <w:r w:rsidR="00A710D1">
        <w:rPr>
          <w:rFonts w:ascii="Univers Extended" w:hAnsi="Univers Extended"/>
          <w:sz w:val="22"/>
          <w:szCs w:val="20"/>
        </w:rPr>
        <w:t xml:space="preserve">representa el </w:t>
      </w:r>
      <w:r w:rsidRPr="00054B3B">
        <w:rPr>
          <w:rFonts w:ascii="Univers Extended" w:hAnsi="Univers Extended"/>
          <w:b/>
          <w:sz w:val="22"/>
          <w:szCs w:val="20"/>
        </w:rPr>
        <w:t>8.</w:t>
      </w:r>
      <w:r w:rsidR="00054B3B" w:rsidRPr="00054B3B">
        <w:rPr>
          <w:rFonts w:ascii="Univers Extended" w:hAnsi="Univers Extended"/>
          <w:b/>
          <w:sz w:val="22"/>
          <w:szCs w:val="20"/>
        </w:rPr>
        <w:t>7</w:t>
      </w:r>
      <w:r w:rsidRPr="00054B3B">
        <w:rPr>
          <w:rFonts w:ascii="Univers Extended" w:hAnsi="Univers Extended"/>
          <w:sz w:val="22"/>
          <w:szCs w:val="20"/>
        </w:rPr>
        <w:t xml:space="preserve"> por ciento.</w:t>
      </w:r>
      <w:r w:rsidR="0089031E">
        <w:rPr>
          <w:rFonts w:ascii="Univers Extended" w:hAnsi="Univers Extended"/>
          <w:sz w:val="22"/>
          <w:szCs w:val="20"/>
        </w:rPr>
        <w:t xml:space="preserve"> </w:t>
      </w:r>
      <w:r w:rsidR="0089031E">
        <w:rPr>
          <w:rFonts w:ascii="Univers Extended" w:hAnsi="Univers Extended"/>
          <w:sz w:val="22"/>
          <w:szCs w:val="20"/>
        </w:rPr>
        <w:br w:type="page"/>
      </w:r>
    </w:p>
    <w:p w:rsidR="00F8300D" w:rsidRPr="00F8300D" w:rsidRDefault="00363C89" w:rsidP="00A25F69">
      <w:pPr>
        <w:pStyle w:val="Prrafodelista"/>
        <w:numPr>
          <w:ilvl w:val="1"/>
          <w:numId w:val="1"/>
        </w:numPr>
        <w:shd w:val="clear" w:color="auto" w:fill="F2F2F2" w:themeFill="background1" w:themeFillShade="F2"/>
        <w:spacing w:line="360" w:lineRule="auto"/>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Tipos de contratación</w:t>
      </w:r>
      <w:r w:rsidR="00334965">
        <w:rPr>
          <w:rFonts w:ascii="Univers Extended" w:eastAsia="Times New Roman" w:hAnsi="Univers Extended" w:cs="Times New Roman"/>
          <w:b/>
          <w:szCs w:val="24"/>
          <w:lang w:eastAsia="es-ES"/>
        </w:rPr>
        <w:t>.</w:t>
      </w:r>
    </w:p>
    <w:p w:rsidR="00870831" w:rsidRPr="006675EA" w:rsidRDefault="00870831" w:rsidP="00A25F69">
      <w:pPr>
        <w:tabs>
          <w:tab w:val="left" w:pos="1320"/>
        </w:tabs>
        <w:spacing w:before="240" w:line="360" w:lineRule="auto"/>
        <w:rPr>
          <w:rFonts w:ascii="Univers Extended" w:eastAsia="Times New Roman" w:hAnsi="Univers Extended" w:cs="Times New Roman"/>
          <w:b/>
          <w:szCs w:val="24"/>
          <w:lang w:eastAsia="es-ES"/>
        </w:rPr>
      </w:pPr>
      <w:r w:rsidRPr="006675EA">
        <w:rPr>
          <w:rFonts w:ascii="Univers Extended" w:eastAsia="Times New Roman" w:hAnsi="Univers Extended" w:cs="Times New Roman"/>
          <w:b/>
          <w:szCs w:val="24"/>
          <w:lang w:eastAsia="es-ES"/>
        </w:rPr>
        <w:t>Plazas presupuestarias:</w:t>
      </w:r>
    </w:p>
    <w:p w:rsidR="00870831" w:rsidRPr="00870831" w:rsidRDefault="00171DB9" w:rsidP="00171DB9">
      <w:pPr>
        <w:jc w:val="center"/>
        <w:rPr>
          <w:rFonts w:ascii="Univers Extended" w:eastAsia="Times New Roman" w:hAnsi="Univers Extended" w:cs="Times New Roman"/>
          <w:szCs w:val="24"/>
          <w:lang w:eastAsia="es-ES"/>
        </w:rPr>
      </w:pPr>
      <w:r>
        <w:rPr>
          <w:rFonts w:ascii="Univers Extended" w:eastAsia="Times New Roman" w:hAnsi="Univers Extended" w:cs="Times New Roman"/>
          <w:noProof/>
          <w:szCs w:val="24"/>
          <w:lang w:eastAsia="es-MX"/>
        </w:rPr>
        <w:drawing>
          <wp:inline distT="0" distB="0" distL="0" distR="0" wp14:anchorId="20FC2C6A" wp14:editId="05409DE7">
            <wp:extent cx="4001415" cy="7234206"/>
            <wp:effectExtent l="0" t="0" r="0" b="508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373" cy="7241362"/>
                    </a:xfrm>
                    <a:prstGeom prst="rect">
                      <a:avLst/>
                    </a:prstGeom>
                    <a:noFill/>
                  </pic:spPr>
                </pic:pic>
              </a:graphicData>
            </a:graphic>
          </wp:inline>
        </w:drawing>
      </w:r>
    </w:p>
    <w:p w:rsidR="00F40C4B" w:rsidRDefault="00F40C4B" w:rsidP="00870831">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870831" w:rsidRPr="006675EA" w:rsidRDefault="00870831" w:rsidP="00870831">
      <w:pPr>
        <w:tabs>
          <w:tab w:val="left" w:pos="1320"/>
        </w:tabs>
        <w:spacing w:before="240"/>
        <w:rPr>
          <w:rFonts w:ascii="Univers Extended" w:eastAsia="Times New Roman" w:hAnsi="Univers Extended" w:cs="Times New Roman"/>
          <w:b/>
          <w:szCs w:val="24"/>
          <w:lang w:eastAsia="es-ES"/>
        </w:rPr>
      </w:pPr>
      <w:r w:rsidRPr="006675EA">
        <w:rPr>
          <w:rFonts w:ascii="Univers Extended" w:eastAsia="Times New Roman" w:hAnsi="Univers Extended" w:cs="Times New Roman"/>
          <w:b/>
          <w:szCs w:val="24"/>
          <w:lang w:eastAsia="es-ES"/>
        </w:rPr>
        <w:lastRenderedPageBreak/>
        <w:t>Plazas no presupuestarias:</w:t>
      </w:r>
    </w:p>
    <w:p w:rsidR="00870831" w:rsidRDefault="00171DB9" w:rsidP="00171DB9">
      <w:pPr>
        <w:jc w:val="center"/>
        <w:rPr>
          <w:rFonts w:ascii="Univers Extended" w:eastAsia="Times New Roman" w:hAnsi="Univers Extended" w:cs="Times New Roman"/>
          <w:szCs w:val="24"/>
          <w:lang w:eastAsia="es-ES"/>
        </w:rPr>
      </w:pPr>
      <w:r>
        <w:rPr>
          <w:rFonts w:ascii="Univers Extended" w:eastAsia="Times New Roman" w:hAnsi="Univers Extended" w:cs="Times New Roman"/>
          <w:noProof/>
          <w:szCs w:val="24"/>
          <w:lang w:eastAsia="es-MX"/>
        </w:rPr>
        <w:drawing>
          <wp:inline distT="0" distB="0" distL="0" distR="0" wp14:anchorId="2A45A447" wp14:editId="4CBBF05D">
            <wp:extent cx="4450715" cy="6127115"/>
            <wp:effectExtent l="0" t="0" r="6985" b="698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715" cy="6127115"/>
                    </a:xfrm>
                    <a:prstGeom prst="rect">
                      <a:avLst/>
                    </a:prstGeom>
                    <a:noFill/>
                  </pic:spPr>
                </pic:pic>
              </a:graphicData>
            </a:graphic>
          </wp:inline>
        </w:drawing>
      </w:r>
    </w:p>
    <w:p w:rsidR="00870831" w:rsidRDefault="00870831" w:rsidP="00870831">
      <w:pPr>
        <w:rPr>
          <w:rFonts w:ascii="Univers Extended" w:eastAsia="Times New Roman" w:hAnsi="Univers Extended" w:cs="Times New Roman"/>
          <w:szCs w:val="24"/>
          <w:lang w:eastAsia="es-ES"/>
        </w:rPr>
      </w:pPr>
    </w:p>
    <w:p w:rsidR="0089031E" w:rsidRDefault="00670D1F" w:rsidP="00A25F69">
      <w:pPr>
        <w:pStyle w:val="Textoindependiente"/>
        <w:tabs>
          <w:tab w:val="left" w:pos="6115"/>
        </w:tabs>
        <w:rPr>
          <w:rFonts w:ascii="Univers Extended" w:hAnsi="Univers Extended"/>
          <w:sz w:val="22"/>
        </w:rPr>
      </w:pPr>
      <w:r w:rsidRPr="00670D1F">
        <w:rPr>
          <w:rFonts w:ascii="Univers Extended" w:hAnsi="Univers Extended"/>
          <w:sz w:val="22"/>
        </w:rPr>
        <w:t>La distribución geográfica de las plazas ocupadas por tipo de contratación, se encuentra en el cuadro</w:t>
      </w:r>
      <w:r w:rsidR="008657FC">
        <w:rPr>
          <w:rFonts w:ascii="Univers Extended" w:hAnsi="Univers Extended"/>
          <w:sz w:val="22"/>
        </w:rPr>
        <w:t xml:space="preserve"> </w:t>
      </w:r>
      <w:r w:rsidR="008657FC" w:rsidRPr="008657FC">
        <w:rPr>
          <w:rFonts w:ascii="Univers Extended" w:hAnsi="Univers Extended"/>
          <w:b/>
          <w:sz w:val="22"/>
        </w:rPr>
        <w:t>1.1</w:t>
      </w:r>
      <w:r w:rsidR="008657FC">
        <w:rPr>
          <w:rFonts w:ascii="Univers Extended" w:hAnsi="Univers Extended"/>
          <w:b/>
          <w:sz w:val="22"/>
        </w:rPr>
        <w:t xml:space="preserve"> </w:t>
      </w:r>
      <w:r w:rsidRPr="008657FC">
        <w:rPr>
          <w:rFonts w:ascii="Univers Extended" w:hAnsi="Univers Extended"/>
          <w:b/>
          <w:sz w:val="22"/>
        </w:rPr>
        <w:t>“</w:t>
      </w:r>
      <w:r w:rsidRPr="00670D1F">
        <w:rPr>
          <w:rFonts w:ascii="Univers Extended" w:hAnsi="Univers Extended"/>
          <w:b/>
          <w:sz w:val="22"/>
        </w:rPr>
        <w:t xml:space="preserve">Distribución </w:t>
      </w:r>
      <w:r w:rsidR="002D5F5D">
        <w:rPr>
          <w:rFonts w:ascii="Univers Extended" w:hAnsi="Univers Extended"/>
          <w:b/>
          <w:sz w:val="22"/>
        </w:rPr>
        <w:t>geográfica</w:t>
      </w:r>
      <w:r w:rsidRPr="00670D1F">
        <w:rPr>
          <w:rFonts w:ascii="Univers Extended" w:hAnsi="Univers Extended"/>
          <w:b/>
          <w:sz w:val="22"/>
        </w:rPr>
        <w:t xml:space="preserve"> de las plazas ocupadas por </w:t>
      </w:r>
      <w:r w:rsidR="002D5F5D">
        <w:rPr>
          <w:rFonts w:ascii="Univers Extended" w:hAnsi="Univers Extended"/>
          <w:b/>
          <w:sz w:val="22"/>
        </w:rPr>
        <w:t>tipo de contratación</w:t>
      </w:r>
      <w:r w:rsidRPr="00670D1F">
        <w:rPr>
          <w:rFonts w:ascii="Univers Extended" w:hAnsi="Univers Extended"/>
          <w:b/>
          <w:sz w:val="22"/>
        </w:rPr>
        <w:t>”</w:t>
      </w:r>
      <w:r w:rsidRPr="00670D1F">
        <w:rPr>
          <w:rFonts w:ascii="Univers Extended" w:hAnsi="Univers Extended"/>
          <w:sz w:val="22"/>
        </w:rPr>
        <w:t xml:space="preserve"> del </w:t>
      </w:r>
      <w:r w:rsidRPr="00D84DA1">
        <w:rPr>
          <w:rFonts w:ascii="Univers Extended" w:hAnsi="Univers Extended"/>
          <w:b/>
          <w:sz w:val="22"/>
        </w:rPr>
        <w:t>Anexo 1 del Informe de los Serv</w:t>
      </w:r>
      <w:r w:rsidR="0047678F" w:rsidRPr="00D84DA1">
        <w:rPr>
          <w:rFonts w:ascii="Univers Extended" w:hAnsi="Univers Extended"/>
          <w:b/>
          <w:sz w:val="22"/>
        </w:rPr>
        <w:t>icios Personales en el IMSS 2016</w:t>
      </w:r>
      <w:r w:rsidRPr="00D84DA1">
        <w:rPr>
          <w:rFonts w:ascii="Univers Extended" w:hAnsi="Univers Extended"/>
          <w:b/>
          <w:sz w:val="22"/>
        </w:rPr>
        <w:t>.</w:t>
      </w:r>
      <w:r w:rsidR="0089031E">
        <w:rPr>
          <w:rFonts w:ascii="Univers Extended" w:hAnsi="Univers Extended"/>
          <w:sz w:val="22"/>
        </w:rPr>
        <w:t xml:space="preserve"> </w:t>
      </w:r>
      <w:r w:rsidR="0089031E">
        <w:rPr>
          <w:rFonts w:ascii="Univers Extended" w:hAnsi="Univers Extended"/>
          <w:sz w:val="22"/>
        </w:rPr>
        <w:br w:type="page"/>
      </w:r>
    </w:p>
    <w:p w:rsidR="005165BE" w:rsidRPr="005165BE" w:rsidRDefault="00363C89" w:rsidP="00363C89">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Distribución de las plazas presupuestarias por Dirección Normativa</w:t>
      </w:r>
      <w:r w:rsidR="005165BE" w:rsidRPr="005165BE">
        <w:rPr>
          <w:rFonts w:ascii="Univers Extended" w:eastAsia="Times New Roman" w:hAnsi="Univers Extended" w:cs="Times New Roman"/>
          <w:b/>
          <w:szCs w:val="24"/>
          <w:lang w:eastAsia="es-ES"/>
        </w:rPr>
        <w:t>.</w:t>
      </w:r>
    </w:p>
    <w:p w:rsidR="005165BE" w:rsidRDefault="005165BE" w:rsidP="00670D1F">
      <w:pPr>
        <w:rPr>
          <w:rFonts w:ascii="Univers Extended" w:eastAsia="Times New Roman" w:hAnsi="Univers Extended" w:cs="Times New Roman"/>
          <w:szCs w:val="24"/>
          <w:lang w:eastAsia="es-ES"/>
        </w:rPr>
      </w:pPr>
    </w:p>
    <w:p w:rsidR="005165BE" w:rsidRDefault="00AD3064" w:rsidP="00670D1F">
      <w:pPr>
        <w:rPr>
          <w:rFonts w:ascii="Univers Extended" w:eastAsia="Times New Roman" w:hAnsi="Univers Extended" w:cs="Times New Roman"/>
          <w:szCs w:val="24"/>
          <w:lang w:eastAsia="es-ES"/>
        </w:rPr>
      </w:pPr>
      <w:r>
        <w:rPr>
          <w:rFonts w:ascii="Univers Extended" w:eastAsia="Times New Roman" w:hAnsi="Univers Extended" w:cs="Times New Roman"/>
          <w:noProof/>
          <w:szCs w:val="24"/>
          <w:lang w:eastAsia="es-MX"/>
        </w:rPr>
        <w:drawing>
          <wp:anchor distT="0" distB="0" distL="114300" distR="114300" simplePos="0" relativeHeight="251769856" behindDoc="0" locked="0" layoutInCell="1" allowOverlap="1" wp14:anchorId="1957FAF2" wp14:editId="5F42DEAB">
            <wp:simplePos x="0" y="0"/>
            <wp:positionH relativeFrom="column">
              <wp:posOffset>82550</wp:posOffset>
            </wp:positionH>
            <wp:positionV relativeFrom="paragraph">
              <wp:posOffset>80754</wp:posOffset>
            </wp:positionV>
            <wp:extent cx="6408286" cy="5738648"/>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286" cy="5738648"/>
                    </a:xfrm>
                    <a:prstGeom prst="rect">
                      <a:avLst/>
                    </a:prstGeom>
                    <a:noFill/>
                  </pic:spPr>
                </pic:pic>
              </a:graphicData>
            </a:graphic>
            <wp14:sizeRelH relativeFrom="page">
              <wp14:pctWidth>0</wp14:pctWidth>
            </wp14:sizeRelH>
            <wp14:sizeRelV relativeFrom="page">
              <wp14:pctHeight>0</wp14:pctHeight>
            </wp14:sizeRelV>
          </wp:anchor>
        </w:drawing>
      </w:r>
    </w:p>
    <w:p w:rsidR="005165BE" w:rsidRDefault="005165BE" w:rsidP="00670D1F">
      <w:pPr>
        <w:rPr>
          <w:rFonts w:ascii="Univers Extended" w:eastAsia="Times New Roman" w:hAnsi="Univers Extended" w:cs="Times New Roman"/>
          <w:szCs w:val="24"/>
          <w:lang w:eastAsia="es-ES"/>
        </w:rPr>
      </w:pPr>
    </w:p>
    <w:p w:rsidR="005165BE" w:rsidRDefault="005165BE" w:rsidP="00670D1F">
      <w:pPr>
        <w:rPr>
          <w:rFonts w:ascii="Univers Extended" w:eastAsia="Times New Roman" w:hAnsi="Univers Extended" w:cs="Times New Roman"/>
          <w:szCs w:val="24"/>
          <w:lang w:eastAsia="es-ES"/>
        </w:rPr>
      </w:pPr>
    </w:p>
    <w:p w:rsidR="00362B60" w:rsidRDefault="00362B60" w:rsidP="00670D1F">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Pr="00362B60" w:rsidRDefault="00362B60" w:rsidP="00362B60">
      <w:pPr>
        <w:rPr>
          <w:rFonts w:ascii="Univers Extended" w:eastAsia="Times New Roman" w:hAnsi="Univers Extended" w:cs="Times New Roman"/>
          <w:szCs w:val="24"/>
          <w:lang w:eastAsia="es-ES"/>
        </w:rPr>
      </w:pPr>
    </w:p>
    <w:p w:rsidR="00362B60" w:rsidRDefault="00362B60" w:rsidP="00362B60">
      <w:pPr>
        <w:rPr>
          <w:rFonts w:ascii="Univers Extended" w:eastAsia="Times New Roman" w:hAnsi="Univers Extended" w:cs="Times New Roman"/>
          <w:szCs w:val="24"/>
          <w:lang w:eastAsia="es-ES"/>
        </w:rPr>
      </w:pPr>
    </w:p>
    <w:p w:rsidR="005165BE" w:rsidRDefault="005165BE" w:rsidP="00362B60">
      <w:pPr>
        <w:rPr>
          <w:rFonts w:ascii="Univers Extended" w:eastAsia="Times New Roman" w:hAnsi="Univers Extended" w:cs="Times New Roman"/>
          <w:szCs w:val="24"/>
          <w:lang w:eastAsia="es-ES"/>
        </w:rPr>
      </w:pPr>
    </w:p>
    <w:p w:rsidR="0089031E" w:rsidRDefault="0089031E" w:rsidP="00362B60">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1D7B46" w:rsidRPr="001D7B46" w:rsidRDefault="001D7B46" w:rsidP="006675EA">
      <w:pPr>
        <w:jc w:val="center"/>
        <w:rPr>
          <w:rFonts w:ascii="Univers Extended" w:eastAsia="Times New Roman" w:hAnsi="Univers Extended" w:cs="Times New Roman"/>
          <w:b/>
          <w:szCs w:val="24"/>
          <w:lang w:eastAsia="es-ES"/>
        </w:rPr>
      </w:pPr>
      <w:r w:rsidRPr="001D7B46">
        <w:rPr>
          <w:rFonts w:ascii="Univers Extended" w:eastAsia="Times New Roman" w:hAnsi="Univers Extended" w:cs="Times New Roman"/>
          <w:b/>
          <w:szCs w:val="24"/>
          <w:lang w:eastAsia="es-ES"/>
        </w:rPr>
        <w:lastRenderedPageBreak/>
        <w:t>Distribución de las plazas presupuestarias por Dirección Normativa</w:t>
      </w:r>
      <w:r w:rsidR="00D975FF">
        <w:rPr>
          <w:rFonts w:ascii="Univers Extended" w:eastAsia="Times New Roman" w:hAnsi="Univers Extended" w:cs="Times New Roman"/>
          <w:b/>
          <w:szCs w:val="24"/>
          <w:lang w:eastAsia="es-ES"/>
        </w:rPr>
        <w:t>.</w:t>
      </w:r>
    </w:p>
    <w:tbl>
      <w:tblPr>
        <w:tblStyle w:val="Tablaconcuadrcula"/>
        <w:tblW w:w="9549" w:type="dxa"/>
        <w:jc w:val="center"/>
        <w:tblInd w:w="927" w:type="dxa"/>
        <w:tblLook w:val="04A0" w:firstRow="1" w:lastRow="0" w:firstColumn="1" w:lastColumn="0" w:noHBand="0" w:noVBand="1"/>
      </w:tblPr>
      <w:tblGrid>
        <w:gridCol w:w="5744"/>
        <w:gridCol w:w="1359"/>
        <w:gridCol w:w="1416"/>
        <w:gridCol w:w="1030"/>
      </w:tblGrid>
      <w:tr w:rsidR="001D7B46" w:rsidRPr="001D7B46" w:rsidTr="00045C35">
        <w:trPr>
          <w:trHeight w:val="83"/>
          <w:jc w:val="center"/>
        </w:trPr>
        <w:tc>
          <w:tcPr>
            <w:tcW w:w="5744" w:type="dxa"/>
            <w:vMerge w:val="restart"/>
            <w:tcBorders>
              <w:top w:val="nil"/>
              <w:left w:val="nil"/>
              <w:bottom w:val="nil"/>
              <w:right w:val="nil"/>
            </w:tcBorders>
            <w:shd w:val="clear" w:color="auto" w:fill="006666"/>
            <w:vAlign w:val="center"/>
          </w:tcPr>
          <w:p w:rsidR="001D7B46" w:rsidRPr="00B96568" w:rsidRDefault="001D7B46" w:rsidP="00D70F61">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Área de Servicio</w:t>
            </w:r>
          </w:p>
        </w:tc>
        <w:tc>
          <w:tcPr>
            <w:tcW w:w="2775" w:type="dxa"/>
            <w:gridSpan w:val="2"/>
            <w:tcBorders>
              <w:top w:val="nil"/>
              <w:left w:val="nil"/>
              <w:bottom w:val="nil"/>
              <w:right w:val="nil"/>
            </w:tcBorders>
            <w:shd w:val="clear" w:color="auto" w:fill="006666"/>
            <w:vAlign w:val="center"/>
          </w:tcPr>
          <w:p w:rsidR="001D7B46" w:rsidRPr="00B96568" w:rsidRDefault="001D7B46" w:rsidP="00D70F61">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u w:val="single"/>
              </w:rPr>
              <w:t xml:space="preserve">Plazas </w:t>
            </w:r>
          </w:p>
        </w:tc>
        <w:tc>
          <w:tcPr>
            <w:tcW w:w="1030" w:type="dxa"/>
            <w:vMerge w:val="restart"/>
            <w:tcBorders>
              <w:top w:val="nil"/>
              <w:left w:val="nil"/>
              <w:right w:val="nil"/>
            </w:tcBorders>
            <w:shd w:val="clear" w:color="auto" w:fill="006666"/>
            <w:vAlign w:val="center"/>
          </w:tcPr>
          <w:p w:rsidR="001D7B46" w:rsidRPr="00B96568" w:rsidRDefault="001D7B46" w:rsidP="00D70F61">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Var.</w:t>
            </w:r>
          </w:p>
          <w:p w:rsidR="001D7B46" w:rsidRPr="00B96568" w:rsidRDefault="001D7B46" w:rsidP="00D70F61">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Abs.</w:t>
            </w:r>
          </w:p>
        </w:tc>
      </w:tr>
      <w:tr w:rsidR="001D7B46" w:rsidRPr="001D7B46" w:rsidTr="00045C35">
        <w:trPr>
          <w:trHeight w:val="445"/>
          <w:jc w:val="center"/>
        </w:trPr>
        <w:tc>
          <w:tcPr>
            <w:tcW w:w="5744" w:type="dxa"/>
            <w:vMerge/>
            <w:tcBorders>
              <w:top w:val="nil"/>
              <w:left w:val="nil"/>
              <w:bottom w:val="nil"/>
              <w:right w:val="nil"/>
            </w:tcBorders>
            <w:vAlign w:val="center"/>
          </w:tcPr>
          <w:p w:rsidR="001D7B46" w:rsidRPr="00B56046" w:rsidRDefault="001D7B46" w:rsidP="00D70F61">
            <w:pPr>
              <w:jc w:val="center"/>
              <w:rPr>
                <w:rFonts w:ascii="Univers Extended" w:eastAsia="Microsoft JhengHei UI" w:hAnsi="Univers Extended"/>
                <w:b/>
                <w:color w:val="FFFFFF" w:themeColor="background1"/>
                <w:sz w:val="18"/>
                <w:szCs w:val="26"/>
              </w:rPr>
            </w:pPr>
          </w:p>
        </w:tc>
        <w:tc>
          <w:tcPr>
            <w:tcW w:w="1359" w:type="dxa"/>
            <w:tcBorders>
              <w:top w:val="nil"/>
              <w:left w:val="nil"/>
              <w:bottom w:val="nil"/>
              <w:right w:val="nil"/>
            </w:tcBorders>
            <w:shd w:val="clear" w:color="auto" w:fill="006666"/>
            <w:vAlign w:val="center"/>
          </w:tcPr>
          <w:p w:rsidR="001D7B46" w:rsidRPr="00B96568" w:rsidRDefault="001D7B46" w:rsidP="0047678F">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w:t>
            </w:r>
            <w:r w:rsidR="0047678F" w:rsidRPr="00B96568">
              <w:rPr>
                <w:rFonts w:ascii="Univers Extended" w:eastAsia="Microsoft JhengHei UI" w:hAnsi="Univers Extended" w:cs="Arial"/>
                <w:b/>
                <w:color w:val="FFFFFF" w:themeColor="background1"/>
                <w:sz w:val="20"/>
                <w:szCs w:val="17"/>
              </w:rPr>
              <w:t>5</w:t>
            </w:r>
          </w:p>
        </w:tc>
        <w:tc>
          <w:tcPr>
            <w:tcW w:w="1416" w:type="dxa"/>
            <w:tcBorders>
              <w:top w:val="nil"/>
              <w:left w:val="nil"/>
              <w:bottom w:val="nil"/>
              <w:right w:val="nil"/>
            </w:tcBorders>
            <w:shd w:val="clear" w:color="auto" w:fill="006666"/>
            <w:vAlign w:val="center"/>
          </w:tcPr>
          <w:p w:rsidR="001D7B46" w:rsidRPr="00B96568" w:rsidRDefault="0047678F" w:rsidP="00D70F61">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2016</w:t>
            </w:r>
          </w:p>
        </w:tc>
        <w:tc>
          <w:tcPr>
            <w:tcW w:w="1030" w:type="dxa"/>
            <w:vMerge/>
            <w:tcBorders>
              <w:left w:val="nil"/>
              <w:bottom w:val="nil"/>
              <w:right w:val="nil"/>
            </w:tcBorders>
            <w:shd w:val="clear" w:color="auto" w:fill="EAF1DD" w:themeFill="accent3" w:themeFillTint="33"/>
          </w:tcPr>
          <w:p w:rsidR="001D7B46" w:rsidRPr="001D7B46" w:rsidRDefault="001D7B46" w:rsidP="00D70F61">
            <w:pPr>
              <w:jc w:val="center"/>
              <w:rPr>
                <w:rFonts w:ascii="Univers Extended" w:eastAsia="Microsoft JhengHei UI" w:hAnsi="Univers Extended" w:cs="Arial"/>
                <w:b/>
                <w:sz w:val="20"/>
                <w:szCs w:val="17"/>
              </w:rPr>
            </w:pPr>
          </w:p>
        </w:tc>
      </w:tr>
      <w:tr w:rsidR="001D7B46" w:rsidRPr="001D7B46" w:rsidTr="00045C35">
        <w:trPr>
          <w:jc w:val="center"/>
        </w:trPr>
        <w:tc>
          <w:tcPr>
            <w:tcW w:w="5744" w:type="dxa"/>
            <w:tcBorders>
              <w:top w:val="nil"/>
              <w:left w:val="nil"/>
              <w:bottom w:val="nil"/>
              <w:right w:val="nil"/>
            </w:tcBorders>
          </w:tcPr>
          <w:p w:rsidR="001D7B46" w:rsidRPr="001D7B46" w:rsidRDefault="001D7B46" w:rsidP="00D70F61">
            <w:pPr>
              <w:jc w:val="both"/>
              <w:rPr>
                <w:rFonts w:ascii="Univers Extended" w:eastAsia="Microsoft JhengHei UI" w:hAnsi="Univers Extended"/>
                <w:b/>
                <w:color w:val="808080" w:themeColor="background1" w:themeShade="80"/>
                <w:sz w:val="4"/>
                <w:szCs w:val="4"/>
              </w:rPr>
            </w:pPr>
          </w:p>
        </w:tc>
        <w:tc>
          <w:tcPr>
            <w:tcW w:w="1359" w:type="dxa"/>
            <w:tcBorders>
              <w:top w:val="nil"/>
              <w:left w:val="nil"/>
              <w:bottom w:val="nil"/>
              <w:right w:val="nil"/>
            </w:tcBorders>
          </w:tcPr>
          <w:p w:rsidR="001D7B46" w:rsidRPr="001D7B46" w:rsidRDefault="001D7B46" w:rsidP="00D70F61">
            <w:pPr>
              <w:jc w:val="both"/>
              <w:rPr>
                <w:rFonts w:ascii="Univers Extended" w:eastAsia="Microsoft JhengHei UI" w:hAnsi="Univers Extended"/>
                <w:b/>
                <w:color w:val="808080" w:themeColor="background1" w:themeShade="80"/>
                <w:sz w:val="4"/>
                <w:szCs w:val="4"/>
              </w:rPr>
            </w:pPr>
          </w:p>
        </w:tc>
        <w:tc>
          <w:tcPr>
            <w:tcW w:w="1416" w:type="dxa"/>
            <w:tcBorders>
              <w:top w:val="nil"/>
              <w:left w:val="nil"/>
              <w:bottom w:val="nil"/>
              <w:right w:val="nil"/>
            </w:tcBorders>
          </w:tcPr>
          <w:p w:rsidR="001D7B46" w:rsidRPr="001D7B46" w:rsidRDefault="001D7B46" w:rsidP="00D70F61">
            <w:pPr>
              <w:jc w:val="both"/>
              <w:rPr>
                <w:rFonts w:ascii="Univers Extended" w:eastAsia="Microsoft JhengHei UI" w:hAnsi="Univers Extended"/>
                <w:b/>
                <w:color w:val="808080" w:themeColor="background1" w:themeShade="80"/>
                <w:sz w:val="4"/>
                <w:szCs w:val="4"/>
              </w:rPr>
            </w:pPr>
          </w:p>
        </w:tc>
        <w:tc>
          <w:tcPr>
            <w:tcW w:w="1030" w:type="dxa"/>
            <w:tcBorders>
              <w:top w:val="nil"/>
              <w:left w:val="nil"/>
              <w:bottom w:val="nil"/>
              <w:right w:val="nil"/>
            </w:tcBorders>
          </w:tcPr>
          <w:p w:rsidR="001D7B46" w:rsidRPr="001D7B46" w:rsidRDefault="001D7B46" w:rsidP="00D70F61">
            <w:pPr>
              <w:jc w:val="both"/>
              <w:rPr>
                <w:rFonts w:ascii="Univers Extended" w:eastAsia="Microsoft JhengHei UI" w:hAnsi="Univers Extended"/>
                <w:b/>
                <w:color w:val="808080" w:themeColor="background1" w:themeShade="80"/>
                <w:sz w:val="4"/>
                <w:szCs w:val="4"/>
              </w:rPr>
            </w:pPr>
          </w:p>
        </w:tc>
      </w:tr>
      <w:tr w:rsidR="001D7B46" w:rsidRPr="001D7B46" w:rsidTr="00045C35">
        <w:trPr>
          <w:trHeight w:val="317"/>
          <w:jc w:val="center"/>
        </w:trPr>
        <w:tc>
          <w:tcPr>
            <w:tcW w:w="5744" w:type="dxa"/>
            <w:tcBorders>
              <w:top w:val="nil"/>
              <w:left w:val="nil"/>
              <w:bottom w:val="nil"/>
              <w:right w:val="nil"/>
            </w:tcBorders>
            <w:shd w:val="clear" w:color="auto" w:fill="F2F2F2" w:themeFill="background1" w:themeFillShade="F2"/>
            <w:vAlign w:val="center"/>
          </w:tcPr>
          <w:p w:rsidR="001D7B46" w:rsidRPr="00B96568" w:rsidRDefault="001D7B46" w:rsidP="00D70F61">
            <w:pPr>
              <w:jc w:val="center"/>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Total</w:t>
            </w:r>
          </w:p>
        </w:tc>
        <w:tc>
          <w:tcPr>
            <w:tcW w:w="1359" w:type="dxa"/>
            <w:tcBorders>
              <w:top w:val="nil"/>
              <w:left w:val="nil"/>
              <w:bottom w:val="nil"/>
              <w:right w:val="nil"/>
            </w:tcBorders>
            <w:shd w:val="clear" w:color="auto" w:fill="F2F2F2" w:themeFill="background1" w:themeFillShade="F2"/>
            <w:vAlign w:val="center"/>
          </w:tcPr>
          <w:p w:rsidR="001D7B46" w:rsidRPr="00B96568" w:rsidRDefault="0047678F" w:rsidP="00660FC1">
            <w:pPr>
              <w:ind w:right="180"/>
              <w:jc w:val="right"/>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410,546</w:t>
            </w:r>
          </w:p>
        </w:tc>
        <w:tc>
          <w:tcPr>
            <w:tcW w:w="1416" w:type="dxa"/>
            <w:tcBorders>
              <w:top w:val="nil"/>
              <w:left w:val="nil"/>
              <w:bottom w:val="nil"/>
              <w:right w:val="nil"/>
            </w:tcBorders>
            <w:shd w:val="clear" w:color="auto" w:fill="F2F2F2" w:themeFill="background1" w:themeFillShade="F2"/>
            <w:vAlign w:val="center"/>
          </w:tcPr>
          <w:p w:rsidR="001D7B46" w:rsidRPr="00B96568" w:rsidRDefault="00E80705" w:rsidP="00660FC1">
            <w:pPr>
              <w:ind w:right="179"/>
              <w:jc w:val="right"/>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418,060</w:t>
            </w:r>
          </w:p>
        </w:tc>
        <w:tc>
          <w:tcPr>
            <w:tcW w:w="1030" w:type="dxa"/>
            <w:tcBorders>
              <w:top w:val="nil"/>
              <w:left w:val="nil"/>
              <w:bottom w:val="nil"/>
              <w:right w:val="nil"/>
            </w:tcBorders>
            <w:shd w:val="clear" w:color="auto" w:fill="F2F2F2" w:themeFill="background1" w:themeFillShade="F2"/>
            <w:vAlign w:val="center"/>
          </w:tcPr>
          <w:p w:rsidR="001D7B46" w:rsidRPr="00B96568" w:rsidRDefault="00E80705" w:rsidP="00660FC1">
            <w:pPr>
              <w:ind w:right="-6"/>
              <w:jc w:val="right"/>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7,514</w:t>
            </w:r>
          </w:p>
        </w:tc>
      </w:tr>
      <w:tr w:rsidR="001D7B46" w:rsidRPr="001D7B46" w:rsidTr="00045C35">
        <w:trPr>
          <w:jc w:val="center"/>
        </w:trPr>
        <w:tc>
          <w:tcPr>
            <w:tcW w:w="5744" w:type="dxa"/>
            <w:tcBorders>
              <w:top w:val="nil"/>
              <w:left w:val="nil"/>
              <w:bottom w:val="single" w:sz="18" w:space="0" w:color="D9D9D9" w:themeColor="background1" w:themeShade="D9"/>
              <w:right w:val="nil"/>
            </w:tcBorders>
          </w:tcPr>
          <w:p w:rsidR="001D7B46" w:rsidRPr="001D7B46" w:rsidRDefault="001D7B46" w:rsidP="00D70F61">
            <w:pPr>
              <w:jc w:val="both"/>
              <w:rPr>
                <w:rFonts w:ascii="Univers Extended" w:eastAsia="Microsoft JhengHei UI" w:hAnsi="Univers Extended"/>
                <w:b/>
                <w:color w:val="808080" w:themeColor="background1" w:themeShade="80"/>
                <w:sz w:val="4"/>
                <w:szCs w:val="4"/>
              </w:rPr>
            </w:pPr>
          </w:p>
        </w:tc>
        <w:tc>
          <w:tcPr>
            <w:tcW w:w="1359" w:type="dxa"/>
            <w:tcBorders>
              <w:top w:val="nil"/>
              <w:left w:val="nil"/>
              <w:bottom w:val="single" w:sz="18" w:space="0" w:color="D9D9D9" w:themeColor="background1" w:themeShade="D9"/>
              <w:right w:val="nil"/>
            </w:tcBorders>
          </w:tcPr>
          <w:p w:rsidR="001D7B46" w:rsidRPr="001D7B46" w:rsidRDefault="001D7B46" w:rsidP="00660FC1">
            <w:pPr>
              <w:ind w:right="180"/>
              <w:jc w:val="both"/>
              <w:rPr>
                <w:rFonts w:ascii="Univers Extended" w:eastAsia="Microsoft JhengHei UI" w:hAnsi="Univers Extended"/>
                <w:b/>
                <w:color w:val="808080" w:themeColor="background1" w:themeShade="80"/>
                <w:sz w:val="4"/>
                <w:szCs w:val="4"/>
              </w:rPr>
            </w:pPr>
          </w:p>
        </w:tc>
        <w:tc>
          <w:tcPr>
            <w:tcW w:w="1416" w:type="dxa"/>
            <w:tcBorders>
              <w:top w:val="nil"/>
              <w:left w:val="nil"/>
              <w:bottom w:val="single" w:sz="18" w:space="0" w:color="D9D9D9" w:themeColor="background1" w:themeShade="D9"/>
              <w:right w:val="nil"/>
            </w:tcBorders>
          </w:tcPr>
          <w:p w:rsidR="001D7B46" w:rsidRPr="001D7B46" w:rsidRDefault="001D7B46" w:rsidP="00660FC1">
            <w:pPr>
              <w:ind w:right="179"/>
              <w:jc w:val="both"/>
              <w:rPr>
                <w:rFonts w:ascii="Univers Extended" w:eastAsia="Microsoft JhengHei UI" w:hAnsi="Univers Extended"/>
                <w:b/>
                <w:color w:val="808080" w:themeColor="background1" w:themeShade="80"/>
                <w:sz w:val="4"/>
                <w:szCs w:val="4"/>
              </w:rPr>
            </w:pPr>
          </w:p>
        </w:tc>
        <w:tc>
          <w:tcPr>
            <w:tcW w:w="1030" w:type="dxa"/>
            <w:tcBorders>
              <w:top w:val="nil"/>
              <w:left w:val="nil"/>
              <w:bottom w:val="single" w:sz="18" w:space="0" w:color="D9D9D9" w:themeColor="background1" w:themeShade="D9"/>
              <w:right w:val="nil"/>
            </w:tcBorders>
          </w:tcPr>
          <w:p w:rsidR="001D7B46" w:rsidRPr="001D7B46" w:rsidRDefault="001D7B46" w:rsidP="00660FC1">
            <w:pPr>
              <w:ind w:right="-6"/>
              <w:jc w:val="both"/>
              <w:rPr>
                <w:rFonts w:ascii="Univers Extended" w:eastAsia="Microsoft JhengHei UI" w:hAnsi="Univers Extended"/>
                <w:b/>
                <w:color w:val="808080" w:themeColor="background1" w:themeShade="80"/>
                <w:sz w:val="4"/>
                <w:szCs w:val="4"/>
              </w:rPr>
            </w:pPr>
          </w:p>
        </w:tc>
      </w:tr>
      <w:tr w:rsidR="00B75193" w:rsidRPr="001D7B46" w:rsidTr="00045C35">
        <w:trPr>
          <w:trHeight w:val="397"/>
          <w:jc w:val="center"/>
        </w:trPr>
        <w:tc>
          <w:tcPr>
            <w:tcW w:w="5744" w:type="dxa"/>
            <w:tcBorders>
              <w:top w:val="single" w:sz="18" w:space="0" w:color="D9D9D9" w:themeColor="background1" w:themeShade="D9"/>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H. Consejo Técnico</w:t>
            </w:r>
          </w:p>
        </w:tc>
        <w:tc>
          <w:tcPr>
            <w:tcW w:w="1359" w:type="dxa"/>
            <w:tcBorders>
              <w:top w:val="single" w:sz="18" w:space="0" w:color="D9D9D9" w:themeColor="background1" w:themeShade="D9"/>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3</w:t>
            </w:r>
          </w:p>
        </w:tc>
        <w:tc>
          <w:tcPr>
            <w:tcW w:w="1416" w:type="dxa"/>
            <w:tcBorders>
              <w:top w:val="single" w:sz="18" w:space="0" w:color="D9D9D9" w:themeColor="background1" w:themeShade="D9"/>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3</w:t>
            </w:r>
          </w:p>
        </w:tc>
        <w:tc>
          <w:tcPr>
            <w:tcW w:w="1030" w:type="dxa"/>
            <w:tcBorders>
              <w:top w:val="single" w:sz="18" w:space="0" w:color="D9D9D9" w:themeColor="background1" w:themeShade="D9"/>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Pr>
                <w:rFonts w:ascii="Univers Extended" w:hAnsi="Univers Extended" w:cs="Arial"/>
                <w:color w:val="000000"/>
                <w:sz w:val="18"/>
                <w:szCs w:val="18"/>
              </w:rPr>
              <w:t>-</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H. Comisión de Vigilancia</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4</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4</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Pr>
                <w:rFonts w:ascii="Univers Extended" w:hAnsi="Univers Extended" w:cs="Arial"/>
                <w:color w:val="000000"/>
                <w:sz w:val="18"/>
                <w:szCs w:val="18"/>
              </w:rPr>
              <w:t>-</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General</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39</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52</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13</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Secretaría General</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87</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84</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-3</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Prestaciones Médicas</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349,143</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356,403</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7,260</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Administración</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19,860</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20,035</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175</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Finanzas</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2,092</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2,060</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-32</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Jurídica</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2,592</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2,601</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9</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Incorporación y Recaudación</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14,516</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14,718</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202</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Prestaciones Económicas y Sociales</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19,627</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19,412</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-215</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Innovación y Desarrollo Tecnológico</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1,240</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1,282</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42</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7"/>
                <w:lang w:eastAsia="es-MX"/>
              </w:rPr>
            </w:pPr>
            <w:r w:rsidRPr="00B96568">
              <w:rPr>
                <w:rFonts w:ascii="Univers Extended" w:eastAsia="Times New Roman" w:hAnsi="Univers Extended" w:cs="Arial"/>
                <w:color w:val="000000"/>
                <w:sz w:val="18"/>
                <w:szCs w:val="17"/>
                <w:lang w:eastAsia="es-MX"/>
              </w:rPr>
              <w:t>Dirección de Vinculación Institucional y Ev</w:t>
            </w:r>
            <w:r>
              <w:rPr>
                <w:rFonts w:ascii="Univers Extended" w:eastAsia="Times New Roman" w:hAnsi="Univers Extended" w:cs="Arial"/>
                <w:color w:val="000000"/>
                <w:sz w:val="18"/>
                <w:szCs w:val="17"/>
                <w:lang w:eastAsia="es-MX"/>
              </w:rPr>
              <w:t xml:space="preserve">aluación </w:t>
            </w:r>
            <w:r w:rsidRPr="00B96568">
              <w:rPr>
                <w:rFonts w:ascii="Univers Extended" w:eastAsia="Times New Roman" w:hAnsi="Univers Extended" w:cs="Arial"/>
                <w:color w:val="000000"/>
                <w:sz w:val="18"/>
                <w:szCs w:val="17"/>
                <w:lang w:eastAsia="es-MX"/>
              </w:rPr>
              <w:t>de Delegaciones</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450</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525</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75</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Dirección de Planeación Estratégica Institucional</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42</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42</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Pr>
                <w:rFonts w:ascii="Univers Extended" w:hAnsi="Univers Extended" w:cs="Arial"/>
                <w:color w:val="000000"/>
                <w:sz w:val="18"/>
                <w:szCs w:val="18"/>
              </w:rPr>
              <w:t>-</w:t>
            </w:r>
          </w:p>
        </w:tc>
      </w:tr>
      <w:tr w:rsidR="00B75193" w:rsidRPr="001D7B46" w:rsidTr="00045C35">
        <w:trPr>
          <w:trHeight w:val="397"/>
          <w:jc w:val="center"/>
        </w:trPr>
        <w:tc>
          <w:tcPr>
            <w:tcW w:w="5744" w:type="dxa"/>
            <w:tcBorders>
              <w:top w:val="nil"/>
              <w:left w:val="single" w:sz="18" w:space="0" w:color="D9D9D9" w:themeColor="background1" w:themeShade="D9"/>
              <w:bottom w:val="nil"/>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Órgano Interno de Control</w:t>
            </w:r>
          </w:p>
        </w:tc>
        <w:tc>
          <w:tcPr>
            <w:tcW w:w="1359" w:type="dxa"/>
            <w:tcBorders>
              <w:top w:val="nil"/>
              <w:left w:val="nil"/>
              <w:bottom w:val="nil"/>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546</w:t>
            </w:r>
          </w:p>
        </w:tc>
        <w:tc>
          <w:tcPr>
            <w:tcW w:w="1416" w:type="dxa"/>
            <w:tcBorders>
              <w:top w:val="nil"/>
              <w:left w:val="nil"/>
              <w:bottom w:val="nil"/>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539</w:t>
            </w:r>
          </w:p>
        </w:tc>
        <w:tc>
          <w:tcPr>
            <w:tcW w:w="1030" w:type="dxa"/>
            <w:tcBorders>
              <w:top w:val="nil"/>
              <w:left w:val="nil"/>
              <w:bottom w:val="nil"/>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-7</w:t>
            </w:r>
          </w:p>
        </w:tc>
      </w:tr>
      <w:tr w:rsidR="00B75193" w:rsidRPr="001D7B46" w:rsidTr="006A1E07">
        <w:trPr>
          <w:trHeight w:val="397"/>
          <w:jc w:val="center"/>
        </w:trPr>
        <w:tc>
          <w:tcPr>
            <w:tcW w:w="5744" w:type="dxa"/>
            <w:tcBorders>
              <w:top w:val="nil"/>
              <w:left w:val="single" w:sz="18" w:space="0" w:color="D9D9D9" w:themeColor="background1" w:themeShade="D9"/>
              <w:bottom w:val="single" w:sz="18" w:space="0" w:color="D9D9D9" w:themeColor="background1" w:themeShade="D9"/>
              <w:right w:val="nil"/>
            </w:tcBorders>
            <w:vAlign w:val="center"/>
          </w:tcPr>
          <w:p w:rsidR="00B75193" w:rsidRPr="00B96568" w:rsidRDefault="00B75193" w:rsidP="00045C35">
            <w:pPr>
              <w:jc w:val="both"/>
              <w:rPr>
                <w:rFonts w:ascii="Univers Extended" w:eastAsia="Times New Roman" w:hAnsi="Univers Extended" w:cs="Arial"/>
                <w:color w:val="000000"/>
                <w:sz w:val="18"/>
                <w:szCs w:val="18"/>
                <w:lang w:eastAsia="es-MX"/>
              </w:rPr>
            </w:pPr>
            <w:r w:rsidRPr="00B96568">
              <w:rPr>
                <w:rFonts w:ascii="Univers Extended" w:eastAsia="Times New Roman" w:hAnsi="Univers Extended" w:cs="Arial"/>
                <w:color w:val="000000"/>
                <w:sz w:val="18"/>
                <w:szCs w:val="18"/>
                <w:lang w:eastAsia="es-MX"/>
              </w:rPr>
              <w:t>Delegaciones</w:t>
            </w:r>
          </w:p>
        </w:tc>
        <w:tc>
          <w:tcPr>
            <w:tcW w:w="1359" w:type="dxa"/>
            <w:tcBorders>
              <w:top w:val="nil"/>
              <w:left w:val="nil"/>
              <w:bottom w:val="single" w:sz="18" w:space="0" w:color="D9D9D9" w:themeColor="background1" w:themeShade="D9"/>
              <w:right w:val="nil"/>
            </w:tcBorders>
            <w:vAlign w:val="center"/>
          </w:tcPr>
          <w:p w:rsidR="00B75193" w:rsidRPr="00B96568" w:rsidRDefault="00B75193" w:rsidP="00660FC1">
            <w:pPr>
              <w:ind w:right="180"/>
              <w:jc w:val="right"/>
              <w:rPr>
                <w:rFonts w:ascii="Univers Extended" w:hAnsi="Univers Extended" w:cs="Arial"/>
                <w:color w:val="000000"/>
                <w:sz w:val="18"/>
                <w:szCs w:val="18"/>
              </w:rPr>
            </w:pPr>
            <w:r w:rsidRPr="00B96568">
              <w:rPr>
                <w:rFonts w:ascii="Univers Extended" w:hAnsi="Univers Extended" w:cs="Arial"/>
                <w:color w:val="000000"/>
                <w:sz w:val="18"/>
                <w:szCs w:val="18"/>
              </w:rPr>
              <w:t>305</w:t>
            </w:r>
          </w:p>
        </w:tc>
        <w:tc>
          <w:tcPr>
            <w:tcW w:w="1416" w:type="dxa"/>
            <w:tcBorders>
              <w:top w:val="nil"/>
              <w:left w:val="nil"/>
              <w:bottom w:val="single" w:sz="18" w:space="0" w:color="D9D9D9" w:themeColor="background1" w:themeShade="D9"/>
              <w:right w:val="nil"/>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300</w:t>
            </w:r>
          </w:p>
        </w:tc>
        <w:tc>
          <w:tcPr>
            <w:tcW w:w="1030" w:type="dxa"/>
            <w:tcBorders>
              <w:top w:val="nil"/>
              <w:left w:val="nil"/>
              <w:bottom w:val="single" w:sz="18" w:space="0" w:color="D9D9D9" w:themeColor="background1" w:themeShade="D9"/>
              <w:right w:val="single" w:sz="18" w:space="0" w:color="D9D9D9" w:themeColor="background1" w:themeShade="D9"/>
            </w:tcBorders>
            <w:vAlign w:val="center"/>
          </w:tcPr>
          <w:p w:rsidR="00B75193" w:rsidRPr="00B75193" w:rsidRDefault="00B75193" w:rsidP="00B75193">
            <w:pPr>
              <w:ind w:right="180"/>
              <w:jc w:val="right"/>
              <w:rPr>
                <w:rFonts w:ascii="Univers Extended" w:hAnsi="Univers Extended" w:cs="Arial"/>
                <w:color w:val="000000"/>
                <w:sz w:val="18"/>
                <w:szCs w:val="18"/>
              </w:rPr>
            </w:pPr>
            <w:r w:rsidRPr="00B75193">
              <w:rPr>
                <w:rFonts w:ascii="Univers Extended" w:hAnsi="Univers Extended" w:cs="Arial"/>
                <w:color w:val="000000"/>
                <w:sz w:val="18"/>
                <w:szCs w:val="18"/>
              </w:rPr>
              <w:t>-5</w:t>
            </w:r>
          </w:p>
        </w:tc>
      </w:tr>
      <w:tr w:rsidR="006A1E07" w:rsidRPr="001D7B46" w:rsidTr="006A1E07">
        <w:trPr>
          <w:trHeight w:val="397"/>
          <w:jc w:val="center"/>
        </w:trPr>
        <w:tc>
          <w:tcPr>
            <w:tcW w:w="9549" w:type="dxa"/>
            <w:gridSpan w:val="4"/>
            <w:tcBorders>
              <w:top w:val="single" w:sz="18" w:space="0" w:color="D9D9D9" w:themeColor="background1" w:themeShade="D9"/>
              <w:left w:val="nil"/>
              <w:bottom w:val="nil"/>
              <w:right w:val="nil"/>
            </w:tcBorders>
          </w:tcPr>
          <w:p w:rsidR="006A1E07" w:rsidRPr="00B75193" w:rsidRDefault="006A1E07" w:rsidP="00E422A8">
            <w:pPr>
              <w:ind w:right="180"/>
              <w:jc w:val="both"/>
              <w:rPr>
                <w:rFonts w:ascii="Univers Extended" w:hAnsi="Univers Extended" w:cs="Arial"/>
                <w:color w:val="000000"/>
                <w:sz w:val="18"/>
                <w:szCs w:val="18"/>
              </w:rPr>
            </w:pPr>
            <w:r>
              <w:rPr>
                <w:rFonts w:ascii="Univers Extended" w:eastAsia="Times New Roman" w:hAnsi="Univers Extended" w:cs="Arial"/>
                <w:color w:val="000000"/>
                <w:sz w:val="15"/>
                <w:szCs w:val="15"/>
                <w:lang w:eastAsia="es-MX"/>
              </w:rPr>
              <w:t>Nota: No incluye al Programa IMSS-PROSPERA. Las cifras correspondientes a este Programa, se encuentran en el Capítulo 7.</w:t>
            </w:r>
          </w:p>
        </w:tc>
      </w:tr>
    </w:tbl>
    <w:p w:rsidR="00362B60" w:rsidRDefault="00362B60" w:rsidP="001D7B46">
      <w:pPr>
        <w:spacing w:after="0"/>
        <w:rPr>
          <w:rFonts w:ascii="Univers Extended" w:eastAsia="Times New Roman" w:hAnsi="Univers Extended" w:cs="Times New Roman"/>
          <w:szCs w:val="24"/>
          <w:lang w:eastAsia="es-ES"/>
        </w:rPr>
      </w:pPr>
    </w:p>
    <w:p w:rsidR="001D7B46" w:rsidRDefault="001D7B46" w:rsidP="00B56046">
      <w:pPr>
        <w:pStyle w:val="Textoindependiente"/>
        <w:rPr>
          <w:rFonts w:ascii="Univers Extended" w:hAnsi="Univers Extended"/>
          <w:sz w:val="22"/>
        </w:rPr>
      </w:pPr>
      <w:r>
        <w:rPr>
          <w:rFonts w:ascii="Univers Extended" w:hAnsi="Univers Extended"/>
          <w:sz w:val="22"/>
        </w:rPr>
        <w:t xml:space="preserve">Al igual que en </w:t>
      </w:r>
      <w:r w:rsidRPr="00E80705">
        <w:rPr>
          <w:rFonts w:ascii="Univers Extended" w:hAnsi="Univers Extended"/>
          <w:b/>
          <w:sz w:val="22"/>
        </w:rPr>
        <w:t>2015</w:t>
      </w:r>
      <w:r w:rsidRPr="001D7B46">
        <w:rPr>
          <w:rFonts w:ascii="Univers Extended" w:hAnsi="Univers Extended"/>
          <w:sz w:val="22"/>
        </w:rPr>
        <w:t>,</w:t>
      </w:r>
      <w:r w:rsidR="001E7915">
        <w:rPr>
          <w:rFonts w:ascii="Univers Extended" w:hAnsi="Univers Extended"/>
          <w:sz w:val="22"/>
        </w:rPr>
        <w:t xml:space="preserve"> en este informe </w:t>
      </w:r>
      <w:r>
        <w:rPr>
          <w:rFonts w:ascii="Univers Extended" w:hAnsi="Univers Extended"/>
          <w:sz w:val="22"/>
        </w:rPr>
        <w:t>se analizará</w:t>
      </w:r>
      <w:r w:rsidRPr="001D7B46">
        <w:rPr>
          <w:rFonts w:ascii="Univers Extended" w:hAnsi="Univers Extended"/>
          <w:sz w:val="22"/>
        </w:rPr>
        <w:t xml:space="preserve"> el detalle de la composición </w:t>
      </w:r>
      <w:r w:rsidR="00460325">
        <w:rPr>
          <w:rFonts w:ascii="Univers Extended" w:hAnsi="Univers Extended"/>
          <w:sz w:val="22"/>
        </w:rPr>
        <w:t xml:space="preserve">y comportamiento </w:t>
      </w:r>
      <w:r w:rsidRPr="001D7B46">
        <w:rPr>
          <w:rFonts w:ascii="Univers Extended" w:hAnsi="Univers Extended"/>
          <w:sz w:val="22"/>
        </w:rPr>
        <w:t>de las plazas presupuestarias, ya que éstas co</w:t>
      </w:r>
      <w:r w:rsidR="00AB5280">
        <w:rPr>
          <w:rFonts w:ascii="Univers Extended" w:hAnsi="Univers Extended"/>
          <w:sz w:val="22"/>
        </w:rPr>
        <w:t xml:space="preserve">rresponden a la ocupación de </w:t>
      </w:r>
      <w:r w:rsidR="006F2512">
        <w:rPr>
          <w:rFonts w:ascii="Univers Extended" w:hAnsi="Univers Extended"/>
          <w:sz w:val="22"/>
        </w:rPr>
        <w:t xml:space="preserve">los </w:t>
      </w:r>
      <w:r w:rsidRPr="001D7B46">
        <w:rPr>
          <w:rFonts w:ascii="Univers Extended" w:hAnsi="Univers Extended"/>
          <w:sz w:val="22"/>
        </w:rPr>
        <w:t>trabajadores respecto de la plantilla autor</w:t>
      </w:r>
      <w:r w:rsidR="00647E7F">
        <w:rPr>
          <w:rFonts w:ascii="Univers Extended" w:hAnsi="Univers Extended"/>
          <w:sz w:val="22"/>
        </w:rPr>
        <w:t>izada por el H. Consejo Técnico;</w:t>
      </w:r>
      <w:r w:rsidRPr="001D7B46">
        <w:rPr>
          <w:rFonts w:ascii="Univers Extended" w:hAnsi="Univers Extended"/>
          <w:sz w:val="22"/>
        </w:rPr>
        <w:t xml:space="preserve"> además de ser las que esencialmente se localizan en las áreas sustantivas y de atención directa a </w:t>
      </w:r>
      <w:r w:rsidR="00AB5280">
        <w:rPr>
          <w:rFonts w:ascii="Univers Extended" w:hAnsi="Univers Extended"/>
          <w:sz w:val="22"/>
        </w:rPr>
        <w:t xml:space="preserve">la </w:t>
      </w:r>
      <w:proofErr w:type="spellStart"/>
      <w:r w:rsidR="00AB5280">
        <w:rPr>
          <w:rFonts w:ascii="Univers Extended" w:hAnsi="Univers Extended"/>
          <w:sz w:val="22"/>
        </w:rPr>
        <w:t>derechohabiencia</w:t>
      </w:r>
      <w:proofErr w:type="spellEnd"/>
      <w:r w:rsidR="00AB5280">
        <w:rPr>
          <w:rFonts w:ascii="Univers Extended" w:hAnsi="Univers Extended"/>
          <w:sz w:val="22"/>
        </w:rPr>
        <w:t>.</w:t>
      </w:r>
    </w:p>
    <w:p w:rsidR="00195210" w:rsidRDefault="00195210" w:rsidP="00B56046">
      <w:pPr>
        <w:pStyle w:val="Textoindependiente"/>
        <w:rPr>
          <w:rFonts w:ascii="Univers Extended" w:hAnsi="Univers Extended"/>
          <w:sz w:val="22"/>
        </w:rPr>
      </w:pPr>
    </w:p>
    <w:p w:rsidR="001D7B46" w:rsidRPr="001D7B46" w:rsidRDefault="00363C89" w:rsidP="00A25F69">
      <w:pPr>
        <w:pStyle w:val="Prrafodelista"/>
        <w:numPr>
          <w:ilvl w:val="2"/>
          <w:numId w:val="1"/>
        </w:numPr>
        <w:shd w:val="clear" w:color="auto" w:fill="F2F2F2" w:themeFill="background1" w:themeFillShade="F2"/>
        <w:spacing w:line="360" w:lineRule="auto"/>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H. Consejo Técnico y H. Comisión de Vigilancia</w:t>
      </w:r>
      <w:r w:rsidR="001D7B46" w:rsidRPr="001D7B46">
        <w:rPr>
          <w:rFonts w:ascii="Univers Extended" w:eastAsia="Times New Roman" w:hAnsi="Univers Extended" w:cs="Times New Roman"/>
          <w:b/>
          <w:szCs w:val="24"/>
          <w:lang w:eastAsia="es-ES"/>
        </w:rPr>
        <w:t>.</w:t>
      </w:r>
    </w:p>
    <w:p w:rsidR="00F40C4B" w:rsidRDefault="00C8710C" w:rsidP="00A25F69">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t xml:space="preserve">El artículo 263 de la LSS, establece que el </w:t>
      </w:r>
      <w:r w:rsidR="00647E7F">
        <w:rPr>
          <w:rFonts w:ascii="Univers Extended" w:eastAsia="Times New Roman" w:hAnsi="Univers Extended" w:cs="Times New Roman"/>
          <w:szCs w:val="24"/>
          <w:lang w:eastAsia="es-ES"/>
        </w:rPr>
        <w:t xml:space="preserve">H. </w:t>
      </w:r>
      <w:r w:rsidRPr="00C8710C">
        <w:rPr>
          <w:rFonts w:ascii="Univers Extended" w:eastAsia="Times New Roman" w:hAnsi="Univers Extended" w:cs="Times New Roman"/>
          <w:szCs w:val="24"/>
          <w:lang w:eastAsia="es-ES"/>
        </w:rPr>
        <w:t xml:space="preserve">Consejo Técnico es el Órgano de Gobierno, representante legal y administrador del IMSS. Está integrado hasta por doce </w:t>
      </w:r>
      <w:r w:rsidR="00AB5280">
        <w:rPr>
          <w:rFonts w:ascii="Univers Extended" w:eastAsia="Times New Roman" w:hAnsi="Univers Extended" w:cs="Times New Roman"/>
          <w:szCs w:val="24"/>
          <w:lang w:eastAsia="es-ES"/>
        </w:rPr>
        <w:t>personas</w:t>
      </w:r>
      <w:r w:rsidRPr="00C8710C">
        <w:rPr>
          <w:rFonts w:ascii="Univers Extended" w:eastAsia="Times New Roman" w:hAnsi="Univers Extended" w:cs="Times New Roman"/>
          <w:szCs w:val="24"/>
          <w:lang w:eastAsia="es-ES"/>
        </w:rPr>
        <w:t xml:space="preserve">; cuatro representantes del Estado, cuatro representantes del Sector Patronal, y cuatro representantes del Sector Obrero. </w:t>
      </w:r>
      <w:r w:rsidR="00F40C4B">
        <w:rPr>
          <w:rFonts w:ascii="Univers Extended" w:eastAsia="Times New Roman" w:hAnsi="Univers Extended" w:cs="Times New Roman"/>
          <w:szCs w:val="24"/>
          <w:lang w:eastAsia="es-ES"/>
        </w:rPr>
        <w:br w:type="page"/>
      </w:r>
    </w:p>
    <w:p w:rsidR="003A087A" w:rsidRPr="00C8710C" w:rsidRDefault="003A087A" w:rsidP="003A087A">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lastRenderedPageBreak/>
        <w:t xml:space="preserve">Por su parte, el artículo 265 de la LSS establece que la Comisión de Vigilancia está integrada por seis </w:t>
      </w:r>
      <w:r>
        <w:rPr>
          <w:rFonts w:ascii="Univers Extended" w:eastAsia="Times New Roman" w:hAnsi="Univers Extended" w:cs="Times New Roman"/>
          <w:szCs w:val="24"/>
          <w:lang w:eastAsia="es-ES"/>
        </w:rPr>
        <w:t>personas</w:t>
      </w:r>
      <w:r w:rsidRPr="00C8710C">
        <w:rPr>
          <w:rFonts w:ascii="Univers Extended" w:eastAsia="Times New Roman" w:hAnsi="Univers Extended" w:cs="Times New Roman"/>
          <w:szCs w:val="24"/>
          <w:lang w:eastAsia="es-ES"/>
        </w:rPr>
        <w:t>; dos por cada uno de los sectores representativos que constituyen la Asamblea General.</w:t>
      </w:r>
    </w:p>
    <w:p w:rsidR="003A087A" w:rsidRDefault="003A087A" w:rsidP="003A087A">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t xml:space="preserve">Las plazas presupuestarias ocupadas en el H. Consejo Técnico y </w:t>
      </w:r>
      <w:proofErr w:type="gramStart"/>
      <w:r w:rsidRPr="00C8710C">
        <w:rPr>
          <w:rFonts w:ascii="Univers Extended" w:eastAsia="Times New Roman" w:hAnsi="Univers Extended" w:cs="Times New Roman"/>
          <w:szCs w:val="24"/>
          <w:lang w:eastAsia="es-ES"/>
        </w:rPr>
        <w:t>la</w:t>
      </w:r>
      <w:proofErr w:type="gramEnd"/>
      <w:r w:rsidRPr="00C8710C">
        <w:rPr>
          <w:rFonts w:ascii="Univers Extended" w:eastAsia="Times New Roman" w:hAnsi="Univers Extended" w:cs="Times New Roman"/>
          <w:szCs w:val="24"/>
          <w:lang w:eastAsia="es-ES"/>
        </w:rPr>
        <w:t xml:space="preserve"> </w:t>
      </w:r>
      <w:r w:rsidR="006F2512">
        <w:rPr>
          <w:rFonts w:ascii="Univers Extended" w:eastAsia="Times New Roman" w:hAnsi="Univers Extended" w:cs="Times New Roman"/>
          <w:szCs w:val="24"/>
          <w:lang w:eastAsia="es-ES"/>
        </w:rPr>
        <w:t xml:space="preserve">H. </w:t>
      </w:r>
      <w:r w:rsidRPr="00C8710C">
        <w:rPr>
          <w:rFonts w:ascii="Univers Extended" w:eastAsia="Times New Roman" w:hAnsi="Univers Extended" w:cs="Times New Roman"/>
          <w:szCs w:val="24"/>
          <w:lang w:eastAsia="es-ES"/>
        </w:rPr>
        <w:t>Comisión de Vigilancia</w:t>
      </w:r>
      <w:r>
        <w:rPr>
          <w:rFonts w:ascii="Univers Extended" w:eastAsia="Times New Roman" w:hAnsi="Univers Extended" w:cs="Times New Roman"/>
          <w:szCs w:val="24"/>
          <w:lang w:eastAsia="es-ES"/>
        </w:rPr>
        <w:t>,</w:t>
      </w:r>
      <w:r w:rsidRPr="00C8710C">
        <w:rPr>
          <w:rFonts w:ascii="Univers Extended" w:eastAsia="Times New Roman" w:hAnsi="Univers Extended" w:cs="Times New Roman"/>
          <w:szCs w:val="24"/>
          <w:lang w:eastAsia="es-ES"/>
        </w:rPr>
        <w:t xml:space="preserve"> corresponden al apoyo administrativo </w:t>
      </w:r>
      <w:r>
        <w:rPr>
          <w:rFonts w:ascii="Univers Extended" w:eastAsia="Times New Roman" w:hAnsi="Univers Extended" w:cs="Times New Roman"/>
          <w:szCs w:val="24"/>
          <w:lang w:eastAsia="es-ES"/>
        </w:rPr>
        <w:t xml:space="preserve">que requieren </w:t>
      </w:r>
      <w:r w:rsidRPr="00C8710C">
        <w:rPr>
          <w:rFonts w:ascii="Univers Extended" w:eastAsia="Times New Roman" w:hAnsi="Univers Extended" w:cs="Times New Roman"/>
          <w:szCs w:val="24"/>
          <w:lang w:eastAsia="es-ES"/>
        </w:rPr>
        <w:t>para su operación.</w:t>
      </w:r>
    </w:p>
    <w:p w:rsidR="0089031E" w:rsidRPr="003A087A" w:rsidRDefault="003A087A" w:rsidP="00A25F69">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Finalmente</w:t>
      </w:r>
      <w:r w:rsidRPr="003A087A">
        <w:rPr>
          <w:rFonts w:ascii="Univers Extended" w:eastAsia="Times New Roman" w:hAnsi="Univers Extended" w:cs="Times New Roman"/>
          <w:szCs w:val="24"/>
          <w:lang w:eastAsia="es-ES"/>
        </w:rPr>
        <w:t>,</w:t>
      </w:r>
      <w:r>
        <w:rPr>
          <w:rFonts w:ascii="Univers Extended" w:eastAsia="Times New Roman" w:hAnsi="Univers Extended" w:cs="Times New Roman"/>
          <w:szCs w:val="24"/>
          <w:lang w:eastAsia="es-ES"/>
        </w:rPr>
        <w:t xml:space="preserve"> los Consejos Consultivos Delegacionales y las Juntas de Gobierno de las Unidades Médicas de Alta Especialidad d</w:t>
      </w:r>
      <w:r w:rsidRPr="003A087A">
        <w:rPr>
          <w:rFonts w:ascii="Univers Extended" w:hAnsi="Univers Extended"/>
          <w:szCs w:val="24"/>
          <w:lang w:eastAsia="es-ES"/>
        </w:rPr>
        <w:t xml:space="preserve">ependen del </w:t>
      </w:r>
      <w:r w:rsidR="006F2512">
        <w:rPr>
          <w:rFonts w:ascii="Univers Extended" w:hAnsi="Univers Extended"/>
          <w:szCs w:val="24"/>
          <w:lang w:eastAsia="es-ES"/>
        </w:rPr>
        <w:t xml:space="preserve">H. </w:t>
      </w:r>
      <w:r w:rsidRPr="003A087A">
        <w:rPr>
          <w:rFonts w:ascii="Univers Extended" w:hAnsi="Univers Extended"/>
          <w:szCs w:val="24"/>
          <w:lang w:eastAsia="es-ES"/>
        </w:rPr>
        <w:t>Consejo Técnico, son órganos de gobierno de las delegaciones y están integrados por el Delegado del IMSS; un representante del gobierno del estado sede de la Delegación, a invitación del IMSS y con su respectivo suplente; dos representantes del sector obrero, con sus respectivos suplentes; dos representantes del sector patronal, con sus respectivos suplentes, y un secretario.</w:t>
      </w:r>
    </w:p>
    <w:p w:rsidR="00647E7F" w:rsidRPr="001D7B46" w:rsidRDefault="00647E7F" w:rsidP="00A25F69">
      <w:pPr>
        <w:pStyle w:val="Prrafodelista"/>
        <w:numPr>
          <w:ilvl w:val="2"/>
          <w:numId w:val="1"/>
        </w:numPr>
        <w:shd w:val="clear" w:color="auto" w:fill="F2F2F2" w:themeFill="background1" w:themeFillShade="F2"/>
        <w:spacing w:line="360" w:lineRule="auto"/>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Direcciones Normativas</w:t>
      </w:r>
      <w:r w:rsidRPr="001D7B46">
        <w:rPr>
          <w:rFonts w:ascii="Univers Extended" w:eastAsia="Times New Roman" w:hAnsi="Univers Extended" w:cs="Times New Roman"/>
          <w:b/>
          <w:szCs w:val="24"/>
          <w:lang w:eastAsia="es-ES"/>
        </w:rPr>
        <w:t>.</w:t>
      </w:r>
    </w:p>
    <w:p w:rsidR="00C8710C" w:rsidRPr="00C8710C" w:rsidRDefault="000E4B23" w:rsidP="00A25F69">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noProof/>
          <w:szCs w:val="24"/>
          <w:lang w:eastAsia="es-MX"/>
        </w:rPr>
        <w:drawing>
          <wp:anchor distT="0" distB="0" distL="114300" distR="114300" simplePos="0" relativeHeight="251807744" behindDoc="0" locked="0" layoutInCell="1" allowOverlap="1" wp14:anchorId="23652E46" wp14:editId="7BACF956">
            <wp:simplePos x="0" y="0"/>
            <wp:positionH relativeFrom="column">
              <wp:posOffset>3103880</wp:posOffset>
            </wp:positionH>
            <wp:positionV relativeFrom="paragraph">
              <wp:posOffset>26035</wp:posOffset>
            </wp:positionV>
            <wp:extent cx="3182620" cy="29565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2956560"/>
                    </a:xfrm>
                    <a:prstGeom prst="rect">
                      <a:avLst/>
                    </a:prstGeom>
                    <a:noFill/>
                  </pic:spPr>
                </pic:pic>
              </a:graphicData>
            </a:graphic>
            <wp14:sizeRelH relativeFrom="page">
              <wp14:pctWidth>0</wp14:pctWidth>
            </wp14:sizeRelH>
            <wp14:sizeRelV relativeFrom="page">
              <wp14:pctHeight>0</wp14:pctHeight>
            </wp14:sizeRelV>
          </wp:anchor>
        </w:drawing>
      </w:r>
      <w:r w:rsidR="00C8710C" w:rsidRPr="00C8710C">
        <w:rPr>
          <w:rFonts w:ascii="Univers Extended" w:eastAsia="Times New Roman" w:hAnsi="Univers Extended" w:cs="Times New Roman"/>
          <w:szCs w:val="24"/>
          <w:lang w:eastAsia="es-ES"/>
        </w:rPr>
        <w:t xml:space="preserve">El </w:t>
      </w:r>
      <w:r w:rsidR="00C8710C" w:rsidRPr="00E80705">
        <w:rPr>
          <w:rFonts w:ascii="Univers Extended" w:eastAsia="Times New Roman" w:hAnsi="Univers Extended" w:cs="Times New Roman"/>
          <w:b/>
          <w:szCs w:val="24"/>
          <w:lang w:eastAsia="es-ES"/>
        </w:rPr>
        <w:t>85.</w:t>
      </w:r>
      <w:r w:rsidR="00E80705" w:rsidRPr="00E80705">
        <w:rPr>
          <w:rFonts w:ascii="Univers Extended" w:eastAsia="Times New Roman" w:hAnsi="Univers Extended" w:cs="Times New Roman"/>
          <w:b/>
          <w:szCs w:val="24"/>
          <w:lang w:eastAsia="es-ES"/>
        </w:rPr>
        <w:t>3</w:t>
      </w:r>
      <w:r w:rsidR="00C8710C" w:rsidRPr="00C8710C">
        <w:rPr>
          <w:rFonts w:ascii="Univers Extended" w:eastAsia="Times New Roman" w:hAnsi="Univers Extended" w:cs="Times New Roman"/>
          <w:szCs w:val="24"/>
          <w:lang w:eastAsia="es-ES"/>
        </w:rPr>
        <w:t xml:space="preserve"> por ciento del total de las plazas presupuestarias, se encuentran adscritas a la Dirección de Prestaciones Médicas </w:t>
      </w:r>
      <w:r w:rsidR="00C8710C" w:rsidRPr="00E80705">
        <w:rPr>
          <w:rFonts w:ascii="Univers Extended" w:eastAsia="Times New Roman" w:hAnsi="Univers Extended" w:cs="Times New Roman"/>
          <w:b/>
          <w:szCs w:val="24"/>
          <w:lang w:eastAsia="es-ES"/>
        </w:rPr>
        <w:t>(DPM).</w:t>
      </w:r>
      <w:r w:rsidR="00C8710C" w:rsidRPr="00C8710C">
        <w:rPr>
          <w:rFonts w:ascii="Univers Extended" w:eastAsia="Times New Roman" w:hAnsi="Univers Extended" w:cs="Times New Roman"/>
          <w:szCs w:val="24"/>
          <w:lang w:eastAsia="es-ES"/>
        </w:rPr>
        <w:t xml:space="preserve"> Con el esfuerzo y compromiso de </w:t>
      </w:r>
      <w:r w:rsidR="00E80705">
        <w:rPr>
          <w:rFonts w:ascii="Univers Extended" w:eastAsia="Times New Roman" w:hAnsi="Univers Extended" w:cs="Times New Roman"/>
          <w:b/>
          <w:szCs w:val="24"/>
          <w:lang w:eastAsia="es-ES"/>
        </w:rPr>
        <w:t>356,</w:t>
      </w:r>
      <w:r w:rsidR="00B75193">
        <w:rPr>
          <w:rFonts w:ascii="Univers Extended" w:eastAsia="Times New Roman" w:hAnsi="Univers Extended" w:cs="Times New Roman"/>
          <w:b/>
          <w:szCs w:val="24"/>
          <w:lang w:eastAsia="es-ES"/>
        </w:rPr>
        <w:t>403</w:t>
      </w:r>
      <w:r w:rsidR="00C8710C" w:rsidRPr="00C8710C">
        <w:rPr>
          <w:rFonts w:ascii="Univers Extended" w:eastAsia="Times New Roman" w:hAnsi="Univers Extended" w:cs="Times New Roman"/>
          <w:szCs w:val="24"/>
          <w:lang w:eastAsia="es-ES"/>
        </w:rPr>
        <w:t xml:space="preserve"> trabajadores de esta Dirección, se otorgaron en promedio </w:t>
      </w:r>
      <w:r w:rsidR="00E80705" w:rsidRPr="00E80705">
        <w:rPr>
          <w:rFonts w:ascii="Univers Extended" w:eastAsia="Times New Roman" w:hAnsi="Univers Extended" w:cs="Times New Roman"/>
          <w:b/>
          <w:szCs w:val="24"/>
          <w:lang w:eastAsia="es-ES"/>
        </w:rPr>
        <w:t>478,962</w:t>
      </w:r>
      <w:r w:rsidR="00483EFA">
        <w:rPr>
          <w:rStyle w:val="Refdenotaalpie"/>
          <w:rFonts w:ascii="Univers Extended" w:eastAsia="Times New Roman" w:hAnsi="Univers Extended" w:cs="Times New Roman"/>
          <w:b/>
          <w:szCs w:val="24"/>
          <w:lang w:eastAsia="es-ES"/>
        </w:rPr>
        <w:footnoteReference w:id="1"/>
      </w:r>
      <w:r w:rsidR="00C8710C" w:rsidRPr="00C8710C">
        <w:rPr>
          <w:rFonts w:ascii="Univers Extended" w:eastAsia="Times New Roman" w:hAnsi="Univers Extended" w:cs="Times New Roman"/>
          <w:szCs w:val="24"/>
          <w:lang w:eastAsia="es-ES"/>
        </w:rPr>
        <w:t xml:space="preserve"> consultas médicas </w:t>
      </w:r>
      <w:r w:rsidR="00A25F69">
        <w:rPr>
          <w:rFonts w:ascii="Univers Extended" w:eastAsia="Times New Roman" w:hAnsi="Univers Extended" w:cs="Times New Roman"/>
          <w:szCs w:val="24"/>
          <w:lang w:eastAsia="es-ES"/>
        </w:rPr>
        <w:t>diarias</w:t>
      </w:r>
      <w:r w:rsidR="00C8710C" w:rsidRPr="00C8710C">
        <w:rPr>
          <w:rFonts w:ascii="Univers Extended" w:eastAsia="Times New Roman" w:hAnsi="Univers Extended" w:cs="Times New Roman"/>
          <w:szCs w:val="24"/>
          <w:lang w:eastAsia="es-ES"/>
        </w:rPr>
        <w:t xml:space="preserve"> durante 201</w:t>
      </w:r>
      <w:r w:rsidR="00E80705">
        <w:rPr>
          <w:rFonts w:ascii="Univers Extended" w:eastAsia="Times New Roman" w:hAnsi="Univers Extended" w:cs="Times New Roman"/>
          <w:szCs w:val="24"/>
          <w:lang w:eastAsia="es-ES"/>
        </w:rPr>
        <w:t>6</w:t>
      </w:r>
      <w:r w:rsidR="00C8710C" w:rsidRPr="00C8710C">
        <w:rPr>
          <w:rFonts w:ascii="Univers Extended" w:eastAsia="Times New Roman" w:hAnsi="Univers Extended" w:cs="Times New Roman"/>
          <w:szCs w:val="24"/>
          <w:lang w:eastAsia="es-ES"/>
        </w:rPr>
        <w:t>.</w:t>
      </w:r>
    </w:p>
    <w:p w:rsidR="00F40C4B" w:rsidRDefault="00C8710C" w:rsidP="00A25F69">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t xml:space="preserve">En un día típico, se registraron alrededor de </w:t>
      </w:r>
      <w:r w:rsidRPr="00E80705">
        <w:rPr>
          <w:rFonts w:ascii="Univers Extended" w:eastAsia="Times New Roman" w:hAnsi="Univers Extended" w:cs="Times New Roman"/>
          <w:b/>
          <w:szCs w:val="24"/>
          <w:lang w:eastAsia="es-ES"/>
        </w:rPr>
        <w:t>5,</w:t>
      </w:r>
      <w:r w:rsidR="00E80705" w:rsidRPr="00E80705">
        <w:rPr>
          <w:rFonts w:ascii="Univers Extended" w:eastAsia="Times New Roman" w:hAnsi="Univers Extended" w:cs="Times New Roman"/>
          <w:b/>
          <w:szCs w:val="24"/>
          <w:lang w:eastAsia="es-ES"/>
        </w:rPr>
        <w:t>504</w:t>
      </w:r>
      <w:r w:rsidRPr="00C8710C">
        <w:rPr>
          <w:rFonts w:ascii="Univers Extended" w:eastAsia="Times New Roman" w:hAnsi="Univers Extended" w:cs="Times New Roman"/>
          <w:szCs w:val="24"/>
          <w:lang w:eastAsia="es-ES"/>
        </w:rPr>
        <w:t xml:space="preserve"> egresos hospitalarios; </w:t>
      </w:r>
      <w:r w:rsidRPr="00E80705">
        <w:rPr>
          <w:rFonts w:ascii="Univers Extended" w:eastAsia="Times New Roman" w:hAnsi="Univers Extended" w:cs="Times New Roman"/>
          <w:b/>
          <w:szCs w:val="24"/>
          <w:lang w:eastAsia="es-ES"/>
        </w:rPr>
        <w:t>1,1</w:t>
      </w:r>
      <w:r w:rsidR="00E80705" w:rsidRPr="00E80705">
        <w:rPr>
          <w:rFonts w:ascii="Univers Extended" w:eastAsia="Times New Roman" w:hAnsi="Univers Extended" w:cs="Times New Roman"/>
          <w:b/>
          <w:szCs w:val="24"/>
          <w:lang w:eastAsia="es-ES"/>
        </w:rPr>
        <w:t>38</w:t>
      </w:r>
      <w:r w:rsidRPr="00C8710C">
        <w:rPr>
          <w:rFonts w:ascii="Univers Extended" w:eastAsia="Times New Roman" w:hAnsi="Univers Extended" w:cs="Times New Roman"/>
          <w:szCs w:val="24"/>
          <w:lang w:eastAsia="es-ES"/>
        </w:rPr>
        <w:t xml:space="preserve"> partos; </w:t>
      </w:r>
      <w:r w:rsidR="00E80705" w:rsidRPr="00E80705">
        <w:rPr>
          <w:rFonts w:ascii="Univers Extended" w:eastAsia="Times New Roman" w:hAnsi="Univers Extended" w:cs="Times New Roman"/>
          <w:b/>
          <w:szCs w:val="24"/>
          <w:lang w:eastAsia="es-ES"/>
        </w:rPr>
        <w:t>3,966</w:t>
      </w:r>
      <w:r w:rsidRPr="00C8710C">
        <w:rPr>
          <w:rFonts w:ascii="Univers Extended" w:eastAsia="Times New Roman" w:hAnsi="Univers Extended" w:cs="Times New Roman"/>
          <w:szCs w:val="24"/>
          <w:lang w:eastAsia="es-ES"/>
        </w:rPr>
        <w:t xml:space="preserve"> intervenciones quirúrgicas; </w:t>
      </w:r>
      <w:r w:rsidRPr="00E80705">
        <w:rPr>
          <w:rFonts w:ascii="Univers Extended" w:eastAsia="Times New Roman" w:hAnsi="Univers Extended" w:cs="Times New Roman"/>
          <w:b/>
          <w:szCs w:val="24"/>
          <w:lang w:eastAsia="es-ES"/>
        </w:rPr>
        <w:t>5</w:t>
      </w:r>
      <w:r w:rsidR="00E80705" w:rsidRPr="00E80705">
        <w:rPr>
          <w:rFonts w:ascii="Univers Extended" w:eastAsia="Times New Roman" w:hAnsi="Univers Extended" w:cs="Times New Roman"/>
          <w:b/>
          <w:szCs w:val="24"/>
          <w:lang w:eastAsia="es-ES"/>
        </w:rPr>
        <w:t>6,438</w:t>
      </w:r>
      <w:r w:rsidRPr="00C8710C">
        <w:rPr>
          <w:rFonts w:ascii="Univers Extended" w:eastAsia="Times New Roman" w:hAnsi="Univers Extended" w:cs="Times New Roman"/>
          <w:szCs w:val="24"/>
          <w:lang w:eastAsia="es-ES"/>
        </w:rPr>
        <w:t xml:space="preserve"> atenciones de urgencias; </w:t>
      </w:r>
      <w:r w:rsidRPr="00E80705">
        <w:rPr>
          <w:rFonts w:ascii="Univers Extended" w:eastAsia="Times New Roman" w:hAnsi="Univers Extended" w:cs="Times New Roman"/>
          <w:b/>
          <w:szCs w:val="24"/>
          <w:lang w:eastAsia="es-ES"/>
        </w:rPr>
        <w:t>70</w:t>
      </w:r>
      <w:r w:rsidR="00E80705" w:rsidRPr="00E80705">
        <w:rPr>
          <w:rFonts w:ascii="Univers Extended" w:eastAsia="Times New Roman" w:hAnsi="Univers Extended" w:cs="Times New Roman"/>
          <w:b/>
          <w:szCs w:val="24"/>
          <w:lang w:eastAsia="es-ES"/>
        </w:rPr>
        <w:t>7</w:t>
      </w:r>
      <w:r w:rsidRPr="00E80705">
        <w:rPr>
          <w:rFonts w:ascii="Univers Extended" w:eastAsia="Times New Roman" w:hAnsi="Univers Extended" w:cs="Times New Roman"/>
          <w:b/>
          <w:szCs w:val="24"/>
          <w:lang w:eastAsia="es-ES"/>
        </w:rPr>
        <w:t>,</w:t>
      </w:r>
      <w:r w:rsidR="00E80705" w:rsidRPr="00E80705">
        <w:rPr>
          <w:rFonts w:ascii="Univers Extended" w:eastAsia="Times New Roman" w:hAnsi="Univers Extended" w:cs="Times New Roman"/>
          <w:b/>
          <w:szCs w:val="24"/>
          <w:lang w:eastAsia="es-ES"/>
        </w:rPr>
        <w:t>455</w:t>
      </w:r>
      <w:r w:rsidRPr="00C8710C">
        <w:rPr>
          <w:rFonts w:ascii="Univers Extended" w:eastAsia="Times New Roman" w:hAnsi="Univers Extended" w:cs="Times New Roman"/>
          <w:szCs w:val="24"/>
          <w:lang w:eastAsia="es-ES"/>
        </w:rPr>
        <w:t xml:space="preserve"> análisis clínicos y </w:t>
      </w:r>
      <w:r w:rsidR="00E80705" w:rsidRPr="00E80705">
        <w:rPr>
          <w:rFonts w:ascii="Univers Extended" w:eastAsia="Times New Roman" w:hAnsi="Univers Extended" w:cs="Times New Roman"/>
          <w:b/>
          <w:szCs w:val="24"/>
          <w:lang w:eastAsia="es-ES"/>
        </w:rPr>
        <w:t>60,240</w:t>
      </w:r>
      <w:r w:rsidRPr="00C8710C">
        <w:rPr>
          <w:rFonts w:ascii="Univers Extended" w:eastAsia="Times New Roman" w:hAnsi="Univers Extended" w:cs="Times New Roman"/>
          <w:szCs w:val="24"/>
          <w:lang w:eastAsia="es-ES"/>
        </w:rPr>
        <w:t xml:space="preserve"> estudios de radiodiagnóstico; entre otros</w:t>
      </w:r>
      <w:r w:rsidR="00F508FF">
        <w:rPr>
          <w:rStyle w:val="Refdenotaalpie"/>
          <w:rFonts w:ascii="Univers Extended" w:eastAsia="Times New Roman" w:hAnsi="Univers Extended" w:cs="Times New Roman"/>
          <w:szCs w:val="24"/>
          <w:lang w:eastAsia="es-ES"/>
        </w:rPr>
        <w:t>1</w:t>
      </w:r>
      <w:r w:rsidR="00F508FF">
        <w:rPr>
          <w:rFonts w:ascii="Univers Extended" w:eastAsia="Times New Roman" w:hAnsi="Univers Extended" w:cs="Times New Roman"/>
          <w:szCs w:val="24"/>
          <w:lang w:eastAsia="es-ES"/>
        </w:rPr>
        <w:t>.</w:t>
      </w:r>
    </w:p>
    <w:p w:rsidR="003042AE" w:rsidRDefault="003042AE" w:rsidP="005E2A08">
      <w:pPr>
        <w:spacing w:before="240" w:after="0" w:line="360" w:lineRule="auto"/>
        <w:jc w:val="both"/>
        <w:rPr>
          <w:rFonts w:ascii="Univers Extended" w:eastAsia="Times New Roman" w:hAnsi="Univers Extended" w:cs="Times New Roman"/>
          <w:szCs w:val="24"/>
          <w:lang w:eastAsia="es-ES"/>
        </w:rPr>
      </w:pPr>
      <w:r w:rsidRPr="00AE14B0">
        <w:rPr>
          <w:rFonts w:ascii="Univers Extended" w:eastAsia="Times New Roman" w:hAnsi="Univers Extended" w:cs="Times New Roman"/>
          <w:szCs w:val="24"/>
          <w:lang w:eastAsia="es-ES"/>
        </w:rPr>
        <w:lastRenderedPageBreak/>
        <w:t xml:space="preserve">En este contexto, resulta importante mencionar que la </w:t>
      </w:r>
      <w:r w:rsidRPr="00AE14B0">
        <w:rPr>
          <w:rFonts w:ascii="Univers Extended" w:eastAsia="Times New Roman" w:hAnsi="Univers Extended" w:cs="Times New Roman"/>
          <w:b/>
          <w:szCs w:val="24"/>
          <w:lang w:eastAsia="es-ES"/>
        </w:rPr>
        <w:t>DPM</w:t>
      </w:r>
      <w:r w:rsidRPr="00AE14B0">
        <w:rPr>
          <w:rFonts w:ascii="Univers Extended" w:eastAsia="Times New Roman" w:hAnsi="Univers Extended" w:cs="Times New Roman"/>
          <w:szCs w:val="24"/>
          <w:lang w:eastAsia="es-ES"/>
        </w:rPr>
        <w:t xml:space="preserve"> es la instancia encargada de proporcionar atención integral y de calidad a la salud, bajo una triple meta: </w:t>
      </w:r>
      <w:r w:rsidRPr="0044099F">
        <w:rPr>
          <w:rFonts w:ascii="Univers Extended" w:eastAsia="Times New Roman" w:hAnsi="Univers Extended" w:cs="Times New Roman"/>
          <w:b/>
          <w:szCs w:val="24"/>
          <w:lang w:eastAsia="es-ES"/>
        </w:rPr>
        <w:t>a)</w:t>
      </w:r>
      <w:r w:rsidRPr="00AE14B0">
        <w:rPr>
          <w:rFonts w:ascii="Univers Extended" w:eastAsia="Times New Roman" w:hAnsi="Univers Extended" w:cs="Times New Roman"/>
          <w:szCs w:val="24"/>
          <w:lang w:eastAsia="es-ES"/>
        </w:rPr>
        <w:t xml:space="preserve"> proteger la salud </w:t>
      </w:r>
      <w:r w:rsidR="00AB5280">
        <w:rPr>
          <w:rFonts w:ascii="Univers Extended" w:eastAsia="Times New Roman" w:hAnsi="Univers Extended" w:cs="Times New Roman"/>
          <w:szCs w:val="24"/>
          <w:lang w:eastAsia="es-ES"/>
        </w:rPr>
        <w:t xml:space="preserve">de la </w:t>
      </w:r>
      <w:proofErr w:type="spellStart"/>
      <w:r w:rsidR="00AB5280">
        <w:rPr>
          <w:rFonts w:ascii="Univers Extended" w:eastAsia="Times New Roman" w:hAnsi="Univers Extended" w:cs="Times New Roman"/>
          <w:szCs w:val="24"/>
          <w:lang w:eastAsia="es-ES"/>
        </w:rPr>
        <w:t>derechohabiencia</w:t>
      </w:r>
      <w:proofErr w:type="spellEnd"/>
      <w:r w:rsidRPr="00AE14B0">
        <w:rPr>
          <w:rFonts w:ascii="Univers Extended" w:eastAsia="Times New Roman" w:hAnsi="Univers Extended" w:cs="Times New Roman"/>
          <w:szCs w:val="24"/>
          <w:lang w:eastAsia="es-ES"/>
        </w:rPr>
        <w:t xml:space="preserve"> centrándose en la prevención y el bienestar; </w:t>
      </w:r>
      <w:r w:rsidRPr="0044099F">
        <w:rPr>
          <w:rFonts w:ascii="Univers Extended" w:eastAsia="Times New Roman" w:hAnsi="Univers Extended" w:cs="Times New Roman"/>
          <w:b/>
          <w:szCs w:val="24"/>
          <w:lang w:eastAsia="es-ES"/>
        </w:rPr>
        <w:t>b)</w:t>
      </w:r>
      <w:r w:rsidRPr="00AE14B0">
        <w:rPr>
          <w:rFonts w:ascii="Univers Extended" w:eastAsia="Times New Roman" w:hAnsi="Univers Extended" w:cs="Times New Roman"/>
          <w:szCs w:val="24"/>
          <w:lang w:eastAsia="es-ES"/>
        </w:rPr>
        <w:t xml:space="preserve"> mejorar la experienci</w:t>
      </w:r>
      <w:r w:rsidR="00E03963">
        <w:rPr>
          <w:rFonts w:ascii="Univers Extended" w:eastAsia="Times New Roman" w:hAnsi="Univers Extended" w:cs="Times New Roman"/>
          <w:szCs w:val="24"/>
          <w:lang w:eastAsia="es-ES"/>
        </w:rPr>
        <w:t>a de</w:t>
      </w:r>
      <w:r w:rsidR="00AB5280">
        <w:rPr>
          <w:rFonts w:ascii="Univers Extended" w:eastAsia="Times New Roman" w:hAnsi="Univers Extended" w:cs="Times New Roman"/>
          <w:szCs w:val="24"/>
          <w:lang w:eastAsia="es-ES"/>
        </w:rPr>
        <w:t xml:space="preserve"> </w:t>
      </w:r>
      <w:r w:rsidR="00E03963">
        <w:rPr>
          <w:rFonts w:ascii="Univers Extended" w:eastAsia="Times New Roman" w:hAnsi="Univers Extended" w:cs="Times New Roman"/>
          <w:szCs w:val="24"/>
          <w:lang w:eastAsia="es-ES"/>
        </w:rPr>
        <w:t>l</w:t>
      </w:r>
      <w:r w:rsidR="00AB5280">
        <w:rPr>
          <w:rFonts w:ascii="Univers Extended" w:eastAsia="Times New Roman" w:hAnsi="Univers Extended" w:cs="Times New Roman"/>
          <w:szCs w:val="24"/>
          <w:lang w:eastAsia="es-ES"/>
        </w:rPr>
        <w:t>as y los</w:t>
      </w:r>
      <w:r w:rsidR="00E03963">
        <w:rPr>
          <w:rFonts w:ascii="Univers Extended" w:eastAsia="Times New Roman" w:hAnsi="Univers Extended" w:cs="Times New Roman"/>
          <w:szCs w:val="24"/>
          <w:lang w:eastAsia="es-ES"/>
        </w:rPr>
        <w:t xml:space="preserve"> paciente bajo un enfoque d</w:t>
      </w:r>
      <w:r w:rsidRPr="00AE14B0">
        <w:rPr>
          <w:rFonts w:ascii="Univers Extended" w:eastAsia="Times New Roman" w:hAnsi="Univers Extended" w:cs="Times New Roman"/>
          <w:szCs w:val="24"/>
          <w:lang w:eastAsia="es-ES"/>
        </w:rPr>
        <w:t xml:space="preserve">e seguridad, eficiencia y efectividad, y </w:t>
      </w:r>
      <w:r w:rsidRPr="0044099F">
        <w:rPr>
          <w:rFonts w:ascii="Univers Extended" w:eastAsia="Times New Roman" w:hAnsi="Univers Extended" w:cs="Times New Roman"/>
          <w:b/>
          <w:szCs w:val="24"/>
          <w:lang w:eastAsia="es-ES"/>
        </w:rPr>
        <w:t>c)</w:t>
      </w:r>
      <w:r w:rsidRPr="00AE14B0">
        <w:rPr>
          <w:rFonts w:ascii="Univers Extended" w:eastAsia="Times New Roman" w:hAnsi="Univers Extended" w:cs="Times New Roman"/>
          <w:szCs w:val="24"/>
          <w:lang w:eastAsia="es-ES"/>
        </w:rPr>
        <w:t xml:space="preserve"> reducir los costos de atención per cápita mediante la optimización de recursos. Para ello</w:t>
      </w:r>
      <w:r w:rsidR="008657FC">
        <w:rPr>
          <w:rFonts w:ascii="Univers Extended" w:eastAsia="Times New Roman" w:hAnsi="Univers Extended" w:cs="Times New Roman"/>
          <w:szCs w:val="24"/>
          <w:lang w:eastAsia="es-ES"/>
        </w:rPr>
        <w:t>,</w:t>
      </w:r>
      <w:r w:rsidRPr="00AE14B0">
        <w:rPr>
          <w:rFonts w:ascii="Univers Extended" w:eastAsia="Times New Roman" w:hAnsi="Univers Extended" w:cs="Times New Roman"/>
          <w:szCs w:val="24"/>
          <w:lang w:eastAsia="es-ES"/>
        </w:rPr>
        <w:t xml:space="preserve"> cuenta con programas de promoción, prevención y detección oportuna de enfermedades, atención médica integral, y </w:t>
      </w:r>
      <w:r>
        <w:rPr>
          <w:rFonts w:ascii="Univers Extended" w:eastAsia="Times New Roman" w:hAnsi="Univers Extended" w:cs="Times New Roman"/>
          <w:szCs w:val="24"/>
          <w:lang w:eastAsia="es-ES"/>
        </w:rPr>
        <w:t>rehabilitación</w:t>
      </w:r>
      <w:r>
        <w:rPr>
          <w:rStyle w:val="Refdenotaalpie"/>
          <w:rFonts w:ascii="Univers Extended" w:eastAsia="Times New Roman" w:hAnsi="Univers Extended" w:cs="Times New Roman"/>
          <w:szCs w:val="24"/>
          <w:lang w:eastAsia="es-ES"/>
        </w:rPr>
        <w:footnoteReference w:id="2"/>
      </w:r>
      <w:r>
        <w:rPr>
          <w:rFonts w:ascii="Univers Extended" w:eastAsia="Times New Roman" w:hAnsi="Univers Extended" w:cs="Times New Roman"/>
          <w:szCs w:val="24"/>
          <w:lang w:eastAsia="es-ES"/>
        </w:rPr>
        <w:t xml:space="preserve"> en los tres niveles de atención, los cuales operan con el compromiso de la fuerza laboral asignada:</w:t>
      </w:r>
    </w:p>
    <w:p w:rsidR="00660FC1" w:rsidRDefault="00660FC1" w:rsidP="00660FC1">
      <w:pPr>
        <w:spacing w:after="0" w:line="360" w:lineRule="auto"/>
        <w:jc w:val="both"/>
        <w:rPr>
          <w:rFonts w:ascii="Univers Extended" w:eastAsia="Times New Roman" w:hAnsi="Univers Extended" w:cs="Times New Roman"/>
          <w:szCs w:val="24"/>
          <w:lang w:eastAsia="es-ES"/>
        </w:rPr>
      </w:pPr>
    </w:p>
    <w:p w:rsidR="00110277" w:rsidRDefault="00110277" w:rsidP="00660FC1">
      <w:pPr>
        <w:spacing w:after="0" w:line="360" w:lineRule="auto"/>
        <w:jc w:val="both"/>
        <w:rPr>
          <w:rFonts w:ascii="Univers Extended" w:eastAsia="Times New Roman" w:hAnsi="Univers Extended" w:cs="Times New Roman"/>
          <w:szCs w:val="24"/>
          <w:lang w:eastAsia="es-ES"/>
        </w:rPr>
      </w:pPr>
    </w:p>
    <w:tbl>
      <w:tblPr>
        <w:tblStyle w:val="Tablaconcuadrcula"/>
        <w:tblpPr w:leftFromText="141" w:rightFromText="141" w:vertAnchor="text" w:horzAnchor="margin" w:tblpXSpec="center" w:tblpY="-82"/>
        <w:tblW w:w="6998" w:type="dxa"/>
        <w:tblLayout w:type="fixed"/>
        <w:tblLook w:val="04A0" w:firstRow="1" w:lastRow="0" w:firstColumn="1" w:lastColumn="0" w:noHBand="0" w:noVBand="1"/>
      </w:tblPr>
      <w:tblGrid>
        <w:gridCol w:w="5146"/>
        <w:gridCol w:w="1852"/>
      </w:tblGrid>
      <w:tr w:rsidR="00660FC1" w:rsidRPr="009C35E4" w:rsidTr="00AB5280">
        <w:trPr>
          <w:trHeight w:val="564"/>
        </w:trPr>
        <w:tc>
          <w:tcPr>
            <w:tcW w:w="5146" w:type="dxa"/>
            <w:tcBorders>
              <w:top w:val="nil"/>
              <w:left w:val="nil"/>
              <w:bottom w:val="nil"/>
              <w:right w:val="nil"/>
            </w:tcBorders>
            <w:shd w:val="clear" w:color="auto" w:fill="006666"/>
            <w:vAlign w:val="center"/>
          </w:tcPr>
          <w:p w:rsidR="00660FC1" w:rsidRPr="00B96568" w:rsidRDefault="00660FC1" w:rsidP="00660FC1">
            <w:pPr>
              <w:jc w:val="center"/>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Área de Servicio</w:t>
            </w:r>
          </w:p>
        </w:tc>
        <w:tc>
          <w:tcPr>
            <w:tcW w:w="1852" w:type="dxa"/>
            <w:tcBorders>
              <w:top w:val="nil"/>
              <w:left w:val="nil"/>
              <w:bottom w:val="nil"/>
              <w:right w:val="nil"/>
            </w:tcBorders>
            <w:shd w:val="clear" w:color="auto" w:fill="006666"/>
            <w:vAlign w:val="center"/>
          </w:tcPr>
          <w:p w:rsidR="00660FC1" w:rsidRPr="00B96568" w:rsidRDefault="00660FC1" w:rsidP="00660FC1">
            <w:pPr>
              <w:jc w:val="center"/>
              <w:rPr>
                <w:rFonts w:ascii="Univers Extended" w:eastAsia="Times New Roman" w:hAnsi="Univers Extended" w:cs="Arial"/>
                <w:b/>
                <w:bCs/>
                <w:color w:val="FFFFFF" w:themeColor="background1"/>
                <w:sz w:val="20"/>
                <w:szCs w:val="18"/>
                <w:lang w:eastAsia="es-MX"/>
              </w:rPr>
            </w:pPr>
            <w:r w:rsidRPr="00B96568">
              <w:rPr>
                <w:rFonts w:ascii="Univers Extended" w:eastAsia="Times New Roman" w:hAnsi="Univers Extended" w:cs="Arial"/>
                <w:b/>
                <w:bCs/>
                <w:color w:val="FFFFFF" w:themeColor="background1"/>
                <w:sz w:val="20"/>
                <w:szCs w:val="18"/>
                <w:lang w:eastAsia="es-MX"/>
              </w:rPr>
              <w:t>N° de plazas</w:t>
            </w:r>
          </w:p>
        </w:tc>
      </w:tr>
      <w:tr w:rsidR="00660FC1" w:rsidRPr="009C35E4" w:rsidTr="00AB5280">
        <w:trPr>
          <w:trHeight w:val="74"/>
        </w:trPr>
        <w:tc>
          <w:tcPr>
            <w:tcW w:w="5146" w:type="dxa"/>
            <w:tcBorders>
              <w:top w:val="nil"/>
              <w:left w:val="nil"/>
              <w:bottom w:val="single" w:sz="18" w:space="0" w:color="D9D9D9" w:themeColor="background1" w:themeShade="D9"/>
              <w:right w:val="nil"/>
            </w:tcBorders>
            <w:vAlign w:val="center"/>
          </w:tcPr>
          <w:p w:rsidR="00660FC1" w:rsidRPr="00CA2096" w:rsidRDefault="00660FC1" w:rsidP="00660FC1">
            <w:pPr>
              <w:rPr>
                <w:rFonts w:ascii="Univers Extended" w:eastAsia="Times New Roman" w:hAnsi="Univers Extended" w:cs="Calibri"/>
                <w:color w:val="000000"/>
                <w:sz w:val="4"/>
                <w:szCs w:val="4"/>
                <w:lang w:eastAsia="es-MX"/>
              </w:rPr>
            </w:pPr>
          </w:p>
        </w:tc>
        <w:tc>
          <w:tcPr>
            <w:tcW w:w="1852" w:type="dxa"/>
            <w:tcBorders>
              <w:top w:val="nil"/>
              <w:left w:val="nil"/>
              <w:bottom w:val="single" w:sz="18" w:space="0" w:color="D9D9D9" w:themeColor="background1" w:themeShade="D9"/>
              <w:right w:val="nil"/>
            </w:tcBorders>
            <w:vAlign w:val="center"/>
          </w:tcPr>
          <w:p w:rsidR="00660FC1" w:rsidRPr="00CA2096" w:rsidRDefault="00660FC1" w:rsidP="00660FC1">
            <w:pPr>
              <w:rPr>
                <w:rFonts w:ascii="Univers Extended" w:eastAsia="Times New Roman" w:hAnsi="Univers Extended" w:cs="Calibri"/>
                <w:color w:val="000000"/>
                <w:sz w:val="4"/>
                <w:szCs w:val="4"/>
                <w:lang w:eastAsia="es-MX"/>
              </w:rPr>
            </w:pPr>
          </w:p>
        </w:tc>
      </w:tr>
      <w:tr w:rsidR="00B75193" w:rsidRPr="009C35E4" w:rsidTr="00B75193">
        <w:trPr>
          <w:trHeight w:val="397"/>
        </w:trPr>
        <w:tc>
          <w:tcPr>
            <w:tcW w:w="5146" w:type="dxa"/>
            <w:tcBorders>
              <w:top w:val="single" w:sz="18" w:space="0" w:color="D9D9D9" w:themeColor="background1" w:themeShade="D9"/>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Segundo Nivel</w:t>
            </w:r>
          </w:p>
        </w:tc>
        <w:tc>
          <w:tcPr>
            <w:tcW w:w="1852" w:type="dxa"/>
            <w:tcBorders>
              <w:top w:val="single" w:sz="18" w:space="0" w:color="D9D9D9" w:themeColor="background1" w:themeShade="D9"/>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176</w:t>
            </w:r>
            <w:r>
              <w:rPr>
                <w:rFonts w:ascii="Univers Extended" w:hAnsi="Univers Extended" w:cs="Arial"/>
                <w:color w:val="000000"/>
                <w:sz w:val="18"/>
                <w:szCs w:val="18"/>
              </w:rPr>
              <w:t>,</w:t>
            </w:r>
            <w:r w:rsidRPr="00B75193">
              <w:rPr>
                <w:rFonts w:ascii="Univers Extended" w:hAnsi="Univers Extended" w:cs="Arial"/>
                <w:color w:val="000000"/>
                <w:sz w:val="18"/>
                <w:szCs w:val="18"/>
              </w:rPr>
              <w:t>136</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Unidades de Medicina Familiar</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88</w:t>
            </w:r>
            <w:r>
              <w:rPr>
                <w:rFonts w:ascii="Univers Extended" w:hAnsi="Univers Extended" w:cs="Arial"/>
                <w:color w:val="000000"/>
                <w:sz w:val="18"/>
                <w:szCs w:val="18"/>
              </w:rPr>
              <w:t>,</w:t>
            </w:r>
            <w:r w:rsidRPr="00B75193">
              <w:rPr>
                <w:rFonts w:ascii="Univers Extended" w:hAnsi="Univers Extended" w:cs="Arial"/>
                <w:color w:val="000000"/>
                <w:sz w:val="18"/>
                <w:szCs w:val="18"/>
              </w:rPr>
              <w:t>750</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Unidades Médicas de Alta Especialidad</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48</w:t>
            </w:r>
            <w:r>
              <w:rPr>
                <w:rFonts w:ascii="Univers Extended" w:hAnsi="Univers Extended" w:cs="Arial"/>
                <w:color w:val="000000"/>
                <w:sz w:val="18"/>
                <w:szCs w:val="18"/>
              </w:rPr>
              <w:t>,</w:t>
            </w:r>
            <w:r w:rsidRPr="00B75193">
              <w:rPr>
                <w:rFonts w:ascii="Univers Extended" w:hAnsi="Univers Extended" w:cs="Arial"/>
                <w:color w:val="000000"/>
                <w:sz w:val="18"/>
                <w:szCs w:val="18"/>
              </w:rPr>
              <w:t>996</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Personal Sustituto</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25</w:t>
            </w:r>
            <w:r>
              <w:rPr>
                <w:rFonts w:ascii="Univers Extended" w:hAnsi="Univers Extended" w:cs="Arial"/>
                <w:color w:val="000000"/>
                <w:sz w:val="18"/>
                <w:szCs w:val="18"/>
              </w:rPr>
              <w:t>,</w:t>
            </w:r>
            <w:r w:rsidRPr="00B75193">
              <w:rPr>
                <w:rFonts w:ascii="Univers Extended" w:hAnsi="Univers Extended" w:cs="Arial"/>
                <w:color w:val="000000"/>
                <w:sz w:val="18"/>
                <w:szCs w:val="18"/>
              </w:rPr>
              <w:t>249</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Médicos Residentes</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11</w:t>
            </w:r>
            <w:r>
              <w:rPr>
                <w:rFonts w:ascii="Univers Extended" w:hAnsi="Univers Extended" w:cs="Arial"/>
                <w:color w:val="000000"/>
                <w:sz w:val="18"/>
                <w:szCs w:val="18"/>
              </w:rPr>
              <w:t>,</w:t>
            </w:r>
            <w:r w:rsidRPr="00B75193">
              <w:rPr>
                <w:rFonts w:ascii="Univers Extended" w:hAnsi="Univers Extended" w:cs="Arial"/>
                <w:color w:val="000000"/>
                <w:sz w:val="18"/>
                <w:szCs w:val="18"/>
              </w:rPr>
              <w:t>265</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Delegaciones</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2</w:t>
            </w:r>
            <w:r>
              <w:rPr>
                <w:rFonts w:ascii="Univers Extended" w:hAnsi="Univers Extended" w:cs="Arial"/>
                <w:color w:val="000000"/>
                <w:sz w:val="18"/>
                <w:szCs w:val="18"/>
              </w:rPr>
              <w:t>,</w:t>
            </w:r>
            <w:r w:rsidRPr="00B75193">
              <w:rPr>
                <w:rFonts w:ascii="Univers Extended" w:hAnsi="Univers Extended" w:cs="Arial"/>
                <w:color w:val="000000"/>
                <w:sz w:val="18"/>
                <w:szCs w:val="18"/>
              </w:rPr>
              <w:t>393</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Personal Becado</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2</w:t>
            </w:r>
            <w:r>
              <w:rPr>
                <w:rFonts w:ascii="Univers Extended" w:hAnsi="Univers Extended" w:cs="Arial"/>
                <w:color w:val="000000"/>
                <w:sz w:val="18"/>
                <w:szCs w:val="18"/>
              </w:rPr>
              <w:t>,</w:t>
            </w:r>
            <w:r w:rsidRPr="00B75193">
              <w:rPr>
                <w:rFonts w:ascii="Univers Extended" w:hAnsi="Univers Extended" w:cs="Arial"/>
                <w:color w:val="000000"/>
                <w:sz w:val="18"/>
                <w:szCs w:val="18"/>
              </w:rPr>
              <w:t>174</w:t>
            </w:r>
          </w:p>
        </w:tc>
      </w:tr>
      <w:tr w:rsidR="00B75193" w:rsidRPr="009C35E4" w:rsidTr="00B75193">
        <w:trPr>
          <w:trHeight w:val="397"/>
        </w:trPr>
        <w:tc>
          <w:tcPr>
            <w:tcW w:w="5146" w:type="dxa"/>
            <w:tcBorders>
              <w:top w:val="nil"/>
              <w:left w:val="single" w:sz="18" w:space="0" w:color="D9D9D9" w:themeColor="background1" w:themeShade="D9"/>
              <w:bottom w:val="nil"/>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Oficinas Centrales</w:t>
            </w:r>
          </w:p>
        </w:tc>
        <w:tc>
          <w:tcPr>
            <w:tcW w:w="1852" w:type="dxa"/>
            <w:tcBorders>
              <w:top w:val="nil"/>
              <w:left w:val="nil"/>
              <w:bottom w:val="nil"/>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1</w:t>
            </w:r>
            <w:r>
              <w:rPr>
                <w:rFonts w:ascii="Univers Extended" w:hAnsi="Univers Extended" w:cs="Arial"/>
                <w:color w:val="000000"/>
                <w:sz w:val="18"/>
                <w:szCs w:val="18"/>
              </w:rPr>
              <w:t>,</w:t>
            </w:r>
            <w:r w:rsidRPr="00B75193">
              <w:rPr>
                <w:rFonts w:ascii="Univers Extended" w:hAnsi="Univers Extended" w:cs="Arial"/>
                <w:color w:val="000000"/>
                <w:sz w:val="18"/>
                <w:szCs w:val="18"/>
              </w:rPr>
              <w:t>271</w:t>
            </w:r>
          </w:p>
        </w:tc>
      </w:tr>
      <w:tr w:rsidR="00B75193" w:rsidRPr="009C35E4" w:rsidTr="006A1E07">
        <w:trPr>
          <w:trHeight w:val="397"/>
        </w:trPr>
        <w:tc>
          <w:tcPr>
            <w:tcW w:w="5146" w:type="dxa"/>
            <w:tcBorders>
              <w:top w:val="nil"/>
              <w:left w:val="single" w:sz="18" w:space="0" w:color="D9D9D9" w:themeColor="background1" w:themeShade="D9"/>
              <w:bottom w:val="single" w:sz="18" w:space="0" w:color="D9D9D9" w:themeColor="background1" w:themeShade="D9"/>
              <w:right w:val="nil"/>
            </w:tcBorders>
            <w:vAlign w:val="center"/>
          </w:tcPr>
          <w:p w:rsidR="00B75193" w:rsidRDefault="00B75193" w:rsidP="00660FC1">
            <w:pPr>
              <w:rPr>
                <w:rFonts w:ascii="Univers Extended" w:hAnsi="Univers Extended"/>
                <w:color w:val="000000"/>
                <w:sz w:val="18"/>
                <w:szCs w:val="18"/>
              </w:rPr>
            </w:pPr>
            <w:r>
              <w:rPr>
                <w:rFonts w:ascii="Univers Extended" w:hAnsi="Univers Extended"/>
                <w:color w:val="000000"/>
                <w:sz w:val="18"/>
                <w:szCs w:val="18"/>
              </w:rPr>
              <w:t>Personal con puestos de mando y homólogos</w:t>
            </w:r>
          </w:p>
        </w:tc>
        <w:tc>
          <w:tcPr>
            <w:tcW w:w="1852" w:type="dxa"/>
            <w:tcBorders>
              <w:top w:val="nil"/>
              <w:left w:val="nil"/>
              <w:bottom w:val="single" w:sz="18" w:space="0" w:color="D9D9D9" w:themeColor="background1" w:themeShade="D9"/>
              <w:right w:val="single" w:sz="18" w:space="0" w:color="D9D9D9" w:themeColor="background1" w:themeShade="D9"/>
            </w:tcBorders>
            <w:vAlign w:val="bottom"/>
          </w:tcPr>
          <w:p w:rsidR="00B75193" w:rsidRPr="00B75193" w:rsidRDefault="00B75193" w:rsidP="00B75193">
            <w:pPr>
              <w:ind w:right="403"/>
              <w:jc w:val="right"/>
              <w:rPr>
                <w:rFonts w:ascii="Univers Extended" w:hAnsi="Univers Extended" w:cs="Arial"/>
                <w:color w:val="000000"/>
                <w:sz w:val="18"/>
                <w:szCs w:val="18"/>
              </w:rPr>
            </w:pPr>
            <w:r w:rsidRPr="00B75193">
              <w:rPr>
                <w:rFonts w:ascii="Univers Extended" w:hAnsi="Univers Extended" w:cs="Arial"/>
                <w:color w:val="000000"/>
                <w:sz w:val="18"/>
                <w:szCs w:val="18"/>
              </w:rPr>
              <w:t>169</w:t>
            </w:r>
          </w:p>
        </w:tc>
      </w:tr>
      <w:tr w:rsidR="006A1E07" w:rsidRPr="009C35E4" w:rsidTr="006A1E07">
        <w:trPr>
          <w:trHeight w:val="397"/>
        </w:trPr>
        <w:tc>
          <w:tcPr>
            <w:tcW w:w="6998" w:type="dxa"/>
            <w:gridSpan w:val="2"/>
            <w:tcBorders>
              <w:top w:val="single" w:sz="18" w:space="0" w:color="D9D9D9" w:themeColor="background1" w:themeShade="D9"/>
              <w:left w:val="nil"/>
              <w:bottom w:val="nil"/>
              <w:right w:val="nil"/>
            </w:tcBorders>
          </w:tcPr>
          <w:p w:rsidR="006A1E07" w:rsidRPr="00B75193" w:rsidRDefault="006A1E07" w:rsidP="00E422A8">
            <w:pPr>
              <w:ind w:right="403"/>
              <w:jc w:val="both"/>
              <w:rPr>
                <w:rFonts w:ascii="Univers Extended" w:hAnsi="Univers Extended" w:cs="Arial"/>
                <w:color w:val="000000"/>
                <w:sz w:val="18"/>
                <w:szCs w:val="18"/>
              </w:rPr>
            </w:pPr>
            <w:r>
              <w:rPr>
                <w:rFonts w:ascii="Univers Extended" w:eastAsia="Times New Roman" w:hAnsi="Univers Extended" w:cs="Arial"/>
                <w:color w:val="000000"/>
                <w:sz w:val="15"/>
                <w:szCs w:val="15"/>
                <w:lang w:eastAsia="es-MX"/>
              </w:rPr>
              <w:t>Nota: No incluye al Programa IMSS-PROSPERA. Las cifras correspondientes a este Programa, se encuentran en el Capítulo 7.</w:t>
            </w:r>
          </w:p>
        </w:tc>
      </w:tr>
    </w:tbl>
    <w:p w:rsidR="00660FC1" w:rsidRDefault="00660FC1" w:rsidP="005E2A08">
      <w:pPr>
        <w:spacing w:before="240" w:after="0" w:line="360" w:lineRule="auto"/>
        <w:jc w:val="both"/>
        <w:rPr>
          <w:rFonts w:ascii="Univers Extended" w:eastAsia="Times New Roman" w:hAnsi="Univers Extended" w:cs="Times New Roman"/>
          <w:szCs w:val="24"/>
          <w:lang w:eastAsia="es-ES"/>
        </w:rPr>
      </w:pPr>
    </w:p>
    <w:p w:rsidR="00660FC1" w:rsidRDefault="00660FC1" w:rsidP="005E2A08">
      <w:pPr>
        <w:spacing w:before="240" w:after="0" w:line="360" w:lineRule="auto"/>
        <w:jc w:val="both"/>
        <w:rPr>
          <w:rFonts w:ascii="Univers Extended" w:eastAsia="Times New Roman" w:hAnsi="Univers Extended" w:cs="Times New Roman"/>
          <w:szCs w:val="24"/>
          <w:lang w:eastAsia="es-ES"/>
        </w:rPr>
      </w:pPr>
    </w:p>
    <w:p w:rsidR="00660FC1" w:rsidRDefault="00660FC1" w:rsidP="005E2A08">
      <w:pPr>
        <w:spacing w:before="240" w:after="0" w:line="360" w:lineRule="auto"/>
        <w:jc w:val="both"/>
        <w:rPr>
          <w:rFonts w:ascii="Univers Extended" w:eastAsia="Times New Roman" w:hAnsi="Univers Extended" w:cs="Times New Roman"/>
          <w:szCs w:val="24"/>
          <w:lang w:eastAsia="es-ES"/>
        </w:rPr>
      </w:pPr>
    </w:p>
    <w:p w:rsidR="00660FC1" w:rsidRDefault="00660FC1" w:rsidP="005E2A08">
      <w:pPr>
        <w:spacing w:before="240" w:line="360" w:lineRule="auto"/>
        <w:jc w:val="both"/>
        <w:rPr>
          <w:rFonts w:ascii="Univers Extended" w:eastAsia="Times New Roman" w:hAnsi="Univers Extended" w:cs="Times New Roman"/>
          <w:szCs w:val="24"/>
          <w:lang w:eastAsia="es-ES"/>
        </w:rPr>
      </w:pPr>
    </w:p>
    <w:p w:rsidR="00660FC1" w:rsidRDefault="00660FC1" w:rsidP="005E2A08">
      <w:pPr>
        <w:spacing w:before="240" w:line="360" w:lineRule="auto"/>
        <w:jc w:val="both"/>
        <w:rPr>
          <w:rFonts w:ascii="Univers Extended" w:eastAsia="Times New Roman" w:hAnsi="Univers Extended" w:cs="Times New Roman"/>
          <w:szCs w:val="24"/>
          <w:lang w:eastAsia="es-ES"/>
        </w:rPr>
      </w:pPr>
    </w:p>
    <w:p w:rsidR="00660FC1" w:rsidRDefault="00660FC1" w:rsidP="005E2A08">
      <w:pPr>
        <w:spacing w:before="240" w:line="360" w:lineRule="auto"/>
        <w:jc w:val="both"/>
        <w:rPr>
          <w:rFonts w:ascii="Univers Extended" w:eastAsia="Times New Roman" w:hAnsi="Univers Extended" w:cs="Times New Roman"/>
          <w:szCs w:val="24"/>
          <w:lang w:eastAsia="es-ES"/>
        </w:rPr>
      </w:pPr>
    </w:p>
    <w:p w:rsidR="00660FC1" w:rsidRDefault="00660FC1" w:rsidP="005E2A08">
      <w:pPr>
        <w:spacing w:before="240" w:line="360" w:lineRule="auto"/>
        <w:jc w:val="both"/>
        <w:rPr>
          <w:rFonts w:ascii="Univers Extended" w:eastAsia="Times New Roman" w:hAnsi="Univers Extended" w:cs="Times New Roman"/>
          <w:szCs w:val="24"/>
          <w:lang w:eastAsia="es-ES"/>
        </w:rPr>
      </w:pPr>
    </w:p>
    <w:p w:rsidR="00110277" w:rsidRDefault="00110277" w:rsidP="005E2A08">
      <w:pPr>
        <w:spacing w:before="240" w:line="360" w:lineRule="auto"/>
        <w:jc w:val="both"/>
        <w:rPr>
          <w:rFonts w:ascii="Univers Extended" w:eastAsia="Times New Roman" w:hAnsi="Univers Extended" w:cs="Times New Roman"/>
          <w:szCs w:val="24"/>
          <w:lang w:eastAsia="es-ES"/>
        </w:rPr>
      </w:pPr>
    </w:p>
    <w:p w:rsidR="00F40C4B" w:rsidRDefault="003042AE" w:rsidP="005E2A08">
      <w:pPr>
        <w:spacing w:before="240" w:line="360" w:lineRule="auto"/>
        <w:jc w:val="both"/>
        <w:rPr>
          <w:rFonts w:ascii="Univers Extended" w:eastAsia="Times New Roman" w:hAnsi="Univers Extended" w:cs="Times New Roman"/>
          <w:szCs w:val="24"/>
          <w:highlight w:val="yellow"/>
          <w:lang w:eastAsia="es-ES"/>
        </w:rPr>
      </w:pPr>
      <w:r>
        <w:rPr>
          <w:rFonts w:ascii="Univers Extended" w:eastAsia="Times New Roman" w:hAnsi="Univers Extended" w:cs="Times New Roman"/>
          <w:szCs w:val="24"/>
          <w:lang w:eastAsia="es-ES"/>
        </w:rPr>
        <w:t xml:space="preserve">Asimismo, por primera vez se construyó una </w:t>
      </w:r>
      <w:r w:rsidR="00AE4C6D">
        <w:rPr>
          <w:rFonts w:ascii="Univers Extended" w:eastAsia="Times New Roman" w:hAnsi="Univers Extended" w:cs="Times New Roman"/>
          <w:szCs w:val="24"/>
          <w:lang w:eastAsia="es-ES"/>
        </w:rPr>
        <w:t>Clínica de Mama</w:t>
      </w:r>
      <w:r>
        <w:rPr>
          <w:rFonts w:ascii="Univers Extended" w:eastAsia="Times New Roman" w:hAnsi="Univers Extended" w:cs="Times New Roman"/>
          <w:szCs w:val="24"/>
          <w:lang w:eastAsia="es-ES"/>
        </w:rPr>
        <w:t xml:space="preserve"> que cuenta con tres mastógrafos para detección y dos consultorios para diagnóstico de lesiones sospechosas por síntomas clínicos o imágenes anormales, con una capacidad para </w:t>
      </w:r>
      <w:r w:rsidRPr="008D7C21">
        <w:rPr>
          <w:rFonts w:ascii="Univers Extended" w:eastAsia="Times New Roman" w:hAnsi="Univers Extended" w:cs="Times New Roman"/>
          <w:b/>
          <w:szCs w:val="24"/>
          <w:lang w:eastAsia="es-ES"/>
        </w:rPr>
        <w:t>37,500</w:t>
      </w:r>
      <w:r>
        <w:rPr>
          <w:rFonts w:ascii="Univers Extended" w:eastAsia="Times New Roman" w:hAnsi="Univers Extended" w:cs="Times New Roman"/>
          <w:szCs w:val="24"/>
          <w:lang w:eastAsia="es-ES"/>
        </w:rPr>
        <w:t xml:space="preserve"> detecciones anuales y </w:t>
      </w:r>
      <w:r w:rsidRPr="008D7C21">
        <w:rPr>
          <w:rFonts w:ascii="Univers Extended" w:eastAsia="Times New Roman" w:hAnsi="Univers Extended" w:cs="Times New Roman"/>
          <w:b/>
          <w:szCs w:val="24"/>
          <w:lang w:eastAsia="es-ES"/>
        </w:rPr>
        <w:t>12,000</w:t>
      </w:r>
      <w:r>
        <w:rPr>
          <w:rFonts w:ascii="Univers Extended" w:eastAsia="Times New Roman" w:hAnsi="Univers Extended" w:cs="Times New Roman"/>
          <w:szCs w:val="24"/>
          <w:lang w:eastAsia="es-ES"/>
        </w:rPr>
        <w:t xml:space="preserve"> consultas de evaluación diagnóstica a través de imagen, biopsia dirigida por ultrasonido o esterotaxia</w:t>
      </w:r>
      <w:r w:rsidR="00F508FF">
        <w:rPr>
          <w:rStyle w:val="Refdenotaalpie"/>
          <w:rFonts w:ascii="Univers Extended" w:eastAsia="Times New Roman" w:hAnsi="Univers Extended" w:cs="Times New Roman"/>
          <w:szCs w:val="24"/>
          <w:lang w:eastAsia="es-ES"/>
        </w:rPr>
        <w:t>2</w:t>
      </w:r>
      <w:r w:rsidR="00F508FF">
        <w:rPr>
          <w:rFonts w:ascii="Univers Extended" w:eastAsia="Times New Roman" w:hAnsi="Univers Extended" w:cs="Times New Roman"/>
          <w:szCs w:val="24"/>
          <w:lang w:eastAsia="es-ES"/>
        </w:rPr>
        <w:t>.</w:t>
      </w:r>
    </w:p>
    <w:p w:rsidR="00110277" w:rsidRDefault="00C8710C" w:rsidP="00A25F69">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t xml:space="preserve">La Dirección de Prestaciones Económicas y Sociales </w:t>
      </w:r>
      <w:r w:rsidRPr="00E80705">
        <w:rPr>
          <w:rFonts w:ascii="Univers Extended" w:eastAsia="Times New Roman" w:hAnsi="Univers Extended" w:cs="Times New Roman"/>
          <w:b/>
          <w:szCs w:val="24"/>
          <w:lang w:eastAsia="es-ES"/>
        </w:rPr>
        <w:t>(DPES)</w:t>
      </w:r>
      <w:r w:rsidRPr="00C8710C">
        <w:rPr>
          <w:rFonts w:ascii="Univers Extended" w:eastAsia="Times New Roman" w:hAnsi="Univers Extended" w:cs="Times New Roman"/>
          <w:szCs w:val="24"/>
          <w:lang w:eastAsia="es-ES"/>
        </w:rPr>
        <w:t xml:space="preserve"> representa el </w:t>
      </w:r>
      <w:r w:rsidRPr="00E80705">
        <w:rPr>
          <w:rFonts w:ascii="Univers Extended" w:eastAsia="Times New Roman" w:hAnsi="Univers Extended" w:cs="Times New Roman"/>
          <w:b/>
          <w:szCs w:val="24"/>
          <w:lang w:eastAsia="es-ES"/>
        </w:rPr>
        <w:t>4.</w:t>
      </w:r>
      <w:r w:rsidR="00E80705" w:rsidRPr="00E80705">
        <w:rPr>
          <w:rFonts w:ascii="Univers Extended" w:eastAsia="Times New Roman" w:hAnsi="Univers Extended" w:cs="Times New Roman"/>
          <w:b/>
          <w:szCs w:val="24"/>
          <w:lang w:eastAsia="es-ES"/>
        </w:rPr>
        <w:t>6</w:t>
      </w:r>
      <w:r w:rsidRPr="00C8710C">
        <w:rPr>
          <w:rFonts w:ascii="Univers Extended" w:eastAsia="Times New Roman" w:hAnsi="Univers Extended" w:cs="Times New Roman"/>
          <w:szCs w:val="24"/>
          <w:lang w:eastAsia="es-ES"/>
        </w:rPr>
        <w:t xml:space="preserve"> por ciento de la ocupación total del IMSS</w:t>
      </w:r>
      <w:r w:rsidR="00E03963">
        <w:rPr>
          <w:rFonts w:ascii="Univers Extended" w:eastAsia="Times New Roman" w:hAnsi="Univers Extended" w:cs="Times New Roman"/>
          <w:szCs w:val="24"/>
          <w:lang w:eastAsia="es-ES"/>
        </w:rPr>
        <w:t xml:space="preserve">, lo que se traduce en </w:t>
      </w:r>
      <w:r w:rsidRPr="0004698B">
        <w:rPr>
          <w:rFonts w:ascii="Univers Extended" w:eastAsia="Times New Roman" w:hAnsi="Univers Extended" w:cs="Times New Roman"/>
          <w:b/>
          <w:szCs w:val="24"/>
          <w:lang w:eastAsia="es-ES"/>
        </w:rPr>
        <w:t>19,</w:t>
      </w:r>
      <w:r w:rsidR="0004698B" w:rsidRPr="0004698B">
        <w:rPr>
          <w:rFonts w:ascii="Univers Extended" w:eastAsia="Times New Roman" w:hAnsi="Univers Extended" w:cs="Times New Roman"/>
          <w:b/>
          <w:szCs w:val="24"/>
          <w:lang w:eastAsia="es-ES"/>
        </w:rPr>
        <w:t>4</w:t>
      </w:r>
      <w:r w:rsidR="006A2549">
        <w:rPr>
          <w:rFonts w:ascii="Univers Extended" w:eastAsia="Times New Roman" w:hAnsi="Univers Extended" w:cs="Times New Roman"/>
          <w:b/>
          <w:szCs w:val="24"/>
          <w:lang w:eastAsia="es-ES"/>
        </w:rPr>
        <w:t>1</w:t>
      </w:r>
      <w:r w:rsidR="00B75193">
        <w:rPr>
          <w:rFonts w:ascii="Univers Extended" w:eastAsia="Times New Roman" w:hAnsi="Univers Extended" w:cs="Times New Roman"/>
          <w:b/>
          <w:szCs w:val="24"/>
          <w:lang w:eastAsia="es-ES"/>
        </w:rPr>
        <w:t>2</w:t>
      </w:r>
      <w:r w:rsidRPr="00C8710C">
        <w:rPr>
          <w:rFonts w:ascii="Univers Extended" w:eastAsia="Times New Roman" w:hAnsi="Univers Extended" w:cs="Times New Roman"/>
          <w:szCs w:val="24"/>
          <w:lang w:eastAsia="es-ES"/>
        </w:rPr>
        <w:t xml:space="preserve"> </w:t>
      </w:r>
      <w:r w:rsidRPr="00C8710C">
        <w:rPr>
          <w:rFonts w:ascii="Univers Extended" w:eastAsia="Times New Roman" w:hAnsi="Univers Extended" w:cs="Times New Roman"/>
          <w:szCs w:val="24"/>
          <w:lang w:eastAsia="es-ES"/>
        </w:rPr>
        <w:lastRenderedPageBreak/>
        <w:t>trabajadores</w:t>
      </w:r>
      <w:r w:rsidR="00E03963">
        <w:rPr>
          <w:rFonts w:ascii="Univers Extended" w:eastAsia="Times New Roman" w:hAnsi="Univers Extended" w:cs="Times New Roman"/>
          <w:szCs w:val="24"/>
          <w:lang w:eastAsia="es-ES"/>
        </w:rPr>
        <w:t xml:space="preserve"> que</w:t>
      </w:r>
      <w:r w:rsidRPr="00C8710C">
        <w:rPr>
          <w:rFonts w:ascii="Univers Extended" w:eastAsia="Times New Roman" w:hAnsi="Univers Extended" w:cs="Times New Roman"/>
          <w:szCs w:val="24"/>
          <w:lang w:eastAsia="es-ES"/>
        </w:rPr>
        <w:t xml:space="preserve"> encaminaron sus actividades a asegurar la calidad,</w:t>
      </w:r>
      <w:r w:rsidR="00110277">
        <w:rPr>
          <w:rFonts w:ascii="Univers Extended" w:eastAsia="Times New Roman" w:hAnsi="Univers Extended" w:cs="Times New Roman"/>
          <w:szCs w:val="24"/>
          <w:lang w:eastAsia="es-ES"/>
        </w:rPr>
        <w:t xml:space="preserve"> </w:t>
      </w:r>
      <w:r w:rsidRPr="00C8710C">
        <w:rPr>
          <w:rFonts w:ascii="Univers Extended" w:eastAsia="Times New Roman" w:hAnsi="Univers Extended" w:cs="Times New Roman"/>
          <w:szCs w:val="24"/>
          <w:lang w:eastAsia="es-ES"/>
        </w:rPr>
        <w:t xml:space="preserve">transparencia y eficiencia en el trámite y pago de las prestaciones económicas y sociales. </w:t>
      </w:r>
      <w:r w:rsidR="00110277">
        <w:rPr>
          <w:rFonts w:ascii="Univers Extended" w:eastAsia="Times New Roman" w:hAnsi="Univers Extended" w:cs="Times New Roman"/>
          <w:szCs w:val="24"/>
          <w:lang w:eastAsia="es-ES"/>
        </w:rPr>
        <w:br w:type="page"/>
      </w:r>
    </w:p>
    <w:p w:rsidR="00C8710C" w:rsidRPr="00C8710C" w:rsidRDefault="00C8710C" w:rsidP="003042AE">
      <w:pPr>
        <w:spacing w:before="240" w:line="360" w:lineRule="auto"/>
        <w:jc w:val="both"/>
        <w:rPr>
          <w:rFonts w:ascii="Univers Extended" w:eastAsia="Times New Roman" w:hAnsi="Univers Extended" w:cs="Times New Roman"/>
          <w:szCs w:val="24"/>
          <w:lang w:eastAsia="es-ES"/>
        </w:rPr>
      </w:pPr>
      <w:r w:rsidRPr="00C8710C">
        <w:rPr>
          <w:rFonts w:ascii="Univers Extended" w:eastAsia="Times New Roman" w:hAnsi="Univers Extended" w:cs="Times New Roman"/>
          <w:szCs w:val="24"/>
          <w:lang w:eastAsia="es-ES"/>
        </w:rPr>
        <w:lastRenderedPageBreak/>
        <w:t xml:space="preserve">Ejemplo de lo anterior son las guarderías, </w:t>
      </w:r>
      <w:r w:rsidR="0004698B">
        <w:rPr>
          <w:rFonts w:ascii="Univers Extended" w:eastAsia="Times New Roman" w:hAnsi="Univers Extended" w:cs="Times New Roman"/>
          <w:szCs w:val="24"/>
          <w:lang w:eastAsia="es-ES"/>
        </w:rPr>
        <w:t>las cuales</w:t>
      </w:r>
      <w:r w:rsidRPr="00C8710C">
        <w:rPr>
          <w:rFonts w:ascii="Univers Extended" w:eastAsia="Times New Roman" w:hAnsi="Univers Extended" w:cs="Times New Roman"/>
          <w:szCs w:val="24"/>
          <w:lang w:eastAsia="es-ES"/>
        </w:rPr>
        <w:t xml:space="preserve"> facilitan la incorporación</w:t>
      </w:r>
      <w:r w:rsidR="003C424F">
        <w:rPr>
          <w:rFonts w:ascii="Univers Extended" w:eastAsia="Times New Roman" w:hAnsi="Univers Extended" w:cs="Times New Roman"/>
          <w:szCs w:val="24"/>
          <w:lang w:eastAsia="es-ES"/>
        </w:rPr>
        <w:t xml:space="preserve"> a la fuerza laboral</w:t>
      </w:r>
      <w:r w:rsidR="003042AE">
        <w:rPr>
          <w:rFonts w:ascii="Univers Extended" w:eastAsia="Times New Roman" w:hAnsi="Univers Extended" w:cs="Times New Roman"/>
          <w:szCs w:val="24"/>
          <w:lang w:eastAsia="es-ES"/>
        </w:rPr>
        <w:t>,</w:t>
      </w:r>
      <w:r w:rsidRPr="00C8710C">
        <w:rPr>
          <w:rFonts w:ascii="Univers Extended" w:eastAsia="Times New Roman" w:hAnsi="Univers Extended" w:cs="Times New Roman"/>
          <w:szCs w:val="24"/>
          <w:lang w:eastAsia="es-ES"/>
        </w:rPr>
        <w:t xml:space="preserve"> de las mujeres</w:t>
      </w:r>
      <w:r w:rsidR="003C424F">
        <w:rPr>
          <w:rFonts w:ascii="Univers Extended" w:eastAsia="Times New Roman" w:hAnsi="Univers Extended" w:cs="Times New Roman"/>
          <w:szCs w:val="24"/>
          <w:lang w:eastAsia="es-ES"/>
        </w:rPr>
        <w:t xml:space="preserve"> </w:t>
      </w:r>
      <w:r w:rsidRPr="00C8710C">
        <w:rPr>
          <w:rFonts w:ascii="Univers Extended" w:eastAsia="Times New Roman" w:hAnsi="Univers Extended" w:cs="Times New Roman"/>
          <w:szCs w:val="24"/>
          <w:lang w:eastAsia="es-ES"/>
        </w:rPr>
        <w:t xml:space="preserve">o cualquier otro trabajador que ejerza la patria potestad y la custodia de un menor, </w:t>
      </w:r>
      <w:r w:rsidR="00CA0B21">
        <w:rPr>
          <w:rFonts w:ascii="Univers Extended" w:eastAsia="Times New Roman" w:hAnsi="Univers Extended" w:cs="Times New Roman"/>
          <w:szCs w:val="24"/>
          <w:lang w:eastAsia="es-ES"/>
        </w:rPr>
        <w:t>a través</w:t>
      </w:r>
      <w:r w:rsidR="003C424F">
        <w:rPr>
          <w:rFonts w:ascii="Univers Extended" w:eastAsia="Times New Roman" w:hAnsi="Univers Extended" w:cs="Times New Roman"/>
          <w:szCs w:val="24"/>
          <w:lang w:eastAsia="es-ES"/>
        </w:rPr>
        <w:t xml:space="preserve"> de la atención que brindan a los más de </w:t>
      </w:r>
      <w:r w:rsidR="003C424F" w:rsidRPr="003C424F">
        <w:rPr>
          <w:rFonts w:ascii="Univers Extended" w:eastAsia="Times New Roman" w:hAnsi="Univers Extended" w:cs="Times New Roman"/>
          <w:b/>
          <w:szCs w:val="24"/>
          <w:lang w:eastAsia="es-ES"/>
        </w:rPr>
        <w:t>192,000</w:t>
      </w:r>
      <w:r w:rsidR="007D72EB">
        <w:rPr>
          <w:rStyle w:val="Refdenotaalpie"/>
          <w:rFonts w:ascii="Univers Extended" w:eastAsia="Times New Roman" w:hAnsi="Univers Extended" w:cs="Times New Roman"/>
          <w:b/>
          <w:szCs w:val="24"/>
          <w:lang w:eastAsia="es-ES"/>
        </w:rPr>
        <w:footnoteReference w:id="3"/>
      </w:r>
      <w:r w:rsidR="003C424F">
        <w:rPr>
          <w:rFonts w:ascii="Univers Extended" w:eastAsia="Times New Roman" w:hAnsi="Univers Extended" w:cs="Times New Roman"/>
          <w:szCs w:val="24"/>
          <w:lang w:eastAsia="es-ES"/>
        </w:rPr>
        <w:t xml:space="preserve"> niños inscritos totales al mes de diciembre de </w:t>
      </w:r>
      <w:r w:rsidR="003C424F" w:rsidRPr="000A2773">
        <w:rPr>
          <w:rFonts w:ascii="Univers Extended" w:eastAsia="Times New Roman" w:hAnsi="Univers Extended" w:cs="Times New Roman"/>
          <w:b/>
          <w:szCs w:val="24"/>
          <w:lang w:eastAsia="es-ES"/>
        </w:rPr>
        <w:t>2016</w:t>
      </w:r>
      <w:r w:rsidR="00DF3843">
        <w:rPr>
          <w:rFonts w:ascii="Univers Extended" w:eastAsia="Times New Roman" w:hAnsi="Univers Extended" w:cs="Times New Roman"/>
          <w:szCs w:val="24"/>
          <w:lang w:eastAsia="es-ES"/>
        </w:rPr>
        <w:t xml:space="preserve">. </w:t>
      </w:r>
      <w:r w:rsidR="003042AE">
        <w:rPr>
          <w:rFonts w:ascii="Univers Extended" w:eastAsia="Times New Roman" w:hAnsi="Univers Extended" w:cs="Times New Roman"/>
          <w:szCs w:val="24"/>
          <w:lang w:eastAsia="es-ES"/>
        </w:rPr>
        <w:t>Por</w:t>
      </w:r>
      <w:r w:rsidRPr="00C8710C">
        <w:rPr>
          <w:rFonts w:ascii="Univers Extended" w:eastAsia="Times New Roman" w:hAnsi="Univers Extended" w:cs="Times New Roman"/>
          <w:szCs w:val="24"/>
          <w:lang w:eastAsia="es-ES"/>
        </w:rPr>
        <w:t xml:space="preserve"> otro lado, los servicios de </w:t>
      </w:r>
      <w:r w:rsidR="003042AE">
        <w:rPr>
          <w:rFonts w:ascii="Univers Extended" w:eastAsia="Times New Roman" w:hAnsi="Univers Extended" w:cs="Times New Roman"/>
          <w:szCs w:val="24"/>
          <w:lang w:eastAsia="es-ES"/>
        </w:rPr>
        <w:t>prestaciones sociales</w:t>
      </w:r>
      <w:r w:rsidRPr="00C8710C">
        <w:rPr>
          <w:rFonts w:ascii="Univers Extended" w:eastAsia="Times New Roman" w:hAnsi="Univers Extended" w:cs="Times New Roman"/>
          <w:szCs w:val="24"/>
          <w:lang w:eastAsia="es-ES"/>
        </w:rPr>
        <w:t xml:space="preserve">, </w:t>
      </w:r>
      <w:proofErr w:type="gramStart"/>
      <w:r w:rsidR="00E03963">
        <w:rPr>
          <w:rFonts w:ascii="Univers Extended" w:eastAsia="Times New Roman" w:hAnsi="Univers Extended" w:cs="Times New Roman"/>
          <w:szCs w:val="24"/>
          <w:lang w:eastAsia="es-ES"/>
        </w:rPr>
        <w:t>mismos</w:t>
      </w:r>
      <w:proofErr w:type="gramEnd"/>
      <w:r w:rsidR="00E03963">
        <w:rPr>
          <w:rFonts w:ascii="Univers Extended" w:eastAsia="Times New Roman" w:hAnsi="Univers Extended" w:cs="Times New Roman"/>
          <w:szCs w:val="24"/>
          <w:lang w:eastAsia="es-ES"/>
        </w:rPr>
        <w:t xml:space="preserve"> que</w:t>
      </w:r>
      <w:r w:rsidRPr="00C8710C">
        <w:rPr>
          <w:rFonts w:ascii="Univers Extended" w:eastAsia="Times New Roman" w:hAnsi="Univers Extended" w:cs="Times New Roman"/>
          <w:szCs w:val="24"/>
          <w:lang w:eastAsia="es-ES"/>
        </w:rPr>
        <w:t xml:space="preserve"> </w:t>
      </w:r>
      <w:r w:rsidR="003042AE">
        <w:rPr>
          <w:rFonts w:ascii="Univers Extended" w:eastAsia="Times New Roman" w:hAnsi="Univers Extended" w:cs="Times New Roman"/>
          <w:szCs w:val="24"/>
          <w:lang w:eastAsia="es-ES"/>
        </w:rPr>
        <w:t>favorecen</w:t>
      </w:r>
      <w:r w:rsidRPr="00C8710C">
        <w:rPr>
          <w:rFonts w:ascii="Univers Extended" w:eastAsia="Times New Roman" w:hAnsi="Univers Extended" w:cs="Times New Roman"/>
          <w:szCs w:val="24"/>
          <w:lang w:eastAsia="es-ES"/>
        </w:rPr>
        <w:t xml:space="preserve"> la vinculación de la salud y </w:t>
      </w:r>
      <w:r w:rsidR="003042AE">
        <w:rPr>
          <w:rFonts w:ascii="Univers Extended" w:eastAsia="Times New Roman" w:hAnsi="Univers Extended" w:cs="Times New Roman"/>
          <w:szCs w:val="24"/>
          <w:lang w:eastAsia="es-ES"/>
        </w:rPr>
        <w:t xml:space="preserve">la </w:t>
      </w:r>
      <w:r w:rsidRPr="00C8710C">
        <w:rPr>
          <w:rFonts w:ascii="Univers Extended" w:eastAsia="Times New Roman" w:hAnsi="Univers Extended" w:cs="Times New Roman"/>
          <w:szCs w:val="24"/>
          <w:lang w:eastAsia="es-ES"/>
        </w:rPr>
        <w:t xml:space="preserve">prevención de enfermedades con actividades educativas y culturales. De esta forma, se atendió a </w:t>
      </w:r>
      <w:r w:rsidR="004A6A61" w:rsidRPr="0004698B">
        <w:rPr>
          <w:rFonts w:ascii="Univers Extended" w:eastAsia="Times New Roman" w:hAnsi="Univers Extended" w:cs="Times New Roman"/>
          <w:b/>
          <w:szCs w:val="24"/>
          <w:lang w:eastAsia="es-ES"/>
        </w:rPr>
        <w:t>1</w:t>
      </w:r>
      <w:proofErr w:type="gramStart"/>
      <w:r w:rsidR="004A6A61" w:rsidRPr="0004698B">
        <w:rPr>
          <w:rFonts w:ascii="Univers Extended" w:eastAsia="Times New Roman" w:hAnsi="Univers Extended" w:cs="Times New Roman"/>
          <w:b/>
          <w:szCs w:val="24"/>
          <w:lang w:eastAsia="es-ES"/>
        </w:rPr>
        <w:t>,345,728</w:t>
      </w:r>
      <w:proofErr w:type="gramEnd"/>
      <w:r w:rsidR="004A6A61">
        <w:rPr>
          <w:rFonts w:ascii="Arial" w:hAnsi="Arial" w:cs="Arial"/>
        </w:rPr>
        <w:t xml:space="preserve"> </w:t>
      </w:r>
      <w:r w:rsidRPr="00C8710C">
        <w:rPr>
          <w:rFonts w:ascii="Univers Extended" w:eastAsia="Times New Roman" w:hAnsi="Univers Extended" w:cs="Times New Roman"/>
          <w:szCs w:val="24"/>
          <w:lang w:eastAsia="es-ES"/>
        </w:rPr>
        <w:t xml:space="preserve">asistentes a centros de prestaciones sociales; </w:t>
      </w:r>
      <w:r w:rsidR="004A6A61" w:rsidRPr="0004698B">
        <w:rPr>
          <w:rFonts w:ascii="Univers Extended" w:eastAsia="Times New Roman" w:hAnsi="Univers Extended" w:cs="Times New Roman"/>
          <w:b/>
          <w:szCs w:val="24"/>
          <w:lang w:eastAsia="es-ES"/>
        </w:rPr>
        <w:t>2,023,971</w:t>
      </w:r>
      <w:r w:rsidR="004A6A61" w:rsidRPr="004A6A61">
        <w:rPr>
          <w:rFonts w:ascii="Univers Extended" w:eastAsia="Times New Roman" w:hAnsi="Univers Extended" w:cs="Times New Roman"/>
          <w:szCs w:val="24"/>
          <w:lang w:eastAsia="es-ES"/>
        </w:rPr>
        <w:t xml:space="preserve"> </w:t>
      </w:r>
      <w:r w:rsidRPr="00C8710C">
        <w:rPr>
          <w:rFonts w:ascii="Univers Extended" w:eastAsia="Times New Roman" w:hAnsi="Univers Extended" w:cs="Times New Roman"/>
          <w:szCs w:val="24"/>
          <w:lang w:eastAsia="es-ES"/>
        </w:rPr>
        <w:t xml:space="preserve">asistentes </w:t>
      </w:r>
      <w:r w:rsidR="00E03963">
        <w:rPr>
          <w:rFonts w:ascii="Univers Extended" w:eastAsia="Times New Roman" w:hAnsi="Univers Extended" w:cs="Times New Roman"/>
          <w:szCs w:val="24"/>
          <w:lang w:eastAsia="es-ES"/>
        </w:rPr>
        <w:t>a eventos realizados en teatros,</w:t>
      </w:r>
      <w:r w:rsidRPr="00C8710C">
        <w:rPr>
          <w:rFonts w:ascii="Univers Extended" w:eastAsia="Times New Roman" w:hAnsi="Univers Extended" w:cs="Times New Roman"/>
          <w:szCs w:val="24"/>
          <w:lang w:eastAsia="es-ES"/>
        </w:rPr>
        <w:t xml:space="preserve"> y </w:t>
      </w:r>
      <w:r w:rsidR="004A6A61" w:rsidRPr="0004698B">
        <w:rPr>
          <w:rFonts w:ascii="Univers Extended" w:eastAsia="Times New Roman" w:hAnsi="Univers Extended" w:cs="Times New Roman"/>
          <w:b/>
          <w:szCs w:val="24"/>
          <w:lang w:eastAsia="es-ES"/>
        </w:rPr>
        <w:t>659,224</w:t>
      </w:r>
      <w:r w:rsidR="004A6A61">
        <w:rPr>
          <w:rFonts w:ascii="Univers Extended" w:eastAsia="Times New Roman" w:hAnsi="Univers Extended" w:cs="Times New Roman"/>
          <w:szCs w:val="24"/>
          <w:lang w:eastAsia="es-ES"/>
        </w:rPr>
        <w:t xml:space="preserve"> </w:t>
      </w:r>
      <w:r w:rsidRPr="00C8710C">
        <w:rPr>
          <w:rFonts w:ascii="Univers Extended" w:eastAsia="Times New Roman" w:hAnsi="Univers Extended" w:cs="Times New Roman"/>
          <w:szCs w:val="24"/>
          <w:lang w:eastAsia="es-ES"/>
        </w:rPr>
        <w:t>inscritos en cursos de deporte y cultura física en instalaciones deportivas</w:t>
      </w:r>
      <w:r w:rsidR="007D72EB">
        <w:rPr>
          <w:rStyle w:val="Refdenotaalpie"/>
          <w:rFonts w:ascii="Univers Extended" w:eastAsia="Times New Roman" w:hAnsi="Univers Extended" w:cs="Times New Roman"/>
          <w:szCs w:val="24"/>
          <w:lang w:eastAsia="es-ES"/>
        </w:rPr>
        <w:footnoteReference w:id="4"/>
      </w:r>
      <w:r w:rsidRPr="00C8710C">
        <w:rPr>
          <w:rFonts w:ascii="Univers Extended" w:eastAsia="Times New Roman" w:hAnsi="Univers Extended" w:cs="Times New Roman"/>
          <w:szCs w:val="24"/>
          <w:lang w:eastAsia="es-ES"/>
        </w:rPr>
        <w:t>.</w:t>
      </w:r>
    </w:p>
    <w:p w:rsidR="00C8710C" w:rsidRPr="00C8710C" w:rsidRDefault="00DF3843" w:rsidP="003042AE">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La</w:t>
      </w:r>
      <w:r w:rsidR="00C8710C" w:rsidRPr="00C8710C">
        <w:rPr>
          <w:rFonts w:ascii="Univers Extended" w:eastAsia="Times New Roman" w:hAnsi="Univers Extended" w:cs="Times New Roman"/>
          <w:szCs w:val="24"/>
          <w:lang w:eastAsia="es-ES"/>
        </w:rPr>
        <w:t xml:space="preserve"> Dirección de Incorporación y Recaudación </w:t>
      </w:r>
      <w:r w:rsidR="00C8710C" w:rsidRPr="0004698B">
        <w:rPr>
          <w:rFonts w:ascii="Univers Extended" w:eastAsia="Times New Roman" w:hAnsi="Univers Extended" w:cs="Times New Roman"/>
          <w:b/>
          <w:szCs w:val="24"/>
          <w:lang w:eastAsia="es-ES"/>
        </w:rPr>
        <w:t>(DIR)</w:t>
      </w:r>
      <w:r w:rsidR="00C8710C" w:rsidRPr="00C8710C">
        <w:rPr>
          <w:rFonts w:ascii="Univers Extended" w:eastAsia="Times New Roman" w:hAnsi="Univers Extended" w:cs="Times New Roman"/>
          <w:szCs w:val="24"/>
          <w:lang w:eastAsia="es-ES"/>
        </w:rPr>
        <w:t xml:space="preserve">, a través de la labor de </w:t>
      </w:r>
      <w:r w:rsidR="00C8710C" w:rsidRPr="0004698B">
        <w:rPr>
          <w:rFonts w:ascii="Univers Extended" w:eastAsia="Times New Roman" w:hAnsi="Univers Extended" w:cs="Times New Roman"/>
          <w:b/>
          <w:szCs w:val="24"/>
          <w:lang w:eastAsia="es-ES"/>
        </w:rPr>
        <w:t>14,</w:t>
      </w:r>
      <w:r w:rsidR="0004698B" w:rsidRPr="0004698B">
        <w:rPr>
          <w:rFonts w:ascii="Univers Extended" w:eastAsia="Times New Roman" w:hAnsi="Univers Extended" w:cs="Times New Roman"/>
          <w:b/>
          <w:szCs w:val="24"/>
          <w:lang w:eastAsia="es-ES"/>
        </w:rPr>
        <w:t>7</w:t>
      </w:r>
      <w:r w:rsidR="006A2549">
        <w:rPr>
          <w:rFonts w:ascii="Univers Extended" w:eastAsia="Times New Roman" w:hAnsi="Univers Extended" w:cs="Times New Roman"/>
          <w:b/>
          <w:szCs w:val="24"/>
          <w:lang w:eastAsia="es-ES"/>
        </w:rPr>
        <w:t>1</w:t>
      </w:r>
      <w:r w:rsidR="00B75193">
        <w:rPr>
          <w:rFonts w:ascii="Univers Extended" w:eastAsia="Times New Roman" w:hAnsi="Univers Extended" w:cs="Times New Roman"/>
          <w:b/>
          <w:szCs w:val="24"/>
          <w:lang w:eastAsia="es-ES"/>
        </w:rPr>
        <w:t>8</w:t>
      </w:r>
      <w:r w:rsidR="00C8710C" w:rsidRPr="00C8710C">
        <w:rPr>
          <w:rFonts w:ascii="Univers Extended" w:eastAsia="Times New Roman" w:hAnsi="Univers Extended" w:cs="Times New Roman"/>
          <w:szCs w:val="24"/>
          <w:lang w:eastAsia="es-ES"/>
        </w:rPr>
        <w:t xml:space="preserve"> trabajadores, que representan el </w:t>
      </w:r>
      <w:r w:rsidR="00C8710C" w:rsidRPr="0004698B">
        <w:rPr>
          <w:rFonts w:ascii="Univers Extended" w:eastAsia="Times New Roman" w:hAnsi="Univers Extended" w:cs="Times New Roman"/>
          <w:b/>
          <w:szCs w:val="24"/>
          <w:lang w:eastAsia="es-ES"/>
        </w:rPr>
        <w:t>3.5</w:t>
      </w:r>
      <w:r w:rsidR="00C8710C" w:rsidRPr="00C8710C">
        <w:rPr>
          <w:rFonts w:ascii="Univers Extended" w:eastAsia="Times New Roman" w:hAnsi="Univers Extended" w:cs="Times New Roman"/>
          <w:szCs w:val="24"/>
          <w:lang w:eastAsia="es-ES"/>
        </w:rPr>
        <w:t xml:space="preserve"> por ciento de las plazas ocupadas, reforzó la estrategia de combate a la evasión de las contribuciones a la seguridad social mediante la simplificación administrativa, esfuerzo que se tradujo en una recaudación más </w:t>
      </w:r>
      <w:r w:rsidR="000A2773">
        <w:rPr>
          <w:rFonts w:ascii="Univers Extended" w:eastAsia="Times New Roman" w:hAnsi="Univers Extended" w:cs="Times New Roman"/>
          <w:szCs w:val="24"/>
          <w:lang w:eastAsia="es-ES"/>
        </w:rPr>
        <w:t>eficiente</w:t>
      </w:r>
      <w:r w:rsidR="00E03963">
        <w:rPr>
          <w:rFonts w:ascii="Univers Extended" w:eastAsia="Times New Roman" w:hAnsi="Univers Extended" w:cs="Times New Roman"/>
          <w:szCs w:val="24"/>
          <w:lang w:eastAsia="es-ES"/>
        </w:rPr>
        <w:t xml:space="preserve">, a través de los </w:t>
      </w:r>
      <w:r w:rsidR="000A2773" w:rsidRPr="000A2773">
        <w:rPr>
          <w:rFonts w:ascii="Univers Extended" w:eastAsia="Times New Roman" w:hAnsi="Univers Extended" w:cs="Times New Roman"/>
          <w:b/>
          <w:szCs w:val="24"/>
          <w:lang w:eastAsia="es-ES"/>
        </w:rPr>
        <w:t>917,680</w:t>
      </w:r>
      <w:r w:rsidR="007D72EB">
        <w:rPr>
          <w:rStyle w:val="Refdenotaalpie"/>
          <w:rFonts w:ascii="Univers Extended" w:eastAsia="Times New Roman" w:hAnsi="Univers Extended" w:cs="Times New Roman"/>
          <w:b/>
          <w:szCs w:val="24"/>
          <w:lang w:eastAsia="es-ES"/>
        </w:rPr>
        <w:footnoteReference w:id="5"/>
      </w:r>
      <w:r w:rsidR="000A2773" w:rsidRPr="000A2773">
        <w:rPr>
          <w:rFonts w:ascii="Univers Extended" w:eastAsia="Times New Roman" w:hAnsi="Univers Extended" w:cs="Times New Roman"/>
          <w:b/>
          <w:szCs w:val="24"/>
          <w:lang w:eastAsia="es-ES"/>
        </w:rPr>
        <w:t xml:space="preserve"> </w:t>
      </w:r>
      <w:r w:rsidR="000A2773">
        <w:rPr>
          <w:rFonts w:ascii="Univers Extended" w:eastAsia="Times New Roman" w:hAnsi="Univers Extended" w:cs="Times New Roman"/>
          <w:szCs w:val="24"/>
          <w:lang w:eastAsia="es-ES"/>
        </w:rPr>
        <w:t xml:space="preserve">registros patronales asociados a asegurados trabajadores, al cierre de </w:t>
      </w:r>
      <w:r w:rsidR="000A2773" w:rsidRPr="000A2773">
        <w:rPr>
          <w:rFonts w:ascii="Univers Extended" w:eastAsia="Times New Roman" w:hAnsi="Univers Extended" w:cs="Times New Roman"/>
          <w:b/>
          <w:szCs w:val="24"/>
          <w:lang w:eastAsia="es-ES"/>
        </w:rPr>
        <w:t>2016</w:t>
      </w:r>
      <w:r w:rsidR="00C8710C" w:rsidRPr="00C8710C">
        <w:rPr>
          <w:rFonts w:ascii="Univers Extended" w:eastAsia="Times New Roman" w:hAnsi="Univers Extended" w:cs="Times New Roman"/>
          <w:szCs w:val="24"/>
          <w:lang w:eastAsia="es-ES"/>
        </w:rPr>
        <w:t xml:space="preserve">. </w:t>
      </w:r>
    </w:p>
    <w:p w:rsidR="00D31B87" w:rsidRDefault="000A2773" w:rsidP="003042AE">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El resto de</w:t>
      </w:r>
      <w:r w:rsidR="00C8710C" w:rsidRPr="00C8710C">
        <w:rPr>
          <w:rFonts w:ascii="Univers Extended" w:eastAsia="Times New Roman" w:hAnsi="Univers Extended" w:cs="Times New Roman"/>
          <w:szCs w:val="24"/>
          <w:lang w:eastAsia="es-ES"/>
        </w:rPr>
        <w:t xml:space="preserve"> </w:t>
      </w:r>
      <w:r w:rsidR="007417DF">
        <w:rPr>
          <w:rFonts w:ascii="Univers Extended" w:eastAsia="Times New Roman" w:hAnsi="Univers Extended" w:cs="Times New Roman"/>
          <w:szCs w:val="24"/>
          <w:lang w:eastAsia="es-ES"/>
        </w:rPr>
        <w:t xml:space="preserve">las </w:t>
      </w:r>
      <w:r w:rsidR="00C8710C" w:rsidRPr="00C8710C">
        <w:rPr>
          <w:rFonts w:ascii="Univers Extended" w:eastAsia="Times New Roman" w:hAnsi="Univers Extended" w:cs="Times New Roman"/>
          <w:szCs w:val="24"/>
          <w:lang w:eastAsia="es-ES"/>
        </w:rPr>
        <w:t>Direcciones Normativas</w:t>
      </w:r>
      <w:r w:rsidR="0004698B">
        <w:rPr>
          <w:rFonts w:ascii="Univers Extended" w:eastAsia="Times New Roman" w:hAnsi="Univers Extended" w:cs="Times New Roman"/>
          <w:szCs w:val="24"/>
          <w:lang w:eastAsia="es-ES"/>
        </w:rPr>
        <w:t xml:space="preserve"> conforman el </w:t>
      </w:r>
      <w:r w:rsidR="0004698B" w:rsidRPr="0004698B">
        <w:rPr>
          <w:rFonts w:ascii="Univers Extended" w:eastAsia="Times New Roman" w:hAnsi="Univers Extended" w:cs="Times New Roman"/>
          <w:b/>
          <w:szCs w:val="24"/>
          <w:lang w:eastAsia="es-ES"/>
        </w:rPr>
        <w:t>6.</w:t>
      </w:r>
      <w:r w:rsidR="00D61205">
        <w:rPr>
          <w:rFonts w:ascii="Univers Extended" w:eastAsia="Times New Roman" w:hAnsi="Univers Extended" w:cs="Times New Roman"/>
          <w:b/>
          <w:szCs w:val="24"/>
          <w:lang w:eastAsia="es-ES"/>
        </w:rPr>
        <w:t>5</w:t>
      </w:r>
      <w:r w:rsidR="00C8710C" w:rsidRPr="00C8710C">
        <w:rPr>
          <w:rFonts w:ascii="Univers Extended" w:eastAsia="Times New Roman" w:hAnsi="Univers Extended" w:cs="Times New Roman"/>
          <w:szCs w:val="24"/>
          <w:lang w:eastAsia="es-ES"/>
        </w:rPr>
        <w:t xml:space="preserve"> por ciento </w:t>
      </w:r>
      <w:proofErr w:type="gramStart"/>
      <w:r w:rsidR="00C8710C" w:rsidRPr="00C8710C">
        <w:rPr>
          <w:rFonts w:ascii="Univers Extended" w:eastAsia="Times New Roman" w:hAnsi="Univers Extended" w:cs="Times New Roman"/>
          <w:szCs w:val="24"/>
          <w:lang w:eastAsia="es-ES"/>
        </w:rPr>
        <w:t>restante</w:t>
      </w:r>
      <w:proofErr w:type="gramEnd"/>
      <w:r w:rsidR="00C8710C" w:rsidRPr="00C8710C">
        <w:rPr>
          <w:rFonts w:ascii="Univers Extended" w:eastAsia="Times New Roman" w:hAnsi="Univers Extended" w:cs="Times New Roman"/>
          <w:szCs w:val="24"/>
          <w:lang w:eastAsia="es-ES"/>
        </w:rPr>
        <w:t xml:space="preserve"> del total de trabajadores activos del IMSS. En la Dirección de Administración </w:t>
      </w:r>
      <w:r w:rsidR="00C8710C" w:rsidRPr="0004698B">
        <w:rPr>
          <w:rFonts w:ascii="Univers Extended" w:eastAsia="Times New Roman" w:hAnsi="Univers Extended" w:cs="Times New Roman"/>
          <w:b/>
          <w:szCs w:val="24"/>
          <w:lang w:eastAsia="es-ES"/>
        </w:rPr>
        <w:t>(DA)</w:t>
      </w:r>
      <w:r w:rsidR="00C8710C" w:rsidRPr="00C8710C">
        <w:rPr>
          <w:rFonts w:ascii="Univers Extended" w:eastAsia="Times New Roman" w:hAnsi="Univers Extended" w:cs="Times New Roman"/>
          <w:szCs w:val="24"/>
          <w:lang w:eastAsia="es-ES"/>
        </w:rPr>
        <w:t xml:space="preserve"> se concentra el </w:t>
      </w:r>
      <w:r w:rsidR="00C8710C" w:rsidRPr="0004698B">
        <w:rPr>
          <w:rFonts w:ascii="Univers Extended" w:eastAsia="Times New Roman" w:hAnsi="Univers Extended" w:cs="Times New Roman"/>
          <w:b/>
          <w:szCs w:val="24"/>
          <w:lang w:eastAsia="es-ES"/>
        </w:rPr>
        <w:t>4.8</w:t>
      </w:r>
      <w:r w:rsidR="00C8710C" w:rsidRPr="00C8710C">
        <w:rPr>
          <w:rFonts w:ascii="Univers Extended" w:eastAsia="Times New Roman" w:hAnsi="Univers Extended" w:cs="Times New Roman"/>
          <w:szCs w:val="24"/>
          <w:lang w:eastAsia="es-ES"/>
        </w:rPr>
        <w:t xml:space="preserve"> por ciento; la Dirección Jurídica </w:t>
      </w:r>
      <w:r w:rsidR="00C8710C" w:rsidRPr="0004698B">
        <w:rPr>
          <w:rFonts w:ascii="Univers Extended" w:eastAsia="Times New Roman" w:hAnsi="Univers Extended" w:cs="Times New Roman"/>
          <w:b/>
          <w:szCs w:val="24"/>
          <w:lang w:eastAsia="es-ES"/>
        </w:rPr>
        <w:t>(DJ)</w:t>
      </w:r>
      <w:r w:rsidR="00C8710C" w:rsidRPr="00C8710C">
        <w:rPr>
          <w:rFonts w:ascii="Univers Extended" w:eastAsia="Times New Roman" w:hAnsi="Univers Extended" w:cs="Times New Roman"/>
          <w:szCs w:val="24"/>
          <w:lang w:eastAsia="es-ES"/>
        </w:rPr>
        <w:t xml:space="preserve"> presenta el </w:t>
      </w:r>
      <w:r w:rsidR="00C8710C" w:rsidRPr="0004698B">
        <w:rPr>
          <w:rFonts w:ascii="Univers Extended" w:eastAsia="Times New Roman" w:hAnsi="Univers Extended" w:cs="Times New Roman"/>
          <w:b/>
          <w:szCs w:val="24"/>
          <w:lang w:eastAsia="es-ES"/>
        </w:rPr>
        <w:t>0.6</w:t>
      </w:r>
      <w:r w:rsidR="00C8710C" w:rsidRPr="00C8710C">
        <w:rPr>
          <w:rFonts w:ascii="Univers Extended" w:eastAsia="Times New Roman" w:hAnsi="Univers Extended" w:cs="Times New Roman"/>
          <w:szCs w:val="24"/>
          <w:lang w:eastAsia="es-ES"/>
        </w:rPr>
        <w:t xml:space="preserve"> por ciento; la Dirección de Finanzas </w:t>
      </w:r>
      <w:r w:rsidR="00C8710C" w:rsidRPr="0004698B">
        <w:rPr>
          <w:rFonts w:ascii="Univers Extended" w:eastAsia="Times New Roman" w:hAnsi="Univers Extended" w:cs="Times New Roman"/>
          <w:b/>
          <w:szCs w:val="24"/>
          <w:lang w:eastAsia="es-ES"/>
        </w:rPr>
        <w:t>(DF)</w:t>
      </w:r>
      <w:r w:rsidR="00C8710C" w:rsidRPr="00C8710C">
        <w:rPr>
          <w:rFonts w:ascii="Univers Extended" w:eastAsia="Times New Roman" w:hAnsi="Univers Extended" w:cs="Times New Roman"/>
          <w:szCs w:val="24"/>
          <w:lang w:eastAsia="es-ES"/>
        </w:rPr>
        <w:t xml:space="preserve"> el </w:t>
      </w:r>
      <w:r w:rsidR="00C8710C" w:rsidRPr="0004698B">
        <w:rPr>
          <w:rFonts w:ascii="Univers Extended" w:eastAsia="Times New Roman" w:hAnsi="Univers Extended" w:cs="Times New Roman"/>
          <w:b/>
          <w:szCs w:val="24"/>
          <w:lang w:eastAsia="es-ES"/>
        </w:rPr>
        <w:t>0.5</w:t>
      </w:r>
      <w:r w:rsidR="00C8710C" w:rsidRPr="00C8710C">
        <w:rPr>
          <w:rFonts w:ascii="Univers Extended" w:eastAsia="Times New Roman" w:hAnsi="Univers Extended" w:cs="Times New Roman"/>
          <w:szCs w:val="24"/>
          <w:lang w:eastAsia="es-ES"/>
        </w:rPr>
        <w:t xml:space="preserve"> por ciento; la Dirección de Innovación y Desarrollo Tecnológico </w:t>
      </w:r>
      <w:r w:rsidR="00C8710C" w:rsidRPr="0004698B">
        <w:rPr>
          <w:rFonts w:ascii="Univers Extended" w:eastAsia="Times New Roman" w:hAnsi="Univers Extended" w:cs="Times New Roman"/>
          <w:b/>
          <w:szCs w:val="24"/>
          <w:lang w:eastAsia="es-ES"/>
        </w:rPr>
        <w:t>(DIDT)</w:t>
      </w:r>
      <w:r w:rsidR="00C8710C" w:rsidRPr="00C8710C">
        <w:rPr>
          <w:rFonts w:ascii="Univers Extended" w:eastAsia="Times New Roman" w:hAnsi="Univers Extended" w:cs="Times New Roman"/>
          <w:szCs w:val="24"/>
          <w:lang w:eastAsia="es-ES"/>
        </w:rPr>
        <w:t xml:space="preserve"> representa el </w:t>
      </w:r>
      <w:r w:rsidR="00C8710C" w:rsidRPr="0004698B">
        <w:rPr>
          <w:rFonts w:ascii="Univers Extended" w:eastAsia="Times New Roman" w:hAnsi="Univers Extended" w:cs="Times New Roman"/>
          <w:b/>
          <w:szCs w:val="24"/>
          <w:lang w:eastAsia="es-ES"/>
        </w:rPr>
        <w:t>0.3</w:t>
      </w:r>
      <w:r w:rsidR="00C8710C" w:rsidRPr="00C8710C">
        <w:rPr>
          <w:rFonts w:ascii="Univers Extended" w:eastAsia="Times New Roman" w:hAnsi="Univers Extended" w:cs="Times New Roman"/>
          <w:szCs w:val="24"/>
          <w:lang w:eastAsia="es-ES"/>
        </w:rPr>
        <w:t xml:space="preserve"> por ciento, y finalmente, la Dirección de Vinculación Institucional y Evaluación de Delegaciones </w:t>
      </w:r>
      <w:r w:rsidR="00C8710C" w:rsidRPr="0004698B">
        <w:rPr>
          <w:rFonts w:ascii="Univers Extended" w:eastAsia="Times New Roman" w:hAnsi="Univers Extended" w:cs="Times New Roman"/>
          <w:b/>
          <w:szCs w:val="24"/>
          <w:lang w:eastAsia="es-ES"/>
        </w:rPr>
        <w:t>(DVIED)</w:t>
      </w:r>
      <w:r w:rsidR="00C8710C" w:rsidRPr="00C8710C">
        <w:rPr>
          <w:rFonts w:ascii="Univers Extended" w:eastAsia="Times New Roman" w:hAnsi="Univers Extended" w:cs="Times New Roman"/>
          <w:szCs w:val="24"/>
          <w:lang w:eastAsia="es-ES"/>
        </w:rPr>
        <w:t xml:space="preserve"> constituye el </w:t>
      </w:r>
      <w:r w:rsidR="00C8710C" w:rsidRPr="0004698B">
        <w:rPr>
          <w:rFonts w:ascii="Univers Extended" w:eastAsia="Times New Roman" w:hAnsi="Univers Extended" w:cs="Times New Roman"/>
          <w:b/>
          <w:szCs w:val="24"/>
          <w:lang w:eastAsia="es-ES"/>
        </w:rPr>
        <w:t>0.1</w:t>
      </w:r>
      <w:r w:rsidR="00C8710C" w:rsidRPr="00C8710C">
        <w:rPr>
          <w:rFonts w:ascii="Univers Extended" w:eastAsia="Times New Roman" w:hAnsi="Univers Extended" w:cs="Times New Roman"/>
          <w:szCs w:val="24"/>
          <w:lang w:eastAsia="es-ES"/>
        </w:rPr>
        <w:t xml:space="preserve"> por ciento de las plazas ocupadas. Las plazas adscritas a la Dirección General </w:t>
      </w:r>
      <w:r w:rsidR="00C8710C" w:rsidRPr="0004698B">
        <w:rPr>
          <w:rFonts w:ascii="Univers Extended" w:eastAsia="Times New Roman" w:hAnsi="Univers Extended" w:cs="Times New Roman"/>
          <w:b/>
          <w:szCs w:val="24"/>
          <w:lang w:eastAsia="es-ES"/>
        </w:rPr>
        <w:t>(DG)</w:t>
      </w:r>
      <w:r w:rsidR="00C8710C" w:rsidRPr="00C8710C">
        <w:rPr>
          <w:rFonts w:ascii="Univers Extended" w:eastAsia="Times New Roman" w:hAnsi="Univers Extended" w:cs="Times New Roman"/>
          <w:szCs w:val="24"/>
          <w:lang w:eastAsia="es-ES"/>
        </w:rPr>
        <w:t xml:space="preserve">, </w:t>
      </w:r>
      <w:r w:rsidR="0004698B">
        <w:rPr>
          <w:rFonts w:ascii="Univers Extended" w:eastAsia="Times New Roman" w:hAnsi="Univers Extended" w:cs="Times New Roman"/>
          <w:szCs w:val="24"/>
          <w:lang w:eastAsia="es-ES"/>
        </w:rPr>
        <w:t>Dirección</w:t>
      </w:r>
      <w:r w:rsidR="00C8710C" w:rsidRPr="00C8710C">
        <w:rPr>
          <w:rFonts w:ascii="Univers Extended" w:eastAsia="Times New Roman" w:hAnsi="Univers Extended" w:cs="Times New Roman"/>
          <w:szCs w:val="24"/>
          <w:lang w:eastAsia="es-ES"/>
        </w:rPr>
        <w:t xml:space="preserve"> de Planeación</w:t>
      </w:r>
      <w:r w:rsidR="00D31B87">
        <w:rPr>
          <w:rFonts w:ascii="Univers Extended" w:eastAsia="Times New Roman" w:hAnsi="Univers Extended" w:cs="Times New Roman"/>
          <w:szCs w:val="24"/>
          <w:lang w:eastAsia="es-ES"/>
        </w:rPr>
        <w:t xml:space="preserve"> </w:t>
      </w:r>
      <w:r w:rsidR="00C8710C" w:rsidRPr="00C8710C">
        <w:rPr>
          <w:rFonts w:ascii="Univers Extended" w:eastAsia="Times New Roman" w:hAnsi="Univers Extended" w:cs="Times New Roman"/>
          <w:szCs w:val="24"/>
          <w:lang w:eastAsia="es-ES"/>
        </w:rPr>
        <w:t xml:space="preserve">Estratégica Institucional </w:t>
      </w:r>
      <w:r w:rsidR="00C8710C" w:rsidRPr="0004698B">
        <w:rPr>
          <w:rFonts w:ascii="Univers Extended" w:eastAsia="Times New Roman" w:hAnsi="Univers Extended" w:cs="Times New Roman"/>
          <w:b/>
          <w:szCs w:val="24"/>
          <w:lang w:eastAsia="es-ES"/>
        </w:rPr>
        <w:t>(</w:t>
      </w:r>
      <w:r w:rsidR="0004698B" w:rsidRPr="0004698B">
        <w:rPr>
          <w:rFonts w:ascii="Univers Extended" w:eastAsia="Times New Roman" w:hAnsi="Univers Extended" w:cs="Times New Roman"/>
          <w:b/>
          <w:szCs w:val="24"/>
          <w:lang w:eastAsia="es-ES"/>
        </w:rPr>
        <w:t>D</w:t>
      </w:r>
      <w:r w:rsidR="00C8710C" w:rsidRPr="0004698B">
        <w:rPr>
          <w:rFonts w:ascii="Univers Extended" w:eastAsia="Times New Roman" w:hAnsi="Univers Extended" w:cs="Times New Roman"/>
          <w:b/>
          <w:szCs w:val="24"/>
          <w:lang w:eastAsia="es-ES"/>
        </w:rPr>
        <w:t>PEI)</w:t>
      </w:r>
      <w:r w:rsidR="00C8710C" w:rsidRPr="00C8710C">
        <w:rPr>
          <w:rFonts w:ascii="Univers Extended" w:eastAsia="Times New Roman" w:hAnsi="Univers Extended" w:cs="Times New Roman"/>
          <w:szCs w:val="24"/>
          <w:lang w:eastAsia="es-ES"/>
        </w:rPr>
        <w:t xml:space="preserve"> y Órgano Interno de Control </w:t>
      </w:r>
      <w:r w:rsidR="00C8710C" w:rsidRPr="0004698B">
        <w:rPr>
          <w:rFonts w:ascii="Univers Extended" w:eastAsia="Times New Roman" w:hAnsi="Univers Extended" w:cs="Times New Roman"/>
          <w:b/>
          <w:szCs w:val="24"/>
          <w:lang w:eastAsia="es-ES"/>
        </w:rPr>
        <w:t>(OIC)</w:t>
      </w:r>
      <w:r w:rsidR="00C8710C" w:rsidRPr="00C8710C">
        <w:rPr>
          <w:rFonts w:ascii="Univers Extended" w:eastAsia="Times New Roman" w:hAnsi="Univers Extended" w:cs="Times New Roman"/>
          <w:szCs w:val="24"/>
          <w:lang w:eastAsia="es-ES"/>
        </w:rPr>
        <w:t xml:space="preserve">, entre otros, abarcan el </w:t>
      </w:r>
      <w:r w:rsidR="00C8710C" w:rsidRPr="0004698B">
        <w:rPr>
          <w:rFonts w:ascii="Univers Extended" w:eastAsia="Times New Roman" w:hAnsi="Univers Extended" w:cs="Times New Roman"/>
          <w:b/>
          <w:szCs w:val="24"/>
          <w:lang w:eastAsia="es-ES"/>
        </w:rPr>
        <w:t>0.2</w:t>
      </w:r>
      <w:r w:rsidR="00C8710C" w:rsidRPr="00C8710C">
        <w:rPr>
          <w:rFonts w:ascii="Univers Extended" w:eastAsia="Times New Roman" w:hAnsi="Univers Extended" w:cs="Times New Roman"/>
          <w:szCs w:val="24"/>
          <w:lang w:eastAsia="es-ES"/>
        </w:rPr>
        <w:t xml:space="preserve"> por ciento de la ocupación</w:t>
      </w:r>
      <w:r w:rsidR="004833CB">
        <w:rPr>
          <w:rFonts w:ascii="Univers Extended" w:eastAsia="Times New Roman" w:hAnsi="Univers Extended" w:cs="Times New Roman"/>
          <w:szCs w:val="24"/>
          <w:lang w:eastAsia="es-ES"/>
        </w:rPr>
        <w:t>.</w:t>
      </w:r>
    </w:p>
    <w:p w:rsidR="00110277" w:rsidRDefault="00DF3843" w:rsidP="002C32C9">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Adicional a lo anterior</w:t>
      </w:r>
      <w:r w:rsidR="003D047F">
        <w:rPr>
          <w:rFonts w:ascii="Univers Extended" w:eastAsia="Times New Roman" w:hAnsi="Univers Extended" w:cs="Times New Roman"/>
          <w:szCs w:val="24"/>
          <w:lang w:eastAsia="es-ES"/>
        </w:rPr>
        <w:t xml:space="preserve">, tomando como base la distribución de las plazas </w:t>
      </w:r>
      <w:r w:rsidR="000A277C">
        <w:rPr>
          <w:rFonts w:ascii="Univers Extended" w:eastAsia="Times New Roman" w:hAnsi="Univers Extended" w:cs="Times New Roman"/>
          <w:szCs w:val="24"/>
          <w:lang w:eastAsia="es-ES"/>
        </w:rPr>
        <w:t xml:space="preserve">ocupadas </w:t>
      </w:r>
      <w:r w:rsidR="003D047F">
        <w:rPr>
          <w:rFonts w:ascii="Univers Extended" w:eastAsia="Times New Roman" w:hAnsi="Univers Extended" w:cs="Times New Roman"/>
          <w:szCs w:val="24"/>
          <w:lang w:eastAsia="es-ES"/>
        </w:rPr>
        <w:t xml:space="preserve">por tipo de servicio, en el siguiente cuadro se observa que al cierre del ejercicio </w:t>
      </w:r>
      <w:r w:rsidR="003D047F" w:rsidRPr="003D047F">
        <w:rPr>
          <w:rFonts w:ascii="Univers Extended" w:eastAsia="Times New Roman" w:hAnsi="Univers Extended" w:cs="Times New Roman"/>
          <w:b/>
          <w:szCs w:val="24"/>
          <w:lang w:eastAsia="es-ES"/>
        </w:rPr>
        <w:t>2016</w:t>
      </w:r>
      <w:r w:rsidR="003D047F">
        <w:rPr>
          <w:rFonts w:ascii="Univers Extended" w:eastAsia="Times New Roman" w:hAnsi="Univers Extended" w:cs="Times New Roman"/>
          <w:szCs w:val="24"/>
          <w:lang w:eastAsia="es-ES"/>
        </w:rPr>
        <w:t xml:space="preserve"> el </w:t>
      </w:r>
      <w:r w:rsidR="003D047F" w:rsidRPr="000A277C">
        <w:rPr>
          <w:rFonts w:ascii="Univers Extended" w:eastAsia="Times New Roman" w:hAnsi="Univers Extended" w:cs="Times New Roman"/>
          <w:b/>
          <w:szCs w:val="24"/>
          <w:lang w:eastAsia="es-ES"/>
        </w:rPr>
        <w:t>61.4</w:t>
      </w:r>
      <w:r w:rsidR="003D047F">
        <w:rPr>
          <w:rFonts w:ascii="Univers Extended" w:eastAsia="Times New Roman" w:hAnsi="Univers Extended" w:cs="Times New Roman"/>
          <w:szCs w:val="24"/>
          <w:lang w:eastAsia="es-ES"/>
        </w:rPr>
        <w:t xml:space="preserve"> por ciento</w:t>
      </w:r>
      <w:r w:rsidR="00324F01">
        <w:rPr>
          <w:rFonts w:ascii="Univers Extended" w:eastAsia="Times New Roman" w:hAnsi="Univers Extended" w:cs="Times New Roman"/>
          <w:szCs w:val="24"/>
          <w:lang w:eastAsia="es-ES"/>
        </w:rPr>
        <w:t xml:space="preserve"> </w:t>
      </w:r>
      <w:r w:rsidR="003D047F">
        <w:rPr>
          <w:rFonts w:ascii="Univers Extended" w:eastAsia="Times New Roman" w:hAnsi="Univers Extended" w:cs="Times New Roman"/>
          <w:szCs w:val="24"/>
          <w:lang w:eastAsia="es-ES"/>
        </w:rPr>
        <w:t>corresponde</w:t>
      </w:r>
      <w:r w:rsidR="00324F01">
        <w:rPr>
          <w:rFonts w:ascii="Univers Extended" w:eastAsia="Times New Roman" w:hAnsi="Univers Extended" w:cs="Times New Roman"/>
          <w:szCs w:val="24"/>
          <w:lang w:eastAsia="es-ES"/>
        </w:rPr>
        <w:t>n</w:t>
      </w:r>
      <w:r w:rsidR="003D047F">
        <w:rPr>
          <w:rFonts w:ascii="Univers Extended" w:eastAsia="Times New Roman" w:hAnsi="Univers Extended" w:cs="Times New Roman"/>
          <w:szCs w:val="24"/>
          <w:lang w:eastAsia="es-ES"/>
        </w:rPr>
        <w:t xml:space="preserve"> a servicios médicos </w:t>
      </w:r>
      <w:r w:rsidR="003D047F">
        <w:rPr>
          <w:rFonts w:ascii="Univers Extended" w:eastAsia="Times New Roman" w:hAnsi="Univers Extended" w:cs="Times New Roman"/>
          <w:szCs w:val="24"/>
          <w:lang w:eastAsia="es-ES"/>
        </w:rPr>
        <w:lastRenderedPageBreak/>
        <w:t>enfocados en la prevención, atención curativa y rehabilitaci</w:t>
      </w:r>
      <w:r w:rsidR="00324F01">
        <w:rPr>
          <w:rFonts w:ascii="Univers Extended" w:eastAsia="Times New Roman" w:hAnsi="Univers Extended" w:cs="Times New Roman"/>
          <w:szCs w:val="24"/>
          <w:lang w:eastAsia="es-ES"/>
        </w:rPr>
        <w:t>ón</w:t>
      </w:r>
      <w:r w:rsidR="000A277C">
        <w:rPr>
          <w:rFonts w:ascii="Univers Extended" w:eastAsia="Times New Roman" w:hAnsi="Univers Extended" w:cs="Times New Roman"/>
          <w:szCs w:val="24"/>
          <w:lang w:eastAsia="es-ES"/>
        </w:rPr>
        <w:t xml:space="preserve"> para los tres niveles de atención:</w:t>
      </w:r>
      <w:r w:rsidR="00110277">
        <w:rPr>
          <w:rFonts w:ascii="Univers Extended" w:eastAsia="Times New Roman" w:hAnsi="Univers Extended" w:cs="Times New Roman"/>
          <w:szCs w:val="24"/>
          <w:lang w:eastAsia="es-ES"/>
        </w:rPr>
        <w:br w:type="page"/>
      </w:r>
    </w:p>
    <w:p w:rsidR="003D047F" w:rsidRDefault="003D047F" w:rsidP="002C32C9">
      <w:pPr>
        <w:spacing w:before="240" w:line="360" w:lineRule="auto"/>
        <w:jc w:val="both"/>
        <w:rPr>
          <w:rFonts w:ascii="Univers Extended" w:eastAsia="Times New Roman" w:hAnsi="Univers Extended" w:cs="Times New Roman"/>
          <w:szCs w:val="24"/>
          <w:lang w:eastAsia="es-ES"/>
        </w:rPr>
      </w:pPr>
    </w:p>
    <w:tbl>
      <w:tblPr>
        <w:tblStyle w:val="Tablaconcuadrcula"/>
        <w:tblW w:w="7693" w:type="dxa"/>
        <w:jc w:val="center"/>
        <w:tblLook w:val="04A0" w:firstRow="1" w:lastRow="0" w:firstColumn="1" w:lastColumn="0" w:noHBand="0" w:noVBand="1"/>
      </w:tblPr>
      <w:tblGrid>
        <w:gridCol w:w="3813"/>
        <w:gridCol w:w="1359"/>
        <w:gridCol w:w="1416"/>
        <w:gridCol w:w="1105"/>
      </w:tblGrid>
      <w:tr w:rsidR="003D047F" w:rsidRPr="001D7B46" w:rsidTr="00480318">
        <w:trPr>
          <w:trHeight w:val="83"/>
          <w:jc w:val="center"/>
        </w:trPr>
        <w:tc>
          <w:tcPr>
            <w:tcW w:w="3813" w:type="dxa"/>
            <w:vMerge w:val="restart"/>
            <w:tcBorders>
              <w:top w:val="nil"/>
              <w:left w:val="nil"/>
              <w:bottom w:val="nil"/>
              <w:right w:val="nil"/>
            </w:tcBorders>
            <w:shd w:val="clear" w:color="auto" w:fill="006666"/>
            <w:vAlign w:val="center"/>
          </w:tcPr>
          <w:p w:rsidR="003D047F" w:rsidRPr="00B96568" w:rsidRDefault="003D047F" w:rsidP="00B03AAF">
            <w:pPr>
              <w:jc w:val="center"/>
              <w:rPr>
                <w:rFonts w:ascii="Univers Extended" w:eastAsia="Microsoft JhengHei UI" w:hAnsi="Univers Extended" w:cs="Arial"/>
                <w:b/>
                <w:color w:val="FFFFFF" w:themeColor="background1"/>
                <w:sz w:val="20"/>
                <w:szCs w:val="17"/>
              </w:rPr>
            </w:pPr>
            <w:r>
              <w:rPr>
                <w:rFonts w:ascii="Univers Extended" w:eastAsia="Microsoft JhengHei UI" w:hAnsi="Univers Extended" w:cs="Arial"/>
                <w:b/>
                <w:color w:val="FFFFFF" w:themeColor="background1"/>
                <w:sz w:val="20"/>
                <w:szCs w:val="17"/>
              </w:rPr>
              <w:t>Tipo de Servicio</w:t>
            </w:r>
          </w:p>
        </w:tc>
        <w:tc>
          <w:tcPr>
            <w:tcW w:w="2775" w:type="dxa"/>
            <w:gridSpan w:val="2"/>
            <w:tcBorders>
              <w:top w:val="nil"/>
              <w:left w:val="nil"/>
              <w:bottom w:val="nil"/>
              <w:right w:val="nil"/>
            </w:tcBorders>
            <w:shd w:val="clear" w:color="auto" w:fill="006666"/>
            <w:vAlign w:val="center"/>
          </w:tcPr>
          <w:p w:rsidR="003D047F" w:rsidRPr="00B96568" w:rsidRDefault="003D047F" w:rsidP="00B03AAF">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u w:val="single"/>
              </w:rPr>
              <w:t xml:space="preserve">Plazas </w:t>
            </w:r>
          </w:p>
        </w:tc>
        <w:tc>
          <w:tcPr>
            <w:tcW w:w="1105" w:type="dxa"/>
            <w:vMerge w:val="restart"/>
            <w:tcBorders>
              <w:top w:val="nil"/>
              <w:left w:val="nil"/>
              <w:right w:val="nil"/>
            </w:tcBorders>
            <w:shd w:val="clear" w:color="auto" w:fill="006666"/>
            <w:vAlign w:val="center"/>
          </w:tcPr>
          <w:p w:rsidR="003D047F" w:rsidRPr="00B96568" w:rsidRDefault="003D047F" w:rsidP="003D047F">
            <w:pPr>
              <w:jc w:val="center"/>
              <w:rPr>
                <w:rFonts w:ascii="Univers Extended" w:eastAsia="Microsoft JhengHei UI" w:hAnsi="Univers Extended" w:cs="Arial"/>
                <w:b/>
                <w:color w:val="FFFFFF" w:themeColor="background1"/>
                <w:sz w:val="20"/>
                <w:szCs w:val="17"/>
              </w:rPr>
            </w:pPr>
            <w:r>
              <w:rPr>
                <w:rFonts w:ascii="Univers Extended" w:eastAsia="Microsoft JhengHei UI" w:hAnsi="Univers Extended" w:cs="Arial"/>
                <w:b/>
                <w:color w:val="FFFFFF" w:themeColor="background1"/>
                <w:sz w:val="20"/>
                <w:szCs w:val="17"/>
              </w:rPr>
              <w:t>Var %</w:t>
            </w:r>
          </w:p>
        </w:tc>
      </w:tr>
      <w:tr w:rsidR="003D047F" w:rsidRPr="001D7B46" w:rsidTr="00480318">
        <w:trPr>
          <w:trHeight w:val="445"/>
          <w:jc w:val="center"/>
        </w:trPr>
        <w:tc>
          <w:tcPr>
            <w:tcW w:w="3813" w:type="dxa"/>
            <w:vMerge/>
            <w:tcBorders>
              <w:top w:val="nil"/>
              <w:left w:val="nil"/>
              <w:bottom w:val="nil"/>
              <w:right w:val="nil"/>
            </w:tcBorders>
            <w:vAlign w:val="center"/>
          </w:tcPr>
          <w:p w:rsidR="003D047F" w:rsidRPr="00B56046" w:rsidRDefault="003D047F" w:rsidP="00B03AAF">
            <w:pPr>
              <w:jc w:val="center"/>
              <w:rPr>
                <w:rFonts w:ascii="Univers Extended" w:eastAsia="Microsoft JhengHei UI" w:hAnsi="Univers Extended"/>
                <w:b/>
                <w:color w:val="FFFFFF" w:themeColor="background1"/>
                <w:sz w:val="18"/>
                <w:szCs w:val="26"/>
              </w:rPr>
            </w:pPr>
          </w:p>
        </w:tc>
        <w:tc>
          <w:tcPr>
            <w:tcW w:w="1359" w:type="dxa"/>
            <w:tcBorders>
              <w:top w:val="nil"/>
              <w:left w:val="nil"/>
              <w:bottom w:val="nil"/>
              <w:right w:val="nil"/>
            </w:tcBorders>
            <w:shd w:val="clear" w:color="auto" w:fill="006666"/>
            <w:vAlign w:val="center"/>
          </w:tcPr>
          <w:p w:rsidR="003D047F" w:rsidRPr="00B96568" w:rsidRDefault="003D047F" w:rsidP="00B03AAF">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2015</w:t>
            </w:r>
          </w:p>
        </w:tc>
        <w:tc>
          <w:tcPr>
            <w:tcW w:w="1416" w:type="dxa"/>
            <w:tcBorders>
              <w:top w:val="nil"/>
              <w:left w:val="nil"/>
              <w:bottom w:val="nil"/>
              <w:right w:val="nil"/>
            </w:tcBorders>
            <w:shd w:val="clear" w:color="auto" w:fill="006666"/>
            <w:vAlign w:val="center"/>
          </w:tcPr>
          <w:p w:rsidR="003D047F" w:rsidRPr="00B96568" w:rsidRDefault="003D047F" w:rsidP="00B03AAF">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2016</w:t>
            </w:r>
          </w:p>
        </w:tc>
        <w:tc>
          <w:tcPr>
            <w:tcW w:w="1105" w:type="dxa"/>
            <w:vMerge/>
            <w:tcBorders>
              <w:left w:val="nil"/>
              <w:bottom w:val="nil"/>
              <w:right w:val="nil"/>
            </w:tcBorders>
            <w:shd w:val="clear" w:color="auto" w:fill="EAF1DD" w:themeFill="accent3" w:themeFillTint="33"/>
          </w:tcPr>
          <w:p w:rsidR="003D047F" w:rsidRPr="001D7B46" w:rsidRDefault="003D047F" w:rsidP="00B03AAF">
            <w:pPr>
              <w:jc w:val="center"/>
              <w:rPr>
                <w:rFonts w:ascii="Univers Extended" w:eastAsia="Microsoft JhengHei UI" w:hAnsi="Univers Extended" w:cs="Arial"/>
                <w:b/>
                <w:sz w:val="20"/>
                <w:szCs w:val="17"/>
              </w:rPr>
            </w:pPr>
          </w:p>
        </w:tc>
      </w:tr>
      <w:tr w:rsidR="003D047F" w:rsidRPr="001D7B46" w:rsidTr="00480318">
        <w:trPr>
          <w:jc w:val="center"/>
        </w:trPr>
        <w:tc>
          <w:tcPr>
            <w:tcW w:w="3813" w:type="dxa"/>
            <w:tcBorders>
              <w:top w:val="nil"/>
              <w:left w:val="nil"/>
              <w:bottom w:val="nil"/>
              <w:right w:val="nil"/>
            </w:tcBorders>
          </w:tcPr>
          <w:p w:rsidR="003D047F" w:rsidRPr="001D7B46" w:rsidRDefault="003D047F" w:rsidP="00B03AAF">
            <w:pPr>
              <w:jc w:val="both"/>
              <w:rPr>
                <w:rFonts w:ascii="Univers Extended" w:eastAsia="Microsoft JhengHei UI" w:hAnsi="Univers Extended"/>
                <w:b/>
                <w:color w:val="808080" w:themeColor="background1" w:themeShade="80"/>
                <w:sz w:val="4"/>
                <w:szCs w:val="4"/>
              </w:rPr>
            </w:pPr>
          </w:p>
        </w:tc>
        <w:tc>
          <w:tcPr>
            <w:tcW w:w="1359" w:type="dxa"/>
            <w:tcBorders>
              <w:top w:val="nil"/>
              <w:left w:val="nil"/>
              <w:bottom w:val="nil"/>
              <w:right w:val="nil"/>
            </w:tcBorders>
          </w:tcPr>
          <w:p w:rsidR="003D047F" w:rsidRPr="001D7B46" w:rsidRDefault="003D047F" w:rsidP="00B03AAF">
            <w:pPr>
              <w:jc w:val="both"/>
              <w:rPr>
                <w:rFonts w:ascii="Univers Extended" w:eastAsia="Microsoft JhengHei UI" w:hAnsi="Univers Extended"/>
                <w:b/>
                <w:color w:val="808080" w:themeColor="background1" w:themeShade="80"/>
                <w:sz w:val="4"/>
                <w:szCs w:val="4"/>
              </w:rPr>
            </w:pPr>
          </w:p>
        </w:tc>
        <w:tc>
          <w:tcPr>
            <w:tcW w:w="1416" w:type="dxa"/>
            <w:tcBorders>
              <w:top w:val="nil"/>
              <w:left w:val="nil"/>
              <w:bottom w:val="nil"/>
              <w:right w:val="nil"/>
            </w:tcBorders>
          </w:tcPr>
          <w:p w:rsidR="003D047F" w:rsidRPr="001D7B46" w:rsidRDefault="003D047F" w:rsidP="00B03AAF">
            <w:pPr>
              <w:jc w:val="both"/>
              <w:rPr>
                <w:rFonts w:ascii="Univers Extended" w:eastAsia="Microsoft JhengHei UI" w:hAnsi="Univers Extended"/>
                <w:b/>
                <w:color w:val="808080" w:themeColor="background1" w:themeShade="80"/>
                <w:sz w:val="4"/>
                <w:szCs w:val="4"/>
              </w:rPr>
            </w:pPr>
          </w:p>
        </w:tc>
        <w:tc>
          <w:tcPr>
            <w:tcW w:w="1105" w:type="dxa"/>
            <w:tcBorders>
              <w:top w:val="nil"/>
              <w:left w:val="nil"/>
              <w:bottom w:val="nil"/>
              <w:right w:val="nil"/>
            </w:tcBorders>
          </w:tcPr>
          <w:p w:rsidR="003D047F" w:rsidRPr="001D7B46" w:rsidRDefault="003D047F" w:rsidP="00B03AAF">
            <w:pPr>
              <w:jc w:val="both"/>
              <w:rPr>
                <w:rFonts w:ascii="Univers Extended" w:eastAsia="Microsoft JhengHei UI" w:hAnsi="Univers Extended"/>
                <w:b/>
                <w:color w:val="808080" w:themeColor="background1" w:themeShade="80"/>
                <w:sz w:val="4"/>
                <w:szCs w:val="4"/>
              </w:rPr>
            </w:pPr>
          </w:p>
        </w:tc>
      </w:tr>
      <w:tr w:rsidR="003D047F" w:rsidRPr="001D7B46" w:rsidTr="00480318">
        <w:trPr>
          <w:trHeight w:val="317"/>
          <w:jc w:val="center"/>
        </w:trPr>
        <w:tc>
          <w:tcPr>
            <w:tcW w:w="3813" w:type="dxa"/>
            <w:tcBorders>
              <w:top w:val="nil"/>
              <w:left w:val="nil"/>
              <w:bottom w:val="nil"/>
              <w:right w:val="nil"/>
            </w:tcBorders>
            <w:shd w:val="clear" w:color="auto" w:fill="F2F2F2" w:themeFill="background1" w:themeFillShade="F2"/>
            <w:vAlign w:val="center"/>
          </w:tcPr>
          <w:p w:rsidR="003D047F" w:rsidRPr="00B96568" w:rsidRDefault="003D047F" w:rsidP="00B03AAF">
            <w:pPr>
              <w:jc w:val="center"/>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Total</w:t>
            </w:r>
          </w:p>
        </w:tc>
        <w:tc>
          <w:tcPr>
            <w:tcW w:w="1359" w:type="dxa"/>
            <w:tcBorders>
              <w:top w:val="nil"/>
              <w:left w:val="nil"/>
              <w:bottom w:val="nil"/>
              <w:right w:val="nil"/>
            </w:tcBorders>
            <w:shd w:val="clear" w:color="auto" w:fill="F2F2F2" w:themeFill="background1" w:themeFillShade="F2"/>
            <w:vAlign w:val="center"/>
          </w:tcPr>
          <w:p w:rsidR="003D047F" w:rsidRPr="00B96568" w:rsidRDefault="003D047F" w:rsidP="00B03AAF">
            <w:pPr>
              <w:ind w:right="180"/>
              <w:jc w:val="right"/>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410,546</w:t>
            </w:r>
          </w:p>
        </w:tc>
        <w:tc>
          <w:tcPr>
            <w:tcW w:w="1416" w:type="dxa"/>
            <w:tcBorders>
              <w:top w:val="nil"/>
              <w:left w:val="nil"/>
              <w:bottom w:val="nil"/>
              <w:right w:val="nil"/>
            </w:tcBorders>
            <w:shd w:val="clear" w:color="auto" w:fill="F2F2F2" w:themeFill="background1" w:themeFillShade="F2"/>
            <w:vAlign w:val="center"/>
          </w:tcPr>
          <w:p w:rsidR="003D047F" w:rsidRPr="00B96568" w:rsidRDefault="003D047F" w:rsidP="00B03AAF">
            <w:pPr>
              <w:ind w:right="179"/>
              <w:jc w:val="right"/>
              <w:rPr>
                <w:rFonts w:ascii="Univers Extended" w:eastAsia="Microsoft JhengHei UI" w:hAnsi="Univers Extended" w:cs="Arial"/>
                <w:b/>
                <w:sz w:val="20"/>
                <w:szCs w:val="17"/>
              </w:rPr>
            </w:pPr>
            <w:r w:rsidRPr="00B96568">
              <w:rPr>
                <w:rFonts w:ascii="Univers Extended" w:eastAsia="Microsoft JhengHei UI" w:hAnsi="Univers Extended" w:cs="Arial"/>
                <w:b/>
                <w:sz w:val="20"/>
                <w:szCs w:val="17"/>
              </w:rPr>
              <w:t>418,060</w:t>
            </w:r>
          </w:p>
        </w:tc>
        <w:tc>
          <w:tcPr>
            <w:tcW w:w="1105" w:type="dxa"/>
            <w:tcBorders>
              <w:top w:val="nil"/>
              <w:left w:val="nil"/>
              <w:bottom w:val="nil"/>
              <w:right w:val="nil"/>
            </w:tcBorders>
            <w:shd w:val="clear" w:color="auto" w:fill="F2F2F2" w:themeFill="background1" w:themeFillShade="F2"/>
            <w:vAlign w:val="center"/>
          </w:tcPr>
          <w:p w:rsidR="003D047F" w:rsidRPr="00B96568" w:rsidRDefault="003D047F" w:rsidP="003D047F">
            <w:pPr>
              <w:ind w:right="219"/>
              <w:jc w:val="right"/>
              <w:rPr>
                <w:rFonts w:ascii="Univers Extended" w:eastAsia="Microsoft JhengHei UI" w:hAnsi="Univers Extended" w:cs="Arial"/>
                <w:b/>
                <w:sz w:val="20"/>
                <w:szCs w:val="17"/>
              </w:rPr>
            </w:pPr>
            <w:r>
              <w:rPr>
                <w:rFonts w:ascii="Univers Extended" w:eastAsia="Microsoft JhengHei UI" w:hAnsi="Univers Extended" w:cs="Arial"/>
                <w:b/>
                <w:sz w:val="20"/>
                <w:szCs w:val="17"/>
              </w:rPr>
              <w:t>1.8</w:t>
            </w:r>
          </w:p>
        </w:tc>
      </w:tr>
      <w:tr w:rsidR="003D047F" w:rsidRPr="001D7B46" w:rsidTr="00480318">
        <w:trPr>
          <w:jc w:val="center"/>
        </w:trPr>
        <w:tc>
          <w:tcPr>
            <w:tcW w:w="3813" w:type="dxa"/>
            <w:tcBorders>
              <w:top w:val="nil"/>
              <w:left w:val="nil"/>
              <w:bottom w:val="single" w:sz="18" w:space="0" w:color="D9D9D9" w:themeColor="background1" w:themeShade="D9"/>
              <w:right w:val="nil"/>
            </w:tcBorders>
          </w:tcPr>
          <w:p w:rsidR="003D047F" w:rsidRPr="001D7B46" w:rsidRDefault="003D047F" w:rsidP="00B03AAF">
            <w:pPr>
              <w:jc w:val="both"/>
              <w:rPr>
                <w:rFonts w:ascii="Univers Extended" w:eastAsia="Microsoft JhengHei UI" w:hAnsi="Univers Extended"/>
                <w:b/>
                <w:color w:val="808080" w:themeColor="background1" w:themeShade="80"/>
                <w:sz w:val="4"/>
                <w:szCs w:val="4"/>
              </w:rPr>
            </w:pPr>
          </w:p>
        </w:tc>
        <w:tc>
          <w:tcPr>
            <w:tcW w:w="1359" w:type="dxa"/>
            <w:tcBorders>
              <w:top w:val="nil"/>
              <w:left w:val="nil"/>
              <w:bottom w:val="single" w:sz="18" w:space="0" w:color="D9D9D9" w:themeColor="background1" w:themeShade="D9"/>
              <w:right w:val="nil"/>
            </w:tcBorders>
          </w:tcPr>
          <w:p w:rsidR="003D047F" w:rsidRPr="001D7B46" w:rsidRDefault="003D047F" w:rsidP="00B03AAF">
            <w:pPr>
              <w:ind w:right="180"/>
              <w:jc w:val="both"/>
              <w:rPr>
                <w:rFonts w:ascii="Univers Extended" w:eastAsia="Microsoft JhengHei UI" w:hAnsi="Univers Extended"/>
                <w:b/>
                <w:color w:val="808080" w:themeColor="background1" w:themeShade="80"/>
                <w:sz w:val="4"/>
                <w:szCs w:val="4"/>
              </w:rPr>
            </w:pPr>
          </w:p>
        </w:tc>
        <w:tc>
          <w:tcPr>
            <w:tcW w:w="1416" w:type="dxa"/>
            <w:tcBorders>
              <w:top w:val="nil"/>
              <w:left w:val="nil"/>
              <w:bottom w:val="single" w:sz="18" w:space="0" w:color="D9D9D9" w:themeColor="background1" w:themeShade="D9"/>
              <w:right w:val="nil"/>
            </w:tcBorders>
          </w:tcPr>
          <w:p w:rsidR="003D047F" w:rsidRPr="001D7B46" w:rsidRDefault="003D047F" w:rsidP="00B03AAF">
            <w:pPr>
              <w:ind w:right="179"/>
              <w:jc w:val="both"/>
              <w:rPr>
                <w:rFonts w:ascii="Univers Extended" w:eastAsia="Microsoft JhengHei UI" w:hAnsi="Univers Extended"/>
                <w:b/>
                <w:color w:val="808080" w:themeColor="background1" w:themeShade="80"/>
                <w:sz w:val="4"/>
                <w:szCs w:val="4"/>
              </w:rPr>
            </w:pPr>
          </w:p>
        </w:tc>
        <w:tc>
          <w:tcPr>
            <w:tcW w:w="1105" w:type="dxa"/>
            <w:tcBorders>
              <w:top w:val="nil"/>
              <w:left w:val="nil"/>
              <w:bottom w:val="single" w:sz="18" w:space="0" w:color="D9D9D9" w:themeColor="background1" w:themeShade="D9"/>
              <w:right w:val="nil"/>
            </w:tcBorders>
          </w:tcPr>
          <w:p w:rsidR="003D047F" w:rsidRPr="001D7B46" w:rsidRDefault="003D047F" w:rsidP="00B03AAF">
            <w:pPr>
              <w:ind w:right="-6"/>
              <w:jc w:val="both"/>
              <w:rPr>
                <w:rFonts w:ascii="Univers Extended" w:eastAsia="Microsoft JhengHei UI" w:hAnsi="Univers Extended"/>
                <w:b/>
                <w:color w:val="808080" w:themeColor="background1" w:themeShade="80"/>
                <w:sz w:val="4"/>
                <w:szCs w:val="4"/>
              </w:rPr>
            </w:pPr>
          </w:p>
        </w:tc>
      </w:tr>
      <w:tr w:rsidR="003D047F" w:rsidRPr="001D7B46" w:rsidTr="00480318">
        <w:trPr>
          <w:trHeight w:val="340"/>
          <w:jc w:val="center"/>
        </w:trPr>
        <w:tc>
          <w:tcPr>
            <w:tcW w:w="3813" w:type="dxa"/>
            <w:tcBorders>
              <w:top w:val="single" w:sz="18" w:space="0" w:color="D9D9D9" w:themeColor="background1" w:themeShade="D9"/>
              <w:left w:val="single" w:sz="18" w:space="0" w:color="D9D9D9" w:themeColor="background1" w:themeShade="D9"/>
              <w:bottom w:val="nil"/>
              <w:right w:val="nil"/>
            </w:tcBorders>
            <w:vAlign w:val="center"/>
          </w:tcPr>
          <w:p w:rsidR="003D047F" w:rsidRPr="00D16C6F" w:rsidRDefault="003D047F" w:rsidP="003D047F">
            <w:pPr>
              <w:jc w:val="both"/>
              <w:rPr>
                <w:rFonts w:ascii="Univers Extended" w:hAnsi="Univers Extended"/>
                <w:b/>
                <w:color w:val="006666"/>
                <w:sz w:val="18"/>
                <w:szCs w:val="18"/>
              </w:rPr>
            </w:pPr>
            <w:r w:rsidRPr="00D16C6F">
              <w:rPr>
                <w:rFonts w:ascii="Univers Extended" w:hAnsi="Univers Extended"/>
                <w:b/>
                <w:color w:val="006666"/>
                <w:sz w:val="18"/>
                <w:szCs w:val="18"/>
              </w:rPr>
              <w:t>Enfermeras</w:t>
            </w:r>
          </w:p>
        </w:tc>
        <w:tc>
          <w:tcPr>
            <w:tcW w:w="1359" w:type="dxa"/>
            <w:tcBorders>
              <w:top w:val="single" w:sz="18" w:space="0" w:color="D9D9D9" w:themeColor="background1" w:themeShade="D9"/>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107,414   </w:t>
            </w:r>
          </w:p>
        </w:tc>
        <w:tc>
          <w:tcPr>
            <w:tcW w:w="1416" w:type="dxa"/>
            <w:tcBorders>
              <w:top w:val="single" w:sz="18" w:space="0" w:color="D9D9D9" w:themeColor="background1" w:themeShade="D9"/>
              <w:left w:val="nil"/>
              <w:bottom w:val="nil"/>
              <w:right w:val="nil"/>
            </w:tcBorders>
            <w:vAlign w:val="center"/>
          </w:tcPr>
          <w:p w:rsidR="003D047F" w:rsidRPr="00D16C6F" w:rsidRDefault="003D047F" w:rsidP="003D047F">
            <w:pPr>
              <w:ind w:right="180"/>
              <w:jc w:val="right"/>
              <w:rPr>
                <w:rFonts w:ascii="Univers Extended" w:hAnsi="Univers Extended" w:cs="Arial"/>
                <w:b/>
                <w:color w:val="006666"/>
                <w:sz w:val="18"/>
                <w:szCs w:val="18"/>
              </w:rPr>
            </w:pPr>
            <w:r w:rsidRPr="00D16C6F">
              <w:rPr>
                <w:rFonts w:ascii="Univers Extended" w:hAnsi="Univers Extended" w:cs="Arial"/>
                <w:b/>
                <w:color w:val="006666"/>
                <w:sz w:val="18"/>
                <w:szCs w:val="18"/>
              </w:rPr>
              <w:t xml:space="preserve"> 109,404   </w:t>
            </w:r>
          </w:p>
        </w:tc>
        <w:tc>
          <w:tcPr>
            <w:tcW w:w="1105" w:type="dxa"/>
            <w:tcBorders>
              <w:top w:val="single" w:sz="18" w:space="0" w:color="D9D9D9" w:themeColor="background1" w:themeShade="D9"/>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1.9</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D16C6F" w:rsidRDefault="003D047F" w:rsidP="003D047F">
            <w:pPr>
              <w:jc w:val="both"/>
              <w:rPr>
                <w:rFonts w:ascii="Univers Extended" w:hAnsi="Univers Extended"/>
                <w:b/>
                <w:color w:val="006666"/>
                <w:sz w:val="18"/>
                <w:szCs w:val="18"/>
              </w:rPr>
            </w:pPr>
            <w:r w:rsidRPr="00D16C6F">
              <w:rPr>
                <w:rFonts w:ascii="Univers Extended" w:hAnsi="Univers Extended"/>
                <w:b/>
                <w:color w:val="006666"/>
                <w:sz w:val="18"/>
                <w:szCs w:val="18"/>
              </w:rPr>
              <w:t>Paramédicos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69,706   </w:t>
            </w:r>
          </w:p>
        </w:tc>
        <w:tc>
          <w:tcPr>
            <w:tcW w:w="1416" w:type="dxa"/>
            <w:tcBorders>
              <w:top w:val="nil"/>
              <w:left w:val="nil"/>
              <w:bottom w:val="nil"/>
              <w:right w:val="nil"/>
            </w:tcBorders>
            <w:vAlign w:val="center"/>
          </w:tcPr>
          <w:p w:rsidR="003D047F" w:rsidRPr="00D16C6F" w:rsidRDefault="003D047F" w:rsidP="003D047F">
            <w:pPr>
              <w:ind w:right="180"/>
              <w:jc w:val="right"/>
              <w:rPr>
                <w:rFonts w:ascii="Univers Extended" w:hAnsi="Univers Extended" w:cs="Arial"/>
                <w:b/>
                <w:color w:val="006666"/>
                <w:sz w:val="18"/>
                <w:szCs w:val="18"/>
              </w:rPr>
            </w:pPr>
            <w:r w:rsidRPr="00D16C6F">
              <w:rPr>
                <w:rFonts w:ascii="Univers Extended" w:hAnsi="Univers Extended" w:cs="Arial"/>
                <w:b/>
                <w:color w:val="006666"/>
                <w:sz w:val="18"/>
                <w:szCs w:val="18"/>
              </w:rPr>
              <w:t xml:space="preserve"> 72,331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3.8</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D16C6F" w:rsidRDefault="003D047F" w:rsidP="003D047F">
            <w:pPr>
              <w:jc w:val="both"/>
              <w:rPr>
                <w:rFonts w:ascii="Univers Extended" w:hAnsi="Univers Extended"/>
                <w:b/>
                <w:color w:val="006666"/>
                <w:sz w:val="18"/>
                <w:szCs w:val="18"/>
              </w:rPr>
            </w:pPr>
            <w:r w:rsidRPr="00D16C6F">
              <w:rPr>
                <w:rFonts w:ascii="Univers Extended" w:hAnsi="Univers Extended"/>
                <w:b/>
                <w:color w:val="006666"/>
                <w:sz w:val="18"/>
                <w:szCs w:val="18"/>
              </w:rPr>
              <w:t>Médicos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62,909   </w:t>
            </w:r>
          </w:p>
        </w:tc>
        <w:tc>
          <w:tcPr>
            <w:tcW w:w="1416" w:type="dxa"/>
            <w:tcBorders>
              <w:top w:val="nil"/>
              <w:left w:val="nil"/>
              <w:bottom w:val="nil"/>
              <w:right w:val="nil"/>
            </w:tcBorders>
            <w:vAlign w:val="center"/>
          </w:tcPr>
          <w:p w:rsidR="003D047F" w:rsidRPr="00D16C6F" w:rsidRDefault="003D047F" w:rsidP="003D047F">
            <w:pPr>
              <w:ind w:right="180"/>
              <w:jc w:val="right"/>
              <w:rPr>
                <w:rFonts w:ascii="Univers Extended" w:hAnsi="Univers Extended" w:cs="Arial"/>
                <w:b/>
                <w:color w:val="006666"/>
                <w:sz w:val="18"/>
                <w:szCs w:val="18"/>
              </w:rPr>
            </w:pPr>
            <w:r w:rsidRPr="00D16C6F">
              <w:rPr>
                <w:rFonts w:ascii="Univers Extended" w:hAnsi="Univers Extended" w:cs="Arial"/>
                <w:b/>
                <w:color w:val="006666"/>
                <w:sz w:val="18"/>
                <w:szCs w:val="18"/>
              </w:rPr>
              <w:t xml:space="preserve"> 63,874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1.5</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D16C6F" w:rsidRDefault="003D047F" w:rsidP="003D047F">
            <w:pPr>
              <w:jc w:val="both"/>
              <w:rPr>
                <w:rFonts w:ascii="Univers Extended" w:hAnsi="Univers Extended"/>
                <w:b/>
                <w:color w:val="006666"/>
                <w:sz w:val="18"/>
                <w:szCs w:val="18"/>
              </w:rPr>
            </w:pPr>
            <w:r w:rsidRPr="00D16C6F">
              <w:rPr>
                <w:rFonts w:ascii="Univers Extended" w:hAnsi="Univers Extended"/>
                <w:b/>
                <w:color w:val="006666"/>
                <w:sz w:val="18"/>
                <w:szCs w:val="18"/>
              </w:rPr>
              <w:t>Médicos Residentes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10,877   </w:t>
            </w:r>
          </w:p>
        </w:tc>
        <w:tc>
          <w:tcPr>
            <w:tcW w:w="1416" w:type="dxa"/>
            <w:tcBorders>
              <w:top w:val="nil"/>
              <w:left w:val="nil"/>
              <w:bottom w:val="nil"/>
              <w:right w:val="nil"/>
            </w:tcBorders>
            <w:vAlign w:val="center"/>
          </w:tcPr>
          <w:p w:rsidR="003D047F" w:rsidRPr="00D16C6F" w:rsidRDefault="003D047F" w:rsidP="003D047F">
            <w:pPr>
              <w:ind w:right="180"/>
              <w:jc w:val="right"/>
              <w:rPr>
                <w:rFonts w:ascii="Univers Extended" w:hAnsi="Univers Extended" w:cs="Arial"/>
                <w:b/>
                <w:color w:val="006666"/>
                <w:sz w:val="18"/>
                <w:szCs w:val="18"/>
              </w:rPr>
            </w:pPr>
            <w:r w:rsidRPr="00D16C6F">
              <w:rPr>
                <w:rFonts w:ascii="Univers Extended" w:hAnsi="Univers Extended" w:cs="Arial"/>
                <w:b/>
                <w:color w:val="006666"/>
                <w:sz w:val="18"/>
                <w:szCs w:val="18"/>
              </w:rPr>
              <w:t xml:space="preserve"> 11,265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3.6</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3D047F" w:rsidRDefault="003D047F" w:rsidP="003D047F">
            <w:pPr>
              <w:jc w:val="both"/>
              <w:rPr>
                <w:rFonts w:ascii="Univers Extended" w:hAnsi="Univers Extended"/>
                <w:color w:val="000000"/>
                <w:sz w:val="18"/>
                <w:szCs w:val="18"/>
              </w:rPr>
            </w:pPr>
            <w:r w:rsidRPr="003D047F">
              <w:rPr>
                <w:rFonts w:ascii="Univers Extended" w:hAnsi="Univers Extended"/>
                <w:color w:val="000000"/>
                <w:sz w:val="18"/>
                <w:szCs w:val="18"/>
              </w:rPr>
              <w:t>Becados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2,332   </w:t>
            </w:r>
          </w:p>
        </w:tc>
        <w:tc>
          <w:tcPr>
            <w:tcW w:w="1416"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2,174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-6.8</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3D047F" w:rsidRDefault="003D047F" w:rsidP="003D047F">
            <w:pPr>
              <w:jc w:val="both"/>
              <w:rPr>
                <w:rFonts w:ascii="Univers Extended" w:hAnsi="Univers Extended"/>
                <w:color w:val="000000"/>
                <w:sz w:val="18"/>
                <w:szCs w:val="18"/>
              </w:rPr>
            </w:pPr>
            <w:r w:rsidRPr="003D047F">
              <w:rPr>
                <w:rFonts w:ascii="Univers Extended" w:hAnsi="Univers Extended"/>
                <w:color w:val="000000"/>
                <w:sz w:val="18"/>
                <w:szCs w:val="18"/>
              </w:rPr>
              <w:t>Mando</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2,647   </w:t>
            </w:r>
          </w:p>
        </w:tc>
        <w:tc>
          <w:tcPr>
            <w:tcW w:w="1416"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2,647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0.0</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3D047F" w:rsidRDefault="003D047F" w:rsidP="003D047F">
            <w:pPr>
              <w:jc w:val="both"/>
              <w:rPr>
                <w:rFonts w:ascii="Univers Extended" w:hAnsi="Univers Extended"/>
                <w:color w:val="000000"/>
                <w:sz w:val="18"/>
                <w:szCs w:val="18"/>
              </w:rPr>
            </w:pPr>
            <w:r w:rsidRPr="003D047F">
              <w:rPr>
                <w:rFonts w:ascii="Univers Extended" w:hAnsi="Univers Extended"/>
                <w:color w:val="000000"/>
                <w:sz w:val="18"/>
                <w:szCs w:val="18"/>
              </w:rPr>
              <w:t>Básicos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23,652   </w:t>
            </w:r>
          </w:p>
        </w:tc>
        <w:tc>
          <w:tcPr>
            <w:tcW w:w="1416"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19,733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-16.6</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3D047F" w:rsidRDefault="003D047F" w:rsidP="003D047F">
            <w:pPr>
              <w:jc w:val="both"/>
              <w:rPr>
                <w:rFonts w:ascii="Univers Extended" w:hAnsi="Univers Extended"/>
                <w:color w:val="000000"/>
                <w:sz w:val="18"/>
                <w:szCs w:val="18"/>
              </w:rPr>
            </w:pPr>
            <w:r w:rsidRPr="003D047F">
              <w:rPr>
                <w:rFonts w:ascii="Univers Extended" w:hAnsi="Univers Extended"/>
                <w:color w:val="000000"/>
                <w:sz w:val="18"/>
                <w:szCs w:val="18"/>
              </w:rPr>
              <w:t>Sustitutos</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24,445   </w:t>
            </w:r>
          </w:p>
        </w:tc>
        <w:tc>
          <w:tcPr>
            <w:tcW w:w="1416"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26,783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9.6</w:t>
            </w:r>
          </w:p>
        </w:tc>
      </w:tr>
      <w:tr w:rsidR="003D047F" w:rsidRPr="001D7B46" w:rsidTr="00480318">
        <w:trPr>
          <w:trHeight w:val="340"/>
          <w:jc w:val="center"/>
        </w:trPr>
        <w:tc>
          <w:tcPr>
            <w:tcW w:w="3813" w:type="dxa"/>
            <w:tcBorders>
              <w:top w:val="nil"/>
              <w:left w:val="single" w:sz="18" w:space="0" w:color="D9D9D9" w:themeColor="background1" w:themeShade="D9"/>
              <w:bottom w:val="nil"/>
              <w:right w:val="nil"/>
            </w:tcBorders>
            <w:vAlign w:val="center"/>
          </w:tcPr>
          <w:p w:rsidR="003D047F" w:rsidRPr="003D047F" w:rsidRDefault="003D047F" w:rsidP="003D047F">
            <w:pPr>
              <w:jc w:val="both"/>
              <w:rPr>
                <w:rFonts w:ascii="Univers Extended" w:hAnsi="Univers Extended"/>
                <w:color w:val="000000"/>
                <w:sz w:val="18"/>
                <w:szCs w:val="18"/>
              </w:rPr>
            </w:pPr>
            <w:r w:rsidRPr="003D047F">
              <w:rPr>
                <w:rFonts w:ascii="Univers Extended" w:hAnsi="Univers Extended"/>
                <w:color w:val="000000"/>
                <w:sz w:val="18"/>
                <w:szCs w:val="18"/>
              </w:rPr>
              <w:t>Otras categorías del Área Médica</w:t>
            </w:r>
          </w:p>
        </w:tc>
        <w:tc>
          <w:tcPr>
            <w:tcW w:w="1359"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56,153   </w:t>
            </w:r>
          </w:p>
        </w:tc>
        <w:tc>
          <w:tcPr>
            <w:tcW w:w="1416" w:type="dxa"/>
            <w:tcBorders>
              <w:top w:val="nil"/>
              <w:left w:val="nil"/>
              <w:bottom w:val="nil"/>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58,746   </w:t>
            </w:r>
          </w:p>
        </w:tc>
        <w:tc>
          <w:tcPr>
            <w:tcW w:w="1105" w:type="dxa"/>
            <w:tcBorders>
              <w:top w:val="nil"/>
              <w:left w:val="nil"/>
              <w:bottom w:val="nil"/>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4.6</w:t>
            </w:r>
          </w:p>
        </w:tc>
      </w:tr>
      <w:tr w:rsidR="003D047F" w:rsidRPr="001D7B46" w:rsidTr="006A1E07">
        <w:trPr>
          <w:trHeight w:val="340"/>
          <w:jc w:val="center"/>
        </w:trPr>
        <w:tc>
          <w:tcPr>
            <w:tcW w:w="3813" w:type="dxa"/>
            <w:tcBorders>
              <w:top w:val="nil"/>
              <w:left w:val="single" w:sz="18" w:space="0" w:color="D9D9D9" w:themeColor="background1" w:themeShade="D9"/>
              <w:bottom w:val="single" w:sz="18" w:space="0" w:color="D9D9D9" w:themeColor="background1" w:themeShade="D9"/>
              <w:right w:val="nil"/>
            </w:tcBorders>
            <w:vAlign w:val="center"/>
          </w:tcPr>
          <w:p w:rsidR="003D047F" w:rsidRPr="003D047F" w:rsidRDefault="003D047F" w:rsidP="00B03AAF">
            <w:pPr>
              <w:jc w:val="both"/>
              <w:rPr>
                <w:rFonts w:ascii="Univers Extended" w:hAnsi="Univers Extended"/>
                <w:color w:val="000000"/>
                <w:sz w:val="18"/>
                <w:szCs w:val="18"/>
              </w:rPr>
            </w:pPr>
            <w:r w:rsidRPr="003D047F">
              <w:rPr>
                <w:rFonts w:ascii="Univers Extended" w:hAnsi="Univers Extended"/>
                <w:color w:val="000000"/>
                <w:sz w:val="18"/>
                <w:szCs w:val="18"/>
              </w:rPr>
              <w:t>Técnicos y Administrativos</w:t>
            </w:r>
          </w:p>
        </w:tc>
        <w:tc>
          <w:tcPr>
            <w:tcW w:w="1359" w:type="dxa"/>
            <w:tcBorders>
              <w:top w:val="nil"/>
              <w:left w:val="nil"/>
              <w:bottom w:val="single" w:sz="18" w:space="0" w:color="D9D9D9" w:themeColor="background1" w:themeShade="D9"/>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50,411   </w:t>
            </w:r>
          </w:p>
        </w:tc>
        <w:tc>
          <w:tcPr>
            <w:tcW w:w="1416" w:type="dxa"/>
            <w:tcBorders>
              <w:top w:val="nil"/>
              <w:left w:val="nil"/>
              <w:bottom w:val="single" w:sz="18" w:space="0" w:color="D9D9D9" w:themeColor="background1" w:themeShade="D9"/>
              <w:right w:val="nil"/>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 xml:space="preserve"> 51,103   </w:t>
            </w:r>
          </w:p>
        </w:tc>
        <w:tc>
          <w:tcPr>
            <w:tcW w:w="1105" w:type="dxa"/>
            <w:tcBorders>
              <w:top w:val="nil"/>
              <w:left w:val="nil"/>
              <w:bottom w:val="single" w:sz="18" w:space="0" w:color="D9D9D9" w:themeColor="background1" w:themeShade="D9"/>
              <w:right w:val="single" w:sz="18" w:space="0" w:color="D9D9D9" w:themeColor="background1" w:themeShade="D9"/>
            </w:tcBorders>
            <w:vAlign w:val="center"/>
          </w:tcPr>
          <w:p w:rsidR="003D047F" w:rsidRPr="003D047F" w:rsidRDefault="003D047F" w:rsidP="003D047F">
            <w:pPr>
              <w:ind w:right="180"/>
              <w:jc w:val="right"/>
              <w:rPr>
                <w:rFonts w:ascii="Univers Extended" w:hAnsi="Univers Extended" w:cs="Arial"/>
                <w:color w:val="000000"/>
                <w:sz w:val="18"/>
                <w:szCs w:val="18"/>
              </w:rPr>
            </w:pPr>
            <w:r w:rsidRPr="003D047F">
              <w:rPr>
                <w:rFonts w:ascii="Univers Extended" w:hAnsi="Univers Extended" w:cs="Arial"/>
                <w:color w:val="000000"/>
                <w:sz w:val="18"/>
                <w:szCs w:val="18"/>
              </w:rPr>
              <w:t>1.4</w:t>
            </w:r>
          </w:p>
        </w:tc>
      </w:tr>
      <w:tr w:rsidR="006A1E07" w:rsidRPr="001D7B46" w:rsidTr="006A1E07">
        <w:trPr>
          <w:trHeight w:val="340"/>
          <w:jc w:val="center"/>
        </w:trPr>
        <w:tc>
          <w:tcPr>
            <w:tcW w:w="7693" w:type="dxa"/>
            <w:gridSpan w:val="4"/>
            <w:tcBorders>
              <w:top w:val="single" w:sz="18" w:space="0" w:color="D9D9D9" w:themeColor="background1" w:themeShade="D9"/>
              <w:left w:val="nil"/>
              <w:bottom w:val="nil"/>
              <w:right w:val="nil"/>
            </w:tcBorders>
          </w:tcPr>
          <w:p w:rsidR="006A1E07" w:rsidRPr="003D047F" w:rsidRDefault="006A1E07" w:rsidP="00E422A8">
            <w:pPr>
              <w:ind w:right="180"/>
              <w:jc w:val="both"/>
              <w:rPr>
                <w:rFonts w:ascii="Univers Extended" w:hAnsi="Univers Extended" w:cs="Arial"/>
                <w:color w:val="000000"/>
                <w:sz w:val="18"/>
                <w:szCs w:val="18"/>
              </w:rPr>
            </w:pPr>
            <w:r>
              <w:rPr>
                <w:rFonts w:ascii="Univers Extended" w:eastAsia="Times New Roman" w:hAnsi="Univers Extended" w:cs="Arial"/>
                <w:color w:val="000000"/>
                <w:sz w:val="15"/>
                <w:szCs w:val="15"/>
                <w:lang w:eastAsia="es-MX"/>
              </w:rPr>
              <w:t>Nota: No incluye al Programa IMSS-PROSPERA. Las cifras correspondientes a este Programa, se encuentran en el Capítulo 7.</w:t>
            </w:r>
          </w:p>
        </w:tc>
      </w:tr>
    </w:tbl>
    <w:p w:rsidR="000A277C" w:rsidRDefault="000A277C" w:rsidP="00DF3843">
      <w:pPr>
        <w:spacing w:after="0" w:line="360" w:lineRule="auto"/>
        <w:jc w:val="both"/>
        <w:rPr>
          <w:rFonts w:ascii="Univers Extended" w:eastAsia="Times New Roman" w:hAnsi="Univers Extended" w:cs="Times New Roman"/>
          <w:szCs w:val="24"/>
          <w:lang w:eastAsia="es-ES"/>
        </w:rPr>
      </w:pPr>
    </w:p>
    <w:p w:rsidR="00C03328" w:rsidRDefault="00C03328" w:rsidP="00C03328">
      <w:pPr>
        <w:spacing w:line="360" w:lineRule="auto"/>
        <w:jc w:val="both"/>
        <w:rPr>
          <w:rFonts w:ascii="Univers Extended" w:hAnsi="Univers Extended" w:cs="Arial"/>
          <w:szCs w:val="24"/>
        </w:rPr>
      </w:pPr>
      <w:r w:rsidRPr="005B3FAA">
        <w:rPr>
          <w:rFonts w:ascii="Univers Extended" w:hAnsi="Univers Extended" w:cs="Arial"/>
          <w:szCs w:val="24"/>
        </w:rPr>
        <w:t xml:space="preserve">Durante </w:t>
      </w:r>
      <w:r w:rsidRPr="005B3FAA">
        <w:rPr>
          <w:rFonts w:ascii="Univers Extended" w:hAnsi="Univers Extended" w:cs="Arial"/>
          <w:b/>
          <w:szCs w:val="24"/>
        </w:rPr>
        <w:t>2016</w:t>
      </w:r>
      <w:r w:rsidRPr="005B3FAA">
        <w:rPr>
          <w:rFonts w:ascii="Univers Extended" w:hAnsi="Univers Extended" w:cs="Arial"/>
          <w:szCs w:val="24"/>
        </w:rPr>
        <w:t xml:space="preserve">, continuó la implementación de la Rama de Limpieza e Higiene, </w:t>
      </w:r>
      <w:r>
        <w:rPr>
          <w:rFonts w:ascii="Univers Extended" w:hAnsi="Univers Extended" w:cs="Arial"/>
          <w:szCs w:val="24"/>
        </w:rPr>
        <w:t>cuyo objetivo es</w:t>
      </w:r>
      <w:r w:rsidRPr="005B3FAA">
        <w:rPr>
          <w:rFonts w:ascii="Univers Extended" w:hAnsi="Univers Extended" w:cs="Arial"/>
          <w:szCs w:val="24"/>
        </w:rPr>
        <w:t xml:space="preserve"> contar con personal capacitado para desarrollar actividades de limpieza en los tres niveles de atención a</w:t>
      </w:r>
      <w:r>
        <w:rPr>
          <w:rFonts w:ascii="Univers Extended" w:hAnsi="Univers Extended" w:cs="Arial"/>
          <w:szCs w:val="24"/>
        </w:rPr>
        <w:t xml:space="preserve"> </w:t>
      </w:r>
      <w:r w:rsidRPr="005B3FAA">
        <w:rPr>
          <w:rFonts w:ascii="Univers Extended" w:hAnsi="Univers Extended" w:cs="Arial"/>
          <w:szCs w:val="24"/>
        </w:rPr>
        <w:t>l</w:t>
      </w:r>
      <w:r>
        <w:rPr>
          <w:rFonts w:ascii="Univers Extended" w:hAnsi="Univers Extended" w:cs="Arial"/>
          <w:szCs w:val="24"/>
        </w:rPr>
        <w:t>a</w:t>
      </w:r>
      <w:r w:rsidRPr="005B3FAA">
        <w:rPr>
          <w:rFonts w:ascii="Univers Extended" w:hAnsi="Univers Extended" w:cs="Arial"/>
          <w:szCs w:val="24"/>
        </w:rPr>
        <w:t xml:space="preserve"> </w:t>
      </w:r>
      <w:proofErr w:type="spellStart"/>
      <w:r w:rsidRPr="005B3FAA">
        <w:rPr>
          <w:rFonts w:ascii="Univers Extended" w:hAnsi="Univers Extended" w:cs="Arial"/>
          <w:szCs w:val="24"/>
        </w:rPr>
        <w:t>derechohabien</w:t>
      </w:r>
      <w:r>
        <w:rPr>
          <w:rFonts w:ascii="Univers Extended" w:hAnsi="Univers Extended" w:cs="Arial"/>
          <w:szCs w:val="24"/>
        </w:rPr>
        <w:t>cia</w:t>
      </w:r>
      <w:proofErr w:type="spellEnd"/>
      <w:r w:rsidRPr="005B3FAA">
        <w:rPr>
          <w:rFonts w:ascii="Univers Extended" w:hAnsi="Univers Extended" w:cs="Arial"/>
          <w:szCs w:val="24"/>
        </w:rPr>
        <w:t>.</w:t>
      </w:r>
      <w:r w:rsidR="00DF3843">
        <w:rPr>
          <w:rFonts w:ascii="Univers Extended" w:hAnsi="Univers Extended" w:cs="Arial"/>
          <w:szCs w:val="24"/>
        </w:rPr>
        <w:t xml:space="preserve"> </w:t>
      </w:r>
      <w:r w:rsidRPr="00DF3843">
        <w:rPr>
          <w:rFonts w:ascii="Univers Extended" w:hAnsi="Univers Extended" w:cs="Arial"/>
          <w:szCs w:val="24"/>
        </w:rPr>
        <w:t xml:space="preserve">En </w:t>
      </w:r>
      <w:r w:rsidR="00DF3843" w:rsidRPr="00DF3843">
        <w:rPr>
          <w:rFonts w:ascii="Univers Extended" w:hAnsi="Univers Extended" w:cs="Arial"/>
          <w:szCs w:val="24"/>
        </w:rPr>
        <w:t>este ejercicio</w:t>
      </w:r>
      <w:r w:rsidRPr="005B3FAA">
        <w:rPr>
          <w:rFonts w:ascii="Univers Extended" w:hAnsi="Univers Extended" w:cs="Arial"/>
          <w:szCs w:val="24"/>
        </w:rPr>
        <w:t xml:space="preserve"> se logró la implementación en </w:t>
      </w:r>
      <w:r w:rsidR="00393EB8">
        <w:rPr>
          <w:rFonts w:ascii="Univers Extended" w:hAnsi="Univers Extended" w:cs="Arial"/>
          <w:szCs w:val="24"/>
        </w:rPr>
        <w:t xml:space="preserve">cerca de </w:t>
      </w:r>
      <w:r w:rsidR="00393EB8">
        <w:rPr>
          <w:rFonts w:ascii="Univers Extended" w:hAnsi="Univers Extended" w:cs="Arial"/>
          <w:b/>
          <w:szCs w:val="24"/>
        </w:rPr>
        <w:t>5</w:t>
      </w:r>
      <w:r w:rsidRPr="0074380B">
        <w:rPr>
          <w:rFonts w:ascii="Univers Extended" w:hAnsi="Univers Extended" w:cs="Arial"/>
          <w:b/>
          <w:szCs w:val="24"/>
        </w:rPr>
        <w:t>50</w:t>
      </w:r>
      <w:r w:rsidRPr="005B3FAA">
        <w:rPr>
          <w:rFonts w:ascii="Univers Extended" w:hAnsi="Univers Extended" w:cs="Arial"/>
          <w:szCs w:val="24"/>
        </w:rPr>
        <w:t xml:space="preserve"> unidades médicas y administrativas de las </w:t>
      </w:r>
      <w:r w:rsidRPr="0074380B">
        <w:rPr>
          <w:rFonts w:ascii="Univers Extended" w:hAnsi="Univers Extended" w:cs="Arial"/>
          <w:b/>
          <w:szCs w:val="24"/>
        </w:rPr>
        <w:t>38</w:t>
      </w:r>
      <w:r w:rsidRPr="005B3FAA">
        <w:rPr>
          <w:rFonts w:ascii="Univers Extended" w:hAnsi="Univers Extended" w:cs="Arial"/>
          <w:szCs w:val="24"/>
        </w:rPr>
        <w:t xml:space="preserve"> Delegaciones que integran el</w:t>
      </w:r>
      <w:r w:rsidR="004F0FB9">
        <w:rPr>
          <w:rFonts w:ascii="Univers Extended" w:hAnsi="Univers Extended" w:cs="Arial"/>
          <w:szCs w:val="24"/>
        </w:rPr>
        <w:t xml:space="preserve"> IMSS</w:t>
      </w:r>
      <w:r w:rsidRPr="005B3FAA">
        <w:rPr>
          <w:rFonts w:ascii="Univers Extended" w:hAnsi="Univers Extended" w:cs="Arial"/>
          <w:szCs w:val="24"/>
        </w:rPr>
        <w:t xml:space="preserve">, con una plantilla autorizada, a lo largo de dos años de operación, de poco más de </w:t>
      </w:r>
      <w:r w:rsidR="00783F1A">
        <w:rPr>
          <w:rFonts w:ascii="Univers Extended" w:hAnsi="Univers Extended" w:cs="Arial"/>
          <w:b/>
          <w:szCs w:val="24"/>
        </w:rPr>
        <w:t>14,4</w:t>
      </w:r>
      <w:r w:rsidRPr="0074380B">
        <w:rPr>
          <w:rFonts w:ascii="Univers Extended" w:hAnsi="Univers Extended" w:cs="Arial"/>
          <w:b/>
          <w:szCs w:val="24"/>
        </w:rPr>
        <w:t>00</w:t>
      </w:r>
      <w:r w:rsidRPr="005B3FAA">
        <w:rPr>
          <w:rFonts w:ascii="Univers Extended" w:hAnsi="Univers Extended" w:cs="Arial"/>
          <w:szCs w:val="24"/>
        </w:rPr>
        <w:t xml:space="preserve"> plazas en las categorías Auxiliar, Ayudante y Supervisor de Limpieza e Higiene</w:t>
      </w:r>
      <w:r>
        <w:rPr>
          <w:rFonts w:ascii="Univers Extended" w:hAnsi="Univers Extended" w:cs="Arial"/>
          <w:szCs w:val="24"/>
        </w:rPr>
        <w:t>.</w:t>
      </w:r>
    </w:p>
    <w:p w:rsidR="003D047F" w:rsidRDefault="00DF3843" w:rsidP="002C32C9">
      <w:pPr>
        <w:spacing w:before="240" w:line="360" w:lineRule="auto"/>
        <w:jc w:val="both"/>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Esta</w:t>
      </w:r>
      <w:r w:rsidR="00D31B87">
        <w:rPr>
          <w:rFonts w:ascii="Univers Extended" w:eastAsia="Times New Roman" w:hAnsi="Univers Extended" w:cs="Times New Roman"/>
          <w:szCs w:val="24"/>
          <w:lang w:eastAsia="es-ES"/>
        </w:rPr>
        <w:t xml:space="preserve"> implementación tiene impacto en la asignación del personal de servicios básicos, quienes son reubicados en otros como enfermería, paramédicos, administrativos; asimismo se observa un </w:t>
      </w:r>
      <w:r w:rsidR="000A277C">
        <w:rPr>
          <w:rFonts w:ascii="Univers Extended" w:eastAsia="Times New Roman" w:hAnsi="Univers Extended" w:cs="Times New Roman"/>
          <w:szCs w:val="24"/>
          <w:lang w:eastAsia="es-ES"/>
        </w:rPr>
        <w:t>incremento en sustituto</w:t>
      </w:r>
      <w:r w:rsidR="00D31B87">
        <w:rPr>
          <w:rFonts w:ascii="Univers Extended" w:eastAsia="Times New Roman" w:hAnsi="Univers Extended" w:cs="Times New Roman"/>
          <w:szCs w:val="24"/>
          <w:lang w:eastAsia="es-ES"/>
        </w:rPr>
        <w:t>s</w:t>
      </w:r>
      <w:r w:rsidR="00D16C6F">
        <w:rPr>
          <w:rFonts w:ascii="Univers Extended" w:eastAsia="Times New Roman" w:hAnsi="Univers Extended" w:cs="Times New Roman"/>
          <w:szCs w:val="24"/>
          <w:lang w:eastAsia="es-ES"/>
        </w:rPr>
        <w:t xml:space="preserve">, pues el personal </w:t>
      </w:r>
      <w:r w:rsidR="00D31B87">
        <w:rPr>
          <w:rFonts w:ascii="Univers Extended" w:eastAsia="Times New Roman" w:hAnsi="Univers Extended" w:cs="Times New Roman"/>
          <w:szCs w:val="24"/>
          <w:lang w:eastAsia="es-ES"/>
        </w:rPr>
        <w:t>inicia</w:t>
      </w:r>
      <w:r w:rsidR="00D16C6F">
        <w:rPr>
          <w:rFonts w:ascii="Univers Extended" w:eastAsia="Times New Roman" w:hAnsi="Univers Extended" w:cs="Times New Roman"/>
          <w:szCs w:val="24"/>
          <w:lang w:eastAsia="es-ES"/>
        </w:rPr>
        <w:t xml:space="preserve"> </w:t>
      </w:r>
      <w:r w:rsidR="00D31B87">
        <w:rPr>
          <w:rFonts w:ascii="Univers Extended" w:eastAsia="Times New Roman" w:hAnsi="Univers Extended" w:cs="Times New Roman"/>
          <w:szCs w:val="24"/>
          <w:lang w:eastAsia="es-ES"/>
        </w:rPr>
        <w:t>bajo este esquema de contratación</w:t>
      </w:r>
      <w:r w:rsidR="006E56E4">
        <w:rPr>
          <w:rFonts w:ascii="Univers Extended" w:eastAsia="Times New Roman" w:hAnsi="Univers Extended" w:cs="Times New Roman"/>
          <w:szCs w:val="24"/>
          <w:lang w:eastAsia="es-ES"/>
        </w:rPr>
        <w:t>.</w:t>
      </w:r>
    </w:p>
    <w:p w:rsidR="00480318" w:rsidRDefault="00480318" w:rsidP="002C32C9">
      <w:pPr>
        <w:spacing w:before="240" w:line="360" w:lineRule="auto"/>
        <w:jc w:val="both"/>
        <w:rPr>
          <w:rFonts w:ascii="Univers Extended" w:hAnsi="Univers Extended"/>
          <w:b/>
        </w:rPr>
      </w:pPr>
      <w:r w:rsidRPr="00670D1F">
        <w:rPr>
          <w:rFonts w:ascii="Univers Extended" w:hAnsi="Univers Extended"/>
        </w:rPr>
        <w:t xml:space="preserve">La distribución geográfica </w:t>
      </w:r>
      <w:r w:rsidR="00DF3843">
        <w:rPr>
          <w:rFonts w:ascii="Univers Extended" w:hAnsi="Univers Extended"/>
        </w:rPr>
        <w:t>de estas plazas</w:t>
      </w:r>
      <w:r w:rsidRPr="00670D1F">
        <w:rPr>
          <w:rFonts w:ascii="Univers Extended" w:hAnsi="Univers Extended"/>
        </w:rPr>
        <w:t>, se encuentra en el cuadro</w:t>
      </w:r>
      <w:r>
        <w:rPr>
          <w:rFonts w:ascii="Univers Extended" w:hAnsi="Univers Extended"/>
        </w:rPr>
        <w:t xml:space="preserve"> </w:t>
      </w:r>
      <w:r>
        <w:rPr>
          <w:rFonts w:ascii="Univers Extended" w:hAnsi="Univers Extended"/>
          <w:b/>
        </w:rPr>
        <w:t xml:space="preserve">1.2 </w:t>
      </w:r>
      <w:r w:rsidRPr="008657FC">
        <w:rPr>
          <w:rFonts w:ascii="Univers Extended" w:hAnsi="Univers Extended"/>
          <w:b/>
        </w:rPr>
        <w:t>“</w:t>
      </w:r>
      <w:r w:rsidRPr="00670D1F">
        <w:rPr>
          <w:rFonts w:ascii="Univers Extended" w:hAnsi="Univers Extended"/>
          <w:b/>
        </w:rPr>
        <w:t xml:space="preserve">Distribución </w:t>
      </w:r>
      <w:r>
        <w:rPr>
          <w:rFonts w:ascii="Univers Extended" w:hAnsi="Univers Extended"/>
          <w:b/>
        </w:rPr>
        <w:t>geográfica</w:t>
      </w:r>
      <w:r w:rsidRPr="00670D1F">
        <w:rPr>
          <w:rFonts w:ascii="Univers Extended" w:hAnsi="Univers Extended"/>
          <w:b/>
        </w:rPr>
        <w:t xml:space="preserve"> de las plazas ocupadas por </w:t>
      </w:r>
      <w:r>
        <w:rPr>
          <w:rFonts w:ascii="Univers Extended" w:hAnsi="Univers Extended"/>
          <w:b/>
        </w:rPr>
        <w:t>tipo de servicio</w:t>
      </w:r>
      <w:r w:rsidRPr="00670D1F">
        <w:rPr>
          <w:rFonts w:ascii="Univers Extended" w:hAnsi="Univers Extended"/>
          <w:b/>
        </w:rPr>
        <w:t>”</w:t>
      </w:r>
      <w:r w:rsidRPr="00670D1F">
        <w:rPr>
          <w:rFonts w:ascii="Univers Extended" w:hAnsi="Univers Extended"/>
        </w:rPr>
        <w:t xml:space="preserve"> del </w:t>
      </w:r>
      <w:r w:rsidRPr="00D84DA1">
        <w:rPr>
          <w:rFonts w:ascii="Univers Extended" w:hAnsi="Univers Extended"/>
          <w:b/>
        </w:rPr>
        <w:t>Anexo 1 del Informe de los Servicios Personales en el IMSS 2016.</w:t>
      </w:r>
      <w:r>
        <w:rPr>
          <w:rFonts w:ascii="Univers Extended" w:hAnsi="Univers Extended"/>
          <w:b/>
        </w:rPr>
        <w:br w:type="page"/>
      </w:r>
    </w:p>
    <w:p w:rsidR="00D70F61" w:rsidRPr="005165BE" w:rsidRDefault="000D097D" w:rsidP="00363C89">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Personal </w:t>
      </w:r>
      <w:r w:rsidR="00363C89">
        <w:rPr>
          <w:rFonts w:ascii="Univers Extended" w:eastAsia="Times New Roman" w:hAnsi="Univers Extended" w:cs="Times New Roman"/>
          <w:b/>
          <w:szCs w:val="24"/>
          <w:lang w:eastAsia="es-ES"/>
        </w:rPr>
        <w:t>con puestos de mando y homólogos.</w:t>
      </w:r>
    </w:p>
    <w:p w:rsidR="00D70F61" w:rsidRPr="00D70F61" w:rsidRDefault="007B0E1A" w:rsidP="002C32C9">
      <w:pPr>
        <w:spacing w:before="240" w:line="360" w:lineRule="auto"/>
        <w:jc w:val="both"/>
        <w:rPr>
          <w:rFonts w:ascii="Univers Extended" w:eastAsia="Times New Roman" w:hAnsi="Univers Extended" w:cs="Times New Roman"/>
          <w:szCs w:val="24"/>
          <w:lang w:eastAsia="es-ES"/>
        </w:rPr>
      </w:pPr>
      <w:r w:rsidRPr="007B0E1A">
        <w:rPr>
          <w:rFonts w:ascii="Univers Extended" w:eastAsia="Times New Roman" w:hAnsi="Univers Extended" w:cs="Times New Roman"/>
          <w:szCs w:val="24"/>
          <w:lang w:eastAsia="es-ES"/>
        </w:rPr>
        <w:t xml:space="preserve">La distribución funcional de las </w:t>
      </w:r>
      <w:r w:rsidRPr="007B0E1A">
        <w:rPr>
          <w:rFonts w:ascii="Univers Extended" w:eastAsia="Times New Roman" w:hAnsi="Univers Extended" w:cs="Times New Roman"/>
          <w:b/>
          <w:szCs w:val="24"/>
          <w:lang w:eastAsia="es-ES"/>
        </w:rPr>
        <w:t>2,647</w:t>
      </w:r>
      <w:r w:rsidRPr="007B0E1A">
        <w:rPr>
          <w:rFonts w:ascii="Univers Extended" w:eastAsia="Times New Roman" w:hAnsi="Univers Extended" w:cs="Times New Roman"/>
          <w:szCs w:val="24"/>
          <w:lang w:eastAsia="es-ES"/>
        </w:rPr>
        <w:t xml:space="preserve"> plazas con puestos de mando</w:t>
      </w:r>
      <w:r w:rsidR="000D097D">
        <w:rPr>
          <w:rFonts w:ascii="Univers Extended" w:eastAsia="Times New Roman" w:hAnsi="Univers Extended" w:cs="Times New Roman"/>
          <w:szCs w:val="24"/>
          <w:lang w:eastAsia="es-ES"/>
        </w:rPr>
        <w:t xml:space="preserve"> y homólogos</w:t>
      </w:r>
      <w:r w:rsidRPr="007B0E1A">
        <w:rPr>
          <w:rFonts w:ascii="Univers Extended" w:eastAsia="Times New Roman" w:hAnsi="Univers Extended" w:cs="Times New Roman"/>
          <w:szCs w:val="24"/>
          <w:lang w:eastAsia="es-ES"/>
        </w:rPr>
        <w:t>, se representan en las estructuras organizacionales del</w:t>
      </w:r>
      <w:r w:rsidR="004F0FB9">
        <w:rPr>
          <w:rFonts w:ascii="Univers Extended" w:eastAsia="Times New Roman" w:hAnsi="Univers Extended" w:cs="Times New Roman"/>
          <w:szCs w:val="24"/>
          <w:lang w:eastAsia="es-ES"/>
        </w:rPr>
        <w:t xml:space="preserve"> IMSS</w:t>
      </w:r>
      <w:r w:rsidRPr="007B0E1A">
        <w:rPr>
          <w:rFonts w:ascii="Univers Extended" w:eastAsia="Times New Roman" w:hAnsi="Univers Extended" w:cs="Times New Roman"/>
          <w:szCs w:val="24"/>
          <w:lang w:eastAsia="es-ES"/>
        </w:rPr>
        <w:t xml:space="preserve">, </w:t>
      </w:r>
      <w:r w:rsidR="007417DF">
        <w:rPr>
          <w:rFonts w:ascii="Univers Extended" w:eastAsia="Times New Roman" w:hAnsi="Univers Extended" w:cs="Times New Roman"/>
          <w:szCs w:val="24"/>
          <w:lang w:eastAsia="es-ES"/>
        </w:rPr>
        <w:t xml:space="preserve">las cuales se </w:t>
      </w:r>
      <w:r w:rsidRPr="007B0E1A">
        <w:rPr>
          <w:rFonts w:ascii="Univers Extended" w:eastAsia="Times New Roman" w:hAnsi="Univers Extended" w:cs="Times New Roman"/>
          <w:szCs w:val="24"/>
          <w:lang w:eastAsia="es-ES"/>
        </w:rPr>
        <w:t xml:space="preserve">encuentran en el </w:t>
      </w:r>
      <w:r w:rsidRPr="00531CFA">
        <w:rPr>
          <w:rFonts w:ascii="Univers Extended" w:eastAsia="Times New Roman" w:hAnsi="Univers Extended" w:cs="Times New Roman"/>
          <w:b/>
          <w:szCs w:val="24"/>
          <w:lang w:eastAsia="es-ES"/>
        </w:rPr>
        <w:t>Anexo 2 del Informe de los Serv</w:t>
      </w:r>
      <w:r w:rsidR="00531CFA" w:rsidRPr="00531CFA">
        <w:rPr>
          <w:rFonts w:ascii="Univers Extended" w:eastAsia="Times New Roman" w:hAnsi="Univers Extended" w:cs="Times New Roman"/>
          <w:b/>
          <w:szCs w:val="24"/>
          <w:lang w:eastAsia="es-ES"/>
        </w:rPr>
        <w:t>icios Personales en el IMSS 2016</w:t>
      </w:r>
      <w:r w:rsidRPr="00531CFA">
        <w:rPr>
          <w:rFonts w:ascii="Univers Extended" w:eastAsia="Times New Roman" w:hAnsi="Univers Extended" w:cs="Times New Roman"/>
          <w:b/>
          <w:szCs w:val="24"/>
          <w:lang w:eastAsia="es-ES"/>
        </w:rPr>
        <w:t>.</w:t>
      </w:r>
    </w:p>
    <w:tbl>
      <w:tblPr>
        <w:tblStyle w:val="Tablaconcuadrcula"/>
        <w:tblW w:w="7107" w:type="dxa"/>
        <w:jc w:val="center"/>
        <w:tblLook w:val="04A0" w:firstRow="1" w:lastRow="0" w:firstColumn="1" w:lastColumn="0" w:noHBand="0" w:noVBand="1"/>
      </w:tblPr>
      <w:tblGrid>
        <w:gridCol w:w="5769"/>
        <w:gridCol w:w="1338"/>
      </w:tblGrid>
      <w:tr w:rsidR="008B1ABE" w:rsidRPr="00D70F61" w:rsidTr="008B1ABE">
        <w:trPr>
          <w:trHeight w:val="605"/>
          <w:jc w:val="center"/>
        </w:trPr>
        <w:tc>
          <w:tcPr>
            <w:tcW w:w="5769" w:type="dxa"/>
            <w:tcBorders>
              <w:top w:val="nil"/>
              <w:left w:val="nil"/>
              <w:bottom w:val="nil"/>
              <w:right w:val="nil"/>
            </w:tcBorders>
            <w:shd w:val="clear" w:color="auto" w:fill="006666"/>
            <w:vAlign w:val="center"/>
          </w:tcPr>
          <w:p w:rsidR="008B1ABE" w:rsidRPr="00B96568" w:rsidRDefault="008B1ABE" w:rsidP="00D70F61">
            <w:pPr>
              <w:jc w:val="center"/>
              <w:rPr>
                <w:rFonts w:ascii="Univers Extended" w:eastAsia="Microsoft JhengHei UI" w:hAnsi="Univers Extended" w:cs="Arial"/>
                <w:b/>
                <w:color w:val="FFFFFF" w:themeColor="background1"/>
                <w:sz w:val="20"/>
                <w:szCs w:val="18"/>
              </w:rPr>
            </w:pPr>
            <w:r w:rsidRPr="00B96568">
              <w:rPr>
                <w:rFonts w:ascii="Univers Extended" w:eastAsia="Microsoft JhengHei UI" w:hAnsi="Univers Extended" w:cs="Arial"/>
                <w:b/>
                <w:color w:val="FFFFFF" w:themeColor="background1"/>
                <w:sz w:val="20"/>
                <w:szCs w:val="18"/>
              </w:rPr>
              <w:t>Puesto</w:t>
            </w:r>
          </w:p>
        </w:tc>
        <w:tc>
          <w:tcPr>
            <w:tcW w:w="1338" w:type="dxa"/>
            <w:tcBorders>
              <w:top w:val="nil"/>
              <w:left w:val="nil"/>
              <w:bottom w:val="nil"/>
              <w:right w:val="nil"/>
            </w:tcBorders>
            <w:shd w:val="clear" w:color="auto" w:fill="006666"/>
            <w:vAlign w:val="center"/>
          </w:tcPr>
          <w:p w:rsidR="008B1ABE" w:rsidRPr="00B96568" w:rsidRDefault="008B1ABE" w:rsidP="0088137A">
            <w:pPr>
              <w:jc w:val="center"/>
              <w:rPr>
                <w:rFonts w:ascii="Univers Extended" w:eastAsia="Microsoft JhengHei UI" w:hAnsi="Univers Extended" w:cs="Arial"/>
                <w:b/>
                <w:color w:val="FFFFFF" w:themeColor="background1"/>
                <w:sz w:val="20"/>
                <w:szCs w:val="18"/>
              </w:rPr>
            </w:pPr>
            <w:r w:rsidRPr="00B96568">
              <w:rPr>
                <w:rFonts w:ascii="Univers Extended" w:eastAsia="Microsoft JhengHei UI" w:hAnsi="Univers Extended" w:cs="Arial"/>
                <w:b/>
                <w:color w:val="FFFFFF" w:themeColor="background1"/>
                <w:sz w:val="20"/>
                <w:szCs w:val="18"/>
              </w:rPr>
              <w:t>2016</w:t>
            </w:r>
          </w:p>
        </w:tc>
      </w:tr>
      <w:tr w:rsidR="008B1ABE" w:rsidRPr="00D70F61" w:rsidTr="008B1ABE">
        <w:trPr>
          <w:jc w:val="center"/>
        </w:trPr>
        <w:tc>
          <w:tcPr>
            <w:tcW w:w="5769" w:type="dxa"/>
            <w:tcBorders>
              <w:top w:val="nil"/>
              <w:left w:val="nil"/>
              <w:bottom w:val="nil"/>
              <w:right w:val="nil"/>
            </w:tcBorders>
          </w:tcPr>
          <w:p w:rsidR="008B1ABE" w:rsidRPr="00D70F61" w:rsidRDefault="008B1ABE" w:rsidP="00D70F61">
            <w:pPr>
              <w:jc w:val="both"/>
              <w:rPr>
                <w:rFonts w:ascii="Univers Extended" w:eastAsia="Microsoft JhengHei UI" w:hAnsi="Univers Extended"/>
                <w:b/>
                <w:color w:val="808080" w:themeColor="background1" w:themeShade="80"/>
                <w:sz w:val="4"/>
                <w:szCs w:val="4"/>
              </w:rPr>
            </w:pPr>
          </w:p>
        </w:tc>
        <w:tc>
          <w:tcPr>
            <w:tcW w:w="1338" w:type="dxa"/>
            <w:tcBorders>
              <w:top w:val="nil"/>
              <w:left w:val="nil"/>
              <w:bottom w:val="nil"/>
              <w:right w:val="nil"/>
            </w:tcBorders>
          </w:tcPr>
          <w:p w:rsidR="008B1ABE" w:rsidRPr="00D70F61" w:rsidRDefault="008B1ABE" w:rsidP="00D70F61">
            <w:pPr>
              <w:jc w:val="both"/>
              <w:rPr>
                <w:rFonts w:ascii="Univers Extended" w:eastAsia="Microsoft JhengHei UI" w:hAnsi="Univers Extended"/>
                <w:b/>
                <w:color w:val="808080" w:themeColor="background1" w:themeShade="80"/>
                <w:sz w:val="4"/>
                <w:szCs w:val="4"/>
              </w:rPr>
            </w:pPr>
          </w:p>
        </w:tc>
      </w:tr>
      <w:tr w:rsidR="008B1ABE" w:rsidRPr="00D70F61" w:rsidTr="008B1ABE">
        <w:trPr>
          <w:trHeight w:val="372"/>
          <w:jc w:val="center"/>
        </w:trPr>
        <w:tc>
          <w:tcPr>
            <w:tcW w:w="5769" w:type="dxa"/>
            <w:tcBorders>
              <w:top w:val="nil"/>
              <w:left w:val="nil"/>
              <w:bottom w:val="nil"/>
              <w:right w:val="nil"/>
            </w:tcBorders>
            <w:shd w:val="clear" w:color="auto" w:fill="F2F2F2" w:themeFill="background1" w:themeFillShade="F2"/>
            <w:vAlign w:val="center"/>
          </w:tcPr>
          <w:p w:rsidR="008B1ABE" w:rsidRPr="00B96568" w:rsidRDefault="008B1ABE" w:rsidP="00D70F61">
            <w:pPr>
              <w:jc w:val="center"/>
              <w:rPr>
                <w:rFonts w:ascii="Univers Extended" w:eastAsia="Microsoft JhengHei UI" w:hAnsi="Univers Extended" w:cs="Arial"/>
                <w:b/>
                <w:sz w:val="20"/>
                <w:szCs w:val="20"/>
              </w:rPr>
            </w:pPr>
            <w:r w:rsidRPr="00B96568">
              <w:rPr>
                <w:rFonts w:ascii="Univers Extended" w:eastAsia="Microsoft JhengHei UI" w:hAnsi="Univers Extended" w:cs="Arial"/>
                <w:b/>
                <w:sz w:val="20"/>
                <w:szCs w:val="20"/>
              </w:rPr>
              <w:t>Total</w:t>
            </w:r>
          </w:p>
        </w:tc>
        <w:tc>
          <w:tcPr>
            <w:tcW w:w="1338" w:type="dxa"/>
            <w:tcBorders>
              <w:top w:val="nil"/>
              <w:left w:val="nil"/>
              <w:bottom w:val="nil"/>
              <w:right w:val="nil"/>
            </w:tcBorders>
            <w:shd w:val="clear" w:color="auto" w:fill="F2F2F2" w:themeFill="background1" w:themeFillShade="F2"/>
            <w:vAlign w:val="center"/>
          </w:tcPr>
          <w:p w:rsidR="008B1ABE" w:rsidRPr="00B96568" w:rsidRDefault="008B1ABE" w:rsidP="0088137A">
            <w:pPr>
              <w:ind w:right="280"/>
              <w:jc w:val="right"/>
              <w:rPr>
                <w:rFonts w:ascii="Univers Extended" w:hAnsi="Univers Extended" w:cs="Arial"/>
                <w:b/>
                <w:sz w:val="20"/>
                <w:szCs w:val="20"/>
              </w:rPr>
            </w:pPr>
            <w:r>
              <w:rPr>
                <w:rFonts w:ascii="Univers Extended" w:hAnsi="Univers Extended" w:cs="Arial"/>
                <w:b/>
                <w:sz w:val="20"/>
                <w:szCs w:val="20"/>
              </w:rPr>
              <w:t>2,647</w:t>
            </w:r>
          </w:p>
        </w:tc>
      </w:tr>
      <w:tr w:rsidR="008B1ABE" w:rsidRPr="00D70F61" w:rsidTr="008B1ABE">
        <w:trPr>
          <w:jc w:val="center"/>
        </w:trPr>
        <w:tc>
          <w:tcPr>
            <w:tcW w:w="5769" w:type="dxa"/>
            <w:tcBorders>
              <w:top w:val="nil"/>
              <w:left w:val="nil"/>
              <w:bottom w:val="single" w:sz="18" w:space="0" w:color="D9D9D9" w:themeColor="background1" w:themeShade="D9"/>
              <w:right w:val="nil"/>
            </w:tcBorders>
          </w:tcPr>
          <w:p w:rsidR="008B1ABE" w:rsidRPr="00D70F61" w:rsidRDefault="008B1ABE" w:rsidP="00D70F61">
            <w:pPr>
              <w:jc w:val="both"/>
              <w:rPr>
                <w:rFonts w:ascii="Univers Extended" w:eastAsia="Microsoft JhengHei UI" w:hAnsi="Univers Extended"/>
                <w:b/>
                <w:color w:val="808080" w:themeColor="background1" w:themeShade="80"/>
                <w:sz w:val="4"/>
                <w:szCs w:val="4"/>
              </w:rPr>
            </w:pPr>
          </w:p>
        </w:tc>
        <w:tc>
          <w:tcPr>
            <w:tcW w:w="1338" w:type="dxa"/>
            <w:tcBorders>
              <w:top w:val="nil"/>
              <w:left w:val="nil"/>
              <w:bottom w:val="single" w:sz="18" w:space="0" w:color="D9D9D9" w:themeColor="background1" w:themeShade="D9"/>
              <w:right w:val="nil"/>
            </w:tcBorders>
          </w:tcPr>
          <w:p w:rsidR="008B1ABE" w:rsidRPr="00D70F61" w:rsidRDefault="008B1ABE" w:rsidP="00660FC1">
            <w:pPr>
              <w:ind w:right="280"/>
              <w:jc w:val="right"/>
              <w:rPr>
                <w:rFonts w:ascii="Univers Extended" w:eastAsia="Microsoft JhengHei UI" w:hAnsi="Univers Extended"/>
                <w:b/>
                <w:color w:val="808080" w:themeColor="background1" w:themeShade="80"/>
                <w:sz w:val="4"/>
                <w:szCs w:val="4"/>
              </w:rPr>
            </w:pPr>
          </w:p>
        </w:tc>
      </w:tr>
      <w:tr w:rsidR="008B1ABE" w:rsidRPr="00D70F61" w:rsidTr="008B1ABE">
        <w:trPr>
          <w:trHeight w:val="284"/>
          <w:jc w:val="center"/>
        </w:trPr>
        <w:tc>
          <w:tcPr>
            <w:tcW w:w="5769" w:type="dxa"/>
            <w:tcBorders>
              <w:top w:val="single" w:sz="18" w:space="0" w:color="D9D9D9" w:themeColor="background1" w:themeShade="D9"/>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Director General</w:t>
            </w:r>
          </w:p>
        </w:tc>
        <w:tc>
          <w:tcPr>
            <w:tcW w:w="1338" w:type="dxa"/>
            <w:tcBorders>
              <w:top w:val="single" w:sz="18" w:space="0" w:color="D9D9D9" w:themeColor="background1" w:themeShade="D9"/>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Secretario General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Director Normativo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9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Titular de Unidad</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16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Coordinador Normativo y Coordinador Técnico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164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Director de Unidad Médica de Alta Especialidad</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25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Secretario Particular o Privado de Director Normativo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8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Coordinador de Asesores</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6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Asesor de Director Normativo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12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División</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368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Departamento Administrativo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4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Subjefe de División</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160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Subjefe de Departamento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Delegado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35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Coordinador Delegacional de Atención Médica</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Pr>
                <w:rFonts w:ascii="Univers Extended" w:eastAsia="Times New Roman" w:hAnsi="Univers Extended" w:cs="Times New Roman"/>
                <w:color w:val="000000"/>
                <w:sz w:val="18"/>
                <w:szCs w:val="18"/>
                <w:lang w:eastAsia="es-MX"/>
              </w:rPr>
              <w:t>-</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Coordinador Delegacional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140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Servicios Delegacional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210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Coordinador Delegacional de Abastecimiento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35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Departamento Delegacional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597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Oficina Delegacional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210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Subdelegado</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133   </w:t>
            </w:r>
          </w:p>
        </w:tc>
      </w:tr>
      <w:tr w:rsidR="008B1ABE" w:rsidRPr="00D70F61" w:rsidTr="008B1ABE">
        <w:trPr>
          <w:trHeight w:val="284"/>
          <w:jc w:val="center"/>
        </w:trPr>
        <w:tc>
          <w:tcPr>
            <w:tcW w:w="5769" w:type="dxa"/>
            <w:tcBorders>
              <w:top w:val="nil"/>
              <w:left w:val="single" w:sz="18" w:space="0" w:color="D9D9D9" w:themeColor="background1" w:themeShade="D9"/>
              <w:bottom w:val="nil"/>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Jefe de Departamento Subdelegacional</w:t>
            </w:r>
          </w:p>
        </w:tc>
        <w:tc>
          <w:tcPr>
            <w:tcW w:w="1338" w:type="dxa"/>
            <w:tcBorders>
              <w:top w:val="nil"/>
              <w:left w:val="nil"/>
              <w:bottom w:val="nil"/>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463   </w:t>
            </w:r>
          </w:p>
        </w:tc>
      </w:tr>
      <w:tr w:rsidR="008B1ABE" w:rsidRPr="00D70F61" w:rsidTr="008B1ABE">
        <w:trPr>
          <w:trHeight w:val="284"/>
          <w:jc w:val="center"/>
        </w:trPr>
        <w:tc>
          <w:tcPr>
            <w:tcW w:w="5769" w:type="dxa"/>
            <w:tcBorders>
              <w:top w:val="nil"/>
              <w:left w:val="single" w:sz="18" w:space="0" w:color="D9D9D9" w:themeColor="background1" w:themeShade="D9"/>
              <w:bottom w:val="single" w:sz="18" w:space="0" w:color="D9D9D9" w:themeColor="background1" w:themeShade="D9"/>
              <w:right w:val="nil"/>
            </w:tcBorders>
            <w:vAlign w:val="center"/>
          </w:tcPr>
          <w:p w:rsidR="008B1ABE" w:rsidRDefault="008B1ABE" w:rsidP="00F10C06">
            <w:pPr>
              <w:rPr>
                <w:rFonts w:ascii="Univers Extended" w:hAnsi="Univers Extended"/>
                <w:color w:val="000000"/>
                <w:sz w:val="18"/>
                <w:szCs w:val="18"/>
              </w:rPr>
            </w:pPr>
            <w:r>
              <w:rPr>
                <w:rFonts w:ascii="Univers Extended" w:hAnsi="Univers Extended"/>
                <w:color w:val="000000"/>
                <w:sz w:val="18"/>
                <w:szCs w:val="18"/>
              </w:rPr>
              <w:t>Órgano Interno de Control</w:t>
            </w:r>
          </w:p>
        </w:tc>
        <w:tc>
          <w:tcPr>
            <w:tcW w:w="1338" w:type="dxa"/>
            <w:tcBorders>
              <w:top w:val="nil"/>
              <w:left w:val="nil"/>
              <w:bottom w:val="single" w:sz="18" w:space="0" w:color="D9D9D9" w:themeColor="background1" w:themeShade="D9"/>
              <w:right w:val="single" w:sz="18" w:space="0" w:color="D9D9D9" w:themeColor="background1" w:themeShade="D9"/>
            </w:tcBorders>
            <w:vAlign w:val="center"/>
          </w:tcPr>
          <w:p w:rsidR="008B1ABE" w:rsidRPr="0088137A" w:rsidRDefault="008B1ABE" w:rsidP="00F10C06">
            <w:pPr>
              <w:ind w:right="280"/>
              <w:jc w:val="right"/>
              <w:rPr>
                <w:rFonts w:ascii="Univers Extended" w:eastAsia="Times New Roman" w:hAnsi="Univers Extended" w:cs="Times New Roman"/>
                <w:color w:val="000000"/>
                <w:sz w:val="18"/>
                <w:szCs w:val="18"/>
                <w:lang w:eastAsia="es-MX"/>
              </w:rPr>
            </w:pPr>
            <w:r w:rsidRPr="0088137A">
              <w:rPr>
                <w:rFonts w:ascii="Univers Extended" w:eastAsia="Times New Roman" w:hAnsi="Univers Extended" w:cs="Times New Roman"/>
                <w:color w:val="000000"/>
                <w:sz w:val="18"/>
                <w:szCs w:val="18"/>
                <w:lang w:eastAsia="es-MX"/>
              </w:rPr>
              <w:t xml:space="preserve">49   </w:t>
            </w:r>
          </w:p>
        </w:tc>
      </w:tr>
    </w:tbl>
    <w:p w:rsidR="006675EA" w:rsidRDefault="006675EA" w:rsidP="006675EA">
      <w:pPr>
        <w:pStyle w:val="Prrafodelista"/>
        <w:ind w:left="567"/>
        <w:jc w:val="both"/>
        <w:rPr>
          <w:rFonts w:ascii="Univers Extended" w:eastAsia="Times New Roman" w:hAnsi="Univers Extended" w:cs="Times New Roman"/>
          <w:b/>
          <w:szCs w:val="24"/>
          <w:lang w:eastAsia="es-ES"/>
        </w:rPr>
      </w:pPr>
    </w:p>
    <w:p w:rsidR="00333FB9" w:rsidRPr="00C372BB" w:rsidRDefault="00333FB9" w:rsidP="00C372BB">
      <w:pPr>
        <w:spacing w:before="240" w:line="360" w:lineRule="auto"/>
        <w:jc w:val="both"/>
        <w:rPr>
          <w:rFonts w:ascii="Univers Extended" w:eastAsia="Times New Roman" w:hAnsi="Univers Extended" w:cs="Times New Roman"/>
          <w:szCs w:val="24"/>
          <w:lang w:eastAsia="es-ES"/>
        </w:rPr>
      </w:pPr>
      <w:r w:rsidRPr="00C372BB">
        <w:rPr>
          <w:rFonts w:ascii="Univers Extended" w:eastAsia="Times New Roman" w:hAnsi="Univers Extended" w:cs="Times New Roman"/>
          <w:b/>
          <w:szCs w:val="24"/>
          <w:lang w:eastAsia="es-ES"/>
        </w:rPr>
        <w:br w:type="page"/>
      </w:r>
    </w:p>
    <w:p w:rsidR="00D975FF" w:rsidRPr="005165BE" w:rsidRDefault="00D975FF" w:rsidP="001375D8">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S</w:t>
      </w:r>
      <w:r w:rsidR="001375D8">
        <w:rPr>
          <w:rFonts w:ascii="Univers Extended" w:eastAsia="Times New Roman" w:hAnsi="Univers Extended" w:cs="Times New Roman"/>
          <w:b/>
          <w:szCs w:val="24"/>
          <w:lang w:eastAsia="es-ES"/>
        </w:rPr>
        <w:t>ervicios profesionales por honorarios.</w:t>
      </w:r>
    </w:p>
    <w:p w:rsidR="00D975FF" w:rsidRPr="00D975FF" w:rsidRDefault="00D975FF" w:rsidP="002C32C9">
      <w:pPr>
        <w:spacing w:before="240" w:line="360" w:lineRule="auto"/>
        <w:jc w:val="both"/>
        <w:rPr>
          <w:rFonts w:ascii="Univers Extended" w:eastAsia="Times New Roman" w:hAnsi="Univers Extended" w:cs="Times New Roman"/>
          <w:szCs w:val="24"/>
          <w:lang w:eastAsia="es-ES"/>
        </w:rPr>
      </w:pPr>
      <w:r w:rsidRPr="00D975FF">
        <w:rPr>
          <w:rFonts w:ascii="Univers Extended" w:eastAsia="Times New Roman" w:hAnsi="Univers Extended" w:cs="Times New Roman"/>
          <w:szCs w:val="24"/>
          <w:lang w:eastAsia="es-ES"/>
        </w:rPr>
        <w:t xml:space="preserve">Al cierre de </w:t>
      </w:r>
      <w:r w:rsidRPr="007B0E1A">
        <w:rPr>
          <w:rFonts w:ascii="Univers Extended" w:eastAsia="Times New Roman" w:hAnsi="Univers Extended" w:cs="Times New Roman"/>
          <w:b/>
          <w:szCs w:val="24"/>
          <w:lang w:eastAsia="es-ES"/>
        </w:rPr>
        <w:t>201</w:t>
      </w:r>
      <w:r w:rsidR="007B0E1A" w:rsidRPr="007B0E1A">
        <w:rPr>
          <w:rFonts w:ascii="Univers Extended" w:eastAsia="Times New Roman" w:hAnsi="Univers Extended" w:cs="Times New Roman"/>
          <w:b/>
          <w:szCs w:val="24"/>
          <w:lang w:eastAsia="es-ES"/>
        </w:rPr>
        <w:t>6</w:t>
      </w:r>
      <w:r w:rsidRPr="00D975FF">
        <w:rPr>
          <w:rFonts w:ascii="Univers Extended" w:eastAsia="Times New Roman" w:hAnsi="Univers Extended" w:cs="Times New Roman"/>
          <w:szCs w:val="24"/>
          <w:lang w:eastAsia="es-ES"/>
        </w:rPr>
        <w:t xml:space="preserve">, el IMSS </w:t>
      </w:r>
      <w:r w:rsidR="007417DF">
        <w:rPr>
          <w:rFonts w:ascii="Univers Extended" w:eastAsia="Times New Roman" w:hAnsi="Univers Extended" w:cs="Times New Roman"/>
          <w:szCs w:val="24"/>
          <w:lang w:eastAsia="es-ES"/>
        </w:rPr>
        <w:t>contó</w:t>
      </w:r>
      <w:r w:rsidRPr="00D975FF">
        <w:rPr>
          <w:rFonts w:ascii="Univers Extended" w:eastAsia="Times New Roman" w:hAnsi="Univers Extended" w:cs="Times New Roman"/>
          <w:szCs w:val="24"/>
          <w:lang w:eastAsia="es-ES"/>
        </w:rPr>
        <w:t xml:space="preserve"> con </w:t>
      </w:r>
      <w:r w:rsidR="007B0E1A" w:rsidRPr="007B0E1A">
        <w:rPr>
          <w:rFonts w:ascii="Univers Extended" w:eastAsia="Times New Roman" w:hAnsi="Univers Extended" w:cs="Times New Roman"/>
          <w:b/>
          <w:szCs w:val="24"/>
          <w:lang w:eastAsia="es-ES"/>
        </w:rPr>
        <w:t>752</w:t>
      </w:r>
      <w:r w:rsidRPr="00D975FF">
        <w:rPr>
          <w:rFonts w:ascii="Univers Extended" w:eastAsia="Times New Roman" w:hAnsi="Univers Extended" w:cs="Times New Roman"/>
          <w:szCs w:val="24"/>
          <w:lang w:eastAsia="es-ES"/>
        </w:rPr>
        <w:t xml:space="preserve"> contrataciones de Servicios Profesionales por Honorarios. Estos contratos se celebran con personas físicas que desarrollan actividades, programas o proyectos prioritarios para cumplir con diversos fines institucionales y su vigencia máxima es al 31 de diciembre de cada ejercicio.</w:t>
      </w:r>
    </w:p>
    <w:tbl>
      <w:tblPr>
        <w:tblStyle w:val="Tablaconcuadrcula"/>
        <w:tblW w:w="9066" w:type="dxa"/>
        <w:jc w:val="center"/>
        <w:tblLook w:val="04A0" w:firstRow="1" w:lastRow="0" w:firstColumn="1" w:lastColumn="0" w:noHBand="0" w:noVBand="1"/>
      </w:tblPr>
      <w:tblGrid>
        <w:gridCol w:w="5505"/>
        <w:gridCol w:w="1180"/>
        <w:gridCol w:w="1245"/>
        <w:gridCol w:w="1136"/>
      </w:tblGrid>
      <w:tr w:rsidR="00D975FF" w:rsidRPr="00D975FF" w:rsidTr="00660FC1">
        <w:trPr>
          <w:jc w:val="center"/>
        </w:trPr>
        <w:tc>
          <w:tcPr>
            <w:tcW w:w="5505" w:type="dxa"/>
            <w:vMerge w:val="restart"/>
            <w:tcBorders>
              <w:top w:val="nil"/>
              <w:left w:val="nil"/>
              <w:bottom w:val="nil"/>
              <w:right w:val="nil"/>
            </w:tcBorders>
            <w:shd w:val="clear" w:color="auto" w:fill="006666"/>
            <w:vAlign w:val="center"/>
          </w:tcPr>
          <w:p w:rsidR="00D975FF" w:rsidRPr="00B96568" w:rsidRDefault="00D975FF" w:rsidP="000B2B2E">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Área de Servicio</w:t>
            </w:r>
          </w:p>
        </w:tc>
        <w:tc>
          <w:tcPr>
            <w:tcW w:w="2425" w:type="dxa"/>
            <w:gridSpan w:val="2"/>
            <w:tcBorders>
              <w:top w:val="nil"/>
              <w:left w:val="nil"/>
              <w:bottom w:val="nil"/>
              <w:right w:val="nil"/>
            </w:tcBorders>
            <w:shd w:val="clear" w:color="auto" w:fill="006666"/>
            <w:vAlign w:val="center"/>
          </w:tcPr>
          <w:p w:rsidR="00D975FF" w:rsidRPr="00B96568" w:rsidRDefault="00D975FF" w:rsidP="000B2B2E">
            <w:pPr>
              <w:jc w:val="center"/>
              <w:rPr>
                <w:rFonts w:ascii="Univers Extended" w:eastAsia="Microsoft JhengHei UI" w:hAnsi="Univers Extended" w:cs="Arial"/>
                <w:b/>
                <w:color w:val="FFFFFF" w:themeColor="background1"/>
                <w:sz w:val="20"/>
                <w:szCs w:val="17"/>
                <w:u w:val="single"/>
              </w:rPr>
            </w:pPr>
            <w:r w:rsidRPr="00B96568">
              <w:rPr>
                <w:rFonts w:ascii="Univers Extended" w:eastAsia="Microsoft JhengHei UI" w:hAnsi="Univers Extended" w:cs="Arial"/>
                <w:b/>
                <w:color w:val="FFFFFF" w:themeColor="background1"/>
                <w:sz w:val="20"/>
                <w:szCs w:val="17"/>
                <w:u w:val="single"/>
              </w:rPr>
              <w:t xml:space="preserve">Contratos </w:t>
            </w:r>
          </w:p>
        </w:tc>
        <w:tc>
          <w:tcPr>
            <w:tcW w:w="1136" w:type="dxa"/>
            <w:vMerge w:val="restart"/>
            <w:tcBorders>
              <w:top w:val="nil"/>
              <w:left w:val="nil"/>
              <w:bottom w:val="nil"/>
              <w:right w:val="nil"/>
            </w:tcBorders>
            <w:shd w:val="clear" w:color="auto" w:fill="006666"/>
            <w:vAlign w:val="center"/>
          </w:tcPr>
          <w:p w:rsidR="00D975FF" w:rsidRPr="00B96568" w:rsidRDefault="00D975FF" w:rsidP="000B2B2E">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Var.</w:t>
            </w:r>
          </w:p>
          <w:p w:rsidR="00D975FF" w:rsidRPr="00B96568" w:rsidRDefault="00D975FF" w:rsidP="000B2B2E">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w:t>
            </w:r>
          </w:p>
        </w:tc>
      </w:tr>
      <w:tr w:rsidR="00D975FF" w:rsidRPr="00D975FF" w:rsidTr="00660FC1">
        <w:trPr>
          <w:trHeight w:val="331"/>
          <w:jc w:val="center"/>
        </w:trPr>
        <w:tc>
          <w:tcPr>
            <w:tcW w:w="5505" w:type="dxa"/>
            <w:vMerge/>
            <w:tcBorders>
              <w:top w:val="nil"/>
              <w:left w:val="nil"/>
              <w:bottom w:val="nil"/>
              <w:right w:val="nil"/>
            </w:tcBorders>
            <w:vAlign w:val="center"/>
          </w:tcPr>
          <w:p w:rsidR="00D975FF" w:rsidRPr="00B96568" w:rsidRDefault="00D975FF" w:rsidP="000B2B2E">
            <w:pPr>
              <w:jc w:val="center"/>
              <w:rPr>
                <w:rFonts w:ascii="Univers Extended" w:eastAsia="Microsoft JhengHei UI" w:hAnsi="Univers Extended"/>
                <w:b/>
                <w:color w:val="808080" w:themeColor="background1" w:themeShade="80"/>
                <w:sz w:val="20"/>
                <w:szCs w:val="26"/>
              </w:rPr>
            </w:pPr>
          </w:p>
        </w:tc>
        <w:tc>
          <w:tcPr>
            <w:tcW w:w="1180" w:type="dxa"/>
            <w:tcBorders>
              <w:top w:val="nil"/>
              <w:left w:val="nil"/>
              <w:bottom w:val="nil"/>
              <w:right w:val="nil"/>
            </w:tcBorders>
            <w:shd w:val="clear" w:color="auto" w:fill="006666"/>
            <w:vAlign w:val="center"/>
          </w:tcPr>
          <w:p w:rsidR="00D975FF" w:rsidRPr="00B96568" w:rsidRDefault="00D975FF" w:rsidP="002C32C9">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w:t>
            </w:r>
            <w:r w:rsidR="002C32C9" w:rsidRPr="00B96568">
              <w:rPr>
                <w:rFonts w:ascii="Univers Extended" w:eastAsia="Microsoft JhengHei UI" w:hAnsi="Univers Extended" w:cs="Arial"/>
                <w:b/>
                <w:color w:val="FFFFFF" w:themeColor="background1"/>
                <w:sz w:val="20"/>
                <w:szCs w:val="17"/>
              </w:rPr>
              <w:t>5</w:t>
            </w:r>
          </w:p>
        </w:tc>
        <w:tc>
          <w:tcPr>
            <w:tcW w:w="1245" w:type="dxa"/>
            <w:tcBorders>
              <w:top w:val="nil"/>
              <w:left w:val="nil"/>
              <w:bottom w:val="nil"/>
              <w:right w:val="nil"/>
            </w:tcBorders>
            <w:shd w:val="clear" w:color="auto" w:fill="006666"/>
            <w:vAlign w:val="center"/>
          </w:tcPr>
          <w:p w:rsidR="00D975FF" w:rsidRPr="00B96568" w:rsidRDefault="002C32C9" w:rsidP="000B2B2E">
            <w:pPr>
              <w:jc w:val="center"/>
              <w:rPr>
                <w:rFonts w:ascii="Univers Extended" w:eastAsia="Microsoft JhengHei UI" w:hAnsi="Univers Extended" w:cs="Arial"/>
                <w:b/>
                <w:color w:val="FFFFFF" w:themeColor="background1"/>
                <w:sz w:val="20"/>
                <w:szCs w:val="17"/>
              </w:rPr>
            </w:pPr>
            <w:r w:rsidRPr="00B96568">
              <w:rPr>
                <w:rFonts w:ascii="Univers Extended" w:eastAsia="Microsoft JhengHei UI" w:hAnsi="Univers Extended" w:cs="Arial"/>
                <w:b/>
                <w:color w:val="FFFFFF" w:themeColor="background1"/>
                <w:sz w:val="20"/>
                <w:szCs w:val="17"/>
              </w:rPr>
              <w:t>2016</w:t>
            </w:r>
          </w:p>
        </w:tc>
        <w:tc>
          <w:tcPr>
            <w:tcW w:w="1136" w:type="dxa"/>
            <w:vMerge/>
            <w:tcBorders>
              <w:top w:val="nil"/>
              <w:left w:val="nil"/>
              <w:bottom w:val="nil"/>
              <w:right w:val="nil"/>
            </w:tcBorders>
            <w:vAlign w:val="center"/>
          </w:tcPr>
          <w:p w:rsidR="00D975FF" w:rsidRPr="00D975FF" w:rsidRDefault="00D975FF" w:rsidP="000B2B2E">
            <w:pPr>
              <w:jc w:val="center"/>
              <w:rPr>
                <w:rFonts w:ascii="Univers Extended" w:eastAsia="Microsoft JhengHei UI" w:hAnsi="Univers Extended"/>
                <w:b/>
                <w:color w:val="808080" w:themeColor="background1" w:themeShade="80"/>
                <w:szCs w:val="26"/>
              </w:rPr>
            </w:pPr>
          </w:p>
        </w:tc>
      </w:tr>
      <w:tr w:rsidR="00D975FF" w:rsidRPr="00D975FF" w:rsidTr="00660FC1">
        <w:trPr>
          <w:jc w:val="center"/>
        </w:trPr>
        <w:tc>
          <w:tcPr>
            <w:tcW w:w="5505" w:type="dxa"/>
            <w:tcBorders>
              <w:top w:val="nil"/>
              <w:left w:val="nil"/>
              <w:bottom w:val="nil"/>
              <w:right w:val="nil"/>
            </w:tcBorders>
          </w:tcPr>
          <w:p w:rsidR="00D975FF" w:rsidRPr="00D975FF" w:rsidRDefault="00D975FF" w:rsidP="000B2B2E">
            <w:pPr>
              <w:jc w:val="both"/>
              <w:rPr>
                <w:rFonts w:ascii="Univers Extended" w:eastAsia="Microsoft JhengHei UI" w:hAnsi="Univers Extended"/>
                <w:b/>
                <w:color w:val="808080" w:themeColor="background1" w:themeShade="80"/>
                <w:sz w:val="4"/>
                <w:szCs w:val="4"/>
              </w:rPr>
            </w:pPr>
          </w:p>
        </w:tc>
        <w:tc>
          <w:tcPr>
            <w:tcW w:w="1180" w:type="dxa"/>
            <w:tcBorders>
              <w:top w:val="nil"/>
              <w:left w:val="nil"/>
              <w:bottom w:val="nil"/>
              <w:right w:val="nil"/>
            </w:tcBorders>
          </w:tcPr>
          <w:p w:rsidR="00D975FF" w:rsidRPr="00D975FF" w:rsidRDefault="00D975FF" w:rsidP="000B2B2E">
            <w:pPr>
              <w:jc w:val="both"/>
              <w:rPr>
                <w:rFonts w:ascii="Univers Extended" w:eastAsia="Microsoft JhengHei UI" w:hAnsi="Univers Extended"/>
                <w:b/>
                <w:color w:val="808080" w:themeColor="background1" w:themeShade="80"/>
                <w:sz w:val="4"/>
                <w:szCs w:val="4"/>
              </w:rPr>
            </w:pPr>
          </w:p>
        </w:tc>
        <w:tc>
          <w:tcPr>
            <w:tcW w:w="1245" w:type="dxa"/>
            <w:tcBorders>
              <w:top w:val="nil"/>
              <w:left w:val="nil"/>
              <w:bottom w:val="nil"/>
              <w:right w:val="nil"/>
            </w:tcBorders>
          </w:tcPr>
          <w:p w:rsidR="00D975FF" w:rsidRPr="00D975FF" w:rsidRDefault="00D975FF" w:rsidP="000B2B2E">
            <w:pPr>
              <w:jc w:val="both"/>
              <w:rPr>
                <w:rFonts w:ascii="Univers Extended" w:eastAsia="Microsoft JhengHei UI" w:hAnsi="Univers Extended"/>
                <w:b/>
                <w:color w:val="808080" w:themeColor="background1" w:themeShade="80"/>
                <w:sz w:val="4"/>
                <w:szCs w:val="4"/>
              </w:rPr>
            </w:pPr>
          </w:p>
        </w:tc>
        <w:tc>
          <w:tcPr>
            <w:tcW w:w="1136" w:type="dxa"/>
            <w:tcBorders>
              <w:top w:val="nil"/>
              <w:left w:val="nil"/>
              <w:bottom w:val="nil"/>
              <w:right w:val="nil"/>
            </w:tcBorders>
          </w:tcPr>
          <w:p w:rsidR="00D975FF" w:rsidRPr="00D975FF" w:rsidRDefault="00D975FF" w:rsidP="000B2B2E">
            <w:pPr>
              <w:jc w:val="both"/>
              <w:rPr>
                <w:rFonts w:ascii="Univers Extended" w:eastAsia="Microsoft JhengHei UI" w:hAnsi="Univers Extended"/>
                <w:b/>
                <w:color w:val="808080" w:themeColor="background1" w:themeShade="80"/>
                <w:sz w:val="4"/>
                <w:szCs w:val="4"/>
              </w:rPr>
            </w:pPr>
          </w:p>
        </w:tc>
      </w:tr>
      <w:tr w:rsidR="00D975FF" w:rsidRPr="00D975FF" w:rsidTr="00660FC1">
        <w:trPr>
          <w:trHeight w:val="319"/>
          <w:jc w:val="center"/>
        </w:trPr>
        <w:tc>
          <w:tcPr>
            <w:tcW w:w="5505" w:type="dxa"/>
            <w:tcBorders>
              <w:top w:val="nil"/>
              <w:left w:val="nil"/>
              <w:bottom w:val="nil"/>
              <w:right w:val="nil"/>
            </w:tcBorders>
            <w:shd w:val="clear" w:color="auto" w:fill="F2F2F2" w:themeFill="background1" w:themeFillShade="F2"/>
            <w:vAlign w:val="center"/>
          </w:tcPr>
          <w:p w:rsidR="00D975FF" w:rsidRPr="00D975FF" w:rsidRDefault="00D975FF" w:rsidP="000B2B2E">
            <w:pPr>
              <w:jc w:val="center"/>
              <w:rPr>
                <w:rFonts w:ascii="Univers Extended" w:eastAsia="Microsoft JhengHei UI" w:hAnsi="Univers Extended" w:cs="Arial"/>
                <w:b/>
                <w:sz w:val="20"/>
                <w:szCs w:val="17"/>
              </w:rPr>
            </w:pPr>
            <w:r w:rsidRPr="00D975FF">
              <w:rPr>
                <w:rFonts w:ascii="Univers Extended" w:eastAsia="Microsoft JhengHei UI" w:hAnsi="Univers Extended" w:cs="Arial"/>
                <w:b/>
                <w:sz w:val="20"/>
                <w:szCs w:val="17"/>
              </w:rPr>
              <w:t>Total</w:t>
            </w:r>
          </w:p>
        </w:tc>
        <w:tc>
          <w:tcPr>
            <w:tcW w:w="1180" w:type="dxa"/>
            <w:tcBorders>
              <w:top w:val="nil"/>
              <w:left w:val="nil"/>
              <w:bottom w:val="nil"/>
              <w:right w:val="nil"/>
            </w:tcBorders>
            <w:shd w:val="clear" w:color="auto" w:fill="F2F2F2" w:themeFill="background1" w:themeFillShade="F2"/>
            <w:vAlign w:val="center"/>
          </w:tcPr>
          <w:p w:rsidR="00D975FF" w:rsidRPr="00D975FF" w:rsidRDefault="002C32C9" w:rsidP="00660FC1">
            <w:pPr>
              <w:ind w:right="144"/>
              <w:jc w:val="right"/>
              <w:rPr>
                <w:rFonts w:ascii="Univers Extended" w:eastAsia="Microsoft JhengHei UI" w:hAnsi="Univers Extended" w:cs="Arial"/>
                <w:b/>
                <w:sz w:val="20"/>
                <w:szCs w:val="17"/>
              </w:rPr>
            </w:pPr>
            <w:r w:rsidRPr="00D975FF">
              <w:rPr>
                <w:rFonts w:ascii="Univers Extended" w:eastAsia="Microsoft JhengHei UI" w:hAnsi="Univers Extended" w:cs="Arial"/>
                <w:b/>
                <w:sz w:val="20"/>
                <w:szCs w:val="17"/>
              </w:rPr>
              <w:t>759</w:t>
            </w:r>
          </w:p>
        </w:tc>
        <w:tc>
          <w:tcPr>
            <w:tcW w:w="1245" w:type="dxa"/>
            <w:tcBorders>
              <w:top w:val="nil"/>
              <w:left w:val="nil"/>
              <w:bottom w:val="nil"/>
              <w:right w:val="nil"/>
            </w:tcBorders>
            <w:shd w:val="clear" w:color="auto" w:fill="F2F2F2" w:themeFill="background1" w:themeFillShade="F2"/>
            <w:vAlign w:val="center"/>
          </w:tcPr>
          <w:p w:rsidR="00D975FF" w:rsidRPr="00D975FF" w:rsidRDefault="007B0E1A" w:rsidP="00660FC1">
            <w:pPr>
              <w:ind w:right="195"/>
              <w:jc w:val="right"/>
              <w:rPr>
                <w:rFonts w:ascii="Univers Extended" w:eastAsia="Microsoft JhengHei UI" w:hAnsi="Univers Extended" w:cs="Arial"/>
                <w:b/>
                <w:sz w:val="20"/>
                <w:szCs w:val="17"/>
              </w:rPr>
            </w:pPr>
            <w:r>
              <w:rPr>
                <w:rFonts w:ascii="Univers Extended" w:eastAsia="Microsoft JhengHei UI" w:hAnsi="Univers Extended" w:cs="Arial"/>
                <w:b/>
                <w:sz w:val="20"/>
                <w:szCs w:val="17"/>
              </w:rPr>
              <w:t>752</w:t>
            </w:r>
          </w:p>
        </w:tc>
        <w:tc>
          <w:tcPr>
            <w:tcW w:w="1136" w:type="dxa"/>
            <w:tcBorders>
              <w:top w:val="nil"/>
              <w:left w:val="nil"/>
              <w:bottom w:val="nil"/>
              <w:right w:val="nil"/>
            </w:tcBorders>
            <w:shd w:val="clear" w:color="auto" w:fill="F2F2F2" w:themeFill="background1" w:themeFillShade="F2"/>
            <w:vAlign w:val="center"/>
          </w:tcPr>
          <w:p w:rsidR="00D975FF" w:rsidRPr="00D975FF" w:rsidRDefault="007B0E1A" w:rsidP="0062327E">
            <w:pPr>
              <w:ind w:right="55"/>
              <w:jc w:val="center"/>
              <w:rPr>
                <w:rFonts w:ascii="Univers Extended" w:eastAsia="Microsoft JhengHei UI" w:hAnsi="Univers Extended" w:cs="Arial"/>
                <w:b/>
                <w:sz w:val="20"/>
                <w:szCs w:val="17"/>
              </w:rPr>
            </w:pPr>
            <w:r>
              <w:rPr>
                <w:rFonts w:ascii="Univers Extended" w:eastAsia="Microsoft JhengHei UI" w:hAnsi="Univers Extended" w:cs="Arial"/>
                <w:b/>
                <w:sz w:val="20"/>
                <w:szCs w:val="17"/>
              </w:rPr>
              <w:t>-0.9</w:t>
            </w:r>
          </w:p>
        </w:tc>
      </w:tr>
      <w:tr w:rsidR="00D975FF" w:rsidRPr="00D975FF" w:rsidTr="00660FC1">
        <w:trPr>
          <w:jc w:val="center"/>
        </w:trPr>
        <w:tc>
          <w:tcPr>
            <w:tcW w:w="5505" w:type="dxa"/>
            <w:tcBorders>
              <w:top w:val="nil"/>
              <w:left w:val="nil"/>
              <w:bottom w:val="single" w:sz="18" w:space="0" w:color="D9D9D9" w:themeColor="background1" w:themeShade="D9"/>
              <w:right w:val="nil"/>
            </w:tcBorders>
          </w:tcPr>
          <w:p w:rsidR="00D975FF" w:rsidRPr="00D975FF" w:rsidRDefault="00D975FF" w:rsidP="000B2B2E">
            <w:pPr>
              <w:jc w:val="both"/>
              <w:rPr>
                <w:rFonts w:ascii="Univers Extended" w:eastAsia="Microsoft JhengHei UI" w:hAnsi="Univers Extended"/>
                <w:b/>
                <w:color w:val="808080" w:themeColor="background1" w:themeShade="80"/>
                <w:sz w:val="4"/>
                <w:szCs w:val="4"/>
              </w:rPr>
            </w:pPr>
          </w:p>
        </w:tc>
        <w:tc>
          <w:tcPr>
            <w:tcW w:w="1180" w:type="dxa"/>
            <w:tcBorders>
              <w:top w:val="nil"/>
              <w:left w:val="nil"/>
              <w:bottom w:val="single" w:sz="18" w:space="0" w:color="D9D9D9" w:themeColor="background1" w:themeShade="D9"/>
              <w:right w:val="nil"/>
            </w:tcBorders>
          </w:tcPr>
          <w:p w:rsidR="00D975FF" w:rsidRPr="00D975FF" w:rsidRDefault="00D975FF" w:rsidP="00660FC1">
            <w:pPr>
              <w:ind w:right="144"/>
              <w:jc w:val="right"/>
              <w:rPr>
                <w:rFonts w:ascii="Univers Extended" w:eastAsia="Microsoft JhengHei UI" w:hAnsi="Univers Extended"/>
                <w:b/>
                <w:color w:val="808080" w:themeColor="background1" w:themeShade="80"/>
                <w:sz w:val="4"/>
                <w:szCs w:val="4"/>
              </w:rPr>
            </w:pPr>
          </w:p>
        </w:tc>
        <w:tc>
          <w:tcPr>
            <w:tcW w:w="1245" w:type="dxa"/>
            <w:tcBorders>
              <w:top w:val="nil"/>
              <w:left w:val="nil"/>
              <w:bottom w:val="single" w:sz="18" w:space="0" w:color="D9D9D9" w:themeColor="background1" w:themeShade="D9"/>
              <w:right w:val="nil"/>
            </w:tcBorders>
          </w:tcPr>
          <w:p w:rsidR="00D975FF" w:rsidRPr="00D975FF" w:rsidRDefault="00D975FF" w:rsidP="00660FC1">
            <w:pPr>
              <w:ind w:right="195"/>
              <w:jc w:val="right"/>
              <w:rPr>
                <w:rFonts w:ascii="Univers Extended" w:eastAsia="Microsoft JhengHei UI" w:hAnsi="Univers Extended"/>
                <w:b/>
                <w:color w:val="808080" w:themeColor="background1" w:themeShade="80"/>
                <w:sz w:val="4"/>
                <w:szCs w:val="4"/>
              </w:rPr>
            </w:pPr>
          </w:p>
        </w:tc>
        <w:tc>
          <w:tcPr>
            <w:tcW w:w="1136" w:type="dxa"/>
            <w:tcBorders>
              <w:top w:val="nil"/>
              <w:left w:val="nil"/>
              <w:bottom w:val="single" w:sz="18" w:space="0" w:color="D9D9D9" w:themeColor="background1" w:themeShade="D9"/>
              <w:right w:val="nil"/>
            </w:tcBorders>
          </w:tcPr>
          <w:p w:rsidR="00D975FF" w:rsidRPr="00D975FF" w:rsidRDefault="00D975FF" w:rsidP="0062327E">
            <w:pPr>
              <w:ind w:right="55"/>
              <w:jc w:val="center"/>
              <w:rPr>
                <w:rFonts w:ascii="Univers Extended" w:eastAsia="Microsoft JhengHei UI" w:hAnsi="Univers Extended"/>
                <w:b/>
                <w:color w:val="808080" w:themeColor="background1" w:themeShade="80"/>
                <w:sz w:val="4"/>
                <w:szCs w:val="4"/>
              </w:rPr>
            </w:pPr>
          </w:p>
        </w:tc>
      </w:tr>
      <w:tr w:rsidR="007B0E1A" w:rsidRPr="00D975FF" w:rsidTr="00660FC1">
        <w:trPr>
          <w:trHeight w:val="397"/>
          <w:jc w:val="center"/>
        </w:trPr>
        <w:tc>
          <w:tcPr>
            <w:tcW w:w="5505" w:type="dxa"/>
            <w:tcBorders>
              <w:top w:val="single" w:sz="18" w:space="0" w:color="D9D9D9" w:themeColor="background1" w:themeShade="D9"/>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H. Consejo Técnico</w:t>
            </w:r>
          </w:p>
        </w:tc>
        <w:tc>
          <w:tcPr>
            <w:tcW w:w="1180" w:type="dxa"/>
            <w:tcBorders>
              <w:top w:val="single" w:sz="18" w:space="0" w:color="D9D9D9" w:themeColor="background1" w:themeShade="D9"/>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79</w:t>
            </w:r>
          </w:p>
        </w:tc>
        <w:tc>
          <w:tcPr>
            <w:tcW w:w="1245" w:type="dxa"/>
            <w:tcBorders>
              <w:top w:val="single" w:sz="18" w:space="0" w:color="D9D9D9" w:themeColor="background1" w:themeShade="D9"/>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78</w:t>
            </w:r>
          </w:p>
        </w:tc>
        <w:tc>
          <w:tcPr>
            <w:tcW w:w="1136" w:type="dxa"/>
            <w:tcBorders>
              <w:top w:val="single" w:sz="18" w:space="0" w:color="D9D9D9" w:themeColor="background1" w:themeShade="D9"/>
              <w:left w:val="nil"/>
              <w:bottom w:val="nil"/>
              <w:right w:val="single" w:sz="18" w:space="0" w:color="D9D9D9" w:themeColor="background1" w:themeShade="D9"/>
            </w:tcBorders>
            <w:vAlign w:val="center"/>
          </w:tcPr>
          <w:p w:rsidR="007B0E1A" w:rsidRPr="007B0E1A" w:rsidRDefault="007B0E1A" w:rsidP="0062327E">
            <w:pPr>
              <w:ind w:right="55"/>
              <w:jc w:val="center"/>
              <w:rPr>
                <w:rFonts w:ascii="Univers Extended" w:hAnsi="Univers Extended" w:cs="Arial"/>
                <w:sz w:val="18"/>
                <w:szCs w:val="18"/>
              </w:rPr>
            </w:pPr>
            <w:r w:rsidRPr="007B0E1A">
              <w:rPr>
                <w:rFonts w:ascii="Univers Extended" w:hAnsi="Univers Extended" w:cs="Arial"/>
                <w:sz w:val="18"/>
                <w:szCs w:val="18"/>
              </w:rPr>
              <w:t>-1.3</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H. Comisión de Vigilancia</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2</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2</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0.0</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de Administración</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94</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82</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-12.8</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Jurídica</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485</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491</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1.2</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Pr>
                <w:rFonts w:ascii="Univers Extended" w:hAnsi="Univers Extended" w:cs="Arial"/>
                <w:sz w:val="18"/>
                <w:szCs w:val="18"/>
              </w:rPr>
              <w:t>Dirección de Vinculación Institucional y Evaluación de Delegaciones</w:t>
            </w:r>
          </w:p>
        </w:tc>
        <w:tc>
          <w:tcPr>
            <w:tcW w:w="1180" w:type="dxa"/>
            <w:tcBorders>
              <w:top w:val="nil"/>
              <w:left w:val="nil"/>
              <w:bottom w:val="nil"/>
              <w:right w:val="nil"/>
            </w:tcBorders>
            <w:vAlign w:val="center"/>
          </w:tcPr>
          <w:p w:rsidR="007B0E1A" w:rsidRPr="00D975FF" w:rsidRDefault="00030D58" w:rsidP="00660FC1">
            <w:pPr>
              <w:ind w:right="144"/>
              <w:jc w:val="right"/>
              <w:rPr>
                <w:rFonts w:ascii="Univers Extended" w:hAnsi="Univers Extended" w:cs="Arial"/>
                <w:sz w:val="18"/>
                <w:szCs w:val="18"/>
              </w:rPr>
            </w:pPr>
            <w:r>
              <w:rPr>
                <w:rFonts w:ascii="Univers Extended" w:hAnsi="Univers Extended" w:cs="Arial"/>
                <w:sz w:val="18"/>
                <w:szCs w:val="18"/>
              </w:rPr>
              <w:t>-</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4</w:t>
            </w:r>
          </w:p>
        </w:tc>
        <w:tc>
          <w:tcPr>
            <w:tcW w:w="1136" w:type="dxa"/>
            <w:tcBorders>
              <w:top w:val="nil"/>
              <w:left w:val="nil"/>
              <w:bottom w:val="nil"/>
              <w:right w:val="single" w:sz="18" w:space="0" w:color="D9D9D9" w:themeColor="background1" w:themeShade="D9"/>
            </w:tcBorders>
            <w:vAlign w:val="center"/>
          </w:tcPr>
          <w:p w:rsidR="007B0E1A" w:rsidRDefault="00030D58" w:rsidP="0062327E">
            <w:pPr>
              <w:ind w:right="55"/>
              <w:jc w:val="center"/>
              <w:rPr>
                <w:rFonts w:ascii="Univers Extended" w:hAnsi="Univers Extended"/>
                <w:color w:val="000000"/>
                <w:sz w:val="18"/>
                <w:szCs w:val="18"/>
              </w:rPr>
            </w:pPr>
            <w:r>
              <w:rPr>
                <w:rFonts w:ascii="Univers Extended" w:hAnsi="Univers Extended"/>
                <w:color w:val="000000"/>
                <w:sz w:val="18"/>
                <w:szCs w:val="18"/>
              </w:rPr>
              <w:t>-</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de Prestaciones Médicas</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59</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70</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18.6</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de Prestaciones Económicas y Sociales</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9</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6</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-33.3</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de Finanzas</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12</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11</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-8.3</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Dirección de Incorporación y Recaudación</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5</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2</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-60.0</w:t>
            </w:r>
          </w:p>
        </w:tc>
      </w:tr>
      <w:tr w:rsidR="007B0E1A" w:rsidRPr="00D975FF" w:rsidTr="00660FC1">
        <w:trPr>
          <w:trHeight w:val="397"/>
          <w:jc w:val="center"/>
        </w:trPr>
        <w:tc>
          <w:tcPr>
            <w:tcW w:w="5505" w:type="dxa"/>
            <w:tcBorders>
              <w:top w:val="nil"/>
              <w:left w:val="single" w:sz="18" w:space="0" w:color="D9D9D9" w:themeColor="background1" w:themeShade="D9"/>
              <w:bottom w:val="nil"/>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Secretaría General</w:t>
            </w:r>
          </w:p>
        </w:tc>
        <w:tc>
          <w:tcPr>
            <w:tcW w:w="1180" w:type="dxa"/>
            <w:tcBorders>
              <w:top w:val="nil"/>
              <w:left w:val="nil"/>
              <w:bottom w:val="nil"/>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5</w:t>
            </w:r>
          </w:p>
        </w:tc>
        <w:tc>
          <w:tcPr>
            <w:tcW w:w="1245" w:type="dxa"/>
            <w:tcBorders>
              <w:top w:val="nil"/>
              <w:left w:val="nil"/>
              <w:bottom w:val="nil"/>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4</w:t>
            </w:r>
          </w:p>
        </w:tc>
        <w:tc>
          <w:tcPr>
            <w:tcW w:w="1136" w:type="dxa"/>
            <w:tcBorders>
              <w:top w:val="nil"/>
              <w:left w:val="nil"/>
              <w:bottom w:val="nil"/>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-20.0</w:t>
            </w:r>
          </w:p>
        </w:tc>
      </w:tr>
      <w:tr w:rsidR="007B0E1A" w:rsidRPr="00D975FF" w:rsidTr="00660FC1">
        <w:trPr>
          <w:trHeight w:val="397"/>
          <w:jc w:val="center"/>
        </w:trPr>
        <w:tc>
          <w:tcPr>
            <w:tcW w:w="5505" w:type="dxa"/>
            <w:tcBorders>
              <w:top w:val="nil"/>
              <w:left w:val="single" w:sz="18" w:space="0" w:color="D9D9D9" w:themeColor="background1" w:themeShade="D9"/>
              <w:bottom w:val="single" w:sz="18" w:space="0" w:color="D9D9D9" w:themeColor="background1" w:themeShade="D9"/>
              <w:right w:val="nil"/>
            </w:tcBorders>
            <w:vAlign w:val="center"/>
          </w:tcPr>
          <w:p w:rsidR="007B0E1A" w:rsidRPr="00D975FF" w:rsidRDefault="007B0E1A" w:rsidP="000B2B2E">
            <w:pPr>
              <w:jc w:val="both"/>
              <w:rPr>
                <w:rFonts w:ascii="Univers Extended" w:hAnsi="Univers Extended" w:cs="Arial"/>
                <w:sz w:val="18"/>
                <w:szCs w:val="18"/>
              </w:rPr>
            </w:pPr>
            <w:r w:rsidRPr="00D975FF">
              <w:rPr>
                <w:rFonts w:ascii="Univers Extended" w:hAnsi="Univers Extended" w:cs="Arial"/>
                <w:sz w:val="18"/>
                <w:szCs w:val="18"/>
              </w:rPr>
              <w:t>Órgano Interno de Control</w:t>
            </w:r>
          </w:p>
        </w:tc>
        <w:tc>
          <w:tcPr>
            <w:tcW w:w="1180" w:type="dxa"/>
            <w:tcBorders>
              <w:top w:val="nil"/>
              <w:left w:val="nil"/>
              <w:bottom w:val="single" w:sz="18" w:space="0" w:color="D9D9D9" w:themeColor="background1" w:themeShade="D9"/>
              <w:right w:val="nil"/>
            </w:tcBorders>
            <w:vAlign w:val="center"/>
          </w:tcPr>
          <w:p w:rsidR="007B0E1A" w:rsidRPr="00D975FF" w:rsidRDefault="007B0E1A" w:rsidP="00660FC1">
            <w:pPr>
              <w:ind w:right="144"/>
              <w:jc w:val="right"/>
              <w:rPr>
                <w:rFonts w:ascii="Univers Extended" w:hAnsi="Univers Extended" w:cs="Arial"/>
                <w:sz w:val="18"/>
                <w:szCs w:val="18"/>
              </w:rPr>
            </w:pPr>
            <w:r w:rsidRPr="00D975FF">
              <w:rPr>
                <w:rFonts w:ascii="Univers Extended" w:hAnsi="Univers Extended" w:cs="Arial"/>
                <w:sz w:val="18"/>
                <w:szCs w:val="18"/>
              </w:rPr>
              <w:t>9</w:t>
            </w:r>
          </w:p>
        </w:tc>
        <w:tc>
          <w:tcPr>
            <w:tcW w:w="1245" w:type="dxa"/>
            <w:tcBorders>
              <w:top w:val="nil"/>
              <w:left w:val="nil"/>
              <w:bottom w:val="single" w:sz="18" w:space="0" w:color="D9D9D9" w:themeColor="background1" w:themeShade="D9"/>
              <w:right w:val="nil"/>
            </w:tcBorders>
            <w:vAlign w:val="center"/>
          </w:tcPr>
          <w:p w:rsidR="007B0E1A" w:rsidRPr="00D975FF" w:rsidRDefault="007B0E1A" w:rsidP="00660FC1">
            <w:pPr>
              <w:ind w:right="195"/>
              <w:jc w:val="right"/>
              <w:rPr>
                <w:rFonts w:ascii="Univers Extended" w:hAnsi="Univers Extended" w:cs="Arial"/>
                <w:sz w:val="18"/>
                <w:szCs w:val="18"/>
              </w:rPr>
            </w:pPr>
            <w:r>
              <w:rPr>
                <w:rFonts w:ascii="Univers Extended" w:hAnsi="Univers Extended" w:cs="Arial"/>
                <w:sz w:val="18"/>
                <w:szCs w:val="18"/>
              </w:rPr>
              <w:t>2</w:t>
            </w:r>
          </w:p>
        </w:tc>
        <w:tc>
          <w:tcPr>
            <w:tcW w:w="1136" w:type="dxa"/>
            <w:tcBorders>
              <w:top w:val="nil"/>
              <w:left w:val="nil"/>
              <w:bottom w:val="single" w:sz="18" w:space="0" w:color="D9D9D9" w:themeColor="background1" w:themeShade="D9"/>
              <w:right w:val="single" w:sz="18" w:space="0" w:color="D9D9D9" w:themeColor="background1" w:themeShade="D9"/>
            </w:tcBorders>
            <w:vAlign w:val="center"/>
          </w:tcPr>
          <w:p w:rsidR="007B0E1A" w:rsidRDefault="007B0E1A" w:rsidP="0062327E">
            <w:pPr>
              <w:ind w:right="55"/>
              <w:jc w:val="center"/>
              <w:rPr>
                <w:rFonts w:ascii="Univers Extended" w:hAnsi="Univers Extended"/>
                <w:color w:val="000000"/>
                <w:sz w:val="18"/>
                <w:szCs w:val="18"/>
              </w:rPr>
            </w:pPr>
            <w:r>
              <w:rPr>
                <w:rFonts w:ascii="Univers Extended" w:hAnsi="Univers Extended"/>
                <w:color w:val="000000"/>
                <w:sz w:val="18"/>
                <w:szCs w:val="18"/>
              </w:rPr>
              <w:t>-77.8</w:t>
            </w:r>
          </w:p>
        </w:tc>
      </w:tr>
    </w:tbl>
    <w:p w:rsidR="00D975FF" w:rsidRDefault="00D975FF" w:rsidP="00D975FF">
      <w:pPr>
        <w:pStyle w:val="Textoindependiente"/>
        <w:rPr>
          <w:rFonts w:eastAsiaTheme="minorHAnsi" w:cs="Arial"/>
          <w:sz w:val="22"/>
          <w:lang w:eastAsia="en-US"/>
        </w:rPr>
      </w:pPr>
    </w:p>
    <w:p w:rsidR="0089031E" w:rsidRDefault="00D975FF" w:rsidP="002C32C9">
      <w:pPr>
        <w:spacing w:line="360" w:lineRule="auto"/>
        <w:jc w:val="both"/>
        <w:rPr>
          <w:rFonts w:ascii="Univers Extended" w:eastAsia="Times New Roman" w:hAnsi="Univers Extended" w:cs="Times New Roman"/>
          <w:szCs w:val="24"/>
          <w:lang w:eastAsia="es-ES"/>
        </w:rPr>
      </w:pPr>
      <w:r w:rsidRPr="00D975FF">
        <w:rPr>
          <w:rFonts w:ascii="Univers Extended" w:eastAsia="Times New Roman" w:hAnsi="Univers Extended" w:cs="Times New Roman"/>
          <w:szCs w:val="24"/>
          <w:lang w:eastAsia="es-ES"/>
        </w:rPr>
        <w:t xml:space="preserve">Es importante destacar que para el ejercicio </w:t>
      </w:r>
      <w:r w:rsidRPr="007B0E1A">
        <w:rPr>
          <w:rFonts w:ascii="Univers Extended" w:eastAsia="Times New Roman" w:hAnsi="Univers Extended" w:cs="Times New Roman"/>
          <w:b/>
          <w:szCs w:val="24"/>
          <w:lang w:eastAsia="es-ES"/>
        </w:rPr>
        <w:t>201</w:t>
      </w:r>
      <w:r w:rsidR="007B0E1A" w:rsidRPr="007B0E1A">
        <w:rPr>
          <w:rFonts w:ascii="Univers Extended" w:eastAsia="Times New Roman" w:hAnsi="Univers Extended" w:cs="Times New Roman"/>
          <w:b/>
          <w:szCs w:val="24"/>
          <w:lang w:eastAsia="es-ES"/>
        </w:rPr>
        <w:t>6</w:t>
      </w:r>
      <w:r w:rsidRPr="00D975FF">
        <w:rPr>
          <w:rFonts w:ascii="Univers Extended" w:eastAsia="Times New Roman" w:hAnsi="Univers Extended" w:cs="Times New Roman"/>
          <w:szCs w:val="24"/>
          <w:lang w:eastAsia="es-ES"/>
        </w:rPr>
        <w:t xml:space="preserve">, el H. Consejo Técnico del IMSS aprobó </w:t>
      </w:r>
      <w:r w:rsidRPr="007B0E1A">
        <w:rPr>
          <w:rFonts w:ascii="Univers Extended" w:eastAsia="Times New Roman" w:hAnsi="Univers Extended" w:cs="Times New Roman"/>
          <w:b/>
          <w:szCs w:val="24"/>
          <w:lang w:eastAsia="es-ES"/>
        </w:rPr>
        <w:t>47</w:t>
      </w:r>
      <w:r w:rsidRPr="00D975FF">
        <w:rPr>
          <w:rFonts w:ascii="Univers Extended" w:eastAsia="Times New Roman" w:hAnsi="Univers Extended" w:cs="Times New Roman"/>
          <w:szCs w:val="24"/>
          <w:lang w:eastAsia="es-ES"/>
        </w:rPr>
        <w:t xml:space="preserve"> contratos con percepción mensual bruta superior a la del nivel N63 del tabulador de su</w:t>
      </w:r>
      <w:r w:rsidR="007417DF">
        <w:rPr>
          <w:rFonts w:ascii="Univers Extended" w:eastAsia="Times New Roman" w:hAnsi="Univers Extended" w:cs="Times New Roman"/>
          <w:szCs w:val="24"/>
          <w:lang w:eastAsia="es-ES"/>
        </w:rPr>
        <w:t xml:space="preserve">eldos del personal de confianza; cabe señalar que para estos contratos se </w:t>
      </w:r>
      <w:r w:rsidRPr="00D975FF">
        <w:rPr>
          <w:rFonts w:ascii="Univers Extended" w:eastAsia="Times New Roman" w:hAnsi="Univers Extended" w:cs="Times New Roman"/>
          <w:szCs w:val="24"/>
          <w:lang w:eastAsia="es-ES"/>
        </w:rPr>
        <w:t xml:space="preserve">autorizó un presupuesto de </w:t>
      </w:r>
      <w:r w:rsidRPr="007B0E1A">
        <w:rPr>
          <w:rFonts w:ascii="Univers Extended" w:eastAsia="Times New Roman" w:hAnsi="Univers Extended" w:cs="Times New Roman"/>
          <w:b/>
          <w:szCs w:val="24"/>
          <w:lang w:eastAsia="es-ES"/>
        </w:rPr>
        <w:t>32.4</w:t>
      </w:r>
      <w:r w:rsidR="007417DF">
        <w:rPr>
          <w:rFonts w:ascii="Univers Extended" w:eastAsia="Times New Roman" w:hAnsi="Univers Extended" w:cs="Times New Roman"/>
          <w:szCs w:val="24"/>
          <w:lang w:eastAsia="es-ES"/>
        </w:rPr>
        <w:t xml:space="preserve"> millones de pesos (mdp), de los cuales se ejercieron </w:t>
      </w:r>
      <w:r w:rsidRPr="007B0E1A">
        <w:rPr>
          <w:rFonts w:ascii="Univers Extended" w:eastAsia="Times New Roman" w:hAnsi="Univers Extended" w:cs="Times New Roman"/>
          <w:b/>
          <w:szCs w:val="24"/>
          <w:lang w:eastAsia="es-ES"/>
        </w:rPr>
        <w:t>25.</w:t>
      </w:r>
      <w:r w:rsidR="007B0E1A" w:rsidRPr="007B0E1A">
        <w:rPr>
          <w:rFonts w:ascii="Univers Extended" w:eastAsia="Times New Roman" w:hAnsi="Univers Extended" w:cs="Times New Roman"/>
          <w:b/>
          <w:szCs w:val="24"/>
          <w:lang w:eastAsia="es-ES"/>
        </w:rPr>
        <w:t>7</w:t>
      </w:r>
      <w:r w:rsidRPr="00D975FF">
        <w:rPr>
          <w:rFonts w:ascii="Univers Extended" w:eastAsia="Times New Roman" w:hAnsi="Univers Extended" w:cs="Times New Roman"/>
          <w:szCs w:val="24"/>
          <w:lang w:eastAsia="es-ES"/>
        </w:rPr>
        <w:t xml:space="preserve"> </w:t>
      </w:r>
      <w:r w:rsidR="007417DF">
        <w:rPr>
          <w:rFonts w:ascii="Univers Extended" w:eastAsia="Times New Roman" w:hAnsi="Univers Extended" w:cs="Times New Roman"/>
          <w:szCs w:val="24"/>
          <w:lang w:eastAsia="es-ES"/>
        </w:rPr>
        <w:t>mdp al cierre del ejercicio</w:t>
      </w:r>
      <w:r w:rsidRPr="00D975FF">
        <w:rPr>
          <w:rFonts w:ascii="Univers Extended" w:eastAsia="Times New Roman" w:hAnsi="Univers Extended" w:cs="Times New Roman"/>
          <w:szCs w:val="24"/>
          <w:lang w:eastAsia="es-ES"/>
        </w:rPr>
        <w:t xml:space="preserve">, y se concluyó con </w:t>
      </w:r>
      <w:r w:rsidRPr="006675EA">
        <w:rPr>
          <w:rFonts w:ascii="Univers Extended" w:eastAsia="Times New Roman" w:hAnsi="Univers Extended" w:cs="Times New Roman"/>
          <w:b/>
          <w:szCs w:val="24"/>
          <w:lang w:eastAsia="es-ES"/>
        </w:rPr>
        <w:t>39</w:t>
      </w:r>
      <w:r w:rsidRPr="00D975FF">
        <w:rPr>
          <w:rFonts w:ascii="Univers Extended" w:eastAsia="Times New Roman" w:hAnsi="Univers Extended" w:cs="Times New Roman"/>
          <w:szCs w:val="24"/>
          <w:lang w:eastAsia="es-ES"/>
        </w:rPr>
        <w:t xml:space="preserve"> contratos formalizados.</w:t>
      </w:r>
      <w:r w:rsidR="0089031E">
        <w:rPr>
          <w:rFonts w:ascii="Univers Extended" w:eastAsia="Times New Roman" w:hAnsi="Univers Extended" w:cs="Times New Roman"/>
          <w:szCs w:val="24"/>
          <w:lang w:eastAsia="es-ES"/>
        </w:rPr>
        <w:t xml:space="preserve"> </w:t>
      </w:r>
      <w:r w:rsidR="0089031E">
        <w:rPr>
          <w:rFonts w:ascii="Univers Extended" w:eastAsia="Times New Roman" w:hAnsi="Univers Extended" w:cs="Times New Roman"/>
          <w:szCs w:val="24"/>
          <w:lang w:eastAsia="es-ES"/>
        </w:rPr>
        <w:br w:type="page"/>
      </w:r>
    </w:p>
    <w:p w:rsidR="00D975FF" w:rsidRDefault="00D975FF" w:rsidP="00D975FF">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sidRPr="00D975FF">
        <w:rPr>
          <w:rFonts w:ascii="Univers Extended" w:eastAsia="Times New Roman" w:hAnsi="Univers Extended" w:cs="Times New Roman"/>
          <w:b/>
          <w:szCs w:val="24"/>
          <w:shd w:val="clear" w:color="auto" w:fill="F2F2F2" w:themeFill="background1" w:themeFillShade="F2"/>
          <w:lang w:eastAsia="es-ES"/>
        </w:rPr>
        <w:lastRenderedPageBreak/>
        <w:t>R</w:t>
      </w:r>
      <w:r w:rsidR="001375D8">
        <w:rPr>
          <w:rFonts w:ascii="Univers Extended" w:eastAsia="Times New Roman" w:hAnsi="Univers Extended" w:cs="Times New Roman"/>
          <w:b/>
          <w:szCs w:val="24"/>
          <w:shd w:val="clear" w:color="auto" w:fill="F2F2F2" w:themeFill="background1" w:themeFillShade="F2"/>
          <w:lang w:eastAsia="es-ES"/>
        </w:rPr>
        <w:t>emuneraciones al personal</w:t>
      </w:r>
      <w:r w:rsidRPr="00D975FF">
        <w:rPr>
          <w:rFonts w:ascii="Univers Extended" w:eastAsia="Times New Roman" w:hAnsi="Univers Extended" w:cs="Times New Roman"/>
          <w:b/>
          <w:szCs w:val="24"/>
          <w:lang w:eastAsia="es-ES"/>
        </w:rPr>
        <w:t>.</w:t>
      </w:r>
    </w:p>
    <w:p w:rsidR="00D975FF" w:rsidRDefault="00D975FF" w:rsidP="00D975FF">
      <w:pPr>
        <w:pStyle w:val="Prrafodelista"/>
        <w:ind w:left="426"/>
        <w:jc w:val="both"/>
        <w:rPr>
          <w:rFonts w:ascii="Univers Extended" w:eastAsia="Times New Roman" w:hAnsi="Univers Extended" w:cs="Times New Roman"/>
          <w:b/>
          <w:szCs w:val="24"/>
          <w:lang w:eastAsia="es-ES"/>
        </w:rPr>
      </w:pPr>
    </w:p>
    <w:p w:rsidR="00D975FF" w:rsidRPr="00D975FF" w:rsidRDefault="00D975FF" w:rsidP="00D975FF">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E</w:t>
      </w:r>
      <w:r w:rsidR="001375D8">
        <w:rPr>
          <w:rFonts w:ascii="Univers Extended" w:eastAsia="Times New Roman" w:hAnsi="Univers Extended" w:cs="Times New Roman"/>
          <w:b/>
          <w:szCs w:val="24"/>
          <w:lang w:eastAsia="es-ES"/>
        </w:rPr>
        <w:t xml:space="preserve">molumentos de los miembros de los </w:t>
      </w:r>
      <w:r w:rsidR="00BA65A9">
        <w:rPr>
          <w:rFonts w:ascii="Univers Extended" w:eastAsia="Times New Roman" w:hAnsi="Univers Extended" w:cs="Times New Roman"/>
          <w:b/>
          <w:szCs w:val="24"/>
          <w:lang w:eastAsia="es-ES"/>
        </w:rPr>
        <w:t>Órganos S</w:t>
      </w:r>
      <w:r w:rsidR="001375D8">
        <w:rPr>
          <w:rFonts w:ascii="Univers Extended" w:eastAsia="Times New Roman" w:hAnsi="Univers Extended" w:cs="Times New Roman"/>
          <w:b/>
          <w:szCs w:val="24"/>
          <w:lang w:eastAsia="es-ES"/>
        </w:rPr>
        <w:t>uperiores.</w:t>
      </w:r>
    </w:p>
    <w:p w:rsidR="00D975FF" w:rsidRDefault="00D975FF" w:rsidP="002C32C9">
      <w:pPr>
        <w:pStyle w:val="Textoindependiente"/>
        <w:rPr>
          <w:rFonts w:ascii="Univers Extended" w:hAnsi="Univers Extended"/>
          <w:sz w:val="22"/>
        </w:rPr>
      </w:pPr>
      <w:r w:rsidRPr="00D975FF">
        <w:rPr>
          <w:rFonts w:ascii="Univers Extended" w:hAnsi="Univers Extended"/>
          <w:sz w:val="22"/>
        </w:rPr>
        <w:t xml:space="preserve">Sólo los miembros no gubernamentales de los Órganos Superiores podrán recibir emolumentos, en términos de lo establecido en el artículo 91 del </w:t>
      </w:r>
      <w:r w:rsidR="009D7516">
        <w:rPr>
          <w:rFonts w:ascii="Univers Extended" w:hAnsi="Univers Extended"/>
          <w:sz w:val="22"/>
        </w:rPr>
        <w:t xml:space="preserve">RIIMSS </w:t>
      </w:r>
      <w:r w:rsidRPr="00D975FF">
        <w:rPr>
          <w:rFonts w:ascii="Univers Extended" w:hAnsi="Univers Extended"/>
          <w:sz w:val="22"/>
        </w:rPr>
        <w:t>y demás disposiciones aplicables, conforme al siguiente detalle:</w:t>
      </w:r>
    </w:p>
    <w:p w:rsidR="009812D3" w:rsidRPr="00D975FF" w:rsidRDefault="009812D3" w:rsidP="00D975FF">
      <w:pPr>
        <w:pStyle w:val="Textoindependiente"/>
        <w:spacing w:line="276" w:lineRule="auto"/>
        <w:rPr>
          <w:rFonts w:ascii="Univers Extended" w:hAnsi="Univers Extended"/>
          <w:sz w:val="22"/>
        </w:rPr>
      </w:pPr>
    </w:p>
    <w:p w:rsid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H. </w:t>
      </w:r>
      <w:r w:rsidR="001375D8">
        <w:rPr>
          <w:rFonts w:ascii="Univers Extended" w:eastAsia="Times New Roman" w:hAnsi="Univers Extended" w:cs="Times New Roman"/>
          <w:b/>
          <w:szCs w:val="24"/>
          <w:lang w:eastAsia="es-ES"/>
        </w:rPr>
        <w:t>Consejo Técnico</w:t>
      </w:r>
      <w:r>
        <w:rPr>
          <w:rFonts w:ascii="Univers Extended" w:eastAsia="Times New Roman" w:hAnsi="Univers Extended" w:cs="Times New Roman"/>
          <w:b/>
          <w:szCs w:val="24"/>
          <w:lang w:eastAsia="es-ES"/>
        </w:rPr>
        <w:t>.</w:t>
      </w:r>
    </w:p>
    <w:p w:rsidR="004F5459" w:rsidRPr="009812D3" w:rsidRDefault="004F5459" w:rsidP="004F5459">
      <w:pPr>
        <w:pStyle w:val="Prrafodelista"/>
        <w:ind w:left="851"/>
        <w:jc w:val="both"/>
        <w:rPr>
          <w:rFonts w:ascii="Univers Extended" w:eastAsia="Times New Roman" w:hAnsi="Univers Extended" w:cs="Times New Roman"/>
          <w:b/>
          <w:szCs w:val="24"/>
          <w:lang w:eastAsia="es-ES"/>
        </w:rPr>
      </w:pPr>
    </w:p>
    <w:tbl>
      <w:tblPr>
        <w:tblStyle w:val="Tablaconcuadrcula"/>
        <w:tblW w:w="5787" w:type="dxa"/>
        <w:jc w:val="center"/>
        <w:tblInd w:w="251" w:type="dxa"/>
        <w:tblLook w:val="04A0" w:firstRow="1" w:lastRow="0" w:firstColumn="1" w:lastColumn="0" w:noHBand="0" w:noVBand="1"/>
      </w:tblPr>
      <w:tblGrid>
        <w:gridCol w:w="2158"/>
        <w:gridCol w:w="1783"/>
        <w:gridCol w:w="1846"/>
      </w:tblGrid>
      <w:tr w:rsidR="009812D3" w:rsidRPr="009C35E4" w:rsidTr="0062327E">
        <w:trPr>
          <w:jc w:val="center"/>
        </w:trPr>
        <w:tc>
          <w:tcPr>
            <w:tcW w:w="5787" w:type="dxa"/>
            <w:gridSpan w:val="3"/>
            <w:tcBorders>
              <w:top w:val="nil"/>
              <w:left w:val="nil"/>
              <w:bottom w:val="nil"/>
              <w:right w:val="nil"/>
            </w:tcBorders>
            <w:vAlign w:val="center"/>
          </w:tcPr>
          <w:p w:rsidR="009812D3" w:rsidRPr="00DB04DF" w:rsidRDefault="0034594A" w:rsidP="000B2B2E">
            <w:pPr>
              <w:jc w:val="right"/>
              <w:rPr>
                <w:rFonts w:ascii="Univers Extended" w:eastAsia="Times New Roman" w:hAnsi="Univers Extended" w:cs="Arial"/>
                <w:b/>
                <w:bCs/>
                <w:color w:val="000000"/>
                <w:sz w:val="15"/>
                <w:szCs w:val="15"/>
                <w:lang w:eastAsia="es-MX"/>
              </w:rPr>
            </w:pPr>
            <w:r w:rsidRPr="00DB04DF">
              <w:rPr>
                <w:rFonts w:ascii="Univers Extended" w:eastAsia="Times New Roman" w:hAnsi="Univers Extended" w:cs="Arial"/>
                <w:b/>
                <w:bCs/>
                <w:color w:val="000000"/>
                <w:sz w:val="15"/>
                <w:szCs w:val="15"/>
                <w:lang w:eastAsia="es-MX"/>
              </w:rPr>
              <w:t>Montos brutos en pesos</w:t>
            </w:r>
          </w:p>
        </w:tc>
      </w:tr>
      <w:tr w:rsidR="009812D3" w:rsidRPr="009C35E4" w:rsidTr="0062327E">
        <w:trPr>
          <w:trHeight w:val="465"/>
          <w:jc w:val="center"/>
        </w:trPr>
        <w:tc>
          <w:tcPr>
            <w:tcW w:w="2158" w:type="dxa"/>
            <w:tcBorders>
              <w:top w:val="nil"/>
              <w:left w:val="nil"/>
              <w:bottom w:val="nil"/>
              <w:right w:val="nil"/>
            </w:tcBorders>
            <w:shd w:val="clear" w:color="auto" w:fill="006666"/>
            <w:vAlign w:val="center"/>
          </w:tcPr>
          <w:p w:rsidR="009812D3" w:rsidRPr="00DB04DF" w:rsidRDefault="009812D3" w:rsidP="000B2B2E">
            <w:pPr>
              <w:jc w:val="center"/>
              <w:rPr>
                <w:rFonts w:ascii="Univers Extended" w:eastAsia="Times New Roman" w:hAnsi="Univers Extended" w:cs="Arial"/>
                <w:b/>
                <w:bCs/>
                <w:color w:val="FFFFFF" w:themeColor="background1"/>
                <w:sz w:val="20"/>
                <w:szCs w:val="20"/>
                <w:lang w:eastAsia="es-MX"/>
              </w:rPr>
            </w:pPr>
            <w:r w:rsidRPr="00DB04DF">
              <w:rPr>
                <w:rFonts w:ascii="Univers Extended" w:eastAsia="Times New Roman" w:hAnsi="Univers Extended" w:cs="Arial"/>
                <w:b/>
                <w:bCs/>
                <w:color w:val="FFFFFF" w:themeColor="background1"/>
                <w:sz w:val="20"/>
                <w:szCs w:val="20"/>
                <w:lang w:eastAsia="es-MX"/>
              </w:rPr>
              <w:t>Representantes</w:t>
            </w:r>
          </w:p>
        </w:tc>
        <w:tc>
          <w:tcPr>
            <w:tcW w:w="1783" w:type="dxa"/>
            <w:tcBorders>
              <w:top w:val="nil"/>
              <w:left w:val="nil"/>
              <w:bottom w:val="nil"/>
              <w:right w:val="nil"/>
            </w:tcBorders>
            <w:shd w:val="clear" w:color="auto" w:fill="006666"/>
            <w:vAlign w:val="center"/>
          </w:tcPr>
          <w:p w:rsidR="009812D3" w:rsidRPr="00DB04DF" w:rsidRDefault="0034594A" w:rsidP="0034594A">
            <w:pPr>
              <w:jc w:val="center"/>
              <w:rPr>
                <w:rFonts w:ascii="Univers Extended" w:eastAsia="Times New Roman" w:hAnsi="Univers Extended" w:cs="Arial"/>
                <w:b/>
                <w:bCs/>
                <w:color w:val="FFFFFF" w:themeColor="background1"/>
                <w:sz w:val="20"/>
                <w:szCs w:val="20"/>
                <w:lang w:eastAsia="es-MX"/>
              </w:rPr>
            </w:pPr>
            <w:r w:rsidRPr="00DB04DF">
              <w:rPr>
                <w:rFonts w:ascii="Univers Extended" w:eastAsia="Times New Roman" w:hAnsi="Univers Extended" w:cs="Arial"/>
                <w:b/>
                <w:bCs/>
                <w:color w:val="FFFFFF" w:themeColor="background1"/>
                <w:sz w:val="20"/>
                <w:szCs w:val="20"/>
                <w:lang w:eastAsia="es-MX"/>
              </w:rPr>
              <w:t>Retribución mensual</w:t>
            </w:r>
          </w:p>
        </w:tc>
        <w:tc>
          <w:tcPr>
            <w:tcW w:w="1846" w:type="dxa"/>
            <w:tcBorders>
              <w:top w:val="nil"/>
              <w:left w:val="nil"/>
              <w:bottom w:val="nil"/>
              <w:right w:val="nil"/>
            </w:tcBorders>
            <w:shd w:val="clear" w:color="auto" w:fill="006666"/>
            <w:vAlign w:val="center"/>
          </w:tcPr>
          <w:p w:rsidR="009812D3" w:rsidRPr="00DB04DF" w:rsidRDefault="0062327E" w:rsidP="000B2B2E">
            <w:pPr>
              <w:jc w:val="center"/>
              <w:rPr>
                <w:rFonts w:ascii="Univers Extended" w:eastAsia="Times New Roman" w:hAnsi="Univers Extended" w:cs="Arial"/>
                <w:b/>
                <w:bCs/>
                <w:color w:val="FFFFFF" w:themeColor="background1"/>
                <w:sz w:val="20"/>
                <w:szCs w:val="20"/>
                <w:lang w:eastAsia="es-MX"/>
              </w:rPr>
            </w:pPr>
            <w:r>
              <w:rPr>
                <w:rFonts w:ascii="Univers Extended" w:eastAsia="Times New Roman" w:hAnsi="Univers Extended" w:cs="Arial"/>
                <w:b/>
                <w:bCs/>
                <w:color w:val="FFFFFF" w:themeColor="background1"/>
                <w:sz w:val="20"/>
                <w:szCs w:val="20"/>
                <w:lang w:eastAsia="es-MX"/>
              </w:rPr>
              <w:t>Costo Anual</w:t>
            </w:r>
          </w:p>
        </w:tc>
      </w:tr>
      <w:tr w:rsidR="009812D3" w:rsidRPr="009C35E4" w:rsidTr="0062327E">
        <w:trPr>
          <w:trHeight w:val="77"/>
          <w:jc w:val="center"/>
        </w:trPr>
        <w:tc>
          <w:tcPr>
            <w:tcW w:w="2158" w:type="dxa"/>
            <w:tcBorders>
              <w:top w:val="nil"/>
              <w:left w:val="nil"/>
              <w:bottom w:val="single" w:sz="18" w:space="0" w:color="D9D9D9" w:themeColor="background1" w:themeShade="D9"/>
              <w:right w:val="nil"/>
            </w:tcBorders>
            <w:vAlign w:val="center"/>
          </w:tcPr>
          <w:p w:rsidR="009812D3" w:rsidRPr="009C35E4" w:rsidRDefault="009812D3" w:rsidP="000B2B2E">
            <w:pPr>
              <w:rPr>
                <w:rFonts w:ascii="Univers Extended" w:eastAsia="Times New Roman" w:hAnsi="Univers Extended" w:cs="Calibri"/>
                <w:color w:val="000000"/>
                <w:sz w:val="6"/>
                <w:szCs w:val="6"/>
                <w:lang w:eastAsia="es-MX"/>
              </w:rPr>
            </w:pPr>
          </w:p>
        </w:tc>
        <w:tc>
          <w:tcPr>
            <w:tcW w:w="1783" w:type="dxa"/>
            <w:tcBorders>
              <w:top w:val="nil"/>
              <w:left w:val="nil"/>
              <w:bottom w:val="single" w:sz="18" w:space="0" w:color="D9D9D9" w:themeColor="background1" w:themeShade="D9"/>
              <w:right w:val="nil"/>
            </w:tcBorders>
            <w:vAlign w:val="center"/>
          </w:tcPr>
          <w:p w:rsidR="009812D3" w:rsidRPr="009C35E4" w:rsidRDefault="009812D3" w:rsidP="000B2B2E">
            <w:pPr>
              <w:rPr>
                <w:rFonts w:ascii="Univers Extended" w:eastAsia="Times New Roman" w:hAnsi="Univers Extended" w:cs="Calibri"/>
                <w:color w:val="000000"/>
                <w:sz w:val="6"/>
                <w:szCs w:val="6"/>
                <w:lang w:eastAsia="es-MX"/>
              </w:rPr>
            </w:pPr>
          </w:p>
        </w:tc>
        <w:tc>
          <w:tcPr>
            <w:tcW w:w="1846" w:type="dxa"/>
            <w:tcBorders>
              <w:top w:val="nil"/>
              <w:left w:val="nil"/>
              <w:bottom w:val="single" w:sz="18" w:space="0" w:color="D9D9D9" w:themeColor="background1" w:themeShade="D9"/>
              <w:right w:val="nil"/>
            </w:tcBorders>
            <w:vAlign w:val="center"/>
          </w:tcPr>
          <w:p w:rsidR="009812D3" w:rsidRPr="009C35E4" w:rsidRDefault="009812D3" w:rsidP="000B2B2E">
            <w:pPr>
              <w:rPr>
                <w:rFonts w:ascii="Univers Extended" w:eastAsia="Times New Roman" w:hAnsi="Univers Extended" w:cs="Calibri"/>
                <w:color w:val="000000"/>
                <w:sz w:val="6"/>
                <w:szCs w:val="6"/>
                <w:lang w:eastAsia="es-MX"/>
              </w:rPr>
            </w:pPr>
          </w:p>
        </w:tc>
      </w:tr>
      <w:tr w:rsidR="009812D3" w:rsidRPr="009C35E4" w:rsidTr="0062327E">
        <w:trPr>
          <w:trHeight w:val="284"/>
          <w:jc w:val="center"/>
        </w:trPr>
        <w:tc>
          <w:tcPr>
            <w:tcW w:w="2158" w:type="dxa"/>
            <w:tcBorders>
              <w:top w:val="single" w:sz="18" w:space="0" w:color="D9D9D9" w:themeColor="background1" w:themeShade="D9"/>
              <w:left w:val="single" w:sz="18" w:space="0" w:color="D9D9D9" w:themeColor="background1" w:themeShade="D9"/>
              <w:bottom w:val="nil"/>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Patronales</w:t>
            </w:r>
          </w:p>
        </w:tc>
        <w:tc>
          <w:tcPr>
            <w:tcW w:w="1783" w:type="dxa"/>
            <w:tcBorders>
              <w:top w:val="single" w:sz="18" w:space="0" w:color="D9D9D9" w:themeColor="background1" w:themeShade="D9"/>
              <w:left w:val="nil"/>
              <w:bottom w:val="nil"/>
              <w:right w:val="nil"/>
            </w:tcBorders>
            <w:vAlign w:val="center"/>
          </w:tcPr>
          <w:p w:rsidR="009812D3" w:rsidRPr="00DB04DF" w:rsidRDefault="009812D3" w:rsidP="0062327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104,398.0</w:t>
            </w:r>
          </w:p>
        </w:tc>
        <w:tc>
          <w:tcPr>
            <w:tcW w:w="1846" w:type="dxa"/>
            <w:tcBorders>
              <w:top w:val="single" w:sz="18" w:space="0" w:color="D9D9D9" w:themeColor="background1" w:themeShade="D9"/>
              <w:left w:val="nil"/>
              <w:bottom w:val="nil"/>
              <w:right w:val="single" w:sz="18" w:space="0" w:color="D9D9D9" w:themeColor="background1" w:themeShade="D9"/>
            </w:tcBorders>
            <w:vAlign w:val="center"/>
          </w:tcPr>
          <w:p w:rsidR="009812D3" w:rsidRPr="00DB04DF" w:rsidRDefault="009812D3" w:rsidP="0062327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5,011,104.0</w:t>
            </w:r>
          </w:p>
        </w:tc>
      </w:tr>
      <w:tr w:rsidR="009812D3" w:rsidRPr="009C35E4" w:rsidTr="0062327E">
        <w:trPr>
          <w:trHeight w:val="284"/>
          <w:jc w:val="center"/>
        </w:trPr>
        <w:tc>
          <w:tcPr>
            <w:tcW w:w="2158" w:type="dxa"/>
            <w:tcBorders>
              <w:top w:val="nil"/>
              <w:left w:val="single" w:sz="18" w:space="0" w:color="D9D9D9" w:themeColor="background1" w:themeShade="D9"/>
              <w:bottom w:val="single" w:sz="18" w:space="0" w:color="D9D9D9" w:themeColor="background1" w:themeShade="D9"/>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Obreros</w:t>
            </w:r>
          </w:p>
        </w:tc>
        <w:tc>
          <w:tcPr>
            <w:tcW w:w="1783" w:type="dxa"/>
            <w:tcBorders>
              <w:top w:val="nil"/>
              <w:left w:val="nil"/>
              <w:bottom w:val="single" w:sz="18" w:space="0" w:color="D9D9D9" w:themeColor="background1" w:themeShade="D9"/>
              <w:right w:val="nil"/>
            </w:tcBorders>
            <w:vAlign w:val="center"/>
          </w:tcPr>
          <w:p w:rsidR="009812D3" w:rsidRPr="00DB04DF" w:rsidRDefault="009812D3" w:rsidP="0062327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104,398.0</w:t>
            </w:r>
          </w:p>
        </w:tc>
        <w:tc>
          <w:tcPr>
            <w:tcW w:w="1846" w:type="dxa"/>
            <w:tcBorders>
              <w:top w:val="nil"/>
              <w:left w:val="nil"/>
              <w:bottom w:val="single" w:sz="18" w:space="0" w:color="D9D9D9" w:themeColor="background1" w:themeShade="D9"/>
              <w:right w:val="single" w:sz="18" w:space="0" w:color="D9D9D9" w:themeColor="background1" w:themeShade="D9"/>
            </w:tcBorders>
            <w:vAlign w:val="center"/>
          </w:tcPr>
          <w:p w:rsidR="009812D3" w:rsidRPr="00DB04DF" w:rsidRDefault="009812D3" w:rsidP="0062327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5,011,104.0</w:t>
            </w:r>
          </w:p>
        </w:tc>
      </w:tr>
      <w:tr w:rsidR="009812D3" w:rsidRPr="009C35E4" w:rsidTr="0062327E">
        <w:trPr>
          <w:trHeight w:val="281"/>
          <w:jc w:val="center"/>
        </w:trPr>
        <w:tc>
          <w:tcPr>
            <w:tcW w:w="5787" w:type="dxa"/>
            <w:gridSpan w:val="3"/>
            <w:tcBorders>
              <w:top w:val="single" w:sz="18" w:space="0" w:color="D9D9D9" w:themeColor="background1" w:themeShade="D9"/>
              <w:left w:val="nil"/>
              <w:bottom w:val="nil"/>
              <w:right w:val="nil"/>
            </w:tcBorders>
            <w:vAlign w:val="center"/>
          </w:tcPr>
          <w:p w:rsidR="009812D3" w:rsidRPr="009C35E4" w:rsidRDefault="009812D3" w:rsidP="000B2B2E">
            <w:pPr>
              <w:jc w:val="both"/>
              <w:rPr>
                <w:rFonts w:ascii="Univers Extended" w:eastAsia="Times New Roman" w:hAnsi="Univers Extended" w:cs="Arial"/>
                <w:color w:val="000000"/>
                <w:sz w:val="15"/>
                <w:szCs w:val="15"/>
                <w:lang w:eastAsia="es-MX"/>
              </w:rPr>
            </w:pPr>
          </w:p>
        </w:tc>
      </w:tr>
    </w:tbl>
    <w:p w:rsidR="004F5459" w:rsidRDefault="004F5459" w:rsidP="004F5459">
      <w:pPr>
        <w:pStyle w:val="Prrafodelista"/>
        <w:spacing w:before="240"/>
        <w:ind w:left="851"/>
        <w:jc w:val="both"/>
        <w:rPr>
          <w:rFonts w:ascii="Univers Extended" w:eastAsia="Times New Roman" w:hAnsi="Univers Extended" w:cs="Times New Roman"/>
          <w:b/>
          <w:szCs w:val="24"/>
          <w:lang w:eastAsia="es-ES"/>
        </w:rPr>
      </w:pPr>
    </w:p>
    <w:p w:rsidR="009812D3" w:rsidRDefault="009812D3" w:rsidP="005749EF">
      <w:pPr>
        <w:pStyle w:val="Prrafodelista"/>
        <w:numPr>
          <w:ilvl w:val="2"/>
          <w:numId w:val="1"/>
        </w:numPr>
        <w:shd w:val="clear" w:color="auto" w:fill="F2F2F2" w:themeFill="background1" w:themeFillShade="F2"/>
        <w:spacing w:before="240"/>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H. C</w:t>
      </w:r>
      <w:r w:rsidR="001375D8">
        <w:rPr>
          <w:rFonts w:ascii="Univers Extended" w:eastAsia="Times New Roman" w:hAnsi="Univers Extended" w:cs="Times New Roman"/>
          <w:b/>
          <w:szCs w:val="24"/>
          <w:lang w:eastAsia="es-ES"/>
        </w:rPr>
        <w:t>omisión de Vigilancia.</w:t>
      </w:r>
    </w:p>
    <w:p w:rsidR="004F5459" w:rsidRPr="009812D3" w:rsidRDefault="004F5459" w:rsidP="004F5459">
      <w:pPr>
        <w:pStyle w:val="Prrafodelista"/>
        <w:spacing w:before="240"/>
        <w:ind w:left="851"/>
        <w:jc w:val="both"/>
        <w:rPr>
          <w:rFonts w:ascii="Univers Extended" w:eastAsia="Times New Roman" w:hAnsi="Univers Extended" w:cs="Times New Roman"/>
          <w:b/>
          <w:szCs w:val="24"/>
          <w:lang w:eastAsia="es-ES"/>
        </w:rPr>
      </w:pPr>
    </w:p>
    <w:tbl>
      <w:tblPr>
        <w:tblStyle w:val="Tablaconcuadrcula"/>
        <w:tblW w:w="5842" w:type="dxa"/>
        <w:jc w:val="center"/>
        <w:tblInd w:w="83" w:type="dxa"/>
        <w:tblLook w:val="04A0" w:firstRow="1" w:lastRow="0" w:firstColumn="1" w:lastColumn="0" w:noHBand="0" w:noVBand="1"/>
      </w:tblPr>
      <w:tblGrid>
        <w:gridCol w:w="2289"/>
        <w:gridCol w:w="1777"/>
        <w:gridCol w:w="1776"/>
      </w:tblGrid>
      <w:tr w:rsidR="009C35E4" w:rsidRPr="009C35E4" w:rsidTr="0062327E">
        <w:trPr>
          <w:jc w:val="center"/>
        </w:trPr>
        <w:tc>
          <w:tcPr>
            <w:tcW w:w="5842" w:type="dxa"/>
            <w:gridSpan w:val="3"/>
            <w:tcBorders>
              <w:top w:val="nil"/>
              <w:left w:val="nil"/>
              <w:bottom w:val="nil"/>
              <w:right w:val="nil"/>
            </w:tcBorders>
            <w:vAlign w:val="center"/>
          </w:tcPr>
          <w:p w:rsidR="009C35E4" w:rsidRPr="00DB04DF" w:rsidRDefault="0034594A" w:rsidP="001C4689">
            <w:pPr>
              <w:jc w:val="right"/>
              <w:rPr>
                <w:rFonts w:ascii="Univers Extended" w:eastAsia="Times New Roman" w:hAnsi="Univers Extended" w:cs="Arial"/>
                <w:b/>
                <w:bCs/>
                <w:color w:val="000000"/>
                <w:sz w:val="15"/>
                <w:szCs w:val="15"/>
                <w:lang w:eastAsia="es-MX"/>
              </w:rPr>
            </w:pPr>
            <w:r w:rsidRPr="00DB04DF">
              <w:rPr>
                <w:rFonts w:ascii="Univers Extended" w:eastAsia="Times New Roman" w:hAnsi="Univers Extended" w:cs="Arial"/>
                <w:b/>
                <w:bCs/>
                <w:color w:val="000000"/>
                <w:sz w:val="15"/>
                <w:szCs w:val="15"/>
                <w:lang w:eastAsia="es-MX"/>
              </w:rPr>
              <w:t>Montos brutos en pesos</w:t>
            </w:r>
          </w:p>
        </w:tc>
      </w:tr>
      <w:tr w:rsidR="009C35E4" w:rsidRPr="009C35E4" w:rsidTr="0062327E">
        <w:trPr>
          <w:trHeight w:val="513"/>
          <w:jc w:val="center"/>
        </w:trPr>
        <w:tc>
          <w:tcPr>
            <w:tcW w:w="2289" w:type="dxa"/>
            <w:tcBorders>
              <w:top w:val="nil"/>
              <w:left w:val="nil"/>
              <w:bottom w:val="nil"/>
              <w:right w:val="nil"/>
            </w:tcBorders>
            <w:shd w:val="clear" w:color="auto" w:fill="006666"/>
            <w:vAlign w:val="center"/>
          </w:tcPr>
          <w:p w:rsidR="009C35E4" w:rsidRPr="00DB04DF" w:rsidRDefault="009C35E4" w:rsidP="001C4689">
            <w:pPr>
              <w:jc w:val="center"/>
              <w:rPr>
                <w:rFonts w:ascii="Univers Extended" w:eastAsia="Times New Roman" w:hAnsi="Univers Extended" w:cs="Arial"/>
                <w:b/>
                <w:bCs/>
                <w:color w:val="FFFFFF" w:themeColor="background1"/>
                <w:sz w:val="20"/>
                <w:szCs w:val="20"/>
                <w:lang w:eastAsia="es-MX"/>
              </w:rPr>
            </w:pPr>
            <w:r w:rsidRPr="00DB04DF">
              <w:rPr>
                <w:rFonts w:ascii="Univers Extended" w:eastAsia="Times New Roman" w:hAnsi="Univers Extended" w:cs="Arial"/>
                <w:b/>
                <w:bCs/>
                <w:color w:val="FFFFFF" w:themeColor="background1"/>
                <w:sz w:val="20"/>
                <w:szCs w:val="20"/>
                <w:lang w:eastAsia="es-MX"/>
              </w:rPr>
              <w:t>Representantes</w:t>
            </w:r>
          </w:p>
        </w:tc>
        <w:tc>
          <w:tcPr>
            <w:tcW w:w="1777" w:type="dxa"/>
            <w:tcBorders>
              <w:top w:val="nil"/>
              <w:left w:val="nil"/>
              <w:bottom w:val="nil"/>
              <w:right w:val="nil"/>
            </w:tcBorders>
            <w:shd w:val="clear" w:color="auto" w:fill="006666"/>
            <w:vAlign w:val="center"/>
          </w:tcPr>
          <w:p w:rsidR="009C35E4" w:rsidRPr="00DB04DF" w:rsidRDefault="0034594A" w:rsidP="0034594A">
            <w:pPr>
              <w:jc w:val="center"/>
              <w:rPr>
                <w:rFonts w:ascii="Univers Extended" w:eastAsia="Times New Roman" w:hAnsi="Univers Extended" w:cs="Arial"/>
                <w:b/>
                <w:bCs/>
                <w:color w:val="FFFFFF" w:themeColor="background1"/>
                <w:sz w:val="20"/>
                <w:szCs w:val="20"/>
                <w:lang w:eastAsia="es-MX"/>
              </w:rPr>
            </w:pPr>
            <w:r w:rsidRPr="00DB04DF">
              <w:rPr>
                <w:rFonts w:ascii="Univers Extended" w:eastAsia="Times New Roman" w:hAnsi="Univers Extended" w:cs="Arial"/>
                <w:b/>
                <w:bCs/>
                <w:color w:val="FFFFFF" w:themeColor="background1"/>
                <w:sz w:val="20"/>
                <w:szCs w:val="20"/>
                <w:lang w:eastAsia="es-MX"/>
              </w:rPr>
              <w:t>Retribución mensual</w:t>
            </w:r>
          </w:p>
        </w:tc>
        <w:tc>
          <w:tcPr>
            <w:tcW w:w="1776" w:type="dxa"/>
            <w:tcBorders>
              <w:top w:val="nil"/>
              <w:left w:val="nil"/>
              <w:bottom w:val="nil"/>
              <w:right w:val="nil"/>
            </w:tcBorders>
            <w:shd w:val="clear" w:color="auto" w:fill="006666"/>
            <w:vAlign w:val="center"/>
          </w:tcPr>
          <w:p w:rsidR="009C35E4" w:rsidRPr="00DB04DF" w:rsidRDefault="0062327E" w:rsidP="001C4689">
            <w:pPr>
              <w:jc w:val="center"/>
              <w:rPr>
                <w:rFonts w:ascii="Univers Extended" w:eastAsia="Times New Roman" w:hAnsi="Univers Extended" w:cs="Arial"/>
                <w:b/>
                <w:bCs/>
                <w:color w:val="FFFFFF" w:themeColor="background1"/>
                <w:sz w:val="20"/>
                <w:szCs w:val="20"/>
                <w:lang w:eastAsia="es-MX"/>
              </w:rPr>
            </w:pPr>
            <w:r>
              <w:rPr>
                <w:rFonts w:ascii="Univers Extended" w:eastAsia="Times New Roman" w:hAnsi="Univers Extended" w:cs="Arial"/>
                <w:b/>
                <w:bCs/>
                <w:color w:val="FFFFFF" w:themeColor="background1"/>
                <w:sz w:val="20"/>
                <w:szCs w:val="20"/>
                <w:lang w:eastAsia="es-MX"/>
              </w:rPr>
              <w:t>Costo Anual</w:t>
            </w:r>
          </w:p>
        </w:tc>
      </w:tr>
      <w:tr w:rsidR="009C35E4" w:rsidRPr="009C35E4" w:rsidTr="0062327E">
        <w:trPr>
          <w:trHeight w:val="77"/>
          <w:jc w:val="center"/>
        </w:trPr>
        <w:tc>
          <w:tcPr>
            <w:tcW w:w="2289" w:type="dxa"/>
            <w:tcBorders>
              <w:top w:val="nil"/>
              <w:left w:val="nil"/>
              <w:bottom w:val="single" w:sz="18" w:space="0" w:color="D9D9D9" w:themeColor="background1" w:themeShade="D9"/>
              <w:right w:val="nil"/>
            </w:tcBorders>
            <w:vAlign w:val="center"/>
          </w:tcPr>
          <w:p w:rsidR="009C35E4" w:rsidRPr="009C35E4" w:rsidRDefault="009C35E4" w:rsidP="001C4689">
            <w:pPr>
              <w:rPr>
                <w:rFonts w:ascii="Univers Extended" w:eastAsia="Times New Roman" w:hAnsi="Univers Extended" w:cs="Calibri"/>
                <w:color w:val="000000"/>
                <w:sz w:val="6"/>
                <w:szCs w:val="6"/>
                <w:lang w:eastAsia="es-MX"/>
              </w:rPr>
            </w:pPr>
          </w:p>
        </w:tc>
        <w:tc>
          <w:tcPr>
            <w:tcW w:w="1777" w:type="dxa"/>
            <w:tcBorders>
              <w:top w:val="nil"/>
              <w:left w:val="nil"/>
              <w:bottom w:val="single" w:sz="18" w:space="0" w:color="D9D9D9" w:themeColor="background1" w:themeShade="D9"/>
              <w:right w:val="nil"/>
            </w:tcBorders>
            <w:vAlign w:val="center"/>
          </w:tcPr>
          <w:p w:rsidR="009C35E4" w:rsidRPr="009C35E4" w:rsidRDefault="009C35E4" w:rsidP="001C4689">
            <w:pPr>
              <w:rPr>
                <w:rFonts w:ascii="Univers Extended" w:eastAsia="Times New Roman" w:hAnsi="Univers Extended" w:cs="Calibri"/>
                <w:color w:val="000000"/>
                <w:sz w:val="6"/>
                <w:szCs w:val="6"/>
                <w:lang w:eastAsia="es-MX"/>
              </w:rPr>
            </w:pPr>
          </w:p>
        </w:tc>
        <w:tc>
          <w:tcPr>
            <w:tcW w:w="1776" w:type="dxa"/>
            <w:tcBorders>
              <w:top w:val="nil"/>
              <w:left w:val="nil"/>
              <w:bottom w:val="single" w:sz="18" w:space="0" w:color="D9D9D9" w:themeColor="background1" w:themeShade="D9"/>
              <w:right w:val="nil"/>
            </w:tcBorders>
            <w:vAlign w:val="center"/>
          </w:tcPr>
          <w:p w:rsidR="009C35E4" w:rsidRPr="009C35E4" w:rsidRDefault="009C35E4" w:rsidP="001C4689">
            <w:pPr>
              <w:rPr>
                <w:rFonts w:ascii="Univers Extended" w:eastAsia="Times New Roman" w:hAnsi="Univers Extended" w:cs="Calibri"/>
                <w:color w:val="000000"/>
                <w:sz w:val="6"/>
                <w:szCs w:val="6"/>
                <w:lang w:eastAsia="es-MX"/>
              </w:rPr>
            </w:pPr>
          </w:p>
        </w:tc>
      </w:tr>
      <w:tr w:rsidR="009C35E4" w:rsidRPr="009C35E4" w:rsidTr="0062327E">
        <w:trPr>
          <w:trHeight w:val="284"/>
          <w:jc w:val="center"/>
        </w:trPr>
        <w:tc>
          <w:tcPr>
            <w:tcW w:w="2289" w:type="dxa"/>
            <w:tcBorders>
              <w:top w:val="single" w:sz="18" w:space="0" w:color="D9D9D9" w:themeColor="background1" w:themeShade="D9"/>
              <w:left w:val="single" w:sz="18" w:space="0" w:color="D9D9D9" w:themeColor="background1" w:themeShade="D9"/>
              <w:bottom w:val="nil"/>
              <w:right w:val="nil"/>
            </w:tcBorders>
            <w:vAlign w:val="center"/>
          </w:tcPr>
          <w:p w:rsidR="009C35E4" w:rsidRPr="00DB04DF" w:rsidRDefault="009C35E4" w:rsidP="001C4689">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Patronales</w:t>
            </w:r>
          </w:p>
        </w:tc>
        <w:tc>
          <w:tcPr>
            <w:tcW w:w="1777" w:type="dxa"/>
            <w:tcBorders>
              <w:top w:val="single" w:sz="18" w:space="0" w:color="D9D9D9" w:themeColor="background1" w:themeShade="D9"/>
              <w:left w:val="nil"/>
              <w:bottom w:val="nil"/>
              <w:right w:val="nil"/>
            </w:tcBorders>
            <w:vAlign w:val="center"/>
          </w:tcPr>
          <w:p w:rsidR="009C35E4" w:rsidRPr="00DB04DF" w:rsidRDefault="009C35E4" w:rsidP="001C4689">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78,298.0</w:t>
            </w:r>
          </w:p>
        </w:tc>
        <w:tc>
          <w:tcPr>
            <w:tcW w:w="1776" w:type="dxa"/>
            <w:tcBorders>
              <w:top w:val="single" w:sz="18" w:space="0" w:color="D9D9D9" w:themeColor="background1" w:themeShade="D9"/>
              <w:left w:val="nil"/>
              <w:bottom w:val="nil"/>
              <w:right w:val="single" w:sz="18" w:space="0" w:color="D9D9D9" w:themeColor="background1" w:themeShade="D9"/>
            </w:tcBorders>
            <w:vAlign w:val="center"/>
          </w:tcPr>
          <w:p w:rsidR="009C35E4" w:rsidRPr="00DB04DF" w:rsidRDefault="009C35E4" w:rsidP="001C4689">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1,879,152.0</w:t>
            </w:r>
          </w:p>
        </w:tc>
      </w:tr>
      <w:tr w:rsidR="009C35E4" w:rsidRPr="009C35E4" w:rsidTr="0062327E">
        <w:trPr>
          <w:trHeight w:val="284"/>
          <w:jc w:val="center"/>
        </w:trPr>
        <w:tc>
          <w:tcPr>
            <w:tcW w:w="2289" w:type="dxa"/>
            <w:tcBorders>
              <w:top w:val="nil"/>
              <w:left w:val="single" w:sz="18" w:space="0" w:color="D9D9D9" w:themeColor="background1" w:themeShade="D9"/>
              <w:bottom w:val="single" w:sz="18" w:space="0" w:color="D9D9D9" w:themeColor="background1" w:themeShade="D9"/>
              <w:right w:val="nil"/>
            </w:tcBorders>
            <w:vAlign w:val="center"/>
          </w:tcPr>
          <w:p w:rsidR="009C35E4" w:rsidRPr="00DB04DF" w:rsidRDefault="009C35E4" w:rsidP="001C4689">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Obreros</w:t>
            </w:r>
          </w:p>
        </w:tc>
        <w:tc>
          <w:tcPr>
            <w:tcW w:w="1777" w:type="dxa"/>
            <w:tcBorders>
              <w:top w:val="nil"/>
              <w:left w:val="nil"/>
              <w:bottom w:val="single" w:sz="18" w:space="0" w:color="D9D9D9" w:themeColor="background1" w:themeShade="D9"/>
              <w:right w:val="nil"/>
            </w:tcBorders>
            <w:vAlign w:val="center"/>
          </w:tcPr>
          <w:p w:rsidR="009C35E4" w:rsidRPr="00DB04DF" w:rsidRDefault="009C35E4" w:rsidP="001C4689">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78,298.0</w:t>
            </w:r>
          </w:p>
        </w:tc>
        <w:tc>
          <w:tcPr>
            <w:tcW w:w="1776" w:type="dxa"/>
            <w:tcBorders>
              <w:top w:val="nil"/>
              <w:left w:val="nil"/>
              <w:bottom w:val="single" w:sz="18" w:space="0" w:color="D9D9D9" w:themeColor="background1" w:themeShade="D9"/>
              <w:right w:val="single" w:sz="18" w:space="0" w:color="D9D9D9" w:themeColor="background1" w:themeShade="D9"/>
            </w:tcBorders>
            <w:vAlign w:val="center"/>
          </w:tcPr>
          <w:p w:rsidR="009C35E4" w:rsidRPr="00DB04DF" w:rsidRDefault="009C35E4" w:rsidP="001C4689">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1,879,152.0</w:t>
            </w:r>
          </w:p>
        </w:tc>
      </w:tr>
      <w:tr w:rsidR="009C35E4" w:rsidRPr="009C35E4" w:rsidTr="0062327E">
        <w:trPr>
          <w:trHeight w:val="281"/>
          <w:jc w:val="center"/>
        </w:trPr>
        <w:tc>
          <w:tcPr>
            <w:tcW w:w="5842" w:type="dxa"/>
            <w:gridSpan w:val="3"/>
            <w:tcBorders>
              <w:top w:val="single" w:sz="18" w:space="0" w:color="D9D9D9" w:themeColor="background1" w:themeShade="D9"/>
              <w:left w:val="nil"/>
              <w:bottom w:val="nil"/>
              <w:right w:val="nil"/>
            </w:tcBorders>
            <w:vAlign w:val="center"/>
          </w:tcPr>
          <w:p w:rsidR="009C35E4" w:rsidRPr="009C35E4" w:rsidRDefault="009C35E4" w:rsidP="001C4689">
            <w:pPr>
              <w:jc w:val="both"/>
              <w:rPr>
                <w:rFonts w:ascii="Univers Extended" w:eastAsia="Times New Roman" w:hAnsi="Univers Extended" w:cs="Arial"/>
                <w:color w:val="000000"/>
                <w:sz w:val="15"/>
                <w:szCs w:val="15"/>
                <w:lang w:eastAsia="es-MX"/>
              </w:rPr>
            </w:pPr>
          </w:p>
        </w:tc>
      </w:tr>
    </w:tbl>
    <w:p w:rsidR="004F5459" w:rsidRDefault="004F5459" w:rsidP="004F5459">
      <w:pPr>
        <w:pStyle w:val="Prrafodelista"/>
        <w:spacing w:before="240"/>
        <w:ind w:left="851"/>
        <w:jc w:val="both"/>
        <w:rPr>
          <w:rFonts w:ascii="Univers Extended" w:eastAsia="Times New Roman" w:hAnsi="Univers Extended" w:cs="Times New Roman"/>
          <w:b/>
          <w:szCs w:val="24"/>
          <w:lang w:eastAsia="es-ES"/>
        </w:rPr>
      </w:pPr>
    </w:p>
    <w:p w:rsidR="009812D3" w:rsidRPr="009812D3" w:rsidRDefault="009812D3" w:rsidP="005749EF">
      <w:pPr>
        <w:pStyle w:val="Prrafodelista"/>
        <w:numPr>
          <w:ilvl w:val="2"/>
          <w:numId w:val="1"/>
        </w:numPr>
        <w:shd w:val="clear" w:color="auto" w:fill="F2F2F2" w:themeFill="background1" w:themeFillShade="F2"/>
        <w:spacing w:before="240"/>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C</w:t>
      </w:r>
      <w:r w:rsidR="0034594A">
        <w:rPr>
          <w:rFonts w:ascii="Univers Extended" w:eastAsia="Times New Roman" w:hAnsi="Univers Extended" w:cs="Times New Roman"/>
          <w:b/>
          <w:szCs w:val="24"/>
          <w:lang w:eastAsia="es-ES"/>
        </w:rPr>
        <w:t>onsejos Consultivos Delegacionales y Juntas de G</w:t>
      </w:r>
      <w:r w:rsidR="001375D8">
        <w:rPr>
          <w:rFonts w:ascii="Univers Extended" w:eastAsia="Times New Roman" w:hAnsi="Univers Extended" w:cs="Times New Roman"/>
          <w:b/>
          <w:szCs w:val="24"/>
          <w:lang w:eastAsia="es-ES"/>
        </w:rPr>
        <w:t>obierno de las Unidades Médicas de Alta Especialidad (UMAE).</w:t>
      </w:r>
    </w:p>
    <w:p w:rsidR="007D1B99" w:rsidRDefault="007D1B99" w:rsidP="009C35E4">
      <w:pPr>
        <w:pStyle w:val="1renglondegrfica"/>
        <w:spacing w:before="0" w:after="240" w:line="360" w:lineRule="auto"/>
        <w:jc w:val="both"/>
        <w:rPr>
          <w:rFonts w:ascii="Univers Extended" w:hAnsi="Univers Extended"/>
          <w:b w:val="0"/>
          <w:szCs w:val="24"/>
          <w:lang w:val="es-MX" w:eastAsia="es-ES"/>
        </w:rPr>
      </w:pPr>
    </w:p>
    <w:tbl>
      <w:tblPr>
        <w:tblStyle w:val="Tablaconcuadrcula"/>
        <w:tblW w:w="10289" w:type="dxa"/>
        <w:jc w:val="center"/>
        <w:tblLook w:val="04A0" w:firstRow="1" w:lastRow="0" w:firstColumn="1" w:lastColumn="0" w:noHBand="0" w:noVBand="1"/>
      </w:tblPr>
      <w:tblGrid>
        <w:gridCol w:w="2158"/>
        <w:gridCol w:w="2655"/>
        <w:gridCol w:w="798"/>
        <w:gridCol w:w="2304"/>
        <w:gridCol w:w="492"/>
        <w:gridCol w:w="1882"/>
      </w:tblGrid>
      <w:tr w:rsidR="009812D3" w:rsidRPr="009C35E4" w:rsidTr="00DB04DF">
        <w:trPr>
          <w:trHeight w:val="80"/>
          <w:jc w:val="center"/>
        </w:trPr>
        <w:tc>
          <w:tcPr>
            <w:tcW w:w="4813" w:type="dxa"/>
            <w:gridSpan w:val="2"/>
            <w:tcBorders>
              <w:top w:val="nil"/>
              <w:left w:val="nil"/>
              <w:bottom w:val="nil"/>
              <w:right w:val="nil"/>
            </w:tcBorders>
            <w:vAlign w:val="center"/>
          </w:tcPr>
          <w:p w:rsidR="009812D3" w:rsidRPr="00DB04DF" w:rsidRDefault="009812D3" w:rsidP="0034594A">
            <w:pPr>
              <w:jc w:val="center"/>
              <w:rPr>
                <w:rFonts w:ascii="Univers Extended" w:eastAsia="Times New Roman" w:hAnsi="Univers Extended" w:cs="Arial"/>
                <w:b/>
                <w:bCs/>
                <w:color w:val="000000"/>
                <w:sz w:val="20"/>
                <w:szCs w:val="20"/>
                <w:lang w:eastAsia="es-MX"/>
              </w:rPr>
            </w:pPr>
            <w:r w:rsidRPr="00DB04DF">
              <w:rPr>
                <w:rFonts w:ascii="Univers Extended" w:eastAsia="Times New Roman" w:hAnsi="Univers Extended" w:cs="Arial"/>
                <w:b/>
                <w:bCs/>
                <w:color w:val="000000"/>
                <w:sz w:val="20"/>
                <w:szCs w:val="20"/>
                <w:lang w:eastAsia="es-MX"/>
              </w:rPr>
              <w:t xml:space="preserve">Consejos </w:t>
            </w:r>
            <w:r w:rsidR="0034594A" w:rsidRPr="00DB04DF">
              <w:rPr>
                <w:rFonts w:ascii="Univers Extended" w:eastAsia="Times New Roman" w:hAnsi="Univers Extended" w:cs="Arial"/>
                <w:b/>
                <w:bCs/>
                <w:color w:val="000000"/>
                <w:sz w:val="20"/>
                <w:szCs w:val="20"/>
                <w:lang w:eastAsia="es-MX"/>
              </w:rPr>
              <w:t>C</w:t>
            </w:r>
            <w:r w:rsidR="001375D8" w:rsidRPr="00DB04DF">
              <w:rPr>
                <w:rFonts w:ascii="Univers Extended" w:eastAsia="Times New Roman" w:hAnsi="Univers Extended" w:cs="Arial"/>
                <w:b/>
                <w:bCs/>
                <w:color w:val="000000"/>
                <w:sz w:val="20"/>
                <w:szCs w:val="20"/>
                <w:lang w:eastAsia="es-MX"/>
              </w:rPr>
              <w:t xml:space="preserve">onsultivos </w:t>
            </w:r>
            <w:r w:rsidR="0034594A" w:rsidRPr="00DB04DF">
              <w:rPr>
                <w:rFonts w:ascii="Univers Extended" w:eastAsia="Times New Roman" w:hAnsi="Univers Extended" w:cs="Arial"/>
                <w:b/>
                <w:bCs/>
                <w:color w:val="000000"/>
                <w:sz w:val="20"/>
                <w:szCs w:val="20"/>
                <w:lang w:eastAsia="es-MX"/>
              </w:rPr>
              <w:t>D</w:t>
            </w:r>
            <w:r w:rsidR="001375D8" w:rsidRPr="00DB04DF">
              <w:rPr>
                <w:rFonts w:ascii="Univers Extended" w:eastAsia="Times New Roman" w:hAnsi="Univers Extended" w:cs="Arial"/>
                <w:b/>
                <w:bCs/>
                <w:color w:val="000000"/>
                <w:sz w:val="20"/>
                <w:szCs w:val="20"/>
                <w:lang w:eastAsia="es-MX"/>
              </w:rPr>
              <w:t>elegacionales</w:t>
            </w:r>
          </w:p>
        </w:tc>
        <w:tc>
          <w:tcPr>
            <w:tcW w:w="798" w:type="dxa"/>
            <w:tcBorders>
              <w:top w:val="nil"/>
              <w:left w:val="nil"/>
              <w:bottom w:val="nil"/>
              <w:right w:val="nil"/>
            </w:tcBorders>
            <w:shd w:val="clear" w:color="auto" w:fill="auto"/>
          </w:tcPr>
          <w:p w:rsidR="009812D3" w:rsidRPr="00DB04DF" w:rsidRDefault="009812D3" w:rsidP="000B2B2E">
            <w:pPr>
              <w:jc w:val="center"/>
              <w:rPr>
                <w:rFonts w:ascii="Univers Extended" w:eastAsia="Times New Roman" w:hAnsi="Univers Extended" w:cs="Arial"/>
                <w:b/>
                <w:bCs/>
                <w:color w:val="000000"/>
                <w:sz w:val="20"/>
                <w:szCs w:val="20"/>
                <w:lang w:eastAsia="es-MX"/>
              </w:rPr>
            </w:pPr>
          </w:p>
        </w:tc>
        <w:tc>
          <w:tcPr>
            <w:tcW w:w="4678" w:type="dxa"/>
            <w:gridSpan w:val="3"/>
            <w:tcBorders>
              <w:top w:val="nil"/>
              <w:left w:val="nil"/>
              <w:bottom w:val="nil"/>
              <w:right w:val="nil"/>
            </w:tcBorders>
          </w:tcPr>
          <w:p w:rsidR="009812D3" w:rsidRPr="00DB04DF" w:rsidRDefault="0034594A" w:rsidP="001375D8">
            <w:pPr>
              <w:jc w:val="center"/>
              <w:rPr>
                <w:rFonts w:ascii="Univers Extended" w:eastAsia="Times New Roman" w:hAnsi="Univers Extended" w:cs="Arial"/>
                <w:b/>
                <w:bCs/>
                <w:color w:val="000000"/>
                <w:sz w:val="20"/>
                <w:szCs w:val="20"/>
                <w:lang w:eastAsia="es-MX"/>
              </w:rPr>
            </w:pPr>
            <w:r w:rsidRPr="00DB04DF">
              <w:rPr>
                <w:rFonts w:ascii="Univers Extended" w:eastAsia="Times New Roman" w:hAnsi="Univers Extended" w:cs="Arial"/>
                <w:b/>
                <w:bCs/>
                <w:color w:val="000000"/>
                <w:sz w:val="20"/>
                <w:szCs w:val="20"/>
                <w:lang w:eastAsia="es-MX"/>
              </w:rPr>
              <w:t>Juntas de G</w:t>
            </w:r>
            <w:r w:rsidR="001375D8" w:rsidRPr="00DB04DF">
              <w:rPr>
                <w:rFonts w:ascii="Univers Extended" w:eastAsia="Times New Roman" w:hAnsi="Univers Extended" w:cs="Arial"/>
                <w:b/>
                <w:bCs/>
                <w:color w:val="000000"/>
                <w:sz w:val="20"/>
                <w:szCs w:val="20"/>
                <w:lang w:eastAsia="es-MX"/>
              </w:rPr>
              <w:t>obierno</w:t>
            </w:r>
            <w:r w:rsidR="009812D3" w:rsidRPr="00DB04DF">
              <w:rPr>
                <w:rFonts w:ascii="Univers Extended" w:eastAsia="Times New Roman" w:hAnsi="Univers Extended" w:cs="Arial"/>
                <w:b/>
                <w:bCs/>
                <w:color w:val="000000"/>
                <w:sz w:val="20"/>
                <w:szCs w:val="20"/>
                <w:lang w:eastAsia="es-MX"/>
              </w:rPr>
              <w:t xml:space="preserve"> de las UMAE´s</w:t>
            </w:r>
          </w:p>
        </w:tc>
      </w:tr>
      <w:tr w:rsidR="009812D3" w:rsidRPr="009C35E4" w:rsidTr="00DB04DF">
        <w:trPr>
          <w:trHeight w:val="80"/>
          <w:jc w:val="center"/>
        </w:trPr>
        <w:tc>
          <w:tcPr>
            <w:tcW w:w="4813" w:type="dxa"/>
            <w:gridSpan w:val="2"/>
            <w:tcBorders>
              <w:top w:val="nil"/>
              <w:left w:val="nil"/>
              <w:bottom w:val="nil"/>
              <w:right w:val="nil"/>
            </w:tcBorders>
            <w:vAlign w:val="center"/>
          </w:tcPr>
          <w:p w:rsidR="009812D3" w:rsidRPr="009C35E4" w:rsidRDefault="009812D3" w:rsidP="000B2B2E">
            <w:pPr>
              <w:jc w:val="right"/>
              <w:rPr>
                <w:rFonts w:ascii="Univers Extended" w:eastAsia="Times New Roman" w:hAnsi="Univers Extended" w:cs="Arial"/>
                <w:b/>
                <w:bCs/>
                <w:color w:val="000000"/>
                <w:sz w:val="16"/>
                <w:szCs w:val="19"/>
                <w:lang w:eastAsia="es-MX"/>
              </w:rPr>
            </w:pPr>
          </w:p>
        </w:tc>
        <w:tc>
          <w:tcPr>
            <w:tcW w:w="798" w:type="dxa"/>
            <w:tcBorders>
              <w:top w:val="nil"/>
              <w:left w:val="nil"/>
              <w:bottom w:val="nil"/>
              <w:right w:val="nil"/>
            </w:tcBorders>
            <w:shd w:val="clear" w:color="auto" w:fill="auto"/>
          </w:tcPr>
          <w:p w:rsidR="009812D3" w:rsidRPr="009C35E4" w:rsidRDefault="009812D3" w:rsidP="000B2B2E">
            <w:pPr>
              <w:jc w:val="right"/>
              <w:rPr>
                <w:rFonts w:ascii="Univers Extended" w:eastAsia="Times New Roman" w:hAnsi="Univers Extended" w:cs="Arial"/>
                <w:b/>
                <w:bCs/>
                <w:color w:val="000000"/>
                <w:sz w:val="16"/>
                <w:szCs w:val="19"/>
                <w:lang w:eastAsia="es-MX"/>
              </w:rPr>
            </w:pPr>
          </w:p>
        </w:tc>
        <w:tc>
          <w:tcPr>
            <w:tcW w:w="2796" w:type="dxa"/>
            <w:gridSpan w:val="2"/>
            <w:tcBorders>
              <w:top w:val="nil"/>
              <w:left w:val="nil"/>
              <w:bottom w:val="nil"/>
              <w:right w:val="nil"/>
            </w:tcBorders>
          </w:tcPr>
          <w:p w:rsidR="009812D3" w:rsidRPr="009C35E4" w:rsidRDefault="009812D3" w:rsidP="000B2B2E">
            <w:pPr>
              <w:jc w:val="right"/>
              <w:rPr>
                <w:rFonts w:ascii="Univers Extended" w:eastAsia="Times New Roman" w:hAnsi="Univers Extended" w:cs="Arial"/>
                <w:b/>
                <w:bCs/>
                <w:color w:val="000000"/>
                <w:sz w:val="16"/>
                <w:szCs w:val="19"/>
                <w:lang w:eastAsia="es-MX"/>
              </w:rPr>
            </w:pPr>
          </w:p>
        </w:tc>
        <w:tc>
          <w:tcPr>
            <w:tcW w:w="1882" w:type="dxa"/>
            <w:tcBorders>
              <w:top w:val="nil"/>
              <w:left w:val="nil"/>
              <w:bottom w:val="nil"/>
              <w:right w:val="nil"/>
            </w:tcBorders>
          </w:tcPr>
          <w:p w:rsidR="009812D3" w:rsidRPr="009C35E4" w:rsidRDefault="009812D3" w:rsidP="000B2B2E">
            <w:pPr>
              <w:jc w:val="right"/>
              <w:rPr>
                <w:rFonts w:ascii="Univers Extended" w:eastAsia="Times New Roman" w:hAnsi="Univers Extended" w:cs="Arial"/>
                <w:b/>
                <w:bCs/>
                <w:color w:val="000000"/>
                <w:sz w:val="16"/>
                <w:szCs w:val="19"/>
                <w:lang w:eastAsia="es-MX"/>
              </w:rPr>
            </w:pPr>
          </w:p>
        </w:tc>
      </w:tr>
      <w:tr w:rsidR="009812D3" w:rsidRPr="009C35E4" w:rsidTr="00DB04DF">
        <w:trPr>
          <w:jc w:val="center"/>
        </w:trPr>
        <w:tc>
          <w:tcPr>
            <w:tcW w:w="4813" w:type="dxa"/>
            <w:gridSpan w:val="2"/>
            <w:tcBorders>
              <w:top w:val="nil"/>
              <w:left w:val="nil"/>
              <w:bottom w:val="nil"/>
              <w:right w:val="nil"/>
            </w:tcBorders>
            <w:vAlign w:val="center"/>
          </w:tcPr>
          <w:p w:rsidR="009812D3" w:rsidRPr="00DB04DF" w:rsidRDefault="0034594A" w:rsidP="0034594A">
            <w:pPr>
              <w:jc w:val="right"/>
              <w:rPr>
                <w:rFonts w:ascii="Univers Extended" w:eastAsia="Times New Roman" w:hAnsi="Univers Extended" w:cs="Arial"/>
                <w:b/>
                <w:bCs/>
                <w:color w:val="000000"/>
                <w:sz w:val="15"/>
                <w:szCs w:val="15"/>
                <w:lang w:eastAsia="es-MX"/>
              </w:rPr>
            </w:pPr>
            <w:r w:rsidRPr="00DB04DF">
              <w:rPr>
                <w:rFonts w:ascii="Univers Extended" w:eastAsia="Times New Roman" w:hAnsi="Univers Extended" w:cs="Arial"/>
                <w:b/>
                <w:bCs/>
                <w:color w:val="000000"/>
                <w:sz w:val="15"/>
                <w:szCs w:val="15"/>
                <w:lang w:eastAsia="es-MX"/>
              </w:rPr>
              <w:t>Montos brutos en pesos</w:t>
            </w:r>
          </w:p>
        </w:tc>
        <w:tc>
          <w:tcPr>
            <w:tcW w:w="798" w:type="dxa"/>
            <w:tcBorders>
              <w:top w:val="nil"/>
              <w:left w:val="nil"/>
              <w:bottom w:val="nil"/>
              <w:right w:val="nil"/>
            </w:tcBorders>
            <w:shd w:val="clear" w:color="auto" w:fill="auto"/>
          </w:tcPr>
          <w:p w:rsidR="009812D3" w:rsidRPr="00DB04DF" w:rsidRDefault="009812D3" w:rsidP="000B2B2E">
            <w:pPr>
              <w:jc w:val="right"/>
              <w:rPr>
                <w:rFonts w:ascii="Univers Extended" w:eastAsia="Times New Roman" w:hAnsi="Univers Extended" w:cs="Arial"/>
                <w:b/>
                <w:bCs/>
                <w:color w:val="000000"/>
                <w:sz w:val="15"/>
                <w:szCs w:val="15"/>
                <w:lang w:eastAsia="es-MX"/>
              </w:rPr>
            </w:pPr>
          </w:p>
        </w:tc>
        <w:tc>
          <w:tcPr>
            <w:tcW w:w="4678" w:type="dxa"/>
            <w:gridSpan w:val="3"/>
            <w:tcBorders>
              <w:top w:val="nil"/>
              <w:left w:val="nil"/>
              <w:bottom w:val="nil"/>
              <w:right w:val="nil"/>
            </w:tcBorders>
          </w:tcPr>
          <w:p w:rsidR="009812D3" w:rsidRPr="00DB04DF" w:rsidRDefault="0034594A" w:rsidP="000B2B2E">
            <w:pPr>
              <w:jc w:val="right"/>
              <w:rPr>
                <w:rFonts w:ascii="Univers Extended" w:eastAsia="Times New Roman" w:hAnsi="Univers Extended" w:cs="Arial"/>
                <w:b/>
                <w:bCs/>
                <w:color w:val="000000"/>
                <w:sz w:val="15"/>
                <w:szCs w:val="15"/>
                <w:lang w:eastAsia="es-MX"/>
              </w:rPr>
            </w:pPr>
            <w:r w:rsidRPr="00DB04DF">
              <w:rPr>
                <w:rFonts w:ascii="Univers Extended" w:eastAsia="Times New Roman" w:hAnsi="Univers Extended" w:cs="Arial"/>
                <w:b/>
                <w:bCs/>
                <w:color w:val="000000"/>
                <w:sz w:val="15"/>
                <w:szCs w:val="15"/>
                <w:lang w:eastAsia="es-MX"/>
              </w:rPr>
              <w:t>Montos brutos en pesos</w:t>
            </w:r>
          </w:p>
        </w:tc>
      </w:tr>
      <w:tr w:rsidR="009812D3" w:rsidRPr="009C35E4" w:rsidTr="00DB04DF">
        <w:trPr>
          <w:jc w:val="center"/>
        </w:trPr>
        <w:tc>
          <w:tcPr>
            <w:tcW w:w="2158" w:type="dxa"/>
            <w:tcBorders>
              <w:top w:val="nil"/>
              <w:left w:val="nil"/>
              <w:bottom w:val="nil"/>
              <w:right w:val="nil"/>
            </w:tcBorders>
            <w:shd w:val="clear" w:color="auto" w:fill="006666"/>
            <w:vAlign w:val="center"/>
          </w:tcPr>
          <w:p w:rsidR="009812D3" w:rsidRPr="00DB04DF" w:rsidRDefault="009812D3" w:rsidP="000B2B2E">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Representantes</w:t>
            </w:r>
          </w:p>
        </w:tc>
        <w:tc>
          <w:tcPr>
            <w:tcW w:w="2655" w:type="dxa"/>
            <w:tcBorders>
              <w:top w:val="nil"/>
              <w:left w:val="nil"/>
              <w:bottom w:val="nil"/>
              <w:right w:val="nil"/>
            </w:tcBorders>
            <w:shd w:val="clear" w:color="auto" w:fill="006666"/>
            <w:vAlign w:val="center"/>
          </w:tcPr>
          <w:p w:rsidR="0034594A" w:rsidRPr="00DB04DF" w:rsidRDefault="0034594A" w:rsidP="0034594A">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 xml:space="preserve">Retribución </w:t>
            </w:r>
          </w:p>
          <w:p w:rsidR="009812D3" w:rsidRPr="00DB04DF" w:rsidRDefault="0034594A" w:rsidP="0034594A">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mensual</w:t>
            </w:r>
          </w:p>
        </w:tc>
        <w:tc>
          <w:tcPr>
            <w:tcW w:w="798" w:type="dxa"/>
            <w:tcBorders>
              <w:top w:val="nil"/>
              <w:left w:val="nil"/>
              <w:bottom w:val="nil"/>
              <w:right w:val="nil"/>
            </w:tcBorders>
            <w:shd w:val="clear" w:color="auto" w:fill="auto"/>
          </w:tcPr>
          <w:p w:rsidR="009812D3" w:rsidRPr="00DB04DF" w:rsidRDefault="009812D3" w:rsidP="000B2B2E">
            <w:pPr>
              <w:jc w:val="center"/>
              <w:rPr>
                <w:rFonts w:ascii="Univers Extended" w:eastAsia="Times New Roman" w:hAnsi="Univers Extended" w:cs="Arial"/>
                <w:b/>
                <w:bCs/>
                <w:color w:val="000000"/>
                <w:sz w:val="20"/>
                <w:szCs w:val="18"/>
                <w:lang w:eastAsia="es-MX"/>
              </w:rPr>
            </w:pPr>
          </w:p>
        </w:tc>
        <w:tc>
          <w:tcPr>
            <w:tcW w:w="2304" w:type="dxa"/>
            <w:tcBorders>
              <w:top w:val="nil"/>
              <w:left w:val="nil"/>
              <w:bottom w:val="nil"/>
              <w:right w:val="nil"/>
            </w:tcBorders>
            <w:shd w:val="clear" w:color="auto" w:fill="006666"/>
            <w:vAlign w:val="center"/>
          </w:tcPr>
          <w:p w:rsidR="009812D3" w:rsidRPr="00DB04DF" w:rsidRDefault="009812D3" w:rsidP="000B2B2E">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Representantes</w:t>
            </w:r>
          </w:p>
        </w:tc>
        <w:tc>
          <w:tcPr>
            <w:tcW w:w="2374" w:type="dxa"/>
            <w:gridSpan w:val="2"/>
            <w:tcBorders>
              <w:top w:val="nil"/>
              <w:left w:val="nil"/>
              <w:bottom w:val="nil"/>
              <w:right w:val="nil"/>
            </w:tcBorders>
            <w:shd w:val="clear" w:color="auto" w:fill="006666"/>
            <w:vAlign w:val="center"/>
          </w:tcPr>
          <w:p w:rsidR="0034594A" w:rsidRPr="00DB04DF" w:rsidRDefault="0034594A" w:rsidP="0034594A">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 xml:space="preserve">Retribución </w:t>
            </w:r>
          </w:p>
          <w:p w:rsidR="009812D3" w:rsidRPr="00DB04DF" w:rsidRDefault="0034594A" w:rsidP="0034594A">
            <w:pPr>
              <w:jc w:val="center"/>
              <w:rPr>
                <w:rFonts w:ascii="Univers Extended" w:eastAsia="Times New Roman" w:hAnsi="Univers Extended" w:cs="Arial"/>
                <w:b/>
                <w:bCs/>
                <w:color w:val="FFFFFF" w:themeColor="background1"/>
                <w:sz w:val="20"/>
                <w:szCs w:val="18"/>
                <w:lang w:eastAsia="es-MX"/>
              </w:rPr>
            </w:pPr>
            <w:r w:rsidRPr="00DB04DF">
              <w:rPr>
                <w:rFonts w:ascii="Univers Extended" w:eastAsia="Times New Roman" w:hAnsi="Univers Extended" w:cs="Arial"/>
                <w:b/>
                <w:bCs/>
                <w:color w:val="FFFFFF" w:themeColor="background1"/>
                <w:sz w:val="20"/>
                <w:szCs w:val="18"/>
                <w:lang w:eastAsia="es-MX"/>
              </w:rPr>
              <w:t>mensual</w:t>
            </w:r>
          </w:p>
        </w:tc>
      </w:tr>
      <w:tr w:rsidR="009812D3" w:rsidRPr="009C35E4" w:rsidTr="00DB04DF">
        <w:trPr>
          <w:trHeight w:val="77"/>
          <w:jc w:val="center"/>
        </w:trPr>
        <w:tc>
          <w:tcPr>
            <w:tcW w:w="2158" w:type="dxa"/>
            <w:tcBorders>
              <w:top w:val="nil"/>
              <w:left w:val="nil"/>
              <w:bottom w:val="single" w:sz="18" w:space="0" w:color="D9D9D9" w:themeColor="background1" w:themeShade="D9"/>
              <w:right w:val="nil"/>
            </w:tcBorders>
            <w:vAlign w:val="center"/>
          </w:tcPr>
          <w:p w:rsidR="009812D3" w:rsidRPr="009C35E4" w:rsidRDefault="009812D3" w:rsidP="000B2B2E">
            <w:pPr>
              <w:rPr>
                <w:rFonts w:ascii="Univers Extended" w:eastAsia="Times New Roman" w:hAnsi="Univers Extended" w:cs="Calibri"/>
                <w:color w:val="000000"/>
                <w:sz w:val="6"/>
                <w:szCs w:val="6"/>
                <w:lang w:eastAsia="es-MX"/>
              </w:rPr>
            </w:pPr>
          </w:p>
        </w:tc>
        <w:tc>
          <w:tcPr>
            <w:tcW w:w="2655" w:type="dxa"/>
            <w:tcBorders>
              <w:top w:val="nil"/>
              <w:left w:val="nil"/>
              <w:bottom w:val="single" w:sz="18" w:space="0" w:color="D9D9D9" w:themeColor="background1" w:themeShade="D9"/>
              <w:right w:val="nil"/>
            </w:tcBorders>
            <w:vAlign w:val="center"/>
          </w:tcPr>
          <w:p w:rsidR="009812D3" w:rsidRPr="009C35E4" w:rsidRDefault="009812D3" w:rsidP="000B2B2E">
            <w:pPr>
              <w:rPr>
                <w:rFonts w:ascii="Univers Extended" w:eastAsia="Times New Roman" w:hAnsi="Univers Extended" w:cs="Calibri"/>
                <w:color w:val="000000"/>
                <w:sz w:val="6"/>
                <w:szCs w:val="6"/>
                <w:lang w:eastAsia="es-MX"/>
              </w:rPr>
            </w:pPr>
          </w:p>
        </w:tc>
        <w:tc>
          <w:tcPr>
            <w:tcW w:w="798" w:type="dxa"/>
            <w:tcBorders>
              <w:top w:val="nil"/>
              <w:left w:val="nil"/>
              <w:bottom w:val="nil"/>
              <w:right w:val="nil"/>
            </w:tcBorders>
            <w:shd w:val="clear" w:color="auto" w:fill="auto"/>
          </w:tcPr>
          <w:p w:rsidR="009812D3" w:rsidRPr="009C35E4" w:rsidRDefault="009812D3" w:rsidP="000B2B2E">
            <w:pPr>
              <w:rPr>
                <w:rFonts w:ascii="Univers Extended" w:eastAsia="Times New Roman" w:hAnsi="Univers Extended" w:cs="Calibri"/>
                <w:color w:val="000000"/>
                <w:sz w:val="6"/>
                <w:szCs w:val="6"/>
                <w:lang w:eastAsia="es-MX"/>
              </w:rPr>
            </w:pPr>
          </w:p>
        </w:tc>
        <w:tc>
          <w:tcPr>
            <w:tcW w:w="2304" w:type="dxa"/>
            <w:tcBorders>
              <w:top w:val="nil"/>
              <w:left w:val="nil"/>
              <w:bottom w:val="single" w:sz="18" w:space="0" w:color="D9D9D9" w:themeColor="background1" w:themeShade="D9"/>
              <w:right w:val="nil"/>
            </w:tcBorders>
          </w:tcPr>
          <w:p w:rsidR="009812D3" w:rsidRPr="009C35E4" w:rsidRDefault="009812D3" w:rsidP="000B2B2E">
            <w:pPr>
              <w:rPr>
                <w:rFonts w:ascii="Univers Extended" w:eastAsia="Times New Roman" w:hAnsi="Univers Extended" w:cs="Calibri"/>
                <w:color w:val="000000"/>
                <w:sz w:val="6"/>
                <w:szCs w:val="6"/>
                <w:lang w:eastAsia="es-MX"/>
              </w:rPr>
            </w:pPr>
          </w:p>
        </w:tc>
        <w:tc>
          <w:tcPr>
            <w:tcW w:w="2374" w:type="dxa"/>
            <w:gridSpan w:val="2"/>
            <w:tcBorders>
              <w:top w:val="nil"/>
              <w:left w:val="nil"/>
              <w:bottom w:val="single" w:sz="18" w:space="0" w:color="D9D9D9" w:themeColor="background1" w:themeShade="D9"/>
              <w:right w:val="nil"/>
            </w:tcBorders>
          </w:tcPr>
          <w:p w:rsidR="009812D3" w:rsidRPr="009C35E4" w:rsidRDefault="009812D3" w:rsidP="000B2B2E">
            <w:pPr>
              <w:rPr>
                <w:rFonts w:ascii="Univers Extended" w:eastAsia="Times New Roman" w:hAnsi="Univers Extended" w:cs="Calibri"/>
                <w:color w:val="000000"/>
                <w:sz w:val="6"/>
                <w:szCs w:val="6"/>
                <w:lang w:eastAsia="es-MX"/>
              </w:rPr>
            </w:pPr>
          </w:p>
        </w:tc>
      </w:tr>
      <w:tr w:rsidR="009812D3" w:rsidRPr="009C35E4" w:rsidTr="00DB04DF">
        <w:trPr>
          <w:trHeight w:val="284"/>
          <w:jc w:val="center"/>
        </w:trPr>
        <w:tc>
          <w:tcPr>
            <w:tcW w:w="2158" w:type="dxa"/>
            <w:tcBorders>
              <w:top w:val="single" w:sz="18" w:space="0" w:color="D9D9D9" w:themeColor="background1" w:themeShade="D9"/>
              <w:left w:val="single" w:sz="18" w:space="0" w:color="D9D9D9" w:themeColor="background1" w:themeShade="D9"/>
              <w:bottom w:val="nil"/>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Patronales</w:t>
            </w:r>
          </w:p>
        </w:tc>
        <w:tc>
          <w:tcPr>
            <w:tcW w:w="2655" w:type="dxa"/>
            <w:tcBorders>
              <w:top w:val="single" w:sz="18" w:space="0" w:color="D9D9D9" w:themeColor="background1" w:themeShade="D9"/>
              <w:left w:val="nil"/>
              <w:bottom w:val="nil"/>
              <w:right w:val="single" w:sz="18" w:space="0" w:color="D9D9D9" w:themeColor="background1" w:themeShade="D9"/>
            </w:tcBorders>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7,830.8</w:t>
            </w:r>
          </w:p>
        </w:tc>
        <w:tc>
          <w:tcPr>
            <w:tcW w:w="798" w:type="dxa"/>
            <w:tcBorders>
              <w:top w:val="nil"/>
              <w:left w:val="single" w:sz="18" w:space="0" w:color="D9D9D9" w:themeColor="background1" w:themeShade="D9"/>
              <w:bottom w:val="nil"/>
              <w:right w:val="single" w:sz="18" w:space="0" w:color="D9D9D9" w:themeColor="background1" w:themeShade="D9"/>
            </w:tcBorders>
            <w:shd w:val="clear" w:color="auto" w:fill="auto"/>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p>
        </w:tc>
        <w:tc>
          <w:tcPr>
            <w:tcW w:w="2304" w:type="dxa"/>
            <w:tcBorders>
              <w:top w:val="single" w:sz="18" w:space="0" w:color="D9D9D9" w:themeColor="background1" w:themeShade="D9"/>
              <w:left w:val="single" w:sz="18" w:space="0" w:color="D9D9D9" w:themeColor="background1" w:themeShade="D9"/>
              <w:bottom w:val="nil"/>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Patronales</w:t>
            </w:r>
          </w:p>
        </w:tc>
        <w:tc>
          <w:tcPr>
            <w:tcW w:w="2374" w:type="dxa"/>
            <w:gridSpan w:val="2"/>
            <w:tcBorders>
              <w:top w:val="single" w:sz="18" w:space="0" w:color="D9D9D9" w:themeColor="background1" w:themeShade="D9"/>
              <w:left w:val="nil"/>
              <w:bottom w:val="nil"/>
              <w:right w:val="single" w:sz="18" w:space="0" w:color="D9D9D9" w:themeColor="background1" w:themeShade="D9"/>
            </w:tcBorders>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6,264.6</w:t>
            </w:r>
          </w:p>
        </w:tc>
      </w:tr>
      <w:tr w:rsidR="009812D3" w:rsidRPr="009C35E4" w:rsidTr="00DB04DF">
        <w:trPr>
          <w:trHeight w:val="284"/>
          <w:jc w:val="center"/>
        </w:trPr>
        <w:tc>
          <w:tcPr>
            <w:tcW w:w="2158" w:type="dxa"/>
            <w:tcBorders>
              <w:top w:val="nil"/>
              <w:left w:val="single" w:sz="18" w:space="0" w:color="D9D9D9" w:themeColor="background1" w:themeShade="D9"/>
              <w:bottom w:val="single" w:sz="18" w:space="0" w:color="D9D9D9" w:themeColor="background1" w:themeShade="D9"/>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Obreros</w:t>
            </w:r>
          </w:p>
        </w:tc>
        <w:tc>
          <w:tcPr>
            <w:tcW w:w="2655" w:type="dxa"/>
            <w:tcBorders>
              <w:top w:val="nil"/>
              <w:left w:val="nil"/>
              <w:bottom w:val="single" w:sz="18" w:space="0" w:color="D9D9D9" w:themeColor="background1" w:themeShade="D9"/>
              <w:right w:val="single" w:sz="18" w:space="0" w:color="D9D9D9" w:themeColor="background1" w:themeShade="D9"/>
            </w:tcBorders>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7,830.8</w:t>
            </w:r>
          </w:p>
        </w:tc>
        <w:tc>
          <w:tcPr>
            <w:tcW w:w="798" w:type="dxa"/>
            <w:tcBorders>
              <w:top w:val="nil"/>
              <w:left w:val="single" w:sz="18" w:space="0" w:color="D9D9D9" w:themeColor="background1" w:themeShade="D9"/>
              <w:bottom w:val="nil"/>
              <w:right w:val="single" w:sz="18" w:space="0" w:color="D9D9D9" w:themeColor="background1" w:themeShade="D9"/>
            </w:tcBorders>
            <w:shd w:val="clear" w:color="auto" w:fill="auto"/>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p>
        </w:tc>
        <w:tc>
          <w:tcPr>
            <w:tcW w:w="2304" w:type="dxa"/>
            <w:tcBorders>
              <w:top w:val="nil"/>
              <w:left w:val="single" w:sz="18" w:space="0" w:color="D9D9D9" w:themeColor="background1" w:themeShade="D9"/>
              <w:bottom w:val="single" w:sz="18" w:space="0" w:color="D9D9D9" w:themeColor="background1" w:themeShade="D9"/>
              <w:right w:val="nil"/>
            </w:tcBorders>
            <w:vAlign w:val="center"/>
          </w:tcPr>
          <w:p w:rsidR="009812D3" w:rsidRPr="00DB04DF" w:rsidRDefault="009812D3" w:rsidP="000B2B2E">
            <w:pPr>
              <w:jc w:val="both"/>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Obreros</w:t>
            </w:r>
          </w:p>
        </w:tc>
        <w:tc>
          <w:tcPr>
            <w:tcW w:w="2374" w:type="dxa"/>
            <w:gridSpan w:val="2"/>
            <w:tcBorders>
              <w:top w:val="nil"/>
              <w:left w:val="nil"/>
              <w:bottom w:val="single" w:sz="18" w:space="0" w:color="D9D9D9" w:themeColor="background1" w:themeShade="D9"/>
              <w:right w:val="single" w:sz="18" w:space="0" w:color="D9D9D9" w:themeColor="background1" w:themeShade="D9"/>
            </w:tcBorders>
            <w:vAlign w:val="center"/>
          </w:tcPr>
          <w:p w:rsidR="009812D3" w:rsidRPr="00DB04DF" w:rsidRDefault="009812D3" w:rsidP="000B2B2E">
            <w:pPr>
              <w:jc w:val="center"/>
              <w:rPr>
                <w:rFonts w:ascii="Univers Extended" w:eastAsia="Times New Roman" w:hAnsi="Univers Extended" w:cs="Arial"/>
                <w:color w:val="000000"/>
                <w:sz w:val="18"/>
                <w:szCs w:val="18"/>
                <w:lang w:eastAsia="es-MX"/>
              </w:rPr>
            </w:pPr>
            <w:r w:rsidRPr="00DB04DF">
              <w:rPr>
                <w:rFonts w:ascii="Univers Extended" w:eastAsia="Times New Roman" w:hAnsi="Univers Extended" w:cs="Arial"/>
                <w:color w:val="000000"/>
                <w:sz w:val="18"/>
                <w:szCs w:val="18"/>
                <w:lang w:eastAsia="es-MX"/>
              </w:rPr>
              <w:t>6,264.6</w:t>
            </w:r>
          </w:p>
        </w:tc>
      </w:tr>
    </w:tbl>
    <w:p w:rsidR="0089031E" w:rsidRDefault="0089031E" w:rsidP="007D1B99">
      <w:pPr>
        <w:pStyle w:val="Prrafodelista"/>
        <w:ind w:left="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9812D3" w:rsidRPr="009812D3" w:rsidRDefault="009812D3" w:rsidP="009812D3">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S</w:t>
      </w:r>
      <w:r w:rsidR="001375D8">
        <w:rPr>
          <w:rFonts w:ascii="Univers Extended" w:eastAsia="Times New Roman" w:hAnsi="Univers Extended" w:cs="Times New Roman"/>
          <w:b/>
          <w:szCs w:val="24"/>
          <w:lang w:eastAsia="es-ES"/>
        </w:rPr>
        <w:t>ueldo</w:t>
      </w:r>
      <w:r>
        <w:rPr>
          <w:rFonts w:ascii="Univers Extended" w:eastAsia="Times New Roman" w:hAnsi="Univers Extended" w:cs="Times New Roman"/>
          <w:b/>
          <w:szCs w:val="24"/>
          <w:lang w:eastAsia="es-ES"/>
        </w:rPr>
        <w:t>.</w:t>
      </w:r>
    </w:p>
    <w:p w:rsidR="009812D3" w:rsidRPr="009812D3" w:rsidRDefault="009812D3" w:rsidP="009C35E4">
      <w:pPr>
        <w:pStyle w:val="Textoindependiente"/>
        <w:rPr>
          <w:rFonts w:ascii="Univers Extended" w:hAnsi="Univers Extended"/>
          <w:sz w:val="22"/>
        </w:rPr>
      </w:pPr>
      <w:r w:rsidRPr="009812D3">
        <w:rPr>
          <w:rFonts w:ascii="Univers Extended" w:hAnsi="Univers Extended"/>
          <w:sz w:val="22"/>
        </w:rPr>
        <w:t>Es la cuota mensual asignada a</w:t>
      </w:r>
      <w:r w:rsidR="00E47764">
        <w:rPr>
          <w:rFonts w:ascii="Univers Extended" w:hAnsi="Univers Extended"/>
          <w:sz w:val="22"/>
        </w:rPr>
        <w:t xml:space="preserve"> </w:t>
      </w:r>
      <w:r w:rsidRPr="009812D3">
        <w:rPr>
          <w:rFonts w:ascii="Univers Extended" w:hAnsi="Univers Extended"/>
          <w:sz w:val="22"/>
        </w:rPr>
        <w:t>l</w:t>
      </w:r>
      <w:r w:rsidR="00E47764">
        <w:rPr>
          <w:rFonts w:ascii="Univers Extended" w:hAnsi="Univers Extended"/>
          <w:sz w:val="22"/>
        </w:rPr>
        <w:t>os</w:t>
      </w:r>
      <w:r w:rsidRPr="009812D3">
        <w:rPr>
          <w:rFonts w:ascii="Univers Extended" w:hAnsi="Univers Extended"/>
          <w:sz w:val="22"/>
        </w:rPr>
        <w:t xml:space="preserve"> trabajador</w:t>
      </w:r>
      <w:r w:rsidR="00E47764">
        <w:rPr>
          <w:rFonts w:ascii="Univers Extended" w:hAnsi="Univers Extended"/>
          <w:sz w:val="22"/>
        </w:rPr>
        <w:t>es</w:t>
      </w:r>
      <w:r w:rsidRPr="009812D3">
        <w:rPr>
          <w:rFonts w:ascii="Univers Extended" w:hAnsi="Univers Extended"/>
          <w:sz w:val="22"/>
        </w:rPr>
        <w:t xml:space="preserve">, como pago por su desempeño de acuerdo a su categoría o nivel y jornada laboral. En el IMSS existe un tabulador de sueldo para el personal de base; personal de </w:t>
      </w:r>
      <w:r w:rsidR="00E47764">
        <w:rPr>
          <w:rFonts w:ascii="Univers Extended" w:hAnsi="Univers Extended"/>
          <w:sz w:val="22"/>
        </w:rPr>
        <w:t>confianza</w:t>
      </w:r>
      <w:r w:rsidRPr="009812D3">
        <w:rPr>
          <w:rFonts w:ascii="Univers Extended" w:hAnsi="Univers Extended"/>
          <w:sz w:val="22"/>
        </w:rPr>
        <w:t xml:space="preserve">; personal contratado bajo el </w:t>
      </w:r>
      <w:r w:rsidR="00E47764">
        <w:rPr>
          <w:rFonts w:ascii="Univers Extended" w:hAnsi="Univers Extended"/>
          <w:sz w:val="22"/>
        </w:rPr>
        <w:t>Estatuto</w:t>
      </w:r>
      <w:r w:rsidRPr="009812D3">
        <w:rPr>
          <w:rFonts w:ascii="Univers Extended" w:hAnsi="Univers Extended"/>
          <w:sz w:val="22"/>
        </w:rPr>
        <w:t xml:space="preserve">, y </w:t>
      </w:r>
      <w:r w:rsidR="00E47764">
        <w:rPr>
          <w:rFonts w:ascii="Univers Extended" w:hAnsi="Univers Extended"/>
          <w:sz w:val="22"/>
        </w:rPr>
        <w:t xml:space="preserve">para </w:t>
      </w:r>
      <w:r w:rsidR="000D097D">
        <w:rPr>
          <w:rFonts w:ascii="Univers Extended" w:hAnsi="Univers Extended"/>
          <w:sz w:val="22"/>
        </w:rPr>
        <w:t>el personal</w:t>
      </w:r>
      <w:r w:rsidRPr="009812D3">
        <w:rPr>
          <w:rFonts w:ascii="Univers Extended" w:hAnsi="Univers Extended"/>
          <w:sz w:val="22"/>
        </w:rPr>
        <w:t xml:space="preserve"> con puestos de mando y homólogos.</w:t>
      </w:r>
    </w:p>
    <w:p w:rsidR="009812D3" w:rsidRPr="005A29F6" w:rsidRDefault="009812D3" w:rsidP="009812D3">
      <w:pPr>
        <w:pStyle w:val="Textoindependiente"/>
        <w:rPr>
          <w:rFonts w:eastAsiaTheme="minorHAnsi" w:cs="Arial"/>
          <w:sz w:val="22"/>
          <w:lang w:eastAsia="en-US"/>
        </w:rPr>
      </w:pPr>
    </w:p>
    <w:p w:rsidR="009812D3" w:rsidRP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T</w:t>
      </w:r>
      <w:r w:rsidR="001375D8">
        <w:rPr>
          <w:rFonts w:ascii="Univers Extended" w:eastAsia="Times New Roman" w:hAnsi="Univers Extended" w:cs="Times New Roman"/>
          <w:b/>
          <w:szCs w:val="24"/>
          <w:lang w:eastAsia="es-ES"/>
        </w:rPr>
        <w:t>abula</w:t>
      </w:r>
      <w:r w:rsidR="00E47764">
        <w:rPr>
          <w:rFonts w:ascii="Univers Extended" w:eastAsia="Times New Roman" w:hAnsi="Univers Extended" w:cs="Times New Roman"/>
          <w:b/>
          <w:szCs w:val="24"/>
          <w:lang w:eastAsia="es-ES"/>
        </w:rPr>
        <w:t>dor de sueldos del personal de B</w:t>
      </w:r>
      <w:r w:rsidR="001375D8">
        <w:rPr>
          <w:rFonts w:ascii="Univers Extended" w:eastAsia="Times New Roman" w:hAnsi="Univers Extended" w:cs="Times New Roman"/>
          <w:b/>
          <w:szCs w:val="24"/>
          <w:lang w:eastAsia="es-ES"/>
        </w:rPr>
        <w:t>ase</w:t>
      </w:r>
      <w:r>
        <w:rPr>
          <w:rFonts w:ascii="Univers Extended" w:eastAsia="Times New Roman" w:hAnsi="Univers Extended" w:cs="Times New Roman"/>
          <w:b/>
          <w:szCs w:val="24"/>
          <w:lang w:eastAsia="es-ES"/>
        </w:rPr>
        <w:t>.</w:t>
      </w:r>
    </w:p>
    <w:p w:rsidR="009812D3" w:rsidRPr="009812D3" w:rsidRDefault="009812D3" w:rsidP="009C35E4">
      <w:pPr>
        <w:pStyle w:val="Textoindependiente"/>
        <w:rPr>
          <w:rFonts w:ascii="Univers Extended" w:eastAsiaTheme="minorHAnsi" w:hAnsi="Univers Extended" w:cs="Arial"/>
          <w:sz w:val="22"/>
          <w:lang w:eastAsia="en-US"/>
        </w:rPr>
      </w:pPr>
      <w:r w:rsidRPr="009812D3">
        <w:rPr>
          <w:rFonts w:ascii="Univers Extended" w:eastAsiaTheme="minorHAnsi" w:hAnsi="Univers Extended" w:cs="Arial"/>
          <w:sz w:val="22"/>
          <w:lang w:eastAsia="en-US"/>
        </w:rPr>
        <w:t xml:space="preserve">Considera </w:t>
      </w:r>
      <w:r w:rsidRPr="009812D3">
        <w:rPr>
          <w:rFonts w:ascii="Univers Extended" w:eastAsiaTheme="minorHAnsi" w:hAnsi="Univers Extended" w:cs="Arial"/>
          <w:b/>
          <w:sz w:val="22"/>
          <w:lang w:eastAsia="en-US"/>
        </w:rPr>
        <w:t>33</w:t>
      </w:r>
      <w:r w:rsidR="009E76B9">
        <w:rPr>
          <w:rFonts w:ascii="Univers Extended" w:eastAsiaTheme="minorHAnsi" w:hAnsi="Univers Extended" w:cs="Arial"/>
          <w:b/>
          <w:sz w:val="22"/>
          <w:lang w:eastAsia="en-US"/>
        </w:rPr>
        <w:t>8</w:t>
      </w:r>
      <w:r w:rsidRPr="009812D3">
        <w:rPr>
          <w:rFonts w:ascii="Univers Extended" w:eastAsiaTheme="minorHAnsi" w:hAnsi="Univers Extended" w:cs="Arial"/>
          <w:sz w:val="22"/>
          <w:lang w:eastAsia="en-US"/>
        </w:rPr>
        <w:t xml:space="preserve"> categorías; </w:t>
      </w:r>
      <w:r w:rsidR="009E76B9">
        <w:rPr>
          <w:rFonts w:ascii="Univers Extended" w:eastAsiaTheme="minorHAnsi" w:hAnsi="Univers Extended" w:cs="Arial"/>
          <w:b/>
          <w:sz w:val="22"/>
          <w:lang w:eastAsia="en-US"/>
        </w:rPr>
        <w:t>214</w:t>
      </w:r>
      <w:r w:rsidRPr="009812D3">
        <w:rPr>
          <w:rFonts w:ascii="Univers Extended" w:eastAsiaTheme="minorHAnsi" w:hAnsi="Univers Extended" w:cs="Arial"/>
          <w:sz w:val="22"/>
          <w:lang w:eastAsia="en-US"/>
        </w:rPr>
        <w:t xml:space="preserve"> corresponden a puestos de pie de rama y autónomos, </w:t>
      </w:r>
      <w:r w:rsidR="009E76B9">
        <w:rPr>
          <w:rFonts w:ascii="Univers Extended" w:eastAsiaTheme="minorHAnsi" w:hAnsi="Univers Extended" w:cs="Arial"/>
          <w:b/>
          <w:sz w:val="22"/>
          <w:lang w:eastAsia="en-US"/>
        </w:rPr>
        <w:t>116</w:t>
      </w:r>
      <w:r w:rsidRPr="009812D3">
        <w:rPr>
          <w:rFonts w:ascii="Univers Extended" w:eastAsiaTheme="minorHAnsi" w:hAnsi="Univers Extended" w:cs="Arial"/>
          <w:sz w:val="22"/>
          <w:lang w:eastAsia="en-US"/>
        </w:rPr>
        <w:t xml:space="preserve"> a escalafonarios y </w:t>
      </w:r>
      <w:r w:rsidRPr="009812D3">
        <w:rPr>
          <w:rFonts w:ascii="Univers Extended" w:eastAsiaTheme="minorHAnsi" w:hAnsi="Univers Extended" w:cs="Arial"/>
          <w:b/>
          <w:sz w:val="22"/>
          <w:lang w:eastAsia="en-US"/>
        </w:rPr>
        <w:t>8</w:t>
      </w:r>
      <w:r w:rsidRPr="009812D3">
        <w:rPr>
          <w:rFonts w:ascii="Univers Extended" w:eastAsiaTheme="minorHAnsi" w:hAnsi="Univers Extended" w:cs="Arial"/>
          <w:sz w:val="22"/>
          <w:lang w:eastAsia="en-US"/>
        </w:rPr>
        <w:t xml:space="preserve"> a médicos residentes. </w:t>
      </w:r>
      <w:r w:rsidR="00045C35">
        <w:rPr>
          <w:rFonts w:ascii="Univers Extended" w:eastAsiaTheme="minorHAnsi" w:hAnsi="Univers Extended" w:cs="Arial"/>
          <w:sz w:val="22"/>
          <w:lang w:eastAsia="en-US"/>
        </w:rPr>
        <w:t>Este tabulador considera</w:t>
      </w:r>
      <w:r w:rsidRPr="009812D3">
        <w:rPr>
          <w:rFonts w:ascii="Univers Extended" w:eastAsiaTheme="minorHAnsi" w:hAnsi="Univers Extended" w:cs="Arial"/>
          <w:sz w:val="22"/>
          <w:lang w:eastAsia="en-US"/>
        </w:rPr>
        <w:t xml:space="preserve"> </w:t>
      </w:r>
      <w:r w:rsidR="009E76B9" w:rsidRPr="009E76B9">
        <w:rPr>
          <w:rFonts w:ascii="Univers Extended" w:eastAsiaTheme="minorHAnsi" w:hAnsi="Univers Extended" w:cs="Arial"/>
          <w:b/>
          <w:sz w:val="22"/>
          <w:lang w:eastAsia="en-US"/>
        </w:rPr>
        <w:t>6</w:t>
      </w:r>
      <w:r w:rsidRPr="009812D3">
        <w:rPr>
          <w:rFonts w:ascii="Univers Extended" w:eastAsiaTheme="minorHAnsi" w:hAnsi="Univers Extended" w:cs="Arial"/>
          <w:sz w:val="22"/>
          <w:lang w:eastAsia="en-US"/>
        </w:rPr>
        <w:t xml:space="preserve"> tipos de jornada diaria y </w:t>
      </w:r>
      <w:r w:rsidR="00E13253">
        <w:rPr>
          <w:rFonts w:ascii="Univers Extended" w:eastAsiaTheme="minorHAnsi" w:hAnsi="Univers Extended" w:cs="Arial"/>
          <w:b/>
          <w:sz w:val="22"/>
          <w:lang w:eastAsia="en-US"/>
        </w:rPr>
        <w:t>163</w:t>
      </w:r>
      <w:r w:rsidR="00045C35">
        <w:rPr>
          <w:rFonts w:ascii="Univers Extended" w:eastAsiaTheme="minorHAnsi" w:hAnsi="Univers Extended" w:cs="Arial"/>
          <w:sz w:val="22"/>
          <w:lang w:eastAsia="en-US"/>
        </w:rPr>
        <w:t xml:space="preserve"> niveles salariales;</w:t>
      </w:r>
      <w:r w:rsidRPr="009812D3">
        <w:rPr>
          <w:rFonts w:ascii="Univers Extended" w:eastAsiaTheme="minorHAnsi" w:hAnsi="Univers Extended" w:cs="Arial"/>
          <w:sz w:val="22"/>
          <w:lang w:eastAsia="en-US"/>
        </w:rPr>
        <w:t xml:space="preserve"> además </w:t>
      </w:r>
      <w:r w:rsidR="00045C35">
        <w:rPr>
          <w:rFonts w:ascii="Univers Extended" w:eastAsiaTheme="minorHAnsi" w:hAnsi="Univers Extended" w:cs="Arial"/>
          <w:sz w:val="22"/>
          <w:lang w:eastAsia="en-US"/>
        </w:rPr>
        <w:t>de</w:t>
      </w:r>
      <w:r w:rsidRPr="009812D3">
        <w:rPr>
          <w:rFonts w:ascii="Univers Extended" w:eastAsiaTheme="minorHAnsi" w:hAnsi="Univers Extended" w:cs="Arial"/>
          <w:sz w:val="22"/>
          <w:lang w:eastAsia="en-US"/>
        </w:rPr>
        <w:t xml:space="preserve"> los médicos residentes en período de adiestramiento, quienes reciben una cantidad mensual por concepto de beca.</w:t>
      </w:r>
    </w:p>
    <w:p w:rsidR="009812D3" w:rsidRPr="00BD48A8" w:rsidRDefault="009812D3" w:rsidP="009812D3">
      <w:pPr>
        <w:pStyle w:val="Textoindependiente"/>
        <w:rPr>
          <w:rFonts w:eastAsiaTheme="minorHAnsi" w:cs="Arial"/>
          <w:sz w:val="22"/>
          <w:lang w:eastAsia="en-US"/>
        </w:rPr>
      </w:pPr>
    </w:p>
    <w:p w:rsidR="009812D3" w:rsidRP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T</w:t>
      </w:r>
      <w:r w:rsidR="001375D8">
        <w:rPr>
          <w:rFonts w:ascii="Univers Extended" w:eastAsia="Times New Roman" w:hAnsi="Univers Extended" w:cs="Times New Roman"/>
          <w:b/>
          <w:szCs w:val="24"/>
          <w:lang w:eastAsia="es-ES"/>
        </w:rPr>
        <w:t>abula</w:t>
      </w:r>
      <w:r w:rsidR="00E47764">
        <w:rPr>
          <w:rFonts w:ascii="Univers Extended" w:eastAsia="Times New Roman" w:hAnsi="Univers Extended" w:cs="Times New Roman"/>
          <w:b/>
          <w:szCs w:val="24"/>
          <w:lang w:eastAsia="es-ES"/>
        </w:rPr>
        <w:t>dor de sueldos del personal de C</w:t>
      </w:r>
      <w:r w:rsidR="001375D8">
        <w:rPr>
          <w:rFonts w:ascii="Univers Extended" w:eastAsia="Times New Roman" w:hAnsi="Univers Extended" w:cs="Times New Roman"/>
          <w:b/>
          <w:szCs w:val="24"/>
          <w:lang w:eastAsia="es-ES"/>
        </w:rPr>
        <w:t>onfianza.</w:t>
      </w:r>
    </w:p>
    <w:p w:rsidR="009812D3" w:rsidRDefault="009812D3" w:rsidP="009C35E4">
      <w:pPr>
        <w:pStyle w:val="Textoindependiente"/>
        <w:rPr>
          <w:rFonts w:ascii="Univers Extended" w:eastAsiaTheme="minorHAnsi" w:hAnsi="Univers Extended" w:cs="Arial"/>
          <w:sz w:val="22"/>
          <w:lang w:eastAsia="en-US"/>
        </w:rPr>
      </w:pPr>
      <w:r w:rsidRPr="009812D3">
        <w:rPr>
          <w:rFonts w:ascii="Univers Extended" w:eastAsiaTheme="minorHAnsi" w:hAnsi="Univers Extended" w:cs="Arial"/>
          <w:sz w:val="22"/>
          <w:lang w:eastAsia="en-US"/>
        </w:rPr>
        <w:t xml:space="preserve">Se conforma por </w:t>
      </w:r>
      <w:r w:rsidRPr="009812D3">
        <w:rPr>
          <w:rFonts w:ascii="Univers Extended" w:eastAsiaTheme="minorHAnsi" w:hAnsi="Univers Extended" w:cs="Arial"/>
          <w:b/>
          <w:sz w:val="22"/>
          <w:lang w:eastAsia="en-US"/>
        </w:rPr>
        <w:t xml:space="preserve">60 </w:t>
      </w:r>
      <w:r w:rsidRPr="009812D3">
        <w:rPr>
          <w:rFonts w:ascii="Univers Extended" w:eastAsiaTheme="minorHAnsi" w:hAnsi="Univers Extended" w:cs="Arial"/>
          <w:sz w:val="22"/>
          <w:lang w:eastAsia="en-US"/>
        </w:rPr>
        <w:t>niveles salariales, es aplicable para puestos de Confianza “A” y “B” y por obra determinada</w:t>
      </w:r>
      <w:r w:rsidR="00E47764">
        <w:rPr>
          <w:rFonts w:ascii="Univers Extended" w:eastAsiaTheme="minorHAnsi" w:hAnsi="Univers Extended" w:cs="Arial"/>
          <w:sz w:val="22"/>
          <w:lang w:eastAsia="en-US"/>
        </w:rPr>
        <w:t xml:space="preserve">; este tabulador </w:t>
      </w:r>
      <w:r w:rsidRPr="009812D3">
        <w:rPr>
          <w:rFonts w:ascii="Univers Extended" w:eastAsiaTheme="minorHAnsi" w:hAnsi="Univers Extended" w:cs="Arial"/>
          <w:sz w:val="22"/>
          <w:lang w:eastAsia="en-US"/>
        </w:rPr>
        <w:t>es independiente al tabulador de sueldos de</w:t>
      </w:r>
      <w:r w:rsidR="00E47764">
        <w:rPr>
          <w:rFonts w:ascii="Univers Extended" w:eastAsiaTheme="minorHAnsi" w:hAnsi="Univers Extended" w:cs="Arial"/>
          <w:sz w:val="22"/>
          <w:lang w:eastAsia="en-US"/>
        </w:rPr>
        <w:t>l personal de</w:t>
      </w:r>
      <w:r w:rsidRPr="009812D3">
        <w:rPr>
          <w:rFonts w:ascii="Univers Extended" w:eastAsiaTheme="minorHAnsi" w:hAnsi="Univers Extended" w:cs="Arial"/>
          <w:sz w:val="22"/>
          <w:lang w:eastAsia="en-US"/>
        </w:rPr>
        <w:t xml:space="preserve"> base.</w:t>
      </w:r>
    </w:p>
    <w:p w:rsidR="009812D3" w:rsidRPr="009812D3" w:rsidRDefault="009812D3" w:rsidP="009812D3">
      <w:pPr>
        <w:pStyle w:val="Textoindependiente"/>
        <w:spacing w:line="276" w:lineRule="auto"/>
        <w:rPr>
          <w:rFonts w:ascii="Univers Extended" w:eastAsiaTheme="minorHAnsi" w:hAnsi="Univers Extended" w:cs="Arial"/>
          <w:sz w:val="22"/>
          <w:lang w:eastAsia="en-US"/>
        </w:rPr>
      </w:pPr>
    </w:p>
    <w:p w:rsidR="009812D3" w:rsidRP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T</w:t>
      </w:r>
      <w:r w:rsidR="001375D8">
        <w:rPr>
          <w:rFonts w:ascii="Univers Extended" w:eastAsia="Times New Roman" w:hAnsi="Univers Extended" w:cs="Times New Roman"/>
          <w:b/>
          <w:szCs w:val="24"/>
          <w:lang w:eastAsia="es-ES"/>
        </w:rPr>
        <w:t>abulador de sueldos del personal contratado bajo el Estatuto</w:t>
      </w:r>
      <w:r>
        <w:rPr>
          <w:rFonts w:ascii="Univers Extended" w:eastAsia="Times New Roman" w:hAnsi="Univers Extended" w:cs="Times New Roman"/>
          <w:b/>
          <w:szCs w:val="24"/>
          <w:lang w:eastAsia="es-ES"/>
        </w:rPr>
        <w:t>.</w:t>
      </w:r>
    </w:p>
    <w:p w:rsidR="009812D3" w:rsidRPr="009812D3" w:rsidRDefault="00247400" w:rsidP="009C35E4">
      <w:pPr>
        <w:pStyle w:val="Textoindependiente"/>
        <w:rPr>
          <w:rFonts w:ascii="Univers Extended" w:eastAsiaTheme="minorHAnsi" w:hAnsi="Univers Extended" w:cs="Arial"/>
          <w:sz w:val="22"/>
          <w:lang w:eastAsia="en-US"/>
        </w:rPr>
      </w:pPr>
      <w:r>
        <w:rPr>
          <w:rFonts w:ascii="Univers Extended" w:eastAsiaTheme="minorHAnsi" w:hAnsi="Univers Extended" w:cs="Arial"/>
          <w:sz w:val="22"/>
          <w:lang w:eastAsia="en-US"/>
        </w:rPr>
        <w:t>S</w:t>
      </w:r>
      <w:r w:rsidR="009812D3" w:rsidRPr="009812D3">
        <w:rPr>
          <w:rFonts w:ascii="Univers Extended" w:eastAsiaTheme="minorHAnsi" w:hAnsi="Univers Extended" w:cs="Arial"/>
          <w:sz w:val="22"/>
          <w:lang w:eastAsia="en-US"/>
        </w:rPr>
        <w:t xml:space="preserve">e conforma por </w:t>
      </w:r>
      <w:r w:rsidR="009812D3" w:rsidRPr="00F73C10">
        <w:rPr>
          <w:rFonts w:ascii="Univers Extended" w:eastAsiaTheme="minorHAnsi" w:hAnsi="Univers Extended" w:cs="Arial"/>
          <w:b/>
          <w:sz w:val="22"/>
          <w:lang w:eastAsia="en-US"/>
        </w:rPr>
        <w:t>21</w:t>
      </w:r>
      <w:r w:rsidR="009812D3" w:rsidRPr="009812D3">
        <w:rPr>
          <w:rFonts w:ascii="Univers Extended" w:eastAsiaTheme="minorHAnsi" w:hAnsi="Univers Extended" w:cs="Arial"/>
          <w:sz w:val="22"/>
          <w:lang w:eastAsia="en-US"/>
        </w:rPr>
        <w:t xml:space="preserve"> niveles salariales</w:t>
      </w:r>
      <w:r>
        <w:rPr>
          <w:rFonts w:ascii="Univers Extended" w:eastAsiaTheme="minorHAnsi" w:hAnsi="Univers Extended" w:cs="Arial"/>
          <w:sz w:val="22"/>
          <w:lang w:eastAsia="en-US"/>
        </w:rPr>
        <w:t xml:space="preserve"> y se integra por un sueldo tabular y una compensación garantizada</w:t>
      </w:r>
      <w:r w:rsidR="009812D3" w:rsidRPr="009812D3">
        <w:rPr>
          <w:rFonts w:ascii="Univers Extended" w:eastAsiaTheme="minorHAnsi" w:hAnsi="Univers Extended" w:cs="Arial"/>
          <w:sz w:val="22"/>
          <w:lang w:eastAsia="en-US"/>
        </w:rPr>
        <w:t>.</w:t>
      </w:r>
    </w:p>
    <w:p w:rsidR="009812D3" w:rsidRDefault="009812D3" w:rsidP="009812D3">
      <w:pPr>
        <w:pStyle w:val="Textoindependiente"/>
        <w:spacing w:line="276" w:lineRule="auto"/>
        <w:rPr>
          <w:rFonts w:ascii="Univers Extended" w:eastAsiaTheme="minorHAnsi" w:hAnsi="Univers Extended" w:cs="Arial"/>
          <w:sz w:val="22"/>
          <w:lang w:eastAsia="en-US"/>
        </w:rPr>
      </w:pPr>
    </w:p>
    <w:p w:rsidR="009812D3" w:rsidRP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T</w:t>
      </w:r>
      <w:r w:rsidR="001375D8">
        <w:rPr>
          <w:rFonts w:ascii="Univers Extended" w:eastAsia="Times New Roman" w:hAnsi="Univers Extended" w:cs="Times New Roman"/>
          <w:b/>
          <w:szCs w:val="24"/>
          <w:lang w:eastAsia="es-ES"/>
        </w:rPr>
        <w:t xml:space="preserve">abulador de sueldos </w:t>
      </w:r>
      <w:r w:rsidR="000D097D">
        <w:rPr>
          <w:rFonts w:ascii="Univers Extended" w:eastAsia="Times New Roman" w:hAnsi="Univers Extended" w:cs="Times New Roman"/>
          <w:b/>
          <w:szCs w:val="24"/>
          <w:lang w:eastAsia="es-ES"/>
        </w:rPr>
        <w:t>del personal</w:t>
      </w:r>
      <w:r w:rsidR="001375D8">
        <w:rPr>
          <w:rFonts w:ascii="Univers Extended" w:eastAsia="Times New Roman" w:hAnsi="Univers Extended" w:cs="Times New Roman"/>
          <w:b/>
          <w:szCs w:val="24"/>
          <w:lang w:eastAsia="es-ES"/>
        </w:rPr>
        <w:t xml:space="preserve"> con puestos de mando y homólogos.</w:t>
      </w:r>
    </w:p>
    <w:p w:rsidR="009812D3" w:rsidRPr="009812D3" w:rsidRDefault="009812D3" w:rsidP="009C35E4">
      <w:pPr>
        <w:pStyle w:val="Textoindependiente"/>
        <w:rPr>
          <w:rFonts w:ascii="Univers Extended" w:eastAsiaTheme="minorHAnsi" w:hAnsi="Univers Extended" w:cs="Arial"/>
          <w:sz w:val="22"/>
          <w:lang w:eastAsia="en-US"/>
        </w:rPr>
      </w:pPr>
      <w:r w:rsidRPr="009812D3">
        <w:rPr>
          <w:rFonts w:ascii="Univers Extended" w:eastAsiaTheme="minorHAnsi" w:hAnsi="Univers Extended" w:cs="Arial"/>
          <w:sz w:val="22"/>
          <w:lang w:eastAsia="en-US"/>
        </w:rPr>
        <w:t xml:space="preserve">Las percepciones </w:t>
      </w:r>
      <w:r w:rsidR="0018001F">
        <w:rPr>
          <w:rFonts w:ascii="Univers Extended" w:eastAsiaTheme="minorHAnsi" w:hAnsi="Univers Extended" w:cs="Arial"/>
          <w:sz w:val="22"/>
          <w:lang w:eastAsia="en-US"/>
        </w:rPr>
        <w:t>del personal con puestos</w:t>
      </w:r>
      <w:r w:rsidRPr="009812D3">
        <w:rPr>
          <w:rFonts w:ascii="Univers Extended" w:eastAsiaTheme="minorHAnsi" w:hAnsi="Univers Extended" w:cs="Arial"/>
          <w:sz w:val="22"/>
          <w:lang w:eastAsia="en-US"/>
        </w:rPr>
        <w:t xml:space="preserve"> de mando y homólogos se integran por un sueldo base y una compensación garantizada</w:t>
      </w:r>
      <w:r w:rsidR="00E47764">
        <w:rPr>
          <w:rFonts w:ascii="Univers Extended" w:eastAsiaTheme="minorHAnsi" w:hAnsi="Univers Extended" w:cs="Arial"/>
          <w:sz w:val="22"/>
          <w:lang w:eastAsia="en-US"/>
        </w:rPr>
        <w:t xml:space="preserve">, </w:t>
      </w:r>
      <w:r w:rsidRPr="009812D3">
        <w:rPr>
          <w:rFonts w:ascii="Univers Extended" w:eastAsiaTheme="minorHAnsi" w:hAnsi="Univers Extended" w:cs="Arial"/>
          <w:sz w:val="22"/>
          <w:lang w:eastAsia="en-US"/>
        </w:rPr>
        <w:t xml:space="preserve">de conformidad </w:t>
      </w:r>
      <w:r w:rsidR="00E47764">
        <w:rPr>
          <w:rFonts w:ascii="Univers Extended" w:eastAsiaTheme="minorHAnsi" w:hAnsi="Univers Extended" w:cs="Arial"/>
          <w:sz w:val="22"/>
          <w:lang w:eastAsia="en-US"/>
        </w:rPr>
        <w:t>con</w:t>
      </w:r>
      <w:r w:rsidRPr="009812D3">
        <w:rPr>
          <w:rFonts w:ascii="Univers Extended" w:eastAsiaTheme="minorHAnsi" w:hAnsi="Univers Extended" w:cs="Arial"/>
          <w:sz w:val="22"/>
          <w:lang w:eastAsia="en-US"/>
        </w:rPr>
        <w:t xml:space="preserve"> la política salarial q</w:t>
      </w:r>
      <w:r w:rsidR="00D82C32">
        <w:rPr>
          <w:rFonts w:ascii="Univers Extended" w:eastAsiaTheme="minorHAnsi" w:hAnsi="Univers Extended" w:cs="Arial"/>
          <w:sz w:val="22"/>
          <w:lang w:eastAsia="en-US"/>
        </w:rPr>
        <w:t>ue emite de manera conjunta la s</w:t>
      </w:r>
      <w:r w:rsidRPr="009812D3">
        <w:rPr>
          <w:rFonts w:ascii="Univers Extended" w:eastAsiaTheme="minorHAnsi" w:hAnsi="Univers Extended" w:cs="Arial"/>
          <w:sz w:val="22"/>
          <w:lang w:eastAsia="en-US"/>
        </w:rPr>
        <w:t>ecretaría</w:t>
      </w:r>
      <w:bookmarkStart w:id="0" w:name="_GoBack"/>
      <w:bookmarkEnd w:id="0"/>
      <w:r w:rsidRPr="009812D3">
        <w:rPr>
          <w:rFonts w:ascii="Univers Extended" w:eastAsiaTheme="minorHAnsi" w:hAnsi="Univers Extended" w:cs="Arial"/>
          <w:sz w:val="22"/>
          <w:lang w:eastAsia="en-US"/>
        </w:rPr>
        <w:t xml:space="preserve"> de Hacienda y Crédito Público y de la Función Pública.</w:t>
      </w:r>
    </w:p>
    <w:p w:rsidR="009812D3" w:rsidRPr="009812D3" w:rsidRDefault="009812D3" w:rsidP="009C35E4">
      <w:pPr>
        <w:pStyle w:val="Textoindependiente"/>
        <w:ind w:left="720"/>
        <w:rPr>
          <w:rFonts w:ascii="Univers Extended" w:eastAsiaTheme="minorHAnsi" w:hAnsi="Univers Extended" w:cs="Arial"/>
          <w:sz w:val="22"/>
          <w:lang w:eastAsia="en-US"/>
        </w:rPr>
      </w:pPr>
    </w:p>
    <w:p w:rsidR="00E47764" w:rsidRDefault="009812D3" w:rsidP="009C35E4">
      <w:pPr>
        <w:pStyle w:val="Textoindependiente"/>
        <w:rPr>
          <w:rFonts w:ascii="Univers Extended" w:eastAsiaTheme="minorHAnsi" w:hAnsi="Univers Extended" w:cs="Arial"/>
          <w:sz w:val="22"/>
          <w:lang w:eastAsia="en-US"/>
        </w:rPr>
      </w:pPr>
      <w:r w:rsidRPr="009812D3">
        <w:rPr>
          <w:rFonts w:ascii="Univers Extended" w:eastAsiaTheme="minorHAnsi" w:hAnsi="Univers Extended" w:cs="Arial"/>
          <w:sz w:val="22"/>
          <w:lang w:eastAsia="en-US"/>
        </w:rPr>
        <w:t xml:space="preserve">Los </w:t>
      </w:r>
      <w:r w:rsidR="00531CFA">
        <w:rPr>
          <w:rFonts w:ascii="Univers Extended" w:eastAsiaTheme="minorHAnsi" w:hAnsi="Univers Extended" w:cs="Arial"/>
          <w:sz w:val="22"/>
          <w:lang w:eastAsia="en-US"/>
        </w:rPr>
        <w:t>tabuladores de sueldos</w:t>
      </w:r>
      <w:r w:rsidR="00E47764">
        <w:rPr>
          <w:rFonts w:ascii="Univers Extended" w:eastAsiaTheme="minorHAnsi" w:hAnsi="Univers Extended" w:cs="Arial"/>
          <w:sz w:val="22"/>
          <w:lang w:eastAsia="en-US"/>
        </w:rPr>
        <w:t xml:space="preserve"> del personal de Base, C</w:t>
      </w:r>
      <w:r w:rsidRPr="009812D3">
        <w:rPr>
          <w:rFonts w:ascii="Univers Extended" w:eastAsiaTheme="minorHAnsi" w:hAnsi="Univers Extended" w:cs="Arial"/>
          <w:sz w:val="22"/>
          <w:lang w:eastAsia="en-US"/>
        </w:rPr>
        <w:t xml:space="preserve">onfianza, Estatuto y </w:t>
      </w:r>
      <w:r w:rsidR="0018001F">
        <w:rPr>
          <w:rFonts w:ascii="Univers Extended" w:eastAsiaTheme="minorHAnsi" w:hAnsi="Univers Extended" w:cs="Arial"/>
          <w:sz w:val="22"/>
          <w:lang w:eastAsia="en-US"/>
        </w:rPr>
        <w:t xml:space="preserve">personal </w:t>
      </w:r>
      <w:r w:rsidRPr="009812D3">
        <w:rPr>
          <w:rFonts w:ascii="Univers Extended" w:eastAsiaTheme="minorHAnsi" w:hAnsi="Univers Extended" w:cs="Arial"/>
          <w:sz w:val="22"/>
          <w:lang w:eastAsia="en-US"/>
        </w:rPr>
        <w:t>con puesto de mando y homólogos, se pueden consultar</w:t>
      </w:r>
      <w:r w:rsidR="00247400">
        <w:rPr>
          <w:rFonts w:ascii="Univers Extended" w:eastAsiaTheme="minorHAnsi" w:hAnsi="Univers Extended" w:cs="Arial"/>
          <w:sz w:val="22"/>
          <w:lang w:eastAsia="en-US"/>
        </w:rPr>
        <w:t xml:space="preserve"> </w:t>
      </w:r>
      <w:r w:rsidRPr="009812D3">
        <w:rPr>
          <w:rFonts w:ascii="Univers Extended" w:eastAsiaTheme="minorHAnsi" w:hAnsi="Univers Extended" w:cs="Arial"/>
          <w:sz w:val="22"/>
          <w:lang w:eastAsia="en-US"/>
        </w:rPr>
        <w:t xml:space="preserve">en el </w:t>
      </w:r>
      <w:r w:rsidRPr="009812D3">
        <w:rPr>
          <w:rFonts w:ascii="Univers Extended" w:eastAsiaTheme="minorHAnsi" w:hAnsi="Univers Extended" w:cs="Arial"/>
          <w:b/>
          <w:sz w:val="22"/>
          <w:lang w:eastAsia="en-US"/>
        </w:rPr>
        <w:t>Anexo 3 “Remuneraciones al Personal” del Informe de los Servicios Personales en el IMSS, 201</w:t>
      </w:r>
      <w:r w:rsidR="00531CFA">
        <w:rPr>
          <w:rFonts w:ascii="Univers Extended" w:eastAsiaTheme="minorHAnsi" w:hAnsi="Univers Extended" w:cs="Arial"/>
          <w:b/>
          <w:sz w:val="22"/>
          <w:lang w:eastAsia="en-US"/>
        </w:rPr>
        <w:t>6</w:t>
      </w:r>
      <w:r w:rsidRPr="009812D3">
        <w:rPr>
          <w:rFonts w:ascii="Univers Extended" w:eastAsiaTheme="minorHAnsi" w:hAnsi="Univers Extended" w:cs="Arial"/>
          <w:sz w:val="22"/>
          <w:lang w:eastAsia="en-US"/>
        </w:rPr>
        <w:t>.</w:t>
      </w:r>
      <w:r w:rsidR="00E47764">
        <w:rPr>
          <w:rFonts w:ascii="Univers Extended" w:eastAsiaTheme="minorHAnsi" w:hAnsi="Univers Extended" w:cs="Arial"/>
          <w:sz w:val="22"/>
          <w:lang w:eastAsia="en-US"/>
        </w:rPr>
        <w:br w:type="page"/>
      </w:r>
    </w:p>
    <w:p w:rsidR="009812D3" w:rsidRPr="009812D3" w:rsidRDefault="009812D3" w:rsidP="009812D3">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w:t>
      </w:r>
      <w:r w:rsidR="001375D8">
        <w:rPr>
          <w:rFonts w:ascii="Univers Extended" w:eastAsia="Times New Roman" w:hAnsi="Univers Extended" w:cs="Times New Roman"/>
          <w:b/>
          <w:szCs w:val="24"/>
          <w:lang w:eastAsia="es-ES"/>
        </w:rPr>
        <w:t>restaciones</w:t>
      </w:r>
      <w:r>
        <w:rPr>
          <w:rFonts w:ascii="Univers Extended" w:eastAsia="Times New Roman" w:hAnsi="Univers Extended" w:cs="Times New Roman"/>
          <w:b/>
          <w:szCs w:val="24"/>
          <w:lang w:eastAsia="es-ES"/>
        </w:rPr>
        <w:t>.</w:t>
      </w:r>
    </w:p>
    <w:p w:rsidR="009812D3" w:rsidRDefault="009812D3" w:rsidP="009812D3">
      <w:pPr>
        <w:pStyle w:val="Textoindependiente"/>
        <w:spacing w:line="276" w:lineRule="auto"/>
        <w:rPr>
          <w:rFonts w:ascii="Univers Extended" w:eastAsiaTheme="minorHAnsi" w:hAnsi="Univers Extended" w:cs="Arial"/>
          <w:sz w:val="22"/>
          <w:lang w:eastAsia="en-US"/>
        </w:rPr>
      </w:pPr>
    </w:p>
    <w:p w:rsidR="009812D3" w:rsidRPr="009812D3" w:rsidRDefault="009812D3" w:rsidP="009812D3">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P</w:t>
      </w:r>
      <w:r w:rsidR="001375D8">
        <w:rPr>
          <w:rFonts w:ascii="Univers Extended" w:eastAsia="Times New Roman" w:hAnsi="Univers Extended" w:cs="Times New Roman"/>
          <w:b/>
          <w:szCs w:val="24"/>
          <w:lang w:eastAsia="es-ES"/>
        </w:rPr>
        <w:t>ersonal de base y confianza sujeto del CCT</w:t>
      </w:r>
      <w:r>
        <w:rPr>
          <w:rFonts w:ascii="Univers Extended" w:eastAsia="Times New Roman" w:hAnsi="Univers Extended" w:cs="Times New Roman"/>
          <w:b/>
          <w:szCs w:val="24"/>
          <w:lang w:eastAsia="es-ES"/>
        </w:rPr>
        <w:t>.</w:t>
      </w:r>
    </w:p>
    <w:p w:rsidR="009812D3" w:rsidRPr="009812D3" w:rsidRDefault="009812D3" w:rsidP="009C35E4">
      <w:pPr>
        <w:pStyle w:val="Textoindependiente"/>
        <w:rPr>
          <w:rFonts w:ascii="Univers Extended" w:hAnsi="Univers Extended"/>
          <w:sz w:val="22"/>
        </w:rPr>
      </w:pPr>
      <w:r w:rsidRPr="009812D3">
        <w:rPr>
          <w:rFonts w:ascii="Univers Extended" w:hAnsi="Univers Extended"/>
          <w:sz w:val="22"/>
        </w:rPr>
        <w:t>Son percepciones de carácter legal y contractual adicionales al s</w:t>
      </w:r>
      <w:r w:rsidR="004E1C72">
        <w:rPr>
          <w:rFonts w:ascii="Univers Extended" w:hAnsi="Univers Extended"/>
          <w:sz w:val="22"/>
        </w:rPr>
        <w:t>ueldo tabular y a los estímulos.</w:t>
      </w:r>
    </w:p>
    <w:p w:rsidR="009812D3" w:rsidRDefault="009812D3" w:rsidP="009812D3">
      <w:pPr>
        <w:pStyle w:val="Textoindependiente"/>
        <w:spacing w:line="276" w:lineRule="auto"/>
        <w:rPr>
          <w:rFonts w:ascii="Univers Extended" w:eastAsiaTheme="minorHAnsi" w:hAnsi="Univers Extended" w:cs="Arial"/>
          <w:sz w:val="22"/>
          <w:lang w:eastAsia="en-US"/>
        </w:rPr>
      </w:pPr>
    </w:p>
    <w:p w:rsidR="009812D3" w:rsidRPr="009812D3" w:rsidRDefault="00453B6C" w:rsidP="009812D3">
      <w:pPr>
        <w:pStyle w:val="Prrafodelista"/>
        <w:numPr>
          <w:ilvl w:val="3"/>
          <w:numId w:val="1"/>
        </w:numPr>
        <w:shd w:val="clear" w:color="auto" w:fill="F2F2F2" w:themeFill="background1" w:themeFillShade="F2"/>
        <w:ind w:left="1134" w:hanging="1134"/>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Prestaciones E</w:t>
      </w:r>
      <w:r w:rsidR="001375D8">
        <w:rPr>
          <w:rFonts w:ascii="Univers Extended" w:eastAsia="Times New Roman" w:hAnsi="Univers Extended" w:cs="Times New Roman"/>
          <w:b/>
          <w:szCs w:val="24"/>
          <w:lang w:eastAsia="es-ES"/>
        </w:rPr>
        <w:t>conómicas</w:t>
      </w:r>
      <w:r w:rsidR="009812D3" w:rsidRPr="009812D3">
        <w:rPr>
          <w:rFonts w:ascii="Univers Extended" w:eastAsia="Times New Roman" w:hAnsi="Univers Extended" w:cs="Times New Roman"/>
          <w:b/>
          <w:szCs w:val="24"/>
          <w:lang w:eastAsia="es-ES"/>
        </w:rPr>
        <w:t>.</w:t>
      </w:r>
    </w:p>
    <w:p w:rsidR="009812D3" w:rsidRDefault="009812D3" w:rsidP="009C35E4">
      <w:pPr>
        <w:spacing w:line="360" w:lineRule="auto"/>
        <w:jc w:val="both"/>
        <w:rPr>
          <w:rFonts w:ascii="Univers Extended" w:eastAsia="Times New Roman" w:hAnsi="Univers Extended" w:cs="Times New Roman"/>
          <w:szCs w:val="24"/>
          <w:lang w:eastAsia="es-ES"/>
        </w:rPr>
      </w:pPr>
      <w:r w:rsidRPr="009812D3">
        <w:rPr>
          <w:rFonts w:ascii="Univers Extended" w:eastAsia="Times New Roman" w:hAnsi="Univers Extended" w:cs="Times New Roman"/>
          <w:szCs w:val="24"/>
          <w:lang w:eastAsia="es-ES"/>
        </w:rPr>
        <w:t>Son las adiciones al sueldo tabular de los trabajadores, se pagan en dinero y se en</w:t>
      </w:r>
      <w:r w:rsidR="00453B6C">
        <w:rPr>
          <w:rFonts w:ascii="Univers Extended" w:eastAsia="Times New Roman" w:hAnsi="Univers Extended" w:cs="Times New Roman"/>
          <w:szCs w:val="24"/>
          <w:lang w:eastAsia="es-ES"/>
        </w:rPr>
        <w:t>cuentran establecidas en el CCT.</w:t>
      </w:r>
    </w:p>
    <w:p w:rsidR="00D84DA1" w:rsidRDefault="00D84DA1" w:rsidP="00D84DA1">
      <w:pPr>
        <w:spacing w:after="0" w:line="360" w:lineRule="auto"/>
        <w:jc w:val="both"/>
        <w:rPr>
          <w:rFonts w:ascii="Univers Extended" w:eastAsia="Times New Roman" w:hAnsi="Univers Extended" w:cs="Times New Roman"/>
          <w:szCs w:val="24"/>
          <w:lang w:eastAsia="es-ES"/>
        </w:rPr>
      </w:pPr>
    </w:p>
    <w:tbl>
      <w:tblPr>
        <w:tblW w:w="10252" w:type="dxa"/>
        <w:jc w:val="center"/>
        <w:tblLayout w:type="fixed"/>
        <w:tblCellMar>
          <w:left w:w="70" w:type="dxa"/>
          <w:right w:w="70" w:type="dxa"/>
        </w:tblCellMar>
        <w:tblLook w:val="04A0" w:firstRow="1" w:lastRow="0" w:firstColumn="1" w:lastColumn="0" w:noHBand="0" w:noVBand="1"/>
      </w:tblPr>
      <w:tblGrid>
        <w:gridCol w:w="653"/>
        <w:gridCol w:w="4375"/>
        <w:gridCol w:w="160"/>
        <w:gridCol w:w="673"/>
        <w:gridCol w:w="4391"/>
      </w:tblGrid>
      <w:tr w:rsidR="00AB35F6" w:rsidRPr="00AB35F6" w:rsidTr="005B4F36">
        <w:trPr>
          <w:trHeight w:val="300"/>
          <w:jc w:val="center"/>
        </w:trPr>
        <w:tc>
          <w:tcPr>
            <w:tcW w:w="10252" w:type="dxa"/>
            <w:gridSpan w:val="5"/>
            <w:tcBorders>
              <w:top w:val="nil"/>
              <w:left w:val="nil"/>
              <w:bottom w:val="nil"/>
              <w:right w:val="nil"/>
            </w:tcBorders>
            <w:shd w:val="clear" w:color="auto" w:fill="006666"/>
            <w:vAlign w:val="center"/>
            <w:hideMark/>
          </w:tcPr>
          <w:p w:rsidR="00AB35F6" w:rsidRPr="004E1D4F" w:rsidRDefault="00453B6C" w:rsidP="00AB35F6">
            <w:pPr>
              <w:spacing w:after="0" w:line="240" w:lineRule="auto"/>
              <w:jc w:val="center"/>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Prestaciones E</w:t>
            </w:r>
            <w:r w:rsidR="00AB35F6" w:rsidRPr="004E1D4F">
              <w:rPr>
                <w:rFonts w:ascii="Univers Extended" w:eastAsia="Times New Roman" w:hAnsi="Univers Extended" w:cs="Arial"/>
                <w:b/>
                <w:bCs/>
                <w:color w:val="FFFFFF" w:themeColor="background1"/>
                <w:sz w:val="20"/>
                <w:szCs w:val="18"/>
                <w:lang w:eastAsia="es-MX"/>
              </w:rPr>
              <w:t>conómicas</w:t>
            </w:r>
          </w:p>
        </w:tc>
      </w:tr>
      <w:tr w:rsidR="00285E1D" w:rsidRPr="00AB35F6" w:rsidTr="005B4F36">
        <w:trPr>
          <w:trHeight w:val="57"/>
          <w:jc w:val="center"/>
        </w:trPr>
        <w:tc>
          <w:tcPr>
            <w:tcW w:w="653" w:type="dxa"/>
            <w:tcBorders>
              <w:top w:val="nil"/>
              <w:left w:val="nil"/>
              <w:bottom w:val="nil"/>
              <w:right w:val="nil"/>
            </w:tcBorders>
            <w:shd w:val="clear" w:color="auto" w:fill="auto"/>
            <w:noWrap/>
            <w:vAlign w:val="bottom"/>
            <w:hideMark/>
          </w:tcPr>
          <w:p w:rsidR="00AB35F6" w:rsidRPr="005B4F36" w:rsidRDefault="00AB35F6" w:rsidP="00AB35F6">
            <w:pPr>
              <w:spacing w:after="0" w:line="240" w:lineRule="auto"/>
              <w:rPr>
                <w:rFonts w:ascii="Univers Extended" w:eastAsia="Times New Roman" w:hAnsi="Univers Extended" w:cs="Times New Roman"/>
                <w:color w:val="000000"/>
                <w:sz w:val="4"/>
                <w:szCs w:val="6"/>
                <w:lang w:eastAsia="es-MX"/>
              </w:rPr>
            </w:pPr>
          </w:p>
        </w:tc>
        <w:tc>
          <w:tcPr>
            <w:tcW w:w="4375" w:type="dxa"/>
            <w:tcBorders>
              <w:top w:val="nil"/>
              <w:left w:val="nil"/>
              <w:bottom w:val="nil"/>
              <w:right w:val="nil"/>
            </w:tcBorders>
            <w:shd w:val="clear" w:color="auto" w:fill="auto"/>
            <w:noWrap/>
            <w:vAlign w:val="bottom"/>
            <w:hideMark/>
          </w:tcPr>
          <w:p w:rsidR="00AB35F6" w:rsidRPr="005B4F36" w:rsidRDefault="00AB35F6" w:rsidP="00AB35F6">
            <w:pPr>
              <w:spacing w:after="0" w:line="240" w:lineRule="auto"/>
              <w:rPr>
                <w:rFonts w:ascii="Univers Extended" w:eastAsia="Times New Roman" w:hAnsi="Univers Extended" w:cs="Times New Roman"/>
                <w:color w:val="000000"/>
                <w:sz w:val="4"/>
                <w:szCs w:val="6"/>
                <w:lang w:eastAsia="es-MX"/>
              </w:rPr>
            </w:pPr>
          </w:p>
        </w:tc>
        <w:tc>
          <w:tcPr>
            <w:tcW w:w="160" w:type="dxa"/>
            <w:tcBorders>
              <w:top w:val="nil"/>
              <w:left w:val="nil"/>
              <w:bottom w:val="nil"/>
              <w:right w:val="nil"/>
            </w:tcBorders>
            <w:shd w:val="clear" w:color="auto" w:fill="auto"/>
            <w:noWrap/>
            <w:vAlign w:val="bottom"/>
            <w:hideMark/>
          </w:tcPr>
          <w:p w:rsidR="00AB35F6" w:rsidRPr="005B4F36" w:rsidRDefault="00AB35F6" w:rsidP="00AB35F6">
            <w:pPr>
              <w:spacing w:after="0" w:line="240" w:lineRule="auto"/>
              <w:rPr>
                <w:rFonts w:ascii="Univers Extended" w:eastAsia="Times New Roman" w:hAnsi="Univers Extended" w:cs="Times New Roman"/>
                <w:color w:val="000000"/>
                <w:sz w:val="4"/>
                <w:szCs w:val="6"/>
                <w:lang w:eastAsia="es-MX"/>
              </w:rPr>
            </w:pPr>
          </w:p>
        </w:tc>
        <w:tc>
          <w:tcPr>
            <w:tcW w:w="673" w:type="dxa"/>
            <w:tcBorders>
              <w:top w:val="nil"/>
              <w:left w:val="nil"/>
              <w:bottom w:val="nil"/>
              <w:right w:val="nil"/>
            </w:tcBorders>
            <w:shd w:val="clear" w:color="auto" w:fill="auto"/>
            <w:noWrap/>
            <w:vAlign w:val="bottom"/>
            <w:hideMark/>
          </w:tcPr>
          <w:p w:rsidR="00AB35F6" w:rsidRPr="005B4F36" w:rsidRDefault="00AB35F6" w:rsidP="00AB35F6">
            <w:pPr>
              <w:spacing w:after="0" w:line="240" w:lineRule="auto"/>
              <w:rPr>
                <w:rFonts w:ascii="Univers Extended" w:eastAsia="Times New Roman" w:hAnsi="Univers Extended" w:cs="Times New Roman"/>
                <w:color w:val="000000"/>
                <w:sz w:val="4"/>
                <w:szCs w:val="6"/>
                <w:lang w:eastAsia="es-MX"/>
              </w:rPr>
            </w:pPr>
          </w:p>
        </w:tc>
        <w:tc>
          <w:tcPr>
            <w:tcW w:w="4391" w:type="dxa"/>
            <w:tcBorders>
              <w:top w:val="nil"/>
              <w:left w:val="nil"/>
              <w:bottom w:val="nil"/>
              <w:right w:val="nil"/>
            </w:tcBorders>
            <w:shd w:val="clear" w:color="auto" w:fill="auto"/>
            <w:noWrap/>
            <w:vAlign w:val="bottom"/>
            <w:hideMark/>
          </w:tcPr>
          <w:p w:rsidR="00AB35F6" w:rsidRPr="005B4F36" w:rsidRDefault="00AB35F6" w:rsidP="00AB35F6">
            <w:pPr>
              <w:spacing w:after="0" w:line="240" w:lineRule="auto"/>
              <w:rPr>
                <w:rFonts w:ascii="Univers Extended" w:eastAsia="Times New Roman" w:hAnsi="Univers Extended" w:cs="Times New Roman"/>
                <w:color w:val="000000"/>
                <w:sz w:val="4"/>
                <w:szCs w:val="6"/>
                <w:lang w:eastAsia="es-MX"/>
              </w:rPr>
            </w:pPr>
          </w:p>
        </w:tc>
      </w:tr>
      <w:tr w:rsidR="00285E1D" w:rsidRPr="00AB35F6" w:rsidTr="005B4F36">
        <w:trPr>
          <w:trHeight w:val="206"/>
          <w:jc w:val="center"/>
        </w:trPr>
        <w:tc>
          <w:tcPr>
            <w:tcW w:w="5028" w:type="dxa"/>
            <w:gridSpan w:val="2"/>
            <w:tcBorders>
              <w:top w:val="nil"/>
              <w:left w:val="nil"/>
              <w:bottom w:val="single" w:sz="18" w:space="0" w:color="D9D9D9" w:themeColor="background1" w:themeShade="D9"/>
              <w:right w:val="nil"/>
            </w:tcBorders>
            <w:shd w:val="clear" w:color="000000" w:fill="F2F2F2"/>
            <w:vAlign w:val="center"/>
            <w:hideMark/>
          </w:tcPr>
          <w:p w:rsidR="00AB35F6" w:rsidRPr="004E1D4F" w:rsidRDefault="00285E1D" w:rsidP="00285E1D">
            <w:pPr>
              <w:spacing w:after="0" w:line="240" w:lineRule="auto"/>
              <w:jc w:val="center"/>
              <w:rPr>
                <w:rFonts w:ascii="Univers Extended" w:eastAsia="Times New Roman" w:hAnsi="Univers Extended" w:cs="Arial"/>
                <w:b/>
                <w:bCs/>
                <w:color w:val="000000"/>
                <w:sz w:val="18"/>
                <w:szCs w:val="18"/>
                <w:lang w:eastAsia="es-MX"/>
              </w:rPr>
            </w:pPr>
            <w:r w:rsidRPr="004E1D4F">
              <w:rPr>
                <w:rFonts w:ascii="Univers Extended" w:eastAsia="Times New Roman" w:hAnsi="Univers Extended" w:cs="Arial"/>
                <w:b/>
                <w:bCs/>
                <w:color w:val="000000"/>
                <w:sz w:val="18"/>
                <w:szCs w:val="18"/>
                <w:lang w:eastAsia="es-MX"/>
              </w:rPr>
              <w:t>Conceptos a</w:t>
            </w:r>
            <w:r w:rsidR="00AB35F6" w:rsidRPr="004E1D4F">
              <w:rPr>
                <w:rFonts w:ascii="Univers Extended" w:eastAsia="Times New Roman" w:hAnsi="Univers Extended" w:cs="Arial"/>
                <w:b/>
                <w:bCs/>
                <w:color w:val="000000"/>
                <w:sz w:val="18"/>
                <w:szCs w:val="18"/>
                <w:lang w:eastAsia="es-MX"/>
              </w:rPr>
              <w:t>sociadas a la plaza</w:t>
            </w:r>
            <w:r w:rsidRPr="004E1D4F">
              <w:rPr>
                <w:rFonts w:ascii="Univers Extended" w:eastAsia="Times New Roman" w:hAnsi="Univers Extended" w:cs="Arial"/>
                <w:b/>
                <w:bCs/>
                <w:color w:val="000000"/>
                <w:sz w:val="18"/>
                <w:szCs w:val="18"/>
                <w:lang w:eastAsia="es-MX"/>
              </w:rPr>
              <w:t>:</w:t>
            </w:r>
          </w:p>
        </w:tc>
        <w:tc>
          <w:tcPr>
            <w:tcW w:w="160" w:type="dxa"/>
            <w:tcBorders>
              <w:top w:val="nil"/>
              <w:left w:val="nil"/>
              <w:bottom w:val="nil"/>
              <w:right w:val="nil"/>
            </w:tcBorders>
            <w:shd w:val="clear" w:color="auto" w:fill="auto"/>
            <w:noWrap/>
            <w:vAlign w:val="bottom"/>
            <w:hideMark/>
          </w:tcPr>
          <w:p w:rsidR="00AB35F6" w:rsidRPr="004E1D4F" w:rsidRDefault="00AB35F6" w:rsidP="00AB35F6">
            <w:pPr>
              <w:spacing w:after="0" w:line="240" w:lineRule="auto"/>
              <w:rPr>
                <w:rFonts w:ascii="Univers Extended" w:eastAsia="Times New Roman" w:hAnsi="Univers Extended" w:cs="Times New Roman"/>
                <w:color w:val="000000"/>
                <w:sz w:val="18"/>
                <w:szCs w:val="18"/>
                <w:lang w:eastAsia="es-MX"/>
              </w:rPr>
            </w:pPr>
          </w:p>
        </w:tc>
        <w:tc>
          <w:tcPr>
            <w:tcW w:w="5064" w:type="dxa"/>
            <w:gridSpan w:val="2"/>
            <w:tcBorders>
              <w:top w:val="nil"/>
              <w:left w:val="nil"/>
              <w:bottom w:val="single" w:sz="18" w:space="0" w:color="D9D9D9" w:themeColor="background1" w:themeShade="D9"/>
              <w:right w:val="nil"/>
            </w:tcBorders>
            <w:shd w:val="clear" w:color="000000" w:fill="F2F2F2"/>
            <w:vAlign w:val="center"/>
            <w:hideMark/>
          </w:tcPr>
          <w:p w:rsidR="00285E1D" w:rsidRPr="004E1D4F" w:rsidRDefault="00285E1D" w:rsidP="00285E1D">
            <w:pPr>
              <w:spacing w:after="0" w:line="240" w:lineRule="auto"/>
              <w:jc w:val="center"/>
              <w:rPr>
                <w:rFonts w:ascii="Univers Extended" w:eastAsia="Times New Roman" w:hAnsi="Univers Extended" w:cs="Arial"/>
                <w:b/>
                <w:bCs/>
                <w:color w:val="000000"/>
                <w:sz w:val="18"/>
                <w:szCs w:val="18"/>
                <w:lang w:eastAsia="es-MX"/>
              </w:rPr>
            </w:pPr>
            <w:r w:rsidRPr="004E1D4F">
              <w:rPr>
                <w:rFonts w:ascii="Univers Extended" w:eastAsia="Times New Roman" w:hAnsi="Univers Extended" w:cs="Arial"/>
                <w:b/>
                <w:bCs/>
                <w:color w:val="000000"/>
                <w:sz w:val="18"/>
                <w:szCs w:val="18"/>
                <w:lang w:eastAsia="es-MX"/>
              </w:rPr>
              <w:t>Conceptos i</w:t>
            </w:r>
            <w:r w:rsidR="00AB35F6" w:rsidRPr="004E1D4F">
              <w:rPr>
                <w:rFonts w:ascii="Univers Extended" w:eastAsia="Times New Roman" w:hAnsi="Univers Extended" w:cs="Arial"/>
                <w:b/>
                <w:bCs/>
                <w:color w:val="000000"/>
                <w:sz w:val="18"/>
                <w:szCs w:val="18"/>
                <w:lang w:eastAsia="es-MX"/>
              </w:rPr>
              <w:t xml:space="preserve">nherentes a la categoría, </w:t>
            </w:r>
          </w:p>
          <w:p w:rsidR="00AB35F6" w:rsidRPr="004E1D4F" w:rsidRDefault="00AB35F6" w:rsidP="00285E1D">
            <w:pPr>
              <w:spacing w:after="0" w:line="240" w:lineRule="auto"/>
              <w:jc w:val="center"/>
              <w:rPr>
                <w:rFonts w:ascii="Univers Extended" w:eastAsia="Times New Roman" w:hAnsi="Univers Extended" w:cs="Arial"/>
                <w:b/>
                <w:bCs/>
                <w:color w:val="000000"/>
                <w:sz w:val="18"/>
                <w:szCs w:val="18"/>
                <w:lang w:eastAsia="es-MX"/>
              </w:rPr>
            </w:pPr>
            <w:r w:rsidRPr="004E1D4F">
              <w:rPr>
                <w:rFonts w:ascii="Univers Extended" w:eastAsia="Times New Roman" w:hAnsi="Univers Extended" w:cs="Arial"/>
                <w:b/>
                <w:bCs/>
                <w:color w:val="000000"/>
                <w:sz w:val="18"/>
                <w:szCs w:val="18"/>
                <w:lang w:eastAsia="es-MX"/>
              </w:rPr>
              <w:t>jornada o servicio</w:t>
            </w:r>
            <w:r w:rsidR="00285E1D" w:rsidRPr="004E1D4F">
              <w:rPr>
                <w:rFonts w:ascii="Univers Extended" w:eastAsia="Times New Roman" w:hAnsi="Univers Extended" w:cs="Arial"/>
                <w:b/>
                <w:bCs/>
                <w:color w:val="000000"/>
                <w:sz w:val="18"/>
                <w:szCs w:val="18"/>
                <w:lang w:eastAsia="es-MX"/>
              </w:rPr>
              <w:t>:</w:t>
            </w:r>
          </w:p>
        </w:tc>
      </w:tr>
      <w:tr w:rsidR="00285E1D" w:rsidRPr="00AB35F6" w:rsidTr="005B4F36">
        <w:trPr>
          <w:trHeight w:val="284"/>
          <w:jc w:val="center"/>
        </w:trPr>
        <w:tc>
          <w:tcPr>
            <w:tcW w:w="653" w:type="dxa"/>
            <w:tcBorders>
              <w:top w:val="single" w:sz="18" w:space="0" w:color="D9D9D9" w:themeColor="background1" w:themeShade="D9"/>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011</w:t>
            </w:r>
          </w:p>
        </w:tc>
        <w:tc>
          <w:tcPr>
            <w:tcW w:w="4375" w:type="dxa"/>
            <w:tcBorders>
              <w:top w:val="single" w:sz="18" w:space="0" w:color="D9D9D9" w:themeColor="background1" w:themeShade="D9"/>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Complemento adicional </w:t>
            </w:r>
            <w:r w:rsidR="00453B6C">
              <w:rPr>
                <w:rFonts w:ascii="Univers Extended" w:eastAsia="Times New Roman" w:hAnsi="Univers Extended" w:cs="Arial"/>
                <w:color w:val="000000"/>
                <w:sz w:val="17"/>
                <w:szCs w:val="17"/>
                <w:lang w:eastAsia="es-MX"/>
              </w:rPr>
              <w:t>“Ayuda de Renta”</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single" w:sz="18" w:space="0" w:color="D9D9D9" w:themeColor="background1" w:themeShade="D9"/>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012</w:t>
            </w:r>
          </w:p>
        </w:tc>
        <w:tc>
          <w:tcPr>
            <w:tcW w:w="4391" w:type="dxa"/>
            <w:tcBorders>
              <w:top w:val="single" w:sz="18" w:space="0" w:color="D9D9D9" w:themeColor="background1" w:themeShade="D9"/>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Jornada Discontinua</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020</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Ayuda para pago de renta de casa habitación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013</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Sobresueldo a Médicos</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029</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Prima de vacaciones</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014</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Infectocontagiosidad No Médica</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048</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para actividades culturales y recreativas</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023</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Infectocontagiosidad Médica</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049</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Aguinaldo</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026</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Pasajes Fijos</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050</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de despensa</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030</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Prima Dominical</w:t>
            </w:r>
          </w:p>
        </w:tc>
      </w:tr>
      <w:tr w:rsidR="00285E1D" w:rsidRPr="00AB35F6" w:rsidTr="005B4F36">
        <w:trPr>
          <w:trHeight w:val="284"/>
          <w:jc w:val="center"/>
        </w:trPr>
        <w:tc>
          <w:tcPr>
            <w:tcW w:w="653" w:type="dxa"/>
            <w:tcBorders>
              <w:top w:val="nil"/>
              <w:left w:val="single" w:sz="18" w:space="0" w:color="D9D9D9" w:themeColor="background1" w:themeShade="D9"/>
              <w:bottom w:val="single" w:sz="18" w:space="0" w:color="D9D9D9" w:themeColor="background1" w:themeShade="D9"/>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055</w:t>
            </w:r>
          </w:p>
        </w:tc>
        <w:tc>
          <w:tcPr>
            <w:tcW w:w="4375" w:type="dxa"/>
            <w:tcBorders>
              <w:top w:val="nil"/>
              <w:bottom w:val="single" w:sz="18" w:space="0" w:color="D9D9D9" w:themeColor="background1" w:themeShade="D9"/>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Fondo de ahorro</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031</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Cobertura de Menaje por Cambio de Lugar</w:t>
            </w:r>
          </w:p>
        </w:tc>
      </w:tr>
      <w:tr w:rsidR="00285E1D" w:rsidRPr="00285E1D" w:rsidTr="005B4F36">
        <w:trPr>
          <w:trHeight w:val="315"/>
          <w:jc w:val="center"/>
        </w:trPr>
        <w:tc>
          <w:tcPr>
            <w:tcW w:w="5028" w:type="dxa"/>
            <w:gridSpan w:val="2"/>
            <w:tcBorders>
              <w:top w:val="single" w:sz="18" w:space="0" w:color="D9D9D9" w:themeColor="background1" w:themeShade="D9"/>
              <w:left w:val="nil"/>
              <w:bottom w:val="single" w:sz="18" w:space="0" w:color="D9D9D9" w:themeColor="background1" w:themeShade="D9"/>
              <w:right w:val="nil"/>
            </w:tcBorders>
            <w:shd w:val="clear" w:color="auto" w:fill="F2F2F2" w:themeFill="background1" w:themeFillShade="F2"/>
            <w:noWrap/>
            <w:vAlign w:val="center"/>
            <w:hideMark/>
          </w:tcPr>
          <w:p w:rsidR="00285E1D" w:rsidRPr="004E1D4F" w:rsidRDefault="00285E1D" w:rsidP="009C35E4">
            <w:pPr>
              <w:spacing w:after="0" w:line="240" w:lineRule="auto"/>
              <w:jc w:val="center"/>
              <w:rPr>
                <w:rFonts w:ascii="Univers Extended" w:eastAsia="Times New Roman" w:hAnsi="Univers Extended" w:cs="Arial"/>
                <w:b/>
                <w:bCs/>
                <w:color w:val="000000"/>
                <w:sz w:val="18"/>
                <w:szCs w:val="17"/>
                <w:lang w:eastAsia="es-MX"/>
              </w:rPr>
            </w:pPr>
            <w:r w:rsidRPr="004E1D4F">
              <w:rPr>
                <w:rFonts w:ascii="Univers Extended" w:eastAsia="Times New Roman" w:hAnsi="Univers Extended" w:cs="Arial"/>
                <w:b/>
                <w:bCs/>
                <w:color w:val="000000"/>
                <w:sz w:val="18"/>
                <w:szCs w:val="17"/>
                <w:lang w:eastAsia="es-MX"/>
              </w:rPr>
              <w:t>Conceptos asociados a la localidad y al ocupante:</w:t>
            </w:r>
          </w:p>
        </w:tc>
        <w:tc>
          <w:tcPr>
            <w:tcW w:w="160" w:type="dxa"/>
            <w:tcBorders>
              <w:top w:val="nil"/>
              <w:left w:val="nil"/>
              <w:bottom w:val="nil"/>
              <w:right w:val="single" w:sz="18" w:space="0" w:color="D9D9D9" w:themeColor="background1" w:themeShade="D9"/>
            </w:tcBorders>
            <w:shd w:val="clear" w:color="auto" w:fill="auto"/>
            <w:noWrap/>
            <w:vAlign w:val="bottom"/>
            <w:hideMark/>
          </w:tcPr>
          <w:p w:rsidR="00285E1D" w:rsidRPr="00AB35F6" w:rsidRDefault="00285E1D"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285E1D" w:rsidRPr="009C35E4" w:rsidRDefault="00285E1D"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039</w:t>
            </w:r>
          </w:p>
        </w:tc>
        <w:tc>
          <w:tcPr>
            <w:tcW w:w="4391" w:type="dxa"/>
            <w:tcBorders>
              <w:top w:val="nil"/>
              <w:bottom w:val="nil"/>
              <w:right w:val="single" w:sz="18" w:space="0" w:color="D9D9D9" w:themeColor="background1" w:themeShade="D9"/>
            </w:tcBorders>
            <w:shd w:val="clear" w:color="000000" w:fill="FFFFFF"/>
            <w:noWrap/>
            <w:vAlign w:val="center"/>
            <w:hideMark/>
          </w:tcPr>
          <w:p w:rsidR="00285E1D" w:rsidRPr="009C35E4" w:rsidRDefault="00285E1D"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Bonificación Seguro Guarderías</w:t>
            </w:r>
          </w:p>
        </w:tc>
      </w:tr>
      <w:tr w:rsidR="00285E1D" w:rsidRPr="00AB35F6" w:rsidTr="005B4F36">
        <w:trPr>
          <w:trHeight w:val="284"/>
          <w:jc w:val="center"/>
        </w:trPr>
        <w:tc>
          <w:tcPr>
            <w:tcW w:w="653" w:type="dxa"/>
            <w:tcBorders>
              <w:top w:val="single" w:sz="18" w:space="0" w:color="D9D9D9" w:themeColor="background1" w:themeShade="D9"/>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015</w:t>
            </w:r>
          </w:p>
        </w:tc>
        <w:tc>
          <w:tcPr>
            <w:tcW w:w="4375" w:type="dxa"/>
            <w:tcBorders>
              <w:top w:val="single" w:sz="18" w:space="0" w:color="D9D9D9" w:themeColor="background1" w:themeShade="D9"/>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Zona Aislada</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040</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Bonificación Seguro Médico</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016</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Alto Costo de Vida</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041</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Complemento de Ayuda a Becario</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022</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Ayuda de Renta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044</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Refrigerio</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025</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Pago Supletorio de Guardería</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046</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Alojamiento Becarios</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027</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Compensación por pasajes domicilio y a</w:t>
            </w:r>
            <w:r w:rsidR="00285E1D" w:rsidRPr="009C35E4">
              <w:rPr>
                <w:rFonts w:ascii="Univers Extended" w:eastAsia="Times New Roman" w:hAnsi="Univers Extended" w:cs="Arial"/>
                <w:color w:val="000000"/>
                <w:sz w:val="17"/>
                <w:szCs w:val="17"/>
                <w:lang w:eastAsia="es-MX"/>
              </w:rPr>
              <w:t>d</w:t>
            </w:r>
            <w:r w:rsidRPr="009C35E4">
              <w:rPr>
                <w:rFonts w:ascii="Univers Extended" w:eastAsia="Times New Roman" w:hAnsi="Univers Extended" w:cs="Arial"/>
                <w:color w:val="000000"/>
                <w:sz w:val="17"/>
                <w:szCs w:val="17"/>
                <w:lang w:eastAsia="es-MX"/>
              </w:rPr>
              <w:t xml:space="preserve">scripción foránea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054</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Emanaciones Radiactivas No Médicas</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032</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Estímulos por Asistencia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057</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Atención Integral Continua</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033</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Estímulos por Puntualidad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058</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Sobresueldo Docencia Enfermería</w:t>
            </w:r>
          </w:p>
        </w:tc>
      </w:tr>
      <w:tr w:rsidR="00285E1D" w:rsidRPr="00AB35F6" w:rsidTr="005B4F36">
        <w:trPr>
          <w:trHeight w:val="284"/>
          <w:jc w:val="center"/>
        </w:trPr>
        <w:tc>
          <w:tcPr>
            <w:tcW w:w="65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067</w:t>
            </w:r>
          </w:p>
        </w:tc>
        <w:tc>
          <w:tcPr>
            <w:tcW w:w="4375"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Estímulo Instructores Técnicos</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059</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Complemento de Beca</w:t>
            </w:r>
          </w:p>
        </w:tc>
      </w:tr>
      <w:tr w:rsidR="00285E1D" w:rsidRPr="00AB35F6" w:rsidTr="005B4F36">
        <w:trPr>
          <w:trHeight w:val="284"/>
          <w:jc w:val="center"/>
        </w:trPr>
        <w:tc>
          <w:tcPr>
            <w:tcW w:w="653" w:type="dxa"/>
            <w:tcBorders>
              <w:top w:val="nil"/>
              <w:left w:val="single" w:sz="18" w:space="0" w:color="D9D9D9" w:themeColor="background1" w:themeShade="D9"/>
              <w:bottom w:val="single" w:sz="18" w:space="0" w:color="D9D9D9" w:themeColor="background1" w:themeShade="D9"/>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084</w:t>
            </w:r>
          </w:p>
        </w:tc>
        <w:tc>
          <w:tcPr>
            <w:tcW w:w="4375" w:type="dxa"/>
            <w:tcBorders>
              <w:top w:val="nil"/>
              <w:bottom w:val="single" w:sz="18" w:space="0" w:color="D9D9D9" w:themeColor="background1" w:themeShade="D9"/>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Estímulo a la Calidad y Eficiencia    </w:t>
            </w:r>
          </w:p>
        </w:tc>
        <w:tc>
          <w:tcPr>
            <w:tcW w:w="160" w:type="dxa"/>
            <w:tcBorders>
              <w:top w:val="nil"/>
              <w:left w:val="single" w:sz="18" w:space="0" w:color="D9D9D9" w:themeColor="background1" w:themeShade="D9"/>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061</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Sobresueldo Traslado Pacientes</w:t>
            </w:r>
          </w:p>
        </w:tc>
      </w:tr>
      <w:tr w:rsidR="00285E1D" w:rsidRPr="00AB35F6" w:rsidTr="005B4F36">
        <w:trPr>
          <w:trHeight w:val="284"/>
          <w:jc w:val="center"/>
        </w:trPr>
        <w:tc>
          <w:tcPr>
            <w:tcW w:w="653" w:type="dxa"/>
            <w:tcBorders>
              <w:top w:val="single" w:sz="18" w:space="0" w:color="D9D9D9" w:themeColor="background1" w:themeShade="D9"/>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single" w:sz="18" w:space="0" w:color="D9D9D9" w:themeColor="background1" w:themeShade="D9"/>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062</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para Libros Médicos</w:t>
            </w:r>
          </w:p>
        </w:tc>
      </w:tr>
      <w:tr w:rsidR="00285E1D" w:rsidRPr="00AB35F6" w:rsidTr="005B4F36">
        <w:trPr>
          <w:trHeight w:val="284"/>
          <w:jc w:val="center"/>
        </w:trPr>
        <w:tc>
          <w:tcPr>
            <w:tcW w:w="653"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063</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 xml:space="preserve">Emanaciones Radiactivas </w:t>
            </w:r>
          </w:p>
        </w:tc>
      </w:tr>
      <w:tr w:rsidR="00285E1D" w:rsidRPr="00AB35F6" w:rsidTr="005B4F36">
        <w:trPr>
          <w:trHeight w:val="284"/>
          <w:jc w:val="center"/>
        </w:trPr>
        <w:tc>
          <w:tcPr>
            <w:tcW w:w="653"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nil"/>
              <w:left w:val="nil"/>
              <w:bottom w:val="nil"/>
              <w:right w:val="nil"/>
            </w:tcBorders>
            <w:shd w:val="clear" w:color="auto" w:fill="auto"/>
            <w:vAlign w:val="center"/>
            <w:hideMark/>
          </w:tcPr>
          <w:p w:rsidR="00AB35F6" w:rsidRPr="00AB35F6" w:rsidRDefault="00AB35F6" w:rsidP="00AB35F6">
            <w:pPr>
              <w:spacing w:after="0" w:line="240" w:lineRule="auto"/>
              <w:jc w:val="center"/>
              <w:rPr>
                <w:rFonts w:ascii="Univers Extended" w:eastAsia="Times New Roman" w:hAnsi="Univers Extended" w:cs="Arial"/>
                <w:b/>
                <w:bCs/>
                <w:color w:val="000000"/>
                <w:sz w:val="6"/>
                <w:szCs w:val="6"/>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064</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Material Didáctico a Médicos Residentes</w:t>
            </w:r>
          </w:p>
        </w:tc>
      </w:tr>
      <w:tr w:rsidR="00285E1D" w:rsidRPr="00AB35F6" w:rsidTr="005B4F36">
        <w:trPr>
          <w:trHeight w:val="284"/>
          <w:jc w:val="center"/>
        </w:trPr>
        <w:tc>
          <w:tcPr>
            <w:tcW w:w="653"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072</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Ayuda para Libros No Médicos</w:t>
            </w:r>
          </w:p>
        </w:tc>
      </w:tr>
      <w:tr w:rsidR="00285E1D" w:rsidRPr="00AB35F6" w:rsidTr="005B4F36">
        <w:trPr>
          <w:trHeight w:val="284"/>
          <w:jc w:val="center"/>
        </w:trPr>
        <w:tc>
          <w:tcPr>
            <w:tcW w:w="653"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nil"/>
              <w:left w:val="nil"/>
              <w:bottom w:val="nil"/>
              <w:right w:val="nil"/>
            </w:tcBorders>
            <w:shd w:val="clear" w:color="auto" w:fill="auto"/>
            <w:noWrap/>
            <w:vAlign w:val="bottom"/>
            <w:hideMark/>
          </w:tcPr>
          <w:p w:rsidR="00AB35F6" w:rsidRDefault="00AB35F6" w:rsidP="00AB35F6">
            <w:pPr>
              <w:spacing w:after="0" w:line="240" w:lineRule="auto"/>
              <w:rPr>
                <w:rFonts w:ascii="Univers Extended" w:eastAsia="Times New Roman" w:hAnsi="Univers Extended" w:cs="Times New Roman"/>
                <w:color w:val="000000"/>
                <w:lang w:eastAsia="es-MX"/>
              </w:rPr>
            </w:pPr>
          </w:p>
          <w:p w:rsidR="005B4F36" w:rsidRPr="00AB35F6" w:rsidRDefault="005B4F36" w:rsidP="00AB35F6">
            <w:pPr>
              <w:spacing w:after="0" w:line="240" w:lineRule="auto"/>
              <w:rPr>
                <w:rFonts w:ascii="Univers Extended" w:eastAsia="Times New Roman" w:hAnsi="Univers Extended" w:cs="Times New Roman"/>
                <w:color w:val="000000"/>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nil"/>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078</w:t>
            </w:r>
          </w:p>
        </w:tc>
        <w:tc>
          <w:tcPr>
            <w:tcW w:w="4391" w:type="dxa"/>
            <w:tcBorders>
              <w:top w:val="nil"/>
              <w:bottom w:val="nil"/>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Actividades Académicas</w:t>
            </w:r>
          </w:p>
        </w:tc>
      </w:tr>
      <w:tr w:rsidR="00285E1D" w:rsidRPr="00AB35F6" w:rsidTr="005B4F36">
        <w:trPr>
          <w:trHeight w:val="284"/>
          <w:jc w:val="center"/>
        </w:trPr>
        <w:tc>
          <w:tcPr>
            <w:tcW w:w="653"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4375" w:type="dxa"/>
            <w:tcBorders>
              <w:top w:val="nil"/>
              <w:left w:val="nil"/>
              <w:bottom w:val="nil"/>
              <w:right w:val="nil"/>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160" w:type="dxa"/>
            <w:tcBorders>
              <w:top w:val="nil"/>
              <w:left w:val="nil"/>
              <w:bottom w:val="nil"/>
              <w:right w:val="single" w:sz="18" w:space="0" w:color="D9D9D9" w:themeColor="background1" w:themeShade="D9"/>
            </w:tcBorders>
            <w:shd w:val="clear" w:color="auto" w:fill="auto"/>
            <w:noWrap/>
            <w:vAlign w:val="bottom"/>
            <w:hideMark/>
          </w:tcPr>
          <w:p w:rsidR="00AB35F6" w:rsidRPr="00AB35F6" w:rsidRDefault="00AB35F6" w:rsidP="00AB35F6">
            <w:pPr>
              <w:spacing w:after="0" w:line="240" w:lineRule="auto"/>
              <w:rPr>
                <w:rFonts w:ascii="Univers Extended" w:eastAsia="Times New Roman" w:hAnsi="Univers Extended" w:cs="Times New Roman"/>
                <w:color w:val="000000"/>
                <w:lang w:eastAsia="es-MX"/>
              </w:rPr>
            </w:pPr>
          </w:p>
        </w:tc>
        <w:tc>
          <w:tcPr>
            <w:tcW w:w="673" w:type="dxa"/>
            <w:tcBorders>
              <w:top w:val="nil"/>
              <w:left w:val="single" w:sz="18" w:space="0" w:color="D9D9D9" w:themeColor="background1" w:themeShade="D9"/>
              <w:bottom w:val="single" w:sz="18" w:space="0" w:color="D9D9D9" w:themeColor="background1" w:themeShade="D9"/>
            </w:tcBorders>
            <w:shd w:val="clear" w:color="000000" w:fill="FFFFFF"/>
            <w:noWrap/>
            <w:vAlign w:val="center"/>
            <w:hideMark/>
          </w:tcPr>
          <w:p w:rsidR="00AB35F6" w:rsidRPr="009C35E4" w:rsidRDefault="00AB35F6" w:rsidP="00B362B0">
            <w:pPr>
              <w:spacing w:after="0" w:line="240" w:lineRule="auto"/>
              <w:jc w:val="center"/>
              <w:rPr>
                <w:rFonts w:ascii="Univers Extended" w:eastAsia="Times New Roman" w:hAnsi="Univers Extended" w:cs="Arial"/>
                <w:b/>
                <w:bCs/>
                <w:color w:val="000000"/>
                <w:sz w:val="17"/>
                <w:szCs w:val="17"/>
                <w:lang w:eastAsia="es-MX"/>
              </w:rPr>
            </w:pPr>
            <w:r w:rsidRPr="009C35E4">
              <w:rPr>
                <w:rFonts w:ascii="Univers Extended" w:eastAsia="Times New Roman" w:hAnsi="Univers Extended" w:cs="Arial"/>
                <w:b/>
                <w:bCs/>
                <w:color w:val="000000"/>
                <w:sz w:val="17"/>
                <w:szCs w:val="17"/>
                <w:lang w:eastAsia="es-MX"/>
              </w:rPr>
              <w:t>083</w:t>
            </w:r>
          </w:p>
        </w:tc>
        <w:tc>
          <w:tcPr>
            <w:tcW w:w="4391" w:type="dxa"/>
            <w:tcBorders>
              <w:top w:val="nil"/>
              <w:bottom w:val="single" w:sz="18" w:space="0" w:color="D9D9D9" w:themeColor="background1" w:themeShade="D9"/>
              <w:right w:val="single" w:sz="18" w:space="0" w:color="D9D9D9" w:themeColor="background1" w:themeShade="D9"/>
            </w:tcBorders>
            <w:shd w:val="clear" w:color="000000" w:fill="FFFFFF"/>
            <w:noWrap/>
            <w:vAlign w:val="center"/>
            <w:hideMark/>
          </w:tcPr>
          <w:p w:rsidR="00AB35F6" w:rsidRPr="009C35E4" w:rsidRDefault="00AB35F6" w:rsidP="00AB35F6">
            <w:pPr>
              <w:spacing w:after="0" w:line="240" w:lineRule="auto"/>
              <w:jc w:val="both"/>
              <w:rPr>
                <w:rFonts w:ascii="Univers Extended" w:eastAsia="Times New Roman" w:hAnsi="Univers Extended" w:cs="Arial"/>
                <w:color w:val="000000"/>
                <w:sz w:val="17"/>
                <w:szCs w:val="17"/>
                <w:lang w:eastAsia="es-MX"/>
              </w:rPr>
            </w:pPr>
            <w:r w:rsidRPr="009C35E4">
              <w:rPr>
                <w:rFonts w:ascii="Univers Extended" w:eastAsia="Times New Roman" w:hAnsi="Univers Extended" w:cs="Arial"/>
                <w:color w:val="000000"/>
                <w:sz w:val="17"/>
                <w:szCs w:val="17"/>
                <w:lang w:eastAsia="es-MX"/>
              </w:rPr>
              <w:t>Sobresueldo por Investigación y Docencia</w:t>
            </w:r>
          </w:p>
        </w:tc>
      </w:tr>
    </w:tbl>
    <w:p w:rsidR="00E47764" w:rsidRDefault="00E47764" w:rsidP="00E47764">
      <w:pPr>
        <w:pStyle w:val="Prrafodelista"/>
        <w:ind w:left="1134"/>
        <w:jc w:val="both"/>
        <w:rPr>
          <w:rFonts w:ascii="Univers Extended" w:eastAsia="Times New Roman" w:hAnsi="Univers Extended" w:cs="Times New Roman"/>
          <w:b/>
          <w:szCs w:val="24"/>
          <w:lang w:eastAsia="es-ES"/>
        </w:rPr>
      </w:pPr>
    </w:p>
    <w:p w:rsidR="00D84DA1" w:rsidRDefault="00D84DA1" w:rsidP="00E47764">
      <w:pPr>
        <w:pStyle w:val="Prrafodelista"/>
        <w:ind w:left="1134"/>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285E1D" w:rsidRPr="009812D3" w:rsidRDefault="00285E1D" w:rsidP="00285E1D">
      <w:pPr>
        <w:pStyle w:val="Prrafodelista"/>
        <w:numPr>
          <w:ilvl w:val="3"/>
          <w:numId w:val="1"/>
        </w:numPr>
        <w:shd w:val="clear" w:color="auto" w:fill="F2F2F2" w:themeFill="background1" w:themeFillShade="F2"/>
        <w:ind w:left="1134" w:hanging="1134"/>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w:t>
      </w:r>
      <w:r w:rsidR="00453B6C">
        <w:rPr>
          <w:rFonts w:ascii="Univers Extended" w:eastAsia="Times New Roman" w:hAnsi="Univers Extended" w:cs="Times New Roman"/>
          <w:b/>
          <w:szCs w:val="24"/>
          <w:lang w:eastAsia="es-ES"/>
        </w:rPr>
        <w:t>restaciones en E</w:t>
      </w:r>
      <w:r w:rsidR="001375D8">
        <w:rPr>
          <w:rFonts w:ascii="Univers Extended" w:eastAsia="Times New Roman" w:hAnsi="Univers Extended" w:cs="Times New Roman"/>
          <w:b/>
          <w:szCs w:val="24"/>
          <w:lang w:eastAsia="es-ES"/>
        </w:rPr>
        <w:t>specie</w:t>
      </w:r>
      <w:r w:rsidRPr="009812D3">
        <w:rPr>
          <w:rFonts w:ascii="Univers Extended" w:eastAsia="Times New Roman" w:hAnsi="Univers Extended" w:cs="Times New Roman"/>
          <w:b/>
          <w:szCs w:val="24"/>
          <w:lang w:eastAsia="es-ES"/>
        </w:rPr>
        <w:t>.</w:t>
      </w:r>
    </w:p>
    <w:p w:rsidR="00285E1D" w:rsidRPr="00285E1D" w:rsidRDefault="00285E1D" w:rsidP="001C4689">
      <w:pPr>
        <w:spacing w:line="360" w:lineRule="auto"/>
        <w:jc w:val="both"/>
        <w:rPr>
          <w:rFonts w:ascii="Univers Extended" w:eastAsia="Times New Roman" w:hAnsi="Univers Extended" w:cs="Times New Roman"/>
          <w:szCs w:val="24"/>
          <w:lang w:eastAsia="es-ES"/>
        </w:rPr>
      </w:pPr>
      <w:r w:rsidRPr="00285E1D">
        <w:rPr>
          <w:rFonts w:ascii="Univers Extended" w:eastAsia="Times New Roman" w:hAnsi="Univers Extended" w:cs="Times New Roman"/>
          <w:szCs w:val="24"/>
          <w:lang w:eastAsia="es-ES"/>
        </w:rPr>
        <w:t>Son aquellas que se otorgan a los trabajadores mediante bienes o servicios, en el siguiente cuadro se muestran las más representativas:</w:t>
      </w:r>
    </w:p>
    <w:tbl>
      <w:tblPr>
        <w:tblW w:w="5256" w:type="dxa"/>
        <w:jc w:val="center"/>
        <w:tblCellMar>
          <w:left w:w="70" w:type="dxa"/>
          <w:right w:w="70" w:type="dxa"/>
        </w:tblCellMar>
        <w:tblLook w:val="04A0" w:firstRow="1" w:lastRow="0" w:firstColumn="1" w:lastColumn="0" w:noHBand="0" w:noVBand="1"/>
      </w:tblPr>
      <w:tblGrid>
        <w:gridCol w:w="5256"/>
      </w:tblGrid>
      <w:tr w:rsidR="00285E1D" w:rsidRPr="00B362B0" w:rsidTr="005B4F36">
        <w:trPr>
          <w:trHeight w:val="300"/>
          <w:jc w:val="center"/>
        </w:trPr>
        <w:tc>
          <w:tcPr>
            <w:tcW w:w="5256" w:type="dxa"/>
            <w:shd w:val="clear" w:color="auto" w:fill="006666"/>
            <w:vAlign w:val="center"/>
            <w:hideMark/>
          </w:tcPr>
          <w:p w:rsidR="00285E1D" w:rsidRPr="00CC158E" w:rsidRDefault="00453B6C" w:rsidP="000B2B2E">
            <w:pPr>
              <w:spacing w:after="0" w:line="240" w:lineRule="auto"/>
              <w:jc w:val="center"/>
              <w:rPr>
                <w:rFonts w:ascii="Univers Extended" w:eastAsia="Times New Roman" w:hAnsi="Univers Extended" w:cs="Arial"/>
                <w:b/>
                <w:bCs/>
                <w:color w:val="FFFFFF" w:themeColor="background1"/>
                <w:sz w:val="18"/>
                <w:szCs w:val="19"/>
                <w:lang w:eastAsia="es-MX"/>
              </w:rPr>
            </w:pPr>
            <w:r>
              <w:rPr>
                <w:rFonts w:ascii="Univers Extended" w:eastAsia="Times New Roman" w:hAnsi="Univers Extended" w:cs="Arial"/>
                <w:b/>
                <w:bCs/>
                <w:color w:val="FFFFFF" w:themeColor="background1"/>
                <w:sz w:val="20"/>
                <w:szCs w:val="19"/>
                <w:lang w:eastAsia="es-MX"/>
              </w:rPr>
              <w:t>Prestaciones en E</w:t>
            </w:r>
            <w:r w:rsidR="00285E1D" w:rsidRPr="004E1D4F">
              <w:rPr>
                <w:rFonts w:ascii="Univers Extended" w:eastAsia="Times New Roman" w:hAnsi="Univers Extended" w:cs="Arial"/>
                <w:b/>
                <w:bCs/>
                <w:color w:val="FFFFFF" w:themeColor="background1"/>
                <w:sz w:val="20"/>
                <w:szCs w:val="19"/>
                <w:lang w:eastAsia="es-MX"/>
              </w:rPr>
              <w:t>specie</w:t>
            </w:r>
          </w:p>
        </w:tc>
      </w:tr>
      <w:tr w:rsidR="00285E1D" w:rsidRPr="00B362B0" w:rsidTr="005B4F36">
        <w:trPr>
          <w:trHeight w:val="47"/>
          <w:jc w:val="center"/>
        </w:trPr>
        <w:tc>
          <w:tcPr>
            <w:tcW w:w="5256" w:type="dxa"/>
            <w:tcBorders>
              <w:left w:val="nil"/>
              <w:bottom w:val="single" w:sz="18" w:space="0" w:color="D9D9D9" w:themeColor="background1" w:themeShade="D9"/>
              <w:right w:val="nil"/>
            </w:tcBorders>
            <w:shd w:val="clear" w:color="auto" w:fill="auto"/>
            <w:noWrap/>
            <w:vAlign w:val="bottom"/>
            <w:hideMark/>
          </w:tcPr>
          <w:p w:rsidR="00285E1D" w:rsidRPr="00B362B0" w:rsidRDefault="00285E1D" w:rsidP="000B2B2E">
            <w:pPr>
              <w:spacing w:after="0" w:line="240" w:lineRule="auto"/>
              <w:rPr>
                <w:rFonts w:ascii="Univers Extended" w:eastAsia="Times New Roman" w:hAnsi="Univers Extended" w:cs="Arial"/>
                <w:sz w:val="6"/>
                <w:szCs w:val="6"/>
                <w:lang w:eastAsia="es-MX"/>
              </w:rPr>
            </w:pPr>
          </w:p>
        </w:tc>
      </w:tr>
      <w:tr w:rsidR="00285E1D" w:rsidRPr="00B362B0" w:rsidTr="005B4F36">
        <w:trPr>
          <w:trHeight w:val="340"/>
          <w:jc w:val="center"/>
        </w:trPr>
        <w:tc>
          <w:tcPr>
            <w:tcW w:w="5256"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eastAsia="Times New Roman" w:hAnsi="Univers Extended" w:cs="Arial"/>
                <w:bCs/>
                <w:sz w:val="18"/>
                <w:szCs w:val="17"/>
                <w:lang w:eastAsia="es-MX"/>
              </w:rPr>
            </w:pPr>
            <w:r w:rsidRPr="004E1D4F">
              <w:rPr>
                <w:rFonts w:ascii="Univers Extended" w:hAnsi="Univers Extended" w:cs="Arial"/>
                <w:sz w:val="18"/>
                <w:szCs w:val="17"/>
              </w:rPr>
              <w:t>Anteojos</w:t>
            </w:r>
          </w:p>
        </w:tc>
      </w:tr>
      <w:tr w:rsidR="00285E1D" w:rsidRPr="00B362B0" w:rsidTr="005B4F36">
        <w:trPr>
          <w:trHeight w:val="340"/>
          <w:jc w:val="center"/>
        </w:trPr>
        <w:tc>
          <w:tcPr>
            <w:tcW w:w="5256"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eastAsia="Times New Roman" w:hAnsi="Univers Extended" w:cs="Arial"/>
                <w:bCs/>
                <w:sz w:val="18"/>
                <w:szCs w:val="17"/>
                <w:lang w:eastAsia="es-MX"/>
              </w:rPr>
            </w:pPr>
            <w:r w:rsidRPr="004E1D4F">
              <w:rPr>
                <w:rFonts w:ascii="Univers Extended" w:hAnsi="Univers Extended" w:cs="Arial"/>
                <w:sz w:val="18"/>
                <w:szCs w:val="17"/>
              </w:rPr>
              <w:t>Ropa de Trabajo, Uniformes y Gafete</w:t>
            </w:r>
          </w:p>
        </w:tc>
      </w:tr>
      <w:tr w:rsidR="00285E1D" w:rsidRPr="00B362B0" w:rsidTr="005B4F36">
        <w:trPr>
          <w:trHeight w:val="340"/>
          <w:jc w:val="center"/>
        </w:trPr>
        <w:tc>
          <w:tcPr>
            <w:tcW w:w="5256"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eastAsia="Times New Roman" w:hAnsi="Univers Extended" w:cs="Arial"/>
                <w:bCs/>
                <w:sz w:val="18"/>
                <w:szCs w:val="17"/>
                <w:lang w:eastAsia="es-MX"/>
              </w:rPr>
            </w:pPr>
            <w:r w:rsidRPr="004E1D4F">
              <w:rPr>
                <w:rFonts w:ascii="Univers Extended" w:hAnsi="Univers Extended" w:cs="Arial"/>
                <w:sz w:val="18"/>
                <w:szCs w:val="17"/>
              </w:rPr>
              <w:t>Programas Recreativos, Culturales y Deportivos</w:t>
            </w:r>
          </w:p>
        </w:tc>
      </w:tr>
      <w:tr w:rsidR="00285E1D" w:rsidRPr="00B362B0" w:rsidTr="005B4F36">
        <w:trPr>
          <w:trHeight w:val="340"/>
          <w:jc w:val="center"/>
        </w:trPr>
        <w:tc>
          <w:tcPr>
            <w:tcW w:w="5256"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eastAsia="Times New Roman" w:hAnsi="Univers Extended" w:cs="Arial"/>
                <w:bCs/>
                <w:sz w:val="18"/>
                <w:szCs w:val="17"/>
                <w:lang w:eastAsia="es-MX"/>
              </w:rPr>
            </w:pPr>
            <w:r w:rsidRPr="004E1D4F">
              <w:rPr>
                <w:rFonts w:ascii="Univers Extended" w:hAnsi="Univers Extended" w:cs="Arial"/>
                <w:sz w:val="18"/>
                <w:szCs w:val="17"/>
              </w:rPr>
              <w:t>Tiendas</w:t>
            </w:r>
          </w:p>
        </w:tc>
      </w:tr>
    </w:tbl>
    <w:p w:rsidR="00285E1D" w:rsidRDefault="00285E1D" w:rsidP="009812D3">
      <w:pPr>
        <w:pStyle w:val="Textoindependiente"/>
        <w:spacing w:line="276" w:lineRule="auto"/>
        <w:rPr>
          <w:rFonts w:ascii="Univers Extended" w:eastAsiaTheme="minorHAnsi" w:hAnsi="Univers Extended" w:cs="Arial"/>
          <w:sz w:val="22"/>
          <w:lang w:eastAsia="en-US"/>
        </w:rPr>
      </w:pPr>
    </w:p>
    <w:p w:rsidR="00285E1D" w:rsidRDefault="00285E1D" w:rsidP="009812D3">
      <w:pPr>
        <w:pStyle w:val="Textoindependiente"/>
        <w:spacing w:line="276" w:lineRule="auto"/>
        <w:rPr>
          <w:rFonts w:ascii="Univers Extended" w:eastAsiaTheme="minorHAnsi" w:hAnsi="Univers Extended" w:cs="Arial"/>
          <w:sz w:val="22"/>
          <w:lang w:eastAsia="en-US"/>
        </w:rPr>
      </w:pPr>
    </w:p>
    <w:p w:rsidR="00285E1D" w:rsidRPr="009812D3" w:rsidRDefault="00285E1D" w:rsidP="00285E1D">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P</w:t>
      </w:r>
      <w:r w:rsidR="001375D8">
        <w:rPr>
          <w:rFonts w:ascii="Univers Extended" w:eastAsia="Times New Roman" w:hAnsi="Univers Extended" w:cs="Times New Roman"/>
          <w:b/>
          <w:szCs w:val="24"/>
          <w:lang w:eastAsia="es-ES"/>
        </w:rPr>
        <w:t>ersonal contratado bajo el Estatuto.</w:t>
      </w:r>
    </w:p>
    <w:p w:rsidR="00285E1D" w:rsidRDefault="00285E1D" w:rsidP="001C4689">
      <w:pPr>
        <w:spacing w:line="360" w:lineRule="auto"/>
        <w:jc w:val="both"/>
        <w:rPr>
          <w:rFonts w:ascii="Univers Extended" w:eastAsia="Times New Roman" w:hAnsi="Univers Extended" w:cs="Times New Roman"/>
          <w:szCs w:val="24"/>
          <w:lang w:eastAsia="es-ES"/>
        </w:rPr>
      </w:pPr>
      <w:r w:rsidRPr="00285E1D">
        <w:rPr>
          <w:rFonts w:ascii="Univers Extended" w:eastAsia="Times New Roman" w:hAnsi="Univers Extended" w:cs="Times New Roman"/>
          <w:szCs w:val="24"/>
          <w:lang w:eastAsia="es-ES"/>
        </w:rPr>
        <w:t>Beneficios adicionales que el personal de Estatuto podrá recibir en razón del grupo, grado y nivel jerárquico al que pertenezca, se encuentran establecidas en el Estatuto y se clasifican de la siguiente manera:</w:t>
      </w:r>
    </w:p>
    <w:p w:rsidR="00E571E9" w:rsidRPr="00285E1D" w:rsidRDefault="00E571E9" w:rsidP="00E571E9">
      <w:pPr>
        <w:spacing w:after="0" w:line="360" w:lineRule="auto"/>
        <w:jc w:val="both"/>
        <w:rPr>
          <w:rFonts w:ascii="Univers Extended" w:eastAsia="Times New Roman" w:hAnsi="Univers Extended" w:cs="Times New Roman"/>
          <w:szCs w:val="24"/>
          <w:lang w:eastAsia="es-ES"/>
        </w:rPr>
      </w:pPr>
    </w:p>
    <w:tbl>
      <w:tblPr>
        <w:tblW w:w="7233" w:type="dxa"/>
        <w:jc w:val="center"/>
        <w:tblInd w:w="-29" w:type="dxa"/>
        <w:tblCellMar>
          <w:left w:w="70" w:type="dxa"/>
          <w:right w:w="70" w:type="dxa"/>
        </w:tblCellMar>
        <w:tblLook w:val="04A0" w:firstRow="1" w:lastRow="0" w:firstColumn="1" w:lastColumn="0" w:noHBand="0" w:noVBand="1"/>
      </w:tblPr>
      <w:tblGrid>
        <w:gridCol w:w="7233"/>
      </w:tblGrid>
      <w:tr w:rsidR="00285E1D" w:rsidRPr="00B362B0" w:rsidTr="00B362B0">
        <w:trPr>
          <w:trHeight w:val="300"/>
          <w:jc w:val="center"/>
        </w:trPr>
        <w:tc>
          <w:tcPr>
            <w:tcW w:w="7233" w:type="dxa"/>
            <w:shd w:val="clear" w:color="auto" w:fill="006666"/>
            <w:vAlign w:val="center"/>
            <w:hideMark/>
          </w:tcPr>
          <w:p w:rsidR="00285E1D" w:rsidRPr="00D97D7C" w:rsidRDefault="00285E1D" w:rsidP="000B2B2E">
            <w:pPr>
              <w:spacing w:after="0" w:line="240" w:lineRule="auto"/>
              <w:jc w:val="center"/>
              <w:rPr>
                <w:rFonts w:ascii="Univers Extended" w:eastAsia="Times New Roman" w:hAnsi="Univers Extended" w:cs="Arial"/>
                <w:b/>
                <w:bCs/>
                <w:color w:val="FFFFFF" w:themeColor="background1"/>
                <w:sz w:val="18"/>
                <w:szCs w:val="16"/>
                <w:lang w:eastAsia="es-MX"/>
              </w:rPr>
            </w:pPr>
            <w:r w:rsidRPr="004E1D4F">
              <w:rPr>
                <w:rFonts w:ascii="Univers Extended" w:eastAsia="Times New Roman" w:hAnsi="Univers Extended" w:cs="Arial"/>
                <w:b/>
                <w:bCs/>
                <w:color w:val="FFFFFF" w:themeColor="background1"/>
                <w:sz w:val="20"/>
                <w:szCs w:val="16"/>
                <w:lang w:eastAsia="es-MX"/>
              </w:rPr>
              <w:t>De Seguridad Social</w:t>
            </w:r>
          </w:p>
        </w:tc>
      </w:tr>
      <w:tr w:rsidR="00285E1D" w:rsidRPr="00B362B0" w:rsidTr="00A97310">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285E1D" w:rsidRPr="00B362B0" w:rsidRDefault="00285E1D" w:rsidP="000B2B2E">
            <w:pPr>
              <w:spacing w:after="0" w:line="240" w:lineRule="auto"/>
              <w:rPr>
                <w:rFonts w:ascii="Univers Extended" w:eastAsia="Times New Roman" w:hAnsi="Univers Extended" w:cs="Arial"/>
                <w:sz w:val="16"/>
                <w:szCs w:val="16"/>
                <w:lang w:eastAsia="es-MX"/>
              </w:rPr>
            </w:pPr>
          </w:p>
        </w:tc>
      </w:tr>
      <w:tr w:rsidR="00285E1D" w:rsidRPr="00B362B0" w:rsidTr="00A97310">
        <w:trPr>
          <w:trHeight w:val="30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De asistencia médica de urgencia</w:t>
            </w:r>
          </w:p>
        </w:tc>
      </w:tr>
      <w:tr w:rsidR="00285E1D" w:rsidRPr="00B362B0" w:rsidTr="00A97310">
        <w:trPr>
          <w:trHeight w:val="30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Guarderías infantiles</w:t>
            </w:r>
          </w:p>
        </w:tc>
      </w:tr>
      <w:tr w:rsidR="00285E1D" w:rsidRPr="00B362B0" w:rsidTr="00A97310">
        <w:trPr>
          <w:trHeight w:val="513"/>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285E1D" w:rsidRPr="004E1D4F" w:rsidRDefault="00285E1D"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Indemnización por muerte derivada de causas distintas a riesgos de trabajo</w:t>
            </w:r>
          </w:p>
        </w:tc>
      </w:tr>
    </w:tbl>
    <w:p w:rsidR="00285E1D" w:rsidRDefault="00285E1D" w:rsidP="009812D3">
      <w:pPr>
        <w:pStyle w:val="Textoindependiente"/>
        <w:spacing w:line="276" w:lineRule="auto"/>
        <w:rPr>
          <w:rFonts w:ascii="Univers Extended" w:eastAsiaTheme="minorHAnsi" w:hAnsi="Univers Extended" w:cs="Arial"/>
          <w:sz w:val="22"/>
          <w:lang w:eastAsia="en-US"/>
        </w:rPr>
      </w:pPr>
    </w:p>
    <w:p w:rsidR="00E571E9" w:rsidRDefault="00E571E9" w:rsidP="009812D3">
      <w:pPr>
        <w:pStyle w:val="Textoindependiente"/>
        <w:spacing w:line="276" w:lineRule="auto"/>
        <w:rPr>
          <w:rFonts w:ascii="Univers Extended" w:eastAsiaTheme="minorHAnsi" w:hAnsi="Univers Extended" w:cs="Arial"/>
          <w:sz w:val="22"/>
          <w:lang w:eastAsia="en-US"/>
        </w:rPr>
      </w:pPr>
    </w:p>
    <w:tbl>
      <w:tblPr>
        <w:tblW w:w="7267" w:type="dxa"/>
        <w:jc w:val="center"/>
        <w:tblInd w:w="-2647" w:type="dxa"/>
        <w:tblCellMar>
          <w:left w:w="70" w:type="dxa"/>
          <w:right w:w="70" w:type="dxa"/>
        </w:tblCellMar>
        <w:tblLook w:val="04A0" w:firstRow="1" w:lastRow="0" w:firstColumn="1" w:lastColumn="0" w:noHBand="0" w:noVBand="1"/>
      </w:tblPr>
      <w:tblGrid>
        <w:gridCol w:w="7267"/>
      </w:tblGrid>
      <w:tr w:rsidR="00B362B0" w:rsidRPr="00B362B0" w:rsidTr="00B362B0">
        <w:trPr>
          <w:trHeight w:val="300"/>
          <w:jc w:val="center"/>
        </w:trPr>
        <w:tc>
          <w:tcPr>
            <w:tcW w:w="7267" w:type="dxa"/>
            <w:shd w:val="clear" w:color="auto" w:fill="006666"/>
            <w:noWrap/>
            <w:vAlign w:val="center"/>
            <w:hideMark/>
          </w:tcPr>
          <w:p w:rsidR="00B362B0" w:rsidRPr="004E1D4F" w:rsidRDefault="00B362B0" w:rsidP="000B2B2E">
            <w:pPr>
              <w:spacing w:after="0" w:line="240" w:lineRule="auto"/>
              <w:jc w:val="center"/>
              <w:rPr>
                <w:rFonts w:ascii="Univers Extended" w:eastAsia="Times New Roman" w:hAnsi="Univers Extended" w:cs="Arial"/>
                <w:b/>
                <w:bCs/>
                <w:color w:val="FFFFFF" w:themeColor="background1"/>
                <w:sz w:val="20"/>
                <w:szCs w:val="19"/>
                <w:lang w:eastAsia="es-MX"/>
              </w:rPr>
            </w:pPr>
            <w:r w:rsidRPr="004E1D4F">
              <w:rPr>
                <w:rFonts w:ascii="Univers Extended" w:eastAsia="Times New Roman" w:hAnsi="Univers Extended" w:cs="Arial"/>
                <w:b/>
                <w:bCs/>
                <w:color w:val="FFFFFF" w:themeColor="background1"/>
                <w:sz w:val="20"/>
                <w:szCs w:val="19"/>
                <w:lang w:eastAsia="es-MX"/>
              </w:rPr>
              <w:t>Económicas</w:t>
            </w:r>
          </w:p>
        </w:tc>
      </w:tr>
      <w:tr w:rsidR="00B362B0" w:rsidRPr="00B362B0" w:rsidTr="00A97310">
        <w:trPr>
          <w:trHeight w:val="77"/>
          <w:jc w:val="center"/>
        </w:trPr>
        <w:tc>
          <w:tcPr>
            <w:tcW w:w="7267" w:type="dxa"/>
            <w:tcBorders>
              <w:bottom w:val="single" w:sz="18" w:space="0" w:color="D9D9D9" w:themeColor="background1" w:themeShade="D9"/>
            </w:tcBorders>
            <w:shd w:val="clear" w:color="auto" w:fill="auto"/>
            <w:noWrap/>
            <w:vAlign w:val="center"/>
          </w:tcPr>
          <w:p w:rsidR="00B362B0" w:rsidRPr="00B362B0" w:rsidRDefault="00B362B0" w:rsidP="000B2B2E">
            <w:pPr>
              <w:spacing w:after="0" w:line="240" w:lineRule="auto"/>
              <w:rPr>
                <w:rFonts w:ascii="Univers Extended" w:eastAsia="Times New Roman" w:hAnsi="Univers Extended" w:cs="Arial"/>
                <w:sz w:val="6"/>
                <w:szCs w:val="6"/>
                <w:lang w:eastAsia="es-MX"/>
              </w:rPr>
            </w:pPr>
          </w:p>
        </w:tc>
      </w:tr>
      <w:tr w:rsidR="00B362B0" w:rsidRPr="00B362B0" w:rsidTr="00A97310">
        <w:trPr>
          <w:trHeight w:val="300"/>
          <w:jc w:val="center"/>
        </w:trPr>
        <w:tc>
          <w:tcPr>
            <w:tcW w:w="7267" w:type="dxa"/>
            <w:tcBorders>
              <w:top w:val="single" w:sz="18" w:space="0" w:color="D9D9D9" w:themeColor="background1" w:themeShade="D9"/>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Cuotas de seguridad social</w:t>
            </w:r>
          </w:p>
        </w:tc>
      </w:tr>
      <w:tr w:rsidR="00B362B0" w:rsidRPr="00B362B0" w:rsidTr="00A97310">
        <w:trPr>
          <w:trHeight w:val="300"/>
          <w:jc w:val="center"/>
        </w:trPr>
        <w:tc>
          <w:tcPr>
            <w:tcW w:w="7267"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Becas</w:t>
            </w:r>
          </w:p>
        </w:tc>
      </w:tr>
      <w:tr w:rsidR="00B362B0" w:rsidRPr="00B362B0" w:rsidTr="00A97310">
        <w:trPr>
          <w:trHeight w:val="300"/>
          <w:jc w:val="center"/>
        </w:trPr>
        <w:tc>
          <w:tcPr>
            <w:tcW w:w="7267"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Prima quinquenal</w:t>
            </w:r>
          </w:p>
        </w:tc>
      </w:tr>
      <w:tr w:rsidR="00B362B0" w:rsidRPr="00B362B0" w:rsidTr="00A97310">
        <w:trPr>
          <w:trHeight w:val="300"/>
          <w:jc w:val="center"/>
        </w:trPr>
        <w:tc>
          <w:tcPr>
            <w:tcW w:w="7267"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Aguinaldo</w:t>
            </w:r>
          </w:p>
        </w:tc>
      </w:tr>
      <w:tr w:rsidR="00B362B0" w:rsidRPr="00B362B0" w:rsidTr="00A97310">
        <w:trPr>
          <w:trHeight w:val="300"/>
          <w:jc w:val="center"/>
        </w:trPr>
        <w:tc>
          <w:tcPr>
            <w:tcW w:w="7267"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Ayuda para despensa</w:t>
            </w:r>
          </w:p>
        </w:tc>
      </w:tr>
      <w:tr w:rsidR="00B362B0" w:rsidRPr="00B362B0" w:rsidTr="00A97310">
        <w:trPr>
          <w:trHeight w:val="300"/>
          <w:jc w:val="center"/>
        </w:trPr>
        <w:tc>
          <w:tcPr>
            <w:tcW w:w="7267"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Prima vacacional</w:t>
            </w:r>
          </w:p>
        </w:tc>
      </w:tr>
      <w:tr w:rsidR="00B362B0" w:rsidRPr="00B362B0" w:rsidTr="00A97310">
        <w:trPr>
          <w:trHeight w:val="300"/>
          <w:jc w:val="center"/>
        </w:trPr>
        <w:tc>
          <w:tcPr>
            <w:tcW w:w="7267"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B362B0" w:rsidRPr="004E1D4F" w:rsidRDefault="00B362B0" w:rsidP="000B2B2E">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Fondo de Ahorro</w:t>
            </w:r>
          </w:p>
        </w:tc>
      </w:tr>
    </w:tbl>
    <w:p w:rsidR="00B362B0" w:rsidRDefault="00B362B0" w:rsidP="009812D3">
      <w:pPr>
        <w:pStyle w:val="Textoindependiente"/>
        <w:spacing w:line="276" w:lineRule="auto"/>
        <w:rPr>
          <w:rFonts w:ascii="Univers Extended" w:eastAsiaTheme="minorHAnsi" w:hAnsi="Univers Extended" w:cs="Arial"/>
          <w:sz w:val="22"/>
          <w:lang w:eastAsia="en-US"/>
        </w:rPr>
      </w:pPr>
    </w:p>
    <w:p w:rsidR="005B4F36" w:rsidRDefault="005B4F36" w:rsidP="009812D3">
      <w:pPr>
        <w:pStyle w:val="Textoindependiente"/>
        <w:spacing w:line="276" w:lineRule="auto"/>
        <w:rPr>
          <w:rFonts w:ascii="Univers Extended" w:eastAsiaTheme="minorHAnsi" w:hAnsi="Univers Extended" w:cs="Arial"/>
          <w:sz w:val="22"/>
          <w:lang w:eastAsia="en-US"/>
        </w:rPr>
      </w:pPr>
    </w:p>
    <w:p w:rsidR="0089031E" w:rsidRDefault="0089031E" w:rsidP="009812D3">
      <w:pPr>
        <w:pStyle w:val="Textoindependiente"/>
        <w:spacing w:line="276" w:lineRule="auto"/>
        <w:rPr>
          <w:rFonts w:ascii="Univers Extended" w:eastAsiaTheme="minorHAnsi" w:hAnsi="Univers Extended" w:cs="Arial"/>
          <w:sz w:val="22"/>
          <w:lang w:eastAsia="en-US"/>
        </w:rPr>
      </w:pPr>
      <w:r>
        <w:rPr>
          <w:rFonts w:ascii="Univers Extended" w:eastAsiaTheme="minorHAnsi" w:hAnsi="Univers Extended" w:cs="Arial"/>
          <w:sz w:val="22"/>
          <w:lang w:eastAsia="en-US"/>
        </w:rPr>
        <w:br w:type="page"/>
      </w:r>
    </w:p>
    <w:p w:rsidR="000B2B2E" w:rsidRDefault="000B2B2E" w:rsidP="000B2B2E">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w:t>
      </w:r>
      <w:r w:rsidR="001375D8">
        <w:rPr>
          <w:rFonts w:ascii="Univers Extended" w:eastAsia="Times New Roman" w:hAnsi="Univers Extended" w:cs="Times New Roman"/>
          <w:b/>
          <w:szCs w:val="24"/>
          <w:lang w:eastAsia="es-ES"/>
        </w:rPr>
        <w:t xml:space="preserve">restaciones </w:t>
      </w:r>
      <w:r w:rsidR="0018001F">
        <w:rPr>
          <w:rFonts w:ascii="Univers Extended" w:eastAsia="Times New Roman" w:hAnsi="Univers Extended" w:cs="Times New Roman"/>
          <w:b/>
          <w:szCs w:val="24"/>
          <w:lang w:eastAsia="es-ES"/>
        </w:rPr>
        <w:t>del personal</w:t>
      </w:r>
      <w:r w:rsidR="001375D8">
        <w:rPr>
          <w:rFonts w:ascii="Univers Extended" w:eastAsia="Times New Roman" w:hAnsi="Univers Extended" w:cs="Times New Roman"/>
          <w:b/>
          <w:szCs w:val="24"/>
          <w:lang w:eastAsia="es-ES"/>
        </w:rPr>
        <w:t xml:space="preserve"> con puestos de mando y homólogos, con contratación anterior a la e</w:t>
      </w:r>
      <w:r w:rsidR="00E571E9">
        <w:rPr>
          <w:rFonts w:ascii="Univers Extended" w:eastAsia="Times New Roman" w:hAnsi="Univers Extended" w:cs="Times New Roman"/>
          <w:b/>
          <w:szCs w:val="24"/>
          <w:lang w:eastAsia="es-ES"/>
        </w:rPr>
        <w:t>ntrada en vigor del Estatuto</w:t>
      </w:r>
      <w:r w:rsidR="001375D8">
        <w:rPr>
          <w:rFonts w:ascii="Univers Extended" w:eastAsia="Times New Roman" w:hAnsi="Univers Extended" w:cs="Times New Roman"/>
          <w:b/>
          <w:szCs w:val="24"/>
          <w:lang w:eastAsia="es-ES"/>
        </w:rPr>
        <w:t>.</w:t>
      </w:r>
    </w:p>
    <w:p w:rsidR="005B4F36" w:rsidRPr="009812D3" w:rsidRDefault="005B4F36" w:rsidP="005B4F36">
      <w:pPr>
        <w:pStyle w:val="Prrafodelista"/>
        <w:ind w:left="851"/>
        <w:jc w:val="both"/>
        <w:rPr>
          <w:rFonts w:ascii="Univers Extended" w:eastAsia="Times New Roman" w:hAnsi="Univers Extended" w:cs="Times New Roman"/>
          <w:b/>
          <w:szCs w:val="24"/>
          <w:lang w:eastAsia="es-ES"/>
        </w:rPr>
      </w:pPr>
    </w:p>
    <w:tbl>
      <w:tblPr>
        <w:tblW w:w="7233" w:type="dxa"/>
        <w:jc w:val="center"/>
        <w:tblInd w:w="-29" w:type="dxa"/>
        <w:tblCellMar>
          <w:left w:w="70" w:type="dxa"/>
          <w:right w:w="70" w:type="dxa"/>
        </w:tblCellMar>
        <w:tblLook w:val="04A0" w:firstRow="1" w:lastRow="0" w:firstColumn="1" w:lastColumn="0" w:noHBand="0" w:noVBand="1"/>
      </w:tblPr>
      <w:tblGrid>
        <w:gridCol w:w="7233"/>
      </w:tblGrid>
      <w:tr w:rsidR="00FE5392" w:rsidRPr="00B362B0" w:rsidTr="0064729F">
        <w:trPr>
          <w:trHeight w:val="300"/>
          <w:jc w:val="center"/>
        </w:trPr>
        <w:tc>
          <w:tcPr>
            <w:tcW w:w="7233" w:type="dxa"/>
            <w:shd w:val="clear" w:color="auto" w:fill="006666"/>
            <w:vAlign w:val="center"/>
            <w:hideMark/>
          </w:tcPr>
          <w:p w:rsidR="00FE5392" w:rsidRPr="004E1D4F" w:rsidRDefault="00FE5392" w:rsidP="0064729F">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De Seguridad Social</w:t>
            </w:r>
          </w:p>
        </w:tc>
      </w:tr>
      <w:tr w:rsidR="00FE5392" w:rsidRPr="00B362B0" w:rsidTr="00A97310">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FE5392" w:rsidRPr="00B362B0" w:rsidRDefault="00FE5392" w:rsidP="0064729F">
            <w:pPr>
              <w:spacing w:after="0" w:line="240" w:lineRule="auto"/>
              <w:rPr>
                <w:rFonts w:ascii="Univers Extended" w:eastAsia="Times New Roman" w:hAnsi="Univers Extended" w:cs="Arial"/>
                <w:sz w:val="16"/>
                <w:szCs w:val="16"/>
                <w:lang w:eastAsia="es-MX"/>
              </w:rPr>
            </w:pPr>
          </w:p>
        </w:tc>
      </w:tr>
      <w:tr w:rsidR="00FE5392" w:rsidRPr="00B362B0" w:rsidTr="00A97310">
        <w:trPr>
          <w:trHeight w:val="910"/>
          <w:jc w:val="center"/>
        </w:trPr>
        <w:tc>
          <w:tcPr>
            <w:tcW w:w="723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FE5392" w:rsidRPr="004E1D4F" w:rsidRDefault="00FE5392" w:rsidP="009D7516">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Son los beneficios que reciben los servidores públicos</w:t>
            </w:r>
            <w:r w:rsidR="00D66E78">
              <w:rPr>
                <w:rFonts w:ascii="Univers Extended" w:hAnsi="Univers Extended" w:cs="Arial"/>
                <w:sz w:val="18"/>
                <w:szCs w:val="17"/>
              </w:rPr>
              <w:t xml:space="preserve">, </w:t>
            </w:r>
            <w:r w:rsidRPr="004E1D4F">
              <w:rPr>
                <w:rFonts w:ascii="Univers Extended" w:hAnsi="Univers Extended" w:cs="Arial"/>
                <w:sz w:val="18"/>
                <w:szCs w:val="17"/>
              </w:rPr>
              <w:t>de conformidad con la</w:t>
            </w:r>
            <w:r w:rsidR="009D7516">
              <w:rPr>
                <w:rFonts w:ascii="Univers Extended" w:hAnsi="Univers Extended" w:cs="Arial"/>
                <w:sz w:val="18"/>
                <w:szCs w:val="17"/>
              </w:rPr>
              <w:t xml:space="preserve"> LSS</w:t>
            </w:r>
            <w:r w:rsidRPr="004E1D4F">
              <w:rPr>
                <w:rFonts w:ascii="Univers Extended" w:hAnsi="Univers Extended" w:cs="Arial"/>
                <w:sz w:val="18"/>
                <w:szCs w:val="17"/>
              </w:rPr>
              <w:t xml:space="preserve"> y la Ley de los Sistemas de Ahorro para el Retiro.</w:t>
            </w:r>
          </w:p>
        </w:tc>
      </w:tr>
    </w:tbl>
    <w:p w:rsidR="00A219ED" w:rsidRDefault="00A219ED" w:rsidP="009812D3">
      <w:pPr>
        <w:pStyle w:val="Textoindependiente"/>
        <w:spacing w:line="276" w:lineRule="auto"/>
        <w:rPr>
          <w:rFonts w:ascii="Univers Extended" w:eastAsiaTheme="minorHAnsi" w:hAnsi="Univers Extended" w:cs="Arial"/>
          <w:sz w:val="22"/>
          <w:lang w:eastAsia="en-US"/>
        </w:rPr>
      </w:pPr>
    </w:p>
    <w:p w:rsidR="005B4F36" w:rsidRDefault="005B4F36"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5B4F36" w:rsidRPr="004E1D4F" w:rsidTr="005B4F36">
        <w:trPr>
          <w:trHeight w:val="300"/>
          <w:jc w:val="center"/>
        </w:trPr>
        <w:tc>
          <w:tcPr>
            <w:tcW w:w="7233" w:type="dxa"/>
            <w:shd w:val="clear" w:color="auto" w:fill="006666"/>
            <w:vAlign w:val="center"/>
            <w:hideMark/>
          </w:tcPr>
          <w:p w:rsidR="005B4F36" w:rsidRPr="004E1D4F" w:rsidRDefault="005B4F36" w:rsidP="00E571E9">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Económicas</w:t>
            </w:r>
          </w:p>
        </w:tc>
      </w:tr>
      <w:tr w:rsidR="005B4F36" w:rsidRPr="00B362B0" w:rsidTr="005B4F36">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5B4F36" w:rsidRPr="00B362B0" w:rsidRDefault="005B4F36" w:rsidP="00E571E9">
            <w:pPr>
              <w:spacing w:after="0" w:line="240" w:lineRule="auto"/>
              <w:rPr>
                <w:rFonts w:ascii="Univers Extended" w:eastAsia="Times New Roman" w:hAnsi="Univers Extended" w:cs="Arial"/>
                <w:sz w:val="16"/>
                <w:szCs w:val="16"/>
                <w:lang w:eastAsia="es-MX"/>
              </w:rPr>
            </w:pPr>
          </w:p>
        </w:tc>
      </w:tr>
      <w:tr w:rsidR="005B4F36" w:rsidRPr="004E1D4F" w:rsidTr="005B4F36">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5B4F36" w:rsidRPr="004E1D4F" w:rsidRDefault="005B4F36" w:rsidP="00E571E9">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Ayuda para despensa</w:t>
            </w:r>
          </w:p>
        </w:tc>
      </w:tr>
      <w:tr w:rsidR="005B4F36" w:rsidRPr="004E1D4F" w:rsidTr="005B4F36">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5B4F36" w:rsidRPr="004E1D4F" w:rsidRDefault="005B4F36" w:rsidP="00E571E9">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Prima vacacional</w:t>
            </w:r>
          </w:p>
        </w:tc>
      </w:tr>
      <w:tr w:rsidR="005B4F36" w:rsidRPr="004E1D4F" w:rsidTr="005B4F36">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5B4F36" w:rsidRPr="004E1D4F" w:rsidRDefault="005B4F36" w:rsidP="00E571E9">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Aguinaldo</w:t>
            </w:r>
          </w:p>
        </w:tc>
      </w:tr>
      <w:tr w:rsidR="005B4F36" w:rsidRPr="004E1D4F" w:rsidTr="005B4F36">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5B4F36" w:rsidRPr="004E1D4F" w:rsidRDefault="005B4F36" w:rsidP="00E571E9">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Fondo de Ahorro</w:t>
            </w:r>
          </w:p>
        </w:tc>
      </w:tr>
    </w:tbl>
    <w:p w:rsidR="005B4F36" w:rsidRDefault="005B4F36" w:rsidP="009812D3">
      <w:pPr>
        <w:pStyle w:val="Textoindependiente"/>
        <w:spacing w:line="276" w:lineRule="auto"/>
        <w:rPr>
          <w:rFonts w:ascii="Univers Extended" w:eastAsiaTheme="minorHAnsi" w:hAnsi="Univers Extended" w:cs="Arial"/>
          <w:sz w:val="22"/>
          <w:lang w:eastAsia="en-US"/>
        </w:rPr>
      </w:pPr>
    </w:p>
    <w:p w:rsidR="005B4F36" w:rsidRDefault="005B4F36" w:rsidP="009812D3">
      <w:pPr>
        <w:pStyle w:val="Textoindependiente"/>
        <w:spacing w:line="276" w:lineRule="auto"/>
        <w:rPr>
          <w:rFonts w:ascii="Univers Extended" w:eastAsiaTheme="minorHAnsi" w:hAnsi="Univers Extended" w:cs="Arial"/>
          <w:sz w:val="22"/>
          <w:lang w:eastAsia="en-US"/>
        </w:rPr>
      </w:pPr>
    </w:p>
    <w:tbl>
      <w:tblPr>
        <w:tblW w:w="7233" w:type="dxa"/>
        <w:jc w:val="center"/>
        <w:tblInd w:w="-29" w:type="dxa"/>
        <w:tblCellMar>
          <w:left w:w="70" w:type="dxa"/>
          <w:right w:w="70" w:type="dxa"/>
        </w:tblCellMar>
        <w:tblLook w:val="04A0" w:firstRow="1" w:lastRow="0" w:firstColumn="1" w:lastColumn="0" w:noHBand="0" w:noVBand="1"/>
      </w:tblPr>
      <w:tblGrid>
        <w:gridCol w:w="7233"/>
      </w:tblGrid>
      <w:tr w:rsidR="00A219ED" w:rsidRPr="00B362B0" w:rsidTr="0064729F">
        <w:trPr>
          <w:trHeight w:val="300"/>
          <w:jc w:val="center"/>
        </w:trPr>
        <w:tc>
          <w:tcPr>
            <w:tcW w:w="7233" w:type="dxa"/>
            <w:shd w:val="clear" w:color="auto" w:fill="006666"/>
            <w:vAlign w:val="center"/>
            <w:hideMark/>
          </w:tcPr>
          <w:p w:rsidR="00A219ED" w:rsidRPr="004E1D4F" w:rsidRDefault="00A219ED" w:rsidP="0064729F">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Seguros</w:t>
            </w:r>
          </w:p>
        </w:tc>
      </w:tr>
      <w:tr w:rsidR="00A219ED" w:rsidRPr="00B362B0" w:rsidTr="00A97310">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A219ED" w:rsidRPr="00B362B0" w:rsidRDefault="00A219ED" w:rsidP="0064729F">
            <w:pPr>
              <w:spacing w:after="0" w:line="240" w:lineRule="auto"/>
              <w:rPr>
                <w:rFonts w:ascii="Univers Extended" w:eastAsia="Times New Roman" w:hAnsi="Univers Extended" w:cs="Arial"/>
                <w:sz w:val="16"/>
                <w:szCs w:val="16"/>
                <w:lang w:eastAsia="es-MX"/>
              </w:rPr>
            </w:pPr>
          </w:p>
        </w:tc>
      </w:tr>
      <w:tr w:rsidR="00A219ED" w:rsidRPr="00B362B0" w:rsidTr="005B4F36">
        <w:trPr>
          <w:trHeight w:val="1618"/>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A219ED" w:rsidRPr="004E1D4F" w:rsidRDefault="00A219ED" w:rsidP="00247400">
            <w:pPr>
              <w:spacing w:after="0" w:line="240" w:lineRule="auto"/>
              <w:jc w:val="both"/>
              <w:rPr>
                <w:rFonts w:ascii="Univers Extended" w:hAnsi="Univers Extended" w:cs="Arial"/>
                <w:sz w:val="18"/>
                <w:szCs w:val="17"/>
              </w:rPr>
            </w:pPr>
            <w:r w:rsidRPr="004E1D4F">
              <w:rPr>
                <w:rFonts w:ascii="Univers Extended" w:hAnsi="Univers Extended" w:cs="Arial"/>
                <w:b/>
                <w:sz w:val="18"/>
                <w:szCs w:val="17"/>
              </w:rPr>
              <w:t>Seguro Institucional de Vida e Invalidez Total y Permanente:</w:t>
            </w:r>
            <w:r w:rsidRPr="004E1D4F">
              <w:rPr>
                <w:rFonts w:ascii="Univers Extended" w:hAnsi="Univers Extended" w:cs="Arial"/>
                <w:sz w:val="18"/>
                <w:szCs w:val="17"/>
              </w:rPr>
              <w:t xml:space="preserve"> Esquema de protección que cubre los riesgos de fallecimiento o incapacidad total permanente de los servidores públicos. El IMSS cubre el pago de la prima correspondiente a la suma asegurada de 40 veces la percepción ordinaria bruta (sueldo y compensación garantizada).</w:t>
            </w:r>
          </w:p>
        </w:tc>
      </w:tr>
      <w:tr w:rsidR="00A219ED" w:rsidRPr="00B362B0" w:rsidTr="005B4F36">
        <w:trPr>
          <w:trHeight w:val="1418"/>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A219ED" w:rsidRPr="004E1D4F" w:rsidRDefault="00A219ED" w:rsidP="00247400">
            <w:pPr>
              <w:spacing w:after="0" w:line="240" w:lineRule="auto"/>
              <w:jc w:val="both"/>
              <w:rPr>
                <w:rFonts w:ascii="Univers Extended" w:hAnsi="Univers Extended" w:cs="Arial"/>
                <w:sz w:val="18"/>
                <w:szCs w:val="17"/>
              </w:rPr>
            </w:pPr>
            <w:r w:rsidRPr="004E1D4F">
              <w:rPr>
                <w:rFonts w:ascii="Univers Extended" w:hAnsi="Univers Extended" w:cs="Arial"/>
                <w:b/>
                <w:sz w:val="18"/>
                <w:szCs w:val="17"/>
              </w:rPr>
              <w:t>Seguro Contra la Responsabilidad y de Asistencia Legal:</w:t>
            </w:r>
            <w:r w:rsidRPr="004E1D4F">
              <w:rPr>
                <w:rFonts w:ascii="Univers Extended" w:hAnsi="Univers Extended" w:cs="Arial"/>
                <w:sz w:val="18"/>
                <w:szCs w:val="17"/>
              </w:rPr>
              <w:t xml:space="preserve"> Cubre indemnizaciones y la defensa legal para</w:t>
            </w:r>
            <w:r w:rsidR="0018001F">
              <w:rPr>
                <w:rFonts w:ascii="Univers Extended" w:hAnsi="Univers Extended" w:cs="Arial"/>
                <w:sz w:val="18"/>
                <w:szCs w:val="17"/>
              </w:rPr>
              <w:t xml:space="preserve"> </w:t>
            </w:r>
            <w:r w:rsidRPr="004E1D4F">
              <w:rPr>
                <w:rFonts w:ascii="Univers Extended" w:hAnsi="Univers Extended" w:cs="Arial"/>
                <w:sz w:val="18"/>
                <w:szCs w:val="17"/>
              </w:rPr>
              <w:t xml:space="preserve">los servidores públicos por actos no dolosos cometidos durante el desempeño de sus funciones, con una póliza básica la cual contiene </w:t>
            </w:r>
            <w:proofErr w:type="spellStart"/>
            <w:r w:rsidRPr="004E1D4F">
              <w:rPr>
                <w:rFonts w:ascii="Univers Extended" w:hAnsi="Univers Extended" w:cs="Arial"/>
                <w:sz w:val="18"/>
                <w:szCs w:val="17"/>
              </w:rPr>
              <w:t>sublímites</w:t>
            </w:r>
            <w:proofErr w:type="spellEnd"/>
            <w:r w:rsidRPr="004E1D4F">
              <w:rPr>
                <w:rFonts w:ascii="Univers Extended" w:hAnsi="Univers Extended" w:cs="Arial"/>
                <w:sz w:val="18"/>
                <w:szCs w:val="17"/>
              </w:rPr>
              <w:t xml:space="preserve"> de responsabilidad por grupo jerárquico.</w:t>
            </w:r>
          </w:p>
        </w:tc>
      </w:tr>
    </w:tbl>
    <w:p w:rsidR="00A219ED" w:rsidRDefault="00A219ED"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A219ED" w:rsidRPr="00B362B0" w:rsidTr="005B4F36">
        <w:trPr>
          <w:trHeight w:val="300"/>
          <w:jc w:val="center"/>
        </w:trPr>
        <w:tc>
          <w:tcPr>
            <w:tcW w:w="7233" w:type="dxa"/>
            <w:shd w:val="clear" w:color="auto" w:fill="006666"/>
            <w:vAlign w:val="center"/>
            <w:hideMark/>
          </w:tcPr>
          <w:p w:rsidR="00A219ED" w:rsidRPr="004E1D4F" w:rsidRDefault="00A219ED" w:rsidP="0064729F">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Inherentes al puesto*</w:t>
            </w:r>
          </w:p>
        </w:tc>
      </w:tr>
      <w:tr w:rsidR="00A219ED" w:rsidRPr="00B362B0" w:rsidTr="005B4F36">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A219ED" w:rsidRPr="00B362B0" w:rsidRDefault="00A219ED" w:rsidP="0064729F">
            <w:pPr>
              <w:spacing w:after="0" w:line="240" w:lineRule="auto"/>
              <w:rPr>
                <w:rFonts w:ascii="Univers Extended" w:eastAsia="Times New Roman" w:hAnsi="Univers Extended" w:cs="Arial"/>
                <w:sz w:val="16"/>
                <w:szCs w:val="16"/>
                <w:lang w:eastAsia="es-MX"/>
              </w:rPr>
            </w:pPr>
          </w:p>
        </w:tc>
      </w:tr>
      <w:tr w:rsidR="00A219ED" w:rsidRPr="00B362B0" w:rsidTr="005B4F36">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A219ED" w:rsidRPr="004E1D4F" w:rsidRDefault="00A219ED"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Asignación de uno o más vehículos</w:t>
            </w:r>
          </w:p>
        </w:tc>
      </w:tr>
      <w:tr w:rsidR="00A219ED" w:rsidRPr="00B362B0" w:rsidTr="005B4F36">
        <w:trPr>
          <w:trHeight w:val="340"/>
          <w:jc w:val="center"/>
        </w:trPr>
        <w:tc>
          <w:tcPr>
            <w:tcW w:w="7233"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A219ED" w:rsidRPr="004E1D4F" w:rsidRDefault="00A219ED"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 xml:space="preserve">Asignación de radiolocalizador, </w:t>
            </w:r>
            <w:proofErr w:type="spellStart"/>
            <w:r w:rsidRPr="004E1D4F">
              <w:rPr>
                <w:rFonts w:ascii="Univers Extended" w:hAnsi="Univers Extended" w:cs="Arial"/>
                <w:sz w:val="18"/>
                <w:szCs w:val="17"/>
              </w:rPr>
              <w:t>radiocomunicador</w:t>
            </w:r>
            <w:proofErr w:type="spellEnd"/>
            <w:r w:rsidRPr="004E1D4F">
              <w:rPr>
                <w:rFonts w:ascii="Univers Extended" w:hAnsi="Univers Extended" w:cs="Arial"/>
                <w:sz w:val="18"/>
                <w:szCs w:val="17"/>
              </w:rPr>
              <w:t xml:space="preserve"> y teléfono celular</w:t>
            </w:r>
          </w:p>
        </w:tc>
      </w:tr>
      <w:tr w:rsidR="00A219ED" w:rsidRPr="00B362B0" w:rsidTr="005B4F36">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A219ED" w:rsidRPr="004E1D4F" w:rsidRDefault="00A219ED"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Gastos por concepto de alimentación</w:t>
            </w:r>
          </w:p>
        </w:tc>
      </w:tr>
      <w:tr w:rsidR="00A219ED" w:rsidRPr="00B362B0" w:rsidTr="005B4F36">
        <w:trPr>
          <w:trHeight w:val="1035"/>
          <w:jc w:val="center"/>
        </w:trPr>
        <w:tc>
          <w:tcPr>
            <w:tcW w:w="7233" w:type="dxa"/>
            <w:tcBorders>
              <w:top w:val="single" w:sz="18" w:space="0" w:color="D9D9D9" w:themeColor="background1" w:themeShade="D9"/>
            </w:tcBorders>
            <w:shd w:val="clear" w:color="000000" w:fill="FFFFFF"/>
            <w:noWrap/>
            <w:vAlign w:val="center"/>
          </w:tcPr>
          <w:p w:rsidR="00A219ED" w:rsidRPr="004E1D4F" w:rsidRDefault="00A219ED" w:rsidP="0064729F">
            <w:pPr>
              <w:spacing w:after="0" w:line="240" w:lineRule="auto"/>
              <w:jc w:val="both"/>
              <w:rPr>
                <w:rFonts w:ascii="Univers Extended" w:hAnsi="Univers Extended" w:cs="Arial"/>
                <w:sz w:val="15"/>
                <w:szCs w:val="15"/>
              </w:rPr>
            </w:pPr>
            <w:r w:rsidRPr="004E1D4F">
              <w:rPr>
                <w:rFonts w:ascii="Univers Extended" w:hAnsi="Univers Extended" w:cs="Arial"/>
                <w:sz w:val="15"/>
                <w:szCs w:val="15"/>
              </w:rPr>
              <w:t>*Apoyos en especie que se otorgan en función del grupo al que pertenezcan los servidores públicos de mando y tienen como propósito coadyuvar al mejor desempeño de sus funciones y cumplimiento de sus responsabilidades. Estas prestaciones se sujetan a las normas que en materia de racionalidad, austeridad y disciplina presupuestaria</w:t>
            </w:r>
            <w:r w:rsidR="00247400">
              <w:rPr>
                <w:rFonts w:ascii="Univers Extended" w:hAnsi="Univers Extended" w:cs="Arial"/>
                <w:sz w:val="15"/>
                <w:szCs w:val="15"/>
              </w:rPr>
              <w:t xml:space="preserve"> </w:t>
            </w:r>
            <w:r w:rsidR="00A52318">
              <w:rPr>
                <w:rFonts w:ascii="Univers Extended" w:hAnsi="Univers Extended" w:cs="Arial"/>
                <w:sz w:val="15"/>
                <w:szCs w:val="15"/>
              </w:rPr>
              <w:t xml:space="preserve">que </w:t>
            </w:r>
            <w:r w:rsidR="00247400">
              <w:rPr>
                <w:rFonts w:ascii="Univers Extended" w:hAnsi="Univers Extended" w:cs="Arial"/>
                <w:sz w:val="15"/>
                <w:szCs w:val="15"/>
              </w:rPr>
              <w:t>emit</w:t>
            </w:r>
            <w:r w:rsidR="00A52318">
              <w:rPr>
                <w:rFonts w:ascii="Univers Extended" w:hAnsi="Univers Extended" w:cs="Arial"/>
                <w:sz w:val="15"/>
                <w:szCs w:val="15"/>
              </w:rPr>
              <w:t>e</w:t>
            </w:r>
            <w:r w:rsidR="00247400">
              <w:rPr>
                <w:rFonts w:ascii="Univers Extended" w:hAnsi="Univers Extended" w:cs="Arial"/>
                <w:sz w:val="15"/>
                <w:szCs w:val="15"/>
              </w:rPr>
              <w:t xml:space="preserve"> el propio IMSS</w:t>
            </w:r>
            <w:r w:rsidRPr="004E1D4F">
              <w:rPr>
                <w:rFonts w:ascii="Univers Extended" w:hAnsi="Univers Extended" w:cs="Arial"/>
                <w:sz w:val="15"/>
                <w:szCs w:val="15"/>
              </w:rPr>
              <w:t>.</w:t>
            </w:r>
          </w:p>
        </w:tc>
      </w:tr>
    </w:tbl>
    <w:p w:rsidR="00A219ED" w:rsidRDefault="00A219ED" w:rsidP="009812D3">
      <w:pPr>
        <w:pStyle w:val="Textoindependiente"/>
        <w:spacing w:line="276" w:lineRule="auto"/>
        <w:rPr>
          <w:rFonts w:ascii="Univers Extended" w:eastAsiaTheme="minorHAnsi" w:hAnsi="Univers Extended" w:cs="Arial"/>
          <w:sz w:val="22"/>
          <w:lang w:eastAsia="en-US"/>
        </w:rPr>
      </w:pPr>
    </w:p>
    <w:p w:rsidR="0089031E" w:rsidRDefault="0089031E" w:rsidP="009812D3">
      <w:pPr>
        <w:pStyle w:val="Textoindependiente"/>
        <w:spacing w:line="276" w:lineRule="auto"/>
        <w:rPr>
          <w:rFonts w:ascii="Univers Extended" w:eastAsiaTheme="minorHAnsi" w:hAnsi="Univers Extended" w:cs="Arial"/>
          <w:sz w:val="22"/>
          <w:lang w:eastAsia="en-US"/>
        </w:rPr>
      </w:pPr>
      <w:r>
        <w:rPr>
          <w:rFonts w:ascii="Univers Extended" w:eastAsiaTheme="minorHAnsi" w:hAnsi="Univers Extended" w:cs="Arial"/>
          <w:sz w:val="22"/>
          <w:lang w:eastAsia="en-US"/>
        </w:rPr>
        <w:br w:type="page"/>
      </w:r>
    </w:p>
    <w:p w:rsidR="002D4270" w:rsidRDefault="002D4270" w:rsidP="002D4270">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w:t>
      </w:r>
      <w:r w:rsidR="001375D8">
        <w:rPr>
          <w:rFonts w:ascii="Univers Extended" w:eastAsia="Times New Roman" w:hAnsi="Univers Extended" w:cs="Times New Roman"/>
          <w:b/>
          <w:szCs w:val="24"/>
          <w:lang w:eastAsia="es-ES"/>
        </w:rPr>
        <w:t xml:space="preserve">restaciones </w:t>
      </w:r>
      <w:r w:rsidR="0018001F">
        <w:rPr>
          <w:rFonts w:ascii="Univers Extended" w:eastAsia="Times New Roman" w:hAnsi="Univers Extended" w:cs="Times New Roman"/>
          <w:b/>
          <w:szCs w:val="24"/>
          <w:lang w:eastAsia="es-ES"/>
        </w:rPr>
        <w:t xml:space="preserve">del personal </w:t>
      </w:r>
      <w:r w:rsidR="001375D8">
        <w:rPr>
          <w:rFonts w:ascii="Univers Extended" w:eastAsia="Times New Roman" w:hAnsi="Univers Extended" w:cs="Times New Roman"/>
          <w:b/>
          <w:szCs w:val="24"/>
          <w:lang w:eastAsia="es-ES"/>
        </w:rPr>
        <w:t>con puestos de mando y homólogos, con contratación posterior a la e</w:t>
      </w:r>
      <w:r w:rsidR="00E571E9">
        <w:rPr>
          <w:rFonts w:ascii="Univers Extended" w:eastAsia="Times New Roman" w:hAnsi="Univers Extended" w:cs="Times New Roman"/>
          <w:b/>
          <w:szCs w:val="24"/>
          <w:lang w:eastAsia="es-ES"/>
        </w:rPr>
        <w:t>ntrada en vigor del Estatuto</w:t>
      </w:r>
      <w:r w:rsidR="001375D8">
        <w:rPr>
          <w:rFonts w:ascii="Univers Extended" w:eastAsia="Times New Roman" w:hAnsi="Univers Extended" w:cs="Times New Roman"/>
          <w:b/>
          <w:szCs w:val="24"/>
          <w:lang w:eastAsia="es-ES"/>
        </w:rPr>
        <w:t>.</w:t>
      </w:r>
    </w:p>
    <w:p w:rsidR="005B4F36" w:rsidRPr="009812D3" w:rsidRDefault="005B4F36" w:rsidP="005B4F36">
      <w:pPr>
        <w:pStyle w:val="Prrafodelista"/>
        <w:ind w:left="851"/>
        <w:jc w:val="both"/>
        <w:rPr>
          <w:rFonts w:ascii="Univers Extended" w:eastAsia="Times New Roman" w:hAnsi="Univers Extended" w:cs="Times New Roman"/>
          <w:b/>
          <w:szCs w:val="24"/>
          <w:lang w:eastAsia="es-ES"/>
        </w:rPr>
      </w:pPr>
    </w:p>
    <w:tbl>
      <w:tblPr>
        <w:tblW w:w="7233" w:type="dxa"/>
        <w:jc w:val="center"/>
        <w:tblInd w:w="-29" w:type="dxa"/>
        <w:tblCellMar>
          <w:left w:w="70" w:type="dxa"/>
          <w:right w:w="70" w:type="dxa"/>
        </w:tblCellMar>
        <w:tblLook w:val="04A0" w:firstRow="1" w:lastRow="0" w:firstColumn="1" w:lastColumn="0" w:noHBand="0" w:noVBand="1"/>
      </w:tblPr>
      <w:tblGrid>
        <w:gridCol w:w="7233"/>
      </w:tblGrid>
      <w:tr w:rsidR="00ED247B" w:rsidRPr="00B362B0" w:rsidTr="0064729F">
        <w:trPr>
          <w:trHeight w:val="300"/>
          <w:jc w:val="center"/>
        </w:trPr>
        <w:tc>
          <w:tcPr>
            <w:tcW w:w="7233" w:type="dxa"/>
            <w:shd w:val="clear" w:color="auto" w:fill="006666"/>
            <w:vAlign w:val="center"/>
            <w:hideMark/>
          </w:tcPr>
          <w:p w:rsidR="00ED247B" w:rsidRPr="004E1D4F" w:rsidRDefault="00ED247B" w:rsidP="0064729F">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De Seguridad Social</w:t>
            </w:r>
          </w:p>
        </w:tc>
      </w:tr>
      <w:tr w:rsidR="00ED247B" w:rsidRPr="00B362B0" w:rsidTr="00A97310">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ED247B" w:rsidRPr="00B362B0" w:rsidRDefault="00ED247B" w:rsidP="0064729F">
            <w:pPr>
              <w:spacing w:after="0" w:line="240" w:lineRule="auto"/>
              <w:rPr>
                <w:rFonts w:ascii="Univers Extended" w:eastAsia="Times New Roman" w:hAnsi="Univers Extended" w:cs="Arial"/>
                <w:sz w:val="16"/>
                <w:szCs w:val="16"/>
                <w:lang w:eastAsia="es-MX"/>
              </w:rPr>
            </w:pPr>
          </w:p>
        </w:tc>
      </w:tr>
      <w:tr w:rsidR="00ED247B" w:rsidRPr="00B362B0" w:rsidTr="00A97310">
        <w:trPr>
          <w:trHeight w:val="910"/>
          <w:jc w:val="center"/>
        </w:trPr>
        <w:tc>
          <w:tcPr>
            <w:tcW w:w="723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ED247B" w:rsidRPr="004E1D4F" w:rsidRDefault="00ED247B" w:rsidP="009D7516">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Son los beneficios que reciben los servidores públicos de conformidad con la</w:t>
            </w:r>
            <w:r w:rsidR="009D7516">
              <w:rPr>
                <w:rFonts w:ascii="Univers Extended" w:hAnsi="Univers Extended" w:cs="Arial"/>
                <w:sz w:val="18"/>
                <w:szCs w:val="17"/>
              </w:rPr>
              <w:t xml:space="preserve"> LSS</w:t>
            </w:r>
            <w:r w:rsidRPr="004E1D4F">
              <w:rPr>
                <w:rFonts w:ascii="Univers Extended" w:hAnsi="Univers Extended" w:cs="Arial"/>
                <w:sz w:val="18"/>
                <w:szCs w:val="17"/>
              </w:rPr>
              <w:t xml:space="preserve"> y la Ley de los Sistemas de Ahorro para el Retiro.</w:t>
            </w:r>
          </w:p>
        </w:tc>
      </w:tr>
    </w:tbl>
    <w:p w:rsidR="002D4270" w:rsidRDefault="002D4270" w:rsidP="009812D3">
      <w:pPr>
        <w:pStyle w:val="Textoindependiente"/>
        <w:spacing w:line="276" w:lineRule="auto"/>
        <w:rPr>
          <w:rFonts w:ascii="Univers Extended" w:eastAsiaTheme="minorHAnsi" w:hAnsi="Univers Extended" w:cs="Arial"/>
          <w:sz w:val="22"/>
          <w:lang w:eastAsia="en-US"/>
        </w:rPr>
      </w:pPr>
    </w:p>
    <w:p w:rsidR="005B4F36" w:rsidRDefault="005B4F36"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ED247B" w:rsidRPr="00B362B0" w:rsidTr="005B4F36">
        <w:trPr>
          <w:trHeight w:val="300"/>
          <w:jc w:val="center"/>
        </w:trPr>
        <w:tc>
          <w:tcPr>
            <w:tcW w:w="7233" w:type="dxa"/>
            <w:shd w:val="clear" w:color="auto" w:fill="006666"/>
            <w:vAlign w:val="center"/>
            <w:hideMark/>
          </w:tcPr>
          <w:p w:rsidR="00ED247B" w:rsidRPr="004E1D4F" w:rsidRDefault="00ED247B" w:rsidP="0064729F">
            <w:pPr>
              <w:spacing w:after="0" w:line="240" w:lineRule="auto"/>
              <w:jc w:val="center"/>
              <w:rPr>
                <w:rFonts w:ascii="Univers Extended" w:eastAsia="Times New Roman" w:hAnsi="Univers Extended" w:cs="Arial"/>
                <w:b/>
                <w:bCs/>
                <w:color w:val="FFFFFF" w:themeColor="background1"/>
                <w:sz w:val="20"/>
                <w:szCs w:val="16"/>
                <w:lang w:eastAsia="es-MX"/>
              </w:rPr>
            </w:pPr>
            <w:r w:rsidRPr="004E1D4F">
              <w:rPr>
                <w:rFonts w:ascii="Univers Extended" w:eastAsia="Times New Roman" w:hAnsi="Univers Extended" w:cs="Arial"/>
                <w:b/>
                <w:bCs/>
                <w:color w:val="FFFFFF" w:themeColor="background1"/>
                <w:sz w:val="20"/>
                <w:szCs w:val="16"/>
                <w:lang w:eastAsia="es-MX"/>
              </w:rPr>
              <w:t>Económicas</w:t>
            </w:r>
          </w:p>
        </w:tc>
      </w:tr>
      <w:tr w:rsidR="00ED247B" w:rsidRPr="00B362B0" w:rsidTr="005B4F36">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ED247B" w:rsidRPr="00B362B0" w:rsidRDefault="00ED247B" w:rsidP="0064729F">
            <w:pPr>
              <w:spacing w:after="0" w:line="240" w:lineRule="auto"/>
              <w:rPr>
                <w:rFonts w:ascii="Univers Extended" w:eastAsia="Times New Roman" w:hAnsi="Univers Extended" w:cs="Arial"/>
                <w:sz w:val="16"/>
                <w:szCs w:val="16"/>
                <w:lang w:eastAsia="es-MX"/>
              </w:rPr>
            </w:pPr>
          </w:p>
        </w:tc>
      </w:tr>
      <w:tr w:rsidR="00ED247B" w:rsidRPr="00B362B0" w:rsidTr="005B4F36">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4E1D4F" w:rsidRDefault="00ED247B"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Ayuda para despensa</w:t>
            </w:r>
          </w:p>
        </w:tc>
      </w:tr>
      <w:tr w:rsidR="00ED247B" w:rsidRPr="00B362B0" w:rsidTr="005B4F36">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4E1D4F" w:rsidRDefault="00ED247B"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Prima vacacional</w:t>
            </w:r>
          </w:p>
        </w:tc>
      </w:tr>
      <w:tr w:rsidR="00ED247B" w:rsidRPr="00B362B0" w:rsidTr="005B4F36">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4E1D4F" w:rsidRDefault="00ED247B"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Prima quinquenal</w:t>
            </w:r>
          </w:p>
        </w:tc>
      </w:tr>
      <w:tr w:rsidR="00ED247B" w:rsidRPr="00B362B0" w:rsidTr="005B4F36">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4E1D4F" w:rsidRDefault="00ED247B" w:rsidP="0064729F">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Aguinaldo</w:t>
            </w:r>
          </w:p>
        </w:tc>
      </w:tr>
      <w:tr w:rsidR="00ED247B" w:rsidRPr="00B362B0" w:rsidTr="005B4F36">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ED247B" w:rsidRPr="004E1D4F" w:rsidRDefault="00ED247B" w:rsidP="00ED247B">
            <w:pPr>
              <w:spacing w:after="0" w:line="240" w:lineRule="auto"/>
              <w:jc w:val="both"/>
              <w:rPr>
                <w:rFonts w:ascii="Univers Extended" w:hAnsi="Univers Extended" w:cs="Arial"/>
                <w:sz w:val="18"/>
                <w:szCs w:val="17"/>
              </w:rPr>
            </w:pPr>
            <w:r w:rsidRPr="004E1D4F">
              <w:rPr>
                <w:rFonts w:ascii="Univers Extended" w:hAnsi="Univers Extended" w:cs="Arial"/>
                <w:sz w:val="18"/>
                <w:szCs w:val="17"/>
              </w:rPr>
              <w:t>Fondo de Retiro Individual</w:t>
            </w:r>
          </w:p>
        </w:tc>
      </w:tr>
    </w:tbl>
    <w:p w:rsidR="00ED247B" w:rsidRDefault="00ED247B" w:rsidP="009812D3">
      <w:pPr>
        <w:pStyle w:val="Textoindependiente"/>
        <w:spacing w:line="276" w:lineRule="auto"/>
        <w:rPr>
          <w:rFonts w:ascii="Univers Extended" w:eastAsiaTheme="minorHAnsi" w:hAnsi="Univers Extended" w:cs="Arial"/>
          <w:sz w:val="22"/>
          <w:lang w:eastAsia="en-US"/>
        </w:rPr>
      </w:pPr>
    </w:p>
    <w:p w:rsidR="005B4F36" w:rsidRDefault="005B4F36" w:rsidP="009812D3">
      <w:pPr>
        <w:pStyle w:val="Textoindependiente"/>
        <w:spacing w:line="276" w:lineRule="auto"/>
        <w:rPr>
          <w:rFonts w:ascii="Univers Extended" w:eastAsiaTheme="minorHAnsi" w:hAnsi="Univers Extended" w:cs="Arial"/>
          <w:sz w:val="22"/>
          <w:lang w:eastAsia="en-US"/>
        </w:rPr>
      </w:pPr>
    </w:p>
    <w:tbl>
      <w:tblPr>
        <w:tblW w:w="7233" w:type="dxa"/>
        <w:jc w:val="center"/>
        <w:tblInd w:w="-29" w:type="dxa"/>
        <w:tblCellMar>
          <w:left w:w="70" w:type="dxa"/>
          <w:right w:w="70" w:type="dxa"/>
        </w:tblCellMar>
        <w:tblLook w:val="04A0" w:firstRow="1" w:lastRow="0" w:firstColumn="1" w:lastColumn="0" w:noHBand="0" w:noVBand="1"/>
      </w:tblPr>
      <w:tblGrid>
        <w:gridCol w:w="7233"/>
      </w:tblGrid>
      <w:tr w:rsidR="00D97D7C" w:rsidRPr="00B362B0" w:rsidTr="008B48C4">
        <w:trPr>
          <w:trHeight w:val="300"/>
          <w:jc w:val="center"/>
        </w:trPr>
        <w:tc>
          <w:tcPr>
            <w:tcW w:w="7233" w:type="dxa"/>
            <w:shd w:val="clear" w:color="auto" w:fill="006666"/>
            <w:vAlign w:val="center"/>
            <w:hideMark/>
          </w:tcPr>
          <w:p w:rsidR="00D97D7C" w:rsidRPr="00B21454" w:rsidRDefault="00D97D7C" w:rsidP="008B48C4">
            <w:pPr>
              <w:spacing w:after="0" w:line="240" w:lineRule="auto"/>
              <w:jc w:val="center"/>
              <w:rPr>
                <w:rFonts w:ascii="Univers Extended" w:eastAsia="Times New Roman" w:hAnsi="Univers Extended" w:cs="Arial"/>
                <w:b/>
                <w:bCs/>
                <w:color w:val="FFFFFF" w:themeColor="background1"/>
                <w:sz w:val="20"/>
                <w:szCs w:val="16"/>
                <w:lang w:eastAsia="es-MX"/>
              </w:rPr>
            </w:pPr>
            <w:r w:rsidRPr="00B21454">
              <w:rPr>
                <w:rFonts w:ascii="Univers Extended" w:eastAsia="Times New Roman" w:hAnsi="Univers Extended" w:cs="Arial"/>
                <w:b/>
                <w:bCs/>
                <w:color w:val="FFFFFF" w:themeColor="background1"/>
                <w:sz w:val="20"/>
                <w:szCs w:val="16"/>
                <w:lang w:eastAsia="es-MX"/>
              </w:rPr>
              <w:t>Seguros</w:t>
            </w:r>
          </w:p>
        </w:tc>
      </w:tr>
      <w:tr w:rsidR="00D97D7C" w:rsidRPr="00B362B0" w:rsidTr="00A97310">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D97D7C" w:rsidRPr="00B362B0" w:rsidRDefault="00D97D7C" w:rsidP="008B48C4">
            <w:pPr>
              <w:spacing w:after="0" w:line="240" w:lineRule="auto"/>
              <w:rPr>
                <w:rFonts w:ascii="Univers Extended" w:eastAsia="Times New Roman" w:hAnsi="Univers Extended" w:cs="Arial"/>
                <w:sz w:val="16"/>
                <w:szCs w:val="16"/>
                <w:lang w:eastAsia="es-MX"/>
              </w:rPr>
            </w:pPr>
          </w:p>
        </w:tc>
      </w:tr>
      <w:tr w:rsidR="00D97D7C" w:rsidRPr="00B362B0" w:rsidTr="00870017">
        <w:trPr>
          <w:trHeight w:val="1552"/>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D97D7C" w:rsidRPr="00AD5684" w:rsidRDefault="00D97D7C" w:rsidP="00906AAB">
            <w:pPr>
              <w:spacing w:after="0" w:line="240" w:lineRule="auto"/>
              <w:jc w:val="both"/>
              <w:rPr>
                <w:rFonts w:ascii="Univers Extended" w:hAnsi="Univers Extended" w:cs="Arial"/>
                <w:sz w:val="18"/>
                <w:szCs w:val="18"/>
              </w:rPr>
            </w:pPr>
            <w:r w:rsidRPr="00AD5684">
              <w:rPr>
                <w:rFonts w:ascii="Univers Extended" w:hAnsi="Univers Extended" w:cs="Arial"/>
                <w:b/>
                <w:sz w:val="18"/>
                <w:szCs w:val="18"/>
              </w:rPr>
              <w:t>Seguro Institucional de Vida e Invalidez Total y Permanente:</w:t>
            </w:r>
            <w:r w:rsidRPr="00AD5684">
              <w:rPr>
                <w:rFonts w:ascii="Univers Extended" w:hAnsi="Univers Extended" w:cs="Arial"/>
                <w:sz w:val="18"/>
                <w:szCs w:val="18"/>
              </w:rPr>
              <w:t xml:space="preserve"> Esquema de protección que cubre los riesgos de fallecimiento o incapacidad total permanente de los servidores públicos. El IMSS cubre el pago de la prima correspondiente a la suma asegurada de 40 veces la percepción ordinaria bruta (sueldo y compensación garantizada).</w:t>
            </w:r>
          </w:p>
        </w:tc>
      </w:tr>
      <w:tr w:rsidR="00D97D7C" w:rsidRPr="00B362B0" w:rsidTr="00870017">
        <w:trPr>
          <w:trHeight w:val="1577"/>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D97D7C" w:rsidRPr="00AD5684" w:rsidRDefault="00D97D7C" w:rsidP="00906AAB">
            <w:pPr>
              <w:spacing w:after="0" w:line="240" w:lineRule="auto"/>
              <w:jc w:val="both"/>
              <w:rPr>
                <w:rFonts w:ascii="Univers Extended" w:hAnsi="Univers Extended" w:cs="Arial"/>
                <w:sz w:val="18"/>
                <w:szCs w:val="18"/>
              </w:rPr>
            </w:pPr>
            <w:r w:rsidRPr="00AD5684">
              <w:rPr>
                <w:rFonts w:ascii="Univers Extended" w:hAnsi="Univers Extended" w:cs="Arial"/>
                <w:b/>
                <w:sz w:val="18"/>
                <w:szCs w:val="18"/>
              </w:rPr>
              <w:t>Seguro Contra la Responsabilidad y de Asistencia Legal:</w:t>
            </w:r>
            <w:r w:rsidRPr="00AD5684">
              <w:rPr>
                <w:rFonts w:ascii="Univers Extended" w:hAnsi="Univers Extended" w:cs="Arial"/>
                <w:sz w:val="18"/>
                <w:szCs w:val="18"/>
              </w:rPr>
              <w:t xml:space="preserve"> Cubre indemnizaciones y la defensa legal para los servidores públicos por actos no dolosos cometidos durante el desempeño de sus funciones, con una póliza básica la cual contiene </w:t>
            </w:r>
            <w:proofErr w:type="spellStart"/>
            <w:r w:rsidRPr="00AD5684">
              <w:rPr>
                <w:rFonts w:ascii="Univers Extended" w:hAnsi="Univers Extended" w:cs="Arial"/>
                <w:sz w:val="18"/>
                <w:szCs w:val="18"/>
              </w:rPr>
              <w:t>sublímites</w:t>
            </w:r>
            <w:proofErr w:type="spellEnd"/>
            <w:r w:rsidRPr="00AD5684">
              <w:rPr>
                <w:rFonts w:ascii="Univers Extended" w:hAnsi="Univers Extended" w:cs="Arial"/>
                <w:sz w:val="18"/>
                <w:szCs w:val="18"/>
              </w:rPr>
              <w:t xml:space="preserve"> de responsabilidad por grupo jerárquico.</w:t>
            </w:r>
          </w:p>
        </w:tc>
      </w:tr>
    </w:tbl>
    <w:p w:rsidR="00D97D7C" w:rsidRDefault="00D97D7C" w:rsidP="009812D3">
      <w:pPr>
        <w:pStyle w:val="Textoindependiente"/>
        <w:spacing w:line="276" w:lineRule="auto"/>
        <w:rPr>
          <w:rFonts w:ascii="Univers Extended" w:eastAsiaTheme="minorHAnsi" w:hAnsi="Univers Extended" w:cs="Arial"/>
          <w:sz w:val="22"/>
          <w:lang w:eastAsia="en-US"/>
        </w:rPr>
      </w:pPr>
    </w:p>
    <w:p w:rsidR="00ED247B" w:rsidRDefault="00ED247B"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ED247B" w:rsidRPr="00B362B0" w:rsidTr="00870017">
        <w:trPr>
          <w:trHeight w:val="300"/>
          <w:jc w:val="center"/>
        </w:trPr>
        <w:tc>
          <w:tcPr>
            <w:tcW w:w="7233" w:type="dxa"/>
            <w:shd w:val="clear" w:color="auto" w:fill="006666"/>
            <w:vAlign w:val="center"/>
            <w:hideMark/>
          </w:tcPr>
          <w:p w:rsidR="00ED247B" w:rsidRPr="00AD5684" w:rsidRDefault="00ED247B" w:rsidP="0064729F">
            <w:pPr>
              <w:spacing w:after="0" w:line="240" w:lineRule="auto"/>
              <w:jc w:val="center"/>
              <w:rPr>
                <w:rFonts w:ascii="Univers Extended" w:eastAsia="Times New Roman" w:hAnsi="Univers Extended" w:cs="Arial"/>
                <w:b/>
                <w:bCs/>
                <w:color w:val="FFFFFF" w:themeColor="background1"/>
                <w:sz w:val="20"/>
                <w:szCs w:val="20"/>
                <w:lang w:eastAsia="es-MX"/>
              </w:rPr>
            </w:pPr>
            <w:r w:rsidRPr="00AD5684">
              <w:rPr>
                <w:rFonts w:ascii="Univers Extended" w:eastAsia="Times New Roman" w:hAnsi="Univers Extended" w:cs="Arial"/>
                <w:b/>
                <w:bCs/>
                <w:color w:val="FFFFFF" w:themeColor="background1"/>
                <w:sz w:val="20"/>
                <w:szCs w:val="20"/>
                <w:lang w:eastAsia="es-MX"/>
              </w:rPr>
              <w:t>Inherentes al puesto*</w:t>
            </w:r>
          </w:p>
        </w:tc>
      </w:tr>
      <w:tr w:rsidR="00ED247B" w:rsidRPr="00B362B0" w:rsidTr="00870017">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ED247B" w:rsidRPr="00B362B0" w:rsidRDefault="00ED247B" w:rsidP="0064729F">
            <w:pPr>
              <w:spacing w:after="0" w:line="240" w:lineRule="auto"/>
              <w:rPr>
                <w:rFonts w:ascii="Univers Extended" w:eastAsia="Times New Roman" w:hAnsi="Univers Extended" w:cs="Arial"/>
                <w:sz w:val="16"/>
                <w:szCs w:val="16"/>
                <w:lang w:eastAsia="es-MX"/>
              </w:rPr>
            </w:pPr>
          </w:p>
        </w:tc>
      </w:tr>
      <w:tr w:rsidR="00ED247B" w:rsidRPr="00B362B0" w:rsidTr="00870017">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Asignación de uno o más vehículos</w:t>
            </w:r>
          </w:p>
        </w:tc>
      </w:tr>
      <w:tr w:rsidR="00ED247B" w:rsidRPr="00B362B0" w:rsidTr="00870017">
        <w:trPr>
          <w:trHeight w:val="340"/>
          <w:jc w:val="center"/>
        </w:trPr>
        <w:tc>
          <w:tcPr>
            <w:tcW w:w="7233" w:type="dxa"/>
            <w:tcBorders>
              <w:top w:val="nil"/>
              <w:left w:val="single" w:sz="18" w:space="0" w:color="D9D9D9" w:themeColor="background1" w:themeShade="D9"/>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 xml:space="preserve">Asignación de radiolocalizador, </w:t>
            </w:r>
            <w:proofErr w:type="spellStart"/>
            <w:r w:rsidRPr="00AD5684">
              <w:rPr>
                <w:rFonts w:ascii="Univers Extended" w:hAnsi="Univers Extended" w:cs="Arial"/>
                <w:sz w:val="18"/>
                <w:szCs w:val="18"/>
              </w:rPr>
              <w:t>radiocomunicador</w:t>
            </w:r>
            <w:proofErr w:type="spellEnd"/>
            <w:r w:rsidRPr="00AD5684">
              <w:rPr>
                <w:rFonts w:ascii="Univers Extended" w:hAnsi="Univers Extended" w:cs="Arial"/>
                <w:sz w:val="18"/>
                <w:szCs w:val="18"/>
              </w:rPr>
              <w:t xml:space="preserve"> y teléfono celular</w:t>
            </w:r>
          </w:p>
        </w:tc>
      </w:tr>
      <w:tr w:rsidR="00ED247B" w:rsidRPr="00B362B0" w:rsidTr="00870017">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Gastos por concepto de alimentación</w:t>
            </w:r>
          </w:p>
        </w:tc>
      </w:tr>
      <w:tr w:rsidR="00ED247B" w:rsidRPr="00B362B0" w:rsidTr="00D66E78">
        <w:trPr>
          <w:trHeight w:val="810"/>
          <w:jc w:val="center"/>
        </w:trPr>
        <w:tc>
          <w:tcPr>
            <w:tcW w:w="7233" w:type="dxa"/>
            <w:tcBorders>
              <w:top w:val="single" w:sz="18" w:space="0" w:color="D9D9D9" w:themeColor="background1" w:themeShade="D9"/>
            </w:tcBorders>
            <w:shd w:val="clear" w:color="000000" w:fill="FFFFFF"/>
            <w:noWrap/>
            <w:vAlign w:val="center"/>
          </w:tcPr>
          <w:p w:rsidR="00ED247B" w:rsidRPr="00B32D93" w:rsidRDefault="00ED247B" w:rsidP="0064729F">
            <w:pPr>
              <w:spacing w:after="0" w:line="240" w:lineRule="auto"/>
              <w:jc w:val="both"/>
              <w:rPr>
                <w:rFonts w:ascii="Univers Extended" w:hAnsi="Univers Extended" w:cs="Arial"/>
                <w:sz w:val="15"/>
                <w:szCs w:val="15"/>
              </w:rPr>
            </w:pPr>
            <w:r w:rsidRPr="00B32D93">
              <w:rPr>
                <w:rFonts w:ascii="Univers Extended" w:hAnsi="Univers Extended" w:cs="Arial"/>
                <w:sz w:val="15"/>
                <w:szCs w:val="15"/>
              </w:rPr>
              <w:t>*Apoyos en especie que se otorgan en función del grupo al que pertenezcan los servidores públicos de mando y tienen como propósito coadyuvar al mejor desempeño de sus funciones y cumplimiento de sus responsabilidades. Estas prestaciones se sujetan a las normas que en materia de racionalidad, austeridad y disciplina presupuestaria</w:t>
            </w:r>
            <w:r w:rsidR="00906AAB">
              <w:rPr>
                <w:rFonts w:ascii="Univers Extended" w:hAnsi="Univers Extended" w:cs="Arial"/>
                <w:sz w:val="15"/>
                <w:szCs w:val="15"/>
              </w:rPr>
              <w:t xml:space="preserve"> </w:t>
            </w:r>
            <w:r w:rsidR="00A52318">
              <w:rPr>
                <w:rFonts w:ascii="Univers Extended" w:hAnsi="Univers Extended" w:cs="Arial"/>
                <w:sz w:val="15"/>
                <w:szCs w:val="15"/>
              </w:rPr>
              <w:t xml:space="preserve">que </w:t>
            </w:r>
            <w:r w:rsidR="00906AAB">
              <w:rPr>
                <w:rFonts w:ascii="Univers Extended" w:hAnsi="Univers Extended" w:cs="Arial"/>
                <w:sz w:val="15"/>
                <w:szCs w:val="15"/>
              </w:rPr>
              <w:t>emit</w:t>
            </w:r>
            <w:r w:rsidR="00A52318">
              <w:rPr>
                <w:rFonts w:ascii="Univers Extended" w:hAnsi="Univers Extended" w:cs="Arial"/>
                <w:sz w:val="15"/>
                <w:szCs w:val="15"/>
              </w:rPr>
              <w:t>e</w:t>
            </w:r>
            <w:r w:rsidR="00906AAB">
              <w:rPr>
                <w:rFonts w:ascii="Univers Extended" w:hAnsi="Univers Extended" w:cs="Arial"/>
                <w:sz w:val="15"/>
                <w:szCs w:val="15"/>
              </w:rPr>
              <w:t xml:space="preserve"> el propio IMSS</w:t>
            </w:r>
            <w:r w:rsidRPr="00B32D93">
              <w:rPr>
                <w:rFonts w:ascii="Univers Extended" w:hAnsi="Univers Extended" w:cs="Arial"/>
                <w:sz w:val="15"/>
                <w:szCs w:val="15"/>
              </w:rPr>
              <w:t>.</w:t>
            </w:r>
          </w:p>
        </w:tc>
      </w:tr>
    </w:tbl>
    <w:p w:rsidR="00A32295" w:rsidRDefault="00A32295" w:rsidP="00A32295">
      <w:pPr>
        <w:jc w:val="both"/>
        <w:rPr>
          <w:rFonts w:ascii="Univers Extended" w:eastAsia="Times New Roman" w:hAnsi="Univers Extended" w:cs="Times New Roman"/>
          <w:b/>
          <w:szCs w:val="24"/>
          <w:lang w:eastAsia="es-ES"/>
        </w:rPr>
      </w:pPr>
    </w:p>
    <w:p w:rsidR="00CA7999" w:rsidRDefault="00CA7999" w:rsidP="00A32295">
      <w:pPr>
        <w:jc w:val="both"/>
        <w:rPr>
          <w:rFonts w:ascii="Univers Extended" w:eastAsia="Times New Roman" w:hAnsi="Univers Extended" w:cs="Times New Roman"/>
          <w:b/>
          <w:szCs w:val="24"/>
          <w:lang w:eastAsia="es-ES"/>
        </w:rPr>
      </w:pPr>
    </w:p>
    <w:p w:rsidR="00A32295" w:rsidRDefault="00A32295" w:rsidP="00A32295">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Prestaciones por Obligaciones Patronales y de Seguridad Social.</w:t>
      </w:r>
    </w:p>
    <w:p w:rsidR="00ED247B" w:rsidRPr="00ED247B" w:rsidRDefault="00ED247B" w:rsidP="00D97D7C">
      <w:pPr>
        <w:pStyle w:val="Textoindependiente"/>
        <w:spacing w:before="240"/>
        <w:rPr>
          <w:rFonts w:ascii="Univers Extended" w:hAnsi="Univers Extended"/>
          <w:sz w:val="22"/>
        </w:rPr>
      </w:pPr>
      <w:r w:rsidRPr="00ED247B">
        <w:rPr>
          <w:rFonts w:ascii="Univers Extended" w:hAnsi="Univers Extended"/>
          <w:sz w:val="22"/>
        </w:rPr>
        <w:t>Son compromisos con los que debe cumplir el IMSS en su calidad de patrón, derivado de lo que establecen las diversas Leyes vigentes (LSS, Ley del Instituto del Fondo Nacional de la Vivienda para los Trabajadores, Ley de los Sistemas de Ahorro para el Retiro, Ley del Impuesto Sobre la Renta y sus Reglamentos) y del CCT.</w:t>
      </w:r>
    </w:p>
    <w:p w:rsidR="00ED247B" w:rsidRDefault="00ED247B"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ED247B" w:rsidRPr="00B362B0" w:rsidTr="00870017">
        <w:trPr>
          <w:trHeight w:val="300"/>
          <w:jc w:val="center"/>
        </w:trPr>
        <w:tc>
          <w:tcPr>
            <w:tcW w:w="7233" w:type="dxa"/>
            <w:shd w:val="clear" w:color="auto" w:fill="006666"/>
            <w:vAlign w:val="center"/>
            <w:hideMark/>
          </w:tcPr>
          <w:p w:rsidR="00ED247B" w:rsidRPr="00AD5684" w:rsidRDefault="00453B6C" w:rsidP="0064729F">
            <w:pPr>
              <w:spacing w:after="0" w:line="240" w:lineRule="auto"/>
              <w:jc w:val="center"/>
              <w:rPr>
                <w:rFonts w:ascii="Univers Extended" w:eastAsia="Times New Roman" w:hAnsi="Univers Extended" w:cs="Arial"/>
                <w:b/>
                <w:bCs/>
                <w:color w:val="FFFFFF" w:themeColor="background1"/>
                <w:sz w:val="20"/>
                <w:szCs w:val="16"/>
                <w:lang w:eastAsia="es-MX"/>
              </w:rPr>
            </w:pPr>
            <w:r>
              <w:rPr>
                <w:rFonts w:ascii="Univers Extended" w:eastAsia="Times New Roman" w:hAnsi="Univers Extended" w:cs="Arial"/>
                <w:b/>
                <w:bCs/>
                <w:color w:val="FFFFFF" w:themeColor="background1"/>
                <w:sz w:val="20"/>
                <w:szCs w:val="16"/>
                <w:lang w:eastAsia="es-MX"/>
              </w:rPr>
              <w:t>Obligaciones P</w:t>
            </w:r>
            <w:r w:rsidR="00ED247B" w:rsidRPr="00AD5684">
              <w:rPr>
                <w:rFonts w:ascii="Univers Extended" w:eastAsia="Times New Roman" w:hAnsi="Univers Extended" w:cs="Arial"/>
                <w:b/>
                <w:bCs/>
                <w:color w:val="FFFFFF" w:themeColor="background1"/>
                <w:sz w:val="20"/>
                <w:szCs w:val="16"/>
                <w:lang w:eastAsia="es-MX"/>
              </w:rPr>
              <w:t>atronales</w:t>
            </w:r>
          </w:p>
        </w:tc>
      </w:tr>
      <w:tr w:rsidR="00ED247B" w:rsidRPr="00B362B0" w:rsidTr="00870017">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ED247B" w:rsidRPr="00B362B0" w:rsidRDefault="00ED247B" w:rsidP="0064729F">
            <w:pPr>
              <w:spacing w:after="0" w:line="240" w:lineRule="auto"/>
              <w:rPr>
                <w:rFonts w:ascii="Univers Extended" w:eastAsia="Times New Roman" w:hAnsi="Univers Extended" w:cs="Arial"/>
                <w:sz w:val="16"/>
                <w:szCs w:val="16"/>
                <w:lang w:eastAsia="es-MX"/>
              </w:rPr>
            </w:pPr>
          </w:p>
        </w:tc>
      </w:tr>
      <w:tr w:rsidR="00ED247B" w:rsidRPr="00B362B0" w:rsidTr="00870017">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fondo de ahorro</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estímulos y ayuda de renta</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Aportación patronal cesantía y vejez (AFORE)</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Aportación patronal al seguro para el retiro (AFORE)</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ED247B"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Aportación del IMSS al Fondo de Retiro Individual</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Cuotas obrero patronales a cargo del IMSS</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Aportación al INFONAVIT</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aguinaldo</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compensación garantizada</w:t>
            </w:r>
          </w:p>
        </w:tc>
      </w:tr>
      <w:tr w:rsidR="00ED247B" w:rsidRPr="00B362B0"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percepción médica</w:t>
            </w:r>
          </w:p>
        </w:tc>
      </w:tr>
      <w:tr w:rsidR="00ED247B" w:rsidRPr="00B362B0" w:rsidTr="00870017">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ED247B" w:rsidRPr="00AD5684" w:rsidRDefault="00CC158E" w:rsidP="0064729F">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ISR a cargo del IMSS por el Fondo de Retiro Individual</w:t>
            </w:r>
          </w:p>
        </w:tc>
      </w:tr>
    </w:tbl>
    <w:p w:rsidR="00CC158E" w:rsidRDefault="00CC158E" w:rsidP="009812D3">
      <w:pPr>
        <w:pStyle w:val="Textoindependiente"/>
        <w:spacing w:line="276" w:lineRule="auto"/>
        <w:rPr>
          <w:rFonts w:ascii="Univers Extended" w:eastAsiaTheme="minorHAnsi" w:hAnsi="Univers Extended" w:cs="Arial"/>
          <w:sz w:val="22"/>
          <w:lang w:eastAsia="en-US"/>
        </w:rPr>
      </w:pPr>
    </w:p>
    <w:p w:rsidR="00870017" w:rsidRDefault="00870017" w:rsidP="009812D3">
      <w:pPr>
        <w:pStyle w:val="Textoindependiente"/>
        <w:spacing w:line="276" w:lineRule="auto"/>
        <w:rPr>
          <w:rFonts w:ascii="Univers Extended" w:eastAsiaTheme="minorHAnsi" w:hAnsi="Univers Extended" w:cs="Arial"/>
          <w:sz w:val="22"/>
          <w:lang w:eastAsia="en-US"/>
        </w:rPr>
      </w:pPr>
    </w:p>
    <w:tbl>
      <w:tblPr>
        <w:tblW w:w="7233" w:type="dxa"/>
        <w:jc w:val="center"/>
        <w:tblCellMar>
          <w:left w:w="70" w:type="dxa"/>
          <w:right w:w="70" w:type="dxa"/>
        </w:tblCellMar>
        <w:tblLook w:val="04A0" w:firstRow="1" w:lastRow="0" w:firstColumn="1" w:lastColumn="0" w:noHBand="0" w:noVBand="1"/>
      </w:tblPr>
      <w:tblGrid>
        <w:gridCol w:w="7233"/>
      </w:tblGrid>
      <w:tr w:rsidR="00870017" w:rsidRPr="00AD5684" w:rsidTr="00870017">
        <w:trPr>
          <w:trHeight w:val="300"/>
          <w:jc w:val="center"/>
        </w:trPr>
        <w:tc>
          <w:tcPr>
            <w:tcW w:w="7233" w:type="dxa"/>
            <w:shd w:val="clear" w:color="auto" w:fill="006666"/>
            <w:vAlign w:val="center"/>
            <w:hideMark/>
          </w:tcPr>
          <w:p w:rsidR="00870017" w:rsidRPr="00AD5684" w:rsidRDefault="00453B6C" w:rsidP="00E571E9">
            <w:pPr>
              <w:spacing w:after="0" w:line="240" w:lineRule="auto"/>
              <w:jc w:val="center"/>
              <w:rPr>
                <w:rFonts w:ascii="Univers Extended" w:eastAsia="Times New Roman" w:hAnsi="Univers Extended" w:cs="Arial"/>
                <w:b/>
                <w:bCs/>
                <w:color w:val="FFFFFF" w:themeColor="background1"/>
                <w:sz w:val="20"/>
                <w:szCs w:val="20"/>
                <w:lang w:eastAsia="es-MX"/>
              </w:rPr>
            </w:pPr>
            <w:r>
              <w:rPr>
                <w:rFonts w:ascii="Univers Extended" w:eastAsia="Times New Roman" w:hAnsi="Univers Extended" w:cs="Arial"/>
                <w:b/>
                <w:bCs/>
                <w:color w:val="FFFFFF" w:themeColor="background1"/>
                <w:sz w:val="20"/>
                <w:szCs w:val="20"/>
                <w:lang w:eastAsia="es-MX"/>
              </w:rPr>
              <w:t>Prestaciones de S</w:t>
            </w:r>
            <w:r w:rsidR="00870017" w:rsidRPr="00AD5684">
              <w:rPr>
                <w:rFonts w:ascii="Univers Extended" w:eastAsia="Times New Roman" w:hAnsi="Univers Extended" w:cs="Arial"/>
                <w:b/>
                <w:bCs/>
                <w:color w:val="FFFFFF" w:themeColor="background1"/>
                <w:sz w:val="20"/>
                <w:szCs w:val="20"/>
                <w:lang w:eastAsia="es-MX"/>
              </w:rPr>
              <w:t>eguri</w:t>
            </w:r>
            <w:r>
              <w:rPr>
                <w:rFonts w:ascii="Univers Extended" w:eastAsia="Times New Roman" w:hAnsi="Univers Extended" w:cs="Arial"/>
                <w:b/>
                <w:bCs/>
                <w:color w:val="FFFFFF" w:themeColor="background1"/>
                <w:sz w:val="20"/>
                <w:szCs w:val="20"/>
                <w:lang w:eastAsia="es-MX"/>
              </w:rPr>
              <w:t>dad S</w:t>
            </w:r>
            <w:r w:rsidR="00870017" w:rsidRPr="00AD5684">
              <w:rPr>
                <w:rFonts w:ascii="Univers Extended" w:eastAsia="Times New Roman" w:hAnsi="Univers Extended" w:cs="Arial"/>
                <w:b/>
                <w:bCs/>
                <w:color w:val="FFFFFF" w:themeColor="background1"/>
                <w:sz w:val="20"/>
                <w:szCs w:val="20"/>
                <w:lang w:eastAsia="es-MX"/>
              </w:rPr>
              <w:t>ocial</w:t>
            </w:r>
          </w:p>
        </w:tc>
      </w:tr>
      <w:tr w:rsidR="00870017" w:rsidRPr="00B362B0" w:rsidTr="00870017">
        <w:trPr>
          <w:trHeight w:val="47"/>
          <w:jc w:val="center"/>
        </w:trPr>
        <w:tc>
          <w:tcPr>
            <w:tcW w:w="7233" w:type="dxa"/>
            <w:tcBorders>
              <w:left w:val="nil"/>
              <w:bottom w:val="single" w:sz="18" w:space="0" w:color="D9D9D9" w:themeColor="background1" w:themeShade="D9"/>
              <w:right w:val="nil"/>
            </w:tcBorders>
            <w:shd w:val="clear" w:color="auto" w:fill="auto"/>
            <w:noWrap/>
            <w:vAlign w:val="bottom"/>
            <w:hideMark/>
          </w:tcPr>
          <w:p w:rsidR="00870017" w:rsidRPr="00B362B0" w:rsidRDefault="00870017" w:rsidP="00E571E9">
            <w:pPr>
              <w:spacing w:after="0" w:line="240" w:lineRule="auto"/>
              <w:rPr>
                <w:rFonts w:ascii="Univers Extended" w:eastAsia="Times New Roman" w:hAnsi="Univers Extended" w:cs="Arial"/>
                <w:sz w:val="16"/>
                <w:szCs w:val="16"/>
                <w:lang w:eastAsia="es-MX"/>
              </w:rPr>
            </w:pPr>
          </w:p>
        </w:tc>
      </w:tr>
      <w:tr w:rsidR="00870017" w:rsidRPr="00AD5684" w:rsidTr="00870017">
        <w:trPr>
          <w:trHeight w:val="340"/>
          <w:jc w:val="center"/>
        </w:trPr>
        <w:tc>
          <w:tcPr>
            <w:tcW w:w="7233" w:type="dxa"/>
            <w:tcBorders>
              <w:top w:val="single" w:sz="18" w:space="0" w:color="D9D9D9" w:themeColor="background1" w:themeShade="D9"/>
              <w:left w:val="single" w:sz="18" w:space="0" w:color="D9D9D9" w:themeColor="background1" w:themeShade="D9"/>
              <w:bottom w:val="nil"/>
              <w:right w:val="single" w:sz="18" w:space="0" w:color="D9D9D9" w:themeColor="background1" w:themeShade="D9"/>
            </w:tcBorders>
            <w:shd w:val="clear" w:color="000000" w:fill="FFFFFF"/>
            <w:noWrap/>
            <w:vAlign w:val="center"/>
          </w:tcPr>
          <w:p w:rsidR="00870017" w:rsidRPr="00AD5684" w:rsidRDefault="00E571E9" w:rsidP="00E571E9">
            <w:pPr>
              <w:spacing w:after="0" w:line="240" w:lineRule="auto"/>
              <w:jc w:val="both"/>
              <w:rPr>
                <w:rFonts w:ascii="Univers Extended" w:hAnsi="Univers Extended" w:cs="Arial"/>
                <w:sz w:val="18"/>
                <w:szCs w:val="18"/>
              </w:rPr>
            </w:pPr>
            <w:r>
              <w:rPr>
                <w:rFonts w:ascii="Univers Extended" w:hAnsi="Univers Extended" w:cs="Arial"/>
                <w:sz w:val="18"/>
                <w:szCs w:val="18"/>
              </w:rPr>
              <w:t>Enfermedad General</w:t>
            </w:r>
          </w:p>
        </w:tc>
      </w:tr>
      <w:tr w:rsidR="00870017" w:rsidRPr="00AD5684" w:rsidTr="00870017">
        <w:trPr>
          <w:trHeight w:val="340"/>
          <w:jc w:val="center"/>
        </w:trPr>
        <w:tc>
          <w:tcPr>
            <w:tcW w:w="7233" w:type="dxa"/>
            <w:tcBorders>
              <w:top w:val="nil"/>
              <w:left w:val="single" w:sz="18" w:space="0" w:color="D9D9D9" w:themeColor="background1" w:themeShade="D9"/>
              <w:bottom w:val="nil"/>
              <w:right w:val="single" w:sz="18" w:space="0" w:color="D9D9D9" w:themeColor="background1" w:themeShade="D9"/>
            </w:tcBorders>
            <w:shd w:val="clear" w:color="000000" w:fill="FFFFFF"/>
            <w:noWrap/>
            <w:vAlign w:val="center"/>
          </w:tcPr>
          <w:p w:rsidR="00870017" w:rsidRPr="00AD5684" w:rsidRDefault="00870017" w:rsidP="00E571E9">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 xml:space="preserve">Riesgo de </w:t>
            </w:r>
            <w:r w:rsidR="00E571E9">
              <w:rPr>
                <w:rFonts w:ascii="Univers Extended" w:hAnsi="Univers Extended" w:cs="Arial"/>
                <w:sz w:val="18"/>
                <w:szCs w:val="18"/>
              </w:rPr>
              <w:t>T</w:t>
            </w:r>
            <w:r w:rsidRPr="00AD5684">
              <w:rPr>
                <w:rFonts w:ascii="Univers Extended" w:hAnsi="Univers Extended" w:cs="Arial"/>
                <w:sz w:val="18"/>
                <w:szCs w:val="18"/>
              </w:rPr>
              <w:t>rabajo</w:t>
            </w:r>
          </w:p>
        </w:tc>
      </w:tr>
      <w:tr w:rsidR="00870017" w:rsidRPr="00AD5684" w:rsidTr="00870017">
        <w:trPr>
          <w:trHeight w:val="340"/>
          <w:jc w:val="center"/>
        </w:trPr>
        <w:tc>
          <w:tcPr>
            <w:tcW w:w="7233" w:type="dxa"/>
            <w:tcBorders>
              <w:top w:val="nil"/>
              <w:left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noWrap/>
            <w:vAlign w:val="center"/>
          </w:tcPr>
          <w:p w:rsidR="00870017" w:rsidRPr="00AD5684" w:rsidRDefault="00870017" w:rsidP="00E571E9">
            <w:pPr>
              <w:spacing w:after="0" w:line="240" w:lineRule="auto"/>
              <w:jc w:val="both"/>
              <w:rPr>
                <w:rFonts w:ascii="Univers Extended" w:hAnsi="Univers Extended" w:cs="Arial"/>
                <w:sz w:val="18"/>
                <w:szCs w:val="18"/>
              </w:rPr>
            </w:pPr>
            <w:r w:rsidRPr="00AD5684">
              <w:rPr>
                <w:rFonts w:ascii="Univers Extended" w:hAnsi="Univers Extended" w:cs="Arial"/>
                <w:sz w:val="18"/>
                <w:szCs w:val="18"/>
              </w:rPr>
              <w:t xml:space="preserve">De </w:t>
            </w:r>
            <w:r w:rsidR="00E571E9">
              <w:rPr>
                <w:rFonts w:ascii="Univers Extended" w:hAnsi="Univers Extended" w:cs="Arial"/>
                <w:sz w:val="18"/>
                <w:szCs w:val="18"/>
              </w:rPr>
              <w:t>Previsión Social</w:t>
            </w:r>
          </w:p>
        </w:tc>
      </w:tr>
    </w:tbl>
    <w:p w:rsidR="00870017" w:rsidRDefault="00870017" w:rsidP="009812D3">
      <w:pPr>
        <w:pStyle w:val="Textoindependiente"/>
        <w:spacing w:line="276" w:lineRule="auto"/>
        <w:rPr>
          <w:rFonts w:ascii="Univers Extended" w:eastAsiaTheme="minorHAnsi" w:hAnsi="Univers Extended" w:cs="Arial"/>
          <w:sz w:val="22"/>
          <w:lang w:eastAsia="en-US"/>
        </w:rPr>
      </w:pPr>
    </w:p>
    <w:p w:rsidR="00870017" w:rsidRDefault="00870017" w:rsidP="009812D3">
      <w:pPr>
        <w:pStyle w:val="Textoindependiente"/>
        <w:spacing w:line="276" w:lineRule="auto"/>
        <w:rPr>
          <w:rFonts w:ascii="Univers Extended" w:eastAsiaTheme="minorHAnsi" w:hAnsi="Univers Extended" w:cs="Arial"/>
          <w:sz w:val="22"/>
          <w:lang w:eastAsia="en-US"/>
        </w:rPr>
      </w:pPr>
    </w:p>
    <w:p w:rsidR="00870017" w:rsidRDefault="00870017" w:rsidP="009812D3">
      <w:pPr>
        <w:pStyle w:val="Textoindependiente"/>
        <w:spacing w:line="276" w:lineRule="auto"/>
        <w:rPr>
          <w:rFonts w:ascii="Univers Extended" w:eastAsiaTheme="minorHAnsi" w:hAnsi="Univers Extended" w:cs="Arial"/>
          <w:sz w:val="22"/>
          <w:lang w:eastAsia="en-US"/>
        </w:rPr>
      </w:pPr>
    </w:p>
    <w:p w:rsidR="00870017" w:rsidRDefault="00870017" w:rsidP="009812D3">
      <w:pPr>
        <w:pStyle w:val="Textoindependiente"/>
        <w:spacing w:line="276" w:lineRule="auto"/>
        <w:rPr>
          <w:rFonts w:ascii="Univers Extended" w:eastAsiaTheme="minorHAnsi" w:hAnsi="Univers Extended" w:cs="Arial"/>
          <w:sz w:val="22"/>
          <w:lang w:eastAsia="en-US"/>
        </w:rPr>
      </w:pPr>
    </w:p>
    <w:p w:rsidR="0089031E" w:rsidRDefault="0089031E" w:rsidP="009812D3">
      <w:pPr>
        <w:pStyle w:val="Textoindependiente"/>
        <w:spacing w:line="276" w:lineRule="auto"/>
        <w:rPr>
          <w:rFonts w:ascii="Univers Extended" w:eastAsiaTheme="minorHAnsi" w:hAnsi="Univers Extended" w:cs="Arial"/>
          <w:sz w:val="22"/>
          <w:lang w:eastAsia="en-US"/>
        </w:rPr>
      </w:pPr>
      <w:r>
        <w:rPr>
          <w:rFonts w:ascii="Univers Extended" w:eastAsiaTheme="minorHAnsi" w:hAnsi="Univers Extended" w:cs="Arial"/>
          <w:sz w:val="22"/>
          <w:lang w:eastAsia="en-US"/>
        </w:rPr>
        <w:br w:type="page"/>
      </w:r>
    </w:p>
    <w:p w:rsidR="0064729F" w:rsidRPr="009812D3" w:rsidRDefault="00453B6C" w:rsidP="0064729F">
      <w:pPr>
        <w:pStyle w:val="Prrafodelista"/>
        <w:numPr>
          <w:ilvl w:val="2"/>
          <w:numId w:val="1"/>
        </w:numPr>
        <w:shd w:val="clear" w:color="auto" w:fill="F2F2F2" w:themeFill="background1" w:themeFillShade="F2"/>
        <w:ind w:left="851" w:hanging="851"/>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Revisión S</w:t>
      </w:r>
      <w:r w:rsidR="0064729F">
        <w:rPr>
          <w:rFonts w:ascii="Univers Extended" w:eastAsia="Times New Roman" w:hAnsi="Univers Extended" w:cs="Times New Roman"/>
          <w:b/>
          <w:szCs w:val="24"/>
          <w:lang w:eastAsia="es-ES"/>
        </w:rPr>
        <w:t>alarial.</w:t>
      </w:r>
    </w:p>
    <w:p w:rsidR="0064729F" w:rsidRPr="0064729F" w:rsidRDefault="0064729F" w:rsidP="00E64F30">
      <w:pPr>
        <w:spacing w:line="360" w:lineRule="auto"/>
        <w:jc w:val="both"/>
        <w:rPr>
          <w:rFonts w:ascii="Univers Extended" w:hAnsi="Univers Extended" w:cs="Arial"/>
          <w:bCs/>
          <w:lang w:val="es-ES"/>
        </w:rPr>
      </w:pPr>
      <w:r w:rsidRPr="0064729F">
        <w:rPr>
          <w:rFonts w:ascii="Univers Extended" w:eastAsia="Times New Roman" w:hAnsi="Univers Extended" w:cs="Times New Roman"/>
          <w:szCs w:val="24"/>
          <w:lang w:eastAsia="es-ES"/>
        </w:rPr>
        <w:t xml:space="preserve">Conforme al Artículo 399 Bis de la LFT en </w:t>
      </w:r>
      <w:r w:rsidRPr="00453B6C">
        <w:rPr>
          <w:rFonts w:ascii="Univers Extended" w:eastAsia="Times New Roman" w:hAnsi="Univers Extended" w:cs="Times New Roman"/>
          <w:b/>
          <w:szCs w:val="24"/>
          <w:lang w:eastAsia="es-ES"/>
        </w:rPr>
        <w:t>201</w:t>
      </w:r>
      <w:r w:rsidR="00E64F30" w:rsidRPr="00453B6C">
        <w:rPr>
          <w:rFonts w:ascii="Univers Extended" w:eastAsia="Times New Roman" w:hAnsi="Univers Extended" w:cs="Times New Roman"/>
          <w:b/>
          <w:szCs w:val="24"/>
          <w:lang w:eastAsia="es-ES"/>
        </w:rPr>
        <w:t>6</w:t>
      </w:r>
      <w:r w:rsidRPr="0064729F">
        <w:rPr>
          <w:rFonts w:ascii="Univers Extended" w:eastAsia="Times New Roman" w:hAnsi="Univers Extended" w:cs="Times New Roman"/>
          <w:szCs w:val="24"/>
          <w:lang w:eastAsia="es-ES"/>
        </w:rPr>
        <w:t>, el IMSS y el</w:t>
      </w:r>
      <w:r w:rsidR="00906AAB">
        <w:rPr>
          <w:rFonts w:ascii="Univers Extended" w:eastAsia="Times New Roman" w:hAnsi="Univers Extended" w:cs="Times New Roman"/>
          <w:szCs w:val="24"/>
          <w:lang w:eastAsia="es-ES"/>
        </w:rPr>
        <w:t xml:space="preserve"> Sindicato Nacional de Trabajadores del Seguro Social</w:t>
      </w:r>
      <w:r w:rsidRPr="0064729F">
        <w:rPr>
          <w:rFonts w:ascii="Univers Extended" w:eastAsia="Times New Roman" w:hAnsi="Univers Extended" w:cs="Times New Roman"/>
          <w:szCs w:val="24"/>
          <w:lang w:eastAsia="es-ES"/>
        </w:rPr>
        <w:t xml:space="preserve"> </w:t>
      </w:r>
      <w:r w:rsidR="00906AAB">
        <w:rPr>
          <w:rFonts w:ascii="Univers Extended" w:eastAsia="Times New Roman" w:hAnsi="Univers Extended" w:cs="Times New Roman"/>
          <w:szCs w:val="24"/>
          <w:lang w:eastAsia="es-ES"/>
        </w:rPr>
        <w:t>(</w:t>
      </w:r>
      <w:r w:rsidRPr="0064729F">
        <w:rPr>
          <w:rFonts w:ascii="Univers Extended" w:eastAsia="Times New Roman" w:hAnsi="Univers Extended" w:cs="Times New Roman"/>
          <w:szCs w:val="24"/>
          <w:lang w:eastAsia="es-ES"/>
        </w:rPr>
        <w:t>SNTSS</w:t>
      </w:r>
      <w:r w:rsidR="00906AAB">
        <w:rPr>
          <w:rFonts w:ascii="Univers Extended" w:eastAsia="Times New Roman" w:hAnsi="Univers Extended" w:cs="Times New Roman"/>
          <w:szCs w:val="24"/>
          <w:lang w:eastAsia="es-ES"/>
        </w:rPr>
        <w:t>)</w:t>
      </w:r>
      <w:r w:rsidRPr="0064729F">
        <w:rPr>
          <w:rFonts w:ascii="Univers Extended" w:eastAsia="Times New Roman" w:hAnsi="Univers Extended" w:cs="Times New Roman"/>
          <w:szCs w:val="24"/>
          <w:lang w:eastAsia="es-ES"/>
        </w:rPr>
        <w:t xml:space="preserve"> analizaron los salarios por cuota diaria así como las condiciones laborales establecidas en el CCT, pactando un incremento de </w:t>
      </w:r>
      <w:r w:rsidR="00E64F30">
        <w:rPr>
          <w:rFonts w:ascii="Univers Extended" w:hAnsi="Univers Extended" w:cs="Arial"/>
          <w:b/>
          <w:bCs/>
        </w:rPr>
        <w:t>3.05</w:t>
      </w:r>
      <w:r w:rsidR="00A52318">
        <w:rPr>
          <w:rFonts w:ascii="Univers Extended" w:hAnsi="Univers Extended" w:cs="Arial"/>
          <w:b/>
          <w:bCs/>
        </w:rPr>
        <w:t xml:space="preserve"> por ciento</w:t>
      </w:r>
      <w:r w:rsidRPr="0064729F">
        <w:rPr>
          <w:rFonts w:ascii="Univers Extended" w:hAnsi="Univers Extended" w:cs="Arial"/>
          <w:bCs/>
        </w:rPr>
        <w:t xml:space="preserve"> al Sueldo Tabular y </w:t>
      </w:r>
      <w:r w:rsidR="00E64F30">
        <w:rPr>
          <w:rFonts w:ascii="Univers Extended" w:hAnsi="Univers Extended" w:cs="Arial"/>
          <w:b/>
          <w:bCs/>
          <w:lang w:val="es-ES"/>
        </w:rPr>
        <w:t>2</w:t>
      </w:r>
      <w:r w:rsidRPr="0064729F">
        <w:rPr>
          <w:rFonts w:ascii="Univers Extended" w:hAnsi="Univers Extended" w:cs="Arial"/>
          <w:b/>
          <w:bCs/>
          <w:lang w:val="es-ES"/>
        </w:rPr>
        <w:t>.</w:t>
      </w:r>
      <w:r w:rsidR="00E64F30">
        <w:rPr>
          <w:rFonts w:ascii="Univers Extended" w:hAnsi="Univers Extended" w:cs="Arial"/>
          <w:b/>
          <w:bCs/>
          <w:lang w:val="es-ES"/>
        </w:rPr>
        <w:t>05</w:t>
      </w:r>
      <w:r w:rsidR="00A52318">
        <w:rPr>
          <w:rFonts w:ascii="Univers Extended" w:hAnsi="Univers Extended" w:cs="Arial"/>
          <w:b/>
          <w:bCs/>
          <w:lang w:val="es-ES"/>
        </w:rPr>
        <w:t xml:space="preserve"> por ciento</w:t>
      </w:r>
      <w:r w:rsidR="00A52318">
        <w:rPr>
          <w:rFonts w:ascii="Univers Extended" w:hAnsi="Univers Extended" w:cs="Arial"/>
          <w:bCs/>
          <w:lang w:val="es-ES"/>
        </w:rPr>
        <w:t xml:space="preserve"> </w:t>
      </w:r>
      <w:r w:rsidR="00453B6C">
        <w:rPr>
          <w:rFonts w:ascii="Univers Extended" w:hAnsi="Univers Extended" w:cs="Arial"/>
          <w:bCs/>
          <w:lang w:val="es-ES"/>
        </w:rPr>
        <w:t xml:space="preserve">al Concepto 011 </w:t>
      </w:r>
      <w:r w:rsidR="00453B6C" w:rsidRPr="00453B6C">
        <w:rPr>
          <w:rFonts w:ascii="Univers Extended" w:hAnsi="Univers Extended" w:cs="Arial"/>
          <w:bCs/>
          <w:lang w:val="es-ES"/>
        </w:rPr>
        <w:t>Complemento adicional “Ayuda de Renta”</w:t>
      </w:r>
      <w:r w:rsidRPr="0064729F">
        <w:rPr>
          <w:rFonts w:ascii="Univers Extended" w:hAnsi="Univers Extended" w:cs="Arial"/>
          <w:bCs/>
          <w:lang w:val="es-ES"/>
        </w:rPr>
        <w:t>.</w:t>
      </w:r>
      <w:r w:rsidRPr="0064729F">
        <w:rPr>
          <w:rFonts w:ascii="Univers Extended" w:hAnsi="Univers Extended"/>
          <w:noProof/>
          <w:sz w:val="20"/>
          <w:lang w:eastAsia="es-MX"/>
        </w:rPr>
        <w:t xml:space="preserve"> </w:t>
      </w:r>
    </w:p>
    <w:p w:rsidR="00997932" w:rsidRDefault="0064729F" w:rsidP="009812D3">
      <w:pPr>
        <w:pStyle w:val="Textoindependiente"/>
        <w:spacing w:line="276" w:lineRule="auto"/>
        <w:rPr>
          <w:rFonts w:ascii="Univers Extended" w:eastAsiaTheme="minorHAnsi" w:hAnsi="Univers Extended" w:cs="Arial"/>
          <w:sz w:val="22"/>
          <w:lang w:val="es-ES" w:eastAsia="en-US"/>
        </w:rPr>
      </w:pPr>
      <w:r>
        <w:rPr>
          <w:rFonts w:cs="Arial"/>
          <w:bCs/>
          <w:noProof/>
          <w:lang w:eastAsia="es-MX"/>
        </w:rPr>
        <w:drawing>
          <wp:anchor distT="0" distB="0" distL="114300" distR="114300" simplePos="0" relativeHeight="251658240" behindDoc="0" locked="0" layoutInCell="1" allowOverlap="1" wp14:anchorId="35E64424" wp14:editId="5DD0E222">
            <wp:simplePos x="0" y="0"/>
            <wp:positionH relativeFrom="column">
              <wp:posOffset>1193770</wp:posOffset>
            </wp:positionH>
            <wp:positionV relativeFrom="paragraph">
              <wp:posOffset>104672</wp:posOffset>
            </wp:positionV>
            <wp:extent cx="3753293" cy="2785730"/>
            <wp:effectExtent l="0" t="0" r="0"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997932" w:rsidRPr="00997932" w:rsidRDefault="00997932" w:rsidP="00997932">
      <w:pPr>
        <w:rPr>
          <w:lang w:val="es-ES"/>
        </w:rPr>
      </w:pPr>
    </w:p>
    <w:p w:rsidR="00997932" w:rsidRPr="00997932" w:rsidRDefault="00997932" w:rsidP="00997932">
      <w:pPr>
        <w:rPr>
          <w:lang w:val="es-ES"/>
        </w:rPr>
      </w:pPr>
    </w:p>
    <w:p w:rsidR="00997932" w:rsidRPr="00997932" w:rsidRDefault="00997932" w:rsidP="00997932">
      <w:pPr>
        <w:rPr>
          <w:lang w:val="es-ES"/>
        </w:rPr>
      </w:pPr>
    </w:p>
    <w:p w:rsidR="00997932" w:rsidRPr="00997932" w:rsidRDefault="00997932" w:rsidP="00997932">
      <w:pPr>
        <w:rPr>
          <w:lang w:val="es-ES"/>
        </w:rPr>
      </w:pPr>
    </w:p>
    <w:p w:rsidR="00997932" w:rsidRPr="00997932" w:rsidRDefault="00997932" w:rsidP="00997932">
      <w:pPr>
        <w:rPr>
          <w:lang w:val="es-ES"/>
        </w:rPr>
      </w:pPr>
    </w:p>
    <w:p w:rsidR="00997932" w:rsidRPr="00997932" w:rsidRDefault="00997932" w:rsidP="00997932">
      <w:pPr>
        <w:rPr>
          <w:lang w:val="es-ES"/>
        </w:rPr>
      </w:pPr>
    </w:p>
    <w:p w:rsidR="00997932" w:rsidRPr="00997932" w:rsidRDefault="00997932" w:rsidP="00997932">
      <w:pPr>
        <w:rPr>
          <w:lang w:val="es-ES"/>
        </w:rPr>
      </w:pPr>
    </w:p>
    <w:p w:rsidR="00997932" w:rsidRDefault="00997932" w:rsidP="00997932">
      <w:pPr>
        <w:rPr>
          <w:lang w:val="es-ES"/>
        </w:rPr>
      </w:pPr>
    </w:p>
    <w:p w:rsidR="003C7530" w:rsidRDefault="003C7530" w:rsidP="00997932">
      <w:pPr>
        <w:rPr>
          <w:lang w:val="es-ES"/>
        </w:rPr>
      </w:pPr>
    </w:p>
    <w:p w:rsidR="0089031E" w:rsidRDefault="0089031E" w:rsidP="00997932">
      <w:pPr>
        <w:ind w:firstLine="708"/>
        <w:rPr>
          <w:lang w:val="es-ES"/>
        </w:rPr>
      </w:pPr>
      <w:r>
        <w:rPr>
          <w:lang w:val="es-ES"/>
        </w:rPr>
        <w:br w:type="page"/>
      </w:r>
    </w:p>
    <w:p w:rsidR="00997932" w:rsidRPr="00997932" w:rsidRDefault="00997932" w:rsidP="00997932">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Gasto en </w:t>
      </w:r>
      <w:r w:rsidR="00CF1E2B">
        <w:rPr>
          <w:rFonts w:ascii="Univers Extended" w:eastAsia="Times New Roman" w:hAnsi="Univers Extended" w:cs="Times New Roman"/>
          <w:b/>
          <w:szCs w:val="24"/>
          <w:lang w:eastAsia="es-ES"/>
        </w:rPr>
        <w:t>servicios personales</w:t>
      </w:r>
      <w:r w:rsidRPr="00997932">
        <w:rPr>
          <w:rFonts w:ascii="Univers Extended" w:eastAsia="Times New Roman" w:hAnsi="Univers Extended" w:cs="Times New Roman"/>
          <w:b/>
          <w:szCs w:val="24"/>
          <w:lang w:eastAsia="es-ES"/>
        </w:rPr>
        <w:t>.</w:t>
      </w:r>
    </w:p>
    <w:p w:rsidR="00997932" w:rsidRPr="00986704" w:rsidRDefault="00997932" w:rsidP="00E64F30">
      <w:pPr>
        <w:pStyle w:val="Piedepgina"/>
        <w:tabs>
          <w:tab w:val="left" w:pos="5740"/>
        </w:tabs>
        <w:spacing w:before="240" w:line="360" w:lineRule="auto"/>
        <w:jc w:val="both"/>
        <w:rPr>
          <w:rFonts w:ascii="Univers Extended" w:eastAsia="Times New Roman" w:hAnsi="Univers Extended" w:cs="Times New Roman"/>
          <w:szCs w:val="24"/>
          <w:lang w:eastAsia="es-ES"/>
        </w:rPr>
      </w:pPr>
      <w:r w:rsidRPr="00986704">
        <w:rPr>
          <w:rFonts w:ascii="Univers Extended" w:eastAsia="Times New Roman" w:hAnsi="Univers Extended" w:cs="Times New Roman"/>
          <w:szCs w:val="24"/>
          <w:lang w:eastAsia="es-ES"/>
        </w:rPr>
        <w:t xml:space="preserve">Este capítulo muestra el comportamiento del presupuesto ejercido </w:t>
      </w:r>
      <w:r w:rsidR="00B135EA">
        <w:rPr>
          <w:rFonts w:ascii="Univers Extended" w:eastAsia="Times New Roman" w:hAnsi="Univers Extended" w:cs="Times New Roman"/>
          <w:szCs w:val="24"/>
          <w:lang w:eastAsia="es-ES"/>
        </w:rPr>
        <w:t>por</w:t>
      </w:r>
      <w:r w:rsidRPr="00986704">
        <w:rPr>
          <w:rFonts w:ascii="Univers Extended" w:eastAsia="Times New Roman" w:hAnsi="Univers Extended" w:cs="Times New Roman"/>
          <w:szCs w:val="24"/>
          <w:lang w:eastAsia="es-ES"/>
        </w:rPr>
        <w:t xml:space="preserve"> Serv</w:t>
      </w:r>
      <w:r w:rsidR="00B135EA">
        <w:rPr>
          <w:rFonts w:ascii="Univers Extended" w:eastAsia="Times New Roman" w:hAnsi="Univers Extended" w:cs="Times New Roman"/>
          <w:szCs w:val="24"/>
          <w:lang w:eastAsia="es-ES"/>
        </w:rPr>
        <w:t xml:space="preserve">icios Personales en </w:t>
      </w:r>
      <w:r w:rsidRPr="00986704">
        <w:rPr>
          <w:rFonts w:ascii="Univers Extended" w:eastAsia="Times New Roman" w:hAnsi="Univers Extended" w:cs="Times New Roman"/>
          <w:szCs w:val="24"/>
          <w:lang w:eastAsia="es-ES"/>
        </w:rPr>
        <w:t xml:space="preserve">el IMSS durante el ejercicio fiscal </w:t>
      </w:r>
      <w:r w:rsidRPr="00C0201A">
        <w:rPr>
          <w:rFonts w:ascii="Univers Extended" w:eastAsia="Times New Roman" w:hAnsi="Univers Extended" w:cs="Times New Roman"/>
          <w:b/>
          <w:szCs w:val="24"/>
          <w:lang w:eastAsia="es-ES"/>
        </w:rPr>
        <w:t>201</w:t>
      </w:r>
      <w:r w:rsidR="00986704" w:rsidRPr="00C0201A">
        <w:rPr>
          <w:rFonts w:ascii="Univers Extended" w:eastAsia="Times New Roman" w:hAnsi="Univers Extended" w:cs="Times New Roman"/>
          <w:b/>
          <w:szCs w:val="24"/>
          <w:lang w:eastAsia="es-ES"/>
        </w:rPr>
        <w:t>6</w:t>
      </w:r>
      <w:r w:rsidRPr="00986704">
        <w:rPr>
          <w:rFonts w:ascii="Univers Extended" w:eastAsia="Times New Roman" w:hAnsi="Univers Extended" w:cs="Times New Roman"/>
          <w:szCs w:val="24"/>
          <w:lang w:eastAsia="es-ES"/>
        </w:rPr>
        <w:t>, así como el comportamiento histórico del gasto y las plazas ocupadas.</w:t>
      </w:r>
    </w:p>
    <w:p w:rsidR="00997932" w:rsidRPr="006675EA" w:rsidRDefault="00997932" w:rsidP="004E6601">
      <w:pPr>
        <w:rPr>
          <w:highlight w:val="yellow"/>
        </w:rPr>
      </w:pPr>
    </w:p>
    <w:p w:rsidR="004E6601" w:rsidRPr="00986704" w:rsidRDefault="004E6601" w:rsidP="004E6601">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sidRPr="00986704">
        <w:rPr>
          <w:rFonts w:ascii="Univers Extended" w:eastAsia="Times New Roman" w:hAnsi="Univers Extended" w:cs="Times New Roman"/>
          <w:b/>
          <w:szCs w:val="24"/>
          <w:lang w:eastAsia="es-ES"/>
        </w:rPr>
        <w:t>Presupuesto ejercido.</w:t>
      </w:r>
    </w:p>
    <w:p w:rsidR="004E6601" w:rsidRPr="00986704" w:rsidRDefault="004E6601" w:rsidP="00E64F30">
      <w:pPr>
        <w:tabs>
          <w:tab w:val="center" w:pos="4419"/>
          <w:tab w:val="left" w:pos="5740"/>
          <w:tab w:val="right" w:pos="8838"/>
        </w:tabs>
        <w:spacing w:before="240" w:after="0" w:line="360" w:lineRule="auto"/>
        <w:jc w:val="both"/>
        <w:rPr>
          <w:rFonts w:ascii="Univers Extended" w:hAnsi="Univers Extended" w:cs="Arial"/>
          <w:szCs w:val="24"/>
        </w:rPr>
      </w:pPr>
      <w:r w:rsidRPr="00986704">
        <w:rPr>
          <w:rFonts w:ascii="Univers Extended" w:hAnsi="Univers Extended" w:cs="Arial"/>
          <w:szCs w:val="24"/>
        </w:rPr>
        <w:t xml:space="preserve">Durante </w:t>
      </w:r>
      <w:r w:rsidRPr="00C0201A">
        <w:rPr>
          <w:rFonts w:ascii="Univers Extended" w:hAnsi="Univers Extended" w:cs="Arial"/>
          <w:b/>
          <w:szCs w:val="24"/>
        </w:rPr>
        <w:t>201</w:t>
      </w:r>
      <w:r w:rsidR="00986704" w:rsidRPr="00C0201A">
        <w:rPr>
          <w:rFonts w:ascii="Univers Extended" w:hAnsi="Univers Extended" w:cs="Arial"/>
          <w:b/>
          <w:szCs w:val="24"/>
        </w:rPr>
        <w:t>6</w:t>
      </w:r>
      <w:r w:rsidRPr="00986704">
        <w:rPr>
          <w:rFonts w:ascii="Univers Extended" w:hAnsi="Univers Extended" w:cs="Arial"/>
          <w:szCs w:val="24"/>
        </w:rPr>
        <w:t xml:space="preserve">, en el IMSS se ejerció un total de </w:t>
      </w:r>
      <w:r w:rsidRPr="00986704">
        <w:rPr>
          <w:rFonts w:ascii="Univers Extended" w:hAnsi="Univers Extended" w:cs="Arial"/>
          <w:b/>
          <w:szCs w:val="24"/>
        </w:rPr>
        <w:t>5</w:t>
      </w:r>
      <w:r w:rsidR="00986704" w:rsidRPr="00986704">
        <w:rPr>
          <w:rFonts w:ascii="Univers Extended" w:hAnsi="Univers Extended" w:cs="Arial"/>
          <w:b/>
          <w:szCs w:val="24"/>
        </w:rPr>
        <w:t>56</w:t>
      </w:r>
      <w:r w:rsidRPr="00986704">
        <w:rPr>
          <w:rFonts w:ascii="Univers Extended" w:hAnsi="Univers Extended" w:cs="Arial"/>
          <w:b/>
          <w:szCs w:val="24"/>
        </w:rPr>
        <w:t>,</w:t>
      </w:r>
      <w:r w:rsidR="00986704" w:rsidRPr="00986704">
        <w:rPr>
          <w:rFonts w:ascii="Univers Extended" w:hAnsi="Univers Extended" w:cs="Arial"/>
          <w:b/>
          <w:szCs w:val="24"/>
        </w:rPr>
        <w:t>372</w:t>
      </w:r>
      <w:r w:rsidRPr="00986704">
        <w:rPr>
          <w:rFonts w:ascii="Univers Extended" w:hAnsi="Univers Extended" w:cs="Arial"/>
          <w:b/>
          <w:szCs w:val="24"/>
        </w:rPr>
        <w:t>.</w:t>
      </w:r>
      <w:r w:rsidR="00986704" w:rsidRPr="00986704">
        <w:rPr>
          <w:rFonts w:ascii="Univers Extended" w:hAnsi="Univers Extended" w:cs="Arial"/>
          <w:b/>
          <w:szCs w:val="24"/>
        </w:rPr>
        <w:t>9</w:t>
      </w:r>
      <w:r w:rsidRPr="00986704">
        <w:rPr>
          <w:rFonts w:ascii="Univers Extended" w:hAnsi="Univers Extended" w:cs="Arial"/>
          <w:szCs w:val="24"/>
        </w:rPr>
        <w:t xml:space="preserve"> mdp, de los cuales, el </w:t>
      </w:r>
      <w:r w:rsidRPr="00986704">
        <w:rPr>
          <w:rFonts w:ascii="Univers Extended" w:hAnsi="Univers Extended" w:cs="Arial"/>
          <w:b/>
          <w:szCs w:val="24"/>
        </w:rPr>
        <w:t>30.</w:t>
      </w:r>
      <w:r w:rsidR="00986704" w:rsidRPr="00986704">
        <w:rPr>
          <w:rFonts w:ascii="Univers Extended" w:hAnsi="Univers Extended" w:cs="Arial"/>
          <w:b/>
          <w:szCs w:val="24"/>
        </w:rPr>
        <w:t>3</w:t>
      </w:r>
      <w:r w:rsidRPr="00986704">
        <w:rPr>
          <w:rFonts w:ascii="Univers Extended" w:hAnsi="Univers Extended" w:cs="Arial"/>
          <w:szCs w:val="24"/>
        </w:rPr>
        <w:t xml:space="preserve"> por ciento se dest</w:t>
      </w:r>
      <w:r w:rsidR="00B135EA">
        <w:rPr>
          <w:rFonts w:ascii="Univers Extended" w:hAnsi="Univers Extended" w:cs="Arial"/>
          <w:szCs w:val="24"/>
        </w:rPr>
        <w:t>inó a los Servicios Personales, e</w:t>
      </w:r>
      <w:r w:rsidRPr="00986704">
        <w:rPr>
          <w:rFonts w:ascii="Univers Extended" w:hAnsi="Univers Extended" w:cs="Arial"/>
          <w:szCs w:val="24"/>
        </w:rPr>
        <w:t xml:space="preserve">s decir, </w:t>
      </w:r>
      <w:r w:rsidRPr="00986704">
        <w:rPr>
          <w:rFonts w:ascii="Univers Extended" w:hAnsi="Univers Extended" w:cs="Arial"/>
          <w:b/>
          <w:szCs w:val="24"/>
        </w:rPr>
        <w:t>16</w:t>
      </w:r>
      <w:r w:rsidR="00986704" w:rsidRPr="00986704">
        <w:rPr>
          <w:rFonts w:ascii="Univers Extended" w:hAnsi="Univers Extended" w:cs="Arial"/>
          <w:b/>
          <w:szCs w:val="24"/>
        </w:rPr>
        <w:t>8,342</w:t>
      </w:r>
      <w:r w:rsidRPr="00986704">
        <w:rPr>
          <w:rFonts w:ascii="Univers Extended" w:hAnsi="Univers Extended" w:cs="Arial"/>
          <w:b/>
          <w:szCs w:val="24"/>
        </w:rPr>
        <w:t>.7</w:t>
      </w:r>
      <w:r w:rsidRPr="00986704">
        <w:rPr>
          <w:rFonts w:ascii="Univers Extended" w:hAnsi="Univers Extended" w:cs="Arial"/>
          <w:szCs w:val="24"/>
        </w:rPr>
        <w:t xml:space="preserve"> mdp se aplicaron al pago de sueldos y remuneraciones del personal en activo.</w:t>
      </w:r>
    </w:p>
    <w:p w:rsidR="004E6601" w:rsidRPr="006675EA" w:rsidRDefault="00CF1E2B" w:rsidP="004E6601">
      <w:pPr>
        <w:rPr>
          <w:highlight w:val="yellow"/>
        </w:rPr>
      </w:pPr>
      <w:r w:rsidRPr="006675EA">
        <w:rPr>
          <w:rFonts w:eastAsia="Microsoft JhengHei UI" w:cs="Arial"/>
          <w:noProof/>
          <w:highlight w:val="yellow"/>
          <w:lang w:eastAsia="es-MX"/>
        </w:rPr>
        <w:drawing>
          <wp:anchor distT="0" distB="0" distL="114300" distR="114300" simplePos="0" relativeHeight="251662336" behindDoc="0" locked="0" layoutInCell="1" allowOverlap="1" wp14:anchorId="31801003" wp14:editId="18F31EE1">
            <wp:simplePos x="0" y="0"/>
            <wp:positionH relativeFrom="column">
              <wp:posOffset>994410</wp:posOffset>
            </wp:positionH>
            <wp:positionV relativeFrom="paragraph">
              <wp:posOffset>114300</wp:posOffset>
            </wp:positionV>
            <wp:extent cx="4486275" cy="2886075"/>
            <wp:effectExtent l="0" t="0" r="0"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6675EA" w:rsidRDefault="004E6601" w:rsidP="004E6601">
      <w:pPr>
        <w:rPr>
          <w:highlight w:val="yellow"/>
        </w:rPr>
      </w:pPr>
    </w:p>
    <w:p w:rsidR="004E6601" w:rsidRPr="00986704" w:rsidRDefault="00B135EA" w:rsidP="00E64F30">
      <w:pPr>
        <w:pStyle w:val="Piedepgina"/>
        <w:tabs>
          <w:tab w:val="left" w:pos="5740"/>
        </w:tabs>
        <w:spacing w:before="240" w:line="360" w:lineRule="auto"/>
        <w:jc w:val="both"/>
        <w:rPr>
          <w:rFonts w:ascii="Univers Extended" w:hAnsi="Univers Extended" w:cs="Arial"/>
          <w:szCs w:val="24"/>
        </w:rPr>
      </w:pPr>
      <w:r>
        <w:rPr>
          <w:rFonts w:ascii="Univers Extended" w:hAnsi="Univers Extended" w:cs="Arial"/>
          <w:szCs w:val="24"/>
        </w:rPr>
        <w:t>E</w:t>
      </w:r>
      <w:r w:rsidR="004E6601" w:rsidRPr="00986704">
        <w:rPr>
          <w:rFonts w:ascii="Univers Extended" w:hAnsi="Univers Extended" w:cs="Arial"/>
          <w:szCs w:val="24"/>
        </w:rPr>
        <w:t xml:space="preserve">l </w:t>
      </w:r>
      <w:r w:rsidR="00986704" w:rsidRPr="00986704">
        <w:rPr>
          <w:rFonts w:ascii="Univers Extended" w:hAnsi="Univers Extended" w:cs="Arial"/>
          <w:szCs w:val="24"/>
        </w:rPr>
        <w:t>31</w:t>
      </w:r>
      <w:r w:rsidR="004E6601" w:rsidRPr="00986704">
        <w:rPr>
          <w:rFonts w:ascii="Univers Extended" w:hAnsi="Univers Extended" w:cs="Arial"/>
          <w:szCs w:val="24"/>
        </w:rPr>
        <w:t xml:space="preserve"> de agosto de </w:t>
      </w:r>
      <w:r w:rsidR="004E6601" w:rsidRPr="00C0201A">
        <w:rPr>
          <w:rFonts w:ascii="Univers Extended" w:hAnsi="Univers Extended" w:cs="Arial"/>
          <w:b/>
          <w:szCs w:val="24"/>
        </w:rPr>
        <w:t>201</w:t>
      </w:r>
      <w:r w:rsidR="00986704" w:rsidRPr="00C0201A">
        <w:rPr>
          <w:rFonts w:ascii="Univers Extended" w:hAnsi="Univers Extended" w:cs="Arial"/>
          <w:b/>
          <w:szCs w:val="24"/>
        </w:rPr>
        <w:t>6</w:t>
      </w:r>
      <w:r w:rsidR="00C0201A">
        <w:rPr>
          <w:rFonts w:ascii="Univers Extended" w:hAnsi="Univers Extended" w:cs="Arial"/>
          <w:szCs w:val="24"/>
        </w:rPr>
        <w:t xml:space="preserve">, </w:t>
      </w:r>
      <w:r w:rsidR="004E6601" w:rsidRPr="00986704">
        <w:rPr>
          <w:rFonts w:ascii="Univers Extended" w:hAnsi="Univers Extended" w:cs="Arial"/>
          <w:szCs w:val="24"/>
        </w:rPr>
        <w:t xml:space="preserve">el H. Consejo Técnico aprobó el Programa de Austeridad del IMSS, mediante el acuerdo número </w:t>
      </w:r>
      <w:r w:rsidR="00CB326C">
        <w:rPr>
          <w:rFonts w:ascii="Univers Extended" w:hAnsi="Univers Extended" w:cs="Arial"/>
          <w:szCs w:val="24"/>
        </w:rPr>
        <w:t>ACDO.SA2.HCT.310816/</w:t>
      </w:r>
      <w:r w:rsidR="00986704" w:rsidRPr="00986704">
        <w:rPr>
          <w:rFonts w:ascii="Univers Extended" w:hAnsi="Univers Extended" w:cs="Arial"/>
          <w:szCs w:val="24"/>
        </w:rPr>
        <w:t>233</w:t>
      </w:r>
      <w:r w:rsidR="00CB326C">
        <w:rPr>
          <w:rFonts w:ascii="Univers Extended" w:hAnsi="Univers Extended" w:cs="Arial"/>
          <w:szCs w:val="24"/>
        </w:rPr>
        <w:t>.P.DA</w:t>
      </w:r>
      <w:r w:rsidR="004E6601" w:rsidRPr="00986704">
        <w:rPr>
          <w:rFonts w:ascii="Univers Extended" w:hAnsi="Univers Extended" w:cs="Arial"/>
          <w:szCs w:val="24"/>
        </w:rPr>
        <w:t>, el cual consider</w:t>
      </w:r>
      <w:r w:rsidR="00CB326C">
        <w:rPr>
          <w:rFonts w:ascii="Univers Extended" w:hAnsi="Univers Extended" w:cs="Arial"/>
          <w:szCs w:val="24"/>
        </w:rPr>
        <w:t>ó</w:t>
      </w:r>
      <w:r w:rsidR="004E6601" w:rsidRPr="00986704">
        <w:rPr>
          <w:rFonts w:ascii="Univers Extended" w:hAnsi="Univers Extended" w:cs="Arial"/>
          <w:szCs w:val="24"/>
        </w:rPr>
        <w:t xml:space="preserve">, </w:t>
      </w:r>
      <w:r w:rsidR="00986704" w:rsidRPr="00986704">
        <w:rPr>
          <w:rFonts w:ascii="Univers Extended" w:hAnsi="Univers Extended" w:cs="Arial"/>
          <w:szCs w:val="24"/>
        </w:rPr>
        <w:t xml:space="preserve">para el Capítulo de Servicios Personales, que la contratación de prestadores de servicios profesionales por honorarios, se sujetará a un ahorro de </w:t>
      </w:r>
      <w:r w:rsidR="00986704" w:rsidRPr="00C0201A">
        <w:rPr>
          <w:rFonts w:ascii="Univers Extended" w:hAnsi="Univers Extended" w:cs="Arial"/>
          <w:b/>
          <w:szCs w:val="24"/>
        </w:rPr>
        <w:t>5</w:t>
      </w:r>
      <w:r w:rsidR="00986704" w:rsidRPr="00986704">
        <w:rPr>
          <w:rFonts w:ascii="Univers Extended" w:hAnsi="Univers Extended" w:cs="Arial"/>
          <w:szCs w:val="24"/>
        </w:rPr>
        <w:t xml:space="preserve"> por ciento con relación al presupuesto autorizado.</w:t>
      </w:r>
    </w:p>
    <w:p w:rsidR="004E6601" w:rsidRDefault="004E6601" w:rsidP="00E64F30">
      <w:pPr>
        <w:pStyle w:val="Piedepgina"/>
        <w:tabs>
          <w:tab w:val="left" w:pos="5740"/>
        </w:tabs>
        <w:spacing w:before="240" w:after="240" w:line="360" w:lineRule="auto"/>
        <w:jc w:val="both"/>
        <w:rPr>
          <w:rFonts w:ascii="Univers Extended" w:hAnsi="Univers Extended" w:cs="Arial"/>
          <w:szCs w:val="24"/>
        </w:rPr>
      </w:pPr>
      <w:r w:rsidRPr="00986704">
        <w:rPr>
          <w:rFonts w:ascii="Univers Extended" w:hAnsi="Univers Extended" w:cs="Arial"/>
          <w:szCs w:val="24"/>
        </w:rPr>
        <w:t>La aplicación de este Programa se ve reflejada en una disminución en la proporción que guarda el gasto de Servicios Personales con respecto al total del gasto del IMSS, tal y como se muestra en la siguiente tabla:</w:t>
      </w:r>
    </w:p>
    <w:p w:rsidR="0089031E" w:rsidRDefault="0089031E" w:rsidP="00E64F30">
      <w:pPr>
        <w:pStyle w:val="Piedepgina"/>
        <w:tabs>
          <w:tab w:val="left" w:pos="5740"/>
        </w:tabs>
        <w:spacing w:before="240" w:after="240" w:line="360" w:lineRule="auto"/>
        <w:jc w:val="both"/>
        <w:rPr>
          <w:rFonts w:ascii="Univers Extended" w:hAnsi="Univers Extended" w:cs="Arial"/>
          <w:szCs w:val="24"/>
        </w:rPr>
      </w:pPr>
      <w:r>
        <w:rPr>
          <w:rFonts w:ascii="Univers Extended" w:hAnsi="Univers Extended" w:cs="Arial"/>
          <w:szCs w:val="24"/>
        </w:rPr>
        <w:br w:type="page"/>
      </w:r>
    </w:p>
    <w:tbl>
      <w:tblPr>
        <w:tblW w:w="5875" w:type="dxa"/>
        <w:jc w:val="center"/>
        <w:tblCellMar>
          <w:left w:w="70" w:type="dxa"/>
          <w:right w:w="70" w:type="dxa"/>
        </w:tblCellMar>
        <w:tblLook w:val="04A0" w:firstRow="1" w:lastRow="0" w:firstColumn="1" w:lastColumn="0" w:noHBand="0" w:noVBand="1"/>
      </w:tblPr>
      <w:tblGrid>
        <w:gridCol w:w="2728"/>
        <w:gridCol w:w="1201"/>
        <w:gridCol w:w="407"/>
        <w:gridCol w:w="808"/>
        <w:gridCol w:w="731"/>
      </w:tblGrid>
      <w:tr w:rsidR="00CF1E2B" w:rsidRPr="00986704" w:rsidTr="00EF15D9">
        <w:trPr>
          <w:trHeight w:val="842"/>
          <w:jc w:val="center"/>
        </w:trPr>
        <w:tc>
          <w:tcPr>
            <w:tcW w:w="5875" w:type="dxa"/>
            <w:gridSpan w:val="5"/>
            <w:shd w:val="clear" w:color="auto" w:fill="auto"/>
            <w:vAlign w:val="center"/>
          </w:tcPr>
          <w:p w:rsidR="00CF1E2B" w:rsidRPr="002F4764" w:rsidRDefault="00CF1E2B" w:rsidP="00CF1E2B">
            <w:pPr>
              <w:spacing w:after="0" w:line="240" w:lineRule="auto"/>
              <w:jc w:val="center"/>
              <w:rPr>
                <w:rFonts w:ascii="Univers Extended" w:eastAsia="Times New Roman" w:hAnsi="Univers Extended" w:cs="Arial"/>
                <w:b/>
                <w:bCs/>
                <w:sz w:val="20"/>
                <w:szCs w:val="18"/>
                <w:lang w:eastAsia="es-MX"/>
              </w:rPr>
            </w:pPr>
            <w:r w:rsidRPr="002F4764">
              <w:rPr>
                <w:rFonts w:ascii="Univers Extended" w:eastAsia="Times New Roman" w:hAnsi="Univers Extended" w:cs="Arial"/>
                <w:b/>
                <w:bCs/>
                <w:sz w:val="20"/>
                <w:szCs w:val="18"/>
                <w:lang w:eastAsia="es-MX"/>
              </w:rPr>
              <w:lastRenderedPageBreak/>
              <w:t>Proporción del gasto de servicios personales, respecto del gasto total del IMSS.</w:t>
            </w:r>
          </w:p>
        </w:tc>
      </w:tr>
      <w:tr w:rsidR="004E6601" w:rsidRPr="00986704" w:rsidTr="00EF15D9">
        <w:trPr>
          <w:trHeight w:val="699"/>
          <w:jc w:val="center"/>
        </w:trPr>
        <w:tc>
          <w:tcPr>
            <w:tcW w:w="2728" w:type="dxa"/>
            <w:tcBorders>
              <w:right w:val="nil"/>
            </w:tcBorders>
            <w:shd w:val="clear" w:color="auto" w:fill="006666"/>
            <w:vAlign w:val="center"/>
            <w:hideMark/>
          </w:tcPr>
          <w:p w:rsidR="004E6601" w:rsidRPr="002F4764" w:rsidRDefault="004E6601"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2F4764">
              <w:rPr>
                <w:rFonts w:ascii="Univers Extended" w:eastAsia="Times New Roman" w:hAnsi="Univers Extended" w:cs="Arial"/>
                <w:b/>
                <w:bCs/>
                <w:color w:val="FFFFFF" w:themeColor="background1"/>
                <w:sz w:val="20"/>
                <w:szCs w:val="18"/>
                <w:lang w:eastAsia="es-MX"/>
              </w:rPr>
              <w:t>Capítulo de Gasto</w:t>
            </w:r>
          </w:p>
        </w:tc>
        <w:tc>
          <w:tcPr>
            <w:tcW w:w="1608" w:type="dxa"/>
            <w:gridSpan w:val="2"/>
            <w:tcBorders>
              <w:left w:val="nil"/>
              <w:right w:val="nil"/>
            </w:tcBorders>
            <w:shd w:val="clear" w:color="auto" w:fill="006666"/>
            <w:vAlign w:val="center"/>
            <w:hideMark/>
          </w:tcPr>
          <w:p w:rsidR="004E6601" w:rsidRPr="002F4764" w:rsidRDefault="004E6601"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2F4764">
              <w:rPr>
                <w:rFonts w:ascii="Univers Extended" w:eastAsia="Times New Roman" w:hAnsi="Univers Extended" w:cs="Arial"/>
                <w:b/>
                <w:bCs/>
                <w:color w:val="FFFFFF" w:themeColor="background1"/>
                <w:sz w:val="20"/>
                <w:szCs w:val="18"/>
                <w:lang w:eastAsia="es-MX"/>
              </w:rPr>
              <w:t>Proporción</w:t>
            </w:r>
          </w:p>
          <w:p w:rsidR="004E6601" w:rsidRPr="002F4764" w:rsidRDefault="004E6601" w:rsidP="00E64F30">
            <w:pPr>
              <w:spacing w:after="0" w:line="240" w:lineRule="auto"/>
              <w:jc w:val="center"/>
              <w:rPr>
                <w:rFonts w:ascii="Univers Extended" w:eastAsia="Times New Roman" w:hAnsi="Univers Extended" w:cs="Arial"/>
                <w:b/>
                <w:bCs/>
                <w:color w:val="FFFFFF" w:themeColor="background1"/>
                <w:sz w:val="20"/>
                <w:szCs w:val="18"/>
                <w:lang w:eastAsia="es-MX"/>
              </w:rPr>
            </w:pPr>
            <w:r w:rsidRPr="002F4764">
              <w:rPr>
                <w:rFonts w:ascii="Univers Extended" w:eastAsia="Times New Roman" w:hAnsi="Univers Extended" w:cs="Arial"/>
                <w:b/>
                <w:bCs/>
                <w:color w:val="FFFFFF" w:themeColor="background1"/>
                <w:sz w:val="20"/>
                <w:szCs w:val="18"/>
                <w:lang w:eastAsia="es-MX"/>
              </w:rPr>
              <w:t>%</w:t>
            </w:r>
            <w:r w:rsidRPr="002F4764">
              <w:rPr>
                <w:rFonts w:ascii="Univers Extended" w:eastAsia="Times New Roman" w:hAnsi="Univers Extended" w:cs="Arial"/>
                <w:b/>
                <w:bCs/>
                <w:color w:val="FFFFFF" w:themeColor="background1"/>
                <w:sz w:val="20"/>
                <w:szCs w:val="18"/>
                <w:lang w:eastAsia="es-MX"/>
              </w:rPr>
              <w:br/>
              <w:t>201</w:t>
            </w:r>
            <w:r w:rsidR="00E64F30" w:rsidRPr="002F4764">
              <w:rPr>
                <w:rFonts w:ascii="Univers Extended" w:eastAsia="Times New Roman" w:hAnsi="Univers Extended" w:cs="Arial"/>
                <w:b/>
                <w:bCs/>
                <w:color w:val="FFFFFF" w:themeColor="background1"/>
                <w:sz w:val="20"/>
                <w:szCs w:val="18"/>
                <w:lang w:eastAsia="es-MX"/>
              </w:rPr>
              <w:t>5</w:t>
            </w:r>
          </w:p>
        </w:tc>
        <w:tc>
          <w:tcPr>
            <w:tcW w:w="1539" w:type="dxa"/>
            <w:gridSpan w:val="2"/>
            <w:tcBorders>
              <w:left w:val="nil"/>
            </w:tcBorders>
            <w:shd w:val="clear" w:color="auto" w:fill="006666"/>
            <w:vAlign w:val="center"/>
            <w:hideMark/>
          </w:tcPr>
          <w:p w:rsidR="004E6601" w:rsidRPr="002F4764" w:rsidRDefault="004E6601"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2F4764">
              <w:rPr>
                <w:rFonts w:ascii="Univers Extended" w:eastAsia="Times New Roman" w:hAnsi="Univers Extended" w:cs="Arial"/>
                <w:b/>
                <w:bCs/>
                <w:color w:val="FFFFFF" w:themeColor="background1"/>
                <w:sz w:val="20"/>
                <w:szCs w:val="18"/>
                <w:lang w:eastAsia="es-MX"/>
              </w:rPr>
              <w:t>Proporción</w:t>
            </w:r>
          </w:p>
          <w:p w:rsidR="004E6601" w:rsidRPr="002F4764" w:rsidRDefault="00E64F30"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2F4764">
              <w:rPr>
                <w:rFonts w:ascii="Univers Extended" w:eastAsia="Times New Roman" w:hAnsi="Univers Extended" w:cs="Arial"/>
                <w:b/>
                <w:bCs/>
                <w:color w:val="FFFFFF" w:themeColor="background1"/>
                <w:sz w:val="20"/>
                <w:szCs w:val="18"/>
                <w:lang w:eastAsia="es-MX"/>
              </w:rPr>
              <w:t>%</w:t>
            </w:r>
            <w:r w:rsidRPr="002F4764">
              <w:rPr>
                <w:rFonts w:ascii="Univers Extended" w:eastAsia="Times New Roman" w:hAnsi="Univers Extended" w:cs="Arial"/>
                <w:b/>
                <w:bCs/>
                <w:color w:val="FFFFFF" w:themeColor="background1"/>
                <w:sz w:val="20"/>
                <w:szCs w:val="18"/>
                <w:lang w:eastAsia="es-MX"/>
              </w:rPr>
              <w:br/>
              <w:t>2016</w:t>
            </w:r>
          </w:p>
        </w:tc>
      </w:tr>
      <w:tr w:rsidR="004E6601" w:rsidRPr="00986704" w:rsidTr="00EF15D9">
        <w:trPr>
          <w:gridAfter w:val="1"/>
          <w:wAfter w:w="731" w:type="dxa"/>
          <w:trHeight w:val="70"/>
          <w:jc w:val="center"/>
        </w:trPr>
        <w:tc>
          <w:tcPr>
            <w:tcW w:w="2728" w:type="dxa"/>
            <w:tcBorders>
              <w:left w:val="nil"/>
              <w:right w:val="nil"/>
            </w:tcBorders>
            <w:shd w:val="clear" w:color="000000" w:fill="FFFFFF"/>
            <w:vAlign w:val="center"/>
            <w:hideMark/>
          </w:tcPr>
          <w:p w:rsidR="004E6601" w:rsidRPr="00986704" w:rsidRDefault="004E6601" w:rsidP="00323520">
            <w:pPr>
              <w:spacing w:after="0" w:line="240" w:lineRule="auto"/>
              <w:jc w:val="center"/>
              <w:rPr>
                <w:rFonts w:ascii="Univers Extended" w:eastAsia="Times New Roman" w:hAnsi="Univers Extended" w:cs="Arial"/>
                <w:b/>
                <w:bCs/>
                <w:sz w:val="6"/>
                <w:szCs w:val="6"/>
                <w:lang w:eastAsia="es-MX"/>
              </w:rPr>
            </w:pPr>
            <w:r w:rsidRPr="00986704">
              <w:rPr>
                <w:rFonts w:ascii="Univers Extended" w:eastAsia="Times New Roman" w:hAnsi="Univers Extended" w:cs="Arial"/>
                <w:b/>
                <w:bCs/>
                <w:sz w:val="6"/>
                <w:szCs w:val="6"/>
                <w:lang w:eastAsia="es-MX"/>
              </w:rPr>
              <w:t> </w:t>
            </w:r>
          </w:p>
        </w:tc>
        <w:tc>
          <w:tcPr>
            <w:tcW w:w="1201" w:type="dxa"/>
            <w:tcBorders>
              <w:left w:val="nil"/>
              <w:right w:val="nil"/>
            </w:tcBorders>
            <w:shd w:val="clear" w:color="000000" w:fill="FFFFFF"/>
            <w:vAlign w:val="center"/>
            <w:hideMark/>
          </w:tcPr>
          <w:p w:rsidR="004E6601" w:rsidRPr="00986704" w:rsidRDefault="004E6601" w:rsidP="00323520">
            <w:pPr>
              <w:spacing w:after="0" w:line="240" w:lineRule="auto"/>
              <w:jc w:val="center"/>
              <w:rPr>
                <w:rFonts w:ascii="Univers Extended" w:eastAsia="Times New Roman" w:hAnsi="Univers Extended" w:cs="Arial"/>
                <w:b/>
                <w:bCs/>
                <w:sz w:val="6"/>
                <w:szCs w:val="6"/>
                <w:lang w:eastAsia="es-MX"/>
              </w:rPr>
            </w:pPr>
            <w:r w:rsidRPr="00986704">
              <w:rPr>
                <w:rFonts w:ascii="Univers Extended" w:eastAsia="Times New Roman" w:hAnsi="Univers Extended" w:cs="Arial"/>
                <w:b/>
                <w:bCs/>
                <w:sz w:val="6"/>
                <w:szCs w:val="6"/>
                <w:lang w:eastAsia="es-MX"/>
              </w:rPr>
              <w:t> </w:t>
            </w:r>
          </w:p>
        </w:tc>
        <w:tc>
          <w:tcPr>
            <w:tcW w:w="1215" w:type="dxa"/>
            <w:gridSpan w:val="2"/>
            <w:tcBorders>
              <w:left w:val="nil"/>
              <w:right w:val="nil"/>
            </w:tcBorders>
            <w:shd w:val="clear" w:color="000000" w:fill="FFFFFF"/>
            <w:vAlign w:val="center"/>
            <w:hideMark/>
          </w:tcPr>
          <w:p w:rsidR="004E6601" w:rsidRPr="00986704" w:rsidRDefault="004E6601" w:rsidP="00323520">
            <w:pPr>
              <w:spacing w:after="0" w:line="240" w:lineRule="auto"/>
              <w:jc w:val="center"/>
              <w:rPr>
                <w:rFonts w:ascii="Univers Extended" w:eastAsia="Times New Roman" w:hAnsi="Univers Extended" w:cs="Arial"/>
                <w:b/>
                <w:bCs/>
                <w:sz w:val="6"/>
                <w:szCs w:val="6"/>
                <w:lang w:eastAsia="es-MX"/>
              </w:rPr>
            </w:pPr>
            <w:r w:rsidRPr="00986704">
              <w:rPr>
                <w:rFonts w:ascii="Univers Extended" w:eastAsia="Times New Roman" w:hAnsi="Univers Extended" w:cs="Arial"/>
                <w:b/>
                <w:bCs/>
                <w:sz w:val="6"/>
                <w:szCs w:val="6"/>
                <w:lang w:eastAsia="es-MX"/>
              </w:rPr>
              <w:t> </w:t>
            </w:r>
          </w:p>
        </w:tc>
      </w:tr>
      <w:tr w:rsidR="004E6601" w:rsidRPr="00986704" w:rsidTr="00EF15D9">
        <w:trPr>
          <w:trHeight w:val="300"/>
          <w:jc w:val="center"/>
        </w:trPr>
        <w:tc>
          <w:tcPr>
            <w:tcW w:w="2728" w:type="dxa"/>
            <w:tcBorders>
              <w:top w:val="nil"/>
            </w:tcBorders>
            <w:shd w:val="clear" w:color="auto" w:fill="F2F2F2" w:themeFill="background1" w:themeFillShade="F2"/>
            <w:noWrap/>
            <w:vAlign w:val="center"/>
            <w:hideMark/>
          </w:tcPr>
          <w:p w:rsidR="004E6601" w:rsidRPr="00B32D93" w:rsidRDefault="004E6601" w:rsidP="00323520">
            <w:pPr>
              <w:spacing w:after="0" w:line="240" w:lineRule="auto"/>
              <w:jc w:val="center"/>
              <w:rPr>
                <w:rFonts w:ascii="Univers Extended" w:eastAsia="Times New Roman" w:hAnsi="Univers Extended" w:cs="Arial"/>
                <w:b/>
                <w:bCs/>
                <w:sz w:val="20"/>
                <w:szCs w:val="18"/>
                <w:lang w:eastAsia="es-MX"/>
              </w:rPr>
            </w:pPr>
            <w:r w:rsidRPr="00B32D93">
              <w:rPr>
                <w:rFonts w:ascii="Univers Extended" w:eastAsia="Times New Roman" w:hAnsi="Univers Extended" w:cs="Arial"/>
                <w:b/>
                <w:bCs/>
                <w:sz w:val="20"/>
                <w:szCs w:val="18"/>
                <w:lang w:eastAsia="es-MX"/>
              </w:rPr>
              <w:t>Total</w:t>
            </w:r>
          </w:p>
        </w:tc>
        <w:tc>
          <w:tcPr>
            <w:tcW w:w="1201" w:type="dxa"/>
            <w:tcBorders>
              <w:top w:val="nil"/>
            </w:tcBorders>
            <w:shd w:val="clear" w:color="auto" w:fill="F2F2F2" w:themeFill="background1" w:themeFillShade="F2"/>
            <w:vAlign w:val="center"/>
            <w:hideMark/>
          </w:tcPr>
          <w:p w:rsidR="004E6601" w:rsidRPr="00B32D93" w:rsidRDefault="004E6601" w:rsidP="00510893">
            <w:pPr>
              <w:spacing w:after="0" w:line="240" w:lineRule="auto"/>
              <w:ind w:right="38" w:firstLineChars="100" w:firstLine="200"/>
              <w:jc w:val="right"/>
              <w:rPr>
                <w:rFonts w:ascii="Univers Extended" w:eastAsia="Times New Roman" w:hAnsi="Univers Extended" w:cs="Arial"/>
                <w:b/>
                <w:bCs/>
                <w:sz w:val="20"/>
                <w:szCs w:val="18"/>
                <w:lang w:eastAsia="es-MX"/>
              </w:rPr>
            </w:pPr>
            <w:r w:rsidRPr="00B32D93">
              <w:rPr>
                <w:rFonts w:ascii="Univers Extended" w:eastAsia="Times New Roman" w:hAnsi="Univers Extended" w:cs="Arial"/>
                <w:b/>
                <w:bCs/>
                <w:sz w:val="20"/>
                <w:szCs w:val="18"/>
                <w:lang w:eastAsia="es-MX"/>
              </w:rPr>
              <w:t>100.0</w:t>
            </w:r>
          </w:p>
        </w:tc>
        <w:tc>
          <w:tcPr>
            <w:tcW w:w="1946" w:type="dxa"/>
            <w:gridSpan w:val="3"/>
            <w:tcBorders>
              <w:top w:val="nil"/>
            </w:tcBorders>
            <w:shd w:val="clear" w:color="auto" w:fill="F2F2F2" w:themeFill="background1" w:themeFillShade="F2"/>
            <w:vAlign w:val="center"/>
          </w:tcPr>
          <w:p w:rsidR="004E6601" w:rsidRPr="00B32D93" w:rsidRDefault="00986704" w:rsidP="00510893">
            <w:pPr>
              <w:spacing w:after="0" w:line="240" w:lineRule="auto"/>
              <w:ind w:right="540" w:firstLineChars="100" w:firstLine="200"/>
              <w:jc w:val="right"/>
              <w:rPr>
                <w:rFonts w:ascii="Univers Extended" w:eastAsia="Times New Roman" w:hAnsi="Univers Extended" w:cs="Arial"/>
                <w:b/>
                <w:bCs/>
                <w:sz w:val="20"/>
                <w:szCs w:val="18"/>
                <w:lang w:eastAsia="es-MX"/>
              </w:rPr>
            </w:pPr>
            <w:r w:rsidRPr="00B32D93">
              <w:rPr>
                <w:rFonts w:ascii="Univers Extended" w:eastAsia="Times New Roman" w:hAnsi="Univers Extended" w:cs="Arial"/>
                <w:b/>
                <w:bCs/>
                <w:sz w:val="20"/>
                <w:szCs w:val="18"/>
                <w:lang w:eastAsia="es-MX"/>
              </w:rPr>
              <w:t>100.0</w:t>
            </w:r>
          </w:p>
        </w:tc>
      </w:tr>
      <w:tr w:rsidR="004E6601" w:rsidRPr="00986704" w:rsidTr="00EF15D9">
        <w:trPr>
          <w:trHeight w:val="90"/>
          <w:jc w:val="center"/>
        </w:trPr>
        <w:tc>
          <w:tcPr>
            <w:tcW w:w="2728" w:type="dxa"/>
            <w:tcBorders>
              <w:left w:val="nil"/>
              <w:bottom w:val="single" w:sz="18" w:space="0" w:color="D9D9D9" w:themeColor="background1" w:themeShade="D9"/>
              <w:right w:val="nil"/>
            </w:tcBorders>
            <w:shd w:val="clear" w:color="000000" w:fill="FFFFFF"/>
            <w:vAlign w:val="center"/>
            <w:hideMark/>
          </w:tcPr>
          <w:p w:rsidR="004E6601" w:rsidRPr="00986704" w:rsidRDefault="004E6601" w:rsidP="00323520">
            <w:pPr>
              <w:spacing w:after="0" w:line="240" w:lineRule="auto"/>
              <w:jc w:val="center"/>
              <w:rPr>
                <w:rFonts w:ascii="Univers Extended" w:eastAsia="Times New Roman" w:hAnsi="Univers Extended" w:cs="Arial"/>
                <w:b/>
                <w:bCs/>
                <w:sz w:val="6"/>
                <w:szCs w:val="6"/>
                <w:lang w:eastAsia="es-MX"/>
              </w:rPr>
            </w:pPr>
            <w:r w:rsidRPr="00986704">
              <w:rPr>
                <w:rFonts w:ascii="Univers Extended" w:eastAsia="Times New Roman" w:hAnsi="Univers Extended" w:cs="Arial"/>
                <w:b/>
                <w:bCs/>
                <w:sz w:val="6"/>
                <w:szCs w:val="6"/>
                <w:lang w:eastAsia="es-MX"/>
              </w:rPr>
              <w:t> </w:t>
            </w:r>
          </w:p>
        </w:tc>
        <w:tc>
          <w:tcPr>
            <w:tcW w:w="1201" w:type="dxa"/>
            <w:tcBorders>
              <w:left w:val="nil"/>
              <w:bottom w:val="single" w:sz="18" w:space="0" w:color="D9D9D9" w:themeColor="background1" w:themeShade="D9"/>
              <w:right w:val="nil"/>
            </w:tcBorders>
            <w:shd w:val="clear" w:color="auto" w:fill="auto"/>
            <w:vAlign w:val="center"/>
            <w:hideMark/>
          </w:tcPr>
          <w:p w:rsidR="004E6601" w:rsidRPr="00986704" w:rsidRDefault="004E6601" w:rsidP="00EF15D9">
            <w:pPr>
              <w:spacing w:after="0" w:line="240" w:lineRule="auto"/>
              <w:ind w:right="38"/>
              <w:jc w:val="right"/>
              <w:rPr>
                <w:rFonts w:ascii="Univers Extended" w:eastAsia="Times New Roman" w:hAnsi="Univers Extended" w:cs="Arial"/>
                <w:sz w:val="6"/>
                <w:szCs w:val="6"/>
                <w:lang w:eastAsia="es-MX"/>
              </w:rPr>
            </w:pPr>
          </w:p>
        </w:tc>
        <w:tc>
          <w:tcPr>
            <w:tcW w:w="1946" w:type="dxa"/>
            <w:gridSpan w:val="3"/>
            <w:tcBorders>
              <w:left w:val="nil"/>
              <w:bottom w:val="single" w:sz="18" w:space="0" w:color="D9D9D9" w:themeColor="background1" w:themeShade="D9"/>
              <w:right w:val="nil"/>
            </w:tcBorders>
            <w:shd w:val="clear" w:color="auto" w:fill="auto"/>
            <w:vAlign w:val="center"/>
            <w:hideMark/>
          </w:tcPr>
          <w:p w:rsidR="004E6601" w:rsidRPr="00986704" w:rsidRDefault="004E6601" w:rsidP="00EF15D9">
            <w:pPr>
              <w:spacing w:after="0" w:line="240" w:lineRule="auto"/>
              <w:ind w:right="540"/>
              <w:jc w:val="right"/>
              <w:rPr>
                <w:rFonts w:ascii="Univers Extended" w:eastAsia="Times New Roman" w:hAnsi="Univers Extended" w:cs="Arial"/>
                <w:sz w:val="6"/>
                <w:szCs w:val="6"/>
                <w:lang w:eastAsia="es-MX"/>
              </w:rPr>
            </w:pPr>
          </w:p>
        </w:tc>
      </w:tr>
      <w:tr w:rsidR="00E64F30" w:rsidRPr="00986704" w:rsidTr="00EF15D9">
        <w:trPr>
          <w:trHeight w:val="340"/>
          <w:jc w:val="center"/>
        </w:trPr>
        <w:tc>
          <w:tcPr>
            <w:tcW w:w="2728" w:type="dxa"/>
            <w:tcBorders>
              <w:top w:val="single" w:sz="18" w:space="0" w:color="D9D9D9" w:themeColor="background1" w:themeShade="D9"/>
              <w:left w:val="single" w:sz="18" w:space="0" w:color="D9D9D9" w:themeColor="background1" w:themeShade="D9"/>
              <w:bottom w:val="nil"/>
            </w:tcBorders>
            <w:shd w:val="clear" w:color="000000" w:fill="FFFFFF"/>
            <w:noWrap/>
            <w:vAlign w:val="center"/>
            <w:hideMark/>
          </w:tcPr>
          <w:p w:rsidR="00E64F30" w:rsidRPr="00B32D93" w:rsidRDefault="00E64F30" w:rsidP="00323520">
            <w:pPr>
              <w:spacing w:after="0" w:line="240" w:lineRule="auto"/>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Otros Capítulos</w:t>
            </w:r>
          </w:p>
        </w:tc>
        <w:tc>
          <w:tcPr>
            <w:tcW w:w="1201" w:type="dxa"/>
            <w:tcBorders>
              <w:top w:val="single" w:sz="18" w:space="0" w:color="D9D9D9" w:themeColor="background1" w:themeShade="D9"/>
              <w:bottom w:val="nil"/>
            </w:tcBorders>
            <w:shd w:val="clear" w:color="000000" w:fill="FFFFFF"/>
            <w:vAlign w:val="center"/>
            <w:hideMark/>
          </w:tcPr>
          <w:p w:rsidR="00E64F30" w:rsidRPr="00B32D93" w:rsidRDefault="00E64F30" w:rsidP="00EF15D9">
            <w:pPr>
              <w:spacing w:after="0" w:line="240" w:lineRule="auto"/>
              <w:ind w:right="38"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69.2</w:t>
            </w:r>
          </w:p>
        </w:tc>
        <w:tc>
          <w:tcPr>
            <w:tcW w:w="1946" w:type="dxa"/>
            <w:gridSpan w:val="3"/>
            <w:tcBorders>
              <w:top w:val="single" w:sz="18" w:space="0" w:color="D9D9D9" w:themeColor="background1" w:themeShade="D9"/>
              <w:bottom w:val="nil"/>
              <w:right w:val="single" w:sz="18" w:space="0" w:color="D9D9D9" w:themeColor="background1" w:themeShade="D9"/>
            </w:tcBorders>
            <w:shd w:val="clear" w:color="000000" w:fill="FFFFFF"/>
            <w:vAlign w:val="center"/>
          </w:tcPr>
          <w:p w:rsidR="00E64F30" w:rsidRPr="00B32D93" w:rsidRDefault="00986704" w:rsidP="00EF15D9">
            <w:pPr>
              <w:spacing w:after="0" w:line="240" w:lineRule="auto"/>
              <w:ind w:right="540"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69.7</w:t>
            </w:r>
          </w:p>
        </w:tc>
      </w:tr>
      <w:tr w:rsidR="00E64F30" w:rsidRPr="006675EA" w:rsidTr="00EF15D9">
        <w:trPr>
          <w:trHeight w:val="340"/>
          <w:jc w:val="center"/>
        </w:trPr>
        <w:tc>
          <w:tcPr>
            <w:tcW w:w="2728" w:type="dxa"/>
            <w:tcBorders>
              <w:top w:val="nil"/>
              <w:left w:val="single" w:sz="18" w:space="0" w:color="D9D9D9" w:themeColor="background1" w:themeShade="D9"/>
              <w:bottom w:val="single" w:sz="18" w:space="0" w:color="D9D9D9" w:themeColor="background1" w:themeShade="D9"/>
            </w:tcBorders>
            <w:shd w:val="clear" w:color="000000" w:fill="FFFFFF"/>
            <w:noWrap/>
            <w:vAlign w:val="center"/>
            <w:hideMark/>
          </w:tcPr>
          <w:p w:rsidR="00E64F30" w:rsidRPr="00B32D93" w:rsidRDefault="00E64F30" w:rsidP="00323520">
            <w:pPr>
              <w:spacing w:after="0" w:line="240" w:lineRule="auto"/>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Servicios Personales</w:t>
            </w:r>
          </w:p>
        </w:tc>
        <w:tc>
          <w:tcPr>
            <w:tcW w:w="1201" w:type="dxa"/>
            <w:tcBorders>
              <w:top w:val="nil"/>
              <w:bottom w:val="single" w:sz="18" w:space="0" w:color="D9D9D9" w:themeColor="background1" w:themeShade="D9"/>
            </w:tcBorders>
            <w:shd w:val="clear" w:color="000000" w:fill="FFFFFF"/>
            <w:vAlign w:val="center"/>
            <w:hideMark/>
          </w:tcPr>
          <w:p w:rsidR="00E64F30" w:rsidRPr="00B32D93" w:rsidRDefault="00E64F30" w:rsidP="00EF15D9">
            <w:pPr>
              <w:spacing w:after="0" w:line="240" w:lineRule="auto"/>
              <w:ind w:right="38"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30.8</w:t>
            </w:r>
          </w:p>
        </w:tc>
        <w:tc>
          <w:tcPr>
            <w:tcW w:w="1946" w:type="dxa"/>
            <w:gridSpan w:val="3"/>
            <w:tcBorders>
              <w:top w:val="nil"/>
              <w:bottom w:val="single" w:sz="18" w:space="0" w:color="D9D9D9" w:themeColor="background1" w:themeShade="D9"/>
              <w:right w:val="single" w:sz="18" w:space="0" w:color="D9D9D9" w:themeColor="background1" w:themeShade="D9"/>
            </w:tcBorders>
            <w:shd w:val="clear" w:color="000000" w:fill="FFFFFF"/>
            <w:vAlign w:val="center"/>
          </w:tcPr>
          <w:p w:rsidR="00E64F30" w:rsidRPr="00B32D93" w:rsidRDefault="00986704" w:rsidP="00EF15D9">
            <w:pPr>
              <w:spacing w:after="0" w:line="240" w:lineRule="auto"/>
              <w:ind w:right="540"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30.3</w:t>
            </w:r>
          </w:p>
        </w:tc>
      </w:tr>
    </w:tbl>
    <w:p w:rsidR="004E6601" w:rsidRPr="006675EA" w:rsidRDefault="004E6601" w:rsidP="004E6601">
      <w:pPr>
        <w:jc w:val="both"/>
        <w:rPr>
          <w:rFonts w:ascii="Univers Extended" w:hAnsi="Univers Extended"/>
          <w:highlight w:val="yellow"/>
        </w:rPr>
      </w:pPr>
    </w:p>
    <w:p w:rsidR="00CF1E2B" w:rsidRPr="006244F6" w:rsidRDefault="00CF1E2B" w:rsidP="00E64F30">
      <w:pPr>
        <w:pStyle w:val="Piedepgina"/>
        <w:tabs>
          <w:tab w:val="left" w:pos="5740"/>
        </w:tabs>
        <w:spacing w:before="240" w:line="360" w:lineRule="auto"/>
        <w:jc w:val="both"/>
        <w:rPr>
          <w:rFonts w:ascii="Univers Extended" w:hAnsi="Univers Extended" w:cs="Arial"/>
          <w:szCs w:val="24"/>
        </w:rPr>
      </w:pPr>
      <w:r w:rsidRPr="006244F6">
        <w:rPr>
          <w:rFonts w:ascii="Univers Extended" w:hAnsi="Univers Extended" w:cs="Arial"/>
          <w:szCs w:val="24"/>
        </w:rPr>
        <w:t>El gasto del IMSS en Servicios Personales se desglosa por Unidad Operativa, Unidad de Información y Centro de Costo; sin embargo, para efectos de análisis se clasifica en los siguientes rubros:</w:t>
      </w:r>
    </w:p>
    <w:p w:rsidR="00CF1E2B" w:rsidRPr="006675EA" w:rsidRDefault="00CF1E2B" w:rsidP="004E6601">
      <w:pPr>
        <w:jc w:val="both"/>
        <w:rPr>
          <w:rFonts w:ascii="Univers Extended" w:hAnsi="Univers Extended"/>
          <w:highlight w:val="yellow"/>
        </w:rPr>
      </w:pPr>
      <w:r w:rsidRPr="006675EA">
        <w:rPr>
          <w:rFonts w:eastAsia="Microsoft JhengHei UI" w:cs="Arial"/>
          <w:noProof/>
          <w:highlight w:val="yellow"/>
          <w:lang w:eastAsia="es-MX"/>
        </w:rPr>
        <w:drawing>
          <wp:anchor distT="0" distB="0" distL="114300" distR="114300" simplePos="0" relativeHeight="251664384" behindDoc="0" locked="0" layoutInCell="1" allowOverlap="1" wp14:anchorId="41F464C5" wp14:editId="57CABAE6">
            <wp:simplePos x="0" y="0"/>
            <wp:positionH relativeFrom="column">
              <wp:posOffset>842896</wp:posOffset>
            </wp:positionH>
            <wp:positionV relativeFrom="paragraph">
              <wp:posOffset>73025</wp:posOffset>
            </wp:positionV>
            <wp:extent cx="4550735" cy="3040912"/>
            <wp:effectExtent l="0" t="0" r="0" b="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CF1E2B" w:rsidRPr="006675EA" w:rsidRDefault="00CF1E2B" w:rsidP="004E6601">
      <w:pPr>
        <w:jc w:val="both"/>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CF1E2B" w:rsidRPr="006675EA" w:rsidRDefault="002F4764" w:rsidP="00CF1E2B">
      <w:pPr>
        <w:rPr>
          <w:rFonts w:ascii="Univers Extended" w:hAnsi="Univers Extended"/>
          <w:highlight w:val="yellow"/>
        </w:rPr>
      </w:pPr>
      <w:r w:rsidRPr="006675EA">
        <w:rPr>
          <w:rFonts w:ascii="Arial" w:hAnsi="Arial" w:cs="Arial"/>
          <w:noProof/>
          <w:szCs w:val="24"/>
          <w:highlight w:val="yellow"/>
          <w:lang w:eastAsia="es-MX"/>
        </w:rPr>
        <mc:AlternateContent>
          <mc:Choice Requires="wps">
            <w:drawing>
              <wp:anchor distT="0" distB="0" distL="114300" distR="114300" simplePos="0" relativeHeight="251666432" behindDoc="0" locked="0" layoutInCell="1" allowOverlap="1" wp14:anchorId="1770E186" wp14:editId="60888E98">
                <wp:simplePos x="0" y="0"/>
                <wp:positionH relativeFrom="column">
                  <wp:posOffset>1007110</wp:posOffset>
                </wp:positionH>
                <wp:positionV relativeFrom="paragraph">
                  <wp:posOffset>236220</wp:posOffset>
                </wp:positionV>
                <wp:extent cx="4284921" cy="44767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447675"/>
                        </a:xfrm>
                        <a:prstGeom prst="rect">
                          <a:avLst/>
                        </a:prstGeom>
                        <a:noFill/>
                        <a:ln w="9525">
                          <a:noFill/>
                          <a:miter lim="800000"/>
                          <a:headEnd/>
                          <a:tailEnd/>
                        </a:ln>
                      </wps:spPr>
                      <wps:txbx>
                        <w:txbxContent>
                          <w:p w:rsidR="001E7915" w:rsidRPr="00B32D93" w:rsidRDefault="001E7915" w:rsidP="00CF1E2B">
                            <w:pPr>
                              <w:jc w:val="both"/>
                              <w:rPr>
                                <w:rFonts w:ascii="Univers Extended" w:hAnsi="Univers Extended" w:cs="Arial"/>
                                <w:sz w:val="15"/>
                                <w:szCs w:val="15"/>
                              </w:rPr>
                            </w:pPr>
                            <w:r w:rsidRPr="00B32D93">
                              <w:rPr>
                                <w:rFonts w:ascii="Univers Extended" w:hAnsi="Univers Extended" w:cs="Arial"/>
                                <w:b/>
                                <w:sz w:val="15"/>
                                <w:szCs w:val="15"/>
                              </w:rPr>
                              <w:t xml:space="preserve">NOTA: </w:t>
                            </w:r>
                            <w:r w:rsidRPr="00B32D93">
                              <w:rPr>
                                <w:rFonts w:ascii="Univers Extended" w:hAnsi="Univers Extended" w:cs="Arial"/>
                                <w:sz w:val="15"/>
                                <w:szCs w:val="15"/>
                              </w:rPr>
                              <w:t>El rubro de plazas no presupuestarias incluye, entre otros, los servicios profesionales por honorarios, prestadores de servicio social y personal de afiliación y cobranza.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9.3pt;margin-top:18.6pt;width:337.4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RCDwIAAPoDAAAOAAAAZHJzL2Uyb0RvYy54bWysU8GO2yAQvVfqPyDujRPL2S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" filled="f" stroked="f">
                <v:textbox>
                  <w:txbxContent>
                    <w:p w:rsidR="001E7915" w:rsidRPr="00B32D93" w:rsidRDefault="001E7915" w:rsidP="00CF1E2B">
                      <w:pPr>
                        <w:jc w:val="both"/>
                        <w:rPr>
                          <w:rFonts w:ascii="Univers Extended" w:hAnsi="Univers Extended" w:cs="Arial"/>
                          <w:sz w:val="15"/>
                          <w:szCs w:val="15"/>
                        </w:rPr>
                      </w:pPr>
                      <w:r w:rsidRPr="00B32D93">
                        <w:rPr>
                          <w:rFonts w:ascii="Univers Extended" w:hAnsi="Univers Extended" w:cs="Arial"/>
                          <w:b/>
                          <w:sz w:val="15"/>
                          <w:szCs w:val="15"/>
                        </w:rPr>
                        <w:t xml:space="preserve">NOTA: </w:t>
                      </w:r>
                      <w:r w:rsidRPr="00B32D93">
                        <w:rPr>
                          <w:rFonts w:ascii="Univers Extended" w:hAnsi="Univers Extended" w:cs="Arial"/>
                          <w:sz w:val="15"/>
                          <w:szCs w:val="15"/>
                        </w:rPr>
                        <w:t>El rubro de plazas no presupuestarias incluye, entre otros, los servicios profesionales por honorarios, prestadores de servicio social y personal de afiliación y cobranza.</w:t>
                      </w:r>
                    </w:p>
                  </w:txbxContent>
                </v:textbox>
              </v:shape>
            </w:pict>
          </mc:Fallback>
        </mc:AlternateContent>
      </w:r>
    </w:p>
    <w:p w:rsidR="00CF1E2B" w:rsidRPr="006675EA" w:rsidRDefault="00CF1E2B" w:rsidP="00CF1E2B">
      <w:pPr>
        <w:rPr>
          <w:rFonts w:ascii="Univers Extended" w:hAnsi="Univers Extended"/>
          <w:highlight w:val="yellow"/>
        </w:rPr>
      </w:pPr>
    </w:p>
    <w:p w:rsidR="00CF1E2B" w:rsidRPr="006675EA" w:rsidRDefault="00CF1E2B" w:rsidP="00CF1E2B">
      <w:pPr>
        <w:rPr>
          <w:rFonts w:ascii="Univers Extended" w:hAnsi="Univers Extended"/>
          <w:highlight w:val="yellow"/>
        </w:rPr>
      </w:pPr>
    </w:p>
    <w:p w:rsidR="00EF15D9" w:rsidRDefault="00EF15D9" w:rsidP="00EF15D9">
      <w:pPr>
        <w:pStyle w:val="Piedepgina"/>
        <w:tabs>
          <w:tab w:val="left" w:pos="5740"/>
        </w:tabs>
        <w:spacing w:line="360" w:lineRule="auto"/>
        <w:jc w:val="both"/>
        <w:rPr>
          <w:rFonts w:ascii="Univers Extended" w:hAnsi="Univers Extended" w:cs="Arial"/>
          <w:szCs w:val="24"/>
        </w:rPr>
      </w:pPr>
    </w:p>
    <w:p w:rsidR="00CF1E2B" w:rsidRDefault="00986704" w:rsidP="00EF15D9">
      <w:pPr>
        <w:pStyle w:val="Piedepgina"/>
        <w:tabs>
          <w:tab w:val="left" w:pos="5740"/>
        </w:tabs>
        <w:spacing w:line="360" w:lineRule="auto"/>
        <w:jc w:val="both"/>
        <w:rPr>
          <w:rFonts w:ascii="Univers Extended" w:hAnsi="Univers Extended" w:cs="Arial"/>
          <w:szCs w:val="24"/>
        </w:rPr>
      </w:pPr>
      <w:r w:rsidRPr="00986704">
        <w:rPr>
          <w:rFonts w:ascii="Univers Extended" w:hAnsi="Univers Extended" w:cs="Arial"/>
          <w:szCs w:val="24"/>
        </w:rPr>
        <w:t xml:space="preserve">En comparación con el ejercicio </w:t>
      </w:r>
      <w:r w:rsidRPr="00986704">
        <w:rPr>
          <w:rFonts w:ascii="Univers Extended" w:hAnsi="Univers Extended" w:cs="Arial"/>
          <w:b/>
          <w:szCs w:val="24"/>
        </w:rPr>
        <w:t>2015</w:t>
      </w:r>
      <w:r w:rsidRPr="00986704">
        <w:rPr>
          <w:rFonts w:ascii="Univers Extended" w:hAnsi="Univers Extended" w:cs="Arial"/>
          <w:szCs w:val="24"/>
        </w:rPr>
        <w:t xml:space="preserve">, el gasto en servicios personales del IMSS creció </w:t>
      </w:r>
      <w:r w:rsidRPr="00986704">
        <w:rPr>
          <w:rFonts w:ascii="Univers Extended" w:hAnsi="Univers Extended" w:cs="Arial"/>
          <w:b/>
          <w:szCs w:val="24"/>
        </w:rPr>
        <w:t>1.3</w:t>
      </w:r>
      <w:r w:rsidRPr="00986704">
        <w:rPr>
          <w:rFonts w:ascii="Univers Extended" w:hAnsi="Univers Extended" w:cs="Arial"/>
          <w:szCs w:val="24"/>
        </w:rPr>
        <w:t xml:space="preserve"> por ciento en términos reales</w:t>
      </w:r>
      <w:r w:rsidR="00B135EA">
        <w:rPr>
          <w:rFonts w:ascii="Univers Extended" w:hAnsi="Univers Extended" w:cs="Arial"/>
          <w:szCs w:val="24"/>
        </w:rPr>
        <w:t xml:space="preserve"> en </w:t>
      </w:r>
      <w:r w:rsidR="00B135EA" w:rsidRPr="00B135EA">
        <w:rPr>
          <w:rFonts w:ascii="Univers Extended" w:hAnsi="Univers Extended" w:cs="Arial"/>
          <w:b/>
          <w:szCs w:val="24"/>
        </w:rPr>
        <w:t>2016</w:t>
      </w:r>
      <w:r w:rsidRPr="00986704">
        <w:rPr>
          <w:rFonts w:ascii="Univers Extended" w:hAnsi="Univers Extended" w:cs="Arial"/>
          <w:szCs w:val="24"/>
        </w:rPr>
        <w:t>;</w:t>
      </w:r>
      <w:r w:rsidR="00B135EA">
        <w:rPr>
          <w:rFonts w:ascii="Univers Extended" w:hAnsi="Univers Extended" w:cs="Arial"/>
          <w:szCs w:val="24"/>
        </w:rPr>
        <w:t xml:space="preserve"> este</w:t>
      </w:r>
      <w:r w:rsidRPr="00986704">
        <w:rPr>
          <w:rFonts w:ascii="Univers Extended" w:hAnsi="Univers Extended" w:cs="Arial"/>
          <w:szCs w:val="24"/>
        </w:rPr>
        <w:t xml:space="preserve"> incremento se origina principalmente en el gasto destinado al pago de sueldos y prestaciones de plazas presupuestarias, derivado de la revisión salarial pactada entre el IMSS y el SNTSS </w:t>
      </w:r>
      <w:r w:rsidR="00B135EA">
        <w:rPr>
          <w:rFonts w:ascii="Univers Extended" w:hAnsi="Univers Extended" w:cs="Arial"/>
          <w:szCs w:val="24"/>
        </w:rPr>
        <w:t>en el mes de octubre</w:t>
      </w:r>
      <w:r w:rsidRPr="00986704">
        <w:rPr>
          <w:rFonts w:ascii="Univers Extended" w:hAnsi="Univers Extended" w:cs="Arial"/>
          <w:szCs w:val="24"/>
        </w:rPr>
        <w:t>.</w:t>
      </w:r>
    </w:p>
    <w:p w:rsidR="003C7530" w:rsidRDefault="003C7530" w:rsidP="006244F6">
      <w:pPr>
        <w:pStyle w:val="Piedepgina"/>
        <w:tabs>
          <w:tab w:val="left" w:pos="5740"/>
        </w:tabs>
        <w:spacing w:after="240" w:line="360" w:lineRule="auto"/>
        <w:jc w:val="both"/>
        <w:rPr>
          <w:rFonts w:ascii="Univers Extended" w:hAnsi="Univers Extended" w:cs="Arial"/>
          <w:szCs w:val="24"/>
        </w:rPr>
      </w:pPr>
      <w:r>
        <w:rPr>
          <w:rFonts w:ascii="Univers Extended" w:hAnsi="Univers Extended" w:cs="Arial"/>
          <w:szCs w:val="24"/>
        </w:rPr>
        <w:br w:type="page"/>
      </w:r>
    </w:p>
    <w:tbl>
      <w:tblPr>
        <w:tblW w:w="7290" w:type="dxa"/>
        <w:jc w:val="center"/>
        <w:tblCellMar>
          <w:left w:w="70" w:type="dxa"/>
          <w:right w:w="70" w:type="dxa"/>
        </w:tblCellMar>
        <w:tblLook w:val="04A0" w:firstRow="1" w:lastRow="0" w:firstColumn="1" w:lastColumn="0" w:noHBand="0" w:noVBand="1"/>
      </w:tblPr>
      <w:tblGrid>
        <w:gridCol w:w="1536"/>
        <w:gridCol w:w="1469"/>
        <w:gridCol w:w="1774"/>
        <w:gridCol w:w="1750"/>
        <w:gridCol w:w="761"/>
      </w:tblGrid>
      <w:tr w:rsidR="00254433" w:rsidRPr="00BB4C94" w:rsidTr="00EF15D9">
        <w:trPr>
          <w:trHeight w:val="430"/>
          <w:jc w:val="center"/>
        </w:trPr>
        <w:tc>
          <w:tcPr>
            <w:tcW w:w="7290" w:type="dxa"/>
            <w:gridSpan w:val="5"/>
          </w:tcPr>
          <w:p w:rsidR="00254433" w:rsidRPr="00B7121E" w:rsidRDefault="00254433" w:rsidP="00323520">
            <w:pPr>
              <w:spacing w:after="0" w:line="240" w:lineRule="auto"/>
              <w:jc w:val="center"/>
              <w:rPr>
                <w:rFonts w:ascii="Univers Extended" w:eastAsia="Times New Roman" w:hAnsi="Univers Extended" w:cs="Arial"/>
                <w:b/>
                <w:bCs/>
                <w:sz w:val="20"/>
                <w:szCs w:val="20"/>
                <w:lang w:eastAsia="es-MX"/>
              </w:rPr>
            </w:pPr>
            <w:r w:rsidRPr="00B7121E">
              <w:rPr>
                <w:rFonts w:ascii="Univers Extended" w:eastAsia="Times New Roman" w:hAnsi="Univers Extended" w:cs="Arial"/>
                <w:b/>
                <w:bCs/>
                <w:sz w:val="20"/>
                <w:szCs w:val="20"/>
                <w:lang w:eastAsia="es-MX"/>
              </w:rPr>
              <w:lastRenderedPageBreak/>
              <w:t xml:space="preserve">Crecimiento real del gasto en servicios personales, </w:t>
            </w:r>
          </w:p>
          <w:p w:rsidR="00254433" w:rsidRPr="00BB4C94" w:rsidRDefault="00254433" w:rsidP="00323520">
            <w:pPr>
              <w:spacing w:after="0" w:line="240" w:lineRule="auto"/>
              <w:jc w:val="center"/>
              <w:rPr>
                <w:rFonts w:ascii="Univers Extended" w:eastAsia="Times New Roman" w:hAnsi="Univers Extended" w:cs="Arial"/>
                <w:b/>
                <w:bCs/>
                <w:sz w:val="18"/>
                <w:szCs w:val="18"/>
                <w:lang w:eastAsia="es-MX"/>
              </w:rPr>
            </w:pPr>
            <w:r w:rsidRPr="00B7121E">
              <w:rPr>
                <w:rFonts w:ascii="Univers Extended" w:eastAsia="Times New Roman" w:hAnsi="Univers Extended" w:cs="Arial"/>
                <w:b/>
                <w:bCs/>
                <w:sz w:val="20"/>
                <w:szCs w:val="20"/>
                <w:lang w:eastAsia="es-MX"/>
              </w:rPr>
              <w:t>2015 – 2016.</w:t>
            </w:r>
          </w:p>
        </w:tc>
      </w:tr>
      <w:tr w:rsidR="00254433" w:rsidRPr="00BB4C94" w:rsidTr="00EF15D9">
        <w:trPr>
          <w:trHeight w:val="300"/>
          <w:jc w:val="center"/>
        </w:trPr>
        <w:tc>
          <w:tcPr>
            <w:tcW w:w="1536" w:type="dxa"/>
          </w:tcPr>
          <w:p w:rsidR="00254433" w:rsidRPr="00BB4C94" w:rsidRDefault="00254433" w:rsidP="00254433">
            <w:pPr>
              <w:spacing w:after="0" w:line="240" w:lineRule="auto"/>
              <w:jc w:val="right"/>
              <w:rPr>
                <w:rFonts w:ascii="Univers Extended" w:eastAsia="Times New Roman" w:hAnsi="Univers Extended" w:cs="Arial"/>
                <w:b/>
                <w:bCs/>
                <w:sz w:val="14"/>
                <w:szCs w:val="18"/>
                <w:lang w:eastAsia="es-MX"/>
              </w:rPr>
            </w:pPr>
          </w:p>
        </w:tc>
        <w:tc>
          <w:tcPr>
            <w:tcW w:w="5754" w:type="dxa"/>
            <w:gridSpan w:val="4"/>
            <w:shd w:val="clear" w:color="auto" w:fill="auto"/>
            <w:vAlign w:val="bottom"/>
          </w:tcPr>
          <w:p w:rsidR="00254433" w:rsidRPr="00B7121E" w:rsidRDefault="00254433" w:rsidP="00254433">
            <w:pPr>
              <w:spacing w:after="0" w:line="240" w:lineRule="auto"/>
              <w:jc w:val="right"/>
              <w:rPr>
                <w:rFonts w:ascii="Univers Extended" w:eastAsia="Times New Roman" w:hAnsi="Univers Extended" w:cs="Arial"/>
                <w:b/>
                <w:bCs/>
                <w:sz w:val="15"/>
                <w:szCs w:val="15"/>
                <w:lang w:eastAsia="es-MX"/>
              </w:rPr>
            </w:pPr>
            <w:r w:rsidRPr="00B7121E">
              <w:rPr>
                <w:rFonts w:ascii="Univers Extended" w:eastAsia="Times New Roman" w:hAnsi="Univers Extended" w:cs="Arial"/>
                <w:b/>
                <w:bCs/>
                <w:sz w:val="15"/>
                <w:szCs w:val="15"/>
                <w:lang w:eastAsia="es-MX"/>
              </w:rPr>
              <w:t>Cifras en millones de pesos</w:t>
            </w:r>
          </w:p>
        </w:tc>
      </w:tr>
      <w:tr w:rsidR="00254433" w:rsidRPr="00BB4C94" w:rsidTr="00EF15D9">
        <w:trPr>
          <w:trHeight w:val="684"/>
          <w:jc w:val="center"/>
        </w:trPr>
        <w:tc>
          <w:tcPr>
            <w:tcW w:w="3005" w:type="dxa"/>
            <w:gridSpan w:val="2"/>
            <w:tcBorders>
              <w:right w:val="nil"/>
            </w:tcBorders>
            <w:shd w:val="clear" w:color="auto" w:fill="006666"/>
            <w:vAlign w:val="center"/>
            <w:hideMark/>
          </w:tcPr>
          <w:p w:rsidR="00254433" w:rsidRPr="00B7121E" w:rsidRDefault="00254433"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Rubro de gasto</w:t>
            </w:r>
          </w:p>
        </w:tc>
        <w:tc>
          <w:tcPr>
            <w:tcW w:w="1774" w:type="dxa"/>
            <w:tcBorders>
              <w:right w:val="nil"/>
            </w:tcBorders>
            <w:shd w:val="clear" w:color="auto" w:fill="006666"/>
            <w:vAlign w:val="center"/>
          </w:tcPr>
          <w:p w:rsidR="00254433" w:rsidRPr="00B7121E" w:rsidRDefault="00254433"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Monto</w:t>
            </w:r>
          </w:p>
          <w:p w:rsidR="00254433" w:rsidRPr="00B7121E" w:rsidRDefault="00E64F30"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2015</w:t>
            </w:r>
          </w:p>
        </w:tc>
        <w:tc>
          <w:tcPr>
            <w:tcW w:w="1750" w:type="dxa"/>
            <w:tcBorders>
              <w:left w:val="nil"/>
              <w:right w:val="nil"/>
            </w:tcBorders>
            <w:shd w:val="clear" w:color="auto" w:fill="006666"/>
            <w:vAlign w:val="center"/>
            <w:hideMark/>
          </w:tcPr>
          <w:p w:rsidR="00254433" w:rsidRPr="00B7121E" w:rsidRDefault="00254433"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Monto</w:t>
            </w:r>
          </w:p>
          <w:p w:rsidR="00254433" w:rsidRPr="00B7121E" w:rsidRDefault="00E64F30"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2016</w:t>
            </w:r>
          </w:p>
        </w:tc>
        <w:tc>
          <w:tcPr>
            <w:tcW w:w="761" w:type="dxa"/>
            <w:tcBorders>
              <w:left w:val="nil"/>
            </w:tcBorders>
            <w:shd w:val="clear" w:color="auto" w:fill="006666"/>
            <w:vAlign w:val="center"/>
            <w:hideMark/>
          </w:tcPr>
          <w:p w:rsidR="00254433" w:rsidRPr="00B7121E" w:rsidRDefault="00254433" w:rsidP="00323520">
            <w:pPr>
              <w:spacing w:after="0" w:line="240" w:lineRule="auto"/>
              <w:jc w:val="center"/>
              <w:rPr>
                <w:rFonts w:ascii="Univers Extended" w:eastAsia="Times New Roman" w:hAnsi="Univers Extended" w:cs="Arial"/>
                <w:b/>
                <w:bCs/>
                <w:color w:val="FFFFFF" w:themeColor="background1"/>
                <w:sz w:val="20"/>
                <w:szCs w:val="20"/>
                <w:lang w:eastAsia="es-MX"/>
              </w:rPr>
            </w:pPr>
            <w:r w:rsidRPr="00B7121E">
              <w:rPr>
                <w:rFonts w:ascii="Univers Extended" w:eastAsia="Times New Roman" w:hAnsi="Univers Extended" w:cs="Arial"/>
                <w:b/>
                <w:bCs/>
                <w:color w:val="FFFFFF" w:themeColor="background1"/>
                <w:sz w:val="20"/>
                <w:szCs w:val="20"/>
                <w:lang w:eastAsia="es-MX"/>
              </w:rPr>
              <w:t>Var. %</w:t>
            </w:r>
          </w:p>
        </w:tc>
      </w:tr>
      <w:tr w:rsidR="00254433" w:rsidRPr="00BB4C94" w:rsidTr="00EF15D9">
        <w:trPr>
          <w:trHeight w:val="70"/>
          <w:jc w:val="center"/>
        </w:trPr>
        <w:tc>
          <w:tcPr>
            <w:tcW w:w="3005" w:type="dxa"/>
            <w:gridSpan w:val="2"/>
            <w:tcBorders>
              <w:left w:val="nil"/>
              <w:right w:val="nil"/>
            </w:tcBorders>
            <w:shd w:val="clear" w:color="000000" w:fill="FFFFFF"/>
            <w:vAlign w:val="center"/>
            <w:hideMark/>
          </w:tcPr>
          <w:p w:rsidR="00254433" w:rsidRPr="00BB4C94" w:rsidRDefault="00254433" w:rsidP="00323520">
            <w:pPr>
              <w:spacing w:after="0" w:line="240" w:lineRule="auto"/>
              <w:jc w:val="center"/>
              <w:rPr>
                <w:rFonts w:ascii="Univers Extended" w:eastAsia="Times New Roman" w:hAnsi="Univers Extended" w:cs="Arial"/>
                <w:b/>
                <w:bCs/>
                <w:sz w:val="6"/>
                <w:szCs w:val="6"/>
                <w:lang w:eastAsia="es-MX"/>
              </w:rPr>
            </w:pPr>
            <w:r w:rsidRPr="00BB4C94">
              <w:rPr>
                <w:rFonts w:ascii="Univers Extended" w:eastAsia="Times New Roman" w:hAnsi="Univers Extended" w:cs="Arial"/>
                <w:b/>
                <w:bCs/>
                <w:sz w:val="6"/>
                <w:szCs w:val="6"/>
                <w:lang w:eastAsia="es-MX"/>
              </w:rPr>
              <w:t> </w:t>
            </w:r>
          </w:p>
        </w:tc>
        <w:tc>
          <w:tcPr>
            <w:tcW w:w="1774" w:type="dxa"/>
            <w:tcBorders>
              <w:left w:val="nil"/>
              <w:right w:val="nil"/>
            </w:tcBorders>
            <w:shd w:val="clear" w:color="000000" w:fill="FFFFFF"/>
          </w:tcPr>
          <w:p w:rsidR="00254433" w:rsidRPr="00BB4C94" w:rsidRDefault="00254433" w:rsidP="00323520">
            <w:pPr>
              <w:spacing w:after="0" w:line="240" w:lineRule="auto"/>
              <w:jc w:val="center"/>
              <w:rPr>
                <w:rFonts w:ascii="Univers Extended" w:eastAsia="Times New Roman" w:hAnsi="Univers Extended" w:cs="Arial"/>
                <w:b/>
                <w:bCs/>
                <w:sz w:val="6"/>
                <w:szCs w:val="6"/>
                <w:lang w:eastAsia="es-MX"/>
              </w:rPr>
            </w:pPr>
          </w:p>
        </w:tc>
        <w:tc>
          <w:tcPr>
            <w:tcW w:w="1750" w:type="dxa"/>
            <w:tcBorders>
              <w:left w:val="nil"/>
              <w:right w:val="nil"/>
            </w:tcBorders>
            <w:shd w:val="clear" w:color="000000" w:fill="FFFFFF"/>
            <w:vAlign w:val="center"/>
            <w:hideMark/>
          </w:tcPr>
          <w:p w:rsidR="00254433" w:rsidRPr="00BB4C94" w:rsidRDefault="00254433" w:rsidP="00323520">
            <w:pPr>
              <w:spacing w:after="0" w:line="240" w:lineRule="auto"/>
              <w:jc w:val="center"/>
              <w:rPr>
                <w:rFonts w:ascii="Univers Extended" w:eastAsia="Times New Roman" w:hAnsi="Univers Extended" w:cs="Arial"/>
                <w:b/>
                <w:bCs/>
                <w:sz w:val="6"/>
                <w:szCs w:val="6"/>
                <w:lang w:eastAsia="es-MX"/>
              </w:rPr>
            </w:pPr>
            <w:r w:rsidRPr="00BB4C94">
              <w:rPr>
                <w:rFonts w:ascii="Univers Extended" w:eastAsia="Times New Roman" w:hAnsi="Univers Extended" w:cs="Arial"/>
                <w:b/>
                <w:bCs/>
                <w:sz w:val="6"/>
                <w:szCs w:val="6"/>
                <w:lang w:eastAsia="es-MX"/>
              </w:rPr>
              <w:t> </w:t>
            </w:r>
          </w:p>
        </w:tc>
        <w:tc>
          <w:tcPr>
            <w:tcW w:w="761" w:type="dxa"/>
            <w:tcBorders>
              <w:left w:val="nil"/>
              <w:right w:val="nil"/>
            </w:tcBorders>
            <w:shd w:val="clear" w:color="000000" w:fill="FFFFFF"/>
            <w:vAlign w:val="center"/>
            <w:hideMark/>
          </w:tcPr>
          <w:p w:rsidR="00254433" w:rsidRPr="00BB4C94" w:rsidRDefault="00254433" w:rsidP="00323520">
            <w:pPr>
              <w:spacing w:after="0" w:line="240" w:lineRule="auto"/>
              <w:jc w:val="center"/>
              <w:rPr>
                <w:rFonts w:ascii="Univers Extended" w:eastAsia="Times New Roman" w:hAnsi="Univers Extended" w:cs="Arial"/>
                <w:b/>
                <w:bCs/>
                <w:sz w:val="6"/>
                <w:szCs w:val="6"/>
                <w:lang w:eastAsia="es-MX"/>
              </w:rPr>
            </w:pPr>
            <w:r w:rsidRPr="00BB4C94">
              <w:rPr>
                <w:rFonts w:ascii="Univers Extended" w:eastAsia="Times New Roman" w:hAnsi="Univers Extended" w:cs="Arial"/>
                <w:b/>
                <w:bCs/>
                <w:sz w:val="6"/>
                <w:szCs w:val="6"/>
                <w:lang w:eastAsia="es-MX"/>
              </w:rPr>
              <w:t> </w:t>
            </w:r>
          </w:p>
        </w:tc>
      </w:tr>
      <w:tr w:rsidR="00E64F30" w:rsidRPr="00BB4C94" w:rsidTr="00EF15D9">
        <w:trPr>
          <w:trHeight w:val="300"/>
          <w:jc w:val="center"/>
        </w:trPr>
        <w:tc>
          <w:tcPr>
            <w:tcW w:w="3005" w:type="dxa"/>
            <w:gridSpan w:val="2"/>
            <w:tcBorders>
              <w:top w:val="nil"/>
            </w:tcBorders>
            <w:shd w:val="clear" w:color="auto" w:fill="F2F2F2" w:themeFill="background1" w:themeFillShade="F2"/>
            <w:noWrap/>
            <w:vAlign w:val="center"/>
            <w:hideMark/>
          </w:tcPr>
          <w:p w:rsidR="00E64F30" w:rsidRPr="00B7121E" w:rsidRDefault="00E64F30" w:rsidP="00254433">
            <w:pPr>
              <w:spacing w:after="0" w:line="240" w:lineRule="auto"/>
              <w:jc w:val="center"/>
              <w:rPr>
                <w:rFonts w:ascii="Univers Extended" w:eastAsia="Times New Roman" w:hAnsi="Univers Extended" w:cs="Arial"/>
                <w:b/>
                <w:bCs/>
                <w:sz w:val="20"/>
                <w:szCs w:val="18"/>
                <w:lang w:eastAsia="es-MX"/>
              </w:rPr>
            </w:pPr>
            <w:r w:rsidRPr="00B7121E">
              <w:rPr>
                <w:rFonts w:ascii="Univers Extended" w:eastAsia="Times New Roman" w:hAnsi="Univers Extended" w:cs="Arial"/>
                <w:b/>
                <w:bCs/>
                <w:sz w:val="20"/>
                <w:szCs w:val="18"/>
                <w:lang w:eastAsia="es-MX"/>
              </w:rPr>
              <w:t>Total</w:t>
            </w:r>
          </w:p>
        </w:tc>
        <w:tc>
          <w:tcPr>
            <w:tcW w:w="1774" w:type="dxa"/>
            <w:tcBorders>
              <w:top w:val="nil"/>
            </w:tcBorders>
            <w:shd w:val="clear" w:color="auto" w:fill="F2F2F2" w:themeFill="background1" w:themeFillShade="F2"/>
            <w:vAlign w:val="center"/>
          </w:tcPr>
          <w:p w:rsidR="00E64F30" w:rsidRPr="00B7121E" w:rsidRDefault="00E64F30" w:rsidP="00EF15D9">
            <w:pPr>
              <w:spacing w:after="0" w:line="240" w:lineRule="auto"/>
              <w:ind w:right="254"/>
              <w:jc w:val="right"/>
              <w:rPr>
                <w:rFonts w:ascii="Univers Extended" w:eastAsia="Times New Roman" w:hAnsi="Univers Extended" w:cs="Arial"/>
                <w:b/>
                <w:bCs/>
                <w:sz w:val="20"/>
                <w:szCs w:val="18"/>
                <w:lang w:eastAsia="es-MX"/>
              </w:rPr>
            </w:pPr>
            <w:r w:rsidRPr="00B7121E">
              <w:rPr>
                <w:rFonts w:ascii="Univers Extended" w:eastAsia="Times New Roman" w:hAnsi="Univers Extended" w:cs="Arial"/>
                <w:b/>
                <w:bCs/>
                <w:sz w:val="20"/>
                <w:szCs w:val="18"/>
                <w:lang w:eastAsia="es-MX"/>
              </w:rPr>
              <w:t>160,639.7</w:t>
            </w:r>
          </w:p>
        </w:tc>
        <w:tc>
          <w:tcPr>
            <w:tcW w:w="1750" w:type="dxa"/>
            <w:tcBorders>
              <w:top w:val="nil"/>
            </w:tcBorders>
            <w:shd w:val="clear" w:color="auto" w:fill="F2F2F2" w:themeFill="background1" w:themeFillShade="F2"/>
            <w:vAlign w:val="center"/>
          </w:tcPr>
          <w:p w:rsidR="00E64F30" w:rsidRPr="00B7121E" w:rsidRDefault="00BB4C94" w:rsidP="00EF15D9">
            <w:pPr>
              <w:spacing w:after="0" w:line="240" w:lineRule="auto"/>
              <w:ind w:right="230"/>
              <w:jc w:val="right"/>
              <w:rPr>
                <w:rFonts w:ascii="Univers Extended" w:eastAsia="Times New Roman" w:hAnsi="Univers Extended" w:cs="Arial"/>
                <w:b/>
                <w:bCs/>
                <w:sz w:val="20"/>
                <w:szCs w:val="18"/>
                <w:lang w:eastAsia="es-MX"/>
              </w:rPr>
            </w:pPr>
            <w:r w:rsidRPr="00B7121E">
              <w:rPr>
                <w:rFonts w:ascii="Univers Extended" w:eastAsia="Times New Roman" w:hAnsi="Univers Extended" w:cs="Arial"/>
                <w:b/>
                <w:bCs/>
                <w:sz w:val="20"/>
                <w:szCs w:val="18"/>
                <w:lang w:eastAsia="es-MX"/>
              </w:rPr>
              <w:t>168,342.7</w:t>
            </w:r>
          </w:p>
        </w:tc>
        <w:tc>
          <w:tcPr>
            <w:tcW w:w="761" w:type="dxa"/>
            <w:tcBorders>
              <w:top w:val="nil"/>
            </w:tcBorders>
            <w:shd w:val="clear" w:color="auto" w:fill="F2F2F2" w:themeFill="background1" w:themeFillShade="F2"/>
            <w:vAlign w:val="center"/>
          </w:tcPr>
          <w:p w:rsidR="00E64F30" w:rsidRPr="00B7121E" w:rsidRDefault="00BB4C94" w:rsidP="00EF15D9">
            <w:pPr>
              <w:spacing w:after="0" w:line="240" w:lineRule="auto"/>
              <w:ind w:right="39"/>
              <w:jc w:val="center"/>
              <w:rPr>
                <w:rFonts w:ascii="Univers Extended" w:eastAsia="Times New Roman" w:hAnsi="Univers Extended" w:cs="Arial"/>
                <w:b/>
                <w:bCs/>
                <w:color w:val="000000"/>
                <w:sz w:val="20"/>
                <w:szCs w:val="18"/>
                <w:lang w:eastAsia="es-MX"/>
              </w:rPr>
            </w:pPr>
            <w:r w:rsidRPr="00B7121E">
              <w:rPr>
                <w:rFonts w:ascii="Univers Extended" w:eastAsia="Times New Roman" w:hAnsi="Univers Extended" w:cs="Arial"/>
                <w:b/>
                <w:bCs/>
                <w:color w:val="000000"/>
                <w:sz w:val="20"/>
                <w:szCs w:val="18"/>
                <w:lang w:eastAsia="es-MX"/>
              </w:rPr>
              <w:t>1.3</w:t>
            </w:r>
          </w:p>
        </w:tc>
      </w:tr>
      <w:tr w:rsidR="00254433" w:rsidRPr="00BB4C94" w:rsidTr="00EF15D9">
        <w:trPr>
          <w:trHeight w:val="90"/>
          <w:jc w:val="center"/>
        </w:trPr>
        <w:tc>
          <w:tcPr>
            <w:tcW w:w="3005" w:type="dxa"/>
            <w:gridSpan w:val="2"/>
            <w:tcBorders>
              <w:left w:val="nil"/>
              <w:bottom w:val="single" w:sz="18" w:space="0" w:color="D9D9D9" w:themeColor="background1" w:themeShade="D9"/>
              <w:right w:val="nil"/>
            </w:tcBorders>
            <w:shd w:val="clear" w:color="000000" w:fill="FFFFFF"/>
            <w:vAlign w:val="center"/>
            <w:hideMark/>
          </w:tcPr>
          <w:p w:rsidR="00254433" w:rsidRPr="00BB4C94" w:rsidRDefault="00254433" w:rsidP="00323520">
            <w:pPr>
              <w:spacing w:after="0" w:line="240" w:lineRule="auto"/>
              <w:jc w:val="center"/>
              <w:rPr>
                <w:rFonts w:ascii="Univers Extended" w:eastAsia="Times New Roman" w:hAnsi="Univers Extended" w:cs="Arial"/>
                <w:b/>
                <w:bCs/>
                <w:sz w:val="6"/>
                <w:szCs w:val="6"/>
                <w:lang w:eastAsia="es-MX"/>
              </w:rPr>
            </w:pPr>
            <w:r w:rsidRPr="00BB4C94">
              <w:rPr>
                <w:rFonts w:ascii="Univers Extended" w:eastAsia="Times New Roman" w:hAnsi="Univers Extended" w:cs="Arial"/>
                <w:b/>
                <w:bCs/>
                <w:sz w:val="6"/>
                <w:szCs w:val="6"/>
                <w:lang w:eastAsia="es-MX"/>
              </w:rPr>
              <w:t> </w:t>
            </w:r>
          </w:p>
        </w:tc>
        <w:tc>
          <w:tcPr>
            <w:tcW w:w="1774" w:type="dxa"/>
            <w:tcBorders>
              <w:left w:val="nil"/>
              <w:bottom w:val="single" w:sz="18" w:space="0" w:color="D9D9D9" w:themeColor="background1" w:themeShade="D9"/>
              <w:right w:val="nil"/>
            </w:tcBorders>
          </w:tcPr>
          <w:p w:rsidR="00254433" w:rsidRPr="00BB4C94" w:rsidRDefault="00254433" w:rsidP="00EF15D9">
            <w:pPr>
              <w:spacing w:after="0" w:line="240" w:lineRule="auto"/>
              <w:ind w:right="254"/>
              <w:jc w:val="right"/>
              <w:rPr>
                <w:rFonts w:ascii="Univers Extended" w:eastAsia="Times New Roman" w:hAnsi="Univers Extended" w:cs="Arial"/>
                <w:sz w:val="6"/>
                <w:szCs w:val="6"/>
                <w:lang w:eastAsia="es-MX"/>
              </w:rPr>
            </w:pPr>
          </w:p>
        </w:tc>
        <w:tc>
          <w:tcPr>
            <w:tcW w:w="1750" w:type="dxa"/>
            <w:tcBorders>
              <w:left w:val="nil"/>
              <w:bottom w:val="single" w:sz="18" w:space="0" w:color="D9D9D9" w:themeColor="background1" w:themeShade="D9"/>
              <w:right w:val="nil"/>
            </w:tcBorders>
            <w:shd w:val="clear" w:color="auto" w:fill="auto"/>
            <w:vAlign w:val="center"/>
          </w:tcPr>
          <w:p w:rsidR="00254433" w:rsidRPr="00BB4C94" w:rsidRDefault="00254433" w:rsidP="00EF15D9">
            <w:pPr>
              <w:spacing w:after="0" w:line="240" w:lineRule="auto"/>
              <w:ind w:right="230"/>
              <w:jc w:val="right"/>
              <w:rPr>
                <w:rFonts w:ascii="Univers Extended" w:eastAsia="Times New Roman" w:hAnsi="Univers Extended" w:cs="Arial"/>
                <w:sz w:val="6"/>
                <w:szCs w:val="6"/>
                <w:lang w:eastAsia="es-MX"/>
              </w:rPr>
            </w:pPr>
          </w:p>
        </w:tc>
        <w:tc>
          <w:tcPr>
            <w:tcW w:w="761" w:type="dxa"/>
            <w:tcBorders>
              <w:left w:val="nil"/>
              <w:bottom w:val="single" w:sz="18" w:space="0" w:color="D9D9D9" w:themeColor="background1" w:themeShade="D9"/>
              <w:right w:val="nil"/>
            </w:tcBorders>
            <w:shd w:val="clear" w:color="auto" w:fill="auto"/>
            <w:vAlign w:val="center"/>
          </w:tcPr>
          <w:p w:rsidR="00254433" w:rsidRPr="00BB4C94" w:rsidRDefault="00254433" w:rsidP="00EF15D9">
            <w:pPr>
              <w:spacing w:after="0" w:line="240" w:lineRule="auto"/>
              <w:ind w:right="39"/>
              <w:jc w:val="center"/>
              <w:rPr>
                <w:rFonts w:ascii="Univers Extended" w:eastAsia="Times New Roman" w:hAnsi="Univers Extended" w:cs="Arial"/>
                <w:sz w:val="6"/>
                <w:szCs w:val="6"/>
                <w:lang w:eastAsia="es-MX"/>
              </w:rPr>
            </w:pPr>
          </w:p>
        </w:tc>
      </w:tr>
      <w:tr w:rsidR="00E64F30" w:rsidRPr="00BB4C94" w:rsidTr="00EF15D9">
        <w:trPr>
          <w:trHeight w:val="340"/>
          <w:jc w:val="center"/>
        </w:trPr>
        <w:tc>
          <w:tcPr>
            <w:tcW w:w="3005" w:type="dxa"/>
            <w:gridSpan w:val="2"/>
            <w:tcBorders>
              <w:top w:val="single" w:sz="18" w:space="0" w:color="D9D9D9" w:themeColor="background1" w:themeShade="D9"/>
              <w:left w:val="single" w:sz="18" w:space="0" w:color="D9D9D9" w:themeColor="background1" w:themeShade="D9"/>
            </w:tcBorders>
            <w:shd w:val="clear" w:color="000000" w:fill="FFFFFF"/>
            <w:noWrap/>
            <w:vAlign w:val="center"/>
            <w:hideMark/>
          </w:tcPr>
          <w:p w:rsidR="00E64F30" w:rsidRPr="00B32D93" w:rsidRDefault="00E64F30" w:rsidP="00254433">
            <w:pPr>
              <w:spacing w:after="0" w:line="240" w:lineRule="auto"/>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Plazas presupuestarias</w:t>
            </w:r>
          </w:p>
        </w:tc>
        <w:tc>
          <w:tcPr>
            <w:tcW w:w="1774" w:type="dxa"/>
            <w:tcBorders>
              <w:top w:val="single" w:sz="18" w:space="0" w:color="D9D9D9" w:themeColor="background1" w:themeShade="D9"/>
            </w:tcBorders>
            <w:shd w:val="clear" w:color="000000" w:fill="FFFFFF"/>
            <w:vAlign w:val="center"/>
          </w:tcPr>
          <w:p w:rsidR="00E64F30" w:rsidRPr="00B32D93" w:rsidRDefault="00E64F30" w:rsidP="00EF15D9">
            <w:pPr>
              <w:spacing w:after="0" w:line="240" w:lineRule="auto"/>
              <w:ind w:right="254"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152,440.9</w:t>
            </w:r>
          </w:p>
        </w:tc>
        <w:tc>
          <w:tcPr>
            <w:tcW w:w="1750" w:type="dxa"/>
            <w:tcBorders>
              <w:top w:val="single" w:sz="18" w:space="0" w:color="D9D9D9" w:themeColor="background1" w:themeShade="D9"/>
            </w:tcBorders>
            <w:shd w:val="clear" w:color="000000" w:fill="FFFFFF"/>
            <w:vAlign w:val="center"/>
          </w:tcPr>
          <w:p w:rsidR="00E64F30" w:rsidRPr="00B32D93" w:rsidRDefault="00BB4C94" w:rsidP="00EF15D9">
            <w:pPr>
              <w:spacing w:after="0" w:line="240" w:lineRule="auto"/>
              <w:ind w:right="230"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159,396.1</w:t>
            </w:r>
          </w:p>
        </w:tc>
        <w:tc>
          <w:tcPr>
            <w:tcW w:w="761" w:type="dxa"/>
            <w:tcBorders>
              <w:top w:val="single" w:sz="18" w:space="0" w:color="D9D9D9" w:themeColor="background1" w:themeShade="D9"/>
              <w:right w:val="single" w:sz="18" w:space="0" w:color="D9D9D9" w:themeColor="background1" w:themeShade="D9"/>
            </w:tcBorders>
            <w:shd w:val="clear" w:color="000000" w:fill="FFFFFF"/>
            <w:vAlign w:val="center"/>
          </w:tcPr>
          <w:p w:rsidR="00E64F30" w:rsidRPr="00B32D93" w:rsidRDefault="00BB4C94" w:rsidP="00EF15D9">
            <w:pPr>
              <w:spacing w:after="0" w:line="240" w:lineRule="auto"/>
              <w:ind w:right="39"/>
              <w:jc w:val="center"/>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1.1</w:t>
            </w:r>
          </w:p>
        </w:tc>
      </w:tr>
      <w:tr w:rsidR="00E64F30" w:rsidRPr="00BB4C94" w:rsidTr="00EF15D9">
        <w:trPr>
          <w:trHeight w:val="340"/>
          <w:jc w:val="center"/>
        </w:trPr>
        <w:tc>
          <w:tcPr>
            <w:tcW w:w="3005" w:type="dxa"/>
            <w:gridSpan w:val="2"/>
            <w:tcBorders>
              <w:left w:val="single" w:sz="18" w:space="0" w:color="D9D9D9" w:themeColor="background1" w:themeShade="D9"/>
              <w:bottom w:val="nil"/>
            </w:tcBorders>
            <w:shd w:val="clear" w:color="000000" w:fill="FFFFFF"/>
            <w:noWrap/>
            <w:vAlign w:val="center"/>
          </w:tcPr>
          <w:p w:rsidR="00E64F30" w:rsidRPr="00B32D93" w:rsidRDefault="00E64F30" w:rsidP="00254433">
            <w:pPr>
              <w:spacing w:after="0" w:line="240" w:lineRule="auto"/>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Plazas no presupuestarias</w:t>
            </w:r>
          </w:p>
        </w:tc>
        <w:tc>
          <w:tcPr>
            <w:tcW w:w="1774" w:type="dxa"/>
            <w:tcBorders>
              <w:bottom w:val="nil"/>
            </w:tcBorders>
            <w:shd w:val="clear" w:color="000000" w:fill="FFFFFF"/>
            <w:vAlign w:val="center"/>
          </w:tcPr>
          <w:p w:rsidR="00E64F30" w:rsidRPr="00B32D93" w:rsidRDefault="00E64F30" w:rsidP="00EF15D9">
            <w:pPr>
              <w:spacing w:after="0" w:line="240" w:lineRule="auto"/>
              <w:ind w:right="254"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1,392.6</w:t>
            </w:r>
          </w:p>
        </w:tc>
        <w:tc>
          <w:tcPr>
            <w:tcW w:w="1750" w:type="dxa"/>
            <w:tcBorders>
              <w:bottom w:val="nil"/>
            </w:tcBorders>
            <w:shd w:val="clear" w:color="000000" w:fill="FFFFFF"/>
            <w:vAlign w:val="center"/>
          </w:tcPr>
          <w:p w:rsidR="00E64F30" w:rsidRPr="00B32D93" w:rsidRDefault="00BB4C94" w:rsidP="00EF15D9">
            <w:pPr>
              <w:spacing w:after="0" w:line="240" w:lineRule="auto"/>
              <w:ind w:right="230"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1,447.7</w:t>
            </w:r>
          </w:p>
        </w:tc>
        <w:tc>
          <w:tcPr>
            <w:tcW w:w="761" w:type="dxa"/>
            <w:tcBorders>
              <w:bottom w:val="nil"/>
              <w:right w:val="single" w:sz="18" w:space="0" w:color="D9D9D9" w:themeColor="background1" w:themeShade="D9"/>
            </w:tcBorders>
            <w:shd w:val="clear" w:color="000000" w:fill="FFFFFF"/>
            <w:vAlign w:val="center"/>
          </w:tcPr>
          <w:p w:rsidR="00E64F30" w:rsidRPr="00B32D93" w:rsidRDefault="00BB4C94" w:rsidP="00EF15D9">
            <w:pPr>
              <w:spacing w:after="0" w:line="240" w:lineRule="auto"/>
              <w:ind w:right="39"/>
              <w:jc w:val="center"/>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0.5</w:t>
            </w:r>
          </w:p>
        </w:tc>
      </w:tr>
      <w:tr w:rsidR="00E64F30" w:rsidRPr="00BB4C94" w:rsidTr="00EF15D9">
        <w:trPr>
          <w:trHeight w:val="340"/>
          <w:jc w:val="center"/>
        </w:trPr>
        <w:tc>
          <w:tcPr>
            <w:tcW w:w="3005" w:type="dxa"/>
            <w:gridSpan w:val="2"/>
            <w:tcBorders>
              <w:top w:val="nil"/>
              <w:left w:val="single" w:sz="18" w:space="0" w:color="D9D9D9" w:themeColor="background1" w:themeShade="D9"/>
              <w:bottom w:val="single" w:sz="18" w:space="0" w:color="D9D9D9" w:themeColor="background1" w:themeShade="D9"/>
            </w:tcBorders>
            <w:shd w:val="clear" w:color="000000" w:fill="FFFFFF"/>
            <w:noWrap/>
            <w:vAlign w:val="center"/>
            <w:hideMark/>
          </w:tcPr>
          <w:p w:rsidR="00E64F30" w:rsidRPr="00B32D93" w:rsidRDefault="00E64F30" w:rsidP="00254433">
            <w:pPr>
              <w:spacing w:after="0" w:line="240" w:lineRule="auto"/>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Gastos complementarios</w:t>
            </w:r>
          </w:p>
        </w:tc>
        <w:tc>
          <w:tcPr>
            <w:tcW w:w="1774" w:type="dxa"/>
            <w:tcBorders>
              <w:top w:val="nil"/>
              <w:bottom w:val="single" w:sz="18" w:space="0" w:color="D9D9D9" w:themeColor="background1" w:themeShade="D9"/>
            </w:tcBorders>
            <w:shd w:val="clear" w:color="000000" w:fill="FFFFFF"/>
            <w:vAlign w:val="center"/>
          </w:tcPr>
          <w:p w:rsidR="00E64F30" w:rsidRPr="00B32D93" w:rsidRDefault="00E64F30" w:rsidP="00EF15D9">
            <w:pPr>
              <w:spacing w:after="0" w:line="240" w:lineRule="auto"/>
              <w:ind w:right="254"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6,806.2</w:t>
            </w:r>
          </w:p>
        </w:tc>
        <w:tc>
          <w:tcPr>
            <w:tcW w:w="1750" w:type="dxa"/>
            <w:tcBorders>
              <w:top w:val="nil"/>
              <w:bottom w:val="single" w:sz="18" w:space="0" w:color="D9D9D9" w:themeColor="background1" w:themeShade="D9"/>
            </w:tcBorders>
            <w:shd w:val="clear" w:color="000000" w:fill="FFFFFF"/>
            <w:vAlign w:val="center"/>
          </w:tcPr>
          <w:p w:rsidR="00E64F30" w:rsidRPr="00B32D93" w:rsidRDefault="00BB4C94" w:rsidP="00EF15D9">
            <w:pPr>
              <w:spacing w:after="0" w:line="240" w:lineRule="auto"/>
              <w:ind w:right="230" w:firstLineChars="100" w:firstLine="180"/>
              <w:jc w:val="right"/>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7,498.9</w:t>
            </w:r>
          </w:p>
        </w:tc>
        <w:tc>
          <w:tcPr>
            <w:tcW w:w="761" w:type="dxa"/>
            <w:tcBorders>
              <w:top w:val="nil"/>
              <w:bottom w:val="single" w:sz="18" w:space="0" w:color="D9D9D9" w:themeColor="background1" w:themeShade="D9"/>
              <w:right w:val="single" w:sz="18" w:space="0" w:color="D9D9D9" w:themeColor="background1" w:themeShade="D9"/>
            </w:tcBorders>
            <w:shd w:val="clear" w:color="000000" w:fill="FFFFFF"/>
            <w:vAlign w:val="center"/>
          </w:tcPr>
          <w:p w:rsidR="00E64F30" w:rsidRPr="00B32D93" w:rsidRDefault="00BB4C94" w:rsidP="00EF15D9">
            <w:pPr>
              <w:spacing w:after="0" w:line="240" w:lineRule="auto"/>
              <w:ind w:right="39"/>
              <w:jc w:val="center"/>
              <w:rPr>
                <w:rFonts w:ascii="Univers Extended" w:eastAsia="Times New Roman" w:hAnsi="Univers Extended" w:cs="Arial"/>
                <w:bCs/>
                <w:sz w:val="18"/>
                <w:szCs w:val="18"/>
                <w:lang w:eastAsia="es-MX"/>
              </w:rPr>
            </w:pPr>
            <w:r w:rsidRPr="00B32D93">
              <w:rPr>
                <w:rFonts w:ascii="Univers Extended" w:eastAsia="Times New Roman" w:hAnsi="Univers Extended" w:cs="Arial"/>
                <w:bCs/>
                <w:sz w:val="18"/>
                <w:szCs w:val="18"/>
                <w:lang w:eastAsia="es-MX"/>
              </w:rPr>
              <w:t>6.6</w:t>
            </w:r>
          </w:p>
        </w:tc>
      </w:tr>
      <w:tr w:rsidR="00254433" w:rsidRPr="006675EA" w:rsidTr="00EF15D9">
        <w:trPr>
          <w:trHeight w:val="368"/>
          <w:jc w:val="center"/>
        </w:trPr>
        <w:tc>
          <w:tcPr>
            <w:tcW w:w="7290" w:type="dxa"/>
            <w:gridSpan w:val="5"/>
            <w:tcBorders>
              <w:top w:val="single" w:sz="18" w:space="0" w:color="D9D9D9" w:themeColor="background1" w:themeShade="D9"/>
            </w:tcBorders>
            <w:shd w:val="clear" w:color="000000" w:fill="FFFFFF"/>
            <w:noWrap/>
            <w:vAlign w:val="center"/>
          </w:tcPr>
          <w:p w:rsidR="00254433" w:rsidRPr="00B7121E" w:rsidRDefault="00254433" w:rsidP="00254433">
            <w:pPr>
              <w:spacing w:after="0" w:line="240" w:lineRule="auto"/>
              <w:jc w:val="both"/>
              <w:rPr>
                <w:rFonts w:ascii="Univers Extended" w:eastAsia="Times New Roman" w:hAnsi="Univers Extended" w:cs="Arial"/>
                <w:bCs/>
                <w:sz w:val="15"/>
                <w:szCs w:val="15"/>
                <w:lang w:eastAsia="es-MX"/>
              </w:rPr>
            </w:pPr>
            <w:r w:rsidRPr="00B7121E">
              <w:rPr>
                <w:rFonts w:ascii="Univers Extended" w:eastAsia="Times New Roman" w:hAnsi="Univers Extended" w:cs="Arial"/>
                <w:bCs/>
                <w:sz w:val="15"/>
                <w:szCs w:val="15"/>
                <w:lang w:eastAsia="es-MX"/>
              </w:rPr>
              <w:t>Para el cálculo del crecimiento real, se deflactó la cifra correspondiente al gasto ejercido</w:t>
            </w:r>
            <w:r w:rsidR="00C0201A">
              <w:rPr>
                <w:rFonts w:ascii="Univers Extended" w:eastAsia="Times New Roman" w:hAnsi="Univers Extended" w:cs="Arial"/>
                <w:bCs/>
                <w:sz w:val="15"/>
                <w:szCs w:val="15"/>
                <w:lang w:eastAsia="es-MX"/>
              </w:rPr>
              <w:t>.</w:t>
            </w:r>
          </w:p>
        </w:tc>
      </w:tr>
    </w:tbl>
    <w:p w:rsidR="00CF1E2B" w:rsidRPr="006675EA" w:rsidRDefault="00CF1E2B" w:rsidP="00A97310">
      <w:pPr>
        <w:spacing w:after="0"/>
        <w:rPr>
          <w:rFonts w:ascii="Univers Extended" w:hAnsi="Univers Extended"/>
          <w:highlight w:val="yellow"/>
        </w:rPr>
      </w:pPr>
    </w:p>
    <w:p w:rsidR="00254433" w:rsidRPr="003B2072" w:rsidRDefault="00254433" w:rsidP="00254433">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sidRPr="003B2072">
        <w:rPr>
          <w:rFonts w:ascii="Univers Extended" w:eastAsia="Times New Roman" w:hAnsi="Univers Extended" w:cs="Times New Roman"/>
          <w:b/>
          <w:szCs w:val="24"/>
          <w:lang w:eastAsia="es-ES"/>
        </w:rPr>
        <w:t>Comportamiento histórico del gasto y plazas ocupadas.</w:t>
      </w:r>
    </w:p>
    <w:p w:rsidR="00254433" w:rsidRPr="006675EA" w:rsidRDefault="003B2072" w:rsidP="00E64F30">
      <w:pPr>
        <w:spacing w:line="360" w:lineRule="auto"/>
        <w:jc w:val="both"/>
        <w:rPr>
          <w:rFonts w:ascii="Univers Extended" w:hAnsi="Univers Extended" w:cs="Arial"/>
          <w:szCs w:val="24"/>
          <w:highlight w:val="yellow"/>
        </w:rPr>
      </w:pPr>
      <w:r w:rsidRPr="003B2072">
        <w:rPr>
          <w:rFonts w:ascii="Univers Extended" w:hAnsi="Univers Extended" w:cs="Arial"/>
          <w:szCs w:val="24"/>
        </w:rPr>
        <w:t>De 2005 a 2016 la administración de los servicios personales se ha sumado al esfuerzo institucional para mejorar la calidad y calidez de los servicios otorgados a</w:t>
      </w:r>
      <w:r w:rsidR="00D5564C">
        <w:rPr>
          <w:rFonts w:ascii="Univers Extended" w:hAnsi="Univers Extended" w:cs="Arial"/>
          <w:szCs w:val="24"/>
        </w:rPr>
        <w:t xml:space="preserve"> </w:t>
      </w:r>
      <w:r w:rsidRPr="003B2072">
        <w:rPr>
          <w:rFonts w:ascii="Univers Extended" w:hAnsi="Univers Extended" w:cs="Arial"/>
          <w:szCs w:val="24"/>
        </w:rPr>
        <w:t>l</w:t>
      </w:r>
      <w:r w:rsidR="00D5564C">
        <w:rPr>
          <w:rFonts w:ascii="Univers Extended" w:hAnsi="Univers Extended" w:cs="Arial"/>
          <w:szCs w:val="24"/>
        </w:rPr>
        <w:t>a</w:t>
      </w:r>
      <w:r w:rsidRPr="003B2072">
        <w:rPr>
          <w:rFonts w:ascii="Univers Extended" w:hAnsi="Univers Extended" w:cs="Arial"/>
          <w:szCs w:val="24"/>
        </w:rPr>
        <w:t xml:space="preserve"> </w:t>
      </w:r>
      <w:proofErr w:type="spellStart"/>
      <w:r w:rsidRPr="003B2072">
        <w:rPr>
          <w:rFonts w:ascii="Univers Extended" w:hAnsi="Univers Extended" w:cs="Arial"/>
          <w:szCs w:val="24"/>
        </w:rPr>
        <w:t>derechohabien</w:t>
      </w:r>
      <w:r w:rsidR="00D5564C">
        <w:rPr>
          <w:rFonts w:ascii="Univers Extended" w:hAnsi="Univers Extended" w:cs="Arial"/>
          <w:szCs w:val="24"/>
        </w:rPr>
        <w:t>cia</w:t>
      </w:r>
      <w:proofErr w:type="spellEnd"/>
      <w:r w:rsidRPr="003B2072">
        <w:rPr>
          <w:rFonts w:ascii="Univers Extended" w:hAnsi="Univers Extended" w:cs="Arial"/>
          <w:szCs w:val="24"/>
        </w:rPr>
        <w:t xml:space="preserve">; ampliar la cobertura de los servicios médicos; fortalecer las finanzas e incrementar la capacidad recaudadora y fiscalizadora del IMSS. Evidencia de ello son los avances en el fortalecimiento de la plantilla, que de 2005 a 2016 muestra un incremento en plazas presupuestarias del </w:t>
      </w:r>
      <w:r w:rsidRPr="003B2072">
        <w:rPr>
          <w:rFonts w:ascii="Univers Extended" w:hAnsi="Univers Extended" w:cs="Arial"/>
          <w:b/>
          <w:szCs w:val="24"/>
        </w:rPr>
        <w:t>21.5</w:t>
      </w:r>
      <w:r w:rsidRPr="003B2072">
        <w:rPr>
          <w:rFonts w:ascii="Univers Extended" w:hAnsi="Univers Extended" w:cs="Arial"/>
          <w:szCs w:val="24"/>
        </w:rPr>
        <w:t xml:space="preserve"> por ciento, mismo que representa un crecimiento del gasto, en términos reales, del </w:t>
      </w:r>
      <w:r w:rsidRPr="003B2072">
        <w:rPr>
          <w:rFonts w:ascii="Univers Extended" w:hAnsi="Univers Extended" w:cs="Arial"/>
          <w:b/>
          <w:szCs w:val="24"/>
        </w:rPr>
        <w:t>33.5</w:t>
      </w:r>
      <w:r w:rsidRPr="003B2072">
        <w:rPr>
          <w:rFonts w:ascii="Univers Extended" w:hAnsi="Univers Extended" w:cs="Arial"/>
          <w:szCs w:val="24"/>
        </w:rPr>
        <w:t xml:space="preserve"> por ciento</w:t>
      </w:r>
      <w:r>
        <w:rPr>
          <w:rFonts w:ascii="Univers Extended" w:hAnsi="Univers Extended" w:cs="Arial"/>
          <w:szCs w:val="24"/>
        </w:rPr>
        <w:t>.</w:t>
      </w:r>
    </w:p>
    <w:p w:rsidR="00110277" w:rsidRDefault="00110277" w:rsidP="00254433">
      <w:pPr>
        <w:jc w:val="both"/>
        <w:rPr>
          <w:rFonts w:ascii="Univers Extended" w:hAnsi="Univers Extended"/>
          <w:highlight w:val="yellow"/>
        </w:rPr>
      </w:pPr>
      <w:r w:rsidRPr="006675EA">
        <w:rPr>
          <w:rFonts w:ascii="Arial" w:hAnsi="Arial" w:cs="Arial"/>
          <w:noProof/>
          <w:sz w:val="24"/>
          <w:highlight w:val="yellow"/>
          <w:lang w:eastAsia="es-MX"/>
        </w:rPr>
        <w:drawing>
          <wp:anchor distT="0" distB="0" distL="114300" distR="114300" simplePos="0" relativeHeight="251668480" behindDoc="0" locked="0" layoutInCell="1" allowOverlap="1" wp14:anchorId="7FEE8FF4" wp14:editId="7E15887C">
            <wp:simplePos x="0" y="0"/>
            <wp:positionH relativeFrom="column">
              <wp:posOffset>1174547</wp:posOffset>
            </wp:positionH>
            <wp:positionV relativeFrom="paragraph">
              <wp:posOffset>88722</wp:posOffset>
            </wp:positionV>
            <wp:extent cx="4331944" cy="3386938"/>
            <wp:effectExtent l="0" t="0" r="0" b="0"/>
            <wp:wrapNone/>
            <wp:docPr id="2050" name="Gráfico 2050" title="g"/>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B7F9C" w:rsidRPr="006675EA" w:rsidRDefault="00AA354B" w:rsidP="00254433">
      <w:pPr>
        <w:jc w:val="both"/>
        <w:rPr>
          <w:rFonts w:ascii="Univers Extended" w:hAnsi="Univers Extended"/>
          <w:highlight w:val="yellow"/>
        </w:rPr>
      </w:pPr>
      <w:r w:rsidRPr="006675EA">
        <w:rPr>
          <w:noProof/>
          <w:highlight w:val="yellow"/>
          <w:lang w:eastAsia="es-MX"/>
        </w:rPr>
        <mc:AlternateContent>
          <mc:Choice Requires="wps">
            <w:drawing>
              <wp:anchor distT="0" distB="0" distL="114300" distR="114300" simplePos="0" relativeHeight="251672576" behindDoc="0" locked="0" layoutInCell="1" allowOverlap="1" wp14:anchorId="75C97CD1" wp14:editId="4DC65549">
                <wp:simplePos x="0" y="0"/>
                <wp:positionH relativeFrom="column">
                  <wp:posOffset>657225</wp:posOffset>
                </wp:positionH>
                <wp:positionV relativeFrom="paragraph">
                  <wp:posOffset>155880</wp:posOffset>
                </wp:positionV>
                <wp:extent cx="1617345" cy="27622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76225"/>
                        </a:xfrm>
                        <a:prstGeom prst="rect">
                          <a:avLst/>
                        </a:prstGeom>
                        <a:noFill/>
                        <a:ln w="9525">
                          <a:noFill/>
                          <a:miter lim="800000"/>
                          <a:headEnd/>
                          <a:tailEnd/>
                        </a:ln>
                      </wps:spPr>
                      <wps:txbx>
                        <w:txbxContent>
                          <w:p w:rsidR="001E7915" w:rsidRPr="00B7121E" w:rsidRDefault="001E7915" w:rsidP="005B7F9C">
                            <w:pPr>
                              <w:jc w:val="center"/>
                              <w:rPr>
                                <w:rFonts w:ascii="Univers Extended" w:hAnsi="Univers Extended"/>
                                <w:b/>
                                <w:sz w:val="18"/>
                              </w:rPr>
                            </w:pPr>
                            <w:r w:rsidRPr="00B7121E">
                              <w:rPr>
                                <w:rFonts w:ascii="Univers Extended" w:hAnsi="Univers Extended"/>
                                <w:b/>
                                <w:sz w:val="18"/>
                              </w:rPr>
                              <w:t>Millones de pesos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75pt;margin-top:12.25pt;width:127.3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" filled="f" stroked="f">
                <v:textbox>
                  <w:txbxContent>
                    <w:p w:rsidR="001E7915" w:rsidRPr="00B7121E" w:rsidRDefault="001E7915" w:rsidP="005B7F9C">
                      <w:pPr>
                        <w:jc w:val="center"/>
                        <w:rPr>
                          <w:rFonts w:ascii="Univers Extended" w:hAnsi="Univers Extended"/>
                          <w:b/>
                          <w:sz w:val="18"/>
                        </w:rPr>
                      </w:pPr>
                      <w:r w:rsidRPr="00B7121E">
                        <w:rPr>
                          <w:rFonts w:ascii="Univers Extended" w:hAnsi="Univers Extended"/>
                          <w:b/>
                          <w:sz w:val="18"/>
                        </w:rPr>
                        <w:t>Millones de pesos</w:t>
                      </w:r>
                    </w:p>
                  </w:txbxContent>
                </v:textbox>
              </v:shape>
            </w:pict>
          </mc:Fallback>
        </mc:AlternateContent>
      </w:r>
      <w:r w:rsidRPr="006675EA">
        <w:rPr>
          <w:noProof/>
          <w:highlight w:val="yellow"/>
          <w:lang w:eastAsia="es-MX"/>
        </w:rPr>
        <mc:AlternateContent>
          <mc:Choice Requires="wps">
            <w:drawing>
              <wp:anchor distT="0" distB="0" distL="114300" distR="114300" simplePos="0" relativeHeight="251670528" behindDoc="0" locked="0" layoutInCell="1" allowOverlap="1" wp14:anchorId="528C6602" wp14:editId="6F323FE1">
                <wp:simplePos x="0" y="0"/>
                <wp:positionH relativeFrom="column">
                  <wp:posOffset>4763135</wp:posOffset>
                </wp:positionH>
                <wp:positionV relativeFrom="paragraph">
                  <wp:posOffset>136855</wp:posOffset>
                </wp:positionV>
                <wp:extent cx="871855" cy="276225"/>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6225"/>
                        </a:xfrm>
                        <a:prstGeom prst="rect">
                          <a:avLst/>
                        </a:prstGeom>
                        <a:noFill/>
                        <a:ln w="9525">
                          <a:noFill/>
                          <a:miter lim="800000"/>
                          <a:headEnd/>
                          <a:tailEnd/>
                        </a:ln>
                      </wps:spPr>
                      <wps:txbx>
                        <w:txbxContent>
                          <w:p w:rsidR="001E7915" w:rsidRPr="00B7121E" w:rsidRDefault="001E7915" w:rsidP="00254433">
                            <w:pPr>
                              <w:jc w:val="center"/>
                              <w:rPr>
                                <w:rFonts w:ascii="Univers Extended" w:hAnsi="Univers Extended"/>
                                <w:b/>
                                <w:sz w:val="18"/>
                              </w:rPr>
                            </w:pPr>
                            <w:r w:rsidRPr="00B7121E">
                              <w:rPr>
                                <w:rFonts w:ascii="Univers Extended" w:hAnsi="Univers Extended"/>
                                <w:b/>
                                <w:sz w:val="18"/>
                              </w:rPr>
                              <w:t>Plazas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05pt;margin-top:10.8pt;width:68.6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" filled="f" stroked="f">
                <v:textbox>
                  <w:txbxContent>
                    <w:p w:rsidR="001E7915" w:rsidRPr="00B7121E" w:rsidRDefault="001E7915" w:rsidP="00254433">
                      <w:pPr>
                        <w:jc w:val="center"/>
                        <w:rPr>
                          <w:rFonts w:ascii="Univers Extended" w:hAnsi="Univers Extended"/>
                          <w:b/>
                          <w:sz w:val="18"/>
                        </w:rPr>
                      </w:pPr>
                      <w:r w:rsidRPr="00B7121E">
                        <w:rPr>
                          <w:rFonts w:ascii="Univers Extended" w:hAnsi="Univers Extended"/>
                          <w:b/>
                          <w:sz w:val="18"/>
                        </w:rPr>
                        <w:t>Plazas</w:t>
                      </w:r>
                    </w:p>
                  </w:txbxContent>
                </v:textbox>
              </v:shape>
            </w:pict>
          </mc:Fallback>
        </mc:AlternateContent>
      </w:r>
    </w:p>
    <w:p w:rsidR="005B7F9C" w:rsidRPr="006675EA" w:rsidRDefault="005B7F9C" w:rsidP="005B7F9C">
      <w:pPr>
        <w:rPr>
          <w:rFonts w:ascii="Univers Extended" w:hAnsi="Univers Extended"/>
          <w:highlight w:val="yellow"/>
        </w:rPr>
      </w:pPr>
    </w:p>
    <w:p w:rsidR="005B7F9C" w:rsidRPr="006675EA" w:rsidRDefault="005B7F9C" w:rsidP="005B7F9C">
      <w:pPr>
        <w:rPr>
          <w:rFonts w:ascii="Univers Extended" w:hAnsi="Univers Extended"/>
          <w:highlight w:val="yellow"/>
        </w:rPr>
      </w:pPr>
    </w:p>
    <w:p w:rsidR="005B7F9C" w:rsidRPr="006675EA" w:rsidRDefault="005B7F9C" w:rsidP="005B7F9C">
      <w:pPr>
        <w:rPr>
          <w:rFonts w:ascii="Univers Extended" w:hAnsi="Univers Extended"/>
          <w:highlight w:val="yellow"/>
        </w:rPr>
      </w:pPr>
    </w:p>
    <w:p w:rsidR="005B7F9C" w:rsidRPr="006675EA" w:rsidRDefault="005B7F9C" w:rsidP="005B7F9C">
      <w:pPr>
        <w:rPr>
          <w:rFonts w:ascii="Univers Extended" w:hAnsi="Univers Extended"/>
          <w:highlight w:val="yellow"/>
        </w:rPr>
      </w:pPr>
    </w:p>
    <w:p w:rsidR="005B7F9C" w:rsidRPr="006675EA" w:rsidRDefault="005B7F9C" w:rsidP="005B7F9C">
      <w:pPr>
        <w:rPr>
          <w:rFonts w:ascii="Univers Extended" w:hAnsi="Univers Extended"/>
          <w:highlight w:val="yellow"/>
        </w:rPr>
      </w:pPr>
    </w:p>
    <w:p w:rsidR="005B7F9C" w:rsidRPr="006675EA" w:rsidRDefault="005B7F9C" w:rsidP="005B7F9C">
      <w:pPr>
        <w:rPr>
          <w:rFonts w:ascii="Univers Extended" w:hAnsi="Univers Extended"/>
          <w:highlight w:val="yellow"/>
        </w:rPr>
      </w:pPr>
    </w:p>
    <w:p w:rsidR="005B7F9C" w:rsidRDefault="005B7F9C" w:rsidP="005B7F9C">
      <w:pPr>
        <w:rPr>
          <w:rFonts w:ascii="Univers Extended" w:hAnsi="Univers Extended"/>
          <w:highlight w:val="yellow"/>
        </w:rPr>
      </w:pPr>
    </w:p>
    <w:p w:rsidR="00110277" w:rsidRDefault="00110277" w:rsidP="005B7F9C">
      <w:pPr>
        <w:rPr>
          <w:rFonts w:ascii="Univers Extended" w:hAnsi="Univers Extended"/>
          <w:highlight w:val="yellow"/>
        </w:rPr>
      </w:pPr>
    </w:p>
    <w:p w:rsidR="00110277" w:rsidRPr="006675EA" w:rsidRDefault="00110277" w:rsidP="005B7F9C">
      <w:pPr>
        <w:rPr>
          <w:rFonts w:ascii="Univers Extended" w:hAnsi="Univers Extended"/>
          <w:highlight w:val="yellow"/>
        </w:rPr>
      </w:pPr>
    </w:p>
    <w:p w:rsidR="0089031E" w:rsidRDefault="0089031E" w:rsidP="005B7F9C">
      <w:pPr>
        <w:rPr>
          <w:rFonts w:ascii="Univers Extended" w:hAnsi="Univers Extended"/>
          <w:highlight w:val="yellow"/>
        </w:rPr>
      </w:pPr>
      <w:r>
        <w:rPr>
          <w:rFonts w:ascii="Univers Extended" w:hAnsi="Univers Extended"/>
          <w:highlight w:val="yellow"/>
        </w:rPr>
        <w:br w:type="page"/>
      </w:r>
    </w:p>
    <w:p w:rsidR="005B7F9C" w:rsidRPr="00FF240D" w:rsidRDefault="005B7F9C" w:rsidP="005B7F9C">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sidRPr="00FF240D">
        <w:rPr>
          <w:rFonts w:ascii="Univers Extended" w:eastAsia="Times New Roman" w:hAnsi="Univers Extended" w:cs="Times New Roman"/>
          <w:b/>
          <w:szCs w:val="24"/>
          <w:lang w:eastAsia="es-ES"/>
        </w:rPr>
        <w:lastRenderedPageBreak/>
        <w:t>Desempeño presupuestario.</w:t>
      </w:r>
    </w:p>
    <w:p w:rsidR="00FF240D" w:rsidRPr="00FF240D" w:rsidRDefault="00FF240D" w:rsidP="006244F6">
      <w:pPr>
        <w:spacing w:line="360" w:lineRule="auto"/>
        <w:jc w:val="both"/>
        <w:rPr>
          <w:rFonts w:ascii="Univers Extended" w:hAnsi="Univers Extended" w:cs="Arial"/>
          <w:szCs w:val="24"/>
        </w:rPr>
      </w:pPr>
      <w:r w:rsidRPr="00FF240D">
        <w:rPr>
          <w:rFonts w:ascii="Univers Extended" w:hAnsi="Univers Extended" w:cs="Arial"/>
          <w:szCs w:val="24"/>
        </w:rPr>
        <w:t xml:space="preserve">Para el ejercicio fiscal </w:t>
      </w:r>
      <w:r w:rsidRPr="00FF240D">
        <w:rPr>
          <w:rFonts w:ascii="Univers Extended" w:hAnsi="Univers Extended" w:cs="Arial"/>
          <w:b/>
          <w:szCs w:val="24"/>
        </w:rPr>
        <w:t>2016</w:t>
      </w:r>
      <w:r w:rsidRPr="00FF240D">
        <w:rPr>
          <w:rFonts w:ascii="Univers Extended" w:hAnsi="Univers Extended" w:cs="Arial"/>
          <w:szCs w:val="24"/>
        </w:rPr>
        <w:t xml:space="preserve">, se autorizó un presupuesto total de </w:t>
      </w:r>
      <w:r w:rsidRPr="00FF240D">
        <w:rPr>
          <w:rFonts w:ascii="Univers Extended" w:hAnsi="Univers Extended" w:cs="Arial"/>
          <w:b/>
          <w:szCs w:val="24"/>
        </w:rPr>
        <w:t>168,526.7</w:t>
      </w:r>
      <w:r w:rsidRPr="00FF240D">
        <w:rPr>
          <w:rFonts w:ascii="Univers Extended" w:hAnsi="Univers Extended" w:cs="Arial"/>
          <w:szCs w:val="24"/>
        </w:rPr>
        <w:t xml:space="preserve"> mdp, de los cuales al cierre del año se ejercieron recursos por un monto de </w:t>
      </w:r>
      <w:r w:rsidRPr="00FF240D">
        <w:rPr>
          <w:rFonts w:ascii="Univers Extended" w:hAnsi="Univers Extended" w:cs="Arial"/>
          <w:b/>
          <w:szCs w:val="24"/>
        </w:rPr>
        <w:t>168,342.7</w:t>
      </w:r>
      <w:r w:rsidRPr="00FF240D">
        <w:rPr>
          <w:rFonts w:ascii="Univers Extended" w:hAnsi="Univers Extended" w:cs="Arial"/>
          <w:szCs w:val="24"/>
        </w:rPr>
        <w:t xml:space="preserve"> mdp, a nivel de flujo de efectivo.</w:t>
      </w:r>
    </w:p>
    <w:p w:rsidR="005B7F9C" w:rsidRPr="006675EA" w:rsidRDefault="00FF240D" w:rsidP="006244F6">
      <w:pPr>
        <w:spacing w:line="360" w:lineRule="auto"/>
        <w:jc w:val="both"/>
        <w:rPr>
          <w:rFonts w:ascii="Univers Extended" w:hAnsi="Univers Extended"/>
          <w:highlight w:val="yellow"/>
        </w:rPr>
      </w:pPr>
      <w:r w:rsidRPr="00FF240D">
        <w:rPr>
          <w:rFonts w:ascii="Univers Extended" w:hAnsi="Univers Extended" w:cs="Arial"/>
          <w:szCs w:val="24"/>
        </w:rPr>
        <w:t xml:space="preserve">De los recursos ejercidos, </w:t>
      </w:r>
      <w:r w:rsidRPr="00FF240D">
        <w:rPr>
          <w:rFonts w:ascii="Univers Extended" w:hAnsi="Univers Extended" w:cs="Arial"/>
          <w:b/>
          <w:szCs w:val="24"/>
        </w:rPr>
        <w:t>123,</w:t>
      </w:r>
      <w:r w:rsidR="00033AD1">
        <w:rPr>
          <w:rFonts w:ascii="Univers Extended" w:hAnsi="Univers Extended" w:cs="Arial"/>
          <w:b/>
          <w:szCs w:val="24"/>
        </w:rPr>
        <w:t>162.7</w:t>
      </w:r>
      <w:r w:rsidRPr="00FF240D">
        <w:rPr>
          <w:rFonts w:ascii="Univers Extended" w:hAnsi="Univers Extended" w:cs="Arial"/>
          <w:b/>
          <w:szCs w:val="24"/>
        </w:rPr>
        <w:t>.4</w:t>
      </w:r>
      <w:r w:rsidRPr="00FF240D">
        <w:rPr>
          <w:rFonts w:ascii="Univers Extended" w:hAnsi="Univers Extended" w:cs="Arial"/>
          <w:szCs w:val="24"/>
        </w:rPr>
        <w:t xml:space="preserve"> mdp se destinaron al pago de sueldos, percepciones ordinarias y extraordinarias; y </w:t>
      </w:r>
      <w:r w:rsidRPr="00FF240D">
        <w:rPr>
          <w:rFonts w:ascii="Univers Extended" w:hAnsi="Univers Extended" w:cs="Arial"/>
          <w:b/>
          <w:szCs w:val="24"/>
        </w:rPr>
        <w:t>36,233.4</w:t>
      </w:r>
      <w:r w:rsidRPr="00FF240D">
        <w:rPr>
          <w:rFonts w:ascii="Univers Extended" w:hAnsi="Univers Extended" w:cs="Arial"/>
          <w:szCs w:val="24"/>
        </w:rPr>
        <w:t xml:space="preserve"> mdp para el pago de seguridad social e impuestos. En conjunto, estos rubros destinados a cubrir el costo de la nómina, representan el </w:t>
      </w:r>
      <w:r w:rsidR="00033AD1">
        <w:rPr>
          <w:rFonts w:ascii="Univers Extended" w:hAnsi="Univers Extended" w:cs="Arial"/>
          <w:b/>
          <w:szCs w:val="24"/>
        </w:rPr>
        <w:t>94.7</w:t>
      </w:r>
      <w:r w:rsidRPr="00FF240D">
        <w:rPr>
          <w:rFonts w:ascii="Univers Extended" w:hAnsi="Univers Extended" w:cs="Arial"/>
          <w:szCs w:val="24"/>
        </w:rPr>
        <w:t xml:space="preserve"> por ciento del total del presupuesto ejercido en servicios personales en </w:t>
      </w:r>
      <w:r w:rsidRPr="00FF240D">
        <w:rPr>
          <w:rFonts w:ascii="Univers Extended" w:hAnsi="Univers Extended" w:cs="Arial"/>
          <w:b/>
          <w:szCs w:val="24"/>
        </w:rPr>
        <w:t>2016</w:t>
      </w:r>
      <w:r w:rsidRPr="00FF240D">
        <w:rPr>
          <w:rFonts w:ascii="Univers Extended" w:hAnsi="Univers Extended" w:cs="Arial"/>
          <w:szCs w:val="24"/>
        </w:rPr>
        <w:t>.</w:t>
      </w:r>
    </w:p>
    <w:p w:rsidR="005B7F9C" w:rsidRPr="006675EA" w:rsidRDefault="00FF240D" w:rsidP="005B7F9C">
      <w:pPr>
        <w:rPr>
          <w:rFonts w:ascii="Univers Extended" w:hAnsi="Univers Extended"/>
          <w:highlight w:val="yellow"/>
        </w:rPr>
      </w:pPr>
      <w:r w:rsidRPr="006675EA">
        <w:rPr>
          <w:rFonts w:eastAsia="Microsoft JhengHei UI" w:cs="Arial"/>
          <w:noProof/>
          <w:highlight w:val="yellow"/>
          <w:lang w:eastAsia="es-MX"/>
        </w:rPr>
        <w:drawing>
          <wp:anchor distT="0" distB="0" distL="114300" distR="114300" simplePos="0" relativeHeight="251764736" behindDoc="0" locked="0" layoutInCell="1" allowOverlap="1" wp14:anchorId="5A92655E" wp14:editId="3D47A004">
            <wp:simplePos x="0" y="0"/>
            <wp:positionH relativeFrom="column">
              <wp:posOffset>984885</wp:posOffset>
            </wp:positionH>
            <wp:positionV relativeFrom="paragraph">
              <wp:posOffset>91647</wp:posOffset>
            </wp:positionV>
            <wp:extent cx="4476750" cy="3171825"/>
            <wp:effectExtent l="0" t="0" r="0" b="0"/>
            <wp:wrapNone/>
            <wp:docPr id="2053" name="Gráfico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CB1ACD" w:rsidRPr="006675EA" w:rsidRDefault="00CB1ACD" w:rsidP="005B7F9C">
      <w:pPr>
        <w:rPr>
          <w:rFonts w:ascii="Univers Extended" w:hAnsi="Univers Extended"/>
          <w:highlight w:val="yellow"/>
        </w:rPr>
      </w:pPr>
    </w:p>
    <w:p w:rsidR="006244F6" w:rsidRPr="006244F6" w:rsidRDefault="006244F6" w:rsidP="006244F6">
      <w:pPr>
        <w:spacing w:line="360" w:lineRule="auto"/>
        <w:jc w:val="both"/>
        <w:rPr>
          <w:rFonts w:ascii="Univers Extended" w:hAnsi="Univers Extended"/>
        </w:rPr>
      </w:pPr>
      <w:r w:rsidRPr="006244F6">
        <w:rPr>
          <w:rFonts w:ascii="Univers Extended" w:hAnsi="Univers Extended"/>
        </w:rPr>
        <w:t>Durante la presente administración, el IMSS ha realizado acciones tendientes a contener el gasto, principalmente en actividades administrativas así como de apoyo, diseñando nuevos esquemas de control en materia de servicios personales, permitiendo generar importantes ahorros en beneficio de la población derechohabiente.</w:t>
      </w:r>
    </w:p>
    <w:p w:rsidR="0089031E" w:rsidRDefault="006244F6" w:rsidP="006244F6">
      <w:pPr>
        <w:spacing w:line="360" w:lineRule="auto"/>
        <w:jc w:val="both"/>
        <w:rPr>
          <w:rFonts w:ascii="Univers Extended" w:hAnsi="Univers Extended"/>
        </w:rPr>
      </w:pPr>
      <w:r w:rsidRPr="006244F6">
        <w:rPr>
          <w:rFonts w:ascii="Univers Extended" w:hAnsi="Univers Extended"/>
        </w:rPr>
        <w:t xml:space="preserve">En ese sentido, y como se mencionó con anterioridad, en el mes de agosto, el H. Consejo Técnico aprobó el Programa de Austeridad del </w:t>
      </w:r>
      <w:r w:rsidR="00B57682">
        <w:rPr>
          <w:rFonts w:ascii="Univers Extended" w:hAnsi="Univers Extended"/>
        </w:rPr>
        <w:t xml:space="preserve">IMSS </w:t>
      </w:r>
      <w:r w:rsidRPr="006244F6">
        <w:rPr>
          <w:rFonts w:ascii="Univers Extended" w:hAnsi="Univers Extended"/>
        </w:rPr>
        <w:t xml:space="preserve">para el ejercicio fiscal </w:t>
      </w:r>
      <w:r w:rsidRPr="006244F6">
        <w:rPr>
          <w:rFonts w:ascii="Univers Extended" w:hAnsi="Univers Extended"/>
          <w:b/>
        </w:rPr>
        <w:t>2016</w:t>
      </w:r>
      <w:r w:rsidRPr="006244F6">
        <w:rPr>
          <w:rFonts w:ascii="Univers Extended" w:hAnsi="Univers Extended"/>
        </w:rPr>
        <w:t>, mismo que derivó en la aplicación de medidas de racionalidad y uso eficiente de los recursos.</w:t>
      </w:r>
      <w:r w:rsidR="0089031E">
        <w:rPr>
          <w:rFonts w:ascii="Univers Extended" w:hAnsi="Univers Extended"/>
        </w:rPr>
        <w:t xml:space="preserve"> </w:t>
      </w:r>
      <w:r w:rsidR="0089031E">
        <w:rPr>
          <w:rFonts w:ascii="Univers Extended" w:hAnsi="Univers Extended"/>
        </w:rPr>
        <w:br w:type="page"/>
      </w:r>
    </w:p>
    <w:p w:rsidR="006244F6" w:rsidRPr="006244F6" w:rsidRDefault="006244F6" w:rsidP="006244F6">
      <w:pPr>
        <w:spacing w:line="360" w:lineRule="auto"/>
        <w:jc w:val="both"/>
        <w:rPr>
          <w:rFonts w:ascii="Univers Extended" w:hAnsi="Univers Extended"/>
        </w:rPr>
      </w:pPr>
      <w:r w:rsidRPr="006244F6">
        <w:rPr>
          <w:rFonts w:ascii="Univers Extended" w:hAnsi="Univers Extended"/>
        </w:rPr>
        <w:lastRenderedPageBreak/>
        <w:t>Dentro de las medidas adoptadas por el IMSS destacan el establecimiento de estrategias para priorizar y orientar el recurso humano a las áreas sustantivas de atención directa a</w:t>
      </w:r>
      <w:r w:rsidR="00D5564C">
        <w:rPr>
          <w:rFonts w:ascii="Univers Extended" w:hAnsi="Univers Extended"/>
        </w:rPr>
        <w:t xml:space="preserve"> </w:t>
      </w:r>
      <w:r w:rsidRPr="006244F6">
        <w:rPr>
          <w:rFonts w:ascii="Univers Extended" w:hAnsi="Univers Extended"/>
        </w:rPr>
        <w:t>l</w:t>
      </w:r>
      <w:r w:rsidR="00D5564C">
        <w:rPr>
          <w:rFonts w:ascii="Univers Extended" w:hAnsi="Univers Extended"/>
        </w:rPr>
        <w:t>a</w:t>
      </w:r>
      <w:r w:rsidRPr="006244F6">
        <w:rPr>
          <w:rFonts w:ascii="Univers Extended" w:hAnsi="Univers Extended"/>
        </w:rPr>
        <w:t xml:space="preserve"> </w:t>
      </w:r>
      <w:proofErr w:type="spellStart"/>
      <w:r w:rsidRPr="006244F6">
        <w:rPr>
          <w:rFonts w:ascii="Univers Extended" w:hAnsi="Univers Extended"/>
        </w:rPr>
        <w:t>derechohabien</w:t>
      </w:r>
      <w:r w:rsidR="00D5564C">
        <w:rPr>
          <w:rFonts w:ascii="Univers Extended" w:hAnsi="Univers Extended"/>
        </w:rPr>
        <w:t>cia</w:t>
      </w:r>
      <w:proofErr w:type="spellEnd"/>
      <w:r w:rsidRPr="006244F6">
        <w:rPr>
          <w:rFonts w:ascii="Univers Extended" w:hAnsi="Univers Extended"/>
        </w:rPr>
        <w:t>.</w:t>
      </w:r>
    </w:p>
    <w:p w:rsidR="006244F6" w:rsidRPr="006244F6" w:rsidRDefault="006244F6" w:rsidP="006244F6">
      <w:pPr>
        <w:spacing w:line="360" w:lineRule="auto"/>
        <w:jc w:val="both"/>
        <w:rPr>
          <w:rFonts w:ascii="Univers Extended" w:hAnsi="Univers Extended"/>
        </w:rPr>
      </w:pPr>
      <w:r w:rsidRPr="006244F6">
        <w:rPr>
          <w:rFonts w:ascii="Univers Extended" w:hAnsi="Univers Extended"/>
        </w:rPr>
        <w:t xml:space="preserve">Con la finalidad de aprovechar la disponibilidad presupuestaria derivada de los ahorros generados con la aplicación de las medidas antes descritas, en el mes de diciembre se realizó el adelanto del pago de impuestos correspondiente a los conceptos de aguinaldo y estímulos, por un monto de </w:t>
      </w:r>
      <w:r w:rsidRPr="006244F6">
        <w:rPr>
          <w:rFonts w:ascii="Univers Extended" w:hAnsi="Univers Extended"/>
          <w:b/>
        </w:rPr>
        <w:t>2,913.2</w:t>
      </w:r>
      <w:r w:rsidRPr="006244F6">
        <w:rPr>
          <w:rFonts w:ascii="Univers Extended" w:hAnsi="Univers Extended"/>
        </w:rPr>
        <w:t xml:space="preserve"> mdp, así como de las aportaciones de los seguros de cesantía y vejez, retiro y al INFONAVIT, por un monto de </w:t>
      </w:r>
      <w:r w:rsidRPr="006244F6">
        <w:rPr>
          <w:rFonts w:ascii="Univers Extended" w:hAnsi="Univers Extended"/>
          <w:b/>
        </w:rPr>
        <w:t>1,941.2</w:t>
      </w:r>
      <w:r w:rsidRPr="006244F6">
        <w:rPr>
          <w:rFonts w:ascii="Univers Extended" w:hAnsi="Univers Extended"/>
        </w:rPr>
        <w:t xml:space="preserve"> mdp, los cuales estaban originalmente programados para realizarse con cargo al ejercicio fiscal </w:t>
      </w:r>
      <w:r w:rsidRPr="006244F6">
        <w:rPr>
          <w:rFonts w:ascii="Univers Extended" w:hAnsi="Univers Extended"/>
          <w:b/>
        </w:rPr>
        <w:t>2017</w:t>
      </w:r>
      <w:r w:rsidRPr="006244F6">
        <w:rPr>
          <w:rFonts w:ascii="Univers Extended" w:hAnsi="Univers Extended"/>
        </w:rPr>
        <w:t xml:space="preserve">. </w:t>
      </w:r>
    </w:p>
    <w:p w:rsidR="00CB1ACD" w:rsidRPr="006675EA" w:rsidRDefault="006244F6" w:rsidP="006244F6">
      <w:pPr>
        <w:spacing w:line="360" w:lineRule="auto"/>
        <w:jc w:val="both"/>
        <w:rPr>
          <w:rFonts w:ascii="Univers Extended" w:hAnsi="Univers Extended"/>
          <w:highlight w:val="yellow"/>
        </w:rPr>
      </w:pPr>
      <w:r w:rsidRPr="006244F6">
        <w:rPr>
          <w:rFonts w:ascii="Univers Extended" w:hAnsi="Univers Extended"/>
        </w:rPr>
        <w:t xml:space="preserve">Por lo anterior, el gran esfuerzo realizado por el IMSS durante el </w:t>
      </w:r>
      <w:r w:rsidRPr="006244F6">
        <w:rPr>
          <w:rFonts w:ascii="Univers Extended" w:hAnsi="Univers Extended"/>
          <w:b/>
        </w:rPr>
        <w:t>2016</w:t>
      </w:r>
      <w:r w:rsidRPr="006244F6">
        <w:rPr>
          <w:rFonts w:ascii="Univers Extended" w:hAnsi="Univers Extended"/>
        </w:rPr>
        <w:t xml:space="preserve"> continuará impactando de manera positiva en el año siguiente, pues al haber realizado el pago adelantado de impuestos y obligaciones patronales antes señalado, se generó de forma inmediata un ahorro para </w:t>
      </w:r>
      <w:r w:rsidRPr="000E4B23">
        <w:rPr>
          <w:rFonts w:ascii="Univers Extended" w:hAnsi="Univers Extended"/>
          <w:b/>
        </w:rPr>
        <w:t>2017</w:t>
      </w:r>
      <w:r w:rsidR="007157D9">
        <w:rPr>
          <w:rFonts w:ascii="Univers Extended" w:hAnsi="Univers Extended"/>
        </w:rPr>
        <w:t>,</w:t>
      </w:r>
      <w:r w:rsidRPr="006244F6">
        <w:rPr>
          <w:rFonts w:ascii="Univers Extended" w:hAnsi="Univers Extended"/>
        </w:rPr>
        <w:t xml:space="preserve"> que le brindará la oportunidad de reorientar ese recurso hacia proyectos prioritarios en beneficio de la población derechohabiente</w:t>
      </w:r>
      <w:r>
        <w:rPr>
          <w:rFonts w:ascii="Univers Extended" w:hAnsi="Univers Extended"/>
        </w:rPr>
        <w:t>.</w:t>
      </w:r>
    </w:p>
    <w:p w:rsidR="00CB1ACD" w:rsidRPr="006675EA" w:rsidRDefault="00CB1ACD" w:rsidP="005B7F9C">
      <w:pPr>
        <w:rPr>
          <w:rFonts w:ascii="Univers Extended" w:hAnsi="Univers Extended"/>
          <w:highlight w:val="yellow"/>
        </w:rPr>
      </w:pPr>
    </w:p>
    <w:p w:rsidR="0089031E" w:rsidRDefault="0089031E" w:rsidP="005B7F9C">
      <w:pPr>
        <w:rPr>
          <w:rFonts w:ascii="Univers Extended" w:hAnsi="Univers Extended"/>
          <w:highlight w:val="yellow"/>
        </w:rPr>
      </w:pPr>
      <w:r>
        <w:rPr>
          <w:rFonts w:ascii="Univers Extended" w:hAnsi="Univers Extended"/>
          <w:highlight w:val="yellow"/>
        </w:rPr>
        <w:br w:type="page"/>
      </w:r>
    </w:p>
    <w:p w:rsidR="005B7F9C" w:rsidRPr="006244F6" w:rsidRDefault="00E13253" w:rsidP="005B7F9C">
      <w:pPr>
        <w:shd w:val="clear" w:color="auto" w:fill="F2F2F2" w:themeFill="background1" w:themeFillShade="F2"/>
        <w:jc w:val="center"/>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Presupuesto ejercido en Servicios Personales</w:t>
      </w:r>
      <w:r w:rsidR="005B7F9C" w:rsidRPr="006244F6">
        <w:rPr>
          <w:rFonts w:ascii="Univers Extended" w:eastAsia="Times New Roman" w:hAnsi="Univers Extended" w:cs="Times New Roman"/>
          <w:b/>
          <w:szCs w:val="24"/>
          <w:lang w:eastAsia="es-ES"/>
        </w:rPr>
        <w:t xml:space="preserve"> 2016.</w:t>
      </w:r>
    </w:p>
    <w:tbl>
      <w:tblPr>
        <w:tblW w:w="11354" w:type="dxa"/>
        <w:jc w:val="center"/>
        <w:tblInd w:w="-780" w:type="dxa"/>
        <w:tblCellMar>
          <w:left w:w="70" w:type="dxa"/>
          <w:right w:w="70" w:type="dxa"/>
        </w:tblCellMar>
        <w:tblLook w:val="04A0" w:firstRow="1" w:lastRow="0" w:firstColumn="1" w:lastColumn="0" w:noHBand="0" w:noVBand="1"/>
      </w:tblPr>
      <w:tblGrid>
        <w:gridCol w:w="422"/>
        <w:gridCol w:w="2859"/>
        <w:gridCol w:w="2859"/>
        <w:gridCol w:w="163"/>
        <w:gridCol w:w="41"/>
        <w:gridCol w:w="1626"/>
        <w:gridCol w:w="1813"/>
        <w:gridCol w:w="1819"/>
      </w:tblGrid>
      <w:tr w:rsidR="00537616" w:rsidRPr="00537616" w:rsidTr="00537616">
        <w:trPr>
          <w:trHeight w:val="313"/>
          <w:jc w:val="center"/>
        </w:trPr>
        <w:tc>
          <w:tcPr>
            <w:tcW w:w="174" w:type="dxa"/>
            <w:tcBorders>
              <w:top w:val="nil"/>
              <w:left w:val="nil"/>
              <w:bottom w:val="nil"/>
              <w:right w:val="nil"/>
            </w:tcBorders>
            <w:shd w:val="clear" w:color="auto" w:fill="auto"/>
            <w:noWrap/>
            <w:vAlign w:val="bottom"/>
            <w:hideMark/>
          </w:tcPr>
          <w:p w:rsidR="00537616" w:rsidRPr="00537616" w:rsidRDefault="00537616" w:rsidP="00537616">
            <w:pPr>
              <w:spacing w:line="240" w:lineRule="auto"/>
              <w:rPr>
                <w:rFonts w:ascii="Calibri" w:eastAsia="Times New Roman" w:hAnsi="Calibri" w:cs="Times New Roman"/>
                <w:color w:val="000000"/>
                <w:lang w:eastAsia="es-MX"/>
              </w:rPr>
            </w:pPr>
          </w:p>
        </w:tc>
        <w:tc>
          <w:tcPr>
            <w:tcW w:w="2859" w:type="dxa"/>
            <w:tcBorders>
              <w:top w:val="nil"/>
              <w:left w:val="nil"/>
              <w:bottom w:val="nil"/>
              <w:right w:val="nil"/>
            </w:tcBorders>
            <w:shd w:val="clear" w:color="auto" w:fill="auto"/>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15"/>
                <w:szCs w:val="15"/>
                <w:lang w:eastAsia="es-MX"/>
              </w:rPr>
            </w:pPr>
          </w:p>
        </w:tc>
        <w:tc>
          <w:tcPr>
            <w:tcW w:w="2859" w:type="dxa"/>
            <w:tcBorders>
              <w:top w:val="nil"/>
              <w:left w:val="nil"/>
              <w:bottom w:val="nil"/>
              <w:right w:val="nil"/>
            </w:tcBorders>
            <w:shd w:val="clear" w:color="auto" w:fill="auto"/>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15"/>
                <w:szCs w:val="15"/>
                <w:lang w:eastAsia="es-MX"/>
              </w:rPr>
            </w:pPr>
          </w:p>
        </w:tc>
        <w:tc>
          <w:tcPr>
            <w:tcW w:w="163" w:type="dxa"/>
            <w:tcBorders>
              <w:top w:val="nil"/>
              <w:left w:val="nil"/>
              <w:bottom w:val="nil"/>
              <w:right w:val="nil"/>
            </w:tcBorders>
            <w:shd w:val="clear" w:color="auto" w:fill="auto"/>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15"/>
                <w:szCs w:val="15"/>
                <w:lang w:eastAsia="es-MX"/>
              </w:rPr>
            </w:pPr>
          </w:p>
        </w:tc>
        <w:tc>
          <w:tcPr>
            <w:tcW w:w="1667" w:type="dxa"/>
            <w:gridSpan w:val="2"/>
            <w:tcBorders>
              <w:top w:val="nil"/>
              <w:left w:val="nil"/>
              <w:bottom w:val="nil"/>
              <w:right w:val="nil"/>
            </w:tcBorders>
            <w:shd w:val="clear" w:color="auto" w:fill="auto"/>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15"/>
                <w:szCs w:val="15"/>
                <w:lang w:eastAsia="es-MX"/>
              </w:rPr>
            </w:pPr>
          </w:p>
        </w:tc>
        <w:tc>
          <w:tcPr>
            <w:tcW w:w="3632" w:type="dxa"/>
            <w:gridSpan w:val="2"/>
            <w:tcBorders>
              <w:top w:val="nil"/>
              <w:left w:val="nil"/>
              <w:bottom w:val="nil"/>
              <w:right w:val="nil"/>
            </w:tcBorders>
            <w:shd w:val="clear" w:color="auto" w:fill="auto"/>
            <w:noWrap/>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000000"/>
                <w:sz w:val="15"/>
                <w:szCs w:val="15"/>
                <w:lang w:eastAsia="es-MX"/>
              </w:rPr>
            </w:pPr>
            <w:r w:rsidRPr="00537616">
              <w:rPr>
                <w:rFonts w:ascii="Univers Extended" w:eastAsia="Times New Roman" w:hAnsi="Univers Extended" w:cs="Times New Roman"/>
                <w:b/>
                <w:bCs/>
                <w:color w:val="000000"/>
                <w:sz w:val="15"/>
                <w:szCs w:val="15"/>
                <w:lang w:eastAsia="es-MX"/>
              </w:rPr>
              <w:t>Cifras en millones de pesos</w:t>
            </w:r>
          </w:p>
        </w:tc>
      </w:tr>
      <w:tr w:rsidR="00537616" w:rsidRPr="00537616" w:rsidTr="00537616">
        <w:trPr>
          <w:trHeight w:val="313"/>
          <w:jc w:val="center"/>
        </w:trPr>
        <w:tc>
          <w:tcPr>
            <w:tcW w:w="5892" w:type="dxa"/>
            <w:gridSpan w:val="3"/>
            <w:tcBorders>
              <w:top w:val="nil"/>
              <w:left w:val="nil"/>
              <w:bottom w:val="nil"/>
              <w:right w:val="nil"/>
            </w:tcBorders>
            <w:shd w:val="clear" w:color="auto" w:fill="auto"/>
            <w:noWrap/>
            <w:vAlign w:val="bottom"/>
            <w:hideMark/>
          </w:tcPr>
          <w:p w:rsidR="00537616" w:rsidRPr="00537616" w:rsidRDefault="00537616" w:rsidP="00537616">
            <w:pPr>
              <w:spacing w:after="0" w:line="240" w:lineRule="auto"/>
              <w:rPr>
                <w:rFonts w:ascii="Calibri" w:eastAsia="Times New Roman" w:hAnsi="Calibri" w:cs="Times New Roman"/>
                <w:color w:val="000000"/>
                <w:lang w:eastAsia="es-MX"/>
              </w:rPr>
            </w:pPr>
          </w:p>
        </w:tc>
        <w:tc>
          <w:tcPr>
            <w:tcW w:w="163" w:type="dxa"/>
            <w:tcBorders>
              <w:top w:val="nil"/>
              <w:left w:val="nil"/>
              <w:bottom w:val="nil"/>
              <w:right w:val="nil"/>
            </w:tcBorders>
            <w:shd w:val="clear" w:color="auto" w:fill="auto"/>
            <w:noWrap/>
            <w:vAlign w:val="bottom"/>
            <w:hideMark/>
          </w:tcPr>
          <w:p w:rsidR="00537616" w:rsidRPr="00537616" w:rsidRDefault="00537616" w:rsidP="00537616">
            <w:pPr>
              <w:spacing w:after="0" w:line="240" w:lineRule="auto"/>
              <w:rPr>
                <w:rFonts w:ascii="Calibri" w:eastAsia="Times New Roman" w:hAnsi="Calibri" w:cs="Times New Roman"/>
                <w:color w:val="000000"/>
                <w:lang w:eastAsia="es-MX"/>
              </w:rPr>
            </w:pPr>
          </w:p>
        </w:tc>
        <w:tc>
          <w:tcPr>
            <w:tcW w:w="1667" w:type="dxa"/>
            <w:gridSpan w:val="2"/>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Presupuesto</w:t>
            </w:r>
          </w:p>
        </w:tc>
        <w:tc>
          <w:tcPr>
            <w:tcW w:w="1813" w:type="dxa"/>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Presupuesto</w:t>
            </w:r>
          </w:p>
        </w:tc>
        <w:tc>
          <w:tcPr>
            <w:tcW w:w="1819" w:type="dxa"/>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Variación</w:t>
            </w:r>
          </w:p>
        </w:tc>
      </w:tr>
      <w:tr w:rsidR="00537616" w:rsidRPr="00537616" w:rsidTr="00537616">
        <w:trPr>
          <w:trHeight w:val="313"/>
          <w:jc w:val="center"/>
        </w:trPr>
        <w:tc>
          <w:tcPr>
            <w:tcW w:w="5892" w:type="dxa"/>
            <w:gridSpan w:val="3"/>
            <w:tcBorders>
              <w:top w:val="nil"/>
              <w:left w:val="nil"/>
              <w:bottom w:val="nil"/>
              <w:right w:val="nil"/>
            </w:tcBorders>
            <w:shd w:val="clear" w:color="auto" w:fill="auto"/>
            <w:noWrap/>
            <w:vAlign w:val="bottom"/>
            <w:hideMark/>
          </w:tcPr>
          <w:p w:rsidR="00537616" w:rsidRPr="00537616" w:rsidRDefault="00537616" w:rsidP="00537616">
            <w:pPr>
              <w:spacing w:after="0" w:line="240" w:lineRule="auto"/>
              <w:rPr>
                <w:rFonts w:ascii="Calibri" w:eastAsia="Times New Roman" w:hAnsi="Calibri" w:cs="Times New Roman"/>
                <w:color w:val="000000"/>
                <w:lang w:eastAsia="es-MX"/>
              </w:rPr>
            </w:pPr>
          </w:p>
        </w:tc>
        <w:tc>
          <w:tcPr>
            <w:tcW w:w="163" w:type="dxa"/>
            <w:tcBorders>
              <w:top w:val="nil"/>
              <w:left w:val="nil"/>
              <w:bottom w:val="nil"/>
              <w:right w:val="nil"/>
            </w:tcBorders>
            <w:shd w:val="clear" w:color="auto" w:fill="auto"/>
            <w:noWrap/>
            <w:vAlign w:val="bottom"/>
            <w:hideMark/>
          </w:tcPr>
          <w:p w:rsidR="00537616" w:rsidRPr="00537616" w:rsidRDefault="00537616" w:rsidP="00537616">
            <w:pPr>
              <w:spacing w:after="0" w:line="240" w:lineRule="auto"/>
              <w:rPr>
                <w:rFonts w:ascii="Calibri" w:eastAsia="Times New Roman" w:hAnsi="Calibri" w:cs="Times New Roman"/>
                <w:color w:val="000000"/>
                <w:lang w:eastAsia="es-MX"/>
              </w:rPr>
            </w:pPr>
          </w:p>
        </w:tc>
        <w:tc>
          <w:tcPr>
            <w:tcW w:w="1667" w:type="dxa"/>
            <w:gridSpan w:val="2"/>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Modificado</w:t>
            </w:r>
          </w:p>
        </w:tc>
        <w:tc>
          <w:tcPr>
            <w:tcW w:w="1813" w:type="dxa"/>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Ejercido</w:t>
            </w:r>
          </w:p>
        </w:tc>
        <w:tc>
          <w:tcPr>
            <w:tcW w:w="1819" w:type="dxa"/>
            <w:tcBorders>
              <w:top w:val="nil"/>
              <w:left w:val="nil"/>
              <w:bottom w:val="nil"/>
              <w:right w:val="nil"/>
            </w:tcBorders>
            <w:shd w:val="clear" w:color="000000" w:fill="006666"/>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w:t>
            </w:r>
          </w:p>
        </w:tc>
      </w:tr>
      <w:tr w:rsidR="00537616" w:rsidRPr="00537616" w:rsidTr="00D61205">
        <w:trPr>
          <w:trHeight w:val="57"/>
          <w:jc w:val="center"/>
        </w:trPr>
        <w:tc>
          <w:tcPr>
            <w:tcW w:w="5892" w:type="dxa"/>
            <w:gridSpan w:val="3"/>
            <w:tcBorders>
              <w:top w:val="nil"/>
              <w:left w:val="nil"/>
              <w:bottom w:val="nil"/>
              <w:right w:val="nil"/>
            </w:tcBorders>
            <w:shd w:val="clear" w:color="auto" w:fill="auto"/>
            <w:noWrap/>
            <w:vAlign w:val="bottom"/>
            <w:hideMark/>
          </w:tcPr>
          <w:p w:rsidR="00537616" w:rsidRPr="00D61205" w:rsidRDefault="00537616" w:rsidP="00537616">
            <w:pPr>
              <w:spacing w:after="0" w:line="240" w:lineRule="auto"/>
              <w:rPr>
                <w:rFonts w:ascii="Calibri" w:eastAsia="Times New Roman" w:hAnsi="Calibri" w:cs="Times New Roman"/>
                <w:color w:val="000000"/>
                <w:sz w:val="6"/>
                <w:szCs w:val="6"/>
                <w:lang w:eastAsia="es-MX"/>
              </w:rPr>
            </w:pPr>
          </w:p>
        </w:tc>
        <w:tc>
          <w:tcPr>
            <w:tcW w:w="163" w:type="dxa"/>
            <w:tcBorders>
              <w:top w:val="nil"/>
              <w:left w:val="nil"/>
              <w:bottom w:val="nil"/>
              <w:right w:val="nil"/>
            </w:tcBorders>
            <w:shd w:val="clear" w:color="auto" w:fill="auto"/>
            <w:noWrap/>
            <w:vAlign w:val="bottom"/>
            <w:hideMark/>
          </w:tcPr>
          <w:p w:rsidR="00537616" w:rsidRPr="00D61205" w:rsidRDefault="00537616" w:rsidP="00537616">
            <w:pPr>
              <w:spacing w:after="0" w:line="240" w:lineRule="auto"/>
              <w:rPr>
                <w:rFonts w:ascii="Calibri" w:eastAsia="Times New Roman" w:hAnsi="Calibri" w:cs="Times New Roman"/>
                <w:color w:val="000000"/>
                <w:sz w:val="6"/>
                <w:szCs w:val="6"/>
                <w:lang w:eastAsia="es-MX"/>
              </w:rPr>
            </w:pPr>
          </w:p>
        </w:tc>
        <w:tc>
          <w:tcPr>
            <w:tcW w:w="1667" w:type="dxa"/>
            <w:gridSpan w:val="2"/>
            <w:tcBorders>
              <w:top w:val="nil"/>
              <w:left w:val="nil"/>
              <w:bottom w:val="nil"/>
              <w:right w:val="nil"/>
            </w:tcBorders>
            <w:shd w:val="clear" w:color="auto" w:fill="auto"/>
            <w:noWrap/>
            <w:vAlign w:val="bottom"/>
            <w:hideMark/>
          </w:tcPr>
          <w:p w:rsidR="00537616" w:rsidRPr="00D61205" w:rsidRDefault="00537616" w:rsidP="00537616">
            <w:pPr>
              <w:spacing w:after="0" w:line="240" w:lineRule="auto"/>
              <w:rPr>
                <w:rFonts w:ascii="Calibri" w:eastAsia="Times New Roman" w:hAnsi="Calibri" w:cs="Times New Roman"/>
                <w:color w:val="000000"/>
                <w:sz w:val="6"/>
                <w:szCs w:val="6"/>
                <w:lang w:eastAsia="es-MX"/>
              </w:rPr>
            </w:pPr>
          </w:p>
        </w:tc>
        <w:tc>
          <w:tcPr>
            <w:tcW w:w="1813" w:type="dxa"/>
            <w:tcBorders>
              <w:top w:val="nil"/>
              <w:left w:val="nil"/>
              <w:bottom w:val="nil"/>
              <w:right w:val="nil"/>
            </w:tcBorders>
            <w:shd w:val="clear" w:color="auto" w:fill="auto"/>
            <w:noWrap/>
            <w:vAlign w:val="bottom"/>
            <w:hideMark/>
          </w:tcPr>
          <w:p w:rsidR="00537616" w:rsidRPr="00D61205" w:rsidRDefault="00537616" w:rsidP="00537616">
            <w:pPr>
              <w:spacing w:after="0" w:line="240" w:lineRule="auto"/>
              <w:rPr>
                <w:rFonts w:ascii="Calibri" w:eastAsia="Times New Roman" w:hAnsi="Calibri" w:cs="Times New Roman"/>
                <w:color w:val="000000"/>
                <w:sz w:val="6"/>
                <w:szCs w:val="6"/>
                <w:lang w:eastAsia="es-MX"/>
              </w:rPr>
            </w:pPr>
          </w:p>
        </w:tc>
        <w:tc>
          <w:tcPr>
            <w:tcW w:w="1819" w:type="dxa"/>
            <w:tcBorders>
              <w:top w:val="nil"/>
              <w:left w:val="nil"/>
              <w:bottom w:val="nil"/>
              <w:right w:val="nil"/>
            </w:tcBorders>
            <w:shd w:val="clear" w:color="auto" w:fill="auto"/>
            <w:noWrap/>
            <w:vAlign w:val="bottom"/>
            <w:hideMark/>
          </w:tcPr>
          <w:p w:rsidR="00537616" w:rsidRPr="00D61205" w:rsidRDefault="00537616" w:rsidP="00537616">
            <w:pPr>
              <w:spacing w:after="0" w:line="240" w:lineRule="auto"/>
              <w:rPr>
                <w:rFonts w:ascii="Calibri" w:eastAsia="Times New Roman" w:hAnsi="Calibri" w:cs="Times New Roman"/>
                <w:color w:val="000000"/>
                <w:sz w:val="6"/>
                <w:szCs w:val="6"/>
                <w:lang w:eastAsia="es-MX"/>
              </w:rPr>
            </w:pPr>
          </w:p>
        </w:tc>
      </w:tr>
      <w:tr w:rsidR="00537616" w:rsidRPr="00537616" w:rsidTr="00537616">
        <w:trPr>
          <w:trHeight w:val="313"/>
          <w:jc w:val="center"/>
        </w:trPr>
        <w:tc>
          <w:tcPr>
            <w:tcW w:w="6096" w:type="dxa"/>
            <w:gridSpan w:val="5"/>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center"/>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Total</w:t>
            </w:r>
          </w:p>
        </w:tc>
        <w:tc>
          <w:tcPr>
            <w:tcW w:w="1626"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168,342.7</w:t>
            </w:r>
          </w:p>
        </w:tc>
        <w:tc>
          <w:tcPr>
            <w:tcW w:w="1813"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168,342.7</w:t>
            </w:r>
          </w:p>
        </w:tc>
        <w:tc>
          <w:tcPr>
            <w:tcW w:w="1819"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 xml:space="preserve">              -    </w:t>
            </w:r>
          </w:p>
        </w:tc>
      </w:tr>
      <w:tr w:rsidR="00537616" w:rsidRPr="00537616" w:rsidTr="00537616">
        <w:trPr>
          <w:trHeight w:val="78"/>
          <w:jc w:val="center"/>
        </w:trPr>
        <w:tc>
          <w:tcPr>
            <w:tcW w:w="5892" w:type="dxa"/>
            <w:gridSpan w:val="3"/>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67" w:type="dxa"/>
            <w:gridSpan w:val="2"/>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9" w:type="dxa"/>
            <w:tcBorders>
              <w:top w:val="nil"/>
              <w:left w:val="nil"/>
              <w:bottom w:val="nil"/>
              <w:right w:val="nil"/>
            </w:tcBorders>
            <w:shd w:val="clear" w:color="000000" w:fill="FFFFFF"/>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r>
      <w:tr w:rsidR="00537616" w:rsidRPr="00537616" w:rsidTr="00537616">
        <w:trPr>
          <w:trHeight w:val="313"/>
          <w:jc w:val="center"/>
        </w:trPr>
        <w:tc>
          <w:tcPr>
            <w:tcW w:w="6096" w:type="dxa"/>
            <w:gridSpan w:val="5"/>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20"/>
                <w:szCs w:val="20"/>
                <w:lang w:eastAsia="es-MX"/>
              </w:rPr>
            </w:pPr>
            <w:r>
              <w:rPr>
                <w:rFonts w:ascii="Univers Extended" w:eastAsia="Times New Roman" w:hAnsi="Univers Extended" w:cs="Times New Roman"/>
                <w:b/>
                <w:bCs/>
                <w:color w:val="000000"/>
                <w:sz w:val="20"/>
                <w:szCs w:val="20"/>
                <w:lang w:eastAsia="es-MX"/>
              </w:rPr>
              <w:t xml:space="preserve">   </w:t>
            </w:r>
            <w:r w:rsidRPr="00537616">
              <w:rPr>
                <w:rFonts w:ascii="Univers Extended" w:eastAsia="Times New Roman" w:hAnsi="Univers Extended" w:cs="Times New Roman"/>
                <w:b/>
                <w:bCs/>
                <w:color w:val="000000"/>
                <w:sz w:val="20"/>
                <w:szCs w:val="20"/>
                <w:lang w:eastAsia="es-MX"/>
              </w:rPr>
              <w:t>Plazas Presupuestarias</w:t>
            </w:r>
          </w:p>
        </w:tc>
        <w:tc>
          <w:tcPr>
            <w:tcW w:w="1626"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159,400.2</w:t>
            </w:r>
          </w:p>
        </w:tc>
        <w:tc>
          <w:tcPr>
            <w:tcW w:w="1813"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159,396.1</w:t>
            </w:r>
          </w:p>
        </w:tc>
        <w:tc>
          <w:tcPr>
            <w:tcW w:w="1819"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 xml:space="preserve">              -    </w:t>
            </w:r>
          </w:p>
        </w:tc>
      </w:tr>
      <w:tr w:rsidR="00537616" w:rsidRPr="00537616" w:rsidTr="00537616">
        <w:trPr>
          <w:trHeight w:val="78"/>
          <w:jc w:val="center"/>
        </w:trPr>
        <w:tc>
          <w:tcPr>
            <w:tcW w:w="5892" w:type="dxa"/>
            <w:gridSpan w:val="3"/>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67" w:type="dxa"/>
            <w:gridSpan w:val="2"/>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r>
      <w:tr w:rsidR="00537616" w:rsidRPr="00537616" w:rsidTr="00537616">
        <w:trPr>
          <w:trHeight w:val="313"/>
          <w:jc w:val="center"/>
        </w:trPr>
        <w:tc>
          <w:tcPr>
            <w:tcW w:w="6096" w:type="dxa"/>
            <w:gridSpan w:val="5"/>
            <w:tcBorders>
              <w:top w:val="nil"/>
              <w:left w:val="nil"/>
              <w:bottom w:val="nil"/>
              <w:right w:val="nil"/>
            </w:tcBorders>
            <w:shd w:val="clear" w:color="000000" w:fill="006666"/>
            <w:noWrap/>
            <w:vAlign w:val="center"/>
            <w:hideMark/>
          </w:tcPr>
          <w:p w:rsidR="00537616" w:rsidRPr="00537616" w:rsidRDefault="00537616" w:rsidP="00510893">
            <w:pPr>
              <w:spacing w:after="0" w:line="240" w:lineRule="auto"/>
              <w:ind w:firstLineChars="100" w:firstLine="200"/>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1.  Sueldos</w:t>
            </w:r>
          </w:p>
        </w:tc>
        <w:tc>
          <w:tcPr>
            <w:tcW w:w="1626"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30,247.5</w:t>
            </w:r>
          </w:p>
        </w:tc>
        <w:tc>
          <w:tcPr>
            <w:tcW w:w="1813"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30,225.5</w:t>
            </w:r>
          </w:p>
        </w:tc>
        <w:tc>
          <w:tcPr>
            <w:tcW w:w="1819"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 xml:space="preserve">           0.1   </w:t>
            </w:r>
          </w:p>
        </w:tc>
      </w:tr>
      <w:tr w:rsidR="00537616" w:rsidRPr="00537616" w:rsidTr="00537616">
        <w:trPr>
          <w:trHeight w:val="78"/>
          <w:jc w:val="center"/>
        </w:trPr>
        <w:tc>
          <w:tcPr>
            <w:tcW w:w="5892" w:type="dxa"/>
            <w:gridSpan w:val="3"/>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67" w:type="dxa"/>
            <w:gridSpan w:val="2"/>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r>
      <w:tr w:rsidR="00537616" w:rsidRPr="00537616" w:rsidTr="00537616">
        <w:trPr>
          <w:trHeight w:val="329"/>
          <w:jc w:val="center"/>
        </w:trPr>
        <w:tc>
          <w:tcPr>
            <w:tcW w:w="6096" w:type="dxa"/>
            <w:gridSpan w:val="5"/>
            <w:tcBorders>
              <w:top w:val="nil"/>
              <w:left w:val="nil"/>
              <w:bottom w:val="single" w:sz="12" w:space="0" w:color="D9D9D9"/>
              <w:right w:val="nil"/>
            </w:tcBorders>
            <w:shd w:val="clear" w:color="000000" w:fill="006666"/>
            <w:noWrap/>
            <w:vAlign w:val="center"/>
            <w:hideMark/>
          </w:tcPr>
          <w:p w:rsidR="00537616" w:rsidRPr="00537616" w:rsidRDefault="00537616" w:rsidP="00510893">
            <w:pPr>
              <w:spacing w:after="0" w:line="240" w:lineRule="auto"/>
              <w:ind w:firstLineChars="100" w:firstLine="200"/>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2.  Percepciones Ordinarias</w:t>
            </w:r>
          </w:p>
        </w:tc>
        <w:tc>
          <w:tcPr>
            <w:tcW w:w="1626"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90,456.0</w:t>
            </w:r>
          </w:p>
        </w:tc>
        <w:tc>
          <w:tcPr>
            <w:tcW w:w="1813"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90,457.1</w:t>
            </w:r>
          </w:p>
        </w:tc>
        <w:tc>
          <w:tcPr>
            <w:tcW w:w="1819"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 xml:space="preserve">              -    </w:t>
            </w:r>
          </w:p>
        </w:tc>
      </w:tr>
      <w:tr w:rsidR="00537616" w:rsidRPr="00537616" w:rsidTr="00537616">
        <w:trPr>
          <w:trHeight w:val="329"/>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7</w:t>
            </w:r>
          </w:p>
        </w:tc>
        <w:tc>
          <w:tcPr>
            <w:tcW w:w="5922" w:type="dxa"/>
            <w:gridSpan w:val="4"/>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2.1   Compensación Garantizada</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1,487.7</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1,487.7</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9</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2.2   Ayuda para Despensa</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1,992.4</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1,992.4</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10</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2.3   Aguinaldo</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13,701.3</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13,701.3</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12</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2.4   Estímulos de Asistencia y Puntualidad</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15,979.1</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15,979.1</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13</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2.5   Fondo de Ahorro</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5,594.3</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5,594.3</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14</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7"/>
                <w:szCs w:val="17"/>
                <w:lang w:eastAsia="es-MX"/>
              </w:rPr>
            </w:pPr>
            <w:r w:rsidRPr="00537616">
              <w:rPr>
                <w:rFonts w:ascii="Univers Extended" w:eastAsia="Times New Roman" w:hAnsi="Univers Extended" w:cs="Times New Roman"/>
                <w:color w:val="000000"/>
                <w:sz w:val="17"/>
                <w:szCs w:val="17"/>
                <w:lang w:eastAsia="es-MX"/>
              </w:rPr>
              <w:t>2.6   Ayuda para Actividades Culturales y Recreativas</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5,610.4</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5,610.4</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29"/>
          <w:jc w:val="center"/>
        </w:trPr>
        <w:tc>
          <w:tcPr>
            <w:tcW w:w="174" w:type="dxa"/>
            <w:tcBorders>
              <w:top w:val="nil"/>
              <w:left w:val="single" w:sz="12" w:space="0" w:color="D9D9D9"/>
              <w:bottom w:val="single" w:sz="12" w:space="0" w:color="D9D9D9"/>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16</w:t>
            </w:r>
          </w:p>
        </w:tc>
        <w:tc>
          <w:tcPr>
            <w:tcW w:w="5922" w:type="dxa"/>
            <w:gridSpan w:val="4"/>
            <w:tcBorders>
              <w:top w:val="nil"/>
              <w:left w:val="nil"/>
              <w:bottom w:val="single" w:sz="12" w:space="0" w:color="D9D9D9"/>
              <w:right w:val="single" w:sz="12" w:space="0" w:color="D9D9D9"/>
            </w:tcBorders>
            <w:shd w:val="clear" w:color="auto" w:fill="auto"/>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2.7   Otras Prestaciones y Deducciones</w:t>
            </w:r>
          </w:p>
        </w:tc>
        <w:tc>
          <w:tcPr>
            <w:tcW w:w="1626"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46,090.8</w:t>
            </w:r>
          </w:p>
        </w:tc>
        <w:tc>
          <w:tcPr>
            <w:tcW w:w="1813"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46,091.9</w:t>
            </w:r>
          </w:p>
        </w:tc>
        <w:tc>
          <w:tcPr>
            <w:tcW w:w="1819"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78"/>
          <w:jc w:val="center"/>
        </w:trPr>
        <w:tc>
          <w:tcPr>
            <w:tcW w:w="3033" w:type="dxa"/>
            <w:gridSpan w:val="2"/>
            <w:tcBorders>
              <w:top w:val="single" w:sz="12" w:space="0" w:color="D9D9D9"/>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FFFFFF"/>
                <w:sz w:val="6"/>
                <w:szCs w:val="6"/>
                <w:lang w:eastAsia="es-MX"/>
              </w:rPr>
            </w:pPr>
            <w:r w:rsidRPr="00537616">
              <w:rPr>
                <w:rFonts w:ascii="Univers Extended" w:eastAsia="Times New Roman" w:hAnsi="Univers Extended" w:cs="Times New Roman"/>
                <w:color w:val="FFFFFF"/>
                <w:sz w:val="6"/>
                <w:szCs w:val="6"/>
                <w:lang w:eastAsia="es-MX"/>
              </w:rPr>
              <w:t> </w:t>
            </w:r>
          </w:p>
        </w:tc>
        <w:tc>
          <w:tcPr>
            <w:tcW w:w="3063" w:type="dxa"/>
            <w:gridSpan w:val="3"/>
            <w:tcBorders>
              <w:top w:val="single" w:sz="12" w:space="0" w:color="D9D9D9"/>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626"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r>
      <w:tr w:rsidR="00537616" w:rsidRPr="00537616" w:rsidTr="00537616">
        <w:trPr>
          <w:trHeight w:val="329"/>
          <w:jc w:val="center"/>
        </w:trPr>
        <w:tc>
          <w:tcPr>
            <w:tcW w:w="6096" w:type="dxa"/>
            <w:gridSpan w:val="5"/>
            <w:tcBorders>
              <w:top w:val="nil"/>
              <w:left w:val="nil"/>
              <w:bottom w:val="single" w:sz="12" w:space="0" w:color="D9D9D9"/>
              <w:right w:val="nil"/>
            </w:tcBorders>
            <w:shd w:val="clear" w:color="000000" w:fill="006666"/>
            <w:noWrap/>
            <w:vAlign w:val="center"/>
            <w:hideMark/>
          </w:tcPr>
          <w:p w:rsidR="00537616" w:rsidRPr="00537616" w:rsidRDefault="00537616" w:rsidP="00510893">
            <w:pPr>
              <w:spacing w:after="0" w:line="240" w:lineRule="auto"/>
              <w:ind w:firstLineChars="100" w:firstLine="200"/>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3.  Percepciones Extraordinarias</w:t>
            </w:r>
          </w:p>
        </w:tc>
        <w:tc>
          <w:tcPr>
            <w:tcW w:w="1626"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2,480.1</w:t>
            </w:r>
          </w:p>
        </w:tc>
        <w:tc>
          <w:tcPr>
            <w:tcW w:w="1813"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2,480.1</w:t>
            </w:r>
          </w:p>
        </w:tc>
        <w:tc>
          <w:tcPr>
            <w:tcW w:w="1819"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 xml:space="preserve">              -    </w:t>
            </w:r>
          </w:p>
        </w:tc>
      </w:tr>
      <w:tr w:rsidR="00537616" w:rsidRPr="00537616" w:rsidTr="00537616">
        <w:trPr>
          <w:trHeight w:val="329"/>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17</w:t>
            </w:r>
          </w:p>
        </w:tc>
        <w:tc>
          <w:tcPr>
            <w:tcW w:w="5922" w:type="dxa"/>
            <w:gridSpan w:val="4"/>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3.1   Guardias</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1,256.3</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1,256.3</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29"/>
          <w:jc w:val="center"/>
        </w:trPr>
        <w:tc>
          <w:tcPr>
            <w:tcW w:w="174" w:type="dxa"/>
            <w:tcBorders>
              <w:top w:val="nil"/>
              <w:left w:val="single" w:sz="12" w:space="0" w:color="D9D9D9"/>
              <w:bottom w:val="single" w:sz="12" w:space="0" w:color="D9D9D9"/>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18</w:t>
            </w:r>
          </w:p>
        </w:tc>
        <w:tc>
          <w:tcPr>
            <w:tcW w:w="5922" w:type="dxa"/>
            <w:gridSpan w:val="4"/>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3.2   Tiempo Extra</w:t>
            </w:r>
          </w:p>
        </w:tc>
        <w:tc>
          <w:tcPr>
            <w:tcW w:w="1626"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1,223.9</w:t>
            </w:r>
          </w:p>
        </w:tc>
        <w:tc>
          <w:tcPr>
            <w:tcW w:w="1813"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1,223.9</w:t>
            </w:r>
          </w:p>
        </w:tc>
        <w:tc>
          <w:tcPr>
            <w:tcW w:w="1819"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78"/>
          <w:jc w:val="center"/>
        </w:trPr>
        <w:tc>
          <w:tcPr>
            <w:tcW w:w="3033" w:type="dxa"/>
            <w:gridSpan w:val="2"/>
            <w:tcBorders>
              <w:top w:val="single" w:sz="12" w:space="0" w:color="D9D9D9"/>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FFFFFF"/>
                <w:sz w:val="6"/>
                <w:szCs w:val="6"/>
                <w:lang w:eastAsia="es-MX"/>
              </w:rPr>
            </w:pPr>
            <w:r w:rsidRPr="00537616">
              <w:rPr>
                <w:rFonts w:ascii="Univers Extended" w:eastAsia="Times New Roman" w:hAnsi="Univers Extended" w:cs="Times New Roman"/>
                <w:color w:val="FFFFFF"/>
                <w:sz w:val="6"/>
                <w:szCs w:val="6"/>
                <w:lang w:eastAsia="es-MX"/>
              </w:rPr>
              <w:t> </w:t>
            </w:r>
          </w:p>
        </w:tc>
        <w:tc>
          <w:tcPr>
            <w:tcW w:w="3063" w:type="dxa"/>
            <w:gridSpan w:val="3"/>
            <w:tcBorders>
              <w:top w:val="single" w:sz="12" w:space="0" w:color="D9D9D9"/>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626"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r>
      <w:tr w:rsidR="00537616" w:rsidRPr="00537616" w:rsidTr="00537616">
        <w:trPr>
          <w:trHeight w:val="329"/>
          <w:jc w:val="center"/>
        </w:trPr>
        <w:tc>
          <w:tcPr>
            <w:tcW w:w="6096" w:type="dxa"/>
            <w:gridSpan w:val="5"/>
            <w:tcBorders>
              <w:top w:val="nil"/>
              <w:left w:val="nil"/>
              <w:bottom w:val="single" w:sz="12" w:space="0" w:color="D9D9D9"/>
              <w:right w:val="nil"/>
            </w:tcBorders>
            <w:shd w:val="clear" w:color="000000" w:fill="006666"/>
            <w:noWrap/>
            <w:vAlign w:val="center"/>
            <w:hideMark/>
          </w:tcPr>
          <w:p w:rsidR="00537616" w:rsidRPr="00537616" w:rsidRDefault="00537616" w:rsidP="00510893">
            <w:pPr>
              <w:spacing w:after="0" w:line="240" w:lineRule="auto"/>
              <w:ind w:firstLineChars="100" w:firstLine="200"/>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4.  Seguridad Social</w:t>
            </w:r>
          </w:p>
        </w:tc>
        <w:tc>
          <w:tcPr>
            <w:tcW w:w="1626"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21,243.1</w:t>
            </w:r>
          </w:p>
        </w:tc>
        <w:tc>
          <w:tcPr>
            <w:tcW w:w="1813"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21,259.9</w:t>
            </w:r>
          </w:p>
        </w:tc>
        <w:tc>
          <w:tcPr>
            <w:tcW w:w="1819"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Pr>
                <w:rFonts w:ascii="Univers Extended" w:eastAsia="Times New Roman" w:hAnsi="Univers Extended" w:cs="Times New Roman"/>
                <w:b/>
                <w:bCs/>
                <w:color w:val="FFFFFF"/>
                <w:sz w:val="20"/>
                <w:szCs w:val="20"/>
                <w:lang w:eastAsia="es-MX"/>
              </w:rPr>
              <w:t>-</w:t>
            </w:r>
            <w:r w:rsidRPr="00537616">
              <w:rPr>
                <w:rFonts w:ascii="Univers Extended" w:eastAsia="Times New Roman" w:hAnsi="Univers Extended" w:cs="Times New Roman"/>
                <w:b/>
                <w:bCs/>
                <w:color w:val="FFFFFF"/>
                <w:sz w:val="20"/>
                <w:szCs w:val="20"/>
                <w:lang w:eastAsia="es-MX"/>
              </w:rPr>
              <w:t xml:space="preserve">0.1   </w:t>
            </w:r>
          </w:p>
        </w:tc>
      </w:tr>
      <w:tr w:rsidR="00537616" w:rsidRPr="00537616" w:rsidTr="00537616">
        <w:trPr>
          <w:trHeight w:val="329"/>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19</w:t>
            </w:r>
          </w:p>
        </w:tc>
        <w:tc>
          <w:tcPr>
            <w:tcW w:w="5922" w:type="dxa"/>
            <w:gridSpan w:val="4"/>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4.1   Retiro</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2,066.0</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2,079.2</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-0.6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20</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4.2   Cesantía Vejez</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4,211.2</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4,211.2</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21</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4.3   Cuotas Obrero Patronales</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9,957.7</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9,957.7</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29"/>
          <w:jc w:val="center"/>
        </w:trPr>
        <w:tc>
          <w:tcPr>
            <w:tcW w:w="174" w:type="dxa"/>
            <w:tcBorders>
              <w:top w:val="nil"/>
              <w:left w:val="single" w:sz="12" w:space="0" w:color="D9D9D9"/>
              <w:bottom w:val="single" w:sz="12" w:space="0" w:color="D9D9D9"/>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22</w:t>
            </w:r>
          </w:p>
        </w:tc>
        <w:tc>
          <w:tcPr>
            <w:tcW w:w="5922" w:type="dxa"/>
            <w:gridSpan w:val="4"/>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4.4   Aportaciones al INFONAVIT</w:t>
            </w:r>
          </w:p>
        </w:tc>
        <w:tc>
          <w:tcPr>
            <w:tcW w:w="1626"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5,008.2</w:t>
            </w:r>
          </w:p>
        </w:tc>
        <w:tc>
          <w:tcPr>
            <w:tcW w:w="1813"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5,011.9</w:t>
            </w:r>
          </w:p>
        </w:tc>
        <w:tc>
          <w:tcPr>
            <w:tcW w:w="1819"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-0.1   </w:t>
            </w:r>
          </w:p>
        </w:tc>
      </w:tr>
      <w:tr w:rsidR="00537616" w:rsidRPr="00537616" w:rsidTr="00537616">
        <w:trPr>
          <w:trHeight w:val="78"/>
          <w:jc w:val="center"/>
        </w:trPr>
        <w:tc>
          <w:tcPr>
            <w:tcW w:w="174"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FFFFFF"/>
                <w:sz w:val="6"/>
                <w:szCs w:val="6"/>
                <w:lang w:eastAsia="es-MX"/>
              </w:rPr>
            </w:pPr>
            <w:r w:rsidRPr="00537616">
              <w:rPr>
                <w:rFonts w:ascii="Univers Extended" w:eastAsia="Times New Roman" w:hAnsi="Univers Extended" w:cs="Times New Roman"/>
                <w:color w:val="FFFFFF"/>
                <w:sz w:val="6"/>
                <w:szCs w:val="6"/>
                <w:lang w:eastAsia="es-MX"/>
              </w:rPr>
              <w:t> </w:t>
            </w:r>
          </w:p>
        </w:tc>
        <w:tc>
          <w:tcPr>
            <w:tcW w:w="5922" w:type="dxa"/>
            <w:gridSpan w:val="4"/>
            <w:tcBorders>
              <w:top w:val="single" w:sz="12" w:space="0" w:color="D9D9D9"/>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626"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6"/>
                <w:szCs w:val="6"/>
                <w:lang w:eastAsia="es-MX"/>
              </w:rPr>
            </w:pPr>
            <w:r w:rsidRPr="00537616">
              <w:rPr>
                <w:rFonts w:ascii="Univers Extended" w:eastAsia="Times New Roman" w:hAnsi="Univers Extended" w:cs="Times New Roman"/>
                <w:color w:val="000000"/>
                <w:sz w:val="6"/>
                <w:szCs w:val="6"/>
                <w:lang w:eastAsia="es-MX"/>
              </w:rPr>
              <w:t> </w:t>
            </w:r>
          </w:p>
        </w:tc>
      </w:tr>
      <w:tr w:rsidR="00537616" w:rsidRPr="00537616" w:rsidTr="00537616">
        <w:trPr>
          <w:trHeight w:val="313"/>
          <w:jc w:val="center"/>
        </w:trPr>
        <w:tc>
          <w:tcPr>
            <w:tcW w:w="6096" w:type="dxa"/>
            <w:gridSpan w:val="5"/>
            <w:tcBorders>
              <w:top w:val="nil"/>
              <w:left w:val="nil"/>
              <w:bottom w:val="nil"/>
              <w:right w:val="nil"/>
            </w:tcBorders>
            <w:shd w:val="clear" w:color="000000" w:fill="006666"/>
            <w:noWrap/>
            <w:vAlign w:val="center"/>
            <w:hideMark/>
          </w:tcPr>
          <w:p w:rsidR="00537616" w:rsidRPr="00537616" w:rsidRDefault="00537616" w:rsidP="00510893">
            <w:pPr>
              <w:spacing w:after="0" w:line="240" w:lineRule="auto"/>
              <w:ind w:firstLineChars="100" w:firstLine="200"/>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5.  Impuestos a Cargo del IMSS</w:t>
            </w:r>
          </w:p>
        </w:tc>
        <w:tc>
          <w:tcPr>
            <w:tcW w:w="1626"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14,973.5</w:t>
            </w:r>
          </w:p>
        </w:tc>
        <w:tc>
          <w:tcPr>
            <w:tcW w:w="1813"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14,973.5</w:t>
            </w:r>
          </w:p>
        </w:tc>
        <w:tc>
          <w:tcPr>
            <w:tcW w:w="1819" w:type="dxa"/>
            <w:tcBorders>
              <w:top w:val="nil"/>
              <w:left w:val="nil"/>
              <w:bottom w:val="nil"/>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 xml:space="preserve">              -    </w:t>
            </w:r>
          </w:p>
        </w:tc>
      </w:tr>
      <w:tr w:rsidR="00537616" w:rsidRPr="00537616" w:rsidTr="00537616">
        <w:trPr>
          <w:trHeight w:val="78"/>
          <w:jc w:val="center"/>
        </w:trPr>
        <w:tc>
          <w:tcPr>
            <w:tcW w:w="5892" w:type="dxa"/>
            <w:gridSpan w:val="3"/>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67" w:type="dxa"/>
            <w:gridSpan w:val="2"/>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9" w:type="dxa"/>
            <w:tcBorders>
              <w:top w:val="nil"/>
              <w:left w:val="nil"/>
              <w:bottom w:val="nil"/>
              <w:right w:val="nil"/>
            </w:tcBorders>
            <w:shd w:val="clear" w:color="000000" w:fill="FFFFFF"/>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r>
      <w:tr w:rsidR="00537616" w:rsidRPr="00537616" w:rsidTr="00537616">
        <w:trPr>
          <w:trHeight w:val="329"/>
          <w:jc w:val="center"/>
        </w:trPr>
        <w:tc>
          <w:tcPr>
            <w:tcW w:w="6096" w:type="dxa"/>
            <w:gridSpan w:val="5"/>
            <w:tcBorders>
              <w:top w:val="nil"/>
              <w:left w:val="nil"/>
              <w:bottom w:val="single" w:sz="12" w:space="0" w:color="D9D9D9"/>
              <w:right w:val="nil"/>
            </w:tcBorders>
            <w:shd w:val="clear" w:color="000000" w:fill="F2F2F2"/>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20"/>
                <w:szCs w:val="20"/>
                <w:lang w:eastAsia="es-MX"/>
              </w:rPr>
            </w:pPr>
            <w:r>
              <w:rPr>
                <w:rFonts w:ascii="Univers Extended" w:eastAsia="Times New Roman" w:hAnsi="Univers Extended" w:cs="Times New Roman"/>
                <w:b/>
                <w:bCs/>
                <w:color w:val="000000"/>
                <w:sz w:val="20"/>
                <w:szCs w:val="20"/>
                <w:lang w:eastAsia="es-MX"/>
              </w:rPr>
              <w:t xml:space="preserve">   </w:t>
            </w:r>
            <w:r w:rsidRPr="00537616">
              <w:rPr>
                <w:rFonts w:ascii="Univers Extended" w:eastAsia="Times New Roman" w:hAnsi="Univers Extended" w:cs="Times New Roman"/>
                <w:b/>
                <w:bCs/>
                <w:color w:val="000000"/>
                <w:sz w:val="20"/>
                <w:szCs w:val="20"/>
                <w:lang w:eastAsia="es-MX"/>
              </w:rPr>
              <w:t>Plazas no presupuestarias</w:t>
            </w:r>
          </w:p>
        </w:tc>
        <w:tc>
          <w:tcPr>
            <w:tcW w:w="1626"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1,449.5</w:t>
            </w:r>
          </w:p>
        </w:tc>
        <w:tc>
          <w:tcPr>
            <w:tcW w:w="1813"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1,447.7</w:t>
            </w:r>
          </w:p>
        </w:tc>
        <w:tc>
          <w:tcPr>
            <w:tcW w:w="1819" w:type="dxa"/>
            <w:tcBorders>
              <w:top w:val="nil"/>
              <w:left w:val="nil"/>
              <w:bottom w:val="nil"/>
              <w:right w:val="nil"/>
            </w:tcBorders>
            <w:shd w:val="clear" w:color="000000" w:fill="F2F2F2"/>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000000"/>
                <w:sz w:val="20"/>
                <w:szCs w:val="20"/>
                <w:lang w:eastAsia="es-MX"/>
              </w:rPr>
            </w:pPr>
            <w:r w:rsidRPr="00537616">
              <w:rPr>
                <w:rFonts w:ascii="Univers Extended" w:eastAsia="Times New Roman" w:hAnsi="Univers Extended" w:cs="Times New Roman"/>
                <w:b/>
                <w:bCs/>
                <w:color w:val="000000"/>
                <w:sz w:val="20"/>
                <w:szCs w:val="20"/>
                <w:lang w:eastAsia="es-MX"/>
              </w:rPr>
              <w:t xml:space="preserve">           0.1   </w:t>
            </w:r>
          </w:p>
        </w:tc>
      </w:tr>
      <w:tr w:rsidR="00537616" w:rsidRPr="00537616" w:rsidTr="00537616">
        <w:trPr>
          <w:trHeight w:val="329"/>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 </w:t>
            </w:r>
          </w:p>
        </w:tc>
        <w:tc>
          <w:tcPr>
            <w:tcW w:w="5922" w:type="dxa"/>
            <w:gridSpan w:val="4"/>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6.1   Honorarios</w:t>
            </w:r>
          </w:p>
        </w:tc>
        <w:tc>
          <w:tcPr>
            <w:tcW w:w="1626" w:type="dxa"/>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195.7</w:t>
            </w:r>
          </w:p>
        </w:tc>
        <w:tc>
          <w:tcPr>
            <w:tcW w:w="1813" w:type="dxa"/>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193.9</w:t>
            </w:r>
          </w:p>
        </w:tc>
        <w:tc>
          <w:tcPr>
            <w:tcW w:w="1819" w:type="dxa"/>
            <w:tcBorders>
              <w:top w:val="single" w:sz="12" w:space="0" w:color="D9D9D9"/>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0.9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27</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6.2   Prestadores de Servicio Social</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269.0</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269.0</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28</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6.3   Personal de Afiliación y Cobranza</w:t>
            </w:r>
            <w:r w:rsidRPr="00537616">
              <w:rPr>
                <w:rFonts w:ascii="Univers Extended" w:eastAsia="Times New Roman" w:hAnsi="Univers Extended" w:cs="Times New Roman"/>
                <w:color w:val="000000"/>
                <w:sz w:val="18"/>
                <w:szCs w:val="18"/>
                <w:vertAlign w:val="superscript"/>
                <w:lang w:eastAsia="es-MX"/>
              </w:rPr>
              <w:t>1</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701.3</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701.3</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13"/>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29</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6.4   Campañas de Prevención y Profilaxis</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256.9</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256.9</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29"/>
          <w:jc w:val="center"/>
        </w:trPr>
        <w:tc>
          <w:tcPr>
            <w:tcW w:w="174" w:type="dxa"/>
            <w:tcBorders>
              <w:top w:val="nil"/>
              <w:left w:val="single" w:sz="12" w:space="0" w:color="D9D9D9"/>
              <w:bottom w:val="single" w:sz="12" w:space="0" w:color="D9D9D9"/>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30</w:t>
            </w:r>
          </w:p>
        </w:tc>
        <w:tc>
          <w:tcPr>
            <w:tcW w:w="5922" w:type="dxa"/>
            <w:gridSpan w:val="4"/>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6.5   Voluntarios de Prestaciones Sociales</w:t>
            </w:r>
          </w:p>
        </w:tc>
        <w:tc>
          <w:tcPr>
            <w:tcW w:w="1626"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26.6</w:t>
            </w:r>
          </w:p>
        </w:tc>
        <w:tc>
          <w:tcPr>
            <w:tcW w:w="1813"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26.6</w:t>
            </w:r>
          </w:p>
        </w:tc>
        <w:tc>
          <w:tcPr>
            <w:tcW w:w="1819"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78"/>
          <w:jc w:val="center"/>
        </w:trPr>
        <w:tc>
          <w:tcPr>
            <w:tcW w:w="3033" w:type="dxa"/>
            <w:gridSpan w:val="2"/>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3063" w:type="dxa"/>
            <w:gridSpan w:val="3"/>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626"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3"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c>
          <w:tcPr>
            <w:tcW w:w="1819" w:type="dxa"/>
            <w:tcBorders>
              <w:top w:val="nil"/>
              <w:left w:val="nil"/>
              <w:bottom w:val="nil"/>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000000"/>
                <w:sz w:val="6"/>
                <w:szCs w:val="6"/>
                <w:lang w:eastAsia="es-MX"/>
              </w:rPr>
            </w:pPr>
            <w:r w:rsidRPr="00537616">
              <w:rPr>
                <w:rFonts w:ascii="Univers Extended" w:eastAsia="Times New Roman" w:hAnsi="Univers Extended" w:cs="Times New Roman"/>
                <w:b/>
                <w:bCs/>
                <w:color w:val="000000"/>
                <w:sz w:val="6"/>
                <w:szCs w:val="6"/>
                <w:lang w:eastAsia="es-MX"/>
              </w:rPr>
              <w:t> </w:t>
            </w:r>
          </w:p>
        </w:tc>
      </w:tr>
      <w:tr w:rsidR="00537616" w:rsidRPr="00537616" w:rsidTr="00537616">
        <w:trPr>
          <w:trHeight w:val="329"/>
          <w:jc w:val="center"/>
        </w:trPr>
        <w:tc>
          <w:tcPr>
            <w:tcW w:w="6096" w:type="dxa"/>
            <w:gridSpan w:val="5"/>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both"/>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 xml:space="preserve">    Gastos Complementarios</w:t>
            </w:r>
          </w:p>
        </w:tc>
        <w:tc>
          <w:tcPr>
            <w:tcW w:w="1626"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7,493.0</w:t>
            </w:r>
          </w:p>
        </w:tc>
        <w:tc>
          <w:tcPr>
            <w:tcW w:w="1813"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jc w:val="right"/>
              <w:rPr>
                <w:rFonts w:ascii="Univers Extended" w:eastAsia="Times New Roman" w:hAnsi="Univers Extended" w:cs="Times New Roman"/>
                <w:b/>
                <w:bCs/>
                <w:color w:val="FFFFFF"/>
                <w:sz w:val="20"/>
                <w:szCs w:val="20"/>
                <w:lang w:eastAsia="es-MX"/>
              </w:rPr>
            </w:pPr>
            <w:r w:rsidRPr="00537616">
              <w:rPr>
                <w:rFonts w:ascii="Univers Extended" w:eastAsia="Times New Roman" w:hAnsi="Univers Extended" w:cs="Times New Roman"/>
                <w:b/>
                <w:bCs/>
                <w:color w:val="FFFFFF"/>
                <w:sz w:val="20"/>
                <w:szCs w:val="20"/>
                <w:lang w:eastAsia="es-MX"/>
              </w:rPr>
              <w:t>7,498.9</w:t>
            </w:r>
          </w:p>
        </w:tc>
        <w:tc>
          <w:tcPr>
            <w:tcW w:w="1819" w:type="dxa"/>
            <w:tcBorders>
              <w:top w:val="nil"/>
              <w:left w:val="nil"/>
              <w:bottom w:val="single" w:sz="12" w:space="0" w:color="D9D9D9"/>
              <w:right w:val="nil"/>
            </w:tcBorders>
            <w:shd w:val="clear" w:color="000000" w:fill="006666"/>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b/>
                <w:bCs/>
                <w:color w:val="FFFFFF"/>
                <w:sz w:val="20"/>
                <w:szCs w:val="20"/>
                <w:lang w:eastAsia="es-MX"/>
              </w:rPr>
            </w:pPr>
            <w:r>
              <w:rPr>
                <w:rFonts w:ascii="Univers Extended" w:eastAsia="Times New Roman" w:hAnsi="Univers Extended" w:cs="Times New Roman"/>
                <w:b/>
                <w:bCs/>
                <w:color w:val="FFFFFF"/>
                <w:sz w:val="20"/>
                <w:szCs w:val="20"/>
                <w:lang w:eastAsia="es-MX"/>
              </w:rPr>
              <w:t>-</w:t>
            </w:r>
            <w:r w:rsidRPr="00537616">
              <w:rPr>
                <w:rFonts w:ascii="Univers Extended" w:eastAsia="Times New Roman" w:hAnsi="Univers Extended" w:cs="Times New Roman"/>
                <w:b/>
                <w:bCs/>
                <w:color w:val="FFFFFF"/>
                <w:sz w:val="20"/>
                <w:szCs w:val="20"/>
                <w:lang w:eastAsia="es-MX"/>
              </w:rPr>
              <w:t xml:space="preserve">0.1   </w:t>
            </w:r>
          </w:p>
        </w:tc>
      </w:tr>
      <w:tr w:rsidR="00537616" w:rsidRPr="00537616" w:rsidTr="00537616">
        <w:trPr>
          <w:trHeight w:val="329"/>
          <w:jc w:val="center"/>
        </w:trPr>
        <w:tc>
          <w:tcPr>
            <w:tcW w:w="174" w:type="dxa"/>
            <w:tcBorders>
              <w:top w:val="nil"/>
              <w:left w:val="single" w:sz="12" w:space="0" w:color="D9D9D9"/>
              <w:bottom w:val="nil"/>
              <w:right w:val="nil"/>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 </w:t>
            </w:r>
          </w:p>
        </w:tc>
        <w:tc>
          <w:tcPr>
            <w:tcW w:w="5922" w:type="dxa"/>
            <w:gridSpan w:val="4"/>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6.6   Pagos por Condiciones Generales de Contrato </w:t>
            </w:r>
          </w:p>
        </w:tc>
        <w:tc>
          <w:tcPr>
            <w:tcW w:w="1626"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353.0</w:t>
            </w:r>
          </w:p>
        </w:tc>
        <w:tc>
          <w:tcPr>
            <w:tcW w:w="1813"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353.0</w:t>
            </w:r>
          </w:p>
        </w:tc>
        <w:tc>
          <w:tcPr>
            <w:tcW w:w="1819" w:type="dxa"/>
            <w:tcBorders>
              <w:top w:val="nil"/>
              <w:left w:val="nil"/>
              <w:bottom w:val="nil"/>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                  -    </w:t>
            </w:r>
          </w:p>
        </w:tc>
      </w:tr>
      <w:tr w:rsidR="00537616" w:rsidRPr="00537616" w:rsidTr="00537616">
        <w:trPr>
          <w:trHeight w:val="329"/>
          <w:jc w:val="center"/>
        </w:trPr>
        <w:tc>
          <w:tcPr>
            <w:tcW w:w="174" w:type="dxa"/>
            <w:tcBorders>
              <w:top w:val="nil"/>
              <w:left w:val="single" w:sz="12" w:space="0" w:color="D9D9D9"/>
              <w:bottom w:val="single" w:sz="12" w:space="0" w:color="D9D9D9"/>
              <w:right w:val="nil"/>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FFFFFF"/>
                <w:sz w:val="19"/>
                <w:szCs w:val="19"/>
                <w:lang w:eastAsia="es-MX"/>
              </w:rPr>
            </w:pPr>
            <w:r w:rsidRPr="00537616">
              <w:rPr>
                <w:rFonts w:ascii="Univers Extended" w:eastAsia="Times New Roman" w:hAnsi="Univers Extended" w:cs="Times New Roman"/>
                <w:color w:val="FFFFFF"/>
                <w:sz w:val="19"/>
                <w:szCs w:val="19"/>
                <w:lang w:eastAsia="es-MX"/>
              </w:rPr>
              <w:t>31</w:t>
            </w:r>
          </w:p>
        </w:tc>
        <w:tc>
          <w:tcPr>
            <w:tcW w:w="5922" w:type="dxa"/>
            <w:gridSpan w:val="4"/>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6.7   Otros Gastos Complementarios</w:t>
            </w:r>
            <w:r w:rsidRPr="00537616">
              <w:rPr>
                <w:rFonts w:ascii="Univers Extended" w:eastAsia="Times New Roman" w:hAnsi="Univers Extended" w:cs="Times New Roman"/>
                <w:color w:val="000000"/>
                <w:sz w:val="18"/>
                <w:szCs w:val="18"/>
                <w:vertAlign w:val="superscript"/>
                <w:lang w:eastAsia="es-MX"/>
              </w:rPr>
              <w:t>2</w:t>
            </w:r>
          </w:p>
        </w:tc>
        <w:tc>
          <w:tcPr>
            <w:tcW w:w="1626"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7,140.0</w:t>
            </w:r>
          </w:p>
        </w:tc>
        <w:tc>
          <w:tcPr>
            <w:tcW w:w="1813"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7,145.9</w:t>
            </w:r>
          </w:p>
        </w:tc>
        <w:tc>
          <w:tcPr>
            <w:tcW w:w="1819" w:type="dxa"/>
            <w:tcBorders>
              <w:top w:val="nil"/>
              <w:left w:val="nil"/>
              <w:bottom w:val="single" w:sz="12" w:space="0" w:color="D9D9D9"/>
              <w:right w:val="single" w:sz="12" w:space="0" w:color="D9D9D9"/>
            </w:tcBorders>
            <w:shd w:val="clear" w:color="000000" w:fill="FFFFFF"/>
            <w:noWrap/>
            <w:vAlign w:val="center"/>
            <w:hideMark/>
          </w:tcPr>
          <w:p w:rsidR="00537616" w:rsidRPr="00537616" w:rsidRDefault="00537616" w:rsidP="00537616">
            <w:pPr>
              <w:spacing w:after="0" w:line="240" w:lineRule="auto"/>
              <w:ind w:right="369"/>
              <w:jc w:val="right"/>
              <w:rPr>
                <w:rFonts w:ascii="Univers Extended" w:eastAsia="Times New Roman" w:hAnsi="Univers Extended" w:cs="Times New Roman"/>
                <w:color w:val="000000"/>
                <w:sz w:val="18"/>
                <w:szCs w:val="18"/>
                <w:lang w:eastAsia="es-MX"/>
              </w:rPr>
            </w:pPr>
            <w:r w:rsidRPr="00537616">
              <w:rPr>
                <w:rFonts w:ascii="Univers Extended" w:eastAsia="Times New Roman" w:hAnsi="Univers Extended" w:cs="Times New Roman"/>
                <w:color w:val="000000"/>
                <w:sz w:val="18"/>
                <w:szCs w:val="18"/>
                <w:lang w:eastAsia="es-MX"/>
              </w:rPr>
              <w:t xml:space="preserve">-0.1   </w:t>
            </w:r>
          </w:p>
        </w:tc>
      </w:tr>
      <w:tr w:rsidR="00537616" w:rsidRPr="00537616" w:rsidTr="00537616">
        <w:trPr>
          <w:trHeight w:val="454"/>
          <w:jc w:val="center"/>
        </w:trPr>
        <w:tc>
          <w:tcPr>
            <w:tcW w:w="11354" w:type="dxa"/>
            <w:gridSpan w:val="8"/>
            <w:tcBorders>
              <w:top w:val="nil"/>
              <w:left w:val="nil"/>
              <w:bottom w:val="nil"/>
              <w:right w:val="nil"/>
            </w:tcBorders>
            <w:shd w:val="clear" w:color="auto" w:fill="auto"/>
            <w:noWrap/>
            <w:vAlign w:val="center"/>
            <w:hideMark/>
          </w:tcPr>
          <w:p w:rsidR="00537616" w:rsidRPr="00537616" w:rsidRDefault="00537616" w:rsidP="00537616">
            <w:pPr>
              <w:spacing w:after="0" w:line="240" w:lineRule="auto"/>
              <w:jc w:val="both"/>
              <w:rPr>
                <w:rFonts w:ascii="Univers Extended" w:eastAsia="Times New Roman" w:hAnsi="Univers Extended" w:cs="Times New Roman"/>
                <w:color w:val="000000"/>
                <w:sz w:val="15"/>
                <w:szCs w:val="15"/>
                <w:lang w:eastAsia="es-MX"/>
              </w:rPr>
            </w:pPr>
            <w:r w:rsidRPr="00537616">
              <w:rPr>
                <w:rFonts w:ascii="Univers Extended" w:eastAsia="Times New Roman" w:hAnsi="Univers Extended" w:cs="Times New Roman"/>
                <w:color w:val="000000"/>
                <w:sz w:val="15"/>
                <w:szCs w:val="15"/>
                <w:vertAlign w:val="superscript"/>
                <w:lang w:eastAsia="es-MX"/>
              </w:rPr>
              <w:t>1</w:t>
            </w:r>
            <w:r w:rsidRPr="00537616">
              <w:rPr>
                <w:rFonts w:ascii="Univers Extended" w:eastAsia="Times New Roman" w:hAnsi="Univers Extended" w:cs="Times New Roman"/>
                <w:color w:val="000000"/>
                <w:sz w:val="15"/>
                <w:szCs w:val="15"/>
                <w:lang w:eastAsia="es-MX"/>
              </w:rPr>
              <w:t xml:space="preserve"> Notificadores/Localizadores, Ejecutores, Supervisores de Ejecutores, Visitadores, Revisores, Promotores Firma Digital, Promotores del Campo y Promotores Clasificación de Empresas.</w:t>
            </w:r>
          </w:p>
        </w:tc>
      </w:tr>
      <w:tr w:rsidR="00537616" w:rsidRPr="00537616" w:rsidTr="00537616">
        <w:trPr>
          <w:trHeight w:val="454"/>
          <w:jc w:val="center"/>
        </w:trPr>
        <w:tc>
          <w:tcPr>
            <w:tcW w:w="11354" w:type="dxa"/>
            <w:gridSpan w:val="8"/>
            <w:tcBorders>
              <w:top w:val="nil"/>
              <w:left w:val="nil"/>
              <w:bottom w:val="nil"/>
              <w:right w:val="nil"/>
            </w:tcBorders>
            <w:shd w:val="clear" w:color="auto" w:fill="auto"/>
            <w:noWrap/>
            <w:vAlign w:val="center"/>
            <w:hideMark/>
          </w:tcPr>
          <w:p w:rsidR="00537616" w:rsidRPr="00537616" w:rsidRDefault="00537616" w:rsidP="00537616">
            <w:pPr>
              <w:spacing w:after="0" w:line="240" w:lineRule="auto"/>
              <w:jc w:val="both"/>
              <w:rPr>
                <w:rFonts w:ascii="Univers Extended" w:eastAsia="Times New Roman" w:hAnsi="Univers Extended" w:cs="Times New Roman"/>
                <w:color w:val="000000"/>
                <w:sz w:val="15"/>
                <w:szCs w:val="15"/>
                <w:lang w:eastAsia="es-MX"/>
              </w:rPr>
            </w:pPr>
            <w:r w:rsidRPr="00537616">
              <w:rPr>
                <w:rFonts w:ascii="Univers Extended" w:eastAsia="Times New Roman" w:hAnsi="Univers Extended" w:cs="Times New Roman"/>
                <w:color w:val="000000"/>
                <w:sz w:val="15"/>
                <w:szCs w:val="15"/>
                <w:vertAlign w:val="superscript"/>
                <w:lang w:eastAsia="es-MX"/>
              </w:rPr>
              <w:t>2</w:t>
            </w:r>
            <w:r w:rsidRPr="00537616">
              <w:rPr>
                <w:rFonts w:ascii="Univers Extended" w:eastAsia="Times New Roman" w:hAnsi="Univers Extended" w:cs="Times New Roman"/>
                <w:color w:val="000000"/>
                <w:sz w:val="15"/>
                <w:szCs w:val="15"/>
                <w:lang w:eastAsia="es-MX"/>
              </w:rPr>
              <w:t xml:space="preserve"> Ropa Contractual, Emolumentos, Gastos del Programa de Formación de Investigadores, Incapacidades, Liquidaciones y Finiquitos, Anteojos, Seguros de Vida, Distintivos y Reconocimientos a Méritos Laborales y Otros.</w:t>
            </w:r>
          </w:p>
        </w:tc>
      </w:tr>
    </w:tbl>
    <w:p w:rsidR="00120E32" w:rsidRDefault="00120E32" w:rsidP="00120E32">
      <w:pPr>
        <w:pStyle w:val="Prrafodelista"/>
        <w:ind w:left="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5B3FAA" w:rsidRPr="005B3FAA" w:rsidRDefault="005B3FAA" w:rsidP="005B3FAA">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Apoyos adicionales – Programas Estratégicos</w:t>
      </w:r>
      <w:r w:rsidRPr="005B3FAA">
        <w:rPr>
          <w:rFonts w:ascii="Univers Extended" w:eastAsia="Times New Roman" w:hAnsi="Univers Extended" w:cs="Times New Roman"/>
          <w:b/>
          <w:szCs w:val="24"/>
          <w:lang w:eastAsia="es-ES"/>
        </w:rPr>
        <w:t>.</w:t>
      </w:r>
    </w:p>
    <w:p w:rsidR="005B3FAA" w:rsidRPr="005B3FAA" w:rsidRDefault="005B3FAA" w:rsidP="0074380B">
      <w:pPr>
        <w:spacing w:line="360" w:lineRule="auto"/>
        <w:jc w:val="both"/>
        <w:rPr>
          <w:rFonts w:ascii="Univers Extended" w:hAnsi="Univers Extended" w:cs="Arial"/>
          <w:szCs w:val="24"/>
        </w:rPr>
      </w:pPr>
      <w:r w:rsidRPr="005B3FAA">
        <w:rPr>
          <w:rFonts w:ascii="Univers Extended" w:hAnsi="Univers Extended" w:cs="Arial"/>
          <w:szCs w:val="24"/>
        </w:rPr>
        <w:t xml:space="preserve">Como parte de las estrategias implementadas durante el </w:t>
      </w:r>
      <w:r w:rsidRPr="0074380B">
        <w:rPr>
          <w:rFonts w:ascii="Univers Extended" w:hAnsi="Univers Extended" w:cs="Arial"/>
          <w:b/>
          <w:szCs w:val="24"/>
        </w:rPr>
        <w:t>2016</w:t>
      </w:r>
      <w:r w:rsidRPr="005B3FAA">
        <w:rPr>
          <w:rFonts w:ascii="Univers Extended" w:hAnsi="Univers Extended" w:cs="Arial"/>
          <w:szCs w:val="24"/>
        </w:rPr>
        <w:t>, con el objetivo de priorizar y orientar el recurso humano a las áreas sustantivas de atención directa a</w:t>
      </w:r>
      <w:r w:rsidR="00D5564C">
        <w:rPr>
          <w:rFonts w:ascii="Univers Extended" w:hAnsi="Univers Extended" w:cs="Arial"/>
          <w:szCs w:val="24"/>
        </w:rPr>
        <w:t xml:space="preserve"> </w:t>
      </w:r>
      <w:r w:rsidRPr="005B3FAA">
        <w:rPr>
          <w:rFonts w:ascii="Univers Extended" w:hAnsi="Univers Extended" w:cs="Arial"/>
          <w:szCs w:val="24"/>
        </w:rPr>
        <w:t>l</w:t>
      </w:r>
      <w:r w:rsidR="00D5564C">
        <w:rPr>
          <w:rFonts w:ascii="Univers Extended" w:hAnsi="Univers Extended" w:cs="Arial"/>
          <w:szCs w:val="24"/>
        </w:rPr>
        <w:t>a</w:t>
      </w:r>
      <w:r w:rsidRPr="005B3FAA">
        <w:rPr>
          <w:rFonts w:ascii="Univers Extended" w:hAnsi="Univers Extended" w:cs="Arial"/>
          <w:szCs w:val="24"/>
        </w:rPr>
        <w:t xml:space="preserve"> </w:t>
      </w:r>
      <w:proofErr w:type="spellStart"/>
      <w:r w:rsidRPr="005B3FAA">
        <w:rPr>
          <w:rFonts w:ascii="Univers Extended" w:hAnsi="Univers Extended" w:cs="Arial"/>
          <w:szCs w:val="24"/>
        </w:rPr>
        <w:t>derechohabien</w:t>
      </w:r>
      <w:r w:rsidR="00D5564C">
        <w:rPr>
          <w:rFonts w:ascii="Univers Extended" w:hAnsi="Univers Extended" w:cs="Arial"/>
          <w:szCs w:val="24"/>
        </w:rPr>
        <w:t>cia</w:t>
      </w:r>
      <w:proofErr w:type="spellEnd"/>
      <w:r w:rsidRPr="005B3FAA">
        <w:rPr>
          <w:rFonts w:ascii="Univers Extended" w:hAnsi="Univers Extended" w:cs="Arial"/>
          <w:szCs w:val="24"/>
        </w:rPr>
        <w:t xml:space="preserve">, se destinaron recursos a la implementación de diversos programas estratégicos, entre los que destaca el </w:t>
      </w:r>
      <w:r w:rsidRPr="00051938">
        <w:rPr>
          <w:rFonts w:ascii="Univers Extended" w:hAnsi="Univers Extended" w:cs="Arial"/>
          <w:b/>
          <w:szCs w:val="24"/>
        </w:rPr>
        <w:t>Programa para el Abatimiento de Diferimiento Quirúrgico y de Consulta de Traumatología</w:t>
      </w:r>
      <w:r w:rsidRPr="005B3FAA">
        <w:rPr>
          <w:rFonts w:ascii="Univers Extended" w:hAnsi="Univers Extended" w:cs="Arial"/>
          <w:szCs w:val="24"/>
        </w:rPr>
        <w:t xml:space="preserve"> en Unidades Médicas Hospitalarias y Unidades de Medicina Familiar, que inició operaciones en </w:t>
      </w:r>
      <w:r w:rsidRPr="00051938">
        <w:rPr>
          <w:rFonts w:ascii="Univers Extended" w:hAnsi="Univers Extended" w:cs="Arial"/>
          <w:b/>
          <w:szCs w:val="24"/>
        </w:rPr>
        <w:t>Chihuahua</w:t>
      </w:r>
      <w:r w:rsidRPr="005B3FAA">
        <w:rPr>
          <w:rFonts w:ascii="Univers Extended" w:hAnsi="Univers Extended" w:cs="Arial"/>
          <w:szCs w:val="24"/>
        </w:rPr>
        <w:t xml:space="preserve">, </w:t>
      </w:r>
      <w:r w:rsidRPr="00051938">
        <w:rPr>
          <w:rFonts w:ascii="Univers Extended" w:hAnsi="Univers Extended" w:cs="Arial"/>
          <w:b/>
          <w:szCs w:val="24"/>
        </w:rPr>
        <w:t>Estado de México</w:t>
      </w:r>
      <w:r w:rsidRPr="005B3FAA">
        <w:rPr>
          <w:rFonts w:ascii="Univers Extended" w:hAnsi="Univers Extended" w:cs="Arial"/>
          <w:szCs w:val="24"/>
        </w:rPr>
        <w:t xml:space="preserve">, </w:t>
      </w:r>
      <w:r w:rsidRPr="00051938">
        <w:rPr>
          <w:rFonts w:ascii="Univers Extended" w:hAnsi="Univers Extended" w:cs="Arial"/>
          <w:b/>
          <w:szCs w:val="24"/>
        </w:rPr>
        <w:t>Jalisco</w:t>
      </w:r>
      <w:r w:rsidRPr="005B3FAA">
        <w:rPr>
          <w:rFonts w:ascii="Univers Extended" w:hAnsi="Univers Extended" w:cs="Arial"/>
          <w:szCs w:val="24"/>
        </w:rPr>
        <w:t xml:space="preserve"> y la </w:t>
      </w:r>
      <w:r w:rsidRPr="00051938">
        <w:rPr>
          <w:rFonts w:ascii="Univers Extended" w:hAnsi="Univers Extended" w:cs="Arial"/>
          <w:b/>
          <w:szCs w:val="24"/>
        </w:rPr>
        <w:t>Ciudad de México</w:t>
      </w:r>
      <w:r w:rsidRPr="005B3FAA">
        <w:rPr>
          <w:rFonts w:ascii="Univers Extended" w:hAnsi="Univers Extended" w:cs="Arial"/>
          <w:szCs w:val="24"/>
        </w:rPr>
        <w:t>, con el propósito de otorgar atención médica y quirúrgica en la especialidad de traumatología y ortopedia.</w:t>
      </w:r>
    </w:p>
    <w:p w:rsidR="00FC06BC" w:rsidRPr="00FC06BC" w:rsidRDefault="005B3FAA" w:rsidP="0074380B">
      <w:pPr>
        <w:spacing w:line="360" w:lineRule="auto"/>
        <w:jc w:val="both"/>
        <w:rPr>
          <w:rFonts w:ascii="Univers Extended" w:hAnsi="Univers Extended"/>
        </w:rPr>
      </w:pPr>
      <w:r w:rsidRPr="005B3FAA">
        <w:rPr>
          <w:rFonts w:ascii="Univers Extended" w:hAnsi="Univers Extended" w:cs="Arial"/>
          <w:szCs w:val="24"/>
        </w:rPr>
        <w:t xml:space="preserve">Por otra parte, con el objetivo de transformar la cultura de servicio en el IMSS, mejorando el clima laboral y la atención que se brinda a la población derechohabiente, se puso en marcha a nivel nacional el Programa </w:t>
      </w:r>
      <w:r w:rsidRPr="00051938">
        <w:rPr>
          <w:rFonts w:ascii="Univers Extended" w:hAnsi="Univers Extended" w:cs="Arial"/>
          <w:b/>
          <w:szCs w:val="24"/>
        </w:rPr>
        <w:t>SER IMSS</w:t>
      </w:r>
      <w:r w:rsidR="0074380B">
        <w:rPr>
          <w:rFonts w:ascii="Univers Extended" w:hAnsi="Univers Extended" w:cs="Arial"/>
          <w:szCs w:val="24"/>
        </w:rPr>
        <w:t xml:space="preserve">, a través del cual </w:t>
      </w:r>
      <w:r w:rsidR="00C0201A">
        <w:rPr>
          <w:rFonts w:ascii="Univers Extended" w:hAnsi="Univers Extended" w:cs="Arial"/>
          <w:szCs w:val="24"/>
        </w:rPr>
        <w:t>se han capacitado</w:t>
      </w:r>
      <w:r w:rsidR="0074380B">
        <w:rPr>
          <w:rFonts w:ascii="Univers Extended" w:hAnsi="Univers Extended" w:cs="Arial"/>
          <w:szCs w:val="24"/>
        </w:rPr>
        <w:t xml:space="preserve"> </w:t>
      </w:r>
      <w:r w:rsidR="0074380B" w:rsidRPr="0074380B">
        <w:rPr>
          <w:rFonts w:ascii="Univers Extended" w:hAnsi="Univers Extended" w:cs="Arial"/>
          <w:b/>
          <w:szCs w:val="24"/>
        </w:rPr>
        <w:t>320</w:t>
      </w:r>
      <w:r w:rsidR="0074380B">
        <w:rPr>
          <w:rFonts w:ascii="Univers Extended" w:hAnsi="Univers Extended" w:cs="Arial"/>
          <w:szCs w:val="24"/>
        </w:rPr>
        <w:t xml:space="preserve"> unidades médicas y administrativas durante </w:t>
      </w:r>
      <w:r w:rsidR="0074380B" w:rsidRPr="0074380B">
        <w:rPr>
          <w:rFonts w:ascii="Univers Extended" w:hAnsi="Univers Extended" w:cs="Arial"/>
          <w:b/>
          <w:szCs w:val="24"/>
        </w:rPr>
        <w:t>2016</w:t>
      </w:r>
      <w:r w:rsidRPr="005B3FAA">
        <w:rPr>
          <w:rFonts w:ascii="Univers Extended" w:hAnsi="Univers Extended" w:cs="Arial"/>
          <w:szCs w:val="24"/>
        </w:rPr>
        <w:t>.</w:t>
      </w:r>
      <w:r w:rsidR="0074380B" w:rsidRPr="00FC06BC">
        <w:rPr>
          <w:rFonts w:ascii="Univers Extended" w:hAnsi="Univers Extended"/>
        </w:rPr>
        <w:t xml:space="preserve"> </w:t>
      </w:r>
    </w:p>
    <w:p w:rsidR="0089031E" w:rsidRDefault="0089031E" w:rsidP="00FC06BC">
      <w:pPr>
        <w:rPr>
          <w:rFonts w:ascii="Univers Extended" w:hAnsi="Univers Extended"/>
        </w:rPr>
      </w:pPr>
      <w:r>
        <w:rPr>
          <w:rFonts w:ascii="Univers Extended" w:hAnsi="Univers Extended"/>
        </w:rPr>
        <w:br w:type="page"/>
      </w:r>
    </w:p>
    <w:p w:rsidR="00FC06BC" w:rsidRPr="00FC06BC" w:rsidRDefault="00FC06BC" w:rsidP="00FC06BC">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Régimen de Jubilaciones y Pensiones</w:t>
      </w:r>
      <w:r w:rsidRPr="00FC06BC">
        <w:rPr>
          <w:rFonts w:ascii="Univers Extended" w:eastAsia="Times New Roman" w:hAnsi="Univers Extended" w:cs="Times New Roman"/>
          <w:b/>
          <w:szCs w:val="24"/>
          <w:lang w:eastAsia="es-ES"/>
        </w:rPr>
        <w:t>.</w:t>
      </w:r>
    </w:p>
    <w:p w:rsidR="00FC06BC" w:rsidRPr="00CB1ACD" w:rsidRDefault="00FC06BC" w:rsidP="00CB1ACD">
      <w:pPr>
        <w:spacing w:line="360" w:lineRule="auto"/>
        <w:jc w:val="both"/>
        <w:rPr>
          <w:rFonts w:ascii="Univers Extended" w:hAnsi="Univers Extended" w:cs="Arial"/>
        </w:rPr>
      </w:pPr>
      <w:r w:rsidRPr="00CB1ACD">
        <w:rPr>
          <w:rFonts w:ascii="Univers Extended" w:hAnsi="Univers Extended" w:cs="Arial"/>
        </w:rPr>
        <w:t>El 7 de octubre de 1966 el IMSS y el</w:t>
      </w:r>
      <w:r w:rsidR="00B57682">
        <w:rPr>
          <w:rFonts w:ascii="Univers Extended" w:hAnsi="Univers Extended" w:cs="Arial"/>
        </w:rPr>
        <w:t xml:space="preserve"> </w:t>
      </w:r>
      <w:proofErr w:type="gramStart"/>
      <w:r w:rsidR="00B57682">
        <w:rPr>
          <w:rFonts w:ascii="Univers Extended" w:hAnsi="Univers Extended" w:cs="Arial"/>
        </w:rPr>
        <w:t xml:space="preserve">SNTSS </w:t>
      </w:r>
      <w:r w:rsidRPr="00CB1ACD">
        <w:rPr>
          <w:rFonts w:ascii="Univers Extended" w:hAnsi="Univers Extended" w:cs="Arial"/>
        </w:rPr>
        <w:t>,</w:t>
      </w:r>
      <w:proofErr w:type="gramEnd"/>
      <w:r w:rsidRPr="00CB1ACD">
        <w:rPr>
          <w:rFonts w:ascii="Univers Extended" w:hAnsi="Univers Extended" w:cs="Arial"/>
        </w:rPr>
        <w:t xml:space="preserve"> convinieron el “Régimen de Jubilaciones y Pensiones” (RJP) para los trabajadores, este amplía y complementa el plan de pensiones señalado en la LSS, en los seguros de invalidez, vejez, edad avanzada, muerte y en el de riesgos de trabajo, de acuerdo con lo previsto en el CCT.</w:t>
      </w:r>
    </w:p>
    <w:p w:rsidR="00FC06BC" w:rsidRPr="00CB1ACD" w:rsidRDefault="00B51C2D" w:rsidP="00CB1ACD">
      <w:pPr>
        <w:spacing w:line="360" w:lineRule="auto"/>
        <w:jc w:val="both"/>
        <w:rPr>
          <w:rFonts w:ascii="Univers Extended" w:hAnsi="Univers Extended" w:cs="Arial"/>
        </w:rPr>
      </w:pPr>
      <w:r>
        <w:rPr>
          <w:rFonts w:ascii="Univers Extended" w:hAnsi="Univers Extended" w:cs="Arial"/>
        </w:rPr>
        <w:t xml:space="preserve">Al cierre de </w:t>
      </w:r>
      <w:r w:rsidRPr="00DD59C8">
        <w:rPr>
          <w:rFonts w:ascii="Univers Extended" w:hAnsi="Univers Extended" w:cs="Arial"/>
          <w:b/>
        </w:rPr>
        <w:t>2016</w:t>
      </w:r>
      <w:r>
        <w:rPr>
          <w:rFonts w:ascii="Univers Extended" w:hAnsi="Univers Extended" w:cs="Arial"/>
        </w:rPr>
        <w:t xml:space="preserve">, se totalizaron </w:t>
      </w:r>
      <w:r w:rsidRPr="00B51C2D">
        <w:rPr>
          <w:rFonts w:ascii="Univers Extended" w:hAnsi="Univers Extended" w:cs="Arial"/>
          <w:b/>
        </w:rPr>
        <w:t>276,053</w:t>
      </w:r>
      <w:r>
        <w:rPr>
          <w:rFonts w:ascii="Univers Extended" w:hAnsi="Univers Extended" w:cs="Arial"/>
        </w:rPr>
        <w:t xml:space="preserve"> casos en el RJP, entre jubilados y pensionados directos, así como beneficiarios derivados de fallecimientos. </w:t>
      </w:r>
      <w:r w:rsidR="00FC06BC" w:rsidRPr="00CB1ACD">
        <w:rPr>
          <w:rFonts w:ascii="Univers Extended" w:hAnsi="Univers Extended" w:cs="Arial"/>
        </w:rPr>
        <w:t xml:space="preserve">Los jubilados y pensionados directos, son los titulares de los derechos otorgados por el RJP, </w:t>
      </w:r>
      <w:r w:rsidR="00AD7F16">
        <w:rPr>
          <w:rFonts w:ascii="Univers Extended" w:hAnsi="Univers Extended" w:cs="Arial"/>
        </w:rPr>
        <w:t>los cuales</w:t>
      </w:r>
      <w:r w:rsidR="00FC06BC" w:rsidRPr="00CB1ACD">
        <w:rPr>
          <w:rFonts w:ascii="Univers Extended" w:hAnsi="Univers Extended" w:cs="Arial"/>
        </w:rPr>
        <w:t xml:space="preserve"> se adquieren al jubilarse por años de servicios y por pensión por edad avanzada, vejez, incapacidad parcial e invalidez. A diciembre de </w:t>
      </w:r>
      <w:r w:rsidR="00FC06BC" w:rsidRPr="009430A2">
        <w:rPr>
          <w:rFonts w:ascii="Univers Extended" w:hAnsi="Univers Extended" w:cs="Arial"/>
          <w:b/>
        </w:rPr>
        <w:t>2016</w:t>
      </w:r>
      <w:r w:rsidR="00FC06BC" w:rsidRPr="00CB1ACD">
        <w:rPr>
          <w:rFonts w:ascii="Univers Extended" w:hAnsi="Univers Extended" w:cs="Arial"/>
        </w:rPr>
        <w:t xml:space="preserve">, los </w:t>
      </w:r>
      <w:r w:rsidR="0036421A">
        <w:rPr>
          <w:rFonts w:ascii="Univers Extended" w:hAnsi="Univers Extended" w:cs="Arial"/>
        </w:rPr>
        <w:t>jubilados</w:t>
      </w:r>
      <w:r w:rsidR="00FC06BC" w:rsidRPr="00CB1ACD">
        <w:rPr>
          <w:rFonts w:ascii="Univers Extended" w:hAnsi="Univers Extended" w:cs="Arial"/>
        </w:rPr>
        <w:t xml:space="preserve"> y pensionados directos totalizaron </w:t>
      </w:r>
      <w:r w:rsidR="00FC06BC" w:rsidRPr="009430A2">
        <w:rPr>
          <w:rFonts w:ascii="Univers Extended" w:hAnsi="Univers Extended" w:cs="Arial"/>
          <w:b/>
        </w:rPr>
        <w:t>250,099</w:t>
      </w:r>
      <w:r w:rsidR="00FC06BC" w:rsidRPr="00CB1ACD">
        <w:rPr>
          <w:rFonts w:ascii="Univers Extended" w:hAnsi="Univers Extended" w:cs="Arial"/>
        </w:rPr>
        <w:t xml:space="preserve">, superior en </w:t>
      </w:r>
      <w:r w:rsidR="00FC06BC" w:rsidRPr="009430A2">
        <w:rPr>
          <w:rFonts w:ascii="Univers Extended" w:hAnsi="Univers Extended" w:cs="Arial"/>
          <w:b/>
        </w:rPr>
        <w:t>4.8</w:t>
      </w:r>
      <w:r w:rsidR="00FC06BC" w:rsidRPr="00CB1ACD">
        <w:rPr>
          <w:rFonts w:ascii="Univers Extended" w:hAnsi="Univers Extended" w:cs="Arial"/>
        </w:rPr>
        <w:t xml:space="preserve"> por ciento al ejercicio </w:t>
      </w:r>
      <w:r w:rsidR="00FC06BC" w:rsidRPr="009430A2">
        <w:rPr>
          <w:rFonts w:ascii="Univers Extended" w:hAnsi="Univers Extended" w:cs="Arial"/>
          <w:b/>
        </w:rPr>
        <w:t>2015</w:t>
      </w:r>
      <w:r w:rsidR="00FC06BC" w:rsidRPr="00CB1ACD">
        <w:rPr>
          <w:rFonts w:ascii="Univers Extended" w:hAnsi="Univers Extended" w:cs="Arial"/>
        </w:rPr>
        <w:t>, conforme al siguiente cuadro:</w:t>
      </w:r>
    </w:p>
    <w:tbl>
      <w:tblPr>
        <w:tblW w:w="9678" w:type="dxa"/>
        <w:jc w:val="center"/>
        <w:tblInd w:w="908" w:type="dxa"/>
        <w:tblCellMar>
          <w:left w:w="70" w:type="dxa"/>
          <w:right w:w="70" w:type="dxa"/>
        </w:tblCellMar>
        <w:tblLook w:val="04A0" w:firstRow="1" w:lastRow="0" w:firstColumn="1" w:lastColumn="0" w:noHBand="0" w:noVBand="1"/>
      </w:tblPr>
      <w:tblGrid>
        <w:gridCol w:w="1419"/>
        <w:gridCol w:w="4064"/>
        <w:gridCol w:w="1442"/>
        <w:gridCol w:w="1424"/>
        <w:gridCol w:w="1329"/>
      </w:tblGrid>
      <w:tr w:rsidR="00AD7F16" w:rsidRPr="004E6601" w:rsidTr="0036421A">
        <w:trPr>
          <w:trHeight w:val="577"/>
          <w:jc w:val="center"/>
        </w:trPr>
        <w:tc>
          <w:tcPr>
            <w:tcW w:w="1419" w:type="dxa"/>
            <w:shd w:val="clear" w:color="auto" w:fill="006666"/>
            <w:vAlign w:val="center"/>
            <w:hideMark/>
          </w:tcPr>
          <w:p w:rsidR="00232A75" w:rsidRPr="009430A2" w:rsidRDefault="00232A75"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9430A2">
              <w:rPr>
                <w:rFonts w:ascii="Univers Extended" w:eastAsia="Times New Roman" w:hAnsi="Univers Extended" w:cs="Arial"/>
                <w:b/>
                <w:bCs/>
                <w:color w:val="FFFFFF" w:themeColor="background1"/>
                <w:sz w:val="20"/>
                <w:szCs w:val="18"/>
                <w:lang w:eastAsia="es-MX"/>
              </w:rPr>
              <w:t>Tipo</w:t>
            </w:r>
          </w:p>
        </w:tc>
        <w:tc>
          <w:tcPr>
            <w:tcW w:w="4064" w:type="dxa"/>
            <w:shd w:val="clear" w:color="auto" w:fill="006666"/>
            <w:vAlign w:val="center"/>
          </w:tcPr>
          <w:p w:rsidR="00232A75" w:rsidRPr="009430A2" w:rsidRDefault="003C0C7F" w:rsidP="003C0C7F">
            <w:pPr>
              <w:tabs>
                <w:tab w:val="left" w:pos="774"/>
              </w:tabs>
              <w:spacing w:after="0" w:line="240" w:lineRule="auto"/>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 xml:space="preserve">            </w:t>
            </w:r>
            <w:r w:rsidR="00232A75" w:rsidRPr="009430A2">
              <w:rPr>
                <w:rFonts w:ascii="Univers Extended" w:eastAsia="Times New Roman" w:hAnsi="Univers Extended" w:cs="Arial"/>
                <w:b/>
                <w:bCs/>
                <w:color w:val="FFFFFF" w:themeColor="background1"/>
                <w:sz w:val="20"/>
                <w:szCs w:val="18"/>
                <w:lang w:eastAsia="es-MX"/>
              </w:rPr>
              <w:t>Cobertura</w:t>
            </w:r>
          </w:p>
        </w:tc>
        <w:tc>
          <w:tcPr>
            <w:tcW w:w="1442" w:type="dxa"/>
            <w:shd w:val="clear" w:color="auto" w:fill="006666"/>
            <w:vAlign w:val="center"/>
          </w:tcPr>
          <w:p w:rsidR="00232A75" w:rsidRDefault="00232A75" w:rsidP="0090592D">
            <w:pPr>
              <w:spacing w:after="0" w:line="240" w:lineRule="auto"/>
              <w:jc w:val="center"/>
              <w:rPr>
                <w:rFonts w:ascii="Univers Extended" w:eastAsia="Times New Roman" w:hAnsi="Univers Extended" w:cs="Arial"/>
                <w:b/>
                <w:bCs/>
                <w:color w:val="FFFFFF" w:themeColor="background1"/>
                <w:sz w:val="20"/>
                <w:szCs w:val="18"/>
                <w:lang w:eastAsia="es-MX"/>
              </w:rPr>
            </w:pPr>
            <w:r w:rsidRPr="009430A2">
              <w:rPr>
                <w:rFonts w:ascii="Univers Extended" w:eastAsia="Times New Roman" w:hAnsi="Univers Extended" w:cs="Arial"/>
                <w:b/>
                <w:bCs/>
                <w:color w:val="FFFFFF" w:themeColor="background1"/>
                <w:sz w:val="20"/>
                <w:szCs w:val="18"/>
                <w:lang w:eastAsia="es-MX"/>
              </w:rPr>
              <w:t>Casos</w:t>
            </w:r>
          </w:p>
          <w:p w:rsidR="00232A75" w:rsidRPr="009430A2" w:rsidRDefault="00232A75" w:rsidP="0090592D">
            <w:pPr>
              <w:spacing w:after="0" w:line="240" w:lineRule="auto"/>
              <w:jc w:val="center"/>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2015</w:t>
            </w:r>
          </w:p>
        </w:tc>
        <w:tc>
          <w:tcPr>
            <w:tcW w:w="1424" w:type="dxa"/>
            <w:shd w:val="clear" w:color="auto" w:fill="006666"/>
            <w:vAlign w:val="center"/>
            <w:hideMark/>
          </w:tcPr>
          <w:p w:rsidR="00232A75" w:rsidRDefault="00232A75" w:rsidP="00323520">
            <w:pPr>
              <w:spacing w:after="0" w:line="240" w:lineRule="auto"/>
              <w:jc w:val="center"/>
              <w:rPr>
                <w:rFonts w:ascii="Univers Extended" w:eastAsia="Times New Roman" w:hAnsi="Univers Extended" w:cs="Arial"/>
                <w:b/>
                <w:bCs/>
                <w:color w:val="FFFFFF" w:themeColor="background1"/>
                <w:sz w:val="20"/>
                <w:szCs w:val="18"/>
                <w:lang w:eastAsia="es-MX"/>
              </w:rPr>
            </w:pPr>
            <w:r w:rsidRPr="009430A2">
              <w:rPr>
                <w:rFonts w:ascii="Univers Extended" w:eastAsia="Times New Roman" w:hAnsi="Univers Extended" w:cs="Arial"/>
                <w:b/>
                <w:bCs/>
                <w:color w:val="FFFFFF" w:themeColor="background1"/>
                <w:sz w:val="20"/>
                <w:szCs w:val="18"/>
                <w:lang w:eastAsia="es-MX"/>
              </w:rPr>
              <w:t>Casos</w:t>
            </w:r>
          </w:p>
          <w:p w:rsidR="00232A75" w:rsidRPr="009430A2" w:rsidRDefault="00232A75" w:rsidP="00323520">
            <w:pPr>
              <w:spacing w:after="0" w:line="240" w:lineRule="auto"/>
              <w:jc w:val="center"/>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2016</w:t>
            </w:r>
          </w:p>
        </w:tc>
        <w:tc>
          <w:tcPr>
            <w:tcW w:w="1329" w:type="dxa"/>
            <w:shd w:val="clear" w:color="auto" w:fill="006666"/>
            <w:vAlign w:val="center"/>
            <w:hideMark/>
          </w:tcPr>
          <w:p w:rsidR="00232A75" w:rsidRPr="009430A2" w:rsidRDefault="00232A75" w:rsidP="00AD7F16">
            <w:pPr>
              <w:spacing w:after="0" w:line="240" w:lineRule="auto"/>
              <w:jc w:val="center"/>
              <w:rPr>
                <w:rFonts w:ascii="Univers Extended" w:eastAsia="Times New Roman" w:hAnsi="Univers Extended" w:cs="Arial"/>
                <w:b/>
                <w:bCs/>
                <w:color w:val="FFFFFF" w:themeColor="background1"/>
                <w:sz w:val="20"/>
                <w:szCs w:val="18"/>
                <w:lang w:eastAsia="es-MX"/>
              </w:rPr>
            </w:pPr>
            <w:r>
              <w:rPr>
                <w:rFonts w:ascii="Univers Extended" w:eastAsia="Times New Roman" w:hAnsi="Univers Extended" w:cs="Arial"/>
                <w:b/>
                <w:bCs/>
                <w:color w:val="FFFFFF" w:themeColor="background1"/>
                <w:sz w:val="20"/>
                <w:szCs w:val="18"/>
                <w:lang w:eastAsia="es-MX"/>
              </w:rPr>
              <w:t>Var</w:t>
            </w:r>
          </w:p>
        </w:tc>
      </w:tr>
      <w:tr w:rsidR="00AD7F16" w:rsidRPr="004E6601" w:rsidTr="0036421A">
        <w:trPr>
          <w:trHeight w:val="80"/>
          <w:jc w:val="center"/>
        </w:trPr>
        <w:tc>
          <w:tcPr>
            <w:tcW w:w="1419" w:type="dxa"/>
            <w:shd w:val="clear" w:color="000000" w:fill="FFFFFF"/>
            <w:vAlign w:val="center"/>
            <w:hideMark/>
          </w:tcPr>
          <w:p w:rsidR="00232A75" w:rsidRPr="00CB1ACD" w:rsidRDefault="00232A75" w:rsidP="00CB1ACD">
            <w:pPr>
              <w:spacing w:after="0" w:line="240" w:lineRule="auto"/>
              <w:rPr>
                <w:rFonts w:ascii="Univers Extended" w:eastAsia="Times New Roman" w:hAnsi="Univers Extended" w:cs="Arial"/>
                <w:b/>
                <w:bCs/>
                <w:sz w:val="6"/>
                <w:szCs w:val="6"/>
                <w:lang w:eastAsia="es-MX"/>
              </w:rPr>
            </w:pPr>
          </w:p>
        </w:tc>
        <w:tc>
          <w:tcPr>
            <w:tcW w:w="4064" w:type="dxa"/>
            <w:shd w:val="clear" w:color="000000" w:fill="FFFFFF"/>
            <w:vAlign w:val="center"/>
          </w:tcPr>
          <w:p w:rsidR="00232A75" w:rsidRPr="00CB1ACD" w:rsidRDefault="00232A75" w:rsidP="00CB1ACD">
            <w:pPr>
              <w:spacing w:after="0" w:line="240" w:lineRule="auto"/>
              <w:rPr>
                <w:rFonts w:ascii="Univers Extended" w:eastAsia="Times New Roman" w:hAnsi="Univers Extended" w:cs="Arial"/>
                <w:b/>
                <w:bCs/>
                <w:sz w:val="6"/>
                <w:szCs w:val="6"/>
                <w:lang w:eastAsia="es-MX"/>
              </w:rPr>
            </w:pPr>
          </w:p>
        </w:tc>
        <w:tc>
          <w:tcPr>
            <w:tcW w:w="1442" w:type="dxa"/>
            <w:shd w:val="clear" w:color="000000" w:fill="FFFFFF"/>
          </w:tcPr>
          <w:p w:rsidR="00232A75" w:rsidRPr="00CB1ACD" w:rsidRDefault="00232A75" w:rsidP="00CB1ACD">
            <w:pPr>
              <w:spacing w:after="0" w:line="240" w:lineRule="auto"/>
              <w:rPr>
                <w:rFonts w:ascii="Univers Extended" w:eastAsia="Times New Roman" w:hAnsi="Univers Extended" w:cs="Arial"/>
                <w:b/>
                <w:bCs/>
                <w:sz w:val="6"/>
                <w:szCs w:val="6"/>
                <w:lang w:eastAsia="es-MX"/>
              </w:rPr>
            </w:pPr>
          </w:p>
        </w:tc>
        <w:tc>
          <w:tcPr>
            <w:tcW w:w="1424" w:type="dxa"/>
            <w:shd w:val="clear" w:color="000000" w:fill="FFFFFF"/>
            <w:vAlign w:val="center"/>
          </w:tcPr>
          <w:p w:rsidR="00232A75" w:rsidRPr="00CB1ACD" w:rsidRDefault="00232A75" w:rsidP="00CB1ACD">
            <w:pPr>
              <w:spacing w:after="0" w:line="240" w:lineRule="auto"/>
              <w:rPr>
                <w:rFonts w:ascii="Univers Extended" w:eastAsia="Times New Roman" w:hAnsi="Univers Extended" w:cs="Arial"/>
                <w:b/>
                <w:bCs/>
                <w:sz w:val="6"/>
                <w:szCs w:val="6"/>
                <w:lang w:eastAsia="es-MX"/>
              </w:rPr>
            </w:pPr>
          </w:p>
        </w:tc>
        <w:tc>
          <w:tcPr>
            <w:tcW w:w="1329" w:type="dxa"/>
            <w:shd w:val="clear" w:color="000000" w:fill="FFFFFF"/>
            <w:vAlign w:val="center"/>
          </w:tcPr>
          <w:p w:rsidR="00232A75" w:rsidRPr="00CB1ACD" w:rsidRDefault="00232A75" w:rsidP="00CB1ACD">
            <w:pPr>
              <w:spacing w:after="0" w:line="240" w:lineRule="auto"/>
              <w:rPr>
                <w:rFonts w:ascii="Univers Extended" w:eastAsia="Times New Roman" w:hAnsi="Univers Extended" w:cs="Arial"/>
                <w:b/>
                <w:bCs/>
                <w:sz w:val="6"/>
                <w:szCs w:val="6"/>
                <w:lang w:eastAsia="es-MX"/>
              </w:rPr>
            </w:pPr>
          </w:p>
        </w:tc>
      </w:tr>
      <w:tr w:rsidR="00AD7F16" w:rsidRPr="004E6601" w:rsidTr="0036421A">
        <w:trPr>
          <w:trHeight w:val="300"/>
          <w:jc w:val="center"/>
        </w:trPr>
        <w:tc>
          <w:tcPr>
            <w:tcW w:w="5483" w:type="dxa"/>
            <w:gridSpan w:val="2"/>
            <w:shd w:val="clear" w:color="auto" w:fill="F2F2F2" w:themeFill="background1" w:themeFillShade="F2"/>
            <w:noWrap/>
            <w:vAlign w:val="center"/>
            <w:hideMark/>
          </w:tcPr>
          <w:p w:rsidR="00232A75" w:rsidRPr="009430A2" w:rsidRDefault="00232A75" w:rsidP="00FC06BC">
            <w:pPr>
              <w:spacing w:after="0" w:line="240" w:lineRule="auto"/>
              <w:jc w:val="center"/>
              <w:rPr>
                <w:rFonts w:ascii="Univers Extended" w:eastAsia="Times New Roman" w:hAnsi="Univers Extended" w:cs="Arial"/>
                <w:b/>
                <w:bCs/>
                <w:sz w:val="20"/>
                <w:szCs w:val="20"/>
                <w:lang w:eastAsia="es-MX"/>
              </w:rPr>
            </w:pPr>
            <w:r w:rsidRPr="009430A2">
              <w:rPr>
                <w:rFonts w:ascii="Univers Extended" w:eastAsia="Times New Roman" w:hAnsi="Univers Extended" w:cs="Arial"/>
                <w:b/>
                <w:bCs/>
                <w:sz w:val="20"/>
                <w:szCs w:val="20"/>
                <w:lang w:eastAsia="es-MX"/>
              </w:rPr>
              <w:t>Total</w:t>
            </w:r>
          </w:p>
        </w:tc>
        <w:tc>
          <w:tcPr>
            <w:tcW w:w="1442" w:type="dxa"/>
            <w:shd w:val="clear" w:color="auto" w:fill="F2F2F2" w:themeFill="background1" w:themeFillShade="F2"/>
            <w:vAlign w:val="center"/>
          </w:tcPr>
          <w:p w:rsidR="00232A75" w:rsidRPr="009430A2" w:rsidRDefault="003C0C7F" w:rsidP="003C0C7F">
            <w:pPr>
              <w:spacing w:after="0" w:line="240" w:lineRule="auto"/>
              <w:ind w:right="138"/>
              <w:jc w:val="right"/>
              <w:rPr>
                <w:rFonts w:ascii="Univers Extended" w:eastAsia="Times New Roman" w:hAnsi="Univers Extended" w:cs="Arial"/>
                <w:b/>
                <w:bCs/>
                <w:sz w:val="20"/>
                <w:szCs w:val="20"/>
                <w:lang w:eastAsia="es-MX"/>
              </w:rPr>
            </w:pPr>
            <w:r>
              <w:rPr>
                <w:rFonts w:ascii="Univers Extended" w:eastAsia="Times New Roman" w:hAnsi="Univers Extended" w:cs="Arial"/>
                <w:b/>
                <w:bCs/>
                <w:sz w:val="20"/>
                <w:szCs w:val="20"/>
                <w:lang w:eastAsia="es-MX"/>
              </w:rPr>
              <w:t>263</w:t>
            </w:r>
            <w:r w:rsidR="00C21E38">
              <w:rPr>
                <w:rFonts w:ascii="Univers Extended" w:eastAsia="Times New Roman" w:hAnsi="Univers Extended" w:cs="Arial"/>
                <w:b/>
                <w:bCs/>
                <w:sz w:val="20"/>
                <w:szCs w:val="20"/>
                <w:lang w:eastAsia="es-MX"/>
              </w:rPr>
              <w:t>,</w:t>
            </w:r>
            <w:r>
              <w:rPr>
                <w:rFonts w:ascii="Univers Extended" w:eastAsia="Times New Roman" w:hAnsi="Univers Extended" w:cs="Arial"/>
                <w:b/>
                <w:bCs/>
                <w:sz w:val="20"/>
                <w:szCs w:val="20"/>
                <w:lang w:eastAsia="es-MX"/>
              </w:rPr>
              <w:t>637</w:t>
            </w:r>
          </w:p>
        </w:tc>
        <w:tc>
          <w:tcPr>
            <w:tcW w:w="1424" w:type="dxa"/>
            <w:shd w:val="clear" w:color="auto" w:fill="F2F2F2" w:themeFill="background1" w:themeFillShade="F2"/>
            <w:vAlign w:val="center"/>
            <w:hideMark/>
          </w:tcPr>
          <w:p w:rsidR="00232A75" w:rsidRPr="009430A2" w:rsidRDefault="003C0C7F" w:rsidP="0036421A">
            <w:pPr>
              <w:spacing w:after="0" w:line="240" w:lineRule="auto"/>
              <w:ind w:right="161"/>
              <w:jc w:val="right"/>
              <w:rPr>
                <w:rFonts w:ascii="Univers Extended" w:eastAsia="Times New Roman" w:hAnsi="Univers Extended" w:cs="Arial"/>
                <w:b/>
                <w:bCs/>
                <w:sz w:val="20"/>
                <w:szCs w:val="20"/>
                <w:lang w:eastAsia="es-MX"/>
              </w:rPr>
            </w:pPr>
            <w:r>
              <w:rPr>
                <w:rFonts w:ascii="Univers Extended" w:eastAsia="Times New Roman" w:hAnsi="Univers Extended" w:cs="Arial"/>
                <w:b/>
                <w:bCs/>
                <w:sz w:val="20"/>
                <w:szCs w:val="20"/>
                <w:lang w:eastAsia="es-MX"/>
              </w:rPr>
              <w:t>276,053</w:t>
            </w:r>
          </w:p>
        </w:tc>
        <w:tc>
          <w:tcPr>
            <w:tcW w:w="1329" w:type="dxa"/>
            <w:shd w:val="clear" w:color="auto" w:fill="F2F2F2" w:themeFill="background1" w:themeFillShade="F2"/>
            <w:vAlign w:val="center"/>
            <w:hideMark/>
          </w:tcPr>
          <w:p w:rsidR="00232A75" w:rsidRPr="009430A2" w:rsidRDefault="003C0C7F" w:rsidP="003C0C7F">
            <w:pPr>
              <w:spacing w:after="0" w:line="240" w:lineRule="auto"/>
              <w:ind w:right="153"/>
              <w:jc w:val="right"/>
              <w:rPr>
                <w:rFonts w:ascii="Univers Extended" w:eastAsia="Times New Roman" w:hAnsi="Univers Extended" w:cs="Arial"/>
                <w:b/>
                <w:bCs/>
                <w:color w:val="000000"/>
                <w:sz w:val="20"/>
                <w:szCs w:val="20"/>
                <w:lang w:eastAsia="es-MX"/>
              </w:rPr>
            </w:pPr>
            <w:r>
              <w:rPr>
                <w:rFonts w:ascii="Univers Extended" w:eastAsia="Times New Roman" w:hAnsi="Univers Extended" w:cs="Arial"/>
                <w:b/>
                <w:bCs/>
                <w:color w:val="000000"/>
                <w:sz w:val="20"/>
                <w:szCs w:val="20"/>
                <w:lang w:eastAsia="es-MX"/>
              </w:rPr>
              <w:t>12</w:t>
            </w:r>
            <w:r w:rsidR="00C21E38">
              <w:rPr>
                <w:rFonts w:ascii="Univers Extended" w:eastAsia="Times New Roman" w:hAnsi="Univers Extended" w:cs="Arial"/>
                <w:b/>
                <w:bCs/>
                <w:color w:val="000000"/>
                <w:sz w:val="20"/>
                <w:szCs w:val="20"/>
                <w:lang w:eastAsia="es-MX"/>
              </w:rPr>
              <w:t>,4</w:t>
            </w:r>
            <w:r>
              <w:rPr>
                <w:rFonts w:ascii="Univers Extended" w:eastAsia="Times New Roman" w:hAnsi="Univers Extended" w:cs="Arial"/>
                <w:b/>
                <w:bCs/>
                <w:color w:val="000000"/>
                <w:sz w:val="20"/>
                <w:szCs w:val="20"/>
                <w:lang w:eastAsia="es-MX"/>
              </w:rPr>
              <w:t>16</w:t>
            </w:r>
          </w:p>
        </w:tc>
      </w:tr>
      <w:tr w:rsidR="00AD7F16" w:rsidRPr="004E6601" w:rsidTr="0036421A">
        <w:trPr>
          <w:trHeight w:val="80"/>
          <w:jc w:val="center"/>
        </w:trPr>
        <w:tc>
          <w:tcPr>
            <w:tcW w:w="1419" w:type="dxa"/>
            <w:tcBorders>
              <w:bottom w:val="single" w:sz="18" w:space="0" w:color="D9D9D9" w:themeColor="background1" w:themeShade="D9"/>
            </w:tcBorders>
            <w:shd w:val="clear" w:color="000000" w:fill="FFFFFF"/>
            <w:vAlign w:val="center"/>
            <w:hideMark/>
          </w:tcPr>
          <w:p w:rsidR="00232A75" w:rsidRPr="00254433" w:rsidRDefault="00232A75" w:rsidP="00323520">
            <w:pPr>
              <w:spacing w:after="0" w:line="240" w:lineRule="auto"/>
              <w:jc w:val="center"/>
              <w:rPr>
                <w:rFonts w:ascii="Univers Extended" w:eastAsia="Times New Roman" w:hAnsi="Univers Extended" w:cs="Arial"/>
                <w:sz w:val="6"/>
                <w:szCs w:val="6"/>
                <w:lang w:eastAsia="es-MX"/>
              </w:rPr>
            </w:pPr>
            <w:r w:rsidRPr="00254433">
              <w:rPr>
                <w:rFonts w:ascii="Univers Extended" w:eastAsia="Times New Roman" w:hAnsi="Univers Extended" w:cs="Arial"/>
                <w:b/>
                <w:bCs/>
                <w:sz w:val="6"/>
                <w:szCs w:val="6"/>
                <w:lang w:eastAsia="es-MX"/>
              </w:rPr>
              <w:t> </w:t>
            </w:r>
          </w:p>
        </w:tc>
        <w:tc>
          <w:tcPr>
            <w:tcW w:w="4064" w:type="dxa"/>
            <w:tcBorders>
              <w:bottom w:val="single" w:sz="18" w:space="0" w:color="D9D9D9" w:themeColor="background1" w:themeShade="D9"/>
            </w:tcBorders>
            <w:shd w:val="clear" w:color="000000" w:fill="FFFFFF"/>
            <w:vAlign w:val="center"/>
          </w:tcPr>
          <w:p w:rsidR="00232A75" w:rsidRPr="00254433" w:rsidRDefault="00232A75" w:rsidP="00323520">
            <w:pPr>
              <w:spacing w:after="0" w:line="240" w:lineRule="auto"/>
              <w:jc w:val="center"/>
              <w:rPr>
                <w:rFonts w:ascii="Univers Extended" w:eastAsia="Times New Roman" w:hAnsi="Univers Extended" w:cs="Arial"/>
                <w:sz w:val="6"/>
                <w:szCs w:val="6"/>
                <w:lang w:eastAsia="es-MX"/>
              </w:rPr>
            </w:pPr>
          </w:p>
        </w:tc>
        <w:tc>
          <w:tcPr>
            <w:tcW w:w="1442" w:type="dxa"/>
            <w:tcBorders>
              <w:bottom w:val="single" w:sz="18" w:space="0" w:color="D9D9D9" w:themeColor="background1" w:themeShade="D9"/>
            </w:tcBorders>
            <w:shd w:val="clear" w:color="000000" w:fill="FFFFFF"/>
          </w:tcPr>
          <w:p w:rsidR="00232A75" w:rsidRPr="00254433" w:rsidRDefault="00232A75" w:rsidP="0036421A">
            <w:pPr>
              <w:spacing w:after="0" w:line="240" w:lineRule="auto"/>
              <w:jc w:val="right"/>
              <w:rPr>
                <w:rFonts w:ascii="Univers Extended" w:eastAsia="Times New Roman" w:hAnsi="Univers Extended" w:cs="Arial"/>
                <w:sz w:val="6"/>
                <w:szCs w:val="6"/>
                <w:lang w:eastAsia="es-MX"/>
              </w:rPr>
            </w:pPr>
          </w:p>
        </w:tc>
        <w:tc>
          <w:tcPr>
            <w:tcW w:w="1424" w:type="dxa"/>
            <w:tcBorders>
              <w:bottom w:val="single" w:sz="18" w:space="0" w:color="D9D9D9" w:themeColor="background1" w:themeShade="D9"/>
            </w:tcBorders>
            <w:shd w:val="clear" w:color="000000" w:fill="FFFFFF"/>
            <w:vAlign w:val="center"/>
          </w:tcPr>
          <w:p w:rsidR="00232A75" w:rsidRPr="00254433" w:rsidRDefault="00232A75" w:rsidP="0036421A">
            <w:pPr>
              <w:spacing w:after="0" w:line="240" w:lineRule="auto"/>
              <w:jc w:val="right"/>
              <w:rPr>
                <w:rFonts w:ascii="Univers Extended" w:eastAsia="Times New Roman" w:hAnsi="Univers Extended" w:cs="Arial"/>
                <w:sz w:val="6"/>
                <w:szCs w:val="6"/>
                <w:lang w:eastAsia="es-MX"/>
              </w:rPr>
            </w:pPr>
          </w:p>
        </w:tc>
        <w:tc>
          <w:tcPr>
            <w:tcW w:w="1329" w:type="dxa"/>
            <w:tcBorders>
              <w:bottom w:val="single" w:sz="18" w:space="0" w:color="D9D9D9" w:themeColor="background1" w:themeShade="D9"/>
            </w:tcBorders>
            <w:shd w:val="clear" w:color="000000" w:fill="FFFFFF"/>
            <w:vAlign w:val="center"/>
          </w:tcPr>
          <w:p w:rsidR="00232A75" w:rsidRPr="00254433" w:rsidRDefault="00232A75" w:rsidP="0036421A">
            <w:pPr>
              <w:spacing w:after="0" w:line="240" w:lineRule="auto"/>
              <w:jc w:val="right"/>
              <w:rPr>
                <w:rFonts w:ascii="Univers Extended" w:eastAsia="Times New Roman" w:hAnsi="Univers Extended" w:cs="Arial"/>
                <w:sz w:val="6"/>
                <w:szCs w:val="6"/>
                <w:lang w:eastAsia="es-MX"/>
              </w:rPr>
            </w:pPr>
          </w:p>
        </w:tc>
      </w:tr>
      <w:tr w:rsidR="004F09CB" w:rsidRPr="004E6601" w:rsidTr="0036421A">
        <w:trPr>
          <w:trHeight w:val="340"/>
          <w:jc w:val="center"/>
        </w:trPr>
        <w:tc>
          <w:tcPr>
            <w:tcW w:w="1419" w:type="dxa"/>
            <w:tcBorders>
              <w:top w:val="single" w:sz="18" w:space="0" w:color="D9D9D9" w:themeColor="background1" w:themeShade="D9"/>
              <w:left w:val="single" w:sz="18" w:space="0" w:color="D9D9D9" w:themeColor="background1" w:themeShade="D9"/>
            </w:tcBorders>
            <w:shd w:val="clear" w:color="000000" w:fill="FFFFFF"/>
            <w:noWrap/>
            <w:vAlign w:val="center"/>
            <w:hideMark/>
          </w:tcPr>
          <w:p w:rsidR="00C21E38" w:rsidRPr="009430A2" w:rsidRDefault="00C21E38" w:rsidP="004F09CB">
            <w:pPr>
              <w:spacing w:after="0" w:line="240" w:lineRule="auto"/>
              <w:jc w:val="center"/>
              <w:rPr>
                <w:rFonts w:ascii="Univers Extended" w:eastAsia="Times New Roman" w:hAnsi="Univers Extended" w:cs="Arial"/>
                <w:b/>
                <w:bCs/>
                <w:sz w:val="18"/>
                <w:szCs w:val="18"/>
                <w:lang w:eastAsia="es-MX"/>
              </w:rPr>
            </w:pPr>
            <w:r w:rsidRPr="009430A2">
              <w:rPr>
                <w:rFonts w:ascii="Univers Extended" w:eastAsia="Times New Roman" w:hAnsi="Univers Extended" w:cs="Arial"/>
                <w:b/>
                <w:bCs/>
                <w:sz w:val="18"/>
                <w:szCs w:val="18"/>
                <w:lang w:eastAsia="es-MX"/>
              </w:rPr>
              <w:t>Jubilados</w:t>
            </w:r>
          </w:p>
        </w:tc>
        <w:tc>
          <w:tcPr>
            <w:tcW w:w="4064" w:type="dxa"/>
            <w:tcBorders>
              <w:top w:val="single" w:sz="18" w:space="0" w:color="D9D9D9" w:themeColor="background1" w:themeShade="D9"/>
            </w:tcBorders>
            <w:shd w:val="clear" w:color="000000" w:fill="FFFFFF"/>
            <w:vAlign w:val="center"/>
          </w:tcPr>
          <w:p w:rsidR="00C21E38" w:rsidRPr="009430A2" w:rsidRDefault="00C21E38" w:rsidP="00232A75">
            <w:pPr>
              <w:spacing w:after="0" w:line="240" w:lineRule="auto"/>
              <w:ind w:firstLineChars="100" w:firstLine="180"/>
              <w:jc w:val="both"/>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Años de servicios</w:t>
            </w:r>
          </w:p>
        </w:tc>
        <w:tc>
          <w:tcPr>
            <w:tcW w:w="1442" w:type="dxa"/>
            <w:tcBorders>
              <w:top w:val="single" w:sz="18" w:space="0" w:color="D9D9D9" w:themeColor="background1" w:themeShade="D9"/>
            </w:tcBorders>
            <w:shd w:val="clear" w:color="000000" w:fill="FFFFFF"/>
            <w:vAlign w:val="center"/>
          </w:tcPr>
          <w:p w:rsidR="00C21E38" w:rsidRPr="00C21E38" w:rsidRDefault="00C21E38" w:rsidP="0036421A">
            <w:pPr>
              <w:spacing w:after="0" w:line="240" w:lineRule="auto"/>
              <w:ind w:right="138"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203,604</w:t>
            </w:r>
          </w:p>
        </w:tc>
        <w:tc>
          <w:tcPr>
            <w:tcW w:w="1424" w:type="dxa"/>
            <w:tcBorders>
              <w:top w:val="single" w:sz="18" w:space="0" w:color="D9D9D9" w:themeColor="background1" w:themeShade="D9"/>
            </w:tcBorders>
            <w:shd w:val="clear" w:color="000000" w:fill="FFFFFF"/>
            <w:vAlign w:val="center"/>
            <w:hideMark/>
          </w:tcPr>
          <w:p w:rsidR="00C21E38" w:rsidRPr="009430A2" w:rsidRDefault="00C21E38" w:rsidP="0036421A">
            <w:pPr>
              <w:spacing w:after="0" w:line="240" w:lineRule="auto"/>
              <w:ind w:right="124" w:firstLineChars="100" w:firstLine="180"/>
              <w:jc w:val="right"/>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214,903</w:t>
            </w:r>
          </w:p>
        </w:tc>
        <w:tc>
          <w:tcPr>
            <w:tcW w:w="1329" w:type="dxa"/>
            <w:tcBorders>
              <w:top w:val="single" w:sz="18" w:space="0" w:color="D9D9D9" w:themeColor="background1" w:themeShade="D9"/>
              <w:right w:val="single" w:sz="18" w:space="0" w:color="D9D9D9" w:themeColor="background1" w:themeShade="D9"/>
            </w:tcBorders>
            <w:shd w:val="clear" w:color="000000" w:fill="FFFFFF"/>
            <w:vAlign w:val="center"/>
            <w:hideMark/>
          </w:tcPr>
          <w:p w:rsidR="00C21E38" w:rsidRPr="00C21E38" w:rsidRDefault="00C21E38" w:rsidP="0036421A">
            <w:pPr>
              <w:spacing w:after="0" w:line="240" w:lineRule="auto"/>
              <w:ind w:right="177"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11,299</w:t>
            </w:r>
          </w:p>
        </w:tc>
      </w:tr>
      <w:tr w:rsidR="00AD7F16" w:rsidRPr="004E6601" w:rsidTr="0036421A">
        <w:trPr>
          <w:trHeight w:val="340"/>
          <w:jc w:val="center"/>
        </w:trPr>
        <w:tc>
          <w:tcPr>
            <w:tcW w:w="1419" w:type="dxa"/>
            <w:vMerge w:val="restart"/>
            <w:tcBorders>
              <w:left w:val="single" w:sz="18" w:space="0" w:color="D9D9D9" w:themeColor="background1" w:themeShade="D9"/>
            </w:tcBorders>
            <w:shd w:val="clear" w:color="000000" w:fill="FFFFFF"/>
            <w:noWrap/>
            <w:vAlign w:val="center"/>
          </w:tcPr>
          <w:p w:rsidR="00C21E38" w:rsidRPr="009430A2" w:rsidRDefault="00C21E38" w:rsidP="004F09CB">
            <w:pPr>
              <w:spacing w:after="0" w:line="240" w:lineRule="auto"/>
              <w:jc w:val="center"/>
              <w:rPr>
                <w:rFonts w:ascii="Univers Extended" w:eastAsia="Times New Roman" w:hAnsi="Univers Extended" w:cs="Arial"/>
                <w:b/>
                <w:bCs/>
                <w:sz w:val="18"/>
                <w:szCs w:val="18"/>
                <w:lang w:eastAsia="es-MX"/>
              </w:rPr>
            </w:pPr>
            <w:r w:rsidRPr="009430A2">
              <w:rPr>
                <w:rFonts w:ascii="Univers Extended" w:eastAsia="Times New Roman" w:hAnsi="Univers Extended" w:cs="Arial"/>
                <w:b/>
                <w:bCs/>
                <w:sz w:val="18"/>
                <w:szCs w:val="18"/>
                <w:lang w:eastAsia="es-MX"/>
              </w:rPr>
              <w:t>Pensiones directas</w:t>
            </w:r>
          </w:p>
        </w:tc>
        <w:tc>
          <w:tcPr>
            <w:tcW w:w="4064" w:type="dxa"/>
            <w:shd w:val="clear" w:color="000000" w:fill="FFFFFF"/>
            <w:vAlign w:val="center"/>
          </w:tcPr>
          <w:p w:rsidR="00C21E38" w:rsidRPr="009430A2" w:rsidRDefault="00C21E38" w:rsidP="00232A75">
            <w:pPr>
              <w:spacing w:after="0" w:line="240" w:lineRule="auto"/>
              <w:ind w:firstLineChars="100" w:firstLine="180"/>
              <w:jc w:val="both"/>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Enfermedad general</w:t>
            </w:r>
          </w:p>
        </w:tc>
        <w:tc>
          <w:tcPr>
            <w:tcW w:w="1442" w:type="dxa"/>
            <w:shd w:val="clear" w:color="000000" w:fill="FFFFFF"/>
            <w:vAlign w:val="center"/>
          </w:tcPr>
          <w:p w:rsidR="00C21E38" w:rsidRPr="00C21E38" w:rsidRDefault="00C21E38" w:rsidP="0036421A">
            <w:pPr>
              <w:spacing w:after="0" w:line="240" w:lineRule="auto"/>
              <w:ind w:right="138"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17,978</w:t>
            </w:r>
          </w:p>
        </w:tc>
        <w:tc>
          <w:tcPr>
            <w:tcW w:w="1424" w:type="dxa"/>
            <w:shd w:val="clear" w:color="000000" w:fill="FFFFFF"/>
            <w:vAlign w:val="center"/>
          </w:tcPr>
          <w:p w:rsidR="00C21E38" w:rsidRPr="009430A2" w:rsidRDefault="00C21E38" w:rsidP="0036421A">
            <w:pPr>
              <w:spacing w:after="0" w:line="240" w:lineRule="auto"/>
              <w:ind w:right="124" w:firstLineChars="100" w:firstLine="180"/>
              <w:jc w:val="right"/>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17,848</w:t>
            </w:r>
          </w:p>
        </w:tc>
        <w:tc>
          <w:tcPr>
            <w:tcW w:w="1329" w:type="dxa"/>
            <w:tcBorders>
              <w:right w:val="single" w:sz="18" w:space="0" w:color="D9D9D9" w:themeColor="background1" w:themeShade="D9"/>
            </w:tcBorders>
            <w:shd w:val="clear" w:color="000000" w:fill="FFFFFF"/>
            <w:vAlign w:val="center"/>
          </w:tcPr>
          <w:p w:rsidR="00C21E38" w:rsidRPr="00C21E38" w:rsidRDefault="00C21E38" w:rsidP="0036421A">
            <w:pPr>
              <w:spacing w:after="0" w:line="240" w:lineRule="auto"/>
              <w:ind w:right="177"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-130</w:t>
            </w:r>
          </w:p>
        </w:tc>
      </w:tr>
      <w:tr w:rsidR="00AD7F16" w:rsidRPr="004E6601" w:rsidTr="0036421A">
        <w:trPr>
          <w:trHeight w:val="340"/>
          <w:jc w:val="center"/>
        </w:trPr>
        <w:tc>
          <w:tcPr>
            <w:tcW w:w="1419" w:type="dxa"/>
            <w:vMerge/>
            <w:tcBorders>
              <w:left w:val="single" w:sz="18" w:space="0" w:color="D9D9D9" w:themeColor="background1" w:themeShade="D9"/>
            </w:tcBorders>
            <w:shd w:val="clear" w:color="000000" w:fill="FFFFFF"/>
            <w:noWrap/>
            <w:vAlign w:val="center"/>
          </w:tcPr>
          <w:p w:rsidR="00C21E38" w:rsidRPr="009430A2" w:rsidRDefault="00C21E38" w:rsidP="00232A75">
            <w:pPr>
              <w:spacing w:after="0" w:line="240" w:lineRule="auto"/>
              <w:jc w:val="right"/>
              <w:rPr>
                <w:rFonts w:ascii="Univers Extended" w:eastAsia="Times New Roman" w:hAnsi="Univers Extended" w:cs="Arial"/>
                <w:bCs/>
                <w:sz w:val="18"/>
                <w:szCs w:val="18"/>
                <w:lang w:eastAsia="es-MX"/>
              </w:rPr>
            </w:pPr>
          </w:p>
        </w:tc>
        <w:tc>
          <w:tcPr>
            <w:tcW w:w="4064" w:type="dxa"/>
            <w:shd w:val="clear" w:color="000000" w:fill="FFFFFF"/>
            <w:vAlign w:val="center"/>
          </w:tcPr>
          <w:p w:rsidR="00C21E38" w:rsidRPr="009430A2" w:rsidRDefault="00C21E38" w:rsidP="00232A75">
            <w:pPr>
              <w:spacing w:after="0" w:line="240" w:lineRule="auto"/>
              <w:ind w:firstLineChars="100" w:firstLine="180"/>
              <w:jc w:val="both"/>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Cesantía en edad avanzada</w:t>
            </w:r>
            <w:r w:rsidR="00B51C2D">
              <w:rPr>
                <w:rFonts w:ascii="Univers Extended" w:eastAsia="Times New Roman" w:hAnsi="Univers Extended" w:cs="Arial"/>
                <w:bCs/>
                <w:sz w:val="18"/>
                <w:szCs w:val="18"/>
                <w:lang w:eastAsia="es-MX"/>
              </w:rPr>
              <w:t xml:space="preserve"> y vejez</w:t>
            </w:r>
          </w:p>
        </w:tc>
        <w:tc>
          <w:tcPr>
            <w:tcW w:w="1442" w:type="dxa"/>
            <w:shd w:val="clear" w:color="000000" w:fill="FFFFFF"/>
            <w:vAlign w:val="center"/>
          </w:tcPr>
          <w:p w:rsidR="00C21E38" w:rsidRPr="00C21E38" w:rsidRDefault="00C21E38" w:rsidP="0036421A">
            <w:pPr>
              <w:spacing w:after="0" w:line="240" w:lineRule="auto"/>
              <w:ind w:right="138"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11,550</w:t>
            </w:r>
          </w:p>
        </w:tc>
        <w:tc>
          <w:tcPr>
            <w:tcW w:w="1424" w:type="dxa"/>
            <w:shd w:val="clear" w:color="000000" w:fill="FFFFFF"/>
            <w:vAlign w:val="center"/>
          </w:tcPr>
          <w:p w:rsidR="00C21E38" w:rsidRPr="009430A2" w:rsidRDefault="00C21E38" w:rsidP="0036421A">
            <w:pPr>
              <w:spacing w:after="0" w:line="240" w:lineRule="auto"/>
              <w:ind w:right="124" w:firstLineChars="100" w:firstLine="180"/>
              <w:jc w:val="right"/>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11,910</w:t>
            </w:r>
          </w:p>
        </w:tc>
        <w:tc>
          <w:tcPr>
            <w:tcW w:w="1329" w:type="dxa"/>
            <w:tcBorders>
              <w:right w:val="single" w:sz="18" w:space="0" w:color="D9D9D9" w:themeColor="background1" w:themeShade="D9"/>
            </w:tcBorders>
            <w:shd w:val="clear" w:color="000000" w:fill="FFFFFF"/>
            <w:vAlign w:val="center"/>
          </w:tcPr>
          <w:p w:rsidR="00C21E38" w:rsidRPr="00C21E38" w:rsidRDefault="00C21E38" w:rsidP="0036421A">
            <w:pPr>
              <w:spacing w:after="0" w:line="240" w:lineRule="auto"/>
              <w:ind w:right="177"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360</w:t>
            </w:r>
          </w:p>
        </w:tc>
      </w:tr>
      <w:tr w:rsidR="00AD7F16" w:rsidRPr="004E6601" w:rsidTr="003C0C7F">
        <w:trPr>
          <w:trHeight w:val="340"/>
          <w:jc w:val="center"/>
        </w:trPr>
        <w:tc>
          <w:tcPr>
            <w:tcW w:w="1419" w:type="dxa"/>
            <w:vMerge/>
            <w:tcBorders>
              <w:left w:val="single" w:sz="18" w:space="0" w:color="D9D9D9" w:themeColor="background1" w:themeShade="D9"/>
            </w:tcBorders>
            <w:shd w:val="clear" w:color="000000" w:fill="FFFFFF"/>
            <w:noWrap/>
            <w:vAlign w:val="center"/>
            <w:hideMark/>
          </w:tcPr>
          <w:p w:rsidR="00C21E38" w:rsidRPr="009430A2" w:rsidRDefault="00C21E38" w:rsidP="00232A75">
            <w:pPr>
              <w:spacing w:after="0" w:line="240" w:lineRule="auto"/>
              <w:jc w:val="right"/>
              <w:rPr>
                <w:rFonts w:ascii="Univers Extended" w:eastAsia="Times New Roman" w:hAnsi="Univers Extended" w:cs="Arial"/>
                <w:bCs/>
                <w:sz w:val="18"/>
                <w:szCs w:val="18"/>
                <w:lang w:eastAsia="es-MX"/>
              </w:rPr>
            </w:pPr>
          </w:p>
        </w:tc>
        <w:tc>
          <w:tcPr>
            <w:tcW w:w="4064" w:type="dxa"/>
            <w:shd w:val="clear" w:color="000000" w:fill="FFFFFF"/>
            <w:vAlign w:val="center"/>
          </w:tcPr>
          <w:p w:rsidR="00C21E38" w:rsidRPr="009430A2" w:rsidRDefault="00B51C2D" w:rsidP="00232A75">
            <w:pPr>
              <w:spacing w:after="0" w:line="240" w:lineRule="auto"/>
              <w:ind w:firstLineChars="100" w:firstLine="180"/>
              <w:jc w:val="both"/>
              <w:rPr>
                <w:rFonts w:ascii="Univers Extended" w:eastAsia="Times New Roman" w:hAnsi="Univers Extended" w:cs="Arial"/>
                <w:bCs/>
                <w:sz w:val="18"/>
                <w:szCs w:val="18"/>
                <w:lang w:eastAsia="es-MX"/>
              </w:rPr>
            </w:pPr>
            <w:r>
              <w:rPr>
                <w:rFonts w:ascii="Univers Extended" w:eastAsia="Times New Roman" w:hAnsi="Univers Extended" w:cs="Arial"/>
                <w:bCs/>
                <w:sz w:val="18"/>
                <w:szCs w:val="18"/>
                <w:lang w:eastAsia="es-MX"/>
              </w:rPr>
              <w:t>Riesgo de Trabajo</w:t>
            </w:r>
          </w:p>
        </w:tc>
        <w:tc>
          <w:tcPr>
            <w:tcW w:w="1442" w:type="dxa"/>
            <w:shd w:val="clear" w:color="000000" w:fill="FFFFFF"/>
            <w:vAlign w:val="center"/>
          </w:tcPr>
          <w:p w:rsidR="00C21E38" w:rsidRPr="00C21E38" w:rsidRDefault="00C21E38" w:rsidP="0036421A">
            <w:pPr>
              <w:spacing w:after="0" w:line="240" w:lineRule="auto"/>
              <w:ind w:right="138"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5,393</w:t>
            </w:r>
          </w:p>
        </w:tc>
        <w:tc>
          <w:tcPr>
            <w:tcW w:w="1424" w:type="dxa"/>
            <w:shd w:val="clear" w:color="000000" w:fill="FFFFFF"/>
            <w:vAlign w:val="center"/>
            <w:hideMark/>
          </w:tcPr>
          <w:p w:rsidR="00C21E38" w:rsidRPr="009430A2" w:rsidRDefault="00C21E38" w:rsidP="0036421A">
            <w:pPr>
              <w:spacing w:after="0" w:line="240" w:lineRule="auto"/>
              <w:ind w:right="124" w:firstLineChars="100" w:firstLine="180"/>
              <w:jc w:val="right"/>
              <w:rPr>
                <w:rFonts w:ascii="Univers Extended" w:eastAsia="Times New Roman" w:hAnsi="Univers Extended" w:cs="Arial"/>
                <w:bCs/>
                <w:sz w:val="18"/>
                <w:szCs w:val="18"/>
                <w:lang w:eastAsia="es-MX"/>
              </w:rPr>
            </w:pPr>
            <w:r w:rsidRPr="009430A2">
              <w:rPr>
                <w:rFonts w:ascii="Univers Extended" w:eastAsia="Times New Roman" w:hAnsi="Univers Extended" w:cs="Arial"/>
                <w:bCs/>
                <w:sz w:val="18"/>
                <w:szCs w:val="18"/>
                <w:lang w:eastAsia="es-MX"/>
              </w:rPr>
              <w:t>5,438</w:t>
            </w:r>
          </w:p>
        </w:tc>
        <w:tc>
          <w:tcPr>
            <w:tcW w:w="1329" w:type="dxa"/>
            <w:tcBorders>
              <w:right w:val="single" w:sz="18" w:space="0" w:color="D9D9D9" w:themeColor="background1" w:themeShade="D9"/>
            </w:tcBorders>
            <w:shd w:val="clear" w:color="000000" w:fill="FFFFFF"/>
            <w:vAlign w:val="center"/>
            <w:hideMark/>
          </w:tcPr>
          <w:p w:rsidR="00C21E38" w:rsidRPr="00C21E38" w:rsidRDefault="00C21E38" w:rsidP="0036421A">
            <w:pPr>
              <w:spacing w:after="0" w:line="240" w:lineRule="auto"/>
              <w:ind w:right="177" w:firstLineChars="100" w:firstLine="180"/>
              <w:jc w:val="right"/>
              <w:rPr>
                <w:rFonts w:ascii="Univers Extended" w:eastAsia="Times New Roman" w:hAnsi="Univers Extended" w:cs="Arial"/>
                <w:bCs/>
                <w:sz w:val="18"/>
                <w:szCs w:val="18"/>
                <w:lang w:eastAsia="es-MX"/>
              </w:rPr>
            </w:pPr>
            <w:r w:rsidRPr="00C21E38">
              <w:rPr>
                <w:rFonts w:ascii="Univers Extended" w:eastAsia="Times New Roman" w:hAnsi="Univers Extended" w:cs="Arial"/>
                <w:bCs/>
                <w:sz w:val="18"/>
                <w:szCs w:val="18"/>
                <w:lang w:eastAsia="es-MX"/>
              </w:rPr>
              <w:t>45</w:t>
            </w:r>
          </w:p>
        </w:tc>
      </w:tr>
      <w:tr w:rsidR="003C0C7F" w:rsidRPr="004E6601" w:rsidTr="0036421A">
        <w:trPr>
          <w:trHeight w:val="340"/>
          <w:jc w:val="center"/>
        </w:trPr>
        <w:tc>
          <w:tcPr>
            <w:tcW w:w="1419" w:type="dxa"/>
            <w:tcBorders>
              <w:left w:val="single" w:sz="18" w:space="0" w:color="D9D9D9" w:themeColor="background1" w:themeShade="D9"/>
              <w:bottom w:val="single" w:sz="18" w:space="0" w:color="D9D9D9" w:themeColor="background1" w:themeShade="D9"/>
            </w:tcBorders>
            <w:shd w:val="clear" w:color="000000" w:fill="FFFFFF"/>
            <w:noWrap/>
            <w:vAlign w:val="center"/>
          </w:tcPr>
          <w:p w:rsidR="003C0C7F" w:rsidRPr="009430A2" w:rsidRDefault="003C0C7F" w:rsidP="003C0C7F">
            <w:pPr>
              <w:spacing w:after="0" w:line="240" w:lineRule="auto"/>
              <w:jc w:val="center"/>
              <w:rPr>
                <w:rFonts w:ascii="Univers Extended" w:eastAsia="Times New Roman" w:hAnsi="Univers Extended" w:cs="Arial"/>
                <w:bCs/>
                <w:sz w:val="18"/>
                <w:szCs w:val="18"/>
                <w:lang w:eastAsia="es-MX"/>
              </w:rPr>
            </w:pPr>
            <w:r w:rsidRPr="003C0C7F">
              <w:rPr>
                <w:rFonts w:ascii="Univers Extended" w:eastAsia="Times New Roman" w:hAnsi="Univers Extended" w:cs="Arial"/>
                <w:b/>
                <w:bCs/>
                <w:sz w:val="18"/>
                <w:szCs w:val="18"/>
                <w:lang w:eastAsia="es-MX"/>
              </w:rPr>
              <w:t>Pensiones Derivadas</w:t>
            </w:r>
          </w:p>
        </w:tc>
        <w:tc>
          <w:tcPr>
            <w:tcW w:w="4064" w:type="dxa"/>
            <w:tcBorders>
              <w:bottom w:val="single" w:sz="18" w:space="0" w:color="D9D9D9" w:themeColor="background1" w:themeShade="D9"/>
            </w:tcBorders>
            <w:shd w:val="clear" w:color="000000" w:fill="FFFFFF"/>
            <w:vAlign w:val="center"/>
          </w:tcPr>
          <w:p w:rsidR="003C0C7F" w:rsidRDefault="003C0C7F" w:rsidP="003C0C7F">
            <w:pPr>
              <w:spacing w:after="0" w:line="240" w:lineRule="auto"/>
              <w:ind w:firstLineChars="100" w:firstLine="180"/>
              <w:jc w:val="both"/>
              <w:rPr>
                <w:rFonts w:ascii="Univers Extended" w:eastAsia="Times New Roman" w:hAnsi="Univers Extended" w:cs="Arial"/>
                <w:bCs/>
                <w:sz w:val="18"/>
                <w:szCs w:val="18"/>
                <w:lang w:eastAsia="es-MX"/>
              </w:rPr>
            </w:pPr>
            <w:r>
              <w:rPr>
                <w:rFonts w:ascii="Univers Extended" w:eastAsia="Times New Roman" w:hAnsi="Univers Extended" w:cs="Arial"/>
                <w:bCs/>
                <w:sz w:val="18"/>
                <w:szCs w:val="18"/>
                <w:lang w:eastAsia="es-MX"/>
              </w:rPr>
              <w:t>B</w:t>
            </w:r>
            <w:r w:rsidRPr="003C0C7F">
              <w:rPr>
                <w:rFonts w:ascii="Univers Extended" w:eastAsia="Times New Roman" w:hAnsi="Univers Extended" w:cs="Arial"/>
                <w:bCs/>
                <w:sz w:val="18"/>
                <w:szCs w:val="18"/>
                <w:lang w:eastAsia="es-MX"/>
              </w:rPr>
              <w:t>eneficiarios derivados de fallecimientos</w:t>
            </w:r>
          </w:p>
        </w:tc>
        <w:tc>
          <w:tcPr>
            <w:tcW w:w="1442" w:type="dxa"/>
            <w:tcBorders>
              <w:bottom w:val="single" w:sz="18" w:space="0" w:color="D9D9D9" w:themeColor="background1" w:themeShade="D9"/>
            </w:tcBorders>
            <w:shd w:val="clear" w:color="000000" w:fill="FFFFFF"/>
            <w:vAlign w:val="center"/>
          </w:tcPr>
          <w:p w:rsidR="003C0C7F" w:rsidRPr="00C21E38" w:rsidRDefault="003C0C7F" w:rsidP="0036421A">
            <w:pPr>
              <w:spacing w:after="0" w:line="240" w:lineRule="auto"/>
              <w:ind w:right="138" w:firstLineChars="100" w:firstLine="180"/>
              <w:jc w:val="right"/>
              <w:rPr>
                <w:rFonts w:ascii="Univers Extended" w:eastAsia="Times New Roman" w:hAnsi="Univers Extended" w:cs="Arial"/>
                <w:bCs/>
                <w:sz w:val="18"/>
                <w:szCs w:val="18"/>
                <w:lang w:eastAsia="es-MX"/>
              </w:rPr>
            </w:pPr>
            <w:r>
              <w:rPr>
                <w:rFonts w:ascii="Univers Extended" w:eastAsia="Times New Roman" w:hAnsi="Univers Extended" w:cs="Arial"/>
                <w:bCs/>
                <w:sz w:val="18"/>
                <w:szCs w:val="18"/>
                <w:lang w:eastAsia="es-MX"/>
              </w:rPr>
              <w:t>25,112</w:t>
            </w:r>
          </w:p>
        </w:tc>
        <w:tc>
          <w:tcPr>
            <w:tcW w:w="1424" w:type="dxa"/>
            <w:tcBorders>
              <w:bottom w:val="single" w:sz="18" w:space="0" w:color="D9D9D9" w:themeColor="background1" w:themeShade="D9"/>
            </w:tcBorders>
            <w:shd w:val="clear" w:color="000000" w:fill="FFFFFF"/>
            <w:vAlign w:val="center"/>
          </w:tcPr>
          <w:p w:rsidR="003C0C7F" w:rsidRPr="009430A2" w:rsidRDefault="003C0C7F" w:rsidP="0036421A">
            <w:pPr>
              <w:spacing w:after="0" w:line="240" w:lineRule="auto"/>
              <w:ind w:right="124" w:firstLineChars="100" w:firstLine="180"/>
              <w:jc w:val="right"/>
              <w:rPr>
                <w:rFonts w:ascii="Univers Extended" w:eastAsia="Times New Roman" w:hAnsi="Univers Extended" w:cs="Arial"/>
                <w:bCs/>
                <w:sz w:val="18"/>
                <w:szCs w:val="18"/>
                <w:lang w:eastAsia="es-MX"/>
              </w:rPr>
            </w:pPr>
            <w:r>
              <w:rPr>
                <w:rFonts w:ascii="Univers Extended" w:eastAsia="Times New Roman" w:hAnsi="Univers Extended" w:cs="Arial"/>
                <w:bCs/>
                <w:sz w:val="18"/>
                <w:szCs w:val="18"/>
                <w:lang w:eastAsia="es-MX"/>
              </w:rPr>
              <w:t>25,954</w:t>
            </w:r>
          </w:p>
        </w:tc>
        <w:tc>
          <w:tcPr>
            <w:tcW w:w="1329" w:type="dxa"/>
            <w:tcBorders>
              <w:bottom w:val="single" w:sz="18" w:space="0" w:color="D9D9D9" w:themeColor="background1" w:themeShade="D9"/>
              <w:right w:val="single" w:sz="18" w:space="0" w:color="D9D9D9" w:themeColor="background1" w:themeShade="D9"/>
            </w:tcBorders>
            <w:shd w:val="clear" w:color="000000" w:fill="FFFFFF"/>
            <w:vAlign w:val="center"/>
          </w:tcPr>
          <w:p w:rsidR="003C0C7F" w:rsidRPr="00C21E38" w:rsidRDefault="003C0C7F" w:rsidP="0036421A">
            <w:pPr>
              <w:spacing w:after="0" w:line="240" w:lineRule="auto"/>
              <w:ind w:right="177" w:firstLineChars="100" w:firstLine="180"/>
              <w:jc w:val="right"/>
              <w:rPr>
                <w:rFonts w:ascii="Univers Extended" w:eastAsia="Times New Roman" w:hAnsi="Univers Extended" w:cs="Arial"/>
                <w:bCs/>
                <w:sz w:val="18"/>
                <w:szCs w:val="18"/>
                <w:lang w:eastAsia="es-MX"/>
              </w:rPr>
            </w:pPr>
            <w:r>
              <w:rPr>
                <w:rFonts w:ascii="Univers Extended" w:eastAsia="Times New Roman" w:hAnsi="Univers Extended" w:cs="Arial"/>
                <w:bCs/>
                <w:sz w:val="18"/>
                <w:szCs w:val="18"/>
                <w:lang w:eastAsia="es-MX"/>
              </w:rPr>
              <w:t>842</w:t>
            </w:r>
          </w:p>
        </w:tc>
      </w:tr>
    </w:tbl>
    <w:p w:rsidR="008A5554" w:rsidRDefault="008A5554" w:rsidP="008A5554">
      <w:pPr>
        <w:jc w:val="both"/>
        <w:rPr>
          <w:rFonts w:ascii="Univers Extended" w:hAnsi="Univers Extended"/>
        </w:rPr>
      </w:pPr>
    </w:p>
    <w:p w:rsidR="00FC06BC" w:rsidRDefault="00E8792F" w:rsidP="00CB1ACD">
      <w:pPr>
        <w:spacing w:line="360" w:lineRule="auto"/>
        <w:jc w:val="both"/>
        <w:rPr>
          <w:rFonts w:ascii="Univers Extended" w:hAnsi="Univers Extended"/>
        </w:rPr>
      </w:pPr>
      <w:r>
        <w:rPr>
          <w:rFonts w:ascii="Univers Extended" w:hAnsi="Univers Extended" w:cs="Arial"/>
          <w:noProof/>
          <w:sz w:val="24"/>
          <w:szCs w:val="24"/>
          <w:lang w:eastAsia="es-MX"/>
        </w:rPr>
        <w:drawing>
          <wp:anchor distT="0" distB="0" distL="114300" distR="114300" simplePos="0" relativeHeight="251808768" behindDoc="0" locked="0" layoutInCell="1" allowOverlap="1" wp14:anchorId="7FD27D42" wp14:editId="491C5BF1">
            <wp:simplePos x="0" y="0"/>
            <wp:positionH relativeFrom="column">
              <wp:posOffset>1423035</wp:posOffset>
            </wp:positionH>
            <wp:positionV relativeFrom="paragraph">
              <wp:posOffset>678815</wp:posOffset>
            </wp:positionV>
            <wp:extent cx="3552825" cy="219253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2192533"/>
                    </a:xfrm>
                    <a:prstGeom prst="rect">
                      <a:avLst/>
                    </a:prstGeom>
                    <a:noFill/>
                  </pic:spPr>
                </pic:pic>
              </a:graphicData>
            </a:graphic>
            <wp14:sizeRelH relativeFrom="page">
              <wp14:pctWidth>0</wp14:pctWidth>
            </wp14:sizeRelH>
            <wp14:sizeRelV relativeFrom="page">
              <wp14:pctHeight>0</wp14:pctHeight>
            </wp14:sizeRelV>
          </wp:anchor>
        </w:drawing>
      </w:r>
      <w:r w:rsidR="008A5554" w:rsidRPr="008A5554">
        <w:rPr>
          <w:rFonts w:ascii="Univers Extended" w:hAnsi="Univers Extended"/>
        </w:rPr>
        <w:t xml:space="preserve">Durante el ejercicio </w:t>
      </w:r>
      <w:r w:rsidR="008A5554" w:rsidRPr="009430A2">
        <w:rPr>
          <w:rFonts w:ascii="Univers Extended" w:hAnsi="Univers Extended"/>
          <w:b/>
        </w:rPr>
        <w:t>2016</w:t>
      </w:r>
      <w:r w:rsidR="002C317C">
        <w:rPr>
          <w:rFonts w:ascii="Univers Extended" w:hAnsi="Univers Extended"/>
        </w:rPr>
        <w:t>, se adicionaron a la nómina del RJP</w:t>
      </w:r>
      <w:r w:rsidR="008A5554" w:rsidRPr="008A5554">
        <w:rPr>
          <w:rFonts w:ascii="Univers Extended" w:hAnsi="Univers Extended"/>
        </w:rPr>
        <w:t xml:space="preserve"> </w:t>
      </w:r>
      <w:r w:rsidR="008A5554" w:rsidRPr="009430A2">
        <w:rPr>
          <w:rFonts w:ascii="Univers Extended" w:hAnsi="Univers Extended"/>
          <w:b/>
        </w:rPr>
        <w:t>11,</w:t>
      </w:r>
      <w:r w:rsidR="002C317C">
        <w:rPr>
          <w:rFonts w:ascii="Univers Extended" w:hAnsi="Univers Extended"/>
          <w:b/>
        </w:rPr>
        <w:t>299</w:t>
      </w:r>
      <w:r w:rsidR="008A5554" w:rsidRPr="008A5554">
        <w:rPr>
          <w:rFonts w:ascii="Univers Extended" w:hAnsi="Univers Extended"/>
        </w:rPr>
        <w:t xml:space="preserve"> casos de jubilados por años de servicios, bajo el comportamiento que se muestra </w:t>
      </w:r>
      <w:r w:rsidR="008A5554">
        <w:rPr>
          <w:rFonts w:ascii="Univers Extended" w:hAnsi="Univers Extended"/>
        </w:rPr>
        <w:t>a continuación:</w:t>
      </w:r>
    </w:p>
    <w:p w:rsidR="00E8792F" w:rsidRPr="008A5554" w:rsidRDefault="00E8792F" w:rsidP="00CB1ACD">
      <w:pPr>
        <w:spacing w:line="360" w:lineRule="auto"/>
        <w:jc w:val="both"/>
        <w:rPr>
          <w:rFonts w:ascii="Univers Extended" w:hAnsi="Univers Extended" w:cs="Arial"/>
          <w:sz w:val="24"/>
          <w:szCs w:val="24"/>
        </w:rPr>
      </w:pPr>
    </w:p>
    <w:p w:rsidR="008A5554" w:rsidRDefault="008A5554">
      <w:pPr>
        <w:jc w:val="both"/>
        <w:rPr>
          <w:rFonts w:ascii="Univers Extended" w:hAnsi="Univers Extended" w:cs="Arial"/>
          <w:sz w:val="24"/>
          <w:szCs w:val="24"/>
        </w:rPr>
      </w:pPr>
    </w:p>
    <w:p w:rsidR="00110277" w:rsidRDefault="00110277">
      <w:pPr>
        <w:jc w:val="both"/>
        <w:rPr>
          <w:rFonts w:ascii="Univers Extended" w:hAnsi="Univers Extended" w:cs="Arial"/>
          <w:sz w:val="24"/>
          <w:szCs w:val="24"/>
        </w:rPr>
      </w:pPr>
    </w:p>
    <w:p w:rsidR="00110277" w:rsidRDefault="00110277">
      <w:pPr>
        <w:jc w:val="both"/>
        <w:rPr>
          <w:rFonts w:ascii="Univers Extended" w:hAnsi="Univers Extended" w:cs="Arial"/>
          <w:sz w:val="24"/>
          <w:szCs w:val="24"/>
        </w:rPr>
      </w:pPr>
    </w:p>
    <w:p w:rsidR="008A5554" w:rsidRPr="008A5554" w:rsidRDefault="008A5554" w:rsidP="008A5554">
      <w:pPr>
        <w:rPr>
          <w:rFonts w:ascii="Univers Extended" w:hAnsi="Univers Extended" w:cs="Arial"/>
          <w:sz w:val="24"/>
          <w:szCs w:val="24"/>
        </w:rPr>
      </w:pPr>
    </w:p>
    <w:p w:rsidR="008A5554" w:rsidRPr="008A5554" w:rsidRDefault="008A5554" w:rsidP="008A5554">
      <w:pPr>
        <w:rPr>
          <w:rFonts w:ascii="Univers Extended" w:hAnsi="Univers Extended" w:cs="Arial"/>
          <w:sz w:val="24"/>
          <w:szCs w:val="24"/>
        </w:rPr>
      </w:pPr>
    </w:p>
    <w:p w:rsidR="008A5554" w:rsidRPr="008A5554" w:rsidRDefault="008A5554" w:rsidP="008A5554">
      <w:pPr>
        <w:rPr>
          <w:rFonts w:ascii="Univers Extended" w:hAnsi="Univers Extended" w:cs="Arial"/>
          <w:sz w:val="24"/>
          <w:szCs w:val="24"/>
        </w:rPr>
      </w:pPr>
    </w:p>
    <w:p w:rsidR="00F61E63" w:rsidRDefault="00F61E63" w:rsidP="008A5554">
      <w:pPr>
        <w:rPr>
          <w:rFonts w:ascii="Univers Extended" w:hAnsi="Univers Extended" w:cs="Arial"/>
          <w:sz w:val="24"/>
          <w:szCs w:val="24"/>
        </w:rPr>
      </w:pPr>
      <w:r>
        <w:rPr>
          <w:rFonts w:ascii="Univers Extended" w:hAnsi="Univers Extended" w:cs="Arial"/>
          <w:sz w:val="24"/>
          <w:szCs w:val="24"/>
        </w:rPr>
        <w:br w:type="page"/>
      </w:r>
    </w:p>
    <w:p w:rsidR="008A5554" w:rsidRPr="00CB1ACD" w:rsidRDefault="00AD7F16" w:rsidP="00CB1ACD">
      <w:pPr>
        <w:spacing w:line="360" w:lineRule="auto"/>
        <w:jc w:val="both"/>
        <w:rPr>
          <w:rFonts w:ascii="Univers Extended" w:hAnsi="Univers Extended" w:cs="Arial"/>
          <w:szCs w:val="24"/>
        </w:rPr>
      </w:pPr>
      <w:r>
        <w:rPr>
          <w:rFonts w:eastAsia="Microsoft JhengHei UI" w:cs="Arial"/>
          <w:noProof/>
          <w:lang w:eastAsia="es-MX"/>
        </w:rPr>
        <w:lastRenderedPageBreak/>
        <w:drawing>
          <wp:anchor distT="0" distB="0" distL="114300" distR="114300" simplePos="0" relativeHeight="251675648" behindDoc="0" locked="0" layoutInCell="1" allowOverlap="1" wp14:anchorId="5FFFF5E7" wp14:editId="79899873">
            <wp:simplePos x="0" y="0"/>
            <wp:positionH relativeFrom="column">
              <wp:posOffset>1623060</wp:posOffset>
            </wp:positionH>
            <wp:positionV relativeFrom="paragraph">
              <wp:posOffset>948690</wp:posOffset>
            </wp:positionV>
            <wp:extent cx="3295650" cy="2409825"/>
            <wp:effectExtent l="0" t="0" r="0" b="0"/>
            <wp:wrapSquare wrapText="bothSides"/>
            <wp:docPr id="2048" name="Gráfico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51C2D">
        <w:rPr>
          <w:rFonts w:ascii="Univers Extended" w:hAnsi="Univers Extended" w:cs="Arial"/>
          <w:szCs w:val="24"/>
        </w:rPr>
        <w:t>Las</w:t>
      </w:r>
      <w:r w:rsidR="008A5554" w:rsidRPr="00CB1ACD">
        <w:rPr>
          <w:rFonts w:ascii="Univers Extended" w:hAnsi="Univers Extended" w:cs="Arial"/>
          <w:szCs w:val="24"/>
        </w:rPr>
        <w:t xml:space="preserve"> pensiones a beneficiarios por la muerte del trabajador en activo, jubilado o pensionado, deriva</w:t>
      </w:r>
      <w:r w:rsidR="00B51C2D">
        <w:rPr>
          <w:rFonts w:ascii="Univers Extended" w:hAnsi="Univers Extended" w:cs="Arial"/>
          <w:szCs w:val="24"/>
        </w:rPr>
        <w:t>n en</w:t>
      </w:r>
      <w:r w:rsidR="008A5554" w:rsidRPr="00CB1ACD">
        <w:rPr>
          <w:rFonts w:ascii="Univers Extended" w:hAnsi="Univers Extended" w:cs="Arial"/>
          <w:szCs w:val="24"/>
        </w:rPr>
        <w:t xml:space="preserve"> pensiones por: Viudez </w:t>
      </w:r>
      <w:r w:rsidR="008A5554" w:rsidRPr="00CB1ACD">
        <w:rPr>
          <w:rFonts w:ascii="Univers Extended" w:hAnsi="Univers Extended" w:cs="Arial"/>
          <w:b/>
          <w:szCs w:val="24"/>
        </w:rPr>
        <w:t>(PV)</w:t>
      </w:r>
      <w:r w:rsidR="008A5554" w:rsidRPr="00CB1ACD">
        <w:rPr>
          <w:rFonts w:ascii="Univers Extended" w:hAnsi="Univers Extended" w:cs="Arial"/>
          <w:szCs w:val="24"/>
        </w:rPr>
        <w:t xml:space="preserve">, Orfandad Simple </w:t>
      </w:r>
      <w:r w:rsidR="008A5554" w:rsidRPr="00CB1ACD">
        <w:rPr>
          <w:rFonts w:ascii="Univers Extended" w:hAnsi="Univers Extended" w:cs="Arial"/>
          <w:b/>
          <w:szCs w:val="24"/>
        </w:rPr>
        <w:t>(POS)</w:t>
      </w:r>
      <w:r w:rsidR="008A5554" w:rsidRPr="00CB1ACD">
        <w:rPr>
          <w:rFonts w:ascii="Univers Extended" w:hAnsi="Univers Extended" w:cs="Arial"/>
          <w:szCs w:val="24"/>
        </w:rPr>
        <w:t xml:space="preserve">, Orfandad Doble </w:t>
      </w:r>
      <w:r w:rsidR="008A5554" w:rsidRPr="00CB1ACD">
        <w:rPr>
          <w:rFonts w:ascii="Univers Extended" w:hAnsi="Univers Extended" w:cs="Arial"/>
          <w:b/>
          <w:szCs w:val="24"/>
        </w:rPr>
        <w:t>(POD)</w:t>
      </w:r>
      <w:r w:rsidR="008A5554" w:rsidRPr="00CB1ACD">
        <w:rPr>
          <w:rFonts w:ascii="Univers Extended" w:hAnsi="Univers Extended" w:cs="Arial"/>
          <w:szCs w:val="24"/>
        </w:rPr>
        <w:t xml:space="preserve"> y  Ascendencia </w:t>
      </w:r>
      <w:r w:rsidR="008A5554" w:rsidRPr="00CB1ACD">
        <w:rPr>
          <w:rFonts w:ascii="Univers Extended" w:hAnsi="Univers Extended" w:cs="Arial"/>
          <w:b/>
          <w:szCs w:val="24"/>
        </w:rPr>
        <w:t>(PA)</w:t>
      </w:r>
      <w:r w:rsidR="00B51C2D">
        <w:rPr>
          <w:rFonts w:ascii="Univers Extended" w:hAnsi="Univers Extended" w:cs="Arial"/>
          <w:szCs w:val="24"/>
        </w:rPr>
        <w:t xml:space="preserve">; haciendo un total de </w:t>
      </w:r>
      <w:r w:rsidR="00B51C2D" w:rsidRPr="00B51C2D">
        <w:rPr>
          <w:rFonts w:ascii="Univers Extended" w:hAnsi="Univers Extended" w:cs="Arial"/>
          <w:b/>
          <w:szCs w:val="24"/>
        </w:rPr>
        <w:t>25,954</w:t>
      </w:r>
      <w:r w:rsidR="00B51C2D">
        <w:rPr>
          <w:rFonts w:ascii="Univers Extended" w:hAnsi="Univers Extended" w:cs="Arial"/>
          <w:szCs w:val="24"/>
        </w:rPr>
        <w:t xml:space="preserve"> casos.</w:t>
      </w:r>
    </w:p>
    <w:p w:rsidR="00501EF1" w:rsidRDefault="00501EF1" w:rsidP="008A5554">
      <w:pPr>
        <w:jc w:val="both"/>
        <w:rPr>
          <w:rFonts w:ascii="Univers Extended" w:hAnsi="Univers Extended" w:cs="Arial"/>
          <w:sz w:val="24"/>
          <w:szCs w:val="24"/>
        </w:rPr>
      </w:pPr>
    </w:p>
    <w:p w:rsidR="00501EF1" w:rsidRPr="00501EF1" w:rsidRDefault="00501EF1" w:rsidP="00501EF1">
      <w:pPr>
        <w:rPr>
          <w:rFonts w:ascii="Univers Extended" w:hAnsi="Univers Extended" w:cs="Arial"/>
          <w:sz w:val="24"/>
          <w:szCs w:val="24"/>
        </w:rPr>
      </w:pPr>
    </w:p>
    <w:p w:rsidR="00501EF1" w:rsidRPr="00501EF1" w:rsidRDefault="00501EF1" w:rsidP="00501EF1">
      <w:pPr>
        <w:rPr>
          <w:rFonts w:ascii="Univers Extended" w:hAnsi="Univers Extended" w:cs="Arial"/>
          <w:sz w:val="24"/>
          <w:szCs w:val="24"/>
        </w:rPr>
      </w:pPr>
    </w:p>
    <w:p w:rsidR="00501EF1" w:rsidRDefault="00501EF1" w:rsidP="00501EF1">
      <w:pPr>
        <w:rPr>
          <w:rFonts w:ascii="Univers Extended" w:hAnsi="Univers Extended" w:cs="Arial"/>
          <w:sz w:val="24"/>
          <w:szCs w:val="24"/>
        </w:rPr>
      </w:pPr>
    </w:p>
    <w:p w:rsidR="00AD7F16" w:rsidRPr="00501EF1" w:rsidRDefault="00AD7F16" w:rsidP="00501EF1">
      <w:pPr>
        <w:rPr>
          <w:rFonts w:ascii="Univers Extended" w:hAnsi="Univers Extended" w:cs="Arial"/>
          <w:sz w:val="24"/>
          <w:szCs w:val="24"/>
        </w:rPr>
      </w:pPr>
    </w:p>
    <w:p w:rsidR="00501EF1" w:rsidRPr="00501EF1" w:rsidRDefault="00501EF1" w:rsidP="00501EF1">
      <w:pPr>
        <w:rPr>
          <w:rFonts w:ascii="Univers Extended" w:hAnsi="Univers Extended" w:cs="Arial"/>
          <w:sz w:val="24"/>
          <w:szCs w:val="24"/>
        </w:rPr>
      </w:pPr>
    </w:p>
    <w:p w:rsidR="00501EF1" w:rsidRPr="00501EF1" w:rsidRDefault="00501EF1" w:rsidP="00501EF1">
      <w:pPr>
        <w:rPr>
          <w:rFonts w:ascii="Univers Extended" w:hAnsi="Univers Extended" w:cs="Arial"/>
          <w:sz w:val="24"/>
          <w:szCs w:val="24"/>
        </w:rPr>
      </w:pPr>
    </w:p>
    <w:p w:rsidR="00501EF1" w:rsidRPr="00501EF1" w:rsidRDefault="00501EF1" w:rsidP="00501EF1">
      <w:pPr>
        <w:rPr>
          <w:rFonts w:ascii="Univers Extended" w:hAnsi="Univers Extended" w:cs="Arial"/>
          <w:sz w:val="24"/>
          <w:szCs w:val="24"/>
        </w:rPr>
      </w:pPr>
    </w:p>
    <w:p w:rsidR="00501EF1" w:rsidRPr="00501EF1" w:rsidRDefault="00501EF1" w:rsidP="00501EF1">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Costo de la nómina de jubilados y pensionados</w:t>
      </w:r>
      <w:r w:rsidRPr="00501EF1">
        <w:rPr>
          <w:rFonts w:ascii="Univers Extended" w:eastAsia="Times New Roman" w:hAnsi="Univers Extended" w:cs="Times New Roman"/>
          <w:b/>
          <w:szCs w:val="24"/>
          <w:lang w:eastAsia="es-ES"/>
        </w:rPr>
        <w:t>.</w:t>
      </w:r>
    </w:p>
    <w:p w:rsidR="00501EF1" w:rsidRPr="00501EF1" w:rsidRDefault="00501EF1" w:rsidP="00CB1ACD">
      <w:pPr>
        <w:spacing w:line="360" w:lineRule="auto"/>
        <w:jc w:val="both"/>
        <w:rPr>
          <w:rFonts w:ascii="Univers Extended" w:hAnsi="Univers Extended" w:cs="Arial"/>
        </w:rPr>
      </w:pPr>
      <w:r w:rsidRPr="00501EF1">
        <w:rPr>
          <w:rFonts w:ascii="Univers Extended" w:hAnsi="Univers Extended" w:cs="Arial"/>
        </w:rPr>
        <w:t xml:space="preserve">Al cierre de </w:t>
      </w:r>
      <w:r w:rsidRPr="009430A2">
        <w:rPr>
          <w:rFonts w:ascii="Univers Extended" w:hAnsi="Univers Extended" w:cs="Arial"/>
          <w:b/>
        </w:rPr>
        <w:t>2016</w:t>
      </w:r>
      <w:r w:rsidR="00232A75">
        <w:rPr>
          <w:rFonts w:ascii="Univers Extended" w:hAnsi="Univers Extended" w:cs="Arial"/>
          <w:b/>
        </w:rPr>
        <w:t>,</w:t>
      </w:r>
      <w:r w:rsidRPr="00501EF1">
        <w:rPr>
          <w:rFonts w:ascii="Univers Extended" w:hAnsi="Univers Extended" w:cs="Arial"/>
        </w:rPr>
        <w:t xml:space="preserve"> los recursos ejercidos</w:t>
      </w:r>
      <w:r w:rsidR="00232A75">
        <w:rPr>
          <w:rFonts w:ascii="Univers Extended" w:hAnsi="Univers Extended" w:cs="Arial"/>
        </w:rPr>
        <w:t xml:space="preserve"> para el pago de la nómina del RJP</w:t>
      </w:r>
      <w:r w:rsidRPr="00501EF1">
        <w:rPr>
          <w:rFonts w:ascii="Univers Extended" w:hAnsi="Univers Extended" w:cs="Arial"/>
        </w:rPr>
        <w:t xml:space="preserve"> fueron </w:t>
      </w:r>
      <w:r w:rsidRPr="00501EF1">
        <w:rPr>
          <w:rFonts w:ascii="Univers Extended" w:hAnsi="Univers Extended" w:cs="Arial"/>
          <w:b/>
          <w:bCs/>
        </w:rPr>
        <w:t>86,839</w:t>
      </w:r>
      <w:r w:rsidRPr="00501EF1">
        <w:rPr>
          <w:rFonts w:ascii="Univers Extended" w:hAnsi="Univers Extended" w:cs="Arial"/>
        </w:rPr>
        <w:t xml:space="preserve"> mdp, de los cuales el </w:t>
      </w:r>
      <w:r w:rsidRPr="00501EF1">
        <w:rPr>
          <w:rFonts w:ascii="Univers Extended" w:hAnsi="Univers Extended" w:cs="Arial"/>
          <w:b/>
          <w:bCs/>
        </w:rPr>
        <w:t>94.3</w:t>
      </w:r>
      <w:r w:rsidRPr="00501EF1">
        <w:rPr>
          <w:rFonts w:ascii="Univers Extended" w:hAnsi="Univers Extended" w:cs="Arial"/>
          <w:bCs/>
        </w:rPr>
        <w:t xml:space="preserve"> por ciento</w:t>
      </w:r>
      <w:r w:rsidRPr="00501EF1">
        <w:rPr>
          <w:rFonts w:ascii="Univers Extended" w:hAnsi="Univers Extended" w:cs="Arial"/>
        </w:rPr>
        <w:t xml:space="preserve"> (</w:t>
      </w:r>
      <w:r w:rsidRPr="00501EF1">
        <w:rPr>
          <w:rFonts w:ascii="Univers Extended" w:hAnsi="Univers Extended" w:cs="Arial"/>
          <w:b/>
        </w:rPr>
        <w:t>81,888</w:t>
      </w:r>
      <w:r w:rsidRPr="00501EF1">
        <w:rPr>
          <w:rFonts w:ascii="Univers Extended" w:hAnsi="Univers Extended" w:cs="Arial"/>
        </w:rPr>
        <w:t xml:space="preserve"> mdp) correspondieron a </w:t>
      </w:r>
      <w:r w:rsidRPr="00501EF1">
        <w:rPr>
          <w:rFonts w:ascii="Univers Extended" w:hAnsi="Univers Extended" w:cs="Arial"/>
          <w:bCs/>
        </w:rPr>
        <w:t>jubilados y pensionados directos</w:t>
      </w:r>
      <w:r w:rsidRPr="00501EF1">
        <w:rPr>
          <w:rFonts w:ascii="Univers Extended" w:hAnsi="Univers Extended" w:cs="Arial"/>
        </w:rPr>
        <w:t xml:space="preserve">, el </w:t>
      </w:r>
      <w:r w:rsidRPr="00501EF1">
        <w:rPr>
          <w:rFonts w:ascii="Univers Extended" w:hAnsi="Univers Extended" w:cs="Arial"/>
          <w:b/>
          <w:bCs/>
        </w:rPr>
        <w:t>5.7</w:t>
      </w:r>
      <w:r w:rsidRPr="00501EF1">
        <w:rPr>
          <w:rFonts w:ascii="Univers Extended" w:hAnsi="Univers Extended" w:cs="Arial"/>
          <w:bCs/>
        </w:rPr>
        <w:t xml:space="preserve"> </w:t>
      </w:r>
      <w:r w:rsidRPr="00501EF1">
        <w:rPr>
          <w:rFonts w:ascii="Univers Extended" w:hAnsi="Univers Extended" w:cs="Arial"/>
        </w:rPr>
        <w:t>por ciento (</w:t>
      </w:r>
      <w:r w:rsidRPr="00501EF1">
        <w:rPr>
          <w:rFonts w:ascii="Univers Extended" w:hAnsi="Univers Extended" w:cs="Arial"/>
          <w:b/>
        </w:rPr>
        <w:t>4,951</w:t>
      </w:r>
      <w:r w:rsidRPr="00501EF1">
        <w:rPr>
          <w:rFonts w:ascii="Univers Extended" w:hAnsi="Univers Extended" w:cs="Arial"/>
        </w:rPr>
        <w:t xml:space="preserve"> mdp) a </w:t>
      </w:r>
      <w:r w:rsidRPr="00501EF1">
        <w:rPr>
          <w:rFonts w:ascii="Univers Extended" w:hAnsi="Univers Extended" w:cs="Arial"/>
          <w:bCs/>
        </w:rPr>
        <w:t>pensionados beneficiarios</w:t>
      </w:r>
      <w:r w:rsidRPr="00501EF1">
        <w:rPr>
          <w:rFonts w:ascii="Univers Extended" w:hAnsi="Univers Extended" w:cs="Arial"/>
        </w:rPr>
        <w:t xml:space="preserve">. </w:t>
      </w:r>
    </w:p>
    <w:p w:rsidR="00501EF1" w:rsidRPr="00501EF1" w:rsidRDefault="00501EF1" w:rsidP="00CB1ACD">
      <w:pPr>
        <w:spacing w:line="360" w:lineRule="auto"/>
        <w:jc w:val="both"/>
        <w:rPr>
          <w:rFonts w:ascii="Univers Extended" w:hAnsi="Univers Extended" w:cs="Arial"/>
        </w:rPr>
      </w:pPr>
      <w:r w:rsidRPr="00501EF1">
        <w:rPr>
          <w:rFonts w:ascii="Univers Extended" w:hAnsi="Univers Extended" w:cs="Arial"/>
        </w:rPr>
        <w:t xml:space="preserve">El financiamiento del RJP proviene de tres fuentes: </w:t>
      </w:r>
    </w:p>
    <w:p w:rsidR="00501EF1" w:rsidRDefault="00501EF1" w:rsidP="00CB1ACD">
      <w:pPr>
        <w:pStyle w:val="Prrafodelista"/>
        <w:numPr>
          <w:ilvl w:val="0"/>
          <w:numId w:val="9"/>
        </w:numPr>
        <w:spacing w:line="360" w:lineRule="auto"/>
        <w:jc w:val="both"/>
        <w:rPr>
          <w:rFonts w:ascii="Univers Extended" w:hAnsi="Univers Extended" w:cs="Arial"/>
        </w:rPr>
      </w:pPr>
      <w:r w:rsidRPr="00501EF1">
        <w:rPr>
          <w:rFonts w:ascii="Univers Extended" w:hAnsi="Univers Extended" w:cs="Arial"/>
        </w:rPr>
        <w:t>Las aportaciones de los trabajadores activos, correspondientes al 3 por ciento del salario base y del fondo de ahorro;</w:t>
      </w:r>
    </w:p>
    <w:p w:rsidR="00501EF1" w:rsidRPr="00501EF1" w:rsidRDefault="00501EF1" w:rsidP="00CB1ACD">
      <w:pPr>
        <w:pStyle w:val="Prrafodelista"/>
        <w:spacing w:line="360" w:lineRule="auto"/>
        <w:jc w:val="both"/>
        <w:rPr>
          <w:rFonts w:ascii="Univers Extended" w:hAnsi="Univers Extended" w:cs="Arial"/>
        </w:rPr>
      </w:pPr>
    </w:p>
    <w:p w:rsidR="002333A1" w:rsidRDefault="00501EF1" w:rsidP="00AD7F16">
      <w:pPr>
        <w:pStyle w:val="Prrafodelista"/>
        <w:numPr>
          <w:ilvl w:val="0"/>
          <w:numId w:val="9"/>
        </w:numPr>
        <w:spacing w:line="360" w:lineRule="auto"/>
        <w:jc w:val="both"/>
        <w:rPr>
          <w:rFonts w:ascii="Univers Extended" w:hAnsi="Univers Extended" w:cs="Arial"/>
        </w:rPr>
      </w:pPr>
      <w:r w:rsidRPr="00501EF1">
        <w:rPr>
          <w:rFonts w:ascii="Univers Extended" w:hAnsi="Univers Extended" w:cs="Arial"/>
        </w:rPr>
        <w:t>El equivalente a la pensión que garantiza la LSS, con los recursos provenientes de las aportaciones de dos generaciones de trabajadores. La primera corresponde a aquellos trabajadores que cotizaron antes del 1° de julio de 1997, para los cuales sus pensiones se consideran  con cargo al Gobierno Federal. La segunda corresponde a los trabajadores que empezaron a cotizar a partir del 1° de julio de 1997, para quienes sus beneficios por pensión son con cargo a las cuentas individuales</w:t>
      </w:r>
      <w:r w:rsidR="00AD7F16">
        <w:rPr>
          <w:rFonts w:ascii="Univers Extended" w:hAnsi="Univers Extended" w:cs="Arial"/>
        </w:rPr>
        <w:t xml:space="preserve"> </w:t>
      </w:r>
      <w:r w:rsidRPr="00AD7F16">
        <w:rPr>
          <w:rFonts w:ascii="Univers Extended" w:hAnsi="Univers Extended" w:cs="Arial"/>
        </w:rPr>
        <w:t>para el Fondo de Retiro, conforme a lo que se establece en la LSS vi</w:t>
      </w:r>
      <w:r w:rsidR="00F72F74">
        <w:rPr>
          <w:rFonts w:ascii="Univers Extended" w:hAnsi="Univers Extended" w:cs="Arial"/>
        </w:rPr>
        <w:t>gente a partir de julio de 1997,</w:t>
      </w:r>
      <w:r w:rsidRPr="00AD7F16">
        <w:rPr>
          <w:rFonts w:ascii="Univers Extended" w:hAnsi="Univers Extended" w:cs="Arial"/>
        </w:rPr>
        <w:t xml:space="preserve"> y finalmente</w:t>
      </w:r>
      <w:r w:rsidR="002333A1">
        <w:rPr>
          <w:rFonts w:ascii="Univers Extended" w:hAnsi="Univers Extended" w:cs="Arial"/>
        </w:rPr>
        <w:br w:type="page"/>
      </w:r>
    </w:p>
    <w:p w:rsidR="00501EF1" w:rsidRDefault="00501EF1" w:rsidP="00CB1ACD">
      <w:pPr>
        <w:pStyle w:val="Prrafodelista"/>
        <w:numPr>
          <w:ilvl w:val="0"/>
          <w:numId w:val="9"/>
        </w:numPr>
        <w:spacing w:line="360" w:lineRule="auto"/>
        <w:jc w:val="both"/>
        <w:rPr>
          <w:rFonts w:ascii="Univers Extended" w:hAnsi="Univers Extended" w:cs="Arial"/>
        </w:rPr>
      </w:pPr>
      <w:r w:rsidRPr="00501EF1">
        <w:rPr>
          <w:rFonts w:ascii="Univers Extended" w:hAnsi="Univers Extended" w:cs="Arial"/>
        </w:rPr>
        <w:lastRenderedPageBreak/>
        <w:t>Los recursos que el IMSS debe aportar de su presupuesto anual para complementar el Régimen</w:t>
      </w:r>
      <w:r w:rsidR="00B57682">
        <w:rPr>
          <w:rFonts w:ascii="Univers Extended" w:hAnsi="Univers Extended" w:cs="Arial"/>
        </w:rPr>
        <w:t>.</w:t>
      </w:r>
    </w:p>
    <w:tbl>
      <w:tblPr>
        <w:tblpPr w:leftFromText="141" w:rightFromText="141" w:vertAnchor="page" w:horzAnchor="margin" w:tblpXSpec="center" w:tblpY="3196"/>
        <w:tblW w:w="4914" w:type="dxa"/>
        <w:tblCellMar>
          <w:left w:w="70" w:type="dxa"/>
          <w:right w:w="70" w:type="dxa"/>
        </w:tblCellMar>
        <w:tblLook w:val="04A0" w:firstRow="1" w:lastRow="0" w:firstColumn="1" w:lastColumn="0" w:noHBand="0" w:noVBand="1"/>
      </w:tblPr>
      <w:tblGrid>
        <w:gridCol w:w="3678"/>
        <w:gridCol w:w="1236"/>
      </w:tblGrid>
      <w:tr w:rsidR="002333A1" w:rsidRPr="004E6601" w:rsidTr="00481463">
        <w:trPr>
          <w:trHeight w:val="484"/>
        </w:trPr>
        <w:tc>
          <w:tcPr>
            <w:tcW w:w="4914" w:type="dxa"/>
            <w:gridSpan w:val="2"/>
            <w:shd w:val="clear" w:color="auto" w:fill="006666"/>
            <w:vAlign w:val="center"/>
            <w:hideMark/>
          </w:tcPr>
          <w:p w:rsidR="002333A1" w:rsidRPr="004E6601" w:rsidRDefault="002333A1" w:rsidP="00481463">
            <w:pPr>
              <w:spacing w:after="0" w:line="240" w:lineRule="auto"/>
              <w:jc w:val="center"/>
              <w:rPr>
                <w:rFonts w:ascii="Univers Extended" w:eastAsia="Times New Roman" w:hAnsi="Univers Extended" w:cs="Arial"/>
                <w:b/>
                <w:bCs/>
                <w:color w:val="FFFFFF" w:themeColor="background1"/>
                <w:sz w:val="18"/>
                <w:szCs w:val="18"/>
                <w:lang w:eastAsia="es-MX"/>
              </w:rPr>
            </w:pPr>
            <w:r w:rsidRPr="009430A2">
              <w:rPr>
                <w:rFonts w:ascii="Univers Extended" w:eastAsia="Times New Roman" w:hAnsi="Univers Extended" w:cs="Arial"/>
                <w:b/>
                <w:bCs/>
                <w:color w:val="FFFFFF" w:themeColor="background1"/>
                <w:sz w:val="20"/>
                <w:szCs w:val="18"/>
                <w:lang w:eastAsia="es-MX"/>
              </w:rPr>
              <w:t>Aportaciones a la nómina del RJP</w:t>
            </w:r>
          </w:p>
        </w:tc>
      </w:tr>
      <w:tr w:rsidR="002333A1" w:rsidRPr="00501EF1" w:rsidTr="00481463">
        <w:trPr>
          <w:trHeight w:val="80"/>
        </w:trPr>
        <w:tc>
          <w:tcPr>
            <w:tcW w:w="4914" w:type="dxa"/>
            <w:gridSpan w:val="2"/>
            <w:tcBorders>
              <w:left w:val="nil"/>
              <w:right w:val="nil"/>
            </w:tcBorders>
            <w:shd w:val="clear" w:color="000000" w:fill="FFFFFF"/>
            <w:hideMark/>
          </w:tcPr>
          <w:p w:rsidR="002333A1" w:rsidRPr="00977316" w:rsidRDefault="002333A1" w:rsidP="00481463">
            <w:pPr>
              <w:spacing w:after="0" w:line="240" w:lineRule="auto"/>
              <w:rPr>
                <w:rFonts w:ascii="Arial" w:eastAsia="Times New Roman" w:hAnsi="Arial" w:cs="Arial"/>
                <w:b/>
                <w:bCs/>
                <w:sz w:val="6"/>
                <w:szCs w:val="6"/>
                <w:lang w:eastAsia="es-MX"/>
              </w:rPr>
            </w:pPr>
          </w:p>
        </w:tc>
      </w:tr>
      <w:tr w:rsidR="002333A1" w:rsidRPr="004E6601" w:rsidTr="00481463">
        <w:trPr>
          <w:trHeight w:val="300"/>
        </w:trPr>
        <w:tc>
          <w:tcPr>
            <w:tcW w:w="3678" w:type="dxa"/>
            <w:tcBorders>
              <w:top w:val="nil"/>
            </w:tcBorders>
            <w:shd w:val="clear" w:color="auto" w:fill="F2F2F2" w:themeFill="background1" w:themeFillShade="F2"/>
            <w:noWrap/>
            <w:vAlign w:val="center"/>
            <w:hideMark/>
          </w:tcPr>
          <w:p w:rsidR="002333A1" w:rsidRPr="009430A2" w:rsidRDefault="002333A1" w:rsidP="00481463">
            <w:pPr>
              <w:spacing w:after="0" w:line="240" w:lineRule="auto"/>
              <w:jc w:val="center"/>
              <w:rPr>
                <w:rFonts w:ascii="Univers Extended" w:eastAsia="Times New Roman" w:hAnsi="Univers Extended" w:cs="Arial"/>
                <w:b/>
                <w:bCs/>
                <w:sz w:val="20"/>
                <w:szCs w:val="18"/>
                <w:lang w:eastAsia="es-MX"/>
              </w:rPr>
            </w:pPr>
            <w:r w:rsidRPr="009430A2">
              <w:rPr>
                <w:rFonts w:ascii="Univers Extended" w:eastAsia="Times New Roman" w:hAnsi="Univers Extended" w:cs="Arial"/>
                <w:b/>
                <w:bCs/>
                <w:sz w:val="20"/>
                <w:szCs w:val="18"/>
                <w:lang w:eastAsia="es-MX"/>
              </w:rPr>
              <w:t>Total</w:t>
            </w:r>
          </w:p>
        </w:tc>
        <w:tc>
          <w:tcPr>
            <w:tcW w:w="1236" w:type="dxa"/>
            <w:tcBorders>
              <w:top w:val="nil"/>
              <w:left w:val="nil"/>
            </w:tcBorders>
            <w:shd w:val="clear" w:color="auto" w:fill="F2F2F2" w:themeFill="background1" w:themeFillShade="F2"/>
            <w:vAlign w:val="center"/>
            <w:hideMark/>
          </w:tcPr>
          <w:p w:rsidR="002333A1" w:rsidRPr="009430A2" w:rsidRDefault="002333A1" w:rsidP="00481463">
            <w:pPr>
              <w:spacing w:after="0" w:line="240" w:lineRule="auto"/>
              <w:jc w:val="center"/>
              <w:rPr>
                <w:rFonts w:ascii="Univers Extended" w:eastAsia="Times New Roman" w:hAnsi="Univers Extended" w:cs="Arial"/>
                <w:b/>
                <w:bCs/>
                <w:color w:val="000000"/>
                <w:sz w:val="20"/>
                <w:szCs w:val="18"/>
                <w:lang w:eastAsia="es-MX"/>
              </w:rPr>
            </w:pPr>
            <w:r w:rsidRPr="009430A2">
              <w:rPr>
                <w:rFonts w:ascii="Univers Extended" w:eastAsia="Times New Roman" w:hAnsi="Univers Extended" w:cs="Arial"/>
                <w:b/>
                <w:bCs/>
                <w:color w:val="000000"/>
                <w:sz w:val="20"/>
                <w:szCs w:val="18"/>
                <w:lang w:eastAsia="es-MX"/>
              </w:rPr>
              <w:t>86,839</w:t>
            </w:r>
          </w:p>
        </w:tc>
      </w:tr>
      <w:tr w:rsidR="002333A1" w:rsidRPr="004E6601" w:rsidTr="00481463">
        <w:trPr>
          <w:trHeight w:val="90"/>
        </w:trPr>
        <w:tc>
          <w:tcPr>
            <w:tcW w:w="4914" w:type="dxa"/>
            <w:gridSpan w:val="2"/>
            <w:tcBorders>
              <w:left w:val="nil"/>
              <w:bottom w:val="single" w:sz="18" w:space="0" w:color="D9D9D9" w:themeColor="background1" w:themeShade="D9"/>
              <w:right w:val="nil"/>
            </w:tcBorders>
            <w:shd w:val="clear" w:color="000000" w:fill="FFFFFF"/>
            <w:vAlign w:val="center"/>
            <w:hideMark/>
          </w:tcPr>
          <w:p w:rsidR="002333A1" w:rsidRPr="00254433" w:rsidRDefault="002333A1" w:rsidP="00481463">
            <w:pPr>
              <w:spacing w:after="0" w:line="240" w:lineRule="auto"/>
              <w:jc w:val="center"/>
              <w:rPr>
                <w:rFonts w:ascii="Univers Extended" w:eastAsia="Times New Roman" w:hAnsi="Univers Extended" w:cs="Arial"/>
                <w:sz w:val="6"/>
                <w:szCs w:val="6"/>
                <w:lang w:eastAsia="es-MX"/>
              </w:rPr>
            </w:pPr>
            <w:r w:rsidRPr="00254433">
              <w:rPr>
                <w:rFonts w:ascii="Univers Extended" w:eastAsia="Times New Roman" w:hAnsi="Univers Extended" w:cs="Arial"/>
                <w:b/>
                <w:bCs/>
                <w:sz w:val="6"/>
                <w:szCs w:val="6"/>
                <w:lang w:eastAsia="es-MX"/>
              </w:rPr>
              <w:t> </w:t>
            </w:r>
          </w:p>
        </w:tc>
      </w:tr>
      <w:tr w:rsidR="002333A1" w:rsidRPr="004E6601" w:rsidTr="00481463">
        <w:trPr>
          <w:trHeight w:val="340"/>
        </w:trPr>
        <w:tc>
          <w:tcPr>
            <w:tcW w:w="3678" w:type="dxa"/>
            <w:tcBorders>
              <w:top w:val="single" w:sz="18" w:space="0" w:color="D9D9D9" w:themeColor="background1" w:themeShade="D9"/>
              <w:left w:val="single" w:sz="18" w:space="0" w:color="D9D9D9" w:themeColor="background1" w:themeShade="D9"/>
            </w:tcBorders>
            <w:shd w:val="clear" w:color="000000" w:fill="FFFFFF"/>
            <w:noWrap/>
            <w:vAlign w:val="center"/>
            <w:hideMark/>
          </w:tcPr>
          <w:p w:rsidR="002333A1" w:rsidRPr="009430A2" w:rsidRDefault="002333A1" w:rsidP="00481463">
            <w:pPr>
              <w:spacing w:after="0" w:line="240" w:lineRule="auto"/>
              <w:ind w:firstLineChars="100" w:firstLine="180"/>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Trabajadores</w:t>
            </w:r>
          </w:p>
        </w:tc>
        <w:tc>
          <w:tcPr>
            <w:tcW w:w="1236" w:type="dxa"/>
            <w:tcBorders>
              <w:top w:val="single" w:sz="18" w:space="0" w:color="D9D9D9" w:themeColor="background1" w:themeShade="D9"/>
              <w:right w:val="single" w:sz="18" w:space="0" w:color="D9D9D9" w:themeColor="background1" w:themeShade="D9"/>
            </w:tcBorders>
            <w:shd w:val="clear" w:color="000000" w:fill="FFFFFF"/>
            <w:vAlign w:val="center"/>
            <w:hideMark/>
          </w:tcPr>
          <w:p w:rsidR="002333A1" w:rsidRPr="009430A2" w:rsidRDefault="002333A1" w:rsidP="00481463">
            <w:pPr>
              <w:spacing w:after="0" w:line="240" w:lineRule="auto"/>
              <w:ind w:firstLineChars="100" w:firstLine="180"/>
              <w:jc w:val="center"/>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1,709</w:t>
            </w:r>
          </w:p>
        </w:tc>
      </w:tr>
      <w:tr w:rsidR="002333A1" w:rsidRPr="004E6601" w:rsidTr="00481463">
        <w:trPr>
          <w:trHeight w:val="340"/>
        </w:trPr>
        <w:tc>
          <w:tcPr>
            <w:tcW w:w="3678" w:type="dxa"/>
            <w:tcBorders>
              <w:left w:val="single" w:sz="18" w:space="0" w:color="D9D9D9" w:themeColor="background1" w:themeShade="D9"/>
            </w:tcBorders>
            <w:shd w:val="clear" w:color="000000" w:fill="FFFFFF"/>
            <w:noWrap/>
            <w:vAlign w:val="center"/>
          </w:tcPr>
          <w:p w:rsidR="002333A1" w:rsidRPr="009430A2" w:rsidRDefault="002333A1" w:rsidP="00481463">
            <w:pPr>
              <w:spacing w:after="0" w:line="240" w:lineRule="auto"/>
              <w:ind w:firstLineChars="100" w:firstLine="180"/>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Gobierno Federal (pensión Ley)</w:t>
            </w:r>
          </w:p>
        </w:tc>
        <w:tc>
          <w:tcPr>
            <w:tcW w:w="1236" w:type="dxa"/>
            <w:tcBorders>
              <w:bottom w:val="nil"/>
              <w:right w:val="single" w:sz="18" w:space="0" w:color="D9D9D9" w:themeColor="background1" w:themeShade="D9"/>
            </w:tcBorders>
            <w:shd w:val="clear" w:color="000000" w:fill="FFFFFF"/>
            <w:vAlign w:val="center"/>
          </w:tcPr>
          <w:p w:rsidR="002333A1" w:rsidRPr="009430A2" w:rsidRDefault="002333A1" w:rsidP="00481463">
            <w:pPr>
              <w:spacing w:after="0" w:line="240" w:lineRule="auto"/>
              <w:ind w:firstLineChars="100" w:firstLine="180"/>
              <w:jc w:val="center"/>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17,472</w:t>
            </w:r>
          </w:p>
        </w:tc>
      </w:tr>
      <w:tr w:rsidR="002333A1" w:rsidRPr="004E6601" w:rsidTr="00481463">
        <w:trPr>
          <w:trHeight w:val="340"/>
        </w:trPr>
        <w:tc>
          <w:tcPr>
            <w:tcW w:w="3678" w:type="dxa"/>
            <w:tcBorders>
              <w:left w:val="single" w:sz="18" w:space="0" w:color="D9D9D9" w:themeColor="background1" w:themeShade="D9"/>
              <w:bottom w:val="single" w:sz="18" w:space="0" w:color="D9D9D9" w:themeColor="background1" w:themeShade="D9"/>
            </w:tcBorders>
            <w:shd w:val="clear" w:color="000000" w:fill="FFFFFF"/>
            <w:noWrap/>
            <w:vAlign w:val="center"/>
            <w:hideMark/>
          </w:tcPr>
          <w:p w:rsidR="002333A1" w:rsidRPr="009430A2" w:rsidRDefault="002333A1" w:rsidP="00481463">
            <w:pPr>
              <w:spacing w:after="0" w:line="240" w:lineRule="auto"/>
              <w:ind w:firstLineChars="100" w:firstLine="180"/>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IMSS</w:t>
            </w:r>
          </w:p>
        </w:tc>
        <w:tc>
          <w:tcPr>
            <w:tcW w:w="1236" w:type="dxa"/>
            <w:tcBorders>
              <w:top w:val="nil"/>
              <w:bottom w:val="single" w:sz="18" w:space="0" w:color="D9D9D9" w:themeColor="background1" w:themeShade="D9"/>
              <w:right w:val="single" w:sz="18" w:space="0" w:color="D9D9D9" w:themeColor="background1" w:themeShade="D9"/>
            </w:tcBorders>
            <w:shd w:val="clear" w:color="000000" w:fill="FFFFFF"/>
            <w:vAlign w:val="center"/>
            <w:hideMark/>
          </w:tcPr>
          <w:p w:rsidR="002333A1" w:rsidRPr="009430A2" w:rsidRDefault="002333A1" w:rsidP="00481463">
            <w:pPr>
              <w:spacing w:after="0" w:line="240" w:lineRule="auto"/>
              <w:ind w:firstLineChars="100" w:firstLine="180"/>
              <w:jc w:val="center"/>
              <w:rPr>
                <w:rFonts w:ascii="Univers Extended" w:eastAsia="Times New Roman" w:hAnsi="Univers Extended" w:cs="Arial"/>
                <w:bCs/>
                <w:sz w:val="18"/>
                <w:szCs w:val="17"/>
                <w:lang w:eastAsia="es-MX"/>
              </w:rPr>
            </w:pPr>
            <w:r w:rsidRPr="009430A2">
              <w:rPr>
                <w:rFonts w:ascii="Univers Extended" w:eastAsia="Times New Roman" w:hAnsi="Univers Extended" w:cs="Arial"/>
                <w:bCs/>
                <w:sz w:val="18"/>
                <w:szCs w:val="17"/>
                <w:lang w:eastAsia="es-MX"/>
              </w:rPr>
              <w:t>67,658</w:t>
            </w:r>
          </w:p>
        </w:tc>
      </w:tr>
    </w:tbl>
    <w:p w:rsidR="002333A1" w:rsidRDefault="002333A1" w:rsidP="002333A1">
      <w:pPr>
        <w:spacing w:line="360" w:lineRule="auto"/>
        <w:jc w:val="both"/>
        <w:rPr>
          <w:rFonts w:ascii="Univers Extended" w:hAnsi="Univers Extended" w:cs="Arial"/>
        </w:rPr>
      </w:pPr>
    </w:p>
    <w:p w:rsidR="002333A1" w:rsidRDefault="002333A1" w:rsidP="002333A1">
      <w:pPr>
        <w:spacing w:line="360" w:lineRule="auto"/>
        <w:jc w:val="both"/>
        <w:rPr>
          <w:rFonts w:ascii="Univers Extended" w:hAnsi="Univers Extended" w:cs="Arial"/>
        </w:rPr>
      </w:pPr>
    </w:p>
    <w:p w:rsidR="002333A1" w:rsidRDefault="002333A1" w:rsidP="002333A1">
      <w:pPr>
        <w:spacing w:line="360" w:lineRule="auto"/>
        <w:jc w:val="both"/>
        <w:rPr>
          <w:rFonts w:ascii="Univers Extended" w:hAnsi="Univers Extended" w:cs="Arial"/>
        </w:rPr>
      </w:pPr>
    </w:p>
    <w:p w:rsidR="002333A1" w:rsidRDefault="002333A1" w:rsidP="002333A1">
      <w:pPr>
        <w:spacing w:line="360" w:lineRule="auto"/>
        <w:jc w:val="both"/>
        <w:rPr>
          <w:rFonts w:ascii="Univers Extended" w:hAnsi="Univers Extended" w:cs="Arial"/>
        </w:rPr>
      </w:pPr>
    </w:p>
    <w:p w:rsidR="002333A1" w:rsidRDefault="002333A1" w:rsidP="002333A1">
      <w:pPr>
        <w:spacing w:line="360" w:lineRule="auto"/>
        <w:jc w:val="both"/>
        <w:rPr>
          <w:rFonts w:ascii="Univers Extended" w:hAnsi="Univers Extended" w:cs="Arial"/>
        </w:rPr>
      </w:pPr>
    </w:p>
    <w:p w:rsidR="002333A1" w:rsidRPr="002333A1" w:rsidRDefault="002333A1" w:rsidP="002333A1">
      <w:pPr>
        <w:spacing w:line="360" w:lineRule="auto"/>
        <w:jc w:val="both"/>
        <w:rPr>
          <w:rFonts w:ascii="Univers Extended" w:hAnsi="Univers Extended" w:cs="Arial"/>
        </w:rPr>
      </w:pPr>
    </w:p>
    <w:p w:rsidR="0036421A" w:rsidRDefault="003B75F4" w:rsidP="00AD7F16">
      <w:pPr>
        <w:rPr>
          <w:rFonts w:ascii="Univers Extended" w:hAnsi="Univers Extended" w:cs="Arial"/>
        </w:rPr>
      </w:pPr>
      <w:r>
        <w:rPr>
          <w:rFonts w:ascii="Univers Extended" w:hAnsi="Univers Extended" w:cs="Arial"/>
        </w:rPr>
        <w:br w:type="page"/>
      </w:r>
    </w:p>
    <w:p w:rsidR="0036421A" w:rsidRPr="0036421A" w:rsidRDefault="0036421A" w:rsidP="0036421A">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Programa IMSS-</w:t>
      </w:r>
      <w:r w:rsidR="00B932F7">
        <w:rPr>
          <w:rFonts w:ascii="Univers Extended" w:eastAsia="Times New Roman" w:hAnsi="Univers Extended" w:cs="Times New Roman"/>
          <w:b/>
          <w:szCs w:val="24"/>
          <w:lang w:eastAsia="es-ES"/>
        </w:rPr>
        <w:t>PROSPERA</w:t>
      </w:r>
      <w:r w:rsidRPr="0036421A">
        <w:rPr>
          <w:rFonts w:ascii="Univers Extended" w:eastAsia="Times New Roman" w:hAnsi="Univers Extended" w:cs="Times New Roman"/>
          <w:b/>
          <w:szCs w:val="24"/>
          <w:lang w:eastAsia="es-ES"/>
        </w:rPr>
        <w:t>.</w:t>
      </w:r>
    </w:p>
    <w:p w:rsidR="00323520" w:rsidRPr="00224657" w:rsidRDefault="00323520" w:rsidP="00CB1ACD">
      <w:pPr>
        <w:pStyle w:val="Texto"/>
        <w:spacing w:before="240" w:line="360" w:lineRule="auto"/>
        <w:ind w:firstLine="0"/>
        <w:rPr>
          <w:rFonts w:ascii="Univers Extended" w:eastAsiaTheme="minorHAnsi" w:hAnsi="Univers Extended"/>
          <w:sz w:val="22"/>
          <w:szCs w:val="22"/>
          <w:lang w:val="es-MX" w:eastAsia="en-US"/>
        </w:rPr>
      </w:pPr>
      <w:r w:rsidRPr="00224657">
        <w:rPr>
          <w:rFonts w:ascii="Univers Extended" w:eastAsiaTheme="minorHAnsi" w:hAnsi="Univers Extended"/>
          <w:sz w:val="22"/>
          <w:szCs w:val="22"/>
          <w:lang w:val="es-MX" w:eastAsia="en-US"/>
        </w:rPr>
        <w:t>El origen del Programa respondió a la preocupación del Estado mexicano por ampliar los servicios de salud a la población en condiciones de pobreza y marginación extremas; su primer antecedente se remonta a 1973, cuando se reforma la</w:t>
      </w:r>
      <w:r w:rsidR="009D7516">
        <w:rPr>
          <w:rFonts w:ascii="Univers Extended" w:eastAsiaTheme="minorHAnsi" w:hAnsi="Univers Extended"/>
          <w:sz w:val="22"/>
          <w:szCs w:val="22"/>
          <w:lang w:val="es-MX" w:eastAsia="en-US"/>
        </w:rPr>
        <w:t xml:space="preserve"> LSS</w:t>
      </w:r>
      <w:r w:rsidRPr="00224657">
        <w:rPr>
          <w:rFonts w:ascii="Univers Extended" w:eastAsiaTheme="minorHAnsi" w:hAnsi="Univers Extended"/>
          <w:sz w:val="22"/>
          <w:szCs w:val="22"/>
          <w:lang w:val="es-MX" w:eastAsia="en-US"/>
        </w:rPr>
        <w:t xml:space="preserve"> para facultar al IMSS a extender su acción a grupos de población sin capacidad contributiva. Derivado de esta reforma, en 1977 el Ejecutivo Federal crea la Coordinación General del Plan Nacional de Zonas Deprimidas y Grupos Marginados (COPLAMAR). Con el objetivo de acelerar la ampliación de cobertura en salud a las zonas marginadas de México, en 1979 se suscribe el convenio de coordinación para el establecimiento de servicios de solidaridad social que derivará en el Programa IMSS-COPLAMAR. En 1983 se decreta la desaparición de COPLAMAR asignando al IMSS la administración total del Programa IMSS-COPLAMAR; para el periodo 1988-1994, el Gobierno Federal retorna a una política de combate a la pobreza extrema en todo el país, lo que propicia el cambio de denominación del Programa IMSS-COPLAMAR, por IMSS-Solidaridad y el impulso por parte del Programa Nacional de Solidaridad, de la ampliación de servicios de salud a más localidades marginadas.</w:t>
      </w:r>
    </w:p>
    <w:p w:rsidR="00323520" w:rsidRPr="00224657" w:rsidRDefault="00323520" w:rsidP="00CB1ACD">
      <w:pPr>
        <w:pStyle w:val="Texto"/>
        <w:spacing w:before="240" w:line="360" w:lineRule="auto"/>
        <w:ind w:firstLine="0"/>
        <w:rPr>
          <w:rFonts w:ascii="Univers Extended" w:eastAsiaTheme="minorHAnsi" w:hAnsi="Univers Extended"/>
          <w:sz w:val="22"/>
          <w:szCs w:val="22"/>
          <w:lang w:val="es-MX" w:eastAsia="en-US"/>
        </w:rPr>
      </w:pPr>
      <w:r w:rsidRPr="00224657">
        <w:rPr>
          <w:rFonts w:ascii="Univers Extended" w:eastAsiaTheme="minorHAnsi" w:hAnsi="Univers Extended"/>
          <w:sz w:val="22"/>
          <w:szCs w:val="22"/>
          <w:lang w:val="es-MX" w:eastAsia="en-US"/>
        </w:rPr>
        <w:t>Esta trayectoria es evidencia de la estrecha colaboración de IMSS-</w:t>
      </w:r>
      <w:r w:rsidR="00B932F7">
        <w:rPr>
          <w:rFonts w:ascii="Univers Extended" w:eastAsiaTheme="minorHAnsi" w:hAnsi="Univers Extended"/>
          <w:sz w:val="22"/>
          <w:szCs w:val="22"/>
          <w:lang w:val="es-MX" w:eastAsia="en-US"/>
        </w:rPr>
        <w:t>PROSPERA</w:t>
      </w:r>
      <w:r w:rsidRPr="00224657">
        <w:rPr>
          <w:rFonts w:ascii="Univers Extended" w:eastAsiaTheme="minorHAnsi" w:hAnsi="Univers Extended"/>
          <w:sz w:val="22"/>
          <w:szCs w:val="22"/>
          <w:lang w:val="es-MX" w:eastAsia="en-US"/>
        </w:rPr>
        <w:t xml:space="preserve"> con las políticas transversales del Gobierno Federal en materia de combate a la pobreza, lo que ha determinado su evolución y los cambios en su denominación; la más reciente ocurrida en septiembre de 2014, cuando derivado de la transformación del hasta en</w:t>
      </w:r>
      <w:r w:rsidR="0036421A">
        <w:rPr>
          <w:rFonts w:ascii="Univers Extended" w:eastAsiaTheme="minorHAnsi" w:hAnsi="Univers Extended"/>
          <w:sz w:val="22"/>
          <w:szCs w:val="22"/>
          <w:lang w:val="es-MX" w:eastAsia="en-US"/>
        </w:rPr>
        <w:t>tonces llamado Programa de IMSS-</w:t>
      </w:r>
      <w:r w:rsidRPr="00224657">
        <w:rPr>
          <w:rFonts w:ascii="Univers Extended" w:eastAsiaTheme="minorHAnsi" w:hAnsi="Univers Extended"/>
          <w:sz w:val="22"/>
          <w:szCs w:val="22"/>
          <w:lang w:val="es-MX" w:eastAsia="en-US"/>
        </w:rPr>
        <w:t>O</w:t>
      </w:r>
      <w:r w:rsidR="0036421A">
        <w:rPr>
          <w:rFonts w:ascii="Univers Extended" w:eastAsiaTheme="minorHAnsi" w:hAnsi="Univers Extended"/>
          <w:sz w:val="22"/>
          <w:szCs w:val="22"/>
          <w:lang w:val="es-MX" w:eastAsia="en-US"/>
        </w:rPr>
        <w:t>portunidades</w:t>
      </w:r>
      <w:r w:rsidRPr="00224657">
        <w:rPr>
          <w:rFonts w:ascii="Univers Extended" w:eastAsiaTheme="minorHAnsi" w:hAnsi="Univers Extended"/>
          <w:sz w:val="22"/>
          <w:szCs w:val="22"/>
          <w:lang w:val="es-MX" w:eastAsia="en-US"/>
        </w:rPr>
        <w:t>, se autoriza la identificación del Programa con el nombre de IMSS-</w:t>
      </w:r>
      <w:r w:rsidR="00B932F7">
        <w:rPr>
          <w:rFonts w:ascii="Univers Extended" w:eastAsiaTheme="minorHAnsi" w:hAnsi="Univers Extended"/>
          <w:sz w:val="22"/>
          <w:szCs w:val="22"/>
          <w:lang w:val="es-MX" w:eastAsia="en-US"/>
        </w:rPr>
        <w:t>PROSPERA</w:t>
      </w:r>
      <w:r w:rsidRPr="00224657">
        <w:rPr>
          <w:rFonts w:ascii="Univers Extended" w:eastAsiaTheme="minorHAnsi" w:hAnsi="Univers Extended"/>
          <w:sz w:val="22"/>
          <w:szCs w:val="22"/>
          <w:lang w:val="es-MX" w:eastAsia="en-US"/>
        </w:rPr>
        <w:t>.</w:t>
      </w:r>
    </w:p>
    <w:p w:rsidR="00323520" w:rsidRPr="00323520" w:rsidRDefault="00323520" w:rsidP="00323520">
      <w:pPr>
        <w:rPr>
          <w:rFonts w:ascii="Univers Extended" w:hAnsi="Univers Extended" w:cs="Arial"/>
          <w:lang w:val="es-ES"/>
        </w:rPr>
      </w:pPr>
    </w:p>
    <w:p w:rsidR="003B75F4" w:rsidRDefault="003B75F4" w:rsidP="00323520">
      <w:pPr>
        <w:rPr>
          <w:rFonts w:ascii="Univers Extended" w:hAnsi="Univers Extended" w:cs="Arial"/>
        </w:rPr>
      </w:pPr>
      <w:r>
        <w:rPr>
          <w:rFonts w:ascii="Univers Extended" w:hAnsi="Univers Extended" w:cs="Arial"/>
        </w:rPr>
        <w:br w:type="page"/>
      </w:r>
    </w:p>
    <w:p w:rsidR="007A4F65" w:rsidRPr="007A4F65" w:rsidRDefault="007A4F65" w:rsidP="007A4F65">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sidRPr="007A4F65">
        <w:rPr>
          <w:rFonts w:ascii="Univers Extended" w:eastAsia="Times New Roman" w:hAnsi="Univers Extended" w:cs="Times New Roman"/>
          <w:b/>
          <w:szCs w:val="24"/>
          <w:lang w:eastAsia="es-ES"/>
        </w:rPr>
        <w:lastRenderedPageBreak/>
        <w:t>P</w:t>
      </w:r>
      <w:r>
        <w:rPr>
          <w:rFonts w:ascii="Univers Extended" w:eastAsia="Times New Roman" w:hAnsi="Univers Extended" w:cs="Times New Roman"/>
          <w:b/>
          <w:szCs w:val="24"/>
          <w:lang w:eastAsia="es-ES"/>
        </w:rPr>
        <w:t>lazas presupuestarias y no presupuestarias del Programa IMSS-</w:t>
      </w:r>
      <w:r w:rsidR="00B932F7">
        <w:rPr>
          <w:rFonts w:ascii="Univers Extended" w:eastAsia="Times New Roman" w:hAnsi="Univers Extended" w:cs="Times New Roman"/>
          <w:b/>
          <w:szCs w:val="24"/>
          <w:lang w:eastAsia="es-ES"/>
        </w:rPr>
        <w:t>PROSPERA</w:t>
      </w:r>
      <w:r>
        <w:rPr>
          <w:rFonts w:ascii="Univers Extended" w:eastAsia="Times New Roman" w:hAnsi="Univers Extended" w:cs="Times New Roman"/>
          <w:b/>
          <w:szCs w:val="24"/>
          <w:lang w:eastAsia="es-ES"/>
        </w:rPr>
        <w:t>.</w:t>
      </w:r>
    </w:p>
    <w:p w:rsidR="007A4F65" w:rsidRDefault="007A4F65" w:rsidP="00FA1B10">
      <w:pPr>
        <w:pStyle w:val="Texto"/>
        <w:spacing w:before="240" w:line="360" w:lineRule="auto"/>
        <w:ind w:firstLine="0"/>
        <w:rPr>
          <w:rFonts w:ascii="Univers Extended" w:eastAsiaTheme="minorHAnsi" w:hAnsi="Univers Extended"/>
          <w:sz w:val="22"/>
          <w:szCs w:val="22"/>
          <w:lang w:val="es-MX" w:eastAsia="en-US"/>
        </w:rPr>
      </w:pPr>
      <w:r w:rsidRPr="00224657">
        <w:rPr>
          <w:rFonts w:ascii="Univers Extended" w:eastAsiaTheme="minorHAnsi" w:hAnsi="Univers Extended"/>
          <w:sz w:val="22"/>
          <w:szCs w:val="22"/>
          <w:lang w:val="es-MX" w:eastAsia="en-US"/>
        </w:rPr>
        <w:t xml:space="preserve">Al cierre del ejercicio </w:t>
      </w:r>
      <w:r w:rsidRPr="00FA1B10">
        <w:rPr>
          <w:rFonts w:ascii="Univers Extended" w:eastAsiaTheme="minorHAnsi" w:hAnsi="Univers Extended"/>
          <w:b/>
          <w:sz w:val="22"/>
          <w:szCs w:val="22"/>
          <w:lang w:val="es-MX" w:eastAsia="en-US"/>
        </w:rPr>
        <w:t>201</w:t>
      </w:r>
      <w:r w:rsidR="001B5FDF" w:rsidRPr="00FA1B10">
        <w:rPr>
          <w:rFonts w:ascii="Univers Extended" w:eastAsiaTheme="minorHAnsi" w:hAnsi="Univers Extended"/>
          <w:b/>
          <w:sz w:val="22"/>
          <w:szCs w:val="22"/>
          <w:lang w:val="es-MX" w:eastAsia="en-US"/>
        </w:rPr>
        <w:t>6</w:t>
      </w:r>
      <w:r w:rsidRPr="00224657">
        <w:rPr>
          <w:rFonts w:ascii="Univers Extended" w:eastAsiaTheme="minorHAnsi" w:hAnsi="Univers Extended"/>
          <w:sz w:val="22"/>
          <w:szCs w:val="22"/>
          <w:lang w:val="es-MX" w:eastAsia="en-US"/>
        </w:rPr>
        <w:t>, el Programa IMSS-</w:t>
      </w:r>
      <w:r w:rsidR="00B932F7">
        <w:rPr>
          <w:rFonts w:ascii="Univers Extended" w:eastAsiaTheme="minorHAnsi" w:hAnsi="Univers Extended"/>
          <w:sz w:val="22"/>
          <w:szCs w:val="22"/>
          <w:lang w:val="es-MX" w:eastAsia="en-US"/>
        </w:rPr>
        <w:t>PROSPERA</w:t>
      </w:r>
      <w:r w:rsidRPr="00224657">
        <w:rPr>
          <w:rFonts w:ascii="Univers Extended" w:eastAsiaTheme="minorHAnsi" w:hAnsi="Univers Extended"/>
          <w:sz w:val="22"/>
          <w:szCs w:val="22"/>
          <w:lang w:val="es-MX" w:eastAsia="en-US"/>
        </w:rPr>
        <w:t xml:space="preserve"> registró un total de </w:t>
      </w:r>
      <w:r w:rsidRPr="00FA1B10">
        <w:rPr>
          <w:rFonts w:ascii="Univers Extended" w:eastAsiaTheme="minorHAnsi" w:hAnsi="Univers Extended"/>
          <w:b/>
          <w:sz w:val="22"/>
          <w:szCs w:val="22"/>
          <w:lang w:val="es-MX" w:eastAsia="en-US"/>
        </w:rPr>
        <w:t>25,</w:t>
      </w:r>
      <w:r w:rsidR="001B5FDF" w:rsidRPr="00FA1B10">
        <w:rPr>
          <w:rFonts w:ascii="Univers Extended" w:eastAsiaTheme="minorHAnsi" w:hAnsi="Univers Extended"/>
          <w:b/>
          <w:sz w:val="22"/>
          <w:szCs w:val="22"/>
          <w:lang w:val="es-MX" w:eastAsia="en-US"/>
        </w:rPr>
        <w:t>858</w:t>
      </w:r>
      <w:r w:rsidRPr="00224657">
        <w:rPr>
          <w:rFonts w:ascii="Univers Extended" w:eastAsiaTheme="minorHAnsi" w:hAnsi="Univers Extended"/>
          <w:sz w:val="22"/>
          <w:szCs w:val="22"/>
          <w:lang w:val="es-MX" w:eastAsia="en-US"/>
        </w:rPr>
        <w:t xml:space="preserve"> plazas ocupadas,</w:t>
      </w:r>
      <w:r w:rsidR="00224657" w:rsidRPr="00224657">
        <w:rPr>
          <w:rFonts w:ascii="Univers Extended" w:eastAsiaTheme="minorHAnsi" w:hAnsi="Univers Extended"/>
          <w:sz w:val="22"/>
          <w:szCs w:val="22"/>
          <w:lang w:val="es-MX" w:eastAsia="en-US"/>
        </w:rPr>
        <w:t xml:space="preserve"> las cuales consideran plazas presupuestarias</w:t>
      </w:r>
      <w:r w:rsidRPr="00224657">
        <w:rPr>
          <w:rFonts w:ascii="Univers Extended" w:eastAsiaTheme="minorHAnsi" w:hAnsi="Univers Extended"/>
          <w:sz w:val="22"/>
          <w:szCs w:val="22"/>
          <w:lang w:val="es-MX" w:eastAsia="en-US"/>
        </w:rPr>
        <w:t xml:space="preserve"> </w:t>
      </w:r>
      <w:r w:rsidR="0089031E">
        <w:rPr>
          <w:rFonts w:ascii="Univers Extended" w:eastAsiaTheme="minorHAnsi" w:hAnsi="Univers Extended"/>
          <w:sz w:val="22"/>
          <w:szCs w:val="22"/>
          <w:lang w:val="es-MX" w:eastAsia="en-US"/>
        </w:rPr>
        <w:t>bajo los tipos de contratación c</w:t>
      </w:r>
      <w:r w:rsidRPr="00224657">
        <w:rPr>
          <w:rFonts w:ascii="Univers Extended" w:eastAsiaTheme="minorHAnsi" w:hAnsi="Univers Extended"/>
          <w:sz w:val="22"/>
          <w:szCs w:val="22"/>
          <w:lang w:val="es-MX" w:eastAsia="en-US"/>
        </w:rPr>
        <w:t xml:space="preserve">onfianza, </w:t>
      </w:r>
      <w:r w:rsidR="0089031E">
        <w:rPr>
          <w:rFonts w:ascii="Univers Extended" w:eastAsiaTheme="minorHAnsi" w:hAnsi="Univers Extended"/>
          <w:sz w:val="22"/>
          <w:szCs w:val="22"/>
          <w:lang w:val="es-MX" w:eastAsia="en-US"/>
        </w:rPr>
        <w:t>b</w:t>
      </w:r>
      <w:r w:rsidRPr="00224657">
        <w:rPr>
          <w:rFonts w:ascii="Univers Extended" w:eastAsiaTheme="minorHAnsi" w:hAnsi="Univers Extended"/>
          <w:sz w:val="22"/>
          <w:szCs w:val="22"/>
          <w:lang w:val="es-MX" w:eastAsia="en-US"/>
        </w:rPr>
        <w:t xml:space="preserve">ase, </w:t>
      </w:r>
      <w:r w:rsidR="0089031E">
        <w:rPr>
          <w:rFonts w:ascii="Univers Extended" w:eastAsiaTheme="minorHAnsi" w:hAnsi="Univers Extended"/>
          <w:sz w:val="22"/>
          <w:szCs w:val="22"/>
          <w:lang w:val="es-MX" w:eastAsia="en-US"/>
        </w:rPr>
        <w:t>t</w:t>
      </w:r>
      <w:r w:rsidRPr="00224657">
        <w:rPr>
          <w:rFonts w:ascii="Univers Extended" w:eastAsiaTheme="minorHAnsi" w:hAnsi="Univers Extended"/>
          <w:sz w:val="22"/>
          <w:szCs w:val="22"/>
          <w:lang w:val="es-MX" w:eastAsia="en-US"/>
        </w:rPr>
        <w:t xml:space="preserve">emporal, </w:t>
      </w:r>
      <w:r w:rsidR="0077710B">
        <w:rPr>
          <w:rFonts w:ascii="Univers Extended" w:eastAsiaTheme="minorHAnsi" w:hAnsi="Univers Extended"/>
          <w:sz w:val="22"/>
          <w:szCs w:val="22"/>
          <w:lang w:val="es-MX" w:eastAsia="en-US"/>
        </w:rPr>
        <w:t xml:space="preserve">personal </w:t>
      </w:r>
      <w:r w:rsidR="0089031E">
        <w:rPr>
          <w:rFonts w:ascii="Univers Extended" w:eastAsiaTheme="minorHAnsi" w:hAnsi="Univers Extended"/>
          <w:sz w:val="22"/>
          <w:szCs w:val="22"/>
          <w:lang w:val="es-MX" w:eastAsia="en-US"/>
        </w:rPr>
        <w:t>b</w:t>
      </w:r>
      <w:r w:rsidRPr="00224657">
        <w:rPr>
          <w:rFonts w:ascii="Univers Extended" w:eastAsiaTheme="minorHAnsi" w:hAnsi="Univers Extended"/>
          <w:sz w:val="22"/>
          <w:szCs w:val="22"/>
          <w:lang w:val="es-MX" w:eastAsia="en-US"/>
        </w:rPr>
        <w:t xml:space="preserve">ecado, </w:t>
      </w:r>
      <w:r w:rsidR="0077710B">
        <w:rPr>
          <w:rFonts w:ascii="Univers Extended" w:eastAsiaTheme="minorHAnsi" w:hAnsi="Univers Extended"/>
          <w:sz w:val="22"/>
          <w:szCs w:val="22"/>
          <w:lang w:val="es-MX" w:eastAsia="en-US"/>
        </w:rPr>
        <w:t xml:space="preserve">personal sustituto </w:t>
      </w:r>
      <w:r w:rsidR="0089031E">
        <w:rPr>
          <w:rFonts w:ascii="Univers Extended" w:eastAsiaTheme="minorHAnsi" w:hAnsi="Univers Extended"/>
          <w:sz w:val="22"/>
          <w:szCs w:val="22"/>
          <w:lang w:val="es-MX" w:eastAsia="en-US"/>
        </w:rPr>
        <w:t xml:space="preserve"> y </w:t>
      </w:r>
      <w:r w:rsidR="0018001F">
        <w:rPr>
          <w:rFonts w:ascii="Univers Extended" w:eastAsiaTheme="minorHAnsi" w:hAnsi="Univers Extended"/>
          <w:sz w:val="22"/>
          <w:szCs w:val="22"/>
          <w:lang w:val="es-MX" w:eastAsia="en-US"/>
        </w:rPr>
        <w:t>personal</w:t>
      </w:r>
      <w:r w:rsidRPr="00224657">
        <w:rPr>
          <w:rFonts w:ascii="Univers Extended" w:eastAsiaTheme="minorHAnsi" w:hAnsi="Univers Extended"/>
          <w:sz w:val="22"/>
          <w:szCs w:val="22"/>
          <w:lang w:val="es-MX" w:eastAsia="en-US"/>
        </w:rPr>
        <w:t xml:space="preserve"> c</w:t>
      </w:r>
      <w:r w:rsidR="00224657" w:rsidRPr="00224657">
        <w:rPr>
          <w:rFonts w:ascii="Univers Extended" w:eastAsiaTheme="minorHAnsi" w:hAnsi="Univers Extended"/>
          <w:sz w:val="22"/>
          <w:szCs w:val="22"/>
          <w:lang w:val="es-MX" w:eastAsia="en-US"/>
        </w:rPr>
        <w:t xml:space="preserve">on puestos de </w:t>
      </w:r>
      <w:r w:rsidR="0089031E">
        <w:rPr>
          <w:rFonts w:ascii="Univers Extended" w:eastAsiaTheme="minorHAnsi" w:hAnsi="Univers Extended"/>
          <w:sz w:val="22"/>
          <w:szCs w:val="22"/>
          <w:lang w:val="es-MX" w:eastAsia="en-US"/>
        </w:rPr>
        <w:t>m</w:t>
      </w:r>
      <w:r w:rsidR="00224657" w:rsidRPr="00224657">
        <w:rPr>
          <w:rFonts w:ascii="Univers Extended" w:eastAsiaTheme="minorHAnsi" w:hAnsi="Univers Extended"/>
          <w:sz w:val="22"/>
          <w:szCs w:val="22"/>
          <w:lang w:val="es-MX" w:eastAsia="en-US"/>
        </w:rPr>
        <w:t xml:space="preserve">ando y </w:t>
      </w:r>
      <w:r w:rsidR="0089031E">
        <w:rPr>
          <w:rFonts w:ascii="Univers Extended" w:eastAsiaTheme="minorHAnsi" w:hAnsi="Univers Extended"/>
          <w:sz w:val="22"/>
          <w:szCs w:val="22"/>
          <w:lang w:val="es-MX" w:eastAsia="en-US"/>
        </w:rPr>
        <w:t>h</w:t>
      </w:r>
      <w:r w:rsidR="00224657" w:rsidRPr="00224657">
        <w:rPr>
          <w:rFonts w:ascii="Univers Extended" w:eastAsiaTheme="minorHAnsi" w:hAnsi="Univers Extended"/>
          <w:sz w:val="22"/>
          <w:szCs w:val="22"/>
          <w:lang w:val="es-MX" w:eastAsia="en-US"/>
        </w:rPr>
        <w:t xml:space="preserve">omólogos; además de las </w:t>
      </w:r>
      <w:r w:rsidRPr="00224657">
        <w:rPr>
          <w:rFonts w:ascii="Univers Extended" w:eastAsiaTheme="minorHAnsi" w:hAnsi="Univers Extended"/>
          <w:sz w:val="22"/>
          <w:szCs w:val="22"/>
          <w:lang w:val="es-MX" w:eastAsia="en-US"/>
        </w:rPr>
        <w:t>plazas no presupuestarias conformadas por prestadores de servicios profesionales por honorarios en el ámbito rural y urbano, así como prestadores de servicio social en áreas de salud.</w:t>
      </w:r>
    </w:p>
    <w:p w:rsidR="0018001F" w:rsidRDefault="0018001F" w:rsidP="00FA1B10">
      <w:pPr>
        <w:pStyle w:val="Texto"/>
        <w:spacing w:before="240" w:line="360" w:lineRule="auto"/>
        <w:ind w:firstLine="0"/>
        <w:rPr>
          <w:noProof/>
          <w:lang w:eastAsia="es-MX"/>
        </w:rPr>
      </w:pPr>
      <w:r w:rsidRPr="008B6BE2">
        <w:rPr>
          <w:noProof/>
          <w:lang w:val="es-MX" w:eastAsia="es-MX"/>
        </w:rPr>
        <w:drawing>
          <wp:anchor distT="0" distB="0" distL="114300" distR="114300" simplePos="0" relativeHeight="251803648" behindDoc="0" locked="0" layoutInCell="1" allowOverlap="1" wp14:anchorId="2EAA6572" wp14:editId="5A028F05">
            <wp:simplePos x="0" y="0"/>
            <wp:positionH relativeFrom="column">
              <wp:posOffset>1212850</wp:posOffset>
            </wp:positionH>
            <wp:positionV relativeFrom="paragraph">
              <wp:posOffset>158115</wp:posOffset>
            </wp:positionV>
            <wp:extent cx="3936365" cy="2530475"/>
            <wp:effectExtent l="0" t="0" r="0" b="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18001F" w:rsidRDefault="0018001F" w:rsidP="00FA1B10">
      <w:pPr>
        <w:pStyle w:val="Texto"/>
        <w:spacing w:before="240" w:line="360" w:lineRule="auto"/>
        <w:ind w:firstLine="0"/>
        <w:rPr>
          <w:noProof/>
          <w:lang w:eastAsia="es-MX"/>
        </w:rPr>
      </w:pPr>
    </w:p>
    <w:p w:rsidR="007A4F65" w:rsidRPr="00224657" w:rsidRDefault="007A4F65" w:rsidP="00FA1B10">
      <w:pPr>
        <w:pStyle w:val="Texto"/>
        <w:spacing w:before="240" w:line="360" w:lineRule="auto"/>
        <w:ind w:firstLine="0"/>
        <w:rPr>
          <w:rFonts w:ascii="Univers Extended" w:eastAsiaTheme="minorHAnsi" w:hAnsi="Univers Extended"/>
          <w:sz w:val="22"/>
          <w:szCs w:val="22"/>
          <w:lang w:val="es-MX" w:eastAsia="en-US"/>
        </w:rPr>
      </w:pPr>
      <w:r w:rsidRPr="00224657">
        <w:rPr>
          <w:rFonts w:ascii="Univers Extended" w:eastAsiaTheme="minorHAnsi" w:hAnsi="Univers Extended"/>
          <w:sz w:val="22"/>
          <w:szCs w:val="22"/>
          <w:lang w:val="es-MX" w:eastAsia="en-US"/>
        </w:rPr>
        <w:t>El Programa IMSS-</w:t>
      </w:r>
      <w:r w:rsidR="00B932F7">
        <w:rPr>
          <w:rFonts w:ascii="Univers Extended" w:eastAsiaTheme="minorHAnsi" w:hAnsi="Univers Extended"/>
          <w:sz w:val="22"/>
          <w:szCs w:val="22"/>
          <w:lang w:val="es-MX" w:eastAsia="en-US"/>
        </w:rPr>
        <w:t>PROSPERA</w:t>
      </w:r>
      <w:r w:rsidRPr="00224657">
        <w:rPr>
          <w:rFonts w:ascii="Univers Extended" w:eastAsiaTheme="minorHAnsi" w:hAnsi="Univers Extended"/>
          <w:sz w:val="22"/>
          <w:szCs w:val="22"/>
          <w:lang w:val="es-MX" w:eastAsia="en-US"/>
        </w:rPr>
        <w:t>, tiene como misión cuidar y fomentar de manera integral la salud de los mexicanos que no cuentan con seguridad social y habitan en zonas rurales o urbanas marginadas en</w:t>
      </w:r>
      <w:r w:rsidR="00B2053F">
        <w:rPr>
          <w:rFonts w:ascii="Univers Extended" w:eastAsiaTheme="minorHAnsi" w:hAnsi="Univers Extended"/>
          <w:sz w:val="22"/>
          <w:szCs w:val="22"/>
          <w:lang w:val="es-MX" w:eastAsia="en-US"/>
        </w:rPr>
        <w:t xml:space="preserve"> condiciones de pobreza extrema; b</w:t>
      </w:r>
      <w:r w:rsidRPr="00224657">
        <w:rPr>
          <w:rFonts w:ascii="Univers Extended" w:eastAsiaTheme="minorHAnsi" w:hAnsi="Univers Extended"/>
          <w:sz w:val="22"/>
          <w:szCs w:val="22"/>
          <w:lang w:val="es-MX" w:eastAsia="en-US"/>
        </w:rPr>
        <w:t>rinda servicios de salud con los más altos estándares de calidad y trato digno a l</w:t>
      </w:r>
      <w:r w:rsidR="00D5564C">
        <w:rPr>
          <w:rFonts w:ascii="Univers Extended" w:eastAsiaTheme="minorHAnsi" w:hAnsi="Univers Extended"/>
          <w:sz w:val="22"/>
          <w:szCs w:val="22"/>
          <w:lang w:val="es-MX" w:eastAsia="en-US"/>
        </w:rPr>
        <w:t>a</w:t>
      </w:r>
      <w:r w:rsidRPr="00224657">
        <w:rPr>
          <w:rFonts w:ascii="Univers Extended" w:eastAsiaTheme="minorHAnsi" w:hAnsi="Univers Extended"/>
          <w:sz w:val="22"/>
          <w:szCs w:val="22"/>
          <w:lang w:val="es-MX" w:eastAsia="en-US"/>
        </w:rPr>
        <w:t xml:space="preserve"> </w:t>
      </w:r>
      <w:proofErr w:type="spellStart"/>
      <w:r w:rsidRPr="00224657">
        <w:rPr>
          <w:rFonts w:ascii="Univers Extended" w:eastAsiaTheme="minorHAnsi" w:hAnsi="Univers Extended"/>
          <w:sz w:val="22"/>
          <w:szCs w:val="22"/>
          <w:lang w:val="es-MX" w:eastAsia="en-US"/>
        </w:rPr>
        <w:t>derechohabien</w:t>
      </w:r>
      <w:r w:rsidR="00D5564C">
        <w:rPr>
          <w:rFonts w:ascii="Univers Extended" w:eastAsiaTheme="minorHAnsi" w:hAnsi="Univers Extended"/>
          <w:sz w:val="22"/>
          <w:szCs w:val="22"/>
          <w:lang w:val="es-MX" w:eastAsia="en-US"/>
        </w:rPr>
        <w:t>cia</w:t>
      </w:r>
      <w:proofErr w:type="spellEnd"/>
      <w:r w:rsidRPr="00224657">
        <w:rPr>
          <w:rFonts w:ascii="Univers Extended" w:eastAsiaTheme="minorHAnsi" w:hAnsi="Univers Extended"/>
          <w:sz w:val="22"/>
          <w:szCs w:val="22"/>
          <w:lang w:val="es-MX" w:eastAsia="en-US"/>
        </w:rPr>
        <w:t xml:space="preserve"> que acuden a cada una de las Unidades Médicas, </w:t>
      </w:r>
      <w:r w:rsidR="00B2053F">
        <w:rPr>
          <w:rFonts w:ascii="Univers Extended" w:eastAsiaTheme="minorHAnsi" w:hAnsi="Univers Extended"/>
          <w:sz w:val="22"/>
          <w:szCs w:val="22"/>
          <w:lang w:val="es-MX" w:eastAsia="en-US"/>
        </w:rPr>
        <w:t>las cuales</w:t>
      </w:r>
      <w:r w:rsidRPr="00224657">
        <w:rPr>
          <w:rFonts w:ascii="Univers Extended" w:eastAsiaTheme="minorHAnsi" w:hAnsi="Univers Extended"/>
          <w:sz w:val="22"/>
          <w:szCs w:val="22"/>
          <w:lang w:val="es-MX" w:eastAsia="en-US"/>
        </w:rPr>
        <w:t xml:space="preserve"> cuentan con personal capacitado, equipamiento y medicamentos suficientes para cubrir de forma eficaz las necesidades de </w:t>
      </w:r>
      <w:r w:rsidR="00B2053F">
        <w:rPr>
          <w:rFonts w:ascii="Univers Extended" w:eastAsiaTheme="minorHAnsi" w:hAnsi="Univers Extended"/>
          <w:sz w:val="22"/>
          <w:szCs w:val="22"/>
          <w:lang w:val="es-MX" w:eastAsia="en-US"/>
        </w:rPr>
        <w:t>los sectores</w:t>
      </w:r>
      <w:r w:rsidRPr="00224657">
        <w:rPr>
          <w:rFonts w:ascii="Univers Extended" w:eastAsiaTheme="minorHAnsi" w:hAnsi="Univers Extended"/>
          <w:sz w:val="22"/>
          <w:szCs w:val="22"/>
          <w:lang w:val="es-MX" w:eastAsia="en-US"/>
        </w:rPr>
        <w:t xml:space="preserve"> más desprotegid</w:t>
      </w:r>
      <w:r w:rsidR="00B2053F">
        <w:rPr>
          <w:rFonts w:ascii="Univers Extended" w:eastAsiaTheme="minorHAnsi" w:hAnsi="Univers Extended"/>
          <w:sz w:val="22"/>
          <w:szCs w:val="22"/>
          <w:lang w:val="es-MX" w:eastAsia="en-US"/>
        </w:rPr>
        <w:t>o</w:t>
      </w:r>
      <w:r w:rsidRPr="00224657">
        <w:rPr>
          <w:rFonts w:ascii="Univers Extended" w:eastAsiaTheme="minorHAnsi" w:hAnsi="Univers Extended"/>
          <w:sz w:val="22"/>
          <w:szCs w:val="22"/>
          <w:lang w:val="es-MX" w:eastAsia="en-US"/>
        </w:rPr>
        <w:t>s de México.</w:t>
      </w:r>
    </w:p>
    <w:p w:rsidR="007A4F65" w:rsidRDefault="007A4F65" w:rsidP="009C7375">
      <w:pPr>
        <w:pStyle w:val="Texto"/>
        <w:spacing w:before="240" w:after="0" w:line="360" w:lineRule="auto"/>
        <w:ind w:firstLine="0"/>
        <w:rPr>
          <w:rFonts w:ascii="Univers Extended" w:eastAsiaTheme="minorHAnsi" w:hAnsi="Univers Extended"/>
          <w:sz w:val="22"/>
          <w:szCs w:val="22"/>
          <w:lang w:val="es-MX" w:eastAsia="en-US"/>
        </w:rPr>
      </w:pPr>
      <w:r w:rsidRPr="00224657">
        <w:rPr>
          <w:rFonts w:ascii="Univers Extended" w:eastAsiaTheme="minorHAnsi" w:hAnsi="Univers Extended"/>
          <w:sz w:val="22"/>
          <w:szCs w:val="22"/>
          <w:lang w:val="es-MX" w:eastAsia="en-US"/>
        </w:rPr>
        <w:t xml:space="preserve">El </w:t>
      </w:r>
      <w:r w:rsidRPr="00224657">
        <w:rPr>
          <w:rFonts w:ascii="Univers Extended" w:eastAsiaTheme="minorHAnsi" w:hAnsi="Univers Extended"/>
          <w:b/>
          <w:sz w:val="22"/>
          <w:szCs w:val="22"/>
          <w:lang w:val="es-MX" w:eastAsia="en-US"/>
        </w:rPr>
        <w:t>71.</w:t>
      </w:r>
      <w:r w:rsidR="00224657" w:rsidRPr="00224657">
        <w:rPr>
          <w:rFonts w:ascii="Univers Extended" w:eastAsiaTheme="minorHAnsi" w:hAnsi="Univers Extended"/>
          <w:b/>
          <w:sz w:val="22"/>
          <w:szCs w:val="22"/>
          <w:lang w:val="es-MX" w:eastAsia="en-US"/>
        </w:rPr>
        <w:t>7</w:t>
      </w:r>
      <w:r w:rsidRPr="00224657">
        <w:rPr>
          <w:rFonts w:ascii="Univers Extended" w:eastAsiaTheme="minorHAnsi" w:hAnsi="Univers Extended"/>
          <w:sz w:val="22"/>
          <w:szCs w:val="22"/>
          <w:lang w:val="es-MX" w:eastAsia="en-US"/>
        </w:rPr>
        <w:t xml:space="preserve"> por ciento de las plazas ocupadas en el Programa IMSS-</w:t>
      </w:r>
      <w:r w:rsidR="00B932F7">
        <w:rPr>
          <w:rFonts w:ascii="Univers Extended" w:eastAsiaTheme="minorHAnsi" w:hAnsi="Univers Extended"/>
          <w:sz w:val="22"/>
          <w:szCs w:val="22"/>
          <w:lang w:val="es-MX" w:eastAsia="en-US"/>
        </w:rPr>
        <w:t>PROSPERA</w:t>
      </w:r>
      <w:r w:rsidRPr="00224657">
        <w:rPr>
          <w:rFonts w:ascii="Univers Extended" w:eastAsiaTheme="minorHAnsi" w:hAnsi="Univers Extended"/>
          <w:sz w:val="22"/>
          <w:szCs w:val="22"/>
          <w:lang w:val="es-MX" w:eastAsia="en-US"/>
        </w:rPr>
        <w:t xml:space="preserve"> corresponde a personal destinado a servicios médicos, asimismo, el personal paramédico y de acción comunitaria son piezas primordiales de la operación, y en su conjunto son responsables del otorgamiento de los servicios de salud </w:t>
      </w:r>
      <w:r w:rsidRPr="00224657">
        <w:rPr>
          <w:rFonts w:ascii="Univers Extended" w:eastAsiaTheme="minorHAnsi" w:hAnsi="Univers Extended"/>
          <w:sz w:val="22"/>
          <w:szCs w:val="22"/>
          <w:lang w:val="es-MX" w:eastAsia="en-US"/>
        </w:rPr>
        <w:lastRenderedPageBreak/>
        <w:t>para la población indígena y campesina en condiciones de pobreza y pobreza extrema, por lo</w:t>
      </w:r>
      <w:r w:rsidR="0062781B" w:rsidRPr="00224657">
        <w:rPr>
          <w:rFonts w:ascii="Univers Extended" w:eastAsiaTheme="minorHAnsi" w:hAnsi="Univers Extended"/>
          <w:sz w:val="22"/>
          <w:szCs w:val="22"/>
          <w:lang w:val="es-MX" w:eastAsia="en-US"/>
        </w:rPr>
        <w:t xml:space="preserve"> </w:t>
      </w:r>
      <w:r w:rsidRPr="00224657">
        <w:rPr>
          <w:rFonts w:ascii="Univers Extended" w:eastAsiaTheme="minorHAnsi" w:hAnsi="Univers Extended"/>
          <w:sz w:val="22"/>
          <w:szCs w:val="22"/>
          <w:lang w:val="es-MX" w:eastAsia="en-US"/>
        </w:rPr>
        <w:t xml:space="preserve">cual dicho porcentaje se incrementa a </w:t>
      </w:r>
      <w:r w:rsidRPr="00224657">
        <w:rPr>
          <w:rFonts w:ascii="Univers Extended" w:eastAsiaTheme="minorHAnsi" w:hAnsi="Univers Extended"/>
          <w:b/>
          <w:sz w:val="22"/>
          <w:szCs w:val="22"/>
          <w:lang w:val="es-MX" w:eastAsia="en-US"/>
        </w:rPr>
        <w:t>7</w:t>
      </w:r>
      <w:r w:rsidR="00224657" w:rsidRPr="00224657">
        <w:rPr>
          <w:rFonts w:ascii="Univers Extended" w:eastAsiaTheme="minorHAnsi" w:hAnsi="Univers Extended"/>
          <w:b/>
          <w:sz w:val="22"/>
          <w:szCs w:val="22"/>
          <w:lang w:val="es-MX" w:eastAsia="en-US"/>
        </w:rPr>
        <w:t>8.9</w:t>
      </w:r>
      <w:r w:rsidRPr="00224657">
        <w:rPr>
          <w:rFonts w:ascii="Univers Extended" w:eastAsiaTheme="minorHAnsi" w:hAnsi="Univers Extended"/>
          <w:sz w:val="22"/>
          <w:szCs w:val="22"/>
          <w:lang w:val="es-MX" w:eastAsia="en-US"/>
        </w:rPr>
        <w:t xml:space="preserve"> por ciento del capital humano total del Programa, tal como se muestra en la siguiente tabla</w:t>
      </w:r>
      <w:r w:rsidR="0062781B" w:rsidRPr="00224657">
        <w:rPr>
          <w:rFonts w:ascii="Univers Extended" w:eastAsiaTheme="minorHAnsi" w:hAnsi="Univers Extended"/>
          <w:sz w:val="22"/>
          <w:szCs w:val="22"/>
          <w:lang w:val="es-MX" w:eastAsia="en-US"/>
        </w:rPr>
        <w:t>:</w:t>
      </w:r>
    </w:p>
    <w:p w:rsidR="0018001F" w:rsidRPr="00224657" w:rsidRDefault="0018001F" w:rsidP="009C7375">
      <w:pPr>
        <w:pStyle w:val="Texto"/>
        <w:spacing w:before="240" w:after="0" w:line="360" w:lineRule="auto"/>
        <w:ind w:firstLine="0"/>
        <w:rPr>
          <w:rFonts w:ascii="Univers Extended" w:eastAsiaTheme="minorHAnsi" w:hAnsi="Univers Extended"/>
          <w:sz w:val="22"/>
          <w:szCs w:val="22"/>
          <w:lang w:val="es-MX" w:eastAsia="en-US"/>
        </w:rPr>
      </w:pPr>
    </w:p>
    <w:tbl>
      <w:tblPr>
        <w:tblW w:w="5225" w:type="dxa"/>
        <w:tblInd w:w="2338" w:type="dxa"/>
        <w:tblCellMar>
          <w:left w:w="70" w:type="dxa"/>
          <w:right w:w="70" w:type="dxa"/>
        </w:tblCellMar>
        <w:tblLook w:val="04A0" w:firstRow="1" w:lastRow="0" w:firstColumn="1" w:lastColumn="0" w:noHBand="0" w:noVBand="1"/>
      </w:tblPr>
      <w:tblGrid>
        <w:gridCol w:w="2810"/>
        <w:gridCol w:w="1103"/>
        <w:gridCol w:w="148"/>
        <w:gridCol w:w="1164"/>
      </w:tblGrid>
      <w:tr w:rsidR="0062781B" w:rsidRPr="0062781B" w:rsidTr="00051938">
        <w:trPr>
          <w:trHeight w:val="300"/>
        </w:trPr>
        <w:tc>
          <w:tcPr>
            <w:tcW w:w="2810" w:type="dxa"/>
            <w:vMerge w:val="restart"/>
            <w:tcBorders>
              <w:top w:val="nil"/>
              <w:left w:val="nil"/>
              <w:bottom w:val="nil"/>
              <w:right w:val="nil"/>
            </w:tcBorders>
            <w:shd w:val="clear" w:color="auto" w:fill="006666"/>
            <w:vAlign w:val="center"/>
            <w:hideMark/>
          </w:tcPr>
          <w:p w:rsidR="0062781B" w:rsidRPr="00FA1B10" w:rsidRDefault="0062781B" w:rsidP="001C4689">
            <w:pPr>
              <w:spacing w:after="0" w:line="240" w:lineRule="auto"/>
              <w:jc w:val="center"/>
              <w:rPr>
                <w:rFonts w:ascii="Univers Extended" w:eastAsia="Times New Roman" w:hAnsi="Univers Extended" w:cs="Arial"/>
                <w:b/>
                <w:bCs/>
                <w:color w:val="FFFFFF" w:themeColor="background1"/>
                <w:sz w:val="20"/>
                <w:szCs w:val="20"/>
                <w:lang w:eastAsia="es-MX"/>
              </w:rPr>
            </w:pPr>
            <w:r w:rsidRPr="00FA1B10">
              <w:rPr>
                <w:rFonts w:ascii="Univers Extended" w:hAnsi="Univers Extended"/>
                <w:sz w:val="20"/>
              </w:rPr>
              <w:t xml:space="preserve"> </w:t>
            </w:r>
            <w:r w:rsidRPr="00FA1B10">
              <w:rPr>
                <w:rFonts w:ascii="Univers Extended" w:eastAsia="Times New Roman" w:hAnsi="Univers Extended" w:cs="Arial"/>
                <w:b/>
                <w:bCs/>
                <w:color w:val="FFFFFF" w:themeColor="background1"/>
                <w:sz w:val="20"/>
                <w:szCs w:val="20"/>
                <w:lang w:eastAsia="es-MX"/>
              </w:rPr>
              <w:t>Tipo de Servicio</w:t>
            </w:r>
          </w:p>
        </w:tc>
        <w:tc>
          <w:tcPr>
            <w:tcW w:w="2415" w:type="dxa"/>
            <w:gridSpan w:val="3"/>
            <w:tcBorders>
              <w:top w:val="nil"/>
              <w:left w:val="nil"/>
              <w:bottom w:val="nil"/>
              <w:right w:val="nil"/>
            </w:tcBorders>
            <w:shd w:val="clear" w:color="auto" w:fill="006666"/>
            <w:vAlign w:val="center"/>
            <w:hideMark/>
          </w:tcPr>
          <w:p w:rsidR="0062781B" w:rsidRPr="00FA1B10" w:rsidRDefault="0062781B" w:rsidP="001C4689">
            <w:pPr>
              <w:spacing w:after="0" w:line="240" w:lineRule="auto"/>
              <w:jc w:val="center"/>
              <w:rPr>
                <w:rFonts w:ascii="Univers Extended" w:eastAsia="Times New Roman" w:hAnsi="Univers Extended" w:cs="Arial"/>
                <w:b/>
                <w:bCs/>
                <w:color w:val="FFFFFF" w:themeColor="background1"/>
                <w:sz w:val="20"/>
                <w:szCs w:val="20"/>
                <w:u w:val="single"/>
                <w:lang w:eastAsia="es-MX"/>
              </w:rPr>
            </w:pPr>
            <w:r w:rsidRPr="00FA1B10">
              <w:rPr>
                <w:rFonts w:ascii="Univers Extended" w:eastAsia="Times New Roman" w:hAnsi="Univers Extended" w:cs="Arial"/>
                <w:b/>
                <w:bCs/>
                <w:color w:val="FFFFFF" w:themeColor="background1"/>
                <w:sz w:val="20"/>
                <w:szCs w:val="20"/>
                <w:u w:val="single"/>
                <w:lang w:eastAsia="es-MX"/>
              </w:rPr>
              <w:t>Plazas</w:t>
            </w:r>
          </w:p>
        </w:tc>
      </w:tr>
      <w:tr w:rsidR="0062781B" w:rsidRPr="0062781B" w:rsidTr="00051938">
        <w:trPr>
          <w:trHeight w:val="300"/>
        </w:trPr>
        <w:tc>
          <w:tcPr>
            <w:tcW w:w="2810" w:type="dxa"/>
            <w:vMerge/>
            <w:tcBorders>
              <w:top w:val="nil"/>
              <w:left w:val="nil"/>
              <w:bottom w:val="nil"/>
              <w:right w:val="nil"/>
            </w:tcBorders>
            <w:shd w:val="clear" w:color="auto" w:fill="006666"/>
            <w:vAlign w:val="center"/>
            <w:hideMark/>
          </w:tcPr>
          <w:p w:rsidR="0062781B" w:rsidRPr="00FA1B10" w:rsidRDefault="0062781B" w:rsidP="001C4689">
            <w:pPr>
              <w:spacing w:after="0" w:line="240" w:lineRule="auto"/>
              <w:rPr>
                <w:rFonts w:ascii="Univers Extended" w:eastAsia="Times New Roman" w:hAnsi="Univers Extended" w:cs="Arial"/>
                <w:b/>
                <w:bCs/>
                <w:color w:val="FFFFFF" w:themeColor="background1"/>
                <w:sz w:val="20"/>
                <w:szCs w:val="20"/>
                <w:lang w:eastAsia="es-MX"/>
              </w:rPr>
            </w:pPr>
          </w:p>
        </w:tc>
        <w:tc>
          <w:tcPr>
            <w:tcW w:w="1251" w:type="dxa"/>
            <w:gridSpan w:val="2"/>
            <w:tcBorders>
              <w:top w:val="nil"/>
              <w:left w:val="nil"/>
              <w:bottom w:val="nil"/>
              <w:right w:val="nil"/>
            </w:tcBorders>
            <w:shd w:val="clear" w:color="auto" w:fill="006666"/>
            <w:vAlign w:val="center"/>
            <w:hideMark/>
          </w:tcPr>
          <w:p w:rsidR="0062781B" w:rsidRPr="00FA1B10" w:rsidRDefault="0062781B" w:rsidP="001C4689">
            <w:pPr>
              <w:spacing w:after="0" w:line="240" w:lineRule="auto"/>
              <w:jc w:val="center"/>
              <w:rPr>
                <w:rFonts w:ascii="Univers Extended" w:eastAsia="Times New Roman" w:hAnsi="Univers Extended" w:cs="Arial"/>
                <w:b/>
                <w:bCs/>
                <w:color w:val="FFFFFF" w:themeColor="background1"/>
                <w:sz w:val="20"/>
                <w:szCs w:val="20"/>
                <w:lang w:eastAsia="es-MX"/>
              </w:rPr>
            </w:pPr>
            <w:r w:rsidRPr="00FA1B10">
              <w:rPr>
                <w:rFonts w:ascii="Univers Extended" w:eastAsia="Times New Roman" w:hAnsi="Univers Extended" w:cs="Arial"/>
                <w:b/>
                <w:bCs/>
                <w:color w:val="FFFFFF" w:themeColor="background1"/>
                <w:sz w:val="20"/>
                <w:szCs w:val="20"/>
                <w:lang w:eastAsia="es-MX"/>
              </w:rPr>
              <w:t>2015</w:t>
            </w:r>
          </w:p>
        </w:tc>
        <w:tc>
          <w:tcPr>
            <w:tcW w:w="1164" w:type="dxa"/>
            <w:tcBorders>
              <w:top w:val="nil"/>
              <w:left w:val="nil"/>
              <w:bottom w:val="nil"/>
              <w:right w:val="nil"/>
            </w:tcBorders>
            <w:shd w:val="clear" w:color="auto" w:fill="006666"/>
            <w:vAlign w:val="center"/>
            <w:hideMark/>
          </w:tcPr>
          <w:p w:rsidR="0062781B" w:rsidRPr="00FA1B10" w:rsidRDefault="0062781B" w:rsidP="001C4689">
            <w:pPr>
              <w:spacing w:after="0" w:line="240" w:lineRule="auto"/>
              <w:jc w:val="center"/>
              <w:rPr>
                <w:rFonts w:ascii="Univers Extended" w:eastAsia="Times New Roman" w:hAnsi="Univers Extended" w:cs="Arial"/>
                <w:b/>
                <w:bCs/>
                <w:color w:val="FFFFFF" w:themeColor="background1"/>
                <w:sz w:val="20"/>
                <w:szCs w:val="20"/>
                <w:lang w:eastAsia="es-MX"/>
              </w:rPr>
            </w:pPr>
            <w:r w:rsidRPr="00FA1B10">
              <w:rPr>
                <w:rFonts w:ascii="Univers Extended" w:eastAsia="Times New Roman" w:hAnsi="Univers Extended" w:cs="Arial"/>
                <w:b/>
                <w:bCs/>
                <w:color w:val="FFFFFF" w:themeColor="background1"/>
                <w:sz w:val="20"/>
                <w:szCs w:val="20"/>
                <w:lang w:eastAsia="es-MX"/>
              </w:rPr>
              <w:t>2016</w:t>
            </w:r>
          </w:p>
        </w:tc>
      </w:tr>
      <w:tr w:rsidR="0062781B" w:rsidRPr="0062781B" w:rsidTr="00051938">
        <w:trPr>
          <w:trHeight w:val="80"/>
        </w:trPr>
        <w:tc>
          <w:tcPr>
            <w:tcW w:w="5225" w:type="dxa"/>
            <w:gridSpan w:val="4"/>
            <w:tcBorders>
              <w:top w:val="nil"/>
              <w:left w:val="nil"/>
              <w:bottom w:val="nil"/>
              <w:right w:val="nil"/>
            </w:tcBorders>
            <w:shd w:val="clear" w:color="auto" w:fill="auto"/>
            <w:vAlign w:val="center"/>
            <w:hideMark/>
          </w:tcPr>
          <w:p w:rsidR="0062781B" w:rsidRPr="0062781B" w:rsidRDefault="0062781B" w:rsidP="001C4689">
            <w:pPr>
              <w:spacing w:after="0" w:line="240" w:lineRule="auto"/>
              <w:rPr>
                <w:rFonts w:ascii="Univers Extended" w:eastAsia="Times New Roman" w:hAnsi="Univers Extended" w:cs="Times New Roman"/>
                <w:sz w:val="6"/>
                <w:szCs w:val="6"/>
                <w:lang w:eastAsia="es-MX"/>
              </w:rPr>
            </w:pPr>
          </w:p>
        </w:tc>
      </w:tr>
      <w:tr w:rsidR="0062781B" w:rsidRPr="0062781B" w:rsidTr="0090592D">
        <w:trPr>
          <w:trHeight w:val="360"/>
        </w:trPr>
        <w:tc>
          <w:tcPr>
            <w:tcW w:w="2810" w:type="dxa"/>
            <w:tcBorders>
              <w:top w:val="nil"/>
              <w:left w:val="nil"/>
              <w:bottom w:val="nil"/>
              <w:right w:val="nil"/>
            </w:tcBorders>
            <w:shd w:val="clear" w:color="000000" w:fill="F2F2F2"/>
            <w:vAlign w:val="center"/>
            <w:hideMark/>
          </w:tcPr>
          <w:p w:rsidR="0062781B" w:rsidRPr="00FA1B10" w:rsidRDefault="0062781B" w:rsidP="001C4689">
            <w:pPr>
              <w:spacing w:after="0" w:line="240" w:lineRule="auto"/>
              <w:jc w:val="center"/>
              <w:rPr>
                <w:rFonts w:ascii="Univers Extended" w:eastAsia="Times New Roman" w:hAnsi="Univers Extended" w:cs="Arial"/>
                <w:b/>
                <w:bCs/>
                <w:color w:val="000000"/>
                <w:sz w:val="20"/>
                <w:szCs w:val="20"/>
                <w:lang w:eastAsia="es-MX"/>
              </w:rPr>
            </w:pPr>
            <w:r w:rsidRPr="00FA1B10">
              <w:rPr>
                <w:rFonts w:ascii="Univers Extended" w:eastAsia="Times New Roman" w:hAnsi="Univers Extended" w:cs="Arial"/>
                <w:b/>
                <w:bCs/>
                <w:color w:val="000000"/>
                <w:sz w:val="20"/>
                <w:szCs w:val="20"/>
                <w:lang w:eastAsia="es-MX"/>
              </w:rPr>
              <w:t>Total</w:t>
            </w:r>
          </w:p>
        </w:tc>
        <w:tc>
          <w:tcPr>
            <w:tcW w:w="1251" w:type="dxa"/>
            <w:gridSpan w:val="2"/>
            <w:tcBorders>
              <w:top w:val="nil"/>
              <w:left w:val="nil"/>
              <w:bottom w:val="nil"/>
              <w:right w:val="nil"/>
            </w:tcBorders>
            <w:shd w:val="clear" w:color="000000" w:fill="F2F2F2"/>
            <w:vAlign w:val="center"/>
            <w:hideMark/>
          </w:tcPr>
          <w:p w:rsidR="0062781B" w:rsidRPr="00FA1B10" w:rsidRDefault="0062781B" w:rsidP="0090592D">
            <w:pPr>
              <w:spacing w:after="0" w:line="240" w:lineRule="auto"/>
              <w:ind w:right="291"/>
              <w:jc w:val="right"/>
              <w:rPr>
                <w:rFonts w:ascii="Univers Extended" w:eastAsia="Times New Roman" w:hAnsi="Univers Extended" w:cs="Arial"/>
                <w:b/>
                <w:bCs/>
                <w:color w:val="000000"/>
                <w:sz w:val="20"/>
                <w:szCs w:val="20"/>
                <w:lang w:eastAsia="es-MX"/>
              </w:rPr>
            </w:pPr>
            <w:r w:rsidRPr="00FA1B10">
              <w:rPr>
                <w:rFonts w:ascii="Univers Extended" w:eastAsia="Times New Roman" w:hAnsi="Univers Extended" w:cs="Arial"/>
                <w:b/>
                <w:bCs/>
                <w:color w:val="000000"/>
                <w:sz w:val="20"/>
                <w:szCs w:val="20"/>
                <w:lang w:eastAsia="es-MX"/>
              </w:rPr>
              <w:t>25,925</w:t>
            </w:r>
          </w:p>
        </w:tc>
        <w:tc>
          <w:tcPr>
            <w:tcW w:w="1164" w:type="dxa"/>
            <w:tcBorders>
              <w:top w:val="nil"/>
              <w:left w:val="nil"/>
              <w:bottom w:val="nil"/>
              <w:right w:val="nil"/>
            </w:tcBorders>
            <w:shd w:val="clear" w:color="000000" w:fill="F2F2F2"/>
            <w:vAlign w:val="center"/>
            <w:hideMark/>
          </w:tcPr>
          <w:p w:rsidR="0062781B" w:rsidRPr="00FA1B10" w:rsidRDefault="0062781B" w:rsidP="0090592D">
            <w:pPr>
              <w:spacing w:after="0" w:line="240" w:lineRule="auto"/>
              <w:ind w:right="193"/>
              <w:jc w:val="right"/>
              <w:rPr>
                <w:rFonts w:ascii="Univers Extended" w:eastAsia="Times New Roman" w:hAnsi="Univers Extended" w:cs="Arial"/>
                <w:b/>
                <w:bCs/>
                <w:color w:val="000000"/>
                <w:sz w:val="20"/>
                <w:szCs w:val="20"/>
                <w:lang w:eastAsia="es-MX"/>
              </w:rPr>
            </w:pPr>
            <w:r w:rsidRPr="00FA1B10">
              <w:rPr>
                <w:rFonts w:ascii="Univers Extended" w:eastAsia="Times New Roman" w:hAnsi="Univers Extended" w:cs="Arial"/>
                <w:b/>
                <w:bCs/>
                <w:color w:val="000000"/>
                <w:sz w:val="20"/>
                <w:szCs w:val="20"/>
                <w:lang w:eastAsia="es-MX"/>
              </w:rPr>
              <w:t>25,858</w:t>
            </w:r>
          </w:p>
        </w:tc>
      </w:tr>
      <w:tr w:rsidR="0062781B" w:rsidRPr="0062781B" w:rsidTr="0090592D">
        <w:trPr>
          <w:trHeight w:val="80"/>
        </w:trPr>
        <w:tc>
          <w:tcPr>
            <w:tcW w:w="5225" w:type="dxa"/>
            <w:gridSpan w:val="4"/>
            <w:tcBorders>
              <w:top w:val="nil"/>
              <w:left w:val="nil"/>
              <w:bottom w:val="single" w:sz="18" w:space="0" w:color="D9D9D9" w:themeColor="background1" w:themeShade="D9"/>
              <w:right w:val="nil"/>
            </w:tcBorders>
            <w:shd w:val="clear" w:color="auto" w:fill="auto"/>
            <w:vAlign w:val="center"/>
            <w:hideMark/>
          </w:tcPr>
          <w:p w:rsidR="0062781B" w:rsidRPr="0062781B" w:rsidRDefault="0062781B" w:rsidP="0090592D">
            <w:pPr>
              <w:spacing w:after="0" w:line="240" w:lineRule="auto"/>
              <w:jc w:val="right"/>
              <w:rPr>
                <w:rFonts w:ascii="Univers Extended" w:eastAsia="Times New Roman" w:hAnsi="Univers Extended" w:cs="Calibri"/>
                <w:color w:val="000000"/>
                <w:sz w:val="6"/>
                <w:szCs w:val="6"/>
                <w:lang w:eastAsia="es-MX"/>
              </w:rPr>
            </w:pPr>
          </w:p>
        </w:tc>
      </w:tr>
      <w:tr w:rsidR="0062781B" w:rsidRPr="0062781B" w:rsidTr="0090592D">
        <w:trPr>
          <w:trHeight w:val="360"/>
        </w:trPr>
        <w:tc>
          <w:tcPr>
            <w:tcW w:w="2810"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Enfermeras</w:t>
            </w:r>
          </w:p>
        </w:tc>
        <w:tc>
          <w:tcPr>
            <w:tcW w:w="1103" w:type="dxa"/>
            <w:tcBorders>
              <w:top w:val="single" w:sz="18" w:space="0" w:color="D9D9D9" w:themeColor="background1" w:themeShade="D9"/>
              <w:left w:val="nil"/>
              <w:bottom w:val="nil"/>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11,715</w:t>
            </w:r>
          </w:p>
        </w:tc>
        <w:tc>
          <w:tcPr>
            <w:tcW w:w="1312" w:type="dxa"/>
            <w:gridSpan w:val="2"/>
            <w:tcBorders>
              <w:top w:val="single" w:sz="18" w:space="0" w:color="D9D9D9" w:themeColor="background1" w:themeShade="D9"/>
              <w:left w:val="nil"/>
              <w:bottom w:val="nil"/>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11,671</w:t>
            </w:r>
          </w:p>
        </w:tc>
      </w:tr>
      <w:tr w:rsidR="0062781B" w:rsidRPr="0062781B" w:rsidTr="0090592D">
        <w:trPr>
          <w:trHeight w:val="360"/>
        </w:trPr>
        <w:tc>
          <w:tcPr>
            <w:tcW w:w="2810" w:type="dxa"/>
            <w:tcBorders>
              <w:top w:val="nil"/>
              <w:left w:val="single" w:sz="18" w:space="0" w:color="D9D9D9" w:themeColor="background1" w:themeShade="D9"/>
              <w:bottom w:val="nil"/>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Médicos</w:t>
            </w:r>
          </w:p>
        </w:tc>
        <w:tc>
          <w:tcPr>
            <w:tcW w:w="1103" w:type="dxa"/>
            <w:tcBorders>
              <w:top w:val="nil"/>
              <w:left w:val="nil"/>
              <w:bottom w:val="nil"/>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6,833</w:t>
            </w:r>
          </w:p>
        </w:tc>
        <w:tc>
          <w:tcPr>
            <w:tcW w:w="1312" w:type="dxa"/>
            <w:gridSpan w:val="2"/>
            <w:tcBorders>
              <w:top w:val="nil"/>
              <w:left w:val="nil"/>
              <w:bottom w:val="nil"/>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6,859</w:t>
            </w:r>
          </w:p>
        </w:tc>
      </w:tr>
      <w:tr w:rsidR="0062781B" w:rsidRPr="0062781B" w:rsidTr="0090592D">
        <w:trPr>
          <w:trHeight w:val="360"/>
        </w:trPr>
        <w:tc>
          <w:tcPr>
            <w:tcW w:w="2810" w:type="dxa"/>
            <w:tcBorders>
              <w:top w:val="nil"/>
              <w:left w:val="single" w:sz="18" w:space="0" w:color="D9D9D9" w:themeColor="background1" w:themeShade="D9"/>
              <w:bottom w:val="nil"/>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Servicios generales</w:t>
            </w:r>
          </w:p>
        </w:tc>
        <w:tc>
          <w:tcPr>
            <w:tcW w:w="1103" w:type="dxa"/>
            <w:tcBorders>
              <w:top w:val="nil"/>
              <w:left w:val="nil"/>
              <w:bottom w:val="nil"/>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3,265</w:t>
            </w:r>
          </w:p>
        </w:tc>
        <w:tc>
          <w:tcPr>
            <w:tcW w:w="1312" w:type="dxa"/>
            <w:gridSpan w:val="2"/>
            <w:tcBorders>
              <w:top w:val="nil"/>
              <w:left w:val="nil"/>
              <w:bottom w:val="nil"/>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3,266</w:t>
            </w:r>
          </w:p>
        </w:tc>
      </w:tr>
      <w:tr w:rsidR="0062781B" w:rsidRPr="0062781B" w:rsidTr="0090592D">
        <w:trPr>
          <w:trHeight w:val="360"/>
        </w:trPr>
        <w:tc>
          <w:tcPr>
            <w:tcW w:w="2810" w:type="dxa"/>
            <w:tcBorders>
              <w:top w:val="nil"/>
              <w:left w:val="single" w:sz="18" w:space="0" w:color="D9D9D9" w:themeColor="background1" w:themeShade="D9"/>
              <w:bottom w:val="nil"/>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Administrativos</w:t>
            </w:r>
          </w:p>
        </w:tc>
        <w:tc>
          <w:tcPr>
            <w:tcW w:w="1103" w:type="dxa"/>
            <w:tcBorders>
              <w:top w:val="nil"/>
              <w:left w:val="nil"/>
              <w:bottom w:val="nil"/>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2,206</w:t>
            </w:r>
          </w:p>
        </w:tc>
        <w:tc>
          <w:tcPr>
            <w:tcW w:w="1312" w:type="dxa"/>
            <w:gridSpan w:val="2"/>
            <w:tcBorders>
              <w:top w:val="nil"/>
              <w:left w:val="nil"/>
              <w:bottom w:val="nil"/>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2,190</w:t>
            </w:r>
          </w:p>
        </w:tc>
      </w:tr>
      <w:tr w:rsidR="0062781B" w:rsidRPr="0062781B" w:rsidTr="0090592D">
        <w:trPr>
          <w:trHeight w:val="360"/>
        </w:trPr>
        <w:tc>
          <w:tcPr>
            <w:tcW w:w="2810" w:type="dxa"/>
            <w:tcBorders>
              <w:top w:val="nil"/>
              <w:left w:val="single" w:sz="18" w:space="0" w:color="D9D9D9" w:themeColor="background1" w:themeShade="D9"/>
              <w:bottom w:val="nil"/>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Paramédicos</w:t>
            </w:r>
          </w:p>
        </w:tc>
        <w:tc>
          <w:tcPr>
            <w:tcW w:w="1103" w:type="dxa"/>
            <w:tcBorders>
              <w:top w:val="nil"/>
              <w:left w:val="nil"/>
              <w:bottom w:val="nil"/>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1,161</w:t>
            </w:r>
          </w:p>
        </w:tc>
        <w:tc>
          <w:tcPr>
            <w:tcW w:w="1312" w:type="dxa"/>
            <w:gridSpan w:val="2"/>
            <w:tcBorders>
              <w:top w:val="nil"/>
              <w:left w:val="nil"/>
              <w:bottom w:val="nil"/>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1,110</w:t>
            </w:r>
          </w:p>
        </w:tc>
      </w:tr>
      <w:tr w:rsidR="0062781B" w:rsidRPr="0062781B" w:rsidTr="0090592D">
        <w:trPr>
          <w:trHeight w:val="360"/>
        </w:trPr>
        <w:tc>
          <w:tcPr>
            <w:tcW w:w="2810"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62781B" w:rsidRPr="00FA1B10" w:rsidRDefault="0062781B" w:rsidP="001C4689">
            <w:pPr>
              <w:spacing w:after="0" w:line="240" w:lineRule="auto"/>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Acción comunitaria</w:t>
            </w:r>
          </w:p>
        </w:tc>
        <w:tc>
          <w:tcPr>
            <w:tcW w:w="1103" w:type="dxa"/>
            <w:tcBorders>
              <w:top w:val="nil"/>
              <w:left w:val="nil"/>
              <w:bottom w:val="single" w:sz="18" w:space="0" w:color="D9D9D9" w:themeColor="background1" w:themeShade="D9"/>
              <w:right w:val="nil"/>
            </w:tcBorders>
            <w:shd w:val="clear" w:color="auto" w:fill="auto"/>
            <w:vAlign w:val="center"/>
            <w:hideMark/>
          </w:tcPr>
          <w:p w:rsidR="0062781B" w:rsidRPr="00FA1B10" w:rsidRDefault="0062781B" w:rsidP="0090592D">
            <w:pPr>
              <w:spacing w:after="0" w:line="240" w:lineRule="auto"/>
              <w:ind w:right="14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val="es-ES" w:eastAsia="es-MX"/>
              </w:rPr>
              <w:t>745</w:t>
            </w:r>
          </w:p>
        </w:tc>
        <w:tc>
          <w:tcPr>
            <w:tcW w:w="1312" w:type="dxa"/>
            <w:gridSpan w:val="2"/>
            <w:tcBorders>
              <w:top w:val="nil"/>
              <w:left w:val="nil"/>
              <w:bottom w:val="single" w:sz="18" w:space="0" w:color="D9D9D9" w:themeColor="background1" w:themeShade="D9"/>
              <w:right w:val="single" w:sz="18" w:space="0" w:color="D9D9D9" w:themeColor="background1" w:themeShade="D9"/>
            </w:tcBorders>
            <w:shd w:val="clear" w:color="auto" w:fill="auto"/>
            <w:vAlign w:val="center"/>
            <w:hideMark/>
          </w:tcPr>
          <w:p w:rsidR="0062781B" w:rsidRPr="00FA1B10" w:rsidRDefault="0062781B" w:rsidP="0090592D">
            <w:pPr>
              <w:spacing w:after="0" w:line="240" w:lineRule="auto"/>
              <w:ind w:right="193"/>
              <w:jc w:val="right"/>
              <w:rPr>
                <w:rFonts w:ascii="Univers Extended" w:eastAsia="Times New Roman" w:hAnsi="Univers Extended" w:cs="Arial"/>
                <w:color w:val="000000"/>
                <w:sz w:val="18"/>
                <w:szCs w:val="18"/>
                <w:lang w:eastAsia="es-MX"/>
              </w:rPr>
            </w:pPr>
            <w:r w:rsidRPr="00FA1B10">
              <w:rPr>
                <w:rFonts w:ascii="Univers Extended" w:eastAsia="Times New Roman" w:hAnsi="Univers Extended" w:cs="Arial"/>
                <w:color w:val="000000"/>
                <w:sz w:val="18"/>
                <w:szCs w:val="18"/>
                <w:lang w:eastAsia="es-MX"/>
              </w:rPr>
              <w:t>762</w:t>
            </w:r>
          </w:p>
        </w:tc>
      </w:tr>
    </w:tbl>
    <w:p w:rsidR="0018001F" w:rsidRDefault="0018001F" w:rsidP="0018001F">
      <w:pPr>
        <w:pStyle w:val="Prrafodelista"/>
        <w:ind w:left="567"/>
        <w:jc w:val="both"/>
        <w:rPr>
          <w:rFonts w:ascii="Univers Extended" w:eastAsia="Times New Roman" w:hAnsi="Univers Extended" w:cs="Times New Roman"/>
          <w:b/>
          <w:szCs w:val="24"/>
          <w:lang w:eastAsia="es-ES"/>
        </w:rPr>
      </w:pPr>
    </w:p>
    <w:p w:rsidR="0018001F" w:rsidRDefault="0018001F" w:rsidP="0018001F">
      <w:pPr>
        <w:pStyle w:val="Prrafodelista"/>
        <w:ind w:left="567"/>
        <w:jc w:val="both"/>
        <w:rPr>
          <w:rFonts w:ascii="Univers Extended" w:eastAsia="Times New Roman" w:hAnsi="Univers Extended" w:cs="Times New Roman"/>
          <w:b/>
          <w:szCs w:val="24"/>
          <w:lang w:eastAsia="es-ES"/>
        </w:rPr>
      </w:pPr>
    </w:p>
    <w:p w:rsidR="0062781B" w:rsidRPr="007A4F65" w:rsidRDefault="0062781B" w:rsidP="0062781B">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Gasto ejercido en el Programa IMSS-</w:t>
      </w:r>
      <w:r w:rsidR="00B932F7">
        <w:rPr>
          <w:rFonts w:ascii="Univers Extended" w:eastAsia="Times New Roman" w:hAnsi="Univers Extended" w:cs="Times New Roman"/>
          <w:b/>
          <w:szCs w:val="24"/>
          <w:lang w:eastAsia="es-ES"/>
        </w:rPr>
        <w:t>PROSPERA</w:t>
      </w:r>
      <w:r>
        <w:rPr>
          <w:rFonts w:ascii="Univers Extended" w:eastAsia="Times New Roman" w:hAnsi="Univers Extended" w:cs="Times New Roman"/>
          <w:b/>
          <w:szCs w:val="24"/>
          <w:lang w:eastAsia="es-ES"/>
        </w:rPr>
        <w:t>.</w:t>
      </w:r>
    </w:p>
    <w:p w:rsidR="00224657" w:rsidRDefault="002A39D0" w:rsidP="002A39D0">
      <w:pPr>
        <w:pStyle w:val="Texto"/>
        <w:spacing w:before="240" w:line="360" w:lineRule="auto"/>
        <w:ind w:firstLine="0"/>
        <w:rPr>
          <w:rFonts w:ascii="Univers Extended" w:hAnsi="Univers Extended"/>
          <w:sz w:val="22"/>
          <w:szCs w:val="22"/>
        </w:rPr>
      </w:pPr>
      <w:r w:rsidRPr="002A39D0">
        <w:rPr>
          <w:rFonts w:ascii="Univers Extended" w:eastAsiaTheme="minorHAnsi" w:hAnsi="Univers Extended"/>
          <w:sz w:val="22"/>
          <w:szCs w:val="22"/>
          <w:lang w:val="es-MX" w:eastAsia="en-US"/>
        </w:rPr>
        <w:t xml:space="preserve">El financiamiento para la operación de IMSS-PROSPERA proviene de dos fuentes importantes: Ramo 19 “Aportaciones a Seguridad Social” transferido como subsidio por el Gobierno Federal, a partir de la aprobación </w:t>
      </w:r>
      <w:r>
        <w:rPr>
          <w:rFonts w:ascii="Univers Extended" w:eastAsiaTheme="minorHAnsi" w:hAnsi="Univers Extended"/>
          <w:sz w:val="22"/>
          <w:szCs w:val="22"/>
          <w:lang w:val="es-MX" w:eastAsia="en-US"/>
        </w:rPr>
        <w:t>d</w:t>
      </w:r>
      <w:r w:rsidRPr="002A39D0">
        <w:rPr>
          <w:rFonts w:ascii="Univers Extended" w:eastAsiaTheme="minorHAnsi" w:hAnsi="Univers Extended"/>
          <w:sz w:val="22"/>
          <w:szCs w:val="22"/>
          <w:lang w:val="es-MX" w:eastAsia="en-US"/>
        </w:rPr>
        <w:t>el Presupuesto de Egresos de la Federación, y Ramo 12 “Salud” con recursos transferidos por la Comisión Nacional de Protección Social en Salud para apoyar el otorgamiento del componente Salud a la población beneficiaria de PROSP</w:t>
      </w:r>
      <w:r>
        <w:rPr>
          <w:rFonts w:ascii="Univers Extended" w:eastAsiaTheme="minorHAnsi" w:hAnsi="Univers Extended"/>
          <w:sz w:val="22"/>
          <w:szCs w:val="22"/>
          <w:lang w:val="es-MX" w:eastAsia="en-US"/>
        </w:rPr>
        <w:t xml:space="preserve">ERA Programa de Inclusión Social. Al cierre de </w:t>
      </w:r>
      <w:r w:rsidRPr="009C7375">
        <w:rPr>
          <w:rFonts w:ascii="Univers Extended" w:eastAsiaTheme="minorHAnsi" w:hAnsi="Univers Extended"/>
          <w:b/>
          <w:sz w:val="22"/>
          <w:szCs w:val="22"/>
          <w:lang w:val="es-MX" w:eastAsia="en-US"/>
        </w:rPr>
        <w:t>2016</w:t>
      </w:r>
      <w:r>
        <w:rPr>
          <w:rFonts w:ascii="Univers Extended" w:eastAsiaTheme="minorHAnsi" w:hAnsi="Univers Extended"/>
          <w:sz w:val="22"/>
          <w:szCs w:val="22"/>
          <w:lang w:val="es-MX" w:eastAsia="en-US"/>
        </w:rPr>
        <w:t xml:space="preserve"> el gasto incrementó </w:t>
      </w:r>
      <w:r w:rsidRPr="009C7375">
        <w:rPr>
          <w:rFonts w:ascii="Univers Extended" w:eastAsiaTheme="minorHAnsi" w:hAnsi="Univers Extended"/>
          <w:b/>
          <w:sz w:val="22"/>
          <w:szCs w:val="22"/>
          <w:lang w:val="es-MX" w:eastAsia="en-US"/>
        </w:rPr>
        <w:t>5.6</w:t>
      </w:r>
      <w:r>
        <w:rPr>
          <w:rFonts w:ascii="Univers Extended" w:eastAsiaTheme="minorHAnsi" w:hAnsi="Univers Extended"/>
          <w:sz w:val="22"/>
          <w:szCs w:val="22"/>
          <w:lang w:val="es-MX" w:eastAsia="en-US"/>
        </w:rPr>
        <w:t xml:space="preserve"> por ciento con respecto al ejercicio anterior:</w:t>
      </w:r>
    </w:p>
    <w:tbl>
      <w:tblPr>
        <w:tblpPr w:leftFromText="141" w:rightFromText="141" w:vertAnchor="text" w:horzAnchor="margin" w:tblpXSpec="center" w:tblpY="37"/>
        <w:tblW w:w="6733" w:type="dxa"/>
        <w:tblCellMar>
          <w:left w:w="70" w:type="dxa"/>
          <w:right w:w="70" w:type="dxa"/>
        </w:tblCellMar>
        <w:tblLook w:val="04A0" w:firstRow="1" w:lastRow="0" w:firstColumn="1" w:lastColumn="0" w:noHBand="0" w:noVBand="1"/>
      </w:tblPr>
      <w:tblGrid>
        <w:gridCol w:w="4074"/>
        <w:gridCol w:w="1383"/>
        <w:gridCol w:w="1276"/>
      </w:tblGrid>
      <w:tr w:rsidR="00A77270" w:rsidRPr="0062781B" w:rsidTr="0090592D">
        <w:trPr>
          <w:trHeight w:val="147"/>
        </w:trPr>
        <w:tc>
          <w:tcPr>
            <w:tcW w:w="6733" w:type="dxa"/>
            <w:gridSpan w:val="3"/>
            <w:tcBorders>
              <w:top w:val="nil"/>
              <w:left w:val="nil"/>
              <w:bottom w:val="nil"/>
              <w:right w:val="nil"/>
            </w:tcBorders>
            <w:shd w:val="clear" w:color="auto" w:fill="auto"/>
            <w:vAlign w:val="center"/>
          </w:tcPr>
          <w:p w:rsidR="00A77270" w:rsidRPr="00FA1B10" w:rsidRDefault="00A77270" w:rsidP="00A77270">
            <w:pPr>
              <w:spacing w:after="0" w:line="240" w:lineRule="auto"/>
              <w:jc w:val="right"/>
              <w:rPr>
                <w:rFonts w:ascii="Univers Extended" w:eastAsia="Times New Roman" w:hAnsi="Univers Extended" w:cs="Arial"/>
                <w:b/>
                <w:bCs/>
                <w:sz w:val="15"/>
                <w:szCs w:val="15"/>
                <w:lang w:eastAsia="es-MX"/>
              </w:rPr>
            </w:pPr>
            <w:r w:rsidRPr="00FA1B10">
              <w:rPr>
                <w:rFonts w:ascii="Univers Extended" w:eastAsia="Times New Roman" w:hAnsi="Univers Extended" w:cs="Arial"/>
                <w:b/>
                <w:bCs/>
                <w:sz w:val="15"/>
                <w:szCs w:val="15"/>
                <w:lang w:eastAsia="es-MX"/>
              </w:rPr>
              <w:t>Cifras en millones de pesos</w:t>
            </w:r>
          </w:p>
        </w:tc>
      </w:tr>
      <w:tr w:rsidR="00A77270" w:rsidRPr="0062781B" w:rsidTr="0090592D">
        <w:trPr>
          <w:trHeight w:val="300"/>
        </w:trPr>
        <w:tc>
          <w:tcPr>
            <w:tcW w:w="4074" w:type="dxa"/>
            <w:vMerge w:val="restart"/>
            <w:tcBorders>
              <w:top w:val="nil"/>
              <w:left w:val="nil"/>
              <w:bottom w:val="nil"/>
              <w:right w:val="nil"/>
            </w:tcBorders>
            <w:shd w:val="clear" w:color="auto" w:fill="006666"/>
            <w:vAlign w:val="center"/>
            <w:hideMark/>
          </w:tcPr>
          <w:p w:rsidR="00A77270" w:rsidRPr="00FA1B10" w:rsidRDefault="00A77270" w:rsidP="00A77270">
            <w:pPr>
              <w:spacing w:after="0" w:line="240" w:lineRule="auto"/>
              <w:jc w:val="center"/>
              <w:rPr>
                <w:rFonts w:ascii="Univers Extended" w:eastAsia="Times New Roman" w:hAnsi="Univers Extended" w:cs="Arial"/>
                <w:b/>
                <w:bCs/>
                <w:color w:val="FFFFFF" w:themeColor="background1"/>
                <w:sz w:val="20"/>
                <w:szCs w:val="18"/>
                <w:lang w:eastAsia="es-MX"/>
              </w:rPr>
            </w:pPr>
            <w:r w:rsidRPr="00FA1B10">
              <w:rPr>
                <w:rFonts w:ascii="Univers Extended" w:eastAsia="Times New Roman" w:hAnsi="Univers Extended" w:cs="Arial"/>
                <w:b/>
                <w:bCs/>
                <w:color w:val="FFFFFF" w:themeColor="background1"/>
                <w:sz w:val="20"/>
                <w:szCs w:val="18"/>
                <w:lang w:eastAsia="es-MX"/>
              </w:rPr>
              <w:t>Concepto</w:t>
            </w:r>
          </w:p>
        </w:tc>
        <w:tc>
          <w:tcPr>
            <w:tcW w:w="2659" w:type="dxa"/>
            <w:gridSpan w:val="2"/>
            <w:tcBorders>
              <w:top w:val="nil"/>
              <w:left w:val="nil"/>
              <w:bottom w:val="nil"/>
              <w:right w:val="nil"/>
            </w:tcBorders>
            <w:shd w:val="clear" w:color="auto" w:fill="006666"/>
            <w:vAlign w:val="center"/>
            <w:hideMark/>
          </w:tcPr>
          <w:p w:rsidR="00A77270" w:rsidRPr="00FA1B10" w:rsidRDefault="00A77270" w:rsidP="00A77270">
            <w:pPr>
              <w:spacing w:after="0" w:line="240" w:lineRule="auto"/>
              <w:jc w:val="center"/>
              <w:rPr>
                <w:rFonts w:ascii="Univers Extended" w:eastAsia="Times New Roman" w:hAnsi="Univers Extended" w:cs="Arial"/>
                <w:b/>
                <w:bCs/>
                <w:color w:val="FFFFFF" w:themeColor="background1"/>
                <w:sz w:val="20"/>
                <w:szCs w:val="18"/>
                <w:u w:val="single"/>
                <w:lang w:eastAsia="es-MX"/>
              </w:rPr>
            </w:pPr>
            <w:r w:rsidRPr="00FA1B10">
              <w:rPr>
                <w:rFonts w:ascii="Univers Extended" w:eastAsia="Times New Roman" w:hAnsi="Univers Extended" w:cs="Arial"/>
                <w:b/>
                <w:bCs/>
                <w:color w:val="FFFFFF" w:themeColor="background1"/>
                <w:sz w:val="20"/>
                <w:szCs w:val="18"/>
                <w:u w:val="single"/>
                <w:lang w:eastAsia="es-MX"/>
              </w:rPr>
              <w:t>Gasto ejercido</w:t>
            </w:r>
          </w:p>
        </w:tc>
      </w:tr>
      <w:tr w:rsidR="00A77270" w:rsidRPr="0062781B" w:rsidTr="0090592D">
        <w:trPr>
          <w:trHeight w:val="300"/>
        </w:trPr>
        <w:tc>
          <w:tcPr>
            <w:tcW w:w="4074" w:type="dxa"/>
            <w:vMerge/>
            <w:tcBorders>
              <w:top w:val="nil"/>
              <w:left w:val="nil"/>
              <w:bottom w:val="nil"/>
              <w:right w:val="nil"/>
            </w:tcBorders>
            <w:shd w:val="clear" w:color="auto" w:fill="006666"/>
            <w:vAlign w:val="center"/>
            <w:hideMark/>
          </w:tcPr>
          <w:p w:rsidR="00A77270" w:rsidRPr="00FA1B10" w:rsidRDefault="00A77270" w:rsidP="00A77270">
            <w:pPr>
              <w:spacing w:after="0" w:line="240" w:lineRule="auto"/>
              <w:rPr>
                <w:rFonts w:ascii="Univers Extended" w:eastAsia="Times New Roman" w:hAnsi="Univers Extended" w:cs="Arial"/>
                <w:b/>
                <w:bCs/>
                <w:color w:val="FFFFFF" w:themeColor="background1"/>
                <w:sz w:val="20"/>
                <w:szCs w:val="18"/>
                <w:lang w:eastAsia="es-MX"/>
              </w:rPr>
            </w:pPr>
          </w:p>
        </w:tc>
        <w:tc>
          <w:tcPr>
            <w:tcW w:w="1383" w:type="dxa"/>
            <w:tcBorders>
              <w:top w:val="nil"/>
              <w:left w:val="nil"/>
              <w:bottom w:val="nil"/>
              <w:right w:val="nil"/>
            </w:tcBorders>
            <w:shd w:val="clear" w:color="auto" w:fill="006666"/>
            <w:vAlign w:val="center"/>
            <w:hideMark/>
          </w:tcPr>
          <w:p w:rsidR="00A77270" w:rsidRPr="00FA1B10" w:rsidRDefault="00A77270" w:rsidP="00A77270">
            <w:pPr>
              <w:spacing w:after="0" w:line="240" w:lineRule="auto"/>
              <w:jc w:val="center"/>
              <w:rPr>
                <w:rFonts w:ascii="Univers Extended" w:eastAsia="Times New Roman" w:hAnsi="Univers Extended" w:cs="Arial"/>
                <w:b/>
                <w:bCs/>
                <w:color w:val="FFFFFF" w:themeColor="background1"/>
                <w:sz w:val="20"/>
                <w:szCs w:val="18"/>
                <w:lang w:eastAsia="es-MX"/>
              </w:rPr>
            </w:pPr>
            <w:r w:rsidRPr="00FA1B10">
              <w:rPr>
                <w:rFonts w:ascii="Univers Extended" w:eastAsia="Times New Roman" w:hAnsi="Univers Extended" w:cs="Arial"/>
                <w:b/>
                <w:bCs/>
                <w:color w:val="FFFFFF" w:themeColor="background1"/>
                <w:sz w:val="20"/>
                <w:szCs w:val="18"/>
                <w:lang w:eastAsia="es-MX"/>
              </w:rPr>
              <w:t>2015</w:t>
            </w:r>
          </w:p>
        </w:tc>
        <w:tc>
          <w:tcPr>
            <w:tcW w:w="1276" w:type="dxa"/>
            <w:tcBorders>
              <w:top w:val="nil"/>
              <w:left w:val="nil"/>
              <w:bottom w:val="nil"/>
              <w:right w:val="nil"/>
            </w:tcBorders>
            <w:shd w:val="clear" w:color="auto" w:fill="006666"/>
            <w:vAlign w:val="center"/>
            <w:hideMark/>
          </w:tcPr>
          <w:p w:rsidR="00A77270" w:rsidRPr="00FA1B10" w:rsidRDefault="00A77270" w:rsidP="00A77270">
            <w:pPr>
              <w:spacing w:after="0" w:line="240" w:lineRule="auto"/>
              <w:jc w:val="center"/>
              <w:rPr>
                <w:rFonts w:ascii="Univers Extended" w:eastAsia="Times New Roman" w:hAnsi="Univers Extended" w:cs="Arial"/>
                <w:b/>
                <w:bCs/>
                <w:color w:val="FFFFFF" w:themeColor="background1"/>
                <w:sz w:val="20"/>
                <w:szCs w:val="18"/>
                <w:lang w:eastAsia="es-MX"/>
              </w:rPr>
            </w:pPr>
            <w:r w:rsidRPr="00FA1B10">
              <w:rPr>
                <w:rFonts w:ascii="Univers Extended" w:eastAsia="Times New Roman" w:hAnsi="Univers Extended" w:cs="Arial"/>
                <w:b/>
                <w:bCs/>
                <w:color w:val="FFFFFF" w:themeColor="background1"/>
                <w:sz w:val="20"/>
                <w:szCs w:val="18"/>
                <w:lang w:eastAsia="es-MX"/>
              </w:rPr>
              <w:t>2016</w:t>
            </w:r>
          </w:p>
        </w:tc>
      </w:tr>
      <w:tr w:rsidR="00A77270" w:rsidRPr="0062781B" w:rsidTr="0090592D">
        <w:trPr>
          <w:trHeight w:val="80"/>
        </w:trPr>
        <w:tc>
          <w:tcPr>
            <w:tcW w:w="6733" w:type="dxa"/>
            <w:gridSpan w:val="3"/>
            <w:tcBorders>
              <w:top w:val="nil"/>
              <w:left w:val="nil"/>
              <w:bottom w:val="nil"/>
              <w:right w:val="nil"/>
            </w:tcBorders>
            <w:shd w:val="clear" w:color="auto" w:fill="auto"/>
            <w:vAlign w:val="center"/>
            <w:hideMark/>
          </w:tcPr>
          <w:p w:rsidR="00A77270" w:rsidRPr="0062781B" w:rsidRDefault="00A77270" w:rsidP="00A77270">
            <w:pPr>
              <w:spacing w:after="0" w:line="240" w:lineRule="auto"/>
              <w:rPr>
                <w:rFonts w:ascii="Univers Extended" w:eastAsia="Times New Roman" w:hAnsi="Univers Extended" w:cs="Times New Roman"/>
                <w:sz w:val="6"/>
                <w:szCs w:val="6"/>
                <w:lang w:eastAsia="es-MX"/>
              </w:rPr>
            </w:pPr>
          </w:p>
        </w:tc>
      </w:tr>
      <w:tr w:rsidR="00A77270" w:rsidRPr="0062781B" w:rsidTr="0090592D">
        <w:trPr>
          <w:trHeight w:val="325"/>
        </w:trPr>
        <w:tc>
          <w:tcPr>
            <w:tcW w:w="4074" w:type="dxa"/>
            <w:tcBorders>
              <w:top w:val="nil"/>
              <w:left w:val="nil"/>
              <w:bottom w:val="nil"/>
              <w:right w:val="nil"/>
            </w:tcBorders>
            <w:shd w:val="clear" w:color="000000" w:fill="F2F2F2"/>
            <w:vAlign w:val="center"/>
            <w:hideMark/>
          </w:tcPr>
          <w:p w:rsidR="00A77270" w:rsidRPr="00FA1B10" w:rsidRDefault="00A77270" w:rsidP="00A77270">
            <w:pPr>
              <w:spacing w:after="0" w:line="240" w:lineRule="auto"/>
              <w:jc w:val="center"/>
              <w:rPr>
                <w:rFonts w:ascii="Univers Extended" w:eastAsia="Times New Roman" w:hAnsi="Univers Extended" w:cs="Arial"/>
                <w:b/>
                <w:bCs/>
                <w:color w:val="000000"/>
                <w:sz w:val="20"/>
                <w:szCs w:val="18"/>
                <w:lang w:eastAsia="es-MX"/>
              </w:rPr>
            </w:pPr>
            <w:r w:rsidRPr="00FA1B10">
              <w:rPr>
                <w:rFonts w:ascii="Univers Extended" w:eastAsia="Times New Roman" w:hAnsi="Univers Extended" w:cs="Arial"/>
                <w:b/>
                <w:bCs/>
                <w:color w:val="000000"/>
                <w:sz w:val="20"/>
                <w:szCs w:val="18"/>
                <w:lang w:eastAsia="es-MX"/>
              </w:rPr>
              <w:t>Total</w:t>
            </w:r>
          </w:p>
        </w:tc>
        <w:tc>
          <w:tcPr>
            <w:tcW w:w="1383" w:type="dxa"/>
            <w:tcBorders>
              <w:top w:val="nil"/>
              <w:left w:val="nil"/>
              <w:bottom w:val="nil"/>
              <w:right w:val="nil"/>
            </w:tcBorders>
            <w:shd w:val="clear" w:color="000000" w:fill="F2F2F2"/>
            <w:vAlign w:val="center"/>
            <w:hideMark/>
          </w:tcPr>
          <w:p w:rsidR="00A77270" w:rsidRPr="00FA1B10" w:rsidRDefault="00A77270" w:rsidP="0090592D">
            <w:pPr>
              <w:spacing w:after="0" w:line="240" w:lineRule="auto"/>
              <w:ind w:right="214"/>
              <w:jc w:val="right"/>
              <w:rPr>
                <w:rFonts w:ascii="Univers Extended" w:eastAsia="Times New Roman" w:hAnsi="Univers Extended" w:cs="Arial"/>
                <w:b/>
                <w:bCs/>
                <w:color w:val="000000"/>
                <w:sz w:val="20"/>
                <w:szCs w:val="18"/>
                <w:lang w:eastAsia="es-MX"/>
              </w:rPr>
            </w:pPr>
            <w:r w:rsidRPr="00FA1B10">
              <w:rPr>
                <w:rFonts w:ascii="Univers Extended" w:eastAsia="Times New Roman" w:hAnsi="Univers Extended" w:cs="Arial"/>
                <w:b/>
                <w:bCs/>
                <w:color w:val="000000"/>
                <w:sz w:val="20"/>
                <w:szCs w:val="18"/>
                <w:lang w:eastAsia="es-MX"/>
              </w:rPr>
              <w:t>8,001.3</w:t>
            </w:r>
          </w:p>
        </w:tc>
        <w:tc>
          <w:tcPr>
            <w:tcW w:w="1276" w:type="dxa"/>
            <w:tcBorders>
              <w:top w:val="nil"/>
              <w:left w:val="nil"/>
              <w:bottom w:val="nil"/>
              <w:right w:val="nil"/>
            </w:tcBorders>
            <w:shd w:val="clear" w:color="000000" w:fill="F2F2F2"/>
            <w:vAlign w:val="center"/>
            <w:hideMark/>
          </w:tcPr>
          <w:p w:rsidR="00A77270" w:rsidRPr="00FA1B10" w:rsidRDefault="00A77270" w:rsidP="0090592D">
            <w:pPr>
              <w:spacing w:after="0" w:line="240" w:lineRule="auto"/>
              <w:ind w:right="214"/>
              <w:jc w:val="right"/>
              <w:rPr>
                <w:rFonts w:ascii="Univers Extended" w:eastAsia="Times New Roman" w:hAnsi="Univers Extended" w:cs="Arial"/>
                <w:b/>
                <w:bCs/>
                <w:color w:val="000000"/>
                <w:sz w:val="20"/>
                <w:szCs w:val="18"/>
                <w:lang w:eastAsia="es-MX"/>
              </w:rPr>
            </w:pPr>
            <w:r w:rsidRPr="00FA1B10">
              <w:rPr>
                <w:rFonts w:ascii="Univers Extended" w:eastAsia="Times New Roman" w:hAnsi="Univers Extended" w:cs="Arial"/>
                <w:b/>
                <w:bCs/>
                <w:color w:val="000000"/>
                <w:sz w:val="20"/>
                <w:szCs w:val="18"/>
                <w:lang w:eastAsia="es-MX"/>
              </w:rPr>
              <w:t>8,448.8</w:t>
            </w:r>
          </w:p>
        </w:tc>
      </w:tr>
      <w:tr w:rsidR="00A77270" w:rsidRPr="0062781B" w:rsidTr="0090592D">
        <w:trPr>
          <w:trHeight w:val="80"/>
        </w:trPr>
        <w:tc>
          <w:tcPr>
            <w:tcW w:w="6733" w:type="dxa"/>
            <w:gridSpan w:val="3"/>
            <w:tcBorders>
              <w:top w:val="nil"/>
              <w:left w:val="nil"/>
              <w:bottom w:val="single" w:sz="18" w:space="0" w:color="D9D9D9" w:themeColor="background1" w:themeShade="D9"/>
              <w:right w:val="nil"/>
            </w:tcBorders>
            <w:shd w:val="clear" w:color="auto" w:fill="auto"/>
            <w:vAlign w:val="center"/>
            <w:hideMark/>
          </w:tcPr>
          <w:p w:rsidR="00A77270" w:rsidRPr="0062781B" w:rsidRDefault="00A77270" w:rsidP="0090592D">
            <w:pPr>
              <w:spacing w:after="0" w:line="240" w:lineRule="auto"/>
              <w:jc w:val="right"/>
              <w:rPr>
                <w:rFonts w:ascii="Univers Extended" w:eastAsia="Times New Roman" w:hAnsi="Univers Extended" w:cs="Calibri"/>
                <w:color w:val="000000"/>
                <w:sz w:val="6"/>
                <w:szCs w:val="6"/>
                <w:lang w:eastAsia="es-MX"/>
              </w:rPr>
            </w:pPr>
          </w:p>
        </w:tc>
      </w:tr>
      <w:tr w:rsidR="00A77270" w:rsidRPr="0062781B" w:rsidTr="0090592D">
        <w:trPr>
          <w:trHeight w:val="340"/>
        </w:trPr>
        <w:tc>
          <w:tcPr>
            <w:tcW w:w="4074"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Sueldo</w:t>
            </w:r>
          </w:p>
        </w:tc>
        <w:tc>
          <w:tcPr>
            <w:tcW w:w="1383" w:type="dxa"/>
            <w:tcBorders>
              <w:top w:val="single" w:sz="18" w:space="0" w:color="D9D9D9" w:themeColor="background1" w:themeShade="D9"/>
              <w:left w:val="nil"/>
              <w:bottom w:val="nil"/>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1,393.9</w:t>
            </w:r>
          </w:p>
        </w:tc>
        <w:tc>
          <w:tcPr>
            <w:tcW w:w="1276" w:type="dxa"/>
            <w:tcBorders>
              <w:top w:val="single" w:sz="18" w:space="0" w:color="D9D9D9" w:themeColor="background1" w:themeShade="D9"/>
              <w:left w:val="nil"/>
              <w:bottom w:val="nil"/>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1,471.5</w:t>
            </w:r>
          </w:p>
        </w:tc>
      </w:tr>
      <w:tr w:rsidR="00A77270" w:rsidRPr="0062781B" w:rsidTr="0090592D">
        <w:trPr>
          <w:trHeight w:val="340"/>
        </w:trPr>
        <w:tc>
          <w:tcPr>
            <w:tcW w:w="4074" w:type="dxa"/>
            <w:tcBorders>
              <w:top w:val="nil"/>
              <w:left w:val="single" w:sz="18" w:space="0" w:color="D9D9D9" w:themeColor="background1" w:themeShade="D9"/>
              <w:bottom w:val="nil"/>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Prestaciones</w:t>
            </w:r>
          </w:p>
        </w:tc>
        <w:tc>
          <w:tcPr>
            <w:tcW w:w="1383" w:type="dxa"/>
            <w:tcBorders>
              <w:top w:val="nil"/>
              <w:left w:val="nil"/>
              <w:bottom w:val="nil"/>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4,105.2</w:t>
            </w:r>
          </w:p>
        </w:tc>
        <w:tc>
          <w:tcPr>
            <w:tcW w:w="1276" w:type="dxa"/>
            <w:tcBorders>
              <w:top w:val="nil"/>
              <w:left w:val="nil"/>
              <w:bottom w:val="nil"/>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4,425.8</w:t>
            </w:r>
          </w:p>
        </w:tc>
      </w:tr>
      <w:tr w:rsidR="00A77270" w:rsidRPr="0062781B" w:rsidTr="0090592D">
        <w:trPr>
          <w:trHeight w:val="340"/>
        </w:trPr>
        <w:tc>
          <w:tcPr>
            <w:tcW w:w="4074" w:type="dxa"/>
            <w:tcBorders>
              <w:top w:val="nil"/>
              <w:left w:val="single" w:sz="18" w:space="0" w:color="D9D9D9" w:themeColor="background1" w:themeShade="D9"/>
              <w:bottom w:val="nil"/>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Conceptos Extraordinarios</w:t>
            </w:r>
          </w:p>
        </w:tc>
        <w:tc>
          <w:tcPr>
            <w:tcW w:w="1383" w:type="dxa"/>
            <w:tcBorders>
              <w:top w:val="nil"/>
              <w:left w:val="nil"/>
              <w:bottom w:val="nil"/>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64.4</w:t>
            </w:r>
          </w:p>
        </w:tc>
        <w:tc>
          <w:tcPr>
            <w:tcW w:w="1276" w:type="dxa"/>
            <w:tcBorders>
              <w:top w:val="nil"/>
              <w:left w:val="nil"/>
              <w:bottom w:val="nil"/>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75.4</w:t>
            </w:r>
          </w:p>
        </w:tc>
      </w:tr>
      <w:tr w:rsidR="00A77270" w:rsidRPr="0062781B" w:rsidTr="0090592D">
        <w:trPr>
          <w:trHeight w:val="340"/>
        </w:trPr>
        <w:tc>
          <w:tcPr>
            <w:tcW w:w="4074" w:type="dxa"/>
            <w:tcBorders>
              <w:top w:val="nil"/>
              <w:left w:val="single" w:sz="18" w:space="0" w:color="D9D9D9" w:themeColor="background1" w:themeShade="D9"/>
              <w:bottom w:val="nil"/>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Obligaciones Patronales</w:t>
            </w:r>
          </w:p>
        </w:tc>
        <w:tc>
          <w:tcPr>
            <w:tcW w:w="1383" w:type="dxa"/>
            <w:tcBorders>
              <w:top w:val="nil"/>
              <w:left w:val="nil"/>
              <w:bottom w:val="nil"/>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1,580.8</w:t>
            </w:r>
          </w:p>
        </w:tc>
        <w:tc>
          <w:tcPr>
            <w:tcW w:w="1276" w:type="dxa"/>
            <w:tcBorders>
              <w:top w:val="nil"/>
              <w:left w:val="nil"/>
              <w:bottom w:val="nil"/>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1,722.6</w:t>
            </w:r>
          </w:p>
        </w:tc>
      </w:tr>
      <w:tr w:rsidR="00A77270" w:rsidRPr="0062781B" w:rsidTr="0090592D">
        <w:trPr>
          <w:trHeight w:val="340"/>
        </w:trPr>
        <w:tc>
          <w:tcPr>
            <w:tcW w:w="4074" w:type="dxa"/>
            <w:tcBorders>
              <w:top w:val="nil"/>
              <w:left w:val="single" w:sz="18" w:space="0" w:color="D9D9D9" w:themeColor="background1" w:themeShade="D9"/>
              <w:bottom w:val="nil"/>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Pagos complementarios</w:t>
            </w:r>
          </w:p>
        </w:tc>
        <w:tc>
          <w:tcPr>
            <w:tcW w:w="1383" w:type="dxa"/>
            <w:tcBorders>
              <w:top w:val="nil"/>
              <w:left w:val="nil"/>
              <w:bottom w:val="nil"/>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333.8</w:t>
            </w:r>
          </w:p>
        </w:tc>
        <w:tc>
          <w:tcPr>
            <w:tcW w:w="1276" w:type="dxa"/>
            <w:tcBorders>
              <w:top w:val="nil"/>
              <w:left w:val="nil"/>
              <w:bottom w:val="nil"/>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369.9</w:t>
            </w:r>
          </w:p>
        </w:tc>
      </w:tr>
      <w:tr w:rsidR="00A77270" w:rsidRPr="00A77270" w:rsidTr="0090592D">
        <w:trPr>
          <w:trHeight w:val="340"/>
        </w:trPr>
        <w:tc>
          <w:tcPr>
            <w:tcW w:w="4074"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A77270" w:rsidRPr="00FA1B10" w:rsidRDefault="00A77270" w:rsidP="00A77270">
            <w:pPr>
              <w:spacing w:after="0" w:line="240" w:lineRule="auto"/>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Pago parcial del gasto de RJP</w:t>
            </w:r>
          </w:p>
        </w:tc>
        <w:tc>
          <w:tcPr>
            <w:tcW w:w="1383" w:type="dxa"/>
            <w:tcBorders>
              <w:top w:val="nil"/>
              <w:left w:val="nil"/>
              <w:bottom w:val="single" w:sz="18" w:space="0" w:color="D9D9D9" w:themeColor="background1" w:themeShade="D9"/>
              <w:right w:val="nil"/>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523.2</w:t>
            </w:r>
          </w:p>
        </w:tc>
        <w:tc>
          <w:tcPr>
            <w:tcW w:w="1276" w:type="dxa"/>
            <w:tcBorders>
              <w:top w:val="nil"/>
              <w:left w:val="nil"/>
              <w:bottom w:val="single" w:sz="18" w:space="0" w:color="D9D9D9" w:themeColor="background1" w:themeShade="D9"/>
              <w:right w:val="single" w:sz="18" w:space="0" w:color="D9D9D9" w:themeColor="background1" w:themeShade="D9"/>
            </w:tcBorders>
            <w:shd w:val="clear" w:color="auto" w:fill="auto"/>
            <w:vAlign w:val="center"/>
            <w:hideMark/>
          </w:tcPr>
          <w:p w:rsidR="00A77270" w:rsidRPr="00FA1B10" w:rsidRDefault="00A77270" w:rsidP="0090592D">
            <w:pPr>
              <w:spacing w:after="0" w:line="240" w:lineRule="auto"/>
              <w:ind w:right="214"/>
              <w:jc w:val="right"/>
              <w:rPr>
                <w:rFonts w:ascii="Univers Extended" w:eastAsia="Times New Roman" w:hAnsi="Univers Extended" w:cs="Arial"/>
                <w:color w:val="000000"/>
                <w:sz w:val="20"/>
                <w:szCs w:val="20"/>
                <w:lang w:eastAsia="es-MX"/>
              </w:rPr>
            </w:pPr>
            <w:r w:rsidRPr="00FA1B10">
              <w:rPr>
                <w:rFonts w:ascii="Univers Extended" w:eastAsia="Times New Roman" w:hAnsi="Univers Extended" w:cs="Arial"/>
                <w:color w:val="000000"/>
                <w:sz w:val="20"/>
                <w:szCs w:val="20"/>
                <w:lang w:eastAsia="es-MX"/>
              </w:rPr>
              <w:t>383.5</w:t>
            </w:r>
          </w:p>
        </w:tc>
      </w:tr>
    </w:tbl>
    <w:p w:rsidR="00A77270" w:rsidRDefault="00A77270" w:rsidP="00CB1ACD">
      <w:pPr>
        <w:pStyle w:val="Texto"/>
        <w:spacing w:before="240" w:line="360" w:lineRule="auto"/>
        <w:ind w:firstLine="0"/>
        <w:rPr>
          <w:rFonts w:ascii="Univers Extended" w:hAnsi="Univers Extended"/>
          <w:sz w:val="22"/>
          <w:szCs w:val="22"/>
        </w:rPr>
      </w:pPr>
    </w:p>
    <w:p w:rsidR="00A77270" w:rsidRDefault="00A77270" w:rsidP="00CB1ACD">
      <w:pPr>
        <w:pStyle w:val="Texto"/>
        <w:spacing w:before="240" w:line="360" w:lineRule="auto"/>
        <w:ind w:firstLine="0"/>
        <w:rPr>
          <w:rFonts w:ascii="Univers Extended" w:hAnsi="Univers Extended"/>
          <w:sz w:val="22"/>
          <w:szCs w:val="22"/>
        </w:rPr>
      </w:pPr>
    </w:p>
    <w:p w:rsidR="00A77270" w:rsidRDefault="00A77270" w:rsidP="00CB1ACD">
      <w:pPr>
        <w:pStyle w:val="Texto"/>
        <w:spacing w:before="240" w:line="360" w:lineRule="auto"/>
        <w:ind w:firstLine="0"/>
        <w:rPr>
          <w:rFonts w:ascii="Univers Extended" w:hAnsi="Univers Extended"/>
          <w:sz w:val="22"/>
          <w:szCs w:val="22"/>
        </w:rPr>
      </w:pPr>
    </w:p>
    <w:p w:rsidR="00A77270" w:rsidRDefault="00A77270" w:rsidP="00CB1ACD">
      <w:pPr>
        <w:pStyle w:val="Texto"/>
        <w:spacing w:before="240" w:line="360" w:lineRule="auto"/>
        <w:ind w:firstLine="0"/>
        <w:rPr>
          <w:rFonts w:ascii="Univers Extended" w:hAnsi="Univers Extended"/>
          <w:sz w:val="22"/>
          <w:szCs w:val="22"/>
        </w:rPr>
      </w:pPr>
    </w:p>
    <w:p w:rsidR="00A77270" w:rsidRDefault="00A77270" w:rsidP="00CB1ACD">
      <w:pPr>
        <w:pStyle w:val="Texto"/>
        <w:spacing w:before="240" w:line="360" w:lineRule="auto"/>
        <w:ind w:firstLine="0"/>
        <w:rPr>
          <w:rFonts w:ascii="Univers Extended" w:hAnsi="Univers Extended"/>
          <w:sz w:val="22"/>
          <w:szCs w:val="22"/>
        </w:rPr>
      </w:pPr>
    </w:p>
    <w:p w:rsidR="009C7375" w:rsidRDefault="009C7375" w:rsidP="009C7375">
      <w:pPr>
        <w:pStyle w:val="Prrafodelista"/>
        <w:ind w:left="567"/>
        <w:jc w:val="both"/>
        <w:rPr>
          <w:rFonts w:ascii="Univers Extended" w:eastAsia="Times New Roman" w:hAnsi="Univers Extended" w:cs="Times New Roman"/>
          <w:b/>
          <w:szCs w:val="24"/>
          <w:lang w:eastAsia="es-ES"/>
        </w:rPr>
      </w:pPr>
    </w:p>
    <w:p w:rsidR="009C7375" w:rsidRDefault="009C7375" w:rsidP="009C7375">
      <w:pPr>
        <w:pStyle w:val="Prrafodelista"/>
        <w:ind w:left="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62781B" w:rsidRPr="007A4F65" w:rsidRDefault="0062781B" w:rsidP="0062781B">
      <w:pPr>
        <w:pStyle w:val="Prrafodelista"/>
        <w:numPr>
          <w:ilvl w:val="1"/>
          <w:numId w:val="1"/>
        </w:numPr>
        <w:shd w:val="clear" w:color="auto" w:fill="F2F2F2" w:themeFill="background1" w:themeFillShade="F2"/>
        <w:ind w:left="567" w:hanging="567"/>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Módulos Urbano-Marginados.</w:t>
      </w:r>
    </w:p>
    <w:p w:rsidR="0062781B" w:rsidRDefault="0062781B" w:rsidP="00CB1ACD">
      <w:pPr>
        <w:pStyle w:val="Texto"/>
        <w:spacing w:line="360" w:lineRule="auto"/>
        <w:ind w:firstLine="0"/>
        <w:rPr>
          <w:rFonts w:ascii="Univers Extended" w:eastAsia="Microsoft JhengHei UI" w:hAnsi="Univers Extended"/>
          <w:sz w:val="22"/>
          <w:szCs w:val="24"/>
          <w:lang w:val="es-MX"/>
        </w:rPr>
      </w:pPr>
      <w:r w:rsidRPr="0062781B">
        <w:rPr>
          <w:rFonts w:ascii="Univers Extended" w:eastAsia="Microsoft JhengHei UI" w:hAnsi="Univers Extended"/>
          <w:sz w:val="22"/>
          <w:szCs w:val="24"/>
          <w:lang w:val="es-MX"/>
        </w:rPr>
        <w:t>Están integrados por prestadores de servicios profesionales por honorarios, estos módulos fueron originados ante el compromiso establecido entre el IMSS y el Gobierno Federal de cuidar y fomentar de manera integral la salud de los mexicanos que no cuentan con seguridad social y habitan en zonas rurales o urbano-marginadas en condiciones de pobreza extrema.</w:t>
      </w:r>
    </w:p>
    <w:p w:rsidR="0062781B" w:rsidRDefault="0062781B" w:rsidP="00CB1ACD">
      <w:pPr>
        <w:pStyle w:val="Texto"/>
        <w:spacing w:before="240" w:after="0" w:line="360" w:lineRule="auto"/>
        <w:ind w:firstLine="0"/>
        <w:rPr>
          <w:rFonts w:ascii="Univers Extended" w:eastAsia="Microsoft JhengHei UI" w:hAnsi="Univers Extended"/>
          <w:sz w:val="22"/>
          <w:szCs w:val="24"/>
          <w:lang w:val="es-MX"/>
        </w:rPr>
      </w:pPr>
      <w:r w:rsidRPr="0062781B">
        <w:rPr>
          <w:rFonts w:ascii="Univers Extended" w:eastAsia="Microsoft JhengHei UI" w:hAnsi="Univers Extended"/>
          <w:sz w:val="22"/>
          <w:szCs w:val="24"/>
          <w:lang w:val="es-MX"/>
        </w:rPr>
        <w:t xml:space="preserve">Al cierre del ejercicio </w:t>
      </w:r>
      <w:r w:rsidR="00B2053F" w:rsidRPr="00B2053F">
        <w:rPr>
          <w:rFonts w:ascii="Univers Extended" w:eastAsia="Microsoft JhengHei UI" w:hAnsi="Univers Extended"/>
          <w:b/>
          <w:sz w:val="22"/>
          <w:szCs w:val="24"/>
          <w:lang w:val="es-MX"/>
        </w:rPr>
        <w:t>2016</w:t>
      </w:r>
      <w:r w:rsidR="00B2053F">
        <w:rPr>
          <w:rFonts w:ascii="Univers Extended" w:eastAsia="Microsoft JhengHei UI" w:hAnsi="Univers Extended"/>
          <w:sz w:val="22"/>
          <w:szCs w:val="24"/>
          <w:lang w:val="es-MX"/>
        </w:rPr>
        <w:t xml:space="preserve"> se registró una disminución de </w:t>
      </w:r>
      <w:r w:rsidRPr="0050714D">
        <w:rPr>
          <w:rFonts w:ascii="Univers Extended" w:eastAsia="Microsoft JhengHei UI" w:hAnsi="Univers Extended"/>
          <w:b/>
          <w:sz w:val="22"/>
          <w:szCs w:val="24"/>
          <w:lang w:val="es-MX"/>
        </w:rPr>
        <w:t>1.</w:t>
      </w:r>
      <w:r w:rsidR="0050714D" w:rsidRPr="0050714D">
        <w:rPr>
          <w:rFonts w:ascii="Univers Extended" w:eastAsia="Microsoft JhengHei UI" w:hAnsi="Univers Extended"/>
          <w:b/>
          <w:sz w:val="22"/>
          <w:szCs w:val="24"/>
          <w:lang w:val="es-MX"/>
        </w:rPr>
        <w:t>4</w:t>
      </w:r>
      <w:r w:rsidRPr="0062781B">
        <w:rPr>
          <w:rFonts w:ascii="Univers Extended" w:eastAsia="Microsoft JhengHei UI" w:hAnsi="Univers Extended"/>
          <w:sz w:val="22"/>
          <w:szCs w:val="24"/>
          <w:lang w:val="es-MX"/>
        </w:rPr>
        <w:t xml:space="preserve"> por ciento, equivalente a </w:t>
      </w:r>
      <w:r w:rsidRPr="0050714D">
        <w:rPr>
          <w:rFonts w:ascii="Univers Extended" w:eastAsia="Microsoft JhengHei UI" w:hAnsi="Univers Extended"/>
          <w:b/>
          <w:sz w:val="22"/>
          <w:szCs w:val="24"/>
          <w:lang w:val="es-MX"/>
        </w:rPr>
        <w:t>1</w:t>
      </w:r>
      <w:r w:rsidR="0050714D" w:rsidRPr="0050714D">
        <w:rPr>
          <w:rFonts w:ascii="Univers Extended" w:eastAsia="Microsoft JhengHei UI" w:hAnsi="Univers Extended"/>
          <w:b/>
          <w:sz w:val="22"/>
          <w:szCs w:val="24"/>
          <w:lang w:val="es-MX"/>
        </w:rPr>
        <w:t>3</w:t>
      </w:r>
      <w:r w:rsidRPr="0062781B">
        <w:rPr>
          <w:rFonts w:ascii="Univers Extended" w:eastAsia="Microsoft JhengHei UI" w:hAnsi="Univers Extended"/>
          <w:sz w:val="22"/>
          <w:szCs w:val="24"/>
          <w:lang w:val="es-MX"/>
        </w:rPr>
        <w:t xml:space="preserve"> contratos </w:t>
      </w:r>
      <w:r w:rsidR="00DD2E6B">
        <w:rPr>
          <w:rFonts w:ascii="Univers Extended" w:eastAsia="Microsoft JhengHei UI" w:hAnsi="Univers Extended"/>
          <w:sz w:val="22"/>
          <w:szCs w:val="24"/>
          <w:lang w:val="es-MX"/>
        </w:rPr>
        <w:t>menos,</w:t>
      </w:r>
      <w:r w:rsidRPr="0062781B">
        <w:rPr>
          <w:rFonts w:ascii="Univers Extended" w:eastAsia="Microsoft JhengHei UI" w:hAnsi="Univers Extended"/>
          <w:sz w:val="22"/>
          <w:szCs w:val="24"/>
          <w:lang w:val="es-MX"/>
        </w:rPr>
        <w:t xml:space="preserve"> respecto al ejercicio anterior:</w:t>
      </w:r>
    </w:p>
    <w:p w:rsidR="00224657" w:rsidRDefault="00224657" w:rsidP="0032461E">
      <w:pPr>
        <w:pStyle w:val="Texto"/>
        <w:spacing w:before="240" w:line="276" w:lineRule="auto"/>
        <w:ind w:firstLine="0"/>
        <w:rPr>
          <w:rFonts w:ascii="Univers Extended" w:eastAsia="Microsoft JhengHei UI" w:hAnsi="Univers Extended"/>
          <w:sz w:val="22"/>
          <w:szCs w:val="24"/>
          <w:lang w:val="es-MX"/>
        </w:rPr>
      </w:pPr>
    </w:p>
    <w:tbl>
      <w:tblPr>
        <w:tblpPr w:leftFromText="141" w:rightFromText="141" w:vertAnchor="text" w:horzAnchor="margin" w:tblpXSpec="center" w:tblpY="-81"/>
        <w:tblOverlap w:val="never"/>
        <w:tblW w:w="5599" w:type="dxa"/>
        <w:tblCellMar>
          <w:left w:w="70" w:type="dxa"/>
          <w:right w:w="70" w:type="dxa"/>
        </w:tblCellMar>
        <w:tblLook w:val="04A0" w:firstRow="1" w:lastRow="0" w:firstColumn="1" w:lastColumn="0" w:noHBand="0" w:noVBand="1"/>
      </w:tblPr>
      <w:tblGrid>
        <w:gridCol w:w="441"/>
        <w:gridCol w:w="1100"/>
        <w:gridCol w:w="1974"/>
        <w:gridCol w:w="1053"/>
        <w:gridCol w:w="1031"/>
      </w:tblGrid>
      <w:tr w:rsidR="0062781B" w:rsidRPr="0062781B" w:rsidTr="0062781B">
        <w:trPr>
          <w:trHeight w:val="240"/>
        </w:trPr>
        <w:tc>
          <w:tcPr>
            <w:tcW w:w="3515" w:type="dxa"/>
            <w:gridSpan w:val="3"/>
            <w:vMerge w:val="restart"/>
            <w:tcBorders>
              <w:right w:val="nil"/>
            </w:tcBorders>
            <w:shd w:val="clear" w:color="auto" w:fill="006666"/>
            <w:vAlign w:val="center"/>
            <w:hideMark/>
          </w:tcPr>
          <w:p w:rsidR="0062781B" w:rsidRPr="0062781B" w:rsidRDefault="0062781B" w:rsidP="001C4689">
            <w:pPr>
              <w:spacing w:after="0" w:line="240" w:lineRule="auto"/>
              <w:jc w:val="center"/>
              <w:rPr>
                <w:rFonts w:ascii="Univers Extended" w:eastAsia="Times New Roman" w:hAnsi="Univers Extended" w:cs="Arial"/>
                <w:b/>
                <w:bCs/>
                <w:color w:val="FFFFFF" w:themeColor="background1"/>
                <w:sz w:val="20"/>
                <w:szCs w:val="20"/>
                <w:lang w:eastAsia="es-MX"/>
              </w:rPr>
            </w:pPr>
            <w:r w:rsidRPr="0062781B">
              <w:rPr>
                <w:rFonts w:ascii="Univers Extended" w:eastAsia="Times New Roman" w:hAnsi="Univers Extended" w:cs="Arial"/>
                <w:b/>
                <w:bCs/>
                <w:color w:val="FFFFFF" w:themeColor="background1"/>
                <w:sz w:val="20"/>
                <w:szCs w:val="20"/>
                <w:lang w:eastAsia="es-MX"/>
              </w:rPr>
              <w:t>Programa</w:t>
            </w:r>
          </w:p>
          <w:p w:rsidR="0062781B" w:rsidRPr="0062781B" w:rsidRDefault="0062781B" w:rsidP="00B932F7">
            <w:pPr>
              <w:spacing w:after="0" w:line="240" w:lineRule="auto"/>
              <w:jc w:val="center"/>
              <w:rPr>
                <w:rFonts w:ascii="Univers Extended" w:eastAsia="Times New Roman" w:hAnsi="Univers Extended" w:cs="Arial"/>
                <w:b/>
                <w:bCs/>
                <w:color w:val="FFFFFF" w:themeColor="background1"/>
                <w:sz w:val="20"/>
                <w:szCs w:val="20"/>
                <w:lang w:eastAsia="es-MX"/>
              </w:rPr>
            </w:pPr>
            <w:r w:rsidRPr="0062781B">
              <w:rPr>
                <w:rFonts w:ascii="Univers Extended" w:eastAsia="Times New Roman" w:hAnsi="Univers Extended" w:cs="Arial"/>
                <w:b/>
                <w:bCs/>
                <w:color w:val="FFFFFF" w:themeColor="background1"/>
                <w:sz w:val="20"/>
                <w:szCs w:val="20"/>
                <w:lang w:eastAsia="es-MX"/>
              </w:rPr>
              <w:t>IMSS-</w:t>
            </w:r>
            <w:r w:rsidR="00B932F7">
              <w:rPr>
                <w:rFonts w:ascii="Univers Extended" w:eastAsia="Times New Roman" w:hAnsi="Univers Extended" w:cs="Arial"/>
                <w:b/>
                <w:bCs/>
                <w:color w:val="FFFFFF" w:themeColor="background1"/>
                <w:sz w:val="20"/>
                <w:szCs w:val="20"/>
                <w:lang w:eastAsia="es-MX"/>
              </w:rPr>
              <w:t>PROSPERA</w:t>
            </w:r>
          </w:p>
        </w:tc>
        <w:tc>
          <w:tcPr>
            <w:tcW w:w="2084" w:type="dxa"/>
            <w:gridSpan w:val="2"/>
            <w:tcBorders>
              <w:left w:val="nil"/>
              <w:right w:val="nil"/>
            </w:tcBorders>
            <w:shd w:val="clear" w:color="auto" w:fill="006666"/>
            <w:vAlign w:val="center"/>
            <w:hideMark/>
          </w:tcPr>
          <w:p w:rsidR="0062781B" w:rsidRPr="0062781B" w:rsidRDefault="0062781B" w:rsidP="001C4689">
            <w:pPr>
              <w:spacing w:after="0" w:line="240" w:lineRule="auto"/>
              <w:jc w:val="center"/>
              <w:rPr>
                <w:rFonts w:ascii="Univers Extended" w:eastAsia="Times New Roman" w:hAnsi="Univers Extended" w:cs="Arial"/>
                <w:b/>
                <w:bCs/>
                <w:color w:val="FFFFFF" w:themeColor="background1"/>
                <w:sz w:val="20"/>
                <w:szCs w:val="20"/>
                <w:u w:val="single"/>
                <w:lang w:eastAsia="es-MX"/>
              </w:rPr>
            </w:pPr>
            <w:r w:rsidRPr="0062781B">
              <w:rPr>
                <w:rFonts w:ascii="Univers Extended" w:eastAsia="Times New Roman" w:hAnsi="Univers Extended" w:cs="Arial"/>
                <w:b/>
                <w:bCs/>
                <w:color w:val="FFFFFF" w:themeColor="background1"/>
                <w:sz w:val="20"/>
                <w:szCs w:val="20"/>
                <w:u w:val="single"/>
                <w:lang w:eastAsia="es-MX"/>
              </w:rPr>
              <w:t>Contratos</w:t>
            </w:r>
          </w:p>
        </w:tc>
      </w:tr>
      <w:tr w:rsidR="0062781B" w:rsidRPr="0062781B" w:rsidTr="0062781B">
        <w:trPr>
          <w:trHeight w:val="354"/>
        </w:trPr>
        <w:tc>
          <w:tcPr>
            <w:tcW w:w="3515" w:type="dxa"/>
            <w:gridSpan w:val="3"/>
            <w:vMerge/>
            <w:tcBorders>
              <w:right w:val="nil"/>
            </w:tcBorders>
            <w:shd w:val="clear" w:color="auto" w:fill="006666"/>
            <w:vAlign w:val="center"/>
          </w:tcPr>
          <w:p w:rsidR="0062781B" w:rsidRPr="0062781B" w:rsidRDefault="0062781B" w:rsidP="001C4689">
            <w:pPr>
              <w:spacing w:after="0" w:line="240" w:lineRule="auto"/>
              <w:jc w:val="center"/>
              <w:rPr>
                <w:rFonts w:ascii="Univers Extended" w:eastAsia="Times New Roman" w:hAnsi="Univers Extended" w:cs="Arial"/>
                <w:b/>
                <w:bCs/>
                <w:color w:val="FFFFFF" w:themeColor="background1"/>
                <w:sz w:val="18"/>
                <w:szCs w:val="20"/>
                <w:lang w:eastAsia="es-MX"/>
              </w:rPr>
            </w:pPr>
          </w:p>
        </w:tc>
        <w:tc>
          <w:tcPr>
            <w:tcW w:w="1053" w:type="dxa"/>
            <w:tcBorders>
              <w:left w:val="nil"/>
              <w:right w:val="nil"/>
            </w:tcBorders>
            <w:shd w:val="clear" w:color="auto" w:fill="006666"/>
            <w:vAlign w:val="center"/>
          </w:tcPr>
          <w:p w:rsidR="0062781B" w:rsidRPr="0062781B" w:rsidRDefault="0062781B" w:rsidP="001C4689">
            <w:pPr>
              <w:spacing w:after="0" w:line="240" w:lineRule="auto"/>
              <w:jc w:val="center"/>
              <w:rPr>
                <w:rFonts w:ascii="Univers Extended" w:eastAsia="Times New Roman" w:hAnsi="Univers Extended" w:cs="Arial"/>
                <w:b/>
                <w:bCs/>
                <w:color w:val="FFFFFF" w:themeColor="background1"/>
                <w:sz w:val="20"/>
                <w:szCs w:val="17"/>
                <w:lang w:eastAsia="es-MX"/>
              </w:rPr>
            </w:pPr>
            <w:r w:rsidRPr="0062781B">
              <w:rPr>
                <w:rFonts w:ascii="Univers Extended" w:eastAsia="Times New Roman" w:hAnsi="Univers Extended" w:cs="Arial"/>
                <w:b/>
                <w:bCs/>
                <w:color w:val="FFFFFF" w:themeColor="background1"/>
                <w:sz w:val="20"/>
                <w:szCs w:val="17"/>
                <w:lang w:eastAsia="es-MX"/>
              </w:rPr>
              <w:t>2015</w:t>
            </w:r>
          </w:p>
        </w:tc>
        <w:tc>
          <w:tcPr>
            <w:tcW w:w="1031" w:type="dxa"/>
            <w:tcBorders>
              <w:left w:val="nil"/>
              <w:right w:val="nil"/>
            </w:tcBorders>
            <w:shd w:val="clear" w:color="auto" w:fill="006666"/>
            <w:vAlign w:val="center"/>
          </w:tcPr>
          <w:p w:rsidR="0062781B" w:rsidRPr="0062781B" w:rsidRDefault="0062781B" w:rsidP="001C4689">
            <w:pPr>
              <w:spacing w:after="0" w:line="240" w:lineRule="auto"/>
              <w:jc w:val="center"/>
              <w:rPr>
                <w:rFonts w:ascii="Univers Extended" w:eastAsia="Times New Roman" w:hAnsi="Univers Extended" w:cs="Arial"/>
                <w:b/>
                <w:bCs/>
                <w:color w:val="FFFFFF" w:themeColor="background1"/>
                <w:sz w:val="20"/>
                <w:szCs w:val="17"/>
                <w:lang w:eastAsia="es-MX"/>
              </w:rPr>
            </w:pPr>
            <w:r w:rsidRPr="0062781B">
              <w:rPr>
                <w:rFonts w:ascii="Univers Extended" w:eastAsia="Times New Roman" w:hAnsi="Univers Extended" w:cs="Arial"/>
                <w:b/>
                <w:bCs/>
                <w:color w:val="FFFFFF" w:themeColor="background1"/>
                <w:sz w:val="20"/>
                <w:szCs w:val="17"/>
                <w:lang w:eastAsia="es-MX"/>
              </w:rPr>
              <w:t>2016</w:t>
            </w:r>
          </w:p>
        </w:tc>
      </w:tr>
      <w:tr w:rsidR="0062781B" w:rsidRPr="0062781B" w:rsidTr="00A77270">
        <w:trPr>
          <w:trHeight w:val="70"/>
        </w:trPr>
        <w:tc>
          <w:tcPr>
            <w:tcW w:w="441" w:type="dxa"/>
            <w:tcBorders>
              <w:left w:val="nil"/>
              <w:bottom w:val="single" w:sz="18" w:space="0" w:color="D9D9D9" w:themeColor="background1" w:themeShade="D9"/>
              <w:right w:val="nil"/>
            </w:tcBorders>
            <w:shd w:val="clear" w:color="000000" w:fill="FFFFFF"/>
            <w:vAlign w:val="center"/>
            <w:hideMark/>
          </w:tcPr>
          <w:p w:rsidR="0062781B" w:rsidRPr="0062781B" w:rsidRDefault="0062781B" w:rsidP="001C4689">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100" w:type="dxa"/>
            <w:tcBorders>
              <w:left w:val="nil"/>
              <w:bottom w:val="single" w:sz="18" w:space="0" w:color="D9D9D9" w:themeColor="background1" w:themeShade="D9"/>
              <w:right w:val="nil"/>
            </w:tcBorders>
            <w:shd w:val="clear" w:color="000000" w:fill="FFFFFF"/>
            <w:vAlign w:val="center"/>
            <w:hideMark/>
          </w:tcPr>
          <w:p w:rsidR="0062781B" w:rsidRPr="0062781B" w:rsidRDefault="0062781B" w:rsidP="001C4689">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974" w:type="dxa"/>
            <w:tcBorders>
              <w:left w:val="nil"/>
              <w:bottom w:val="single" w:sz="18" w:space="0" w:color="D9D9D9" w:themeColor="background1" w:themeShade="D9"/>
              <w:right w:val="nil"/>
            </w:tcBorders>
            <w:shd w:val="clear" w:color="000000" w:fill="FFFFFF"/>
            <w:vAlign w:val="center"/>
            <w:hideMark/>
          </w:tcPr>
          <w:p w:rsidR="0062781B" w:rsidRPr="0062781B" w:rsidRDefault="0062781B" w:rsidP="001C4689">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053" w:type="dxa"/>
            <w:tcBorders>
              <w:left w:val="nil"/>
              <w:bottom w:val="single" w:sz="18" w:space="0" w:color="D9D9D9" w:themeColor="background1" w:themeShade="D9"/>
              <w:right w:val="nil"/>
            </w:tcBorders>
            <w:shd w:val="clear" w:color="000000" w:fill="FFFFFF"/>
            <w:vAlign w:val="center"/>
            <w:hideMark/>
          </w:tcPr>
          <w:p w:rsidR="0062781B" w:rsidRPr="0062781B" w:rsidRDefault="0062781B" w:rsidP="001C4689">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031" w:type="dxa"/>
            <w:tcBorders>
              <w:left w:val="nil"/>
              <w:bottom w:val="single" w:sz="18" w:space="0" w:color="D9D9D9" w:themeColor="background1" w:themeShade="D9"/>
              <w:right w:val="nil"/>
            </w:tcBorders>
            <w:shd w:val="clear" w:color="000000" w:fill="FFFFFF"/>
            <w:vAlign w:val="center"/>
            <w:hideMark/>
          </w:tcPr>
          <w:p w:rsidR="0062781B" w:rsidRPr="0062781B" w:rsidRDefault="0062781B" w:rsidP="001C4689">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r>
      <w:tr w:rsidR="0062781B" w:rsidRPr="0062781B" w:rsidTr="00A77270">
        <w:trPr>
          <w:trHeight w:val="452"/>
        </w:trPr>
        <w:tc>
          <w:tcPr>
            <w:tcW w:w="3515" w:type="dxa"/>
            <w:gridSpan w:val="3"/>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000000" w:fill="FFFFFF"/>
            <w:noWrap/>
            <w:vAlign w:val="center"/>
            <w:hideMark/>
          </w:tcPr>
          <w:p w:rsidR="0062781B" w:rsidRPr="0050714D" w:rsidRDefault="0062781B" w:rsidP="001C4689">
            <w:pPr>
              <w:spacing w:after="0" w:line="240" w:lineRule="auto"/>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Módulos Urbano-Marginados</w:t>
            </w:r>
          </w:p>
        </w:tc>
        <w:tc>
          <w:tcPr>
            <w:tcW w:w="1053" w:type="dxa"/>
            <w:tcBorders>
              <w:top w:val="single" w:sz="18" w:space="0" w:color="D9D9D9" w:themeColor="background1" w:themeShade="D9"/>
              <w:bottom w:val="single" w:sz="18" w:space="0" w:color="D9D9D9" w:themeColor="background1" w:themeShade="D9"/>
            </w:tcBorders>
            <w:shd w:val="clear" w:color="000000" w:fill="FFFFFF"/>
            <w:vAlign w:val="center"/>
          </w:tcPr>
          <w:p w:rsidR="0062781B" w:rsidRPr="0050714D" w:rsidRDefault="0062781B" w:rsidP="0050714D">
            <w:pPr>
              <w:spacing w:after="0" w:line="240" w:lineRule="auto"/>
              <w:ind w:firstLineChars="100" w:firstLine="180"/>
              <w:jc w:val="center"/>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949</w:t>
            </w:r>
          </w:p>
        </w:tc>
        <w:tc>
          <w:tcPr>
            <w:tcW w:w="1031" w:type="dxa"/>
            <w:tcBorders>
              <w:top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vAlign w:val="center"/>
          </w:tcPr>
          <w:p w:rsidR="0062781B" w:rsidRPr="0050714D" w:rsidRDefault="0062781B" w:rsidP="0050714D">
            <w:pPr>
              <w:spacing w:after="0" w:line="240" w:lineRule="auto"/>
              <w:ind w:firstLineChars="100" w:firstLine="180"/>
              <w:jc w:val="center"/>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936</w:t>
            </w:r>
          </w:p>
        </w:tc>
      </w:tr>
    </w:tbl>
    <w:p w:rsidR="0062781B" w:rsidRDefault="0062781B" w:rsidP="0062781B">
      <w:pPr>
        <w:pStyle w:val="Texto"/>
        <w:spacing w:line="276" w:lineRule="auto"/>
        <w:ind w:firstLine="0"/>
        <w:rPr>
          <w:rFonts w:ascii="Univers Extended" w:eastAsia="Microsoft JhengHei UI" w:hAnsi="Univers Extended"/>
          <w:sz w:val="22"/>
          <w:szCs w:val="24"/>
          <w:lang w:val="es-MX"/>
        </w:rPr>
      </w:pPr>
    </w:p>
    <w:p w:rsidR="0062781B" w:rsidRPr="0062781B" w:rsidRDefault="0062781B" w:rsidP="0062781B">
      <w:pPr>
        <w:rPr>
          <w:lang w:eastAsia="es-ES"/>
        </w:rPr>
      </w:pPr>
    </w:p>
    <w:p w:rsidR="0062781B" w:rsidRDefault="0062781B" w:rsidP="0062781B">
      <w:pPr>
        <w:rPr>
          <w:lang w:eastAsia="es-ES"/>
        </w:rPr>
      </w:pPr>
    </w:p>
    <w:p w:rsidR="0084263C" w:rsidRDefault="0084263C" w:rsidP="00CB1ACD">
      <w:pPr>
        <w:pStyle w:val="Texto"/>
        <w:spacing w:line="360" w:lineRule="auto"/>
        <w:ind w:firstLine="0"/>
        <w:rPr>
          <w:rFonts w:ascii="Univers Extended" w:eastAsia="Microsoft JhengHei UI" w:hAnsi="Univers Extended"/>
          <w:sz w:val="22"/>
          <w:szCs w:val="24"/>
          <w:lang w:val="es-MX"/>
        </w:rPr>
      </w:pPr>
    </w:p>
    <w:p w:rsidR="0062781B" w:rsidRDefault="0062781B" w:rsidP="00CB1ACD">
      <w:pPr>
        <w:pStyle w:val="Texto"/>
        <w:spacing w:line="360" w:lineRule="auto"/>
        <w:ind w:firstLine="0"/>
        <w:rPr>
          <w:rFonts w:ascii="Univers Extended" w:eastAsia="Microsoft JhengHei UI" w:hAnsi="Univers Extended"/>
          <w:sz w:val="22"/>
          <w:szCs w:val="24"/>
          <w:lang w:val="es-MX"/>
        </w:rPr>
      </w:pPr>
      <w:r w:rsidRPr="0062781B">
        <w:rPr>
          <w:rFonts w:ascii="Univers Extended" w:eastAsia="Microsoft JhengHei UI" w:hAnsi="Univers Extended"/>
          <w:sz w:val="22"/>
          <w:szCs w:val="24"/>
          <w:lang w:val="es-MX"/>
        </w:rPr>
        <w:t>Por otro lado, en la siguiente tabla se muestra el gasto ejercido</w:t>
      </w:r>
      <w:r w:rsidR="0050714D">
        <w:rPr>
          <w:rFonts w:ascii="Univers Extended" w:eastAsia="Microsoft JhengHei UI" w:hAnsi="Univers Extended"/>
          <w:sz w:val="22"/>
          <w:szCs w:val="24"/>
          <w:lang w:val="es-MX"/>
        </w:rPr>
        <w:t xml:space="preserve"> por este rubro</w:t>
      </w:r>
      <w:r w:rsidRPr="0062781B">
        <w:rPr>
          <w:rFonts w:ascii="Univers Extended" w:eastAsia="Microsoft JhengHei UI" w:hAnsi="Univers Extended"/>
          <w:sz w:val="22"/>
          <w:szCs w:val="24"/>
          <w:lang w:val="es-MX"/>
        </w:rPr>
        <w:t xml:space="preserve"> durante </w:t>
      </w:r>
      <w:r w:rsidRPr="0050714D">
        <w:rPr>
          <w:rFonts w:ascii="Univers Extended" w:eastAsia="Microsoft JhengHei UI" w:hAnsi="Univers Extended"/>
          <w:b/>
          <w:sz w:val="22"/>
          <w:szCs w:val="24"/>
          <w:lang w:val="es-MX"/>
        </w:rPr>
        <w:t>201</w:t>
      </w:r>
      <w:r w:rsidR="0050714D" w:rsidRPr="0050714D">
        <w:rPr>
          <w:rFonts w:ascii="Univers Extended" w:eastAsia="Microsoft JhengHei UI" w:hAnsi="Univers Extended"/>
          <w:b/>
          <w:sz w:val="22"/>
          <w:szCs w:val="24"/>
          <w:lang w:val="es-MX"/>
        </w:rPr>
        <w:t>6</w:t>
      </w:r>
      <w:r w:rsidR="0050714D">
        <w:rPr>
          <w:rFonts w:ascii="Univers Extended" w:eastAsia="Microsoft JhengHei UI" w:hAnsi="Univers Extended"/>
          <w:sz w:val="22"/>
          <w:szCs w:val="24"/>
          <w:lang w:val="es-MX"/>
        </w:rPr>
        <w:t xml:space="preserve">, mismo que se incrementó </w:t>
      </w:r>
      <w:r w:rsidR="0050714D" w:rsidRPr="0050714D">
        <w:rPr>
          <w:rFonts w:ascii="Univers Extended" w:eastAsia="Microsoft JhengHei UI" w:hAnsi="Univers Extended"/>
          <w:b/>
          <w:sz w:val="22"/>
          <w:szCs w:val="24"/>
          <w:lang w:val="es-MX"/>
        </w:rPr>
        <w:t>3.8</w:t>
      </w:r>
      <w:r w:rsidR="0050714D">
        <w:rPr>
          <w:rFonts w:ascii="Univers Extended" w:eastAsia="Microsoft JhengHei UI" w:hAnsi="Univers Extended"/>
          <w:sz w:val="22"/>
          <w:szCs w:val="24"/>
          <w:lang w:val="es-MX"/>
        </w:rPr>
        <w:t xml:space="preserve"> por ciento</w:t>
      </w:r>
      <w:r w:rsidRPr="0062781B">
        <w:rPr>
          <w:rFonts w:ascii="Univers Extended" w:eastAsia="Microsoft JhengHei UI" w:hAnsi="Univers Extended"/>
          <w:sz w:val="22"/>
          <w:szCs w:val="24"/>
          <w:lang w:val="es-MX"/>
        </w:rPr>
        <w:t>:</w:t>
      </w:r>
    </w:p>
    <w:p w:rsidR="0032461E" w:rsidRPr="0032461E" w:rsidRDefault="0032461E" w:rsidP="0032461E">
      <w:pPr>
        <w:pStyle w:val="Texto"/>
        <w:spacing w:line="276" w:lineRule="auto"/>
        <w:ind w:firstLine="0"/>
        <w:rPr>
          <w:rFonts w:ascii="Univers Extended" w:eastAsia="Microsoft JhengHei UI" w:hAnsi="Univers Extended"/>
          <w:sz w:val="22"/>
          <w:szCs w:val="24"/>
          <w:lang w:val="es-MX"/>
        </w:rPr>
      </w:pPr>
    </w:p>
    <w:tbl>
      <w:tblPr>
        <w:tblpPr w:leftFromText="141" w:rightFromText="141" w:vertAnchor="text" w:horzAnchor="margin" w:tblpXSpec="center" w:tblpY="38"/>
        <w:tblOverlap w:val="never"/>
        <w:tblW w:w="6005" w:type="dxa"/>
        <w:tblCellMar>
          <w:left w:w="70" w:type="dxa"/>
          <w:right w:w="70" w:type="dxa"/>
        </w:tblCellMar>
        <w:tblLook w:val="04A0" w:firstRow="1" w:lastRow="0" w:firstColumn="1" w:lastColumn="0" w:noHBand="0" w:noVBand="1"/>
      </w:tblPr>
      <w:tblGrid>
        <w:gridCol w:w="441"/>
        <w:gridCol w:w="1100"/>
        <w:gridCol w:w="1974"/>
        <w:gridCol w:w="1245"/>
        <w:gridCol w:w="1245"/>
      </w:tblGrid>
      <w:tr w:rsidR="001B5FDF" w:rsidRPr="0062781B" w:rsidTr="001B5FDF">
        <w:trPr>
          <w:trHeight w:val="240"/>
        </w:trPr>
        <w:tc>
          <w:tcPr>
            <w:tcW w:w="6005" w:type="dxa"/>
            <w:gridSpan w:val="5"/>
            <w:tcBorders>
              <w:right w:val="nil"/>
            </w:tcBorders>
            <w:shd w:val="clear" w:color="auto" w:fill="auto"/>
            <w:vAlign w:val="center"/>
          </w:tcPr>
          <w:p w:rsidR="001B5FDF" w:rsidRPr="001B5FDF" w:rsidRDefault="001B5FDF" w:rsidP="001B5FDF">
            <w:pPr>
              <w:spacing w:after="0" w:line="240" w:lineRule="auto"/>
              <w:jc w:val="right"/>
              <w:rPr>
                <w:rFonts w:ascii="Univers Extended" w:eastAsia="Times New Roman" w:hAnsi="Univers Extended" w:cs="Arial"/>
                <w:b/>
                <w:bCs/>
                <w:sz w:val="14"/>
                <w:szCs w:val="20"/>
                <w:lang w:eastAsia="es-MX"/>
              </w:rPr>
            </w:pPr>
            <w:r w:rsidRPr="001B5FDF">
              <w:rPr>
                <w:rFonts w:ascii="Univers Extended" w:eastAsia="Times New Roman" w:hAnsi="Univers Extended" w:cs="Arial"/>
                <w:b/>
                <w:bCs/>
                <w:sz w:val="14"/>
                <w:szCs w:val="20"/>
                <w:lang w:eastAsia="es-MX"/>
              </w:rPr>
              <w:t>Cifras en millones de pesos</w:t>
            </w:r>
          </w:p>
        </w:tc>
      </w:tr>
      <w:tr w:rsidR="0032461E" w:rsidRPr="0062781B" w:rsidTr="001B5FDF">
        <w:trPr>
          <w:trHeight w:val="240"/>
        </w:trPr>
        <w:tc>
          <w:tcPr>
            <w:tcW w:w="3515" w:type="dxa"/>
            <w:gridSpan w:val="3"/>
            <w:vMerge w:val="restart"/>
            <w:tcBorders>
              <w:right w:val="nil"/>
            </w:tcBorders>
            <w:shd w:val="clear" w:color="auto" w:fill="006666"/>
            <w:vAlign w:val="center"/>
            <w:hideMark/>
          </w:tcPr>
          <w:p w:rsidR="0032461E" w:rsidRPr="0062781B" w:rsidRDefault="0032461E" w:rsidP="0032461E">
            <w:pPr>
              <w:spacing w:after="0" w:line="240" w:lineRule="auto"/>
              <w:jc w:val="center"/>
              <w:rPr>
                <w:rFonts w:ascii="Univers Extended" w:eastAsia="Times New Roman" w:hAnsi="Univers Extended" w:cs="Arial"/>
                <w:b/>
                <w:bCs/>
                <w:color w:val="FFFFFF" w:themeColor="background1"/>
                <w:sz w:val="20"/>
                <w:szCs w:val="20"/>
                <w:lang w:eastAsia="es-MX"/>
              </w:rPr>
            </w:pPr>
            <w:r w:rsidRPr="0062781B">
              <w:rPr>
                <w:rFonts w:ascii="Univers Extended" w:eastAsia="Times New Roman" w:hAnsi="Univers Extended" w:cs="Arial"/>
                <w:b/>
                <w:bCs/>
                <w:color w:val="FFFFFF" w:themeColor="background1"/>
                <w:sz w:val="20"/>
                <w:szCs w:val="20"/>
                <w:lang w:eastAsia="es-MX"/>
              </w:rPr>
              <w:t>Programa</w:t>
            </w:r>
          </w:p>
          <w:p w:rsidR="0032461E" w:rsidRPr="0062781B" w:rsidRDefault="0032461E" w:rsidP="00B932F7">
            <w:pPr>
              <w:spacing w:after="0" w:line="240" w:lineRule="auto"/>
              <w:jc w:val="center"/>
              <w:rPr>
                <w:rFonts w:ascii="Univers Extended" w:eastAsia="Times New Roman" w:hAnsi="Univers Extended" w:cs="Arial"/>
                <w:b/>
                <w:bCs/>
                <w:color w:val="FFFFFF" w:themeColor="background1"/>
                <w:sz w:val="20"/>
                <w:szCs w:val="20"/>
                <w:lang w:eastAsia="es-MX"/>
              </w:rPr>
            </w:pPr>
            <w:r w:rsidRPr="0062781B">
              <w:rPr>
                <w:rFonts w:ascii="Univers Extended" w:eastAsia="Times New Roman" w:hAnsi="Univers Extended" w:cs="Arial"/>
                <w:b/>
                <w:bCs/>
                <w:color w:val="FFFFFF" w:themeColor="background1"/>
                <w:sz w:val="20"/>
                <w:szCs w:val="20"/>
                <w:lang w:eastAsia="es-MX"/>
              </w:rPr>
              <w:t>IMSS-</w:t>
            </w:r>
            <w:r w:rsidR="00B932F7">
              <w:rPr>
                <w:rFonts w:ascii="Univers Extended" w:eastAsia="Times New Roman" w:hAnsi="Univers Extended" w:cs="Arial"/>
                <w:b/>
                <w:bCs/>
                <w:color w:val="FFFFFF" w:themeColor="background1"/>
                <w:sz w:val="20"/>
                <w:szCs w:val="20"/>
                <w:lang w:eastAsia="es-MX"/>
              </w:rPr>
              <w:t>PROSPERA</w:t>
            </w:r>
          </w:p>
        </w:tc>
        <w:tc>
          <w:tcPr>
            <w:tcW w:w="2490" w:type="dxa"/>
            <w:gridSpan w:val="2"/>
            <w:tcBorders>
              <w:left w:val="nil"/>
              <w:right w:val="nil"/>
            </w:tcBorders>
            <w:shd w:val="clear" w:color="auto" w:fill="006666"/>
            <w:vAlign w:val="center"/>
            <w:hideMark/>
          </w:tcPr>
          <w:p w:rsidR="0032461E" w:rsidRPr="0062781B" w:rsidRDefault="0032461E" w:rsidP="0032461E">
            <w:pPr>
              <w:spacing w:after="0" w:line="240" w:lineRule="auto"/>
              <w:jc w:val="center"/>
              <w:rPr>
                <w:rFonts w:ascii="Univers Extended" w:eastAsia="Times New Roman" w:hAnsi="Univers Extended" w:cs="Arial"/>
                <w:b/>
                <w:bCs/>
                <w:color w:val="FFFFFF" w:themeColor="background1"/>
                <w:sz w:val="20"/>
                <w:szCs w:val="20"/>
                <w:u w:val="single"/>
                <w:lang w:eastAsia="es-MX"/>
              </w:rPr>
            </w:pPr>
            <w:r>
              <w:rPr>
                <w:rFonts w:ascii="Univers Extended" w:eastAsia="Times New Roman" w:hAnsi="Univers Extended" w:cs="Arial"/>
                <w:b/>
                <w:bCs/>
                <w:color w:val="FFFFFF" w:themeColor="background1"/>
                <w:sz w:val="20"/>
                <w:szCs w:val="20"/>
                <w:u w:val="single"/>
                <w:lang w:eastAsia="es-MX"/>
              </w:rPr>
              <w:t>Gasto</w:t>
            </w:r>
          </w:p>
        </w:tc>
      </w:tr>
      <w:tr w:rsidR="0032461E" w:rsidRPr="0062781B" w:rsidTr="001B5FDF">
        <w:trPr>
          <w:trHeight w:val="354"/>
        </w:trPr>
        <w:tc>
          <w:tcPr>
            <w:tcW w:w="3515" w:type="dxa"/>
            <w:gridSpan w:val="3"/>
            <w:vMerge/>
            <w:tcBorders>
              <w:right w:val="nil"/>
            </w:tcBorders>
            <w:shd w:val="clear" w:color="auto" w:fill="006666"/>
            <w:vAlign w:val="center"/>
          </w:tcPr>
          <w:p w:rsidR="0032461E" w:rsidRPr="0062781B" w:rsidRDefault="0032461E" w:rsidP="0032461E">
            <w:pPr>
              <w:spacing w:after="0" w:line="240" w:lineRule="auto"/>
              <w:jc w:val="center"/>
              <w:rPr>
                <w:rFonts w:ascii="Univers Extended" w:eastAsia="Times New Roman" w:hAnsi="Univers Extended" w:cs="Arial"/>
                <w:b/>
                <w:bCs/>
                <w:color w:val="FFFFFF" w:themeColor="background1"/>
                <w:sz w:val="18"/>
                <w:szCs w:val="20"/>
                <w:lang w:eastAsia="es-MX"/>
              </w:rPr>
            </w:pPr>
          </w:p>
        </w:tc>
        <w:tc>
          <w:tcPr>
            <w:tcW w:w="1245" w:type="dxa"/>
            <w:tcBorders>
              <w:left w:val="nil"/>
              <w:right w:val="nil"/>
            </w:tcBorders>
            <w:shd w:val="clear" w:color="auto" w:fill="006666"/>
            <w:vAlign w:val="center"/>
          </w:tcPr>
          <w:p w:rsidR="0032461E" w:rsidRPr="0062781B" w:rsidRDefault="0032461E" w:rsidP="0032461E">
            <w:pPr>
              <w:spacing w:after="0" w:line="240" w:lineRule="auto"/>
              <w:jc w:val="center"/>
              <w:rPr>
                <w:rFonts w:ascii="Univers Extended" w:eastAsia="Times New Roman" w:hAnsi="Univers Extended" w:cs="Arial"/>
                <w:b/>
                <w:bCs/>
                <w:color w:val="FFFFFF" w:themeColor="background1"/>
                <w:sz w:val="20"/>
                <w:szCs w:val="17"/>
                <w:lang w:eastAsia="es-MX"/>
              </w:rPr>
            </w:pPr>
            <w:r w:rsidRPr="0062781B">
              <w:rPr>
                <w:rFonts w:ascii="Univers Extended" w:eastAsia="Times New Roman" w:hAnsi="Univers Extended" w:cs="Arial"/>
                <w:b/>
                <w:bCs/>
                <w:color w:val="FFFFFF" w:themeColor="background1"/>
                <w:sz w:val="20"/>
                <w:szCs w:val="17"/>
                <w:lang w:eastAsia="es-MX"/>
              </w:rPr>
              <w:t>2015</w:t>
            </w:r>
          </w:p>
        </w:tc>
        <w:tc>
          <w:tcPr>
            <w:tcW w:w="1245" w:type="dxa"/>
            <w:tcBorders>
              <w:left w:val="nil"/>
              <w:right w:val="nil"/>
            </w:tcBorders>
            <w:shd w:val="clear" w:color="auto" w:fill="006666"/>
            <w:vAlign w:val="center"/>
          </w:tcPr>
          <w:p w:rsidR="0032461E" w:rsidRPr="0062781B" w:rsidRDefault="0032461E" w:rsidP="0032461E">
            <w:pPr>
              <w:spacing w:after="0" w:line="240" w:lineRule="auto"/>
              <w:jc w:val="center"/>
              <w:rPr>
                <w:rFonts w:ascii="Univers Extended" w:eastAsia="Times New Roman" w:hAnsi="Univers Extended" w:cs="Arial"/>
                <w:b/>
                <w:bCs/>
                <w:color w:val="FFFFFF" w:themeColor="background1"/>
                <w:sz w:val="20"/>
                <w:szCs w:val="17"/>
                <w:lang w:eastAsia="es-MX"/>
              </w:rPr>
            </w:pPr>
            <w:r w:rsidRPr="0062781B">
              <w:rPr>
                <w:rFonts w:ascii="Univers Extended" w:eastAsia="Times New Roman" w:hAnsi="Univers Extended" w:cs="Arial"/>
                <w:b/>
                <w:bCs/>
                <w:color w:val="FFFFFF" w:themeColor="background1"/>
                <w:sz w:val="20"/>
                <w:szCs w:val="17"/>
                <w:lang w:eastAsia="es-MX"/>
              </w:rPr>
              <w:t>2016</w:t>
            </w:r>
          </w:p>
        </w:tc>
      </w:tr>
      <w:tr w:rsidR="0032461E" w:rsidRPr="0062781B" w:rsidTr="001B5FDF">
        <w:trPr>
          <w:trHeight w:val="70"/>
        </w:trPr>
        <w:tc>
          <w:tcPr>
            <w:tcW w:w="441" w:type="dxa"/>
            <w:tcBorders>
              <w:left w:val="nil"/>
              <w:bottom w:val="single" w:sz="18" w:space="0" w:color="D9D9D9" w:themeColor="background1" w:themeShade="D9"/>
              <w:right w:val="nil"/>
            </w:tcBorders>
            <w:shd w:val="clear" w:color="000000" w:fill="FFFFFF"/>
            <w:vAlign w:val="center"/>
            <w:hideMark/>
          </w:tcPr>
          <w:p w:rsidR="0032461E" w:rsidRPr="0062781B" w:rsidRDefault="0032461E" w:rsidP="0032461E">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100" w:type="dxa"/>
            <w:tcBorders>
              <w:left w:val="nil"/>
              <w:bottom w:val="single" w:sz="18" w:space="0" w:color="D9D9D9" w:themeColor="background1" w:themeShade="D9"/>
              <w:right w:val="nil"/>
            </w:tcBorders>
            <w:shd w:val="clear" w:color="000000" w:fill="FFFFFF"/>
            <w:vAlign w:val="center"/>
            <w:hideMark/>
          </w:tcPr>
          <w:p w:rsidR="0032461E" w:rsidRPr="0062781B" w:rsidRDefault="0032461E" w:rsidP="0032461E">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974" w:type="dxa"/>
            <w:tcBorders>
              <w:left w:val="nil"/>
              <w:bottom w:val="single" w:sz="18" w:space="0" w:color="D9D9D9" w:themeColor="background1" w:themeShade="D9"/>
              <w:right w:val="nil"/>
            </w:tcBorders>
            <w:shd w:val="clear" w:color="000000" w:fill="FFFFFF"/>
            <w:vAlign w:val="center"/>
            <w:hideMark/>
          </w:tcPr>
          <w:p w:rsidR="0032461E" w:rsidRPr="0062781B" w:rsidRDefault="0032461E" w:rsidP="0032461E">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245" w:type="dxa"/>
            <w:tcBorders>
              <w:left w:val="nil"/>
              <w:bottom w:val="single" w:sz="18" w:space="0" w:color="D9D9D9" w:themeColor="background1" w:themeShade="D9"/>
              <w:right w:val="nil"/>
            </w:tcBorders>
            <w:shd w:val="clear" w:color="000000" w:fill="FFFFFF"/>
            <w:vAlign w:val="center"/>
            <w:hideMark/>
          </w:tcPr>
          <w:p w:rsidR="0032461E" w:rsidRPr="0062781B" w:rsidRDefault="0032461E" w:rsidP="0032461E">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c>
          <w:tcPr>
            <w:tcW w:w="1245" w:type="dxa"/>
            <w:tcBorders>
              <w:left w:val="nil"/>
              <w:bottom w:val="single" w:sz="18" w:space="0" w:color="D9D9D9" w:themeColor="background1" w:themeShade="D9"/>
              <w:right w:val="nil"/>
            </w:tcBorders>
            <w:shd w:val="clear" w:color="000000" w:fill="FFFFFF"/>
            <w:vAlign w:val="center"/>
            <w:hideMark/>
          </w:tcPr>
          <w:p w:rsidR="0032461E" w:rsidRPr="0062781B" w:rsidRDefault="0032461E" w:rsidP="0032461E">
            <w:pPr>
              <w:spacing w:after="0" w:line="240" w:lineRule="auto"/>
              <w:jc w:val="center"/>
              <w:rPr>
                <w:rFonts w:ascii="Univers Extended" w:eastAsia="Times New Roman" w:hAnsi="Univers Extended" w:cs="Arial"/>
                <w:b/>
                <w:bCs/>
                <w:sz w:val="6"/>
                <w:szCs w:val="6"/>
                <w:lang w:eastAsia="es-MX"/>
              </w:rPr>
            </w:pPr>
            <w:r w:rsidRPr="0062781B">
              <w:rPr>
                <w:rFonts w:ascii="Univers Extended" w:eastAsia="Times New Roman" w:hAnsi="Univers Extended" w:cs="Arial"/>
                <w:b/>
                <w:bCs/>
                <w:sz w:val="6"/>
                <w:szCs w:val="6"/>
                <w:lang w:eastAsia="es-MX"/>
              </w:rPr>
              <w:t> </w:t>
            </w:r>
          </w:p>
        </w:tc>
      </w:tr>
      <w:tr w:rsidR="0032461E" w:rsidRPr="0062781B" w:rsidTr="001B5FDF">
        <w:trPr>
          <w:trHeight w:val="452"/>
        </w:trPr>
        <w:tc>
          <w:tcPr>
            <w:tcW w:w="3515" w:type="dxa"/>
            <w:gridSpan w:val="3"/>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000000" w:fill="FFFFFF"/>
            <w:noWrap/>
            <w:vAlign w:val="center"/>
            <w:hideMark/>
          </w:tcPr>
          <w:p w:rsidR="0032461E" w:rsidRPr="0050714D" w:rsidRDefault="0032461E" w:rsidP="0032461E">
            <w:pPr>
              <w:spacing w:after="0" w:line="240" w:lineRule="auto"/>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Módulos Urbano-Marginados</w:t>
            </w:r>
          </w:p>
        </w:tc>
        <w:tc>
          <w:tcPr>
            <w:tcW w:w="1245" w:type="dxa"/>
            <w:tcBorders>
              <w:top w:val="single" w:sz="18" w:space="0" w:color="D9D9D9" w:themeColor="background1" w:themeShade="D9"/>
              <w:bottom w:val="single" w:sz="18" w:space="0" w:color="D9D9D9" w:themeColor="background1" w:themeShade="D9"/>
            </w:tcBorders>
            <w:shd w:val="clear" w:color="000000" w:fill="FFFFFF"/>
            <w:vAlign w:val="center"/>
          </w:tcPr>
          <w:p w:rsidR="0032461E" w:rsidRPr="0050714D" w:rsidRDefault="0032461E" w:rsidP="00F61E63">
            <w:pPr>
              <w:spacing w:after="0" w:line="240" w:lineRule="auto"/>
              <w:ind w:firstLineChars="100" w:firstLine="180"/>
              <w:jc w:val="center"/>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127</w:t>
            </w:r>
            <w:r w:rsidR="001B5FDF" w:rsidRPr="0050714D">
              <w:rPr>
                <w:rFonts w:ascii="Univers Extended" w:eastAsia="Times New Roman" w:hAnsi="Univers Extended" w:cs="Arial"/>
                <w:bCs/>
                <w:sz w:val="18"/>
                <w:szCs w:val="18"/>
                <w:lang w:eastAsia="es-MX"/>
              </w:rPr>
              <w:t>.</w:t>
            </w:r>
            <w:r w:rsidRPr="0050714D">
              <w:rPr>
                <w:rFonts w:ascii="Univers Extended" w:eastAsia="Times New Roman" w:hAnsi="Univers Extended" w:cs="Arial"/>
                <w:bCs/>
                <w:sz w:val="18"/>
                <w:szCs w:val="18"/>
                <w:lang w:eastAsia="es-MX"/>
              </w:rPr>
              <w:t>9</w:t>
            </w:r>
          </w:p>
        </w:tc>
        <w:tc>
          <w:tcPr>
            <w:tcW w:w="1245" w:type="dxa"/>
            <w:tcBorders>
              <w:top w:val="single" w:sz="18" w:space="0" w:color="D9D9D9" w:themeColor="background1" w:themeShade="D9"/>
              <w:bottom w:val="single" w:sz="18" w:space="0" w:color="D9D9D9" w:themeColor="background1" w:themeShade="D9"/>
              <w:right w:val="single" w:sz="18" w:space="0" w:color="D9D9D9" w:themeColor="background1" w:themeShade="D9"/>
            </w:tcBorders>
            <w:shd w:val="clear" w:color="000000" w:fill="FFFFFF"/>
            <w:vAlign w:val="center"/>
          </w:tcPr>
          <w:p w:rsidR="0032461E" w:rsidRPr="0050714D" w:rsidRDefault="0032461E" w:rsidP="00F61E63">
            <w:pPr>
              <w:spacing w:after="0" w:line="240" w:lineRule="auto"/>
              <w:ind w:firstLineChars="100" w:firstLine="180"/>
              <w:jc w:val="center"/>
              <w:rPr>
                <w:rFonts w:ascii="Univers Extended" w:eastAsia="Times New Roman" w:hAnsi="Univers Extended" w:cs="Arial"/>
                <w:bCs/>
                <w:sz w:val="18"/>
                <w:szCs w:val="18"/>
                <w:lang w:eastAsia="es-MX"/>
              </w:rPr>
            </w:pPr>
            <w:r w:rsidRPr="0050714D">
              <w:rPr>
                <w:rFonts w:ascii="Univers Extended" w:eastAsia="Times New Roman" w:hAnsi="Univers Extended" w:cs="Arial"/>
                <w:bCs/>
                <w:sz w:val="18"/>
                <w:szCs w:val="18"/>
                <w:lang w:eastAsia="es-MX"/>
              </w:rPr>
              <w:t>132</w:t>
            </w:r>
            <w:r w:rsidR="001B5FDF" w:rsidRPr="0050714D">
              <w:rPr>
                <w:rFonts w:ascii="Univers Extended" w:eastAsia="Times New Roman" w:hAnsi="Univers Extended" w:cs="Arial"/>
                <w:bCs/>
                <w:sz w:val="18"/>
                <w:szCs w:val="18"/>
                <w:lang w:eastAsia="es-MX"/>
              </w:rPr>
              <w:t>.</w:t>
            </w:r>
            <w:r w:rsidR="00F61E63">
              <w:rPr>
                <w:rFonts w:ascii="Univers Extended" w:eastAsia="Times New Roman" w:hAnsi="Univers Extended" w:cs="Arial"/>
                <w:bCs/>
                <w:sz w:val="18"/>
                <w:szCs w:val="18"/>
                <w:lang w:eastAsia="es-MX"/>
              </w:rPr>
              <w:t>9</w:t>
            </w:r>
          </w:p>
        </w:tc>
      </w:tr>
    </w:tbl>
    <w:p w:rsidR="0062781B" w:rsidRPr="0062781B" w:rsidRDefault="0062781B" w:rsidP="0062781B">
      <w:pPr>
        <w:rPr>
          <w:lang w:eastAsia="es-ES"/>
        </w:rPr>
      </w:pPr>
    </w:p>
    <w:p w:rsidR="0062781B" w:rsidRPr="0062781B" w:rsidRDefault="0062781B" w:rsidP="0062781B">
      <w:pPr>
        <w:rPr>
          <w:lang w:eastAsia="es-ES"/>
        </w:rPr>
      </w:pPr>
    </w:p>
    <w:p w:rsidR="0062781B" w:rsidRPr="0062781B" w:rsidRDefault="0062781B" w:rsidP="0062781B">
      <w:pPr>
        <w:rPr>
          <w:lang w:eastAsia="es-ES"/>
        </w:rPr>
      </w:pPr>
    </w:p>
    <w:p w:rsidR="0084263C" w:rsidRDefault="0084263C" w:rsidP="0062781B">
      <w:pPr>
        <w:ind w:firstLine="708"/>
        <w:rPr>
          <w:lang w:eastAsia="es-ES"/>
        </w:rPr>
      </w:pPr>
      <w:r>
        <w:rPr>
          <w:lang w:eastAsia="es-ES"/>
        </w:rPr>
        <w:br w:type="page"/>
      </w:r>
    </w:p>
    <w:p w:rsidR="00656866" w:rsidRPr="00656866" w:rsidRDefault="00656866" w:rsidP="00656866">
      <w:pPr>
        <w:pStyle w:val="Prrafodelista"/>
        <w:numPr>
          <w:ilvl w:val="0"/>
          <w:numId w:val="1"/>
        </w:numPr>
        <w:shd w:val="clear" w:color="auto" w:fill="F2F2F2" w:themeFill="background1" w:themeFillShade="F2"/>
        <w:ind w:left="426" w:hanging="426"/>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Estadística de Género</w:t>
      </w:r>
      <w:r w:rsidRPr="00656866">
        <w:rPr>
          <w:rFonts w:ascii="Univers Extended" w:eastAsia="Times New Roman" w:hAnsi="Univers Extended" w:cs="Times New Roman"/>
          <w:b/>
          <w:szCs w:val="24"/>
          <w:lang w:eastAsia="es-ES"/>
        </w:rPr>
        <w:t>.</w:t>
      </w:r>
    </w:p>
    <w:p w:rsidR="009E399E" w:rsidRPr="009E399E" w:rsidRDefault="009E399E" w:rsidP="009E399E">
      <w:pPr>
        <w:pStyle w:val="Texto"/>
        <w:spacing w:line="360" w:lineRule="auto"/>
        <w:ind w:firstLine="0"/>
        <w:rPr>
          <w:rFonts w:ascii="Univers Extended" w:eastAsia="Microsoft JhengHei UI" w:hAnsi="Univers Extended"/>
          <w:sz w:val="22"/>
          <w:szCs w:val="24"/>
          <w:lang w:val="es-MX"/>
        </w:rPr>
      </w:pPr>
      <w:r w:rsidRPr="009E399E">
        <w:rPr>
          <w:rFonts w:ascii="Univers Extended" w:eastAsia="Microsoft JhengHei UI" w:hAnsi="Univers Extended"/>
          <w:sz w:val="22"/>
          <w:szCs w:val="24"/>
          <w:lang w:val="es-MX"/>
        </w:rPr>
        <w:t>La estadística de género se ha convertido en una herramienta imprescindible para tener una visión de la situación entre hombres y mujeres en ámbito laboral. Por ello, se considera relevante dar seguimiento al comportamiento de la composición de la fuerza laboral en el IMSS.</w:t>
      </w:r>
    </w:p>
    <w:p w:rsidR="009E399E" w:rsidRDefault="009E399E" w:rsidP="009E399E">
      <w:pPr>
        <w:pStyle w:val="Texto"/>
        <w:spacing w:before="240" w:line="360" w:lineRule="auto"/>
        <w:ind w:firstLine="0"/>
        <w:rPr>
          <w:rFonts w:ascii="Univers Extended" w:eastAsia="Microsoft JhengHei UI" w:hAnsi="Univers Extended"/>
          <w:sz w:val="22"/>
          <w:szCs w:val="24"/>
          <w:lang w:val="es-MX"/>
        </w:rPr>
      </w:pPr>
      <w:r w:rsidRPr="009E399E">
        <w:rPr>
          <w:rFonts w:ascii="Univers Extended" w:eastAsia="Microsoft JhengHei UI" w:hAnsi="Univers Extended"/>
          <w:sz w:val="22"/>
          <w:szCs w:val="24"/>
          <w:lang w:val="es-MX"/>
        </w:rPr>
        <w:t>A continuación se muestra el comportamiento de la ocupación por género, para algunos tipos de contratación:</w:t>
      </w:r>
    </w:p>
    <w:tbl>
      <w:tblPr>
        <w:tblpPr w:leftFromText="141" w:rightFromText="141" w:vertAnchor="page" w:horzAnchor="margin" w:tblpXSpec="right" w:tblpY="5163"/>
        <w:tblW w:w="5600" w:type="dxa"/>
        <w:tblCellMar>
          <w:left w:w="0" w:type="dxa"/>
          <w:right w:w="0" w:type="dxa"/>
        </w:tblCellMar>
        <w:tblLook w:val="04A0" w:firstRow="1" w:lastRow="0" w:firstColumn="1" w:lastColumn="0" w:noHBand="0" w:noVBand="1"/>
      </w:tblPr>
      <w:tblGrid>
        <w:gridCol w:w="2760"/>
        <w:gridCol w:w="1560"/>
        <w:gridCol w:w="1280"/>
      </w:tblGrid>
      <w:tr w:rsidR="0004155A" w:rsidRPr="0004155A" w:rsidTr="0004155A">
        <w:trPr>
          <w:trHeight w:val="684"/>
        </w:trPr>
        <w:tc>
          <w:tcPr>
            <w:tcW w:w="2760" w:type="dxa"/>
            <w:tcBorders>
              <w:top w:val="nil"/>
              <w:left w:val="nil"/>
              <w:bottom w:val="nil"/>
              <w:right w:val="nil"/>
            </w:tcBorders>
            <w:shd w:val="clear" w:color="auto" w:fill="006666"/>
            <w:tcMar>
              <w:top w:w="15" w:type="dxa"/>
              <w:left w:w="70" w:type="dxa"/>
              <w:bottom w:w="0" w:type="dxa"/>
              <w:right w:w="70" w:type="dxa"/>
            </w:tcMar>
            <w:vAlign w:val="center"/>
            <w:hideMark/>
          </w:tcPr>
          <w:p w:rsidR="0004155A" w:rsidRPr="0004155A" w:rsidRDefault="0004155A" w:rsidP="0004155A">
            <w:pPr>
              <w:spacing w:after="0"/>
              <w:jc w:val="center"/>
              <w:rPr>
                <w:rFonts w:ascii="Arial" w:eastAsia="Times New Roman" w:hAnsi="Arial" w:cs="Arial"/>
                <w:sz w:val="36"/>
                <w:szCs w:val="36"/>
                <w:lang w:eastAsia="es-MX"/>
              </w:rPr>
            </w:pPr>
            <w:r w:rsidRPr="0004155A">
              <w:rPr>
                <w:rFonts w:ascii="Univers Extended" w:eastAsia="Times New Roman" w:hAnsi="Univers Extended" w:cs="Arial"/>
                <w:b/>
                <w:bCs/>
                <w:color w:val="FFFFFF"/>
                <w:kern w:val="24"/>
                <w:sz w:val="20"/>
                <w:szCs w:val="20"/>
                <w:lang w:eastAsia="es-MX"/>
              </w:rPr>
              <w:t>Tipo de contratación</w:t>
            </w:r>
          </w:p>
        </w:tc>
        <w:tc>
          <w:tcPr>
            <w:tcW w:w="1560" w:type="dxa"/>
            <w:tcBorders>
              <w:top w:val="nil"/>
              <w:left w:val="nil"/>
              <w:bottom w:val="nil"/>
              <w:right w:val="nil"/>
            </w:tcBorders>
            <w:shd w:val="clear" w:color="auto" w:fill="006666"/>
            <w:tcMar>
              <w:top w:w="15" w:type="dxa"/>
              <w:left w:w="70" w:type="dxa"/>
              <w:bottom w:w="0" w:type="dxa"/>
              <w:right w:w="70" w:type="dxa"/>
            </w:tcMar>
            <w:vAlign w:val="center"/>
            <w:hideMark/>
          </w:tcPr>
          <w:p w:rsidR="0004155A" w:rsidRPr="0004155A" w:rsidRDefault="0004155A" w:rsidP="0004155A">
            <w:pPr>
              <w:spacing w:after="0"/>
              <w:jc w:val="center"/>
              <w:rPr>
                <w:rFonts w:ascii="Arial" w:eastAsia="Times New Roman" w:hAnsi="Arial" w:cs="Arial"/>
                <w:sz w:val="36"/>
                <w:szCs w:val="36"/>
                <w:lang w:eastAsia="es-MX"/>
              </w:rPr>
            </w:pPr>
            <w:r w:rsidRPr="0004155A">
              <w:rPr>
                <w:rFonts w:ascii="Univers Extended" w:eastAsia="Times New Roman" w:hAnsi="Univers Extended" w:cs="Arial"/>
                <w:b/>
                <w:bCs/>
                <w:color w:val="FFFFFF"/>
                <w:kern w:val="24"/>
                <w:sz w:val="20"/>
                <w:szCs w:val="20"/>
                <w:lang w:eastAsia="es-MX"/>
              </w:rPr>
              <w:t>Hombres</w:t>
            </w:r>
          </w:p>
        </w:tc>
        <w:tc>
          <w:tcPr>
            <w:tcW w:w="1280" w:type="dxa"/>
            <w:tcBorders>
              <w:top w:val="nil"/>
              <w:left w:val="nil"/>
              <w:bottom w:val="nil"/>
              <w:right w:val="nil"/>
            </w:tcBorders>
            <w:shd w:val="clear" w:color="auto" w:fill="006666"/>
            <w:tcMar>
              <w:top w:w="15" w:type="dxa"/>
              <w:left w:w="70" w:type="dxa"/>
              <w:bottom w:w="0" w:type="dxa"/>
              <w:right w:w="70" w:type="dxa"/>
            </w:tcMar>
            <w:vAlign w:val="center"/>
            <w:hideMark/>
          </w:tcPr>
          <w:p w:rsidR="0004155A" w:rsidRPr="0004155A" w:rsidRDefault="0004155A" w:rsidP="0004155A">
            <w:pPr>
              <w:spacing w:after="0"/>
              <w:jc w:val="center"/>
              <w:rPr>
                <w:rFonts w:ascii="Arial" w:eastAsia="Times New Roman" w:hAnsi="Arial" w:cs="Arial"/>
                <w:sz w:val="36"/>
                <w:szCs w:val="36"/>
                <w:lang w:eastAsia="es-MX"/>
              </w:rPr>
            </w:pPr>
            <w:r w:rsidRPr="0004155A">
              <w:rPr>
                <w:rFonts w:ascii="Univers Extended" w:eastAsia="Times New Roman" w:hAnsi="Univers Extended" w:cs="Arial"/>
                <w:b/>
                <w:bCs/>
                <w:color w:val="FFFFFF"/>
                <w:kern w:val="24"/>
                <w:sz w:val="20"/>
                <w:szCs w:val="20"/>
                <w:lang w:eastAsia="es-MX"/>
              </w:rPr>
              <w:t>Mujeres</w:t>
            </w:r>
          </w:p>
        </w:tc>
      </w:tr>
      <w:tr w:rsidR="0004155A" w:rsidRPr="0004155A" w:rsidTr="0004155A">
        <w:trPr>
          <w:trHeight w:val="70"/>
        </w:trPr>
        <w:tc>
          <w:tcPr>
            <w:tcW w:w="2760" w:type="dxa"/>
            <w:tcBorders>
              <w:top w:val="nil"/>
              <w:left w:val="nil"/>
              <w:bottom w:val="single" w:sz="18" w:space="0" w:color="D9D9D9"/>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70" w:lineRule="atLeast"/>
              <w:jc w:val="center"/>
              <w:rPr>
                <w:rFonts w:ascii="Arial" w:eastAsia="Times New Roman" w:hAnsi="Arial" w:cs="Arial"/>
                <w:sz w:val="36"/>
                <w:szCs w:val="36"/>
                <w:lang w:eastAsia="es-MX"/>
              </w:rPr>
            </w:pPr>
            <w:r w:rsidRPr="0004155A">
              <w:rPr>
                <w:rFonts w:ascii="Univers Extended" w:eastAsia="Times New Roman" w:hAnsi="Univers Extended" w:cs="Arial"/>
                <w:b/>
                <w:bCs/>
                <w:color w:val="000000"/>
                <w:kern w:val="24"/>
                <w:sz w:val="6"/>
                <w:szCs w:val="6"/>
                <w:lang w:eastAsia="es-MX"/>
              </w:rPr>
              <w:t> </w:t>
            </w:r>
          </w:p>
        </w:tc>
        <w:tc>
          <w:tcPr>
            <w:tcW w:w="1560" w:type="dxa"/>
            <w:tcBorders>
              <w:top w:val="nil"/>
              <w:left w:val="nil"/>
              <w:bottom w:val="single" w:sz="18" w:space="0" w:color="D9D9D9"/>
              <w:right w:val="nil"/>
            </w:tcBorders>
            <w:shd w:val="clear" w:color="auto" w:fill="auto"/>
            <w:tcMar>
              <w:top w:w="15" w:type="dxa"/>
              <w:left w:w="70" w:type="dxa"/>
              <w:bottom w:w="0" w:type="dxa"/>
              <w:right w:w="70" w:type="dxa"/>
            </w:tcMar>
            <w:hideMark/>
          </w:tcPr>
          <w:p w:rsidR="0004155A" w:rsidRPr="0004155A" w:rsidRDefault="0004155A" w:rsidP="0004155A">
            <w:pPr>
              <w:spacing w:after="0" w:line="70" w:lineRule="atLeast"/>
              <w:jc w:val="center"/>
              <w:rPr>
                <w:rFonts w:ascii="Arial" w:eastAsia="Times New Roman" w:hAnsi="Arial" w:cs="Arial"/>
                <w:sz w:val="36"/>
                <w:szCs w:val="36"/>
                <w:lang w:eastAsia="es-MX"/>
              </w:rPr>
            </w:pPr>
            <w:r w:rsidRPr="0004155A">
              <w:rPr>
                <w:rFonts w:ascii="Univers Extended" w:eastAsia="Times New Roman" w:hAnsi="Univers Extended" w:cs="Arial"/>
                <w:b/>
                <w:bCs/>
                <w:color w:val="000000"/>
                <w:kern w:val="24"/>
                <w:sz w:val="6"/>
                <w:szCs w:val="6"/>
                <w:lang w:eastAsia="es-MX"/>
              </w:rPr>
              <w:t> </w:t>
            </w:r>
          </w:p>
        </w:tc>
        <w:tc>
          <w:tcPr>
            <w:tcW w:w="1280" w:type="dxa"/>
            <w:tcBorders>
              <w:top w:val="nil"/>
              <w:left w:val="nil"/>
              <w:bottom w:val="single" w:sz="18" w:space="0" w:color="D9D9D9"/>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70" w:lineRule="atLeast"/>
              <w:jc w:val="center"/>
              <w:rPr>
                <w:rFonts w:ascii="Arial" w:eastAsia="Times New Roman" w:hAnsi="Arial" w:cs="Arial"/>
                <w:sz w:val="36"/>
                <w:szCs w:val="36"/>
                <w:lang w:eastAsia="es-MX"/>
              </w:rPr>
            </w:pPr>
            <w:r w:rsidRPr="0004155A">
              <w:rPr>
                <w:rFonts w:ascii="Univers Extended" w:eastAsia="Times New Roman" w:hAnsi="Univers Extended" w:cs="Arial"/>
                <w:b/>
                <w:bCs/>
                <w:color w:val="000000"/>
                <w:kern w:val="24"/>
                <w:sz w:val="6"/>
                <w:szCs w:val="6"/>
                <w:lang w:eastAsia="es-MX"/>
              </w:rPr>
              <w:t> </w:t>
            </w:r>
          </w:p>
        </w:tc>
      </w:tr>
      <w:tr w:rsidR="0004155A" w:rsidRPr="0004155A" w:rsidTr="0004155A">
        <w:trPr>
          <w:trHeight w:val="340"/>
        </w:trPr>
        <w:tc>
          <w:tcPr>
            <w:tcW w:w="2760" w:type="dxa"/>
            <w:tcBorders>
              <w:top w:val="single" w:sz="18" w:space="0" w:color="D9D9D9"/>
              <w:left w:val="single" w:sz="18" w:space="0" w:color="D9D9D9"/>
              <w:bottom w:val="nil"/>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jc w:val="both"/>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Base</w:t>
            </w:r>
          </w:p>
        </w:tc>
        <w:tc>
          <w:tcPr>
            <w:tcW w:w="1560" w:type="dxa"/>
            <w:tcBorders>
              <w:top w:val="single" w:sz="18" w:space="0" w:color="D9D9D9"/>
              <w:left w:val="nil"/>
              <w:bottom w:val="nil"/>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40%</w:t>
            </w:r>
          </w:p>
        </w:tc>
        <w:tc>
          <w:tcPr>
            <w:tcW w:w="1280" w:type="dxa"/>
            <w:tcBorders>
              <w:top w:val="single" w:sz="18" w:space="0" w:color="D9D9D9"/>
              <w:left w:val="nil"/>
              <w:bottom w:val="nil"/>
              <w:right w:val="single" w:sz="18" w:space="0" w:color="D9D9D9"/>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60%</w:t>
            </w:r>
          </w:p>
        </w:tc>
      </w:tr>
      <w:tr w:rsidR="0004155A" w:rsidRPr="0004155A" w:rsidTr="0004155A">
        <w:trPr>
          <w:trHeight w:val="340"/>
        </w:trPr>
        <w:tc>
          <w:tcPr>
            <w:tcW w:w="2760" w:type="dxa"/>
            <w:tcBorders>
              <w:top w:val="nil"/>
              <w:left w:val="single" w:sz="18" w:space="0" w:color="D9D9D9"/>
              <w:bottom w:val="nil"/>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jc w:val="both"/>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Confianza</w:t>
            </w:r>
          </w:p>
        </w:tc>
        <w:tc>
          <w:tcPr>
            <w:tcW w:w="1560" w:type="dxa"/>
            <w:tcBorders>
              <w:top w:val="nil"/>
              <w:left w:val="nil"/>
              <w:bottom w:val="nil"/>
              <w:right w:val="nil"/>
            </w:tcBorders>
            <w:shd w:val="clear" w:color="auto" w:fill="auto"/>
            <w:tcMar>
              <w:top w:w="15" w:type="dxa"/>
              <w:left w:w="70" w:type="dxa"/>
              <w:bottom w:w="0" w:type="dxa"/>
              <w:right w:w="70" w:type="dxa"/>
            </w:tcMar>
            <w:vAlign w:val="center"/>
            <w:hideMark/>
          </w:tcPr>
          <w:p w:rsidR="0004155A" w:rsidRPr="0004155A" w:rsidRDefault="0004155A" w:rsidP="00323C43">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4</w:t>
            </w:r>
            <w:r w:rsidR="00323C43">
              <w:rPr>
                <w:rFonts w:ascii="Univers Extended" w:eastAsia="Times New Roman" w:hAnsi="Univers Extended" w:cs="Arial"/>
                <w:color w:val="000000"/>
                <w:kern w:val="24"/>
                <w:sz w:val="18"/>
                <w:szCs w:val="18"/>
                <w:lang w:eastAsia="es-MX"/>
              </w:rPr>
              <w:t>7</w:t>
            </w:r>
            <w:r w:rsidRPr="0004155A">
              <w:rPr>
                <w:rFonts w:ascii="Univers Extended" w:eastAsia="Times New Roman" w:hAnsi="Univers Extended" w:cs="Arial"/>
                <w:color w:val="000000"/>
                <w:kern w:val="24"/>
                <w:sz w:val="18"/>
                <w:szCs w:val="18"/>
                <w:lang w:eastAsia="es-MX"/>
              </w:rPr>
              <w:t>%</w:t>
            </w:r>
          </w:p>
        </w:tc>
        <w:tc>
          <w:tcPr>
            <w:tcW w:w="1280" w:type="dxa"/>
            <w:tcBorders>
              <w:top w:val="nil"/>
              <w:left w:val="nil"/>
              <w:bottom w:val="nil"/>
              <w:right w:val="single" w:sz="18" w:space="0" w:color="D9D9D9"/>
            </w:tcBorders>
            <w:shd w:val="clear" w:color="auto" w:fill="auto"/>
            <w:tcMar>
              <w:top w:w="15" w:type="dxa"/>
              <w:left w:w="70" w:type="dxa"/>
              <w:bottom w:w="0" w:type="dxa"/>
              <w:right w:w="70" w:type="dxa"/>
            </w:tcMar>
            <w:vAlign w:val="center"/>
            <w:hideMark/>
          </w:tcPr>
          <w:p w:rsidR="0004155A" w:rsidRPr="0004155A" w:rsidRDefault="00323C43" w:rsidP="0004155A">
            <w:pPr>
              <w:spacing w:after="0" w:line="340" w:lineRule="atLeast"/>
              <w:ind w:right="259" w:firstLine="187"/>
              <w:jc w:val="center"/>
              <w:rPr>
                <w:rFonts w:ascii="Arial" w:eastAsia="Times New Roman" w:hAnsi="Arial" w:cs="Arial"/>
                <w:sz w:val="36"/>
                <w:szCs w:val="36"/>
                <w:lang w:eastAsia="es-MX"/>
              </w:rPr>
            </w:pPr>
            <w:r>
              <w:rPr>
                <w:rFonts w:ascii="Univers Extended" w:eastAsia="Times New Roman" w:hAnsi="Univers Extended" w:cs="Arial"/>
                <w:color w:val="000000"/>
                <w:kern w:val="24"/>
                <w:sz w:val="18"/>
                <w:szCs w:val="18"/>
                <w:lang w:eastAsia="es-MX"/>
              </w:rPr>
              <w:t>53</w:t>
            </w:r>
            <w:r w:rsidR="0004155A" w:rsidRPr="0004155A">
              <w:rPr>
                <w:rFonts w:ascii="Univers Extended" w:eastAsia="Times New Roman" w:hAnsi="Univers Extended" w:cs="Arial"/>
                <w:color w:val="000000"/>
                <w:kern w:val="24"/>
                <w:sz w:val="18"/>
                <w:szCs w:val="18"/>
                <w:lang w:eastAsia="es-MX"/>
              </w:rPr>
              <w:t>%</w:t>
            </w:r>
          </w:p>
        </w:tc>
      </w:tr>
      <w:tr w:rsidR="0004155A" w:rsidRPr="0004155A" w:rsidTr="0004155A">
        <w:trPr>
          <w:trHeight w:val="340"/>
        </w:trPr>
        <w:tc>
          <w:tcPr>
            <w:tcW w:w="2760" w:type="dxa"/>
            <w:tcBorders>
              <w:top w:val="nil"/>
              <w:left w:val="single" w:sz="18" w:space="0" w:color="D9D9D9"/>
              <w:bottom w:val="nil"/>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jc w:val="both"/>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Médicos residentes</w:t>
            </w:r>
          </w:p>
        </w:tc>
        <w:tc>
          <w:tcPr>
            <w:tcW w:w="1560" w:type="dxa"/>
            <w:tcBorders>
              <w:top w:val="nil"/>
              <w:left w:val="nil"/>
              <w:bottom w:val="nil"/>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48%</w:t>
            </w:r>
          </w:p>
        </w:tc>
        <w:tc>
          <w:tcPr>
            <w:tcW w:w="1280" w:type="dxa"/>
            <w:tcBorders>
              <w:top w:val="nil"/>
              <w:left w:val="nil"/>
              <w:bottom w:val="nil"/>
              <w:right w:val="single" w:sz="18" w:space="0" w:color="D9D9D9"/>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52%</w:t>
            </w:r>
          </w:p>
        </w:tc>
      </w:tr>
      <w:tr w:rsidR="0004155A" w:rsidRPr="0004155A" w:rsidTr="0004155A">
        <w:trPr>
          <w:trHeight w:val="340"/>
        </w:trPr>
        <w:tc>
          <w:tcPr>
            <w:tcW w:w="2760" w:type="dxa"/>
            <w:tcBorders>
              <w:top w:val="nil"/>
              <w:left w:val="single" w:sz="18" w:space="0" w:color="D9D9D9"/>
              <w:bottom w:val="single" w:sz="18" w:space="0" w:color="D9D9D9"/>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jc w:val="both"/>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Temporal</w:t>
            </w:r>
          </w:p>
        </w:tc>
        <w:tc>
          <w:tcPr>
            <w:tcW w:w="1560" w:type="dxa"/>
            <w:tcBorders>
              <w:top w:val="nil"/>
              <w:left w:val="nil"/>
              <w:bottom w:val="single" w:sz="18" w:space="0" w:color="D9D9D9"/>
              <w:right w:val="nil"/>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63%</w:t>
            </w:r>
          </w:p>
        </w:tc>
        <w:tc>
          <w:tcPr>
            <w:tcW w:w="1280" w:type="dxa"/>
            <w:tcBorders>
              <w:top w:val="nil"/>
              <w:left w:val="nil"/>
              <w:bottom w:val="single" w:sz="18" w:space="0" w:color="D9D9D9"/>
              <w:right w:val="single" w:sz="18" w:space="0" w:color="D9D9D9"/>
            </w:tcBorders>
            <w:shd w:val="clear" w:color="auto" w:fill="auto"/>
            <w:tcMar>
              <w:top w:w="15" w:type="dxa"/>
              <w:left w:w="70" w:type="dxa"/>
              <w:bottom w:w="0" w:type="dxa"/>
              <w:right w:w="70" w:type="dxa"/>
            </w:tcMar>
            <w:vAlign w:val="center"/>
            <w:hideMark/>
          </w:tcPr>
          <w:p w:rsidR="0004155A" w:rsidRPr="0004155A" w:rsidRDefault="0004155A" w:rsidP="0004155A">
            <w:pPr>
              <w:spacing w:after="0" w:line="340" w:lineRule="atLeast"/>
              <w:ind w:right="259" w:firstLine="187"/>
              <w:jc w:val="center"/>
              <w:rPr>
                <w:rFonts w:ascii="Arial" w:eastAsia="Times New Roman" w:hAnsi="Arial" w:cs="Arial"/>
                <w:sz w:val="36"/>
                <w:szCs w:val="36"/>
                <w:lang w:eastAsia="es-MX"/>
              </w:rPr>
            </w:pPr>
            <w:r w:rsidRPr="0004155A">
              <w:rPr>
                <w:rFonts w:ascii="Univers Extended" w:eastAsia="Times New Roman" w:hAnsi="Univers Extended" w:cs="Arial"/>
                <w:color w:val="000000"/>
                <w:kern w:val="24"/>
                <w:sz w:val="18"/>
                <w:szCs w:val="18"/>
                <w:lang w:eastAsia="es-MX"/>
              </w:rPr>
              <w:t>37%</w:t>
            </w:r>
          </w:p>
        </w:tc>
      </w:tr>
    </w:tbl>
    <w:p w:rsidR="00037578" w:rsidRDefault="00A06B88" w:rsidP="009E399E">
      <w:pPr>
        <w:pStyle w:val="Texto"/>
        <w:spacing w:before="240" w:line="360" w:lineRule="auto"/>
        <w:ind w:firstLine="0"/>
        <w:rPr>
          <w:rFonts w:ascii="Univers Extended" w:eastAsia="Microsoft JhengHei UI" w:hAnsi="Univers Extended"/>
          <w:sz w:val="22"/>
          <w:szCs w:val="24"/>
          <w:lang w:val="es-MX"/>
        </w:rPr>
      </w:pPr>
      <w:r>
        <w:rPr>
          <w:rFonts w:ascii="Univers Extended" w:eastAsia="Microsoft JhengHei UI" w:hAnsi="Univers Extended"/>
          <w:noProof/>
          <w:sz w:val="22"/>
          <w:szCs w:val="24"/>
          <w:lang w:val="es-MX" w:eastAsia="es-MX"/>
        </w:rPr>
        <w:drawing>
          <wp:anchor distT="0" distB="0" distL="114300" distR="114300" simplePos="0" relativeHeight="251809792" behindDoc="0" locked="0" layoutInCell="1" allowOverlap="1" wp14:anchorId="2F358D08" wp14:editId="34703A0F">
            <wp:simplePos x="0" y="0"/>
            <wp:positionH relativeFrom="column">
              <wp:posOffset>137160</wp:posOffset>
            </wp:positionH>
            <wp:positionV relativeFrom="paragraph">
              <wp:posOffset>387350</wp:posOffset>
            </wp:positionV>
            <wp:extent cx="2714625" cy="26193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619375"/>
                    </a:xfrm>
                    <a:prstGeom prst="rect">
                      <a:avLst/>
                    </a:prstGeom>
                    <a:noFill/>
                  </pic:spPr>
                </pic:pic>
              </a:graphicData>
            </a:graphic>
            <wp14:sizeRelH relativeFrom="page">
              <wp14:pctWidth>0</wp14:pctWidth>
            </wp14:sizeRelH>
            <wp14:sizeRelV relativeFrom="page">
              <wp14:pctHeight>0</wp14:pctHeight>
            </wp14:sizeRelV>
          </wp:anchor>
        </w:drawing>
      </w: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037578" w:rsidRDefault="00037578" w:rsidP="009E399E">
      <w:pPr>
        <w:pStyle w:val="Texto"/>
        <w:spacing w:before="240" w:line="360" w:lineRule="auto"/>
        <w:ind w:firstLine="0"/>
        <w:rPr>
          <w:rFonts w:ascii="Univers Extended" w:eastAsia="Microsoft JhengHei UI" w:hAnsi="Univers Extended"/>
          <w:sz w:val="22"/>
          <w:szCs w:val="24"/>
          <w:lang w:val="es-MX"/>
        </w:rPr>
      </w:pPr>
    </w:p>
    <w:p w:rsidR="009E399E" w:rsidRPr="009E399E" w:rsidRDefault="009E399E" w:rsidP="009E399E">
      <w:pPr>
        <w:pStyle w:val="Texto"/>
        <w:spacing w:before="240" w:line="360" w:lineRule="auto"/>
        <w:ind w:firstLine="0"/>
        <w:rPr>
          <w:rFonts w:ascii="Univers Extended" w:eastAsia="Microsoft JhengHei UI" w:hAnsi="Univers Extended"/>
          <w:sz w:val="22"/>
          <w:szCs w:val="24"/>
          <w:lang w:val="es-MX"/>
        </w:rPr>
      </w:pPr>
    </w:p>
    <w:p w:rsidR="00037578" w:rsidRPr="00037578" w:rsidRDefault="00037578" w:rsidP="00037578">
      <w:pPr>
        <w:pStyle w:val="Texto"/>
        <w:spacing w:line="360" w:lineRule="auto"/>
        <w:ind w:firstLine="0"/>
        <w:rPr>
          <w:rFonts w:ascii="Univers Extended" w:eastAsia="Microsoft JhengHei UI" w:hAnsi="Univers Extended"/>
          <w:sz w:val="22"/>
          <w:szCs w:val="24"/>
          <w:lang w:val="es-MX"/>
        </w:rPr>
      </w:pPr>
      <w:r w:rsidRPr="00037578">
        <w:rPr>
          <w:rFonts w:ascii="Univers Extended" w:eastAsia="Microsoft JhengHei UI" w:hAnsi="Univers Extended"/>
          <w:sz w:val="22"/>
          <w:szCs w:val="24"/>
          <w:lang w:val="es-MX"/>
        </w:rPr>
        <w:t>E</w:t>
      </w:r>
      <w:r w:rsidR="00F40C4B">
        <w:rPr>
          <w:rFonts w:ascii="Univers Extended" w:eastAsia="Microsoft JhengHei UI" w:hAnsi="Univers Extended"/>
          <w:sz w:val="22"/>
          <w:szCs w:val="24"/>
          <w:lang w:val="es-MX"/>
        </w:rPr>
        <w:t>l 2</w:t>
      </w:r>
      <w:r w:rsidRPr="00037578">
        <w:rPr>
          <w:rFonts w:ascii="Univers Extended" w:eastAsia="Microsoft JhengHei UI" w:hAnsi="Univers Extended"/>
          <w:sz w:val="22"/>
          <w:szCs w:val="24"/>
          <w:lang w:val="es-MX"/>
        </w:rPr>
        <w:t xml:space="preserve">8 de noviembre de </w:t>
      </w:r>
      <w:r w:rsidRPr="00037578">
        <w:rPr>
          <w:rFonts w:ascii="Univers Extended" w:eastAsia="Microsoft JhengHei UI" w:hAnsi="Univers Extended"/>
          <w:b/>
          <w:sz w:val="22"/>
          <w:szCs w:val="24"/>
          <w:lang w:val="es-MX"/>
        </w:rPr>
        <w:t>2016</w:t>
      </w:r>
      <w:r w:rsidRPr="00037578">
        <w:rPr>
          <w:rFonts w:ascii="Univers Extended" w:eastAsia="Microsoft JhengHei UI" w:hAnsi="Univers Extended"/>
          <w:sz w:val="22"/>
          <w:szCs w:val="24"/>
          <w:lang w:val="es-MX"/>
        </w:rPr>
        <w:t xml:space="preserve"> mediante la adopción de </w:t>
      </w:r>
      <w:r w:rsidRPr="00037578">
        <w:rPr>
          <w:rFonts w:ascii="Univers Extended" w:eastAsia="Microsoft JhengHei UI" w:hAnsi="Univers Extended"/>
          <w:b/>
          <w:sz w:val="22"/>
          <w:szCs w:val="24"/>
          <w:lang w:val="es-MX"/>
        </w:rPr>
        <w:t>10</w:t>
      </w:r>
      <w:r w:rsidRPr="00037578">
        <w:rPr>
          <w:rFonts w:ascii="Univers Extended" w:eastAsia="Microsoft JhengHei UI" w:hAnsi="Univers Extended"/>
          <w:sz w:val="22"/>
          <w:szCs w:val="24"/>
          <w:lang w:val="es-MX"/>
        </w:rPr>
        <w:t xml:space="preserve"> compromisos institucionales, el Instituto Mexicano del Seguro Social se adhirió al movimiento </w:t>
      </w:r>
      <w:proofErr w:type="spellStart"/>
      <w:r w:rsidRPr="00037578">
        <w:rPr>
          <w:rFonts w:ascii="Univers Extended" w:eastAsia="Microsoft JhengHei UI" w:hAnsi="Univers Extended"/>
          <w:b/>
          <w:sz w:val="22"/>
          <w:szCs w:val="24"/>
          <w:lang w:val="es-MX"/>
        </w:rPr>
        <w:t>HeForShe</w:t>
      </w:r>
      <w:proofErr w:type="spellEnd"/>
      <w:r w:rsidRPr="00037578">
        <w:rPr>
          <w:rFonts w:ascii="Univers Extended" w:eastAsia="Microsoft JhengHei UI" w:hAnsi="Univers Extended"/>
          <w:sz w:val="22"/>
          <w:szCs w:val="24"/>
          <w:lang w:val="es-MX"/>
        </w:rPr>
        <w:t> (Nosotros por ellas)</w:t>
      </w:r>
      <w:r>
        <w:rPr>
          <w:rFonts w:ascii="Univers Extended" w:eastAsia="Microsoft JhengHei UI" w:hAnsi="Univers Extended"/>
          <w:sz w:val="22"/>
          <w:szCs w:val="24"/>
          <w:lang w:val="es-MX"/>
        </w:rPr>
        <w:t xml:space="preserve">, el cual es un </w:t>
      </w:r>
      <w:r w:rsidRPr="00037578">
        <w:rPr>
          <w:rFonts w:ascii="Univers Extended" w:eastAsia="Microsoft JhengHei UI" w:hAnsi="Univers Extended"/>
          <w:sz w:val="22"/>
          <w:szCs w:val="24"/>
          <w:lang w:val="es-MX"/>
        </w:rPr>
        <w:t>movimiento solidario creado por ONU Mujeres donde la audiencia global puede comprometerse y convertirse en agentes de cambio para alcanzar la igualdad de género en nuestra vida cotidiana.</w:t>
      </w:r>
    </w:p>
    <w:p w:rsidR="003B75F4" w:rsidRDefault="003B75F4" w:rsidP="00037578">
      <w:pPr>
        <w:pStyle w:val="Texto"/>
        <w:spacing w:line="360" w:lineRule="auto"/>
        <w:ind w:firstLine="0"/>
      </w:pPr>
      <w:r w:rsidRPr="00037578">
        <w:rPr>
          <w:rFonts w:ascii="Univers Extended" w:eastAsia="Microsoft JhengHei UI" w:hAnsi="Univers Extended"/>
          <w:sz w:val="22"/>
          <w:szCs w:val="24"/>
          <w:lang w:val="es-MX"/>
        </w:rPr>
        <w:br w:type="page"/>
      </w:r>
    </w:p>
    <w:p w:rsidR="008026E2" w:rsidRDefault="008026E2" w:rsidP="00D462A6">
      <w:pPr>
        <w:rPr>
          <w:rFonts w:ascii="Univers Extended" w:eastAsia="Microsoft JhengHei UI" w:hAnsi="Univers Extended" w:cs="Arial"/>
          <w:szCs w:val="24"/>
          <w:lang w:eastAsia="es-ES"/>
        </w:rPr>
        <w:sectPr w:rsidR="008026E2" w:rsidSect="003E3A58">
          <w:headerReference w:type="default" r:id="rId25"/>
          <w:footerReference w:type="default" r:id="rId26"/>
          <w:pgSz w:w="12240" w:h="15840"/>
          <w:pgMar w:top="1701" w:right="1134" w:bottom="1021" w:left="1134" w:header="567" w:footer="709" w:gutter="0"/>
          <w:cols w:space="708"/>
          <w:docGrid w:linePitch="360"/>
        </w:sect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534047" w:rsidP="00D462A6">
      <w:pPr>
        <w:rPr>
          <w:lang w:eastAsia="es-ES"/>
        </w:rPr>
      </w:pPr>
      <w:r>
        <w:rPr>
          <w:noProof/>
          <w:lang w:eastAsia="es-MX"/>
        </w:rPr>
        <mc:AlternateContent>
          <mc:Choice Requires="wps">
            <w:drawing>
              <wp:anchor distT="0" distB="0" distL="114300" distR="114300" simplePos="0" relativeHeight="251810816" behindDoc="0" locked="0" layoutInCell="1" allowOverlap="1" wp14:anchorId="5070163C" wp14:editId="7711CBE4">
                <wp:simplePos x="0" y="0"/>
                <wp:positionH relativeFrom="column">
                  <wp:posOffset>1656905</wp:posOffset>
                </wp:positionH>
                <wp:positionV relativeFrom="paragraph">
                  <wp:posOffset>21941</wp:posOffset>
                </wp:positionV>
                <wp:extent cx="5759355" cy="1378424"/>
                <wp:effectExtent l="0" t="0" r="13335" b="12700"/>
                <wp:wrapNone/>
                <wp:docPr id="17" name="17 Rectángulo redondeado"/>
                <wp:cNvGraphicFramePr/>
                <a:graphic xmlns:a="http://schemas.openxmlformats.org/drawingml/2006/main">
                  <a:graphicData uri="http://schemas.microsoft.com/office/word/2010/wordprocessingShape">
                    <wps:wsp>
                      <wps:cNvSpPr/>
                      <wps:spPr>
                        <a:xfrm>
                          <a:off x="0" y="0"/>
                          <a:ext cx="5759355" cy="1378424"/>
                        </a:xfrm>
                        <a:prstGeom prst="round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534047" w:rsidRDefault="001E7915" w:rsidP="00534047">
                            <w:pPr>
                              <w:jc w:val="center"/>
                              <w:rPr>
                                <w:rFonts w:ascii="Univers Extended" w:hAnsi="Univers Extended"/>
                                <w:b/>
                                <w:color w:val="F2F2F2" w:themeColor="background1" w:themeShade="F2"/>
                                <w:sz w:val="36"/>
                              </w:rPr>
                            </w:pPr>
                            <w:r w:rsidRPr="00534047">
                              <w:rPr>
                                <w:rFonts w:ascii="Univers Extended" w:hAnsi="Univers Extended"/>
                                <w:b/>
                                <w:color w:val="F2F2F2" w:themeColor="background1" w:themeShade="F2"/>
                                <w:sz w:val="36"/>
                              </w:rPr>
                              <w:t>ANEXO 1</w:t>
                            </w:r>
                          </w:p>
                          <w:p w:rsidR="001E7915" w:rsidRPr="00534047" w:rsidRDefault="001E7915" w:rsidP="00534047">
                            <w:pPr>
                              <w:jc w:val="center"/>
                              <w:rPr>
                                <w:rFonts w:ascii="Univers Extended" w:hAnsi="Univers Extended"/>
                                <w:b/>
                                <w:color w:val="F2F2F2" w:themeColor="background1" w:themeShade="F2"/>
                                <w:sz w:val="36"/>
                              </w:rPr>
                            </w:pPr>
                            <w:r w:rsidRPr="00534047">
                              <w:rPr>
                                <w:rFonts w:ascii="Univers Extended" w:hAnsi="Univers Extended"/>
                                <w:b/>
                                <w:color w:val="F2F2F2" w:themeColor="background1" w:themeShade="F2"/>
                                <w:sz w:val="36"/>
                              </w:rPr>
                              <w:t>Personal Activo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7 Rectángulo redondeado" o:spid="_x0000_s1029" style="position:absolute;margin-left:130.45pt;margin-top:1.75pt;width:453.5pt;height:108.5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" fillcolor="#066" strokecolor="#243f60 [1604]" strokeweight="2pt">
                <v:textbox>
                  <w:txbxContent>
                    <w:p w:rsidR="001E7915" w:rsidRPr="00534047" w:rsidRDefault="001E7915" w:rsidP="00534047">
                      <w:pPr>
                        <w:jc w:val="center"/>
                        <w:rPr>
                          <w:rFonts w:ascii="Univers Extended" w:hAnsi="Univers Extended"/>
                          <w:b/>
                          <w:color w:val="F2F2F2" w:themeColor="background1" w:themeShade="F2"/>
                          <w:sz w:val="36"/>
                        </w:rPr>
                      </w:pPr>
                      <w:r w:rsidRPr="00534047">
                        <w:rPr>
                          <w:rFonts w:ascii="Univers Extended" w:hAnsi="Univers Extended"/>
                          <w:b/>
                          <w:color w:val="F2F2F2" w:themeColor="background1" w:themeShade="F2"/>
                          <w:sz w:val="36"/>
                        </w:rPr>
                        <w:t>ANEXO 1</w:t>
                      </w:r>
                    </w:p>
                    <w:p w:rsidR="001E7915" w:rsidRPr="00534047" w:rsidRDefault="001E7915" w:rsidP="00534047">
                      <w:pPr>
                        <w:jc w:val="center"/>
                        <w:rPr>
                          <w:rFonts w:ascii="Univers Extended" w:hAnsi="Univers Extended"/>
                          <w:b/>
                          <w:color w:val="F2F2F2" w:themeColor="background1" w:themeShade="F2"/>
                          <w:sz w:val="36"/>
                        </w:rPr>
                      </w:pPr>
                      <w:r w:rsidRPr="00534047">
                        <w:rPr>
                          <w:rFonts w:ascii="Univers Extended" w:hAnsi="Univers Extended"/>
                          <w:b/>
                          <w:color w:val="F2F2F2" w:themeColor="background1" w:themeShade="F2"/>
                          <w:sz w:val="36"/>
                        </w:rPr>
                        <w:t>Personal Activo</w:t>
                      </w:r>
                    </w:p>
                  </w:txbxContent>
                </v:textbox>
              </v:roundrect>
            </w:pict>
          </mc:Fallback>
        </mc:AlternateContent>
      </w: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643124" w:rsidRDefault="00643124" w:rsidP="00D462A6">
      <w:pPr>
        <w:rPr>
          <w:lang w:eastAsia="es-ES"/>
        </w:rPr>
      </w:pPr>
    </w:p>
    <w:p w:rsidR="00534047" w:rsidRDefault="00534047" w:rsidP="00D462A6">
      <w:pPr>
        <w:rPr>
          <w:lang w:eastAsia="es-ES"/>
        </w:rPr>
      </w:pPr>
      <w:r>
        <w:rPr>
          <w:lang w:eastAsia="es-ES"/>
        </w:rPr>
        <w:br w:type="page"/>
      </w:r>
    </w:p>
    <w:p w:rsidR="00643124" w:rsidRPr="007A4F65" w:rsidRDefault="008F1932" w:rsidP="00643124">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1.1 </w:t>
      </w:r>
      <w:r w:rsidR="00643124">
        <w:rPr>
          <w:rFonts w:ascii="Univers Extended" w:eastAsia="Times New Roman" w:hAnsi="Univers Extended" w:cs="Times New Roman"/>
          <w:b/>
          <w:szCs w:val="24"/>
          <w:lang w:eastAsia="es-ES"/>
        </w:rPr>
        <w:t>Distribución geográfica de las plazas ocupadas por tipo de contratación.</w:t>
      </w:r>
    </w:p>
    <w:tbl>
      <w:tblPr>
        <w:tblW w:w="13595" w:type="dxa"/>
        <w:jc w:val="center"/>
        <w:tblInd w:w="-277" w:type="dxa"/>
        <w:tblCellMar>
          <w:left w:w="70" w:type="dxa"/>
          <w:right w:w="70" w:type="dxa"/>
        </w:tblCellMar>
        <w:tblLook w:val="04A0" w:firstRow="1" w:lastRow="0" w:firstColumn="1" w:lastColumn="0" w:noHBand="0" w:noVBand="1"/>
      </w:tblPr>
      <w:tblGrid>
        <w:gridCol w:w="3291"/>
        <w:gridCol w:w="1462"/>
        <w:gridCol w:w="1336"/>
        <w:gridCol w:w="1636"/>
        <w:gridCol w:w="1210"/>
        <w:gridCol w:w="1210"/>
        <w:gridCol w:w="1475"/>
        <w:gridCol w:w="1975"/>
      </w:tblGrid>
      <w:tr w:rsidR="00161127" w:rsidRPr="00161127" w:rsidTr="00EE4EA5">
        <w:trPr>
          <w:trHeight w:val="376"/>
          <w:jc w:val="center"/>
        </w:trPr>
        <w:tc>
          <w:tcPr>
            <w:tcW w:w="3291" w:type="dxa"/>
            <w:vMerge w:val="restart"/>
            <w:tcBorders>
              <w:top w:val="nil"/>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Delegación</w:t>
            </w:r>
          </w:p>
        </w:tc>
        <w:tc>
          <w:tcPr>
            <w:tcW w:w="1462" w:type="dxa"/>
            <w:vMerge w:val="restart"/>
            <w:tcBorders>
              <w:top w:val="nil"/>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Base</w:t>
            </w:r>
          </w:p>
        </w:tc>
        <w:tc>
          <w:tcPr>
            <w:tcW w:w="1336" w:type="dxa"/>
            <w:vMerge w:val="restart"/>
            <w:tcBorders>
              <w:top w:val="nil"/>
              <w:left w:val="nil"/>
              <w:bottom w:val="nil"/>
              <w:right w:val="nil"/>
            </w:tcBorders>
            <w:shd w:val="clear" w:color="000000" w:fill="006666"/>
            <w:vAlign w:val="center"/>
            <w:hideMark/>
          </w:tcPr>
          <w:p w:rsidR="00161127" w:rsidRPr="00161127" w:rsidRDefault="0077710B" w:rsidP="00161127">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Personal Sustituto</w:t>
            </w:r>
          </w:p>
        </w:tc>
        <w:tc>
          <w:tcPr>
            <w:tcW w:w="1636" w:type="dxa"/>
            <w:vMerge w:val="restart"/>
            <w:tcBorders>
              <w:top w:val="nil"/>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Médicos Residentes</w:t>
            </w:r>
          </w:p>
        </w:tc>
        <w:tc>
          <w:tcPr>
            <w:tcW w:w="2420" w:type="dxa"/>
            <w:gridSpan w:val="2"/>
            <w:tcBorders>
              <w:top w:val="nil"/>
              <w:left w:val="nil"/>
              <w:bottom w:val="single" w:sz="12" w:space="0" w:color="D9D9D9" w:themeColor="background1" w:themeShade="D9"/>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Confianza</w:t>
            </w:r>
          </w:p>
        </w:tc>
        <w:tc>
          <w:tcPr>
            <w:tcW w:w="1475" w:type="dxa"/>
            <w:vMerge w:val="restart"/>
            <w:tcBorders>
              <w:top w:val="nil"/>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Temporales</w:t>
            </w:r>
          </w:p>
        </w:tc>
        <w:tc>
          <w:tcPr>
            <w:tcW w:w="1975" w:type="dxa"/>
            <w:vMerge w:val="restart"/>
            <w:tcBorders>
              <w:top w:val="nil"/>
              <w:left w:val="nil"/>
              <w:bottom w:val="nil"/>
              <w:right w:val="nil"/>
            </w:tcBorders>
            <w:shd w:val="clear" w:color="000000" w:fill="006666"/>
            <w:vAlign w:val="center"/>
            <w:hideMark/>
          </w:tcPr>
          <w:p w:rsidR="00161127" w:rsidRPr="00161127" w:rsidRDefault="0077710B" w:rsidP="00161127">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Personal</w:t>
            </w:r>
            <w:r w:rsidR="0092265A">
              <w:rPr>
                <w:rFonts w:ascii="Univers Extended" w:eastAsia="Times New Roman" w:hAnsi="Univers Extended" w:cs="Times New Roman"/>
                <w:b/>
                <w:bCs/>
                <w:color w:val="FFFFFF"/>
                <w:sz w:val="17"/>
                <w:szCs w:val="17"/>
                <w:lang w:eastAsia="es-MX"/>
              </w:rPr>
              <w:t xml:space="preserve"> con puestos</w:t>
            </w:r>
            <w:r w:rsidR="00161127" w:rsidRPr="00161127">
              <w:rPr>
                <w:rFonts w:ascii="Univers Extended" w:eastAsia="Times New Roman" w:hAnsi="Univers Extended" w:cs="Times New Roman"/>
                <w:b/>
                <w:bCs/>
                <w:color w:val="FFFFFF"/>
                <w:sz w:val="17"/>
                <w:szCs w:val="17"/>
                <w:lang w:eastAsia="es-MX"/>
              </w:rPr>
              <w:t xml:space="preserve"> de Mando y Homólogos</w:t>
            </w:r>
          </w:p>
        </w:tc>
      </w:tr>
      <w:tr w:rsidR="00161127" w:rsidRPr="00161127" w:rsidTr="006A1E07">
        <w:trPr>
          <w:trHeight w:val="237"/>
          <w:jc w:val="center"/>
        </w:trPr>
        <w:tc>
          <w:tcPr>
            <w:tcW w:w="3291"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c>
          <w:tcPr>
            <w:tcW w:w="1462"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c>
          <w:tcPr>
            <w:tcW w:w="1336"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c>
          <w:tcPr>
            <w:tcW w:w="1636"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c>
          <w:tcPr>
            <w:tcW w:w="1210" w:type="dxa"/>
            <w:tcBorders>
              <w:top w:val="single" w:sz="12" w:space="0" w:color="D9D9D9" w:themeColor="background1" w:themeShade="D9"/>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"A"</w:t>
            </w:r>
          </w:p>
        </w:tc>
        <w:tc>
          <w:tcPr>
            <w:tcW w:w="1210" w:type="dxa"/>
            <w:tcBorders>
              <w:top w:val="single" w:sz="12" w:space="0" w:color="D9D9D9" w:themeColor="background1" w:themeShade="D9"/>
              <w:left w:val="nil"/>
              <w:bottom w:val="nil"/>
              <w:right w:val="nil"/>
            </w:tcBorders>
            <w:shd w:val="clear" w:color="000000" w:fill="006666"/>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"B"</w:t>
            </w:r>
          </w:p>
        </w:tc>
        <w:tc>
          <w:tcPr>
            <w:tcW w:w="1475"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c>
          <w:tcPr>
            <w:tcW w:w="1975" w:type="dxa"/>
            <w:vMerge/>
            <w:tcBorders>
              <w:top w:val="nil"/>
              <w:left w:val="nil"/>
              <w:bottom w:val="nil"/>
              <w:right w:val="nil"/>
            </w:tcBorders>
            <w:vAlign w:val="center"/>
            <w:hideMark/>
          </w:tcPr>
          <w:p w:rsidR="00161127" w:rsidRPr="00161127" w:rsidRDefault="00161127" w:rsidP="00161127">
            <w:pPr>
              <w:spacing w:after="0" w:line="240" w:lineRule="auto"/>
              <w:rPr>
                <w:rFonts w:ascii="Univers Extended" w:eastAsia="Times New Roman" w:hAnsi="Univers Extended" w:cs="Times New Roman"/>
                <w:b/>
                <w:bCs/>
                <w:color w:val="FFFFFF"/>
                <w:sz w:val="17"/>
                <w:szCs w:val="17"/>
                <w:lang w:eastAsia="es-MX"/>
              </w:rPr>
            </w:pPr>
          </w:p>
        </w:tc>
      </w:tr>
      <w:tr w:rsidR="00161127" w:rsidRPr="00161127" w:rsidTr="0090592D">
        <w:trPr>
          <w:trHeight w:val="45"/>
          <w:jc w:val="center"/>
        </w:trPr>
        <w:tc>
          <w:tcPr>
            <w:tcW w:w="3291"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462"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336"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636"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210"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210"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475"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975"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r>
      <w:tr w:rsidR="00161127" w:rsidRPr="00161127" w:rsidTr="0090592D">
        <w:trPr>
          <w:trHeight w:val="210"/>
          <w:jc w:val="center"/>
        </w:trPr>
        <w:tc>
          <w:tcPr>
            <w:tcW w:w="3291" w:type="dxa"/>
            <w:tcBorders>
              <w:top w:val="nil"/>
              <w:left w:val="nil"/>
              <w:bottom w:val="nil"/>
              <w:right w:val="nil"/>
            </w:tcBorders>
            <w:shd w:val="clear" w:color="000000" w:fill="F2F2F2"/>
            <w:vAlign w:val="center"/>
            <w:hideMark/>
          </w:tcPr>
          <w:p w:rsidR="00161127" w:rsidRPr="00161127" w:rsidRDefault="00161127" w:rsidP="00161127">
            <w:pPr>
              <w:spacing w:after="0" w:line="240" w:lineRule="auto"/>
              <w:jc w:val="center"/>
              <w:rPr>
                <w:rFonts w:ascii="Univers Extended" w:eastAsia="Times New Roman" w:hAnsi="Univers Extended" w:cs="Times New Roman"/>
                <w:b/>
                <w:bCs/>
                <w:sz w:val="17"/>
                <w:szCs w:val="17"/>
                <w:lang w:eastAsia="es-MX"/>
              </w:rPr>
            </w:pPr>
            <w:r w:rsidRPr="00161127">
              <w:rPr>
                <w:rFonts w:ascii="Univers Extended" w:eastAsia="Times New Roman" w:hAnsi="Univers Extended" w:cs="Times New Roman"/>
                <w:b/>
                <w:bCs/>
                <w:sz w:val="17"/>
                <w:szCs w:val="17"/>
                <w:lang w:eastAsia="es-MX"/>
              </w:rPr>
              <w:t>Total</w:t>
            </w:r>
          </w:p>
        </w:tc>
        <w:tc>
          <w:tcPr>
            <w:tcW w:w="1462" w:type="dxa"/>
            <w:tcBorders>
              <w:top w:val="nil"/>
              <w:left w:val="nil"/>
              <w:bottom w:val="nil"/>
              <w:right w:val="nil"/>
            </w:tcBorders>
            <w:shd w:val="clear" w:color="000000" w:fill="F2F2F2"/>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337,675   </w:t>
            </w:r>
          </w:p>
        </w:tc>
        <w:tc>
          <w:tcPr>
            <w:tcW w:w="1336"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26,783   </w:t>
            </w:r>
          </w:p>
        </w:tc>
        <w:tc>
          <w:tcPr>
            <w:tcW w:w="1636"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11,265   </w:t>
            </w:r>
          </w:p>
        </w:tc>
        <w:tc>
          <w:tcPr>
            <w:tcW w:w="1210"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18,902   </w:t>
            </w:r>
          </w:p>
        </w:tc>
        <w:tc>
          <w:tcPr>
            <w:tcW w:w="1210"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20,537   </w:t>
            </w:r>
          </w:p>
        </w:tc>
        <w:tc>
          <w:tcPr>
            <w:tcW w:w="1475"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251   </w:t>
            </w:r>
          </w:p>
        </w:tc>
        <w:tc>
          <w:tcPr>
            <w:tcW w:w="1975" w:type="dxa"/>
            <w:tcBorders>
              <w:top w:val="nil"/>
              <w:left w:val="nil"/>
              <w:bottom w:val="nil"/>
              <w:right w:val="nil"/>
            </w:tcBorders>
            <w:shd w:val="clear" w:color="000000" w:fill="F2F2F2"/>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 xml:space="preserve">         2,647   </w:t>
            </w:r>
          </w:p>
        </w:tc>
      </w:tr>
      <w:tr w:rsidR="00161127" w:rsidRPr="00161127" w:rsidTr="0090592D">
        <w:trPr>
          <w:trHeight w:val="45"/>
          <w:jc w:val="center"/>
        </w:trPr>
        <w:tc>
          <w:tcPr>
            <w:tcW w:w="3291"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462" w:type="dxa"/>
            <w:tcBorders>
              <w:top w:val="nil"/>
              <w:left w:val="nil"/>
              <w:bottom w:val="nil"/>
              <w:right w:val="nil"/>
            </w:tcBorders>
            <w:shd w:val="clear" w:color="auto" w:fill="auto"/>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color w:val="000000"/>
                <w:sz w:val="4"/>
                <w:szCs w:val="4"/>
                <w:lang w:eastAsia="es-MX"/>
              </w:rPr>
            </w:pPr>
          </w:p>
        </w:tc>
        <w:tc>
          <w:tcPr>
            <w:tcW w:w="1336"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4"/>
                <w:szCs w:val="4"/>
                <w:lang w:eastAsia="es-MX"/>
              </w:rPr>
            </w:pPr>
          </w:p>
        </w:tc>
        <w:tc>
          <w:tcPr>
            <w:tcW w:w="1636"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4"/>
                <w:szCs w:val="4"/>
                <w:lang w:eastAsia="es-MX"/>
              </w:rPr>
            </w:pPr>
          </w:p>
        </w:tc>
        <w:tc>
          <w:tcPr>
            <w:tcW w:w="1210"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4"/>
                <w:szCs w:val="4"/>
                <w:lang w:eastAsia="es-MX"/>
              </w:rPr>
            </w:pPr>
          </w:p>
        </w:tc>
        <w:tc>
          <w:tcPr>
            <w:tcW w:w="1210"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4"/>
                <w:szCs w:val="4"/>
                <w:lang w:eastAsia="es-MX"/>
              </w:rPr>
            </w:pPr>
          </w:p>
        </w:tc>
        <w:tc>
          <w:tcPr>
            <w:tcW w:w="1475"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4"/>
                <w:szCs w:val="4"/>
                <w:lang w:eastAsia="es-MX"/>
              </w:rPr>
            </w:pPr>
          </w:p>
        </w:tc>
        <w:tc>
          <w:tcPr>
            <w:tcW w:w="1975" w:type="dxa"/>
            <w:tcBorders>
              <w:top w:val="nil"/>
              <w:left w:val="nil"/>
              <w:bottom w:val="nil"/>
              <w:right w:val="nil"/>
            </w:tcBorders>
            <w:shd w:val="clear" w:color="auto" w:fill="auto"/>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4"/>
                <w:szCs w:val="4"/>
                <w:lang w:eastAsia="es-MX"/>
              </w:rPr>
            </w:pPr>
          </w:p>
        </w:tc>
      </w:tr>
      <w:tr w:rsidR="00161127" w:rsidRPr="003C60BF" w:rsidTr="0090592D">
        <w:trPr>
          <w:trHeight w:val="210"/>
          <w:jc w:val="center"/>
        </w:trPr>
        <w:tc>
          <w:tcPr>
            <w:tcW w:w="3291" w:type="dxa"/>
            <w:tcBorders>
              <w:top w:val="nil"/>
              <w:left w:val="nil"/>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Oficinas Centrales</w:t>
            </w:r>
          </w:p>
        </w:tc>
        <w:tc>
          <w:tcPr>
            <w:tcW w:w="1462" w:type="dxa"/>
            <w:tcBorders>
              <w:top w:val="nil"/>
              <w:left w:val="nil"/>
              <w:bottom w:val="nil"/>
              <w:right w:val="nil"/>
            </w:tcBorders>
            <w:shd w:val="clear" w:color="auto" w:fill="auto"/>
            <w:noWrap/>
            <w:vAlign w:val="center"/>
            <w:hideMark/>
          </w:tcPr>
          <w:p w:rsidR="00161127" w:rsidRPr="003C60BF" w:rsidRDefault="00161127" w:rsidP="0090592D">
            <w:pPr>
              <w:tabs>
                <w:tab w:val="left" w:pos="1020"/>
              </w:tabs>
              <w:spacing w:after="0" w:line="240" w:lineRule="auto"/>
              <w:ind w:right="302"/>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2,692   </w:t>
            </w:r>
          </w:p>
        </w:tc>
        <w:tc>
          <w:tcPr>
            <w:tcW w:w="1336"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220"/>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154   </w:t>
            </w:r>
          </w:p>
        </w:tc>
        <w:tc>
          <w:tcPr>
            <w:tcW w:w="1636"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297"/>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w:t>
            </w:r>
          </w:p>
        </w:tc>
        <w:tc>
          <w:tcPr>
            <w:tcW w:w="1210"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231"/>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5,554   </w:t>
            </w:r>
          </w:p>
        </w:tc>
        <w:tc>
          <w:tcPr>
            <w:tcW w:w="1210"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250"/>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54   </w:t>
            </w:r>
          </w:p>
        </w:tc>
        <w:tc>
          <w:tcPr>
            <w:tcW w:w="1475"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223"/>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4   </w:t>
            </w:r>
          </w:p>
        </w:tc>
        <w:tc>
          <w:tcPr>
            <w:tcW w:w="1975" w:type="dxa"/>
            <w:tcBorders>
              <w:top w:val="nil"/>
              <w:left w:val="nil"/>
              <w:bottom w:val="nil"/>
              <w:right w:val="nil"/>
            </w:tcBorders>
            <w:shd w:val="clear" w:color="auto" w:fill="auto"/>
            <w:noWrap/>
            <w:vAlign w:val="center"/>
            <w:hideMark/>
          </w:tcPr>
          <w:p w:rsidR="00161127" w:rsidRPr="003C60BF" w:rsidRDefault="00161127" w:rsidP="0090592D">
            <w:pPr>
              <w:spacing w:after="0" w:line="240" w:lineRule="auto"/>
              <w:ind w:right="588"/>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799   </w:t>
            </w:r>
          </w:p>
        </w:tc>
      </w:tr>
      <w:tr w:rsidR="00161127" w:rsidRPr="00161127" w:rsidTr="0090592D">
        <w:trPr>
          <w:trHeight w:val="45"/>
          <w:jc w:val="center"/>
        </w:trPr>
        <w:tc>
          <w:tcPr>
            <w:tcW w:w="3291"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4"/>
                <w:szCs w:val="4"/>
                <w:lang w:eastAsia="es-MX"/>
              </w:rPr>
            </w:pPr>
          </w:p>
        </w:tc>
        <w:tc>
          <w:tcPr>
            <w:tcW w:w="1462"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color w:val="000000"/>
                <w:sz w:val="4"/>
                <w:szCs w:val="4"/>
                <w:lang w:eastAsia="es-MX"/>
              </w:rPr>
            </w:pPr>
          </w:p>
        </w:tc>
        <w:tc>
          <w:tcPr>
            <w:tcW w:w="1336"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4"/>
                <w:szCs w:val="4"/>
                <w:lang w:eastAsia="es-MX"/>
              </w:rPr>
            </w:pPr>
          </w:p>
        </w:tc>
        <w:tc>
          <w:tcPr>
            <w:tcW w:w="1636"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4"/>
                <w:szCs w:val="4"/>
                <w:lang w:eastAsia="es-MX"/>
              </w:rPr>
            </w:pPr>
          </w:p>
        </w:tc>
        <w:tc>
          <w:tcPr>
            <w:tcW w:w="1210"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4"/>
                <w:szCs w:val="4"/>
                <w:lang w:eastAsia="es-MX"/>
              </w:rPr>
            </w:pPr>
          </w:p>
        </w:tc>
        <w:tc>
          <w:tcPr>
            <w:tcW w:w="1210"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4"/>
                <w:szCs w:val="4"/>
                <w:lang w:eastAsia="es-MX"/>
              </w:rPr>
            </w:pPr>
          </w:p>
        </w:tc>
        <w:tc>
          <w:tcPr>
            <w:tcW w:w="1475"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4"/>
                <w:szCs w:val="4"/>
                <w:lang w:eastAsia="es-MX"/>
              </w:rPr>
            </w:pPr>
          </w:p>
        </w:tc>
        <w:tc>
          <w:tcPr>
            <w:tcW w:w="1975" w:type="dxa"/>
            <w:tcBorders>
              <w:top w:val="nil"/>
              <w:left w:val="nil"/>
              <w:bottom w:val="single" w:sz="18" w:space="0" w:color="D9D9D9" w:themeColor="background1" w:themeShade="D9"/>
              <w:right w:val="nil"/>
            </w:tcBorders>
            <w:shd w:val="clear" w:color="auto" w:fill="auto"/>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4"/>
                <w:szCs w:val="4"/>
                <w:lang w:eastAsia="es-MX"/>
              </w:rPr>
            </w:pPr>
          </w:p>
        </w:tc>
      </w:tr>
      <w:tr w:rsidR="00161127" w:rsidRPr="00161127" w:rsidTr="0090592D">
        <w:trPr>
          <w:trHeight w:val="210"/>
          <w:jc w:val="center"/>
        </w:trPr>
        <w:tc>
          <w:tcPr>
            <w:tcW w:w="329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Aguascalientes</w:t>
            </w:r>
          </w:p>
        </w:tc>
        <w:tc>
          <w:tcPr>
            <w:tcW w:w="1462"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4,589   </w:t>
            </w:r>
          </w:p>
        </w:tc>
        <w:tc>
          <w:tcPr>
            <w:tcW w:w="1336"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685   </w:t>
            </w:r>
          </w:p>
        </w:tc>
        <w:tc>
          <w:tcPr>
            <w:tcW w:w="1636"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99   </w:t>
            </w:r>
          </w:p>
        </w:tc>
        <w:tc>
          <w:tcPr>
            <w:tcW w:w="1210"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188   </w:t>
            </w:r>
          </w:p>
        </w:tc>
        <w:tc>
          <w:tcPr>
            <w:tcW w:w="1210"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288   </w:t>
            </w:r>
          </w:p>
        </w:tc>
        <w:tc>
          <w:tcPr>
            <w:tcW w:w="1475" w:type="dxa"/>
            <w:tcBorders>
              <w:top w:val="single" w:sz="18" w:space="0" w:color="D9D9D9" w:themeColor="background1" w:themeShade="D9"/>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   </w:t>
            </w:r>
          </w:p>
        </w:tc>
        <w:tc>
          <w:tcPr>
            <w:tcW w:w="197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45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10,837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1,266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195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492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658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58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 Sur</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tabs>
                <w:tab w:val="left" w:pos="1020"/>
              </w:tabs>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2,988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521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173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223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43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Campeche</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2,323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214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142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204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43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Chiapas</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4,224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513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114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256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339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Chihuahua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13,048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1,233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177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471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803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66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Coahuila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12,673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661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453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405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737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Colima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2,785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410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156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230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47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Durango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5,019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564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146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245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325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Oriente</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20,825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1,317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329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644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1,237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50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Poniente</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12,087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992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481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740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46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Guanajuato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11,700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1,047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540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422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714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59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Guerrero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4,819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286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88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252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345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Hidalgo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4,105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371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58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239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333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Jalisco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25,848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2,906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1,412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796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1,558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70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Michoacán</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8,084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858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305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530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56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Morelos</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5,043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574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353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307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28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48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Nayarit</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3,248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426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148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277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40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Norte Distrito Federal</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32,155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1,892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1,280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1,106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1,640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16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Nuevo León</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21,328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1,284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1,134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760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1,188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68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Oaxaca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3,576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312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196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270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Puebla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10,795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936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501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499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612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60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Querétaro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4,701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510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241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343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Quintana Roo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4,424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422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231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371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49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San Luis Potosí</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6,177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643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132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205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405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53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Sinaloa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8,867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650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329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534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Sonora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11,550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633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466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434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777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70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Sur Distrito Federal</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34,585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1,348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1,525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1,267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1,752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65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Tabasco</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3,148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280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84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263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Tamaulipas</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10,364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810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277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435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560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Tlaxcala</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2,514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125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137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195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39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Norte</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9,811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306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445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449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555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58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Sur</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6,986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512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180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289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455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19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52   </w:t>
            </w:r>
          </w:p>
        </w:tc>
      </w:tr>
      <w:tr w:rsidR="00161127" w:rsidRPr="00161127" w:rsidTr="0090592D">
        <w:trPr>
          <w:trHeight w:val="210"/>
          <w:jc w:val="center"/>
        </w:trPr>
        <w:tc>
          <w:tcPr>
            <w:tcW w:w="3291" w:type="dxa"/>
            <w:tcBorders>
              <w:top w:val="nil"/>
              <w:left w:val="single" w:sz="18" w:space="0" w:color="D9D9D9" w:themeColor="background1" w:themeShade="D9"/>
              <w:bottom w:val="nil"/>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Yucatán</w:t>
            </w:r>
          </w:p>
        </w:tc>
        <w:tc>
          <w:tcPr>
            <w:tcW w:w="1462"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7,066   </w:t>
            </w:r>
          </w:p>
        </w:tc>
        <w:tc>
          <w:tcPr>
            <w:tcW w:w="13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727   </w:t>
            </w:r>
          </w:p>
        </w:tc>
        <w:tc>
          <w:tcPr>
            <w:tcW w:w="1636"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391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279   </w:t>
            </w:r>
          </w:p>
        </w:tc>
        <w:tc>
          <w:tcPr>
            <w:tcW w:w="1210"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473   </w:t>
            </w:r>
          </w:p>
        </w:tc>
        <w:tc>
          <w:tcPr>
            <w:tcW w:w="1475" w:type="dxa"/>
            <w:tcBorders>
              <w:top w:val="nil"/>
              <w:left w:val="nil"/>
              <w:bottom w:val="nil"/>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20   </w:t>
            </w:r>
          </w:p>
        </w:tc>
        <w:tc>
          <w:tcPr>
            <w:tcW w:w="1975" w:type="dxa"/>
            <w:tcBorders>
              <w:top w:val="nil"/>
              <w:left w:val="nil"/>
              <w:bottom w:val="nil"/>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46   </w:t>
            </w:r>
          </w:p>
        </w:tc>
      </w:tr>
      <w:tr w:rsidR="00161127" w:rsidRPr="00161127" w:rsidTr="006A1E07">
        <w:trPr>
          <w:trHeight w:val="210"/>
          <w:jc w:val="center"/>
        </w:trPr>
        <w:tc>
          <w:tcPr>
            <w:tcW w:w="3291"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161127" w:rsidRPr="00161127" w:rsidRDefault="00161127" w:rsidP="00161127">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Zacatecas</w:t>
            </w:r>
          </w:p>
        </w:tc>
        <w:tc>
          <w:tcPr>
            <w:tcW w:w="1462"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302"/>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2,691   </w:t>
            </w:r>
          </w:p>
        </w:tc>
        <w:tc>
          <w:tcPr>
            <w:tcW w:w="1336"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22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395   </w:t>
            </w:r>
          </w:p>
        </w:tc>
        <w:tc>
          <w:tcPr>
            <w:tcW w:w="1636"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297"/>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82   </w:t>
            </w:r>
          </w:p>
        </w:tc>
        <w:tc>
          <w:tcPr>
            <w:tcW w:w="1210"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231"/>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136   </w:t>
            </w:r>
          </w:p>
        </w:tc>
        <w:tc>
          <w:tcPr>
            <w:tcW w:w="1210"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250"/>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242   </w:t>
            </w:r>
          </w:p>
        </w:tc>
        <w:tc>
          <w:tcPr>
            <w:tcW w:w="1475" w:type="dxa"/>
            <w:tcBorders>
              <w:top w:val="nil"/>
              <w:left w:val="nil"/>
              <w:bottom w:val="single" w:sz="18" w:space="0" w:color="D9D9D9" w:themeColor="background1" w:themeShade="D9"/>
              <w:right w:val="nil"/>
            </w:tcBorders>
            <w:shd w:val="clear" w:color="auto" w:fill="auto"/>
            <w:noWrap/>
            <w:vAlign w:val="center"/>
            <w:hideMark/>
          </w:tcPr>
          <w:p w:rsidR="00161127" w:rsidRPr="00161127" w:rsidRDefault="00161127" w:rsidP="0090592D">
            <w:pPr>
              <w:spacing w:after="0" w:line="240" w:lineRule="auto"/>
              <w:ind w:right="223"/>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   </w:t>
            </w:r>
          </w:p>
        </w:tc>
        <w:tc>
          <w:tcPr>
            <w:tcW w:w="1975"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center"/>
            <w:hideMark/>
          </w:tcPr>
          <w:p w:rsidR="00161127" w:rsidRPr="00161127" w:rsidRDefault="00161127" w:rsidP="0090592D">
            <w:pPr>
              <w:spacing w:after="0" w:line="240" w:lineRule="auto"/>
              <w:ind w:right="588"/>
              <w:jc w:val="right"/>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 xml:space="preserve">              43   </w:t>
            </w:r>
          </w:p>
        </w:tc>
      </w:tr>
      <w:tr w:rsidR="006A1E07" w:rsidRPr="00161127" w:rsidTr="006A1E07">
        <w:trPr>
          <w:trHeight w:val="210"/>
          <w:jc w:val="center"/>
        </w:trPr>
        <w:tc>
          <w:tcPr>
            <w:tcW w:w="13595" w:type="dxa"/>
            <w:gridSpan w:val="8"/>
            <w:tcBorders>
              <w:top w:val="single" w:sz="18" w:space="0" w:color="D9D9D9" w:themeColor="background1" w:themeShade="D9"/>
            </w:tcBorders>
            <w:shd w:val="clear" w:color="auto" w:fill="auto"/>
            <w:noWrap/>
          </w:tcPr>
          <w:p w:rsidR="006A1E07" w:rsidRPr="00161127" w:rsidRDefault="006A1E07" w:rsidP="00BB502F">
            <w:pPr>
              <w:spacing w:after="0" w:line="240" w:lineRule="auto"/>
              <w:ind w:right="588"/>
              <w:rPr>
                <w:rFonts w:ascii="Univers Extended" w:eastAsia="Times New Roman" w:hAnsi="Univers Extended" w:cs="Times New Roman"/>
                <w:color w:val="000000"/>
                <w:sz w:val="17"/>
                <w:szCs w:val="17"/>
                <w:lang w:eastAsia="es-MX"/>
              </w:rPr>
            </w:pPr>
            <w:r>
              <w:rPr>
                <w:rFonts w:ascii="Univers Extended" w:eastAsia="Times New Roman" w:hAnsi="Univers Extended" w:cs="Arial"/>
                <w:color w:val="000000"/>
                <w:sz w:val="15"/>
                <w:szCs w:val="15"/>
                <w:lang w:eastAsia="es-MX"/>
              </w:rPr>
              <w:t xml:space="preserve">Nota: No incluye al Programa IMSS-PROSPERA. </w:t>
            </w:r>
          </w:p>
        </w:tc>
      </w:tr>
    </w:tbl>
    <w:p w:rsidR="00161127" w:rsidRPr="007A4F65" w:rsidRDefault="00161127" w:rsidP="00161127">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sidRPr="008F1932">
        <w:rPr>
          <w:rFonts w:ascii="Univers Extended" w:eastAsia="Times New Roman" w:hAnsi="Univers Extended" w:cs="Times New Roman"/>
          <w:b/>
          <w:i/>
          <w:szCs w:val="24"/>
          <w:lang w:eastAsia="es-ES"/>
        </w:rPr>
        <w:lastRenderedPageBreak/>
        <w:t>(Continuación)</w:t>
      </w:r>
      <w:r>
        <w:rPr>
          <w:rFonts w:ascii="Univers Extended" w:eastAsia="Times New Roman" w:hAnsi="Univers Extended" w:cs="Times New Roman"/>
          <w:b/>
          <w:szCs w:val="24"/>
          <w:lang w:eastAsia="es-ES"/>
        </w:rPr>
        <w:t xml:space="preserve"> </w:t>
      </w:r>
      <w:r w:rsidR="008F1932">
        <w:rPr>
          <w:rFonts w:ascii="Univers Extended" w:eastAsia="Times New Roman" w:hAnsi="Univers Extended" w:cs="Times New Roman"/>
          <w:b/>
          <w:szCs w:val="24"/>
          <w:lang w:eastAsia="es-ES"/>
        </w:rPr>
        <w:t xml:space="preserve">1.1 </w:t>
      </w:r>
      <w:r>
        <w:rPr>
          <w:rFonts w:ascii="Univers Extended" w:eastAsia="Times New Roman" w:hAnsi="Univers Extended" w:cs="Times New Roman"/>
          <w:b/>
          <w:szCs w:val="24"/>
          <w:lang w:eastAsia="es-ES"/>
        </w:rPr>
        <w:t>Distribución geográfica de las plazas ocupadas por tipo de contratación.</w:t>
      </w:r>
    </w:p>
    <w:tbl>
      <w:tblPr>
        <w:tblW w:w="13558" w:type="dxa"/>
        <w:jc w:val="center"/>
        <w:tblInd w:w="524" w:type="dxa"/>
        <w:tblCellMar>
          <w:left w:w="70" w:type="dxa"/>
          <w:right w:w="70" w:type="dxa"/>
        </w:tblCellMar>
        <w:tblLook w:val="04A0" w:firstRow="1" w:lastRow="0" w:firstColumn="1" w:lastColumn="0" w:noHBand="0" w:noVBand="1"/>
      </w:tblPr>
      <w:tblGrid>
        <w:gridCol w:w="2865"/>
        <w:gridCol w:w="1962"/>
        <w:gridCol w:w="1644"/>
        <w:gridCol w:w="1832"/>
        <w:gridCol w:w="1916"/>
        <w:gridCol w:w="1922"/>
        <w:gridCol w:w="1417"/>
      </w:tblGrid>
      <w:tr w:rsidR="003C60BF" w:rsidRPr="00161127" w:rsidTr="006A1E07">
        <w:trPr>
          <w:trHeight w:val="645"/>
          <w:jc w:val="center"/>
        </w:trPr>
        <w:tc>
          <w:tcPr>
            <w:tcW w:w="2865" w:type="dxa"/>
            <w:tcBorders>
              <w:top w:val="nil"/>
              <w:left w:val="nil"/>
              <w:bottom w:val="nil"/>
              <w:right w:val="nil"/>
            </w:tcBorders>
            <w:shd w:val="clear" w:color="000000" w:fill="006666"/>
            <w:vAlign w:val="center"/>
            <w:hideMark/>
          </w:tcPr>
          <w:p w:rsidR="00161127" w:rsidRPr="00161127"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Delegación</w:t>
            </w:r>
          </w:p>
        </w:tc>
        <w:tc>
          <w:tcPr>
            <w:tcW w:w="1962" w:type="dxa"/>
            <w:tcBorders>
              <w:top w:val="nil"/>
              <w:left w:val="nil"/>
              <w:bottom w:val="nil"/>
              <w:right w:val="nil"/>
            </w:tcBorders>
            <w:shd w:val="clear" w:color="000000" w:fill="006666"/>
            <w:vAlign w:val="center"/>
            <w:hideMark/>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Prestadores de Servicios Profesionales por Honorarios</w:t>
            </w:r>
          </w:p>
        </w:tc>
        <w:tc>
          <w:tcPr>
            <w:tcW w:w="1644" w:type="dxa"/>
            <w:tcBorders>
              <w:top w:val="nil"/>
              <w:left w:val="nil"/>
              <w:bottom w:val="nil"/>
              <w:right w:val="nil"/>
            </w:tcBorders>
            <w:shd w:val="clear" w:color="000000" w:fill="006666"/>
            <w:vAlign w:val="center"/>
            <w:hideMark/>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Personal de Afiliación y Cobranza</w:t>
            </w:r>
          </w:p>
        </w:tc>
        <w:tc>
          <w:tcPr>
            <w:tcW w:w="1832" w:type="dxa"/>
            <w:tcBorders>
              <w:top w:val="nil"/>
              <w:left w:val="nil"/>
              <w:bottom w:val="nil"/>
              <w:right w:val="nil"/>
            </w:tcBorders>
            <w:shd w:val="clear" w:color="000000" w:fill="006666"/>
            <w:vAlign w:val="center"/>
            <w:hideMark/>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Campañas de Prevención y Profilaxis</w:t>
            </w:r>
          </w:p>
        </w:tc>
        <w:tc>
          <w:tcPr>
            <w:tcW w:w="1916" w:type="dxa"/>
            <w:tcBorders>
              <w:top w:val="nil"/>
              <w:left w:val="nil"/>
              <w:right w:val="nil"/>
            </w:tcBorders>
            <w:shd w:val="clear" w:color="000000" w:fill="006666"/>
            <w:vAlign w:val="center"/>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Prestadores de Servicio Social</w:t>
            </w:r>
          </w:p>
        </w:tc>
        <w:tc>
          <w:tcPr>
            <w:tcW w:w="1922" w:type="dxa"/>
            <w:tcBorders>
              <w:top w:val="nil"/>
              <w:left w:val="nil"/>
              <w:bottom w:val="nil"/>
              <w:right w:val="nil"/>
            </w:tcBorders>
            <w:shd w:val="clear" w:color="000000" w:fill="006666"/>
            <w:vAlign w:val="center"/>
            <w:hideMark/>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Voluntarios de Prestaciones Sociales</w:t>
            </w:r>
          </w:p>
        </w:tc>
        <w:tc>
          <w:tcPr>
            <w:tcW w:w="1417" w:type="dxa"/>
            <w:tcBorders>
              <w:top w:val="nil"/>
              <w:left w:val="nil"/>
              <w:bottom w:val="nil"/>
              <w:right w:val="nil"/>
            </w:tcBorders>
            <w:shd w:val="clear" w:color="000000" w:fill="006666"/>
            <w:vAlign w:val="center"/>
            <w:hideMark/>
          </w:tcPr>
          <w:p w:rsidR="00161127" w:rsidRPr="003C60BF" w:rsidRDefault="00161127" w:rsidP="003C60BF">
            <w:pPr>
              <w:spacing w:after="0" w:line="240" w:lineRule="auto"/>
              <w:jc w:val="center"/>
              <w:rPr>
                <w:rFonts w:ascii="Univers Extended" w:eastAsia="Times New Roman" w:hAnsi="Univers Extended" w:cs="Times New Roman"/>
                <w:b/>
                <w:bCs/>
                <w:color w:val="FFFFFF"/>
                <w:sz w:val="17"/>
                <w:szCs w:val="17"/>
                <w:lang w:eastAsia="es-MX"/>
              </w:rPr>
            </w:pPr>
            <w:r w:rsidRPr="003C60BF">
              <w:rPr>
                <w:rFonts w:ascii="Univers Extended" w:eastAsia="Times New Roman" w:hAnsi="Univers Extended" w:cs="Times New Roman"/>
                <w:b/>
                <w:bCs/>
                <w:color w:val="FFFFFF"/>
                <w:sz w:val="17"/>
                <w:szCs w:val="17"/>
                <w:lang w:eastAsia="es-MX"/>
              </w:rPr>
              <w:t>Total</w:t>
            </w:r>
          </w:p>
        </w:tc>
      </w:tr>
      <w:tr w:rsidR="003C60BF" w:rsidRPr="00161127" w:rsidTr="0090592D">
        <w:trPr>
          <w:trHeight w:val="45"/>
          <w:jc w:val="center"/>
        </w:trPr>
        <w:tc>
          <w:tcPr>
            <w:tcW w:w="2865"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962"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644"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832"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916" w:type="dxa"/>
            <w:tcBorders>
              <w:top w:val="nil"/>
              <w:left w:val="nil"/>
              <w:bottom w:val="nil"/>
              <w:right w:val="nil"/>
            </w:tcBorders>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922"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c>
          <w:tcPr>
            <w:tcW w:w="1417" w:type="dxa"/>
            <w:tcBorders>
              <w:top w:val="nil"/>
              <w:left w:val="nil"/>
              <w:bottom w:val="nil"/>
              <w:right w:val="nil"/>
            </w:tcBorders>
            <w:shd w:val="clear" w:color="auto" w:fill="auto"/>
            <w:vAlign w:val="center"/>
            <w:hideMark/>
          </w:tcPr>
          <w:p w:rsidR="00161127" w:rsidRPr="00161127" w:rsidRDefault="00161127" w:rsidP="00161127">
            <w:pPr>
              <w:spacing w:after="0" w:line="240" w:lineRule="auto"/>
              <w:jc w:val="center"/>
              <w:rPr>
                <w:rFonts w:ascii="Univers Extended" w:eastAsia="Times New Roman" w:hAnsi="Univers Extended" w:cs="Times New Roman"/>
                <w:color w:val="000000"/>
                <w:sz w:val="4"/>
                <w:szCs w:val="4"/>
                <w:lang w:eastAsia="es-MX"/>
              </w:rPr>
            </w:pPr>
          </w:p>
        </w:tc>
      </w:tr>
      <w:tr w:rsidR="003C60BF" w:rsidRPr="00161127" w:rsidTr="0090592D">
        <w:trPr>
          <w:trHeight w:val="210"/>
          <w:jc w:val="center"/>
        </w:trPr>
        <w:tc>
          <w:tcPr>
            <w:tcW w:w="2865" w:type="dxa"/>
            <w:tcBorders>
              <w:top w:val="nil"/>
              <w:left w:val="nil"/>
              <w:bottom w:val="nil"/>
              <w:right w:val="nil"/>
            </w:tcBorders>
            <w:shd w:val="clear" w:color="000000" w:fill="F2F2F2"/>
            <w:vAlign w:val="center"/>
            <w:hideMark/>
          </w:tcPr>
          <w:p w:rsidR="003C60BF" w:rsidRPr="00161127" w:rsidRDefault="003C60BF" w:rsidP="00161127">
            <w:pPr>
              <w:spacing w:after="0" w:line="240" w:lineRule="auto"/>
              <w:jc w:val="center"/>
              <w:rPr>
                <w:rFonts w:ascii="Univers Extended" w:eastAsia="Times New Roman" w:hAnsi="Univers Extended" w:cs="Times New Roman"/>
                <w:b/>
                <w:bCs/>
                <w:sz w:val="17"/>
                <w:szCs w:val="17"/>
                <w:lang w:eastAsia="es-MX"/>
              </w:rPr>
            </w:pPr>
            <w:r w:rsidRPr="00161127">
              <w:rPr>
                <w:rFonts w:ascii="Univers Extended" w:eastAsia="Times New Roman" w:hAnsi="Univers Extended" w:cs="Times New Roman"/>
                <w:b/>
                <w:bCs/>
                <w:sz w:val="17"/>
                <w:szCs w:val="17"/>
                <w:lang w:eastAsia="es-MX"/>
              </w:rPr>
              <w:t>Total</w:t>
            </w:r>
          </w:p>
        </w:tc>
        <w:tc>
          <w:tcPr>
            <w:tcW w:w="1962" w:type="dxa"/>
            <w:tcBorders>
              <w:top w:val="nil"/>
              <w:left w:val="nil"/>
              <w:bottom w:val="nil"/>
              <w:right w:val="nil"/>
            </w:tcBorders>
            <w:shd w:val="clear" w:color="000000" w:fill="F2F2F2"/>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752   </w:t>
            </w:r>
          </w:p>
        </w:tc>
        <w:tc>
          <w:tcPr>
            <w:tcW w:w="1644" w:type="dxa"/>
            <w:tcBorders>
              <w:top w:val="nil"/>
              <w:left w:val="nil"/>
              <w:bottom w:val="nil"/>
              <w:right w:val="nil"/>
            </w:tcBorders>
            <w:shd w:val="clear" w:color="000000" w:fill="F2F2F2"/>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5,832   </w:t>
            </w:r>
          </w:p>
        </w:tc>
        <w:tc>
          <w:tcPr>
            <w:tcW w:w="1832" w:type="dxa"/>
            <w:tcBorders>
              <w:top w:val="nil"/>
              <w:left w:val="nil"/>
              <w:bottom w:val="nil"/>
              <w:right w:val="nil"/>
            </w:tcBorders>
            <w:shd w:val="clear" w:color="000000" w:fill="F2F2F2"/>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3,320   </w:t>
            </w:r>
          </w:p>
        </w:tc>
        <w:tc>
          <w:tcPr>
            <w:tcW w:w="1916" w:type="dxa"/>
            <w:tcBorders>
              <w:top w:val="nil"/>
              <w:left w:val="nil"/>
              <w:bottom w:val="nil"/>
              <w:right w:val="nil"/>
            </w:tcBorders>
            <w:shd w:val="clear" w:color="000000" w:fill="F2F2F2"/>
            <w:vAlign w:val="center"/>
          </w:tcPr>
          <w:p w:rsidR="003C60BF" w:rsidRPr="003C60BF" w:rsidRDefault="003C60BF" w:rsidP="0090592D">
            <w:pPr>
              <w:spacing w:after="0" w:line="240" w:lineRule="auto"/>
              <w:ind w:right="560"/>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20,865   </w:t>
            </w:r>
          </w:p>
        </w:tc>
        <w:tc>
          <w:tcPr>
            <w:tcW w:w="1922" w:type="dxa"/>
            <w:tcBorders>
              <w:top w:val="nil"/>
              <w:left w:val="nil"/>
              <w:bottom w:val="nil"/>
              <w:right w:val="nil"/>
            </w:tcBorders>
            <w:shd w:val="clear" w:color="000000" w:fill="F2F2F2"/>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4,222   </w:t>
            </w:r>
          </w:p>
        </w:tc>
        <w:tc>
          <w:tcPr>
            <w:tcW w:w="1417" w:type="dxa"/>
            <w:tcBorders>
              <w:top w:val="nil"/>
              <w:left w:val="nil"/>
              <w:bottom w:val="nil"/>
              <w:right w:val="nil"/>
            </w:tcBorders>
            <w:shd w:val="clear" w:color="000000" w:fill="F2F2F2"/>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b/>
                <w:bCs/>
                <w:sz w:val="17"/>
                <w:szCs w:val="17"/>
                <w:lang w:eastAsia="es-MX"/>
              </w:rPr>
            </w:pPr>
            <w:r w:rsidRPr="003C60BF">
              <w:rPr>
                <w:rFonts w:ascii="Univers Extended" w:eastAsia="Times New Roman" w:hAnsi="Univers Extended" w:cs="Times New Roman"/>
                <w:b/>
                <w:bCs/>
                <w:sz w:val="17"/>
                <w:szCs w:val="17"/>
                <w:lang w:eastAsia="es-MX"/>
              </w:rPr>
              <w:t xml:space="preserve"> 453,051   </w:t>
            </w:r>
          </w:p>
        </w:tc>
      </w:tr>
      <w:tr w:rsidR="003C60BF" w:rsidRPr="003C60BF" w:rsidTr="0090592D">
        <w:trPr>
          <w:trHeight w:val="87"/>
          <w:jc w:val="center"/>
        </w:trPr>
        <w:tc>
          <w:tcPr>
            <w:tcW w:w="2865" w:type="dxa"/>
            <w:tcBorders>
              <w:top w:val="nil"/>
              <w:left w:val="nil"/>
              <w:bottom w:val="nil"/>
              <w:right w:val="nil"/>
            </w:tcBorders>
            <w:shd w:val="clear" w:color="auto" w:fill="auto"/>
            <w:noWrap/>
            <w:vAlign w:val="center"/>
          </w:tcPr>
          <w:p w:rsidR="003C60BF" w:rsidRPr="003C60BF" w:rsidRDefault="003C60BF" w:rsidP="00161127">
            <w:pPr>
              <w:spacing w:after="0" w:line="240" w:lineRule="auto"/>
              <w:rPr>
                <w:rFonts w:ascii="Univers Extended" w:eastAsia="Times New Roman" w:hAnsi="Univers Extended" w:cs="Times New Roman"/>
                <w:b/>
                <w:color w:val="000000"/>
                <w:sz w:val="4"/>
                <w:szCs w:val="4"/>
                <w:lang w:eastAsia="es-MX"/>
              </w:rPr>
            </w:pPr>
          </w:p>
        </w:tc>
        <w:tc>
          <w:tcPr>
            <w:tcW w:w="196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554"/>
              <w:jc w:val="right"/>
              <w:rPr>
                <w:rFonts w:ascii="Univers Extended" w:eastAsia="Times New Roman" w:hAnsi="Univers Extended" w:cs="Times New Roman"/>
                <w:b/>
                <w:color w:val="000000"/>
                <w:sz w:val="4"/>
                <w:szCs w:val="4"/>
                <w:lang w:eastAsia="es-MX"/>
              </w:rPr>
            </w:pPr>
          </w:p>
        </w:tc>
        <w:tc>
          <w:tcPr>
            <w:tcW w:w="1644"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4"/>
                <w:szCs w:val="4"/>
                <w:lang w:eastAsia="es-MX"/>
              </w:rPr>
            </w:pPr>
          </w:p>
        </w:tc>
        <w:tc>
          <w:tcPr>
            <w:tcW w:w="183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4"/>
                <w:szCs w:val="4"/>
                <w:lang w:eastAsia="es-MX"/>
              </w:rPr>
            </w:pP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b/>
                <w:color w:val="000000"/>
                <w:sz w:val="4"/>
                <w:szCs w:val="4"/>
                <w:lang w:eastAsia="es-MX"/>
              </w:rPr>
            </w:pPr>
          </w:p>
        </w:tc>
        <w:tc>
          <w:tcPr>
            <w:tcW w:w="192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92"/>
              <w:jc w:val="right"/>
              <w:rPr>
                <w:rFonts w:ascii="Univers Extended" w:eastAsia="Times New Roman" w:hAnsi="Univers Extended" w:cs="Times New Roman"/>
                <w:b/>
                <w:color w:val="000000"/>
                <w:sz w:val="4"/>
                <w:szCs w:val="4"/>
                <w:lang w:eastAsia="es-MX"/>
              </w:rPr>
            </w:pPr>
          </w:p>
        </w:tc>
        <w:tc>
          <w:tcPr>
            <w:tcW w:w="1417"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268"/>
              <w:jc w:val="right"/>
              <w:rPr>
                <w:rFonts w:ascii="Univers Extended" w:eastAsia="Times New Roman" w:hAnsi="Univers Extended" w:cs="Times New Roman"/>
                <w:b/>
                <w:color w:val="000000"/>
                <w:sz w:val="4"/>
                <w:szCs w:val="4"/>
                <w:lang w:eastAsia="es-MX"/>
              </w:rPr>
            </w:pPr>
          </w:p>
        </w:tc>
      </w:tr>
      <w:tr w:rsidR="003C60BF" w:rsidRPr="00161127" w:rsidTr="0090592D">
        <w:trPr>
          <w:trHeight w:val="87"/>
          <w:jc w:val="center"/>
        </w:trPr>
        <w:tc>
          <w:tcPr>
            <w:tcW w:w="2865" w:type="dxa"/>
            <w:tcBorders>
              <w:top w:val="nil"/>
              <w:left w:val="nil"/>
              <w:bottom w:val="nil"/>
              <w:right w:val="nil"/>
            </w:tcBorders>
            <w:shd w:val="clear" w:color="auto" w:fill="auto"/>
            <w:noWrap/>
            <w:vAlign w:val="center"/>
            <w:hideMark/>
          </w:tcPr>
          <w:p w:rsidR="003C60BF" w:rsidRPr="00161127" w:rsidRDefault="003C60BF" w:rsidP="00161127">
            <w:pPr>
              <w:spacing w:after="0" w:line="240" w:lineRule="auto"/>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Oficinas Centrales</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332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3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372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     </w:t>
            </w:r>
          </w:p>
        </w:tc>
        <w:tc>
          <w:tcPr>
            <w:tcW w:w="1417"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b/>
                <w:color w:val="000000"/>
                <w:sz w:val="17"/>
                <w:szCs w:val="17"/>
                <w:lang w:eastAsia="es-MX"/>
              </w:rPr>
            </w:pPr>
            <w:r w:rsidRPr="003C60BF">
              <w:rPr>
                <w:rFonts w:ascii="Univers Extended" w:eastAsia="Times New Roman" w:hAnsi="Univers Extended" w:cs="Times New Roman"/>
                <w:b/>
                <w:color w:val="000000"/>
                <w:sz w:val="17"/>
                <w:szCs w:val="17"/>
                <w:lang w:eastAsia="es-MX"/>
              </w:rPr>
              <w:t xml:space="preserve">     9,964   </w:t>
            </w:r>
          </w:p>
        </w:tc>
      </w:tr>
      <w:tr w:rsidR="003C60BF" w:rsidRPr="003C60BF" w:rsidTr="0090592D">
        <w:trPr>
          <w:trHeight w:val="87"/>
          <w:jc w:val="center"/>
        </w:trPr>
        <w:tc>
          <w:tcPr>
            <w:tcW w:w="2865" w:type="dxa"/>
            <w:tcBorders>
              <w:top w:val="nil"/>
              <w:left w:val="nil"/>
              <w:bottom w:val="nil"/>
              <w:right w:val="nil"/>
            </w:tcBorders>
            <w:shd w:val="clear" w:color="auto" w:fill="auto"/>
            <w:noWrap/>
            <w:vAlign w:val="center"/>
          </w:tcPr>
          <w:p w:rsidR="003C60BF" w:rsidRPr="003C60BF" w:rsidRDefault="003C60BF" w:rsidP="00161127">
            <w:pPr>
              <w:spacing w:after="0" w:line="240" w:lineRule="auto"/>
              <w:rPr>
                <w:rFonts w:ascii="Univers Extended" w:eastAsia="Times New Roman" w:hAnsi="Univers Extended" w:cs="Times New Roman"/>
                <w:b/>
                <w:color w:val="000000"/>
                <w:sz w:val="4"/>
                <w:szCs w:val="4"/>
                <w:lang w:eastAsia="es-MX"/>
              </w:rPr>
            </w:pPr>
          </w:p>
        </w:tc>
        <w:tc>
          <w:tcPr>
            <w:tcW w:w="196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554"/>
              <w:jc w:val="right"/>
              <w:rPr>
                <w:rFonts w:ascii="Univers Extended" w:eastAsia="Times New Roman" w:hAnsi="Univers Extended" w:cs="Times New Roman"/>
                <w:b/>
                <w:color w:val="000000"/>
                <w:sz w:val="4"/>
                <w:szCs w:val="4"/>
                <w:lang w:eastAsia="es-MX"/>
              </w:rPr>
            </w:pPr>
          </w:p>
        </w:tc>
        <w:tc>
          <w:tcPr>
            <w:tcW w:w="1644"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4"/>
                <w:szCs w:val="4"/>
                <w:lang w:eastAsia="es-MX"/>
              </w:rPr>
            </w:pPr>
          </w:p>
        </w:tc>
        <w:tc>
          <w:tcPr>
            <w:tcW w:w="183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87"/>
              <w:jc w:val="right"/>
              <w:rPr>
                <w:rFonts w:ascii="Univers Extended" w:eastAsia="Times New Roman" w:hAnsi="Univers Extended" w:cs="Times New Roman"/>
                <w:b/>
                <w:color w:val="000000"/>
                <w:sz w:val="4"/>
                <w:szCs w:val="4"/>
                <w:lang w:eastAsia="es-MX"/>
              </w:rPr>
            </w:pP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b/>
                <w:color w:val="000000"/>
                <w:sz w:val="4"/>
                <w:szCs w:val="4"/>
                <w:lang w:eastAsia="es-MX"/>
              </w:rPr>
            </w:pPr>
          </w:p>
        </w:tc>
        <w:tc>
          <w:tcPr>
            <w:tcW w:w="1922"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492"/>
              <w:jc w:val="right"/>
              <w:rPr>
                <w:rFonts w:ascii="Univers Extended" w:eastAsia="Times New Roman" w:hAnsi="Univers Extended" w:cs="Times New Roman"/>
                <w:b/>
                <w:color w:val="000000"/>
                <w:sz w:val="4"/>
                <w:szCs w:val="4"/>
                <w:lang w:eastAsia="es-MX"/>
              </w:rPr>
            </w:pPr>
          </w:p>
        </w:tc>
        <w:tc>
          <w:tcPr>
            <w:tcW w:w="1417" w:type="dxa"/>
            <w:tcBorders>
              <w:top w:val="nil"/>
              <w:left w:val="nil"/>
              <w:bottom w:val="nil"/>
              <w:right w:val="nil"/>
            </w:tcBorders>
            <w:shd w:val="clear" w:color="auto" w:fill="auto"/>
            <w:noWrap/>
            <w:vAlign w:val="center"/>
          </w:tcPr>
          <w:p w:rsidR="003C60BF" w:rsidRPr="003C60BF" w:rsidRDefault="003C60BF" w:rsidP="0090592D">
            <w:pPr>
              <w:spacing w:after="0" w:line="240" w:lineRule="auto"/>
              <w:ind w:right="268"/>
              <w:jc w:val="right"/>
              <w:rPr>
                <w:rFonts w:ascii="Univers Extended" w:eastAsia="Times New Roman" w:hAnsi="Univers Extended" w:cs="Times New Roman"/>
                <w:b/>
                <w:color w:val="000000"/>
                <w:sz w:val="4"/>
                <w:szCs w:val="4"/>
                <w:lang w:eastAsia="es-MX"/>
              </w:rPr>
            </w:pPr>
          </w:p>
        </w:tc>
      </w:tr>
      <w:tr w:rsidR="003C60BF" w:rsidRPr="00161127" w:rsidTr="0090592D">
        <w:trPr>
          <w:trHeight w:val="210"/>
          <w:jc w:val="center"/>
        </w:trPr>
        <w:tc>
          <w:tcPr>
            <w:tcW w:w="286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Aguascalientes</w:t>
            </w:r>
          </w:p>
        </w:tc>
        <w:tc>
          <w:tcPr>
            <w:tcW w:w="1962" w:type="dxa"/>
            <w:tcBorders>
              <w:top w:val="single" w:sz="18" w:space="0" w:color="D9D9D9" w:themeColor="background1" w:themeShade="D9"/>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   </w:t>
            </w:r>
          </w:p>
        </w:tc>
        <w:tc>
          <w:tcPr>
            <w:tcW w:w="1644" w:type="dxa"/>
            <w:tcBorders>
              <w:top w:val="single" w:sz="18" w:space="0" w:color="D9D9D9" w:themeColor="background1" w:themeShade="D9"/>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88   </w:t>
            </w:r>
          </w:p>
        </w:tc>
        <w:tc>
          <w:tcPr>
            <w:tcW w:w="1832" w:type="dxa"/>
            <w:tcBorders>
              <w:top w:val="single" w:sz="18" w:space="0" w:color="D9D9D9" w:themeColor="background1" w:themeShade="D9"/>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70   </w:t>
            </w:r>
          </w:p>
        </w:tc>
        <w:tc>
          <w:tcPr>
            <w:tcW w:w="1916" w:type="dxa"/>
            <w:tcBorders>
              <w:top w:val="single" w:sz="18" w:space="0" w:color="D9D9D9" w:themeColor="background1" w:themeShade="D9"/>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410   </w:t>
            </w:r>
          </w:p>
        </w:tc>
        <w:tc>
          <w:tcPr>
            <w:tcW w:w="1922" w:type="dxa"/>
            <w:tcBorders>
              <w:top w:val="single" w:sz="18" w:space="0" w:color="D9D9D9" w:themeColor="background1" w:themeShade="D9"/>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81   </w:t>
            </w:r>
          </w:p>
        </w:tc>
        <w:tc>
          <w:tcPr>
            <w:tcW w:w="1417"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6,556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248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113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616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105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14,604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 Sur</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71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49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215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105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4,440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Campeche</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70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172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3,300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Chiapas</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95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654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39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6,381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Chihuahua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182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96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465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168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16,729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Coahuila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188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134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509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15,933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Colima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59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280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4,165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Durango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139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36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372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6,985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Oriente</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250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164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861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117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25,858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Poniente</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19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187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562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15,521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Guanajuato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13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201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119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711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29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15,564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Guerrero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88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67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546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142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6,698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Hidalgo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12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93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67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549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65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5,950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Jalisco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453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208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1,286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182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34,738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Michoacán</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161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771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11,081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Morelos</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57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40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388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7,057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Nayarit</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58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422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45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4,835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Norte Distrito Federal</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27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357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1,366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358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40,435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Nuevo León</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283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149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1,709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203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28,140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Oaxaca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94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56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444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73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5,131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Puebla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183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120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439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14,424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Querétaro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114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45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379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81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6,612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Quintana Roo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110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90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413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53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6,289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San Luis Potosí</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109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91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507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93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8,422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Sinaloa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216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586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254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11,787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Sonora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264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90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529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149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14,991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Sur Distrito Federal</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33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593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241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997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386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42,798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Tabasco</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71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50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279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24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4,439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Tamaulipas</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247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158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573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88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13,588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Tlaxcala</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31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99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3,392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Norte</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11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172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106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725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254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12,894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Sur</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17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159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94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759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68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9,590   </w:t>
            </w:r>
          </w:p>
        </w:tc>
      </w:tr>
      <w:tr w:rsidR="003C60BF" w:rsidRPr="00161127" w:rsidTr="0090592D">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Yucatán</w:t>
            </w:r>
          </w:p>
        </w:tc>
        <w:tc>
          <w:tcPr>
            <w:tcW w:w="196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10   </w:t>
            </w:r>
          </w:p>
        </w:tc>
        <w:tc>
          <w:tcPr>
            <w:tcW w:w="1644"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78   </w:t>
            </w:r>
          </w:p>
        </w:tc>
        <w:tc>
          <w:tcPr>
            <w:tcW w:w="183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69   </w:t>
            </w:r>
          </w:p>
        </w:tc>
        <w:tc>
          <w:tcPr>
            <w:tcW w:w="1916" w:type="dxa"/>
            <w:tcBorders>
              <w:top w:val="nil"/>
              <w:left w:val="nil"/>
              <w:bottom w:val="nil"/>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464   </w:t>
            </w:r>
          </w:p>
        </w:tc>
        <w:tc>
          <w:tcPr>
            <w:tcW w:w="1922" w:type="dxa"/>
            <w:tcBorders>
              <w:top w:val="nil"/>
              <w:left w:val="nil"/>
              <w:bottom w:val="nil"/>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33   </w:t>
            </w:r>
          </w:p>
        </w:tc>
        <w:tc>
          <w:tcPr>
            <w:tcW w:w="1417" w:type="dxa"/>
            <w:tcBorders>
              <w:top w:val="nil"/>
              <w:left w:val="nil"/>
              <w:bottom w:val="nil"/>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9,656   </w:t>
            </w:r>
          </w:p>
        </w:tc>
      </w:tr>
      <w:tr w:rsidR="003C60BF" w:rsidRPr="00161127" w:rsidTr="006A1E07">
        <w:trPr>
          <w:trHeight w:val="210"/>
          <w:jc w:val="center"/>
        </w:trPr>
        <w:tc>
          <w:tcPr>
            <w:tcW w:w="2865"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3C60BF" w:rsidRPr="00161127" w:rsidRDefault="003C60BF" w:rsidP="003C60B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Zacatecas</w:t>
            </w:r>
          </w:p>
        </w:tc>
        <w:tc>
          <w:tcPr>
            <w:tcW w:w="1962" w:type="dxa"/>
            <w:tcBorders>
              <w:top w:val="nil"/>
              <w:left w:val="nil"/>
              <w:bottom w:val="single" w:sz="18" w:space="0" w:color="D9D9D9" w:themeColor="background1" w:themeShade="D9"/>
              <w:right w:val="nil"/>
            </w:tcBorders>
            <w:shd w:val="clear" w:color="auto" w:fill="auto"/>
            <w:noWrap/>
            <w:vAlign w:val="center"/>
            <w:hideMark/>
          </w:tcPr>
          <w:p w:rsidR="003C60BF" w:rsidRPr="003C60BF" w:rsidRDefault="003C60BF" w:rsidP="0090592D">
            <w:pPr>
              <w:spacing w:after="0" w:line="240" w:lineRule="auto"/>
              <w:ind w:right="554"/>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   </w:t>
            </w:r>
          </w:p>
        </w:tc>
        <w:tc>
          <w:tcPr>
            <w:tcW w:w="1644" w:type="dxa"/>
            <w:tcBorders>
              <w:top w:val="nil"/>
              <w:left w:val="nil"/>
              <w:bottom w:val="single" w:sz="18" w:space="0" w:color="D9D9D9" w:themeColor="background1" w:themeShade="D9"/>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63   </w:t>
            </w:r>
          </w:p>
        </w:tc>
        <w:tc>
          <w:tcPr>
            <w:tcW w:w="1832" w:type="dxa"/>
            <w:tcBorders>
              <w:top w:val="nil"/>
              <w:left w:val="nil"/>
              <w:bottom w:val="single" w:sz="18" w:space="0" w:color="D9D9D9" w:themeColor="background1" w:themeShade="D9"/>
              <w:right w:val="nil"/>
            </w:tcBorders>
            <w:shd w:val="clear" w:color="auto" w:fill="auto"/>
            <w:noWrap/>
            <w:vAlign w:val="center"/>
            <w:hideMark/>
          </w:tcPr>
          <w:p w:rsidR="003C60BF" w:rsidRPr="003C60BF" w:rsidRDefault="003C60BF" w:rsidP="0090592D">
            <w:pPr>
              <w:spacing w:after="0" w:line="240" w:lineRule="auto"/>
              <w:ind w:right="487"/>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47   </w:t>
            </w:r>
          </w:p>
        </w:tc>
        <w:tc>
          <w:tcPr>
            <w:tcW w:w="1916" w:type="dxa"/>
            <w:tcBorders>
              <w:top w:val="nil"/>
              <w:left w:val="nil"/>
              <w:bottom w:val="single" w:sz="18" w:space="0" w:color="D9D9D9" w:themeColor="background1" w:themeShade="D9"/>
              <w:right w:val="nil"/>
            </w:tcBorders>
            <w:vAlign w:val="center"/>
          </w:tcPr>
          <w:p w:rsidR="003C60BF" w:rsidRPr="003C60BF" w:rsidRDefault="003C60BF" w:rsidP="0090592D">
            <w:pPr>
              <w:spacing w:after="0" w:line="240" w:lineRule="auto"/>
              <w:ind w:right="560"/>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356   </w:t>
            </w:r>
          </w:p>
        </w:tc>
        <w:tc>
          <w:tcPr>
            <w:tcW w:w="1922" w:type="dxa"/>
            <w:tcBorders>
              <w:top w:val="nil"/>
              <w:left w:val="nil"/>
              <w:bottom w:val="single" w:sz="18" w:space="0" w:color="D9D9D9" w:themeColor="background1" w:themeShade="D9"/>
              <w:right w:val="nil"/>
            </w:tcBorders>
            <w:shd w:val="clear" w:color="auto" w:fill="auto"/>
            <w:noWrap/>
            <w:vAlign w:val="center"/>
            <w:hideMark/>
          </w:tcPr>
          <w:p w:rsidR="003C60BF" w:rsidRPr="003C60BF" w:rsidRDefault="003C60BF" w:rsidP="0090592D">
            <w:pPr>
              <w:spacing w:after="0" w:line="240" w:lineRule="auto"/>
              <w:ind w:right="492"/>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   </w:t>
            </w:r>
          </w:p>
        </w:tc>
        <w:tc>
          <w:tcPr>
            <w:tcW w:w="1417"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center"/>
            <w:hideMark/>
          </w:tcPr>
          <w:p w:rsidR="003C60BF" w:rsidRPr="003C60BF" w:rsidRDefault="003C60BF" w:rsidP="0090592D">
            <w:pPr>
              <w:spacing w:after="0" w:line="240" w:lineRule="auto"/>
              <w:ind w:right="268"/>
              <w:jc w:val="right"/>
              <w:rPr>
                <w:rFonts w:ascii="Univers Extended" w:eastAsia="Times New Roman" w:hAnsi="Univers Extended" w:cs="Times New Roman"/>
                <w:color w:val="000000"/>
                <w:sz w:val="17"/>
                <w:szCs w:val="17"/>
                <w:lang w:eastAsia="es-MX"/>
              </w:rPr>
            </w:pPr>
            <w:r w:rsidRPr="003C60BF">
              <w:rPr>
                <w:rFonts w:ascii="Univers Extended" w:eastAsia="Times New Roman" w:hAnsi="Univers Extended" w:cs="Times New Roman"/>
                <w:color w:val="000000"/>
                <w:sz w:val="17"/>
                <w:szCs w:val="17"/>
                <w:lang w:eastAsia="es-MX"/>
              </w:rPr>
              <w:t xml:space="preserve">     4,104   </w:t>
            </w:r>
          </w:p>
        </w:tc>
      </w:tr>
      <w:tr w:rsidR="006A1E07" w:rsidRPr="00161127" w:rsidTr="006A1E07">
        <w:trPr>
          <w:trHeight w:val="210"/>
          <w:jc w:val="center"/>
        </w:trPr>
        <w:tc>
          <w:tcPr>
            <w:tcW w:w="13558" w:type="dxa"/>
            <w:gridSpan w:val="7"/>
            <w:tcBorders>
              <w:top w:val="single" w:sz="18" w:space="0" w:color="D9D9D9" w:themeColor="background1" w:themeShade="D9"/>
            </w:tcBorders>
            <w:shd w:val="clear" w:color="auto" w:fill="auto"/>
            <w:noWrap/>
          </w:tcPr>
          <w:p w:rsidR="006A1E07" w:rsidRPr="003C60BF" w:rsidRDefault="006A1E07" w:rsidP="00BB502F">
            <w:pPr>
              <w:spacing w:after="0" w:line="240" w:lineRule="auto"/>
              <w:ind w:right="268"/>
              <w:jc w:val="both"/>
              <w:rPr>
                <w:rFonts w:ascii="Univers Extended" w:eastAsia="Times New Roman" w:hAnsi="Univers Extended" w:cs="Times New Roman"/>
                <w:color w:val="000000"/>
                <w:sz w:val="17"/>
                <w:szCs w:val="17"/>
                <w:lang w:eastAsia="es-MX"/>
              </w:rPr>
            </w:pPr>
            <w:r>
              <w:rPr>
                <w:rFonts w:ascii="Univers Extended" w:eastAsia="Times New Roman" w:hAnsi="Univers Extended" w:cs="Arial"/>
                <w:color w:val="000000"/>
                <w:sz w:val="15"/>
                <w:szCs w:val="15"/>
                <w:lang w:eastAsia="es-MX"/>
              </w:rPr>
              <w:lastRenderedPageBreak/>
              <w:t xml:space="preserve">Nota: No incluye al Programa IMSS-PROSPERA. </w:t>
            </w:r>
          </w:p>
        </w:tc>
      </w:tr>
    </w:tbl>
    <w:p w:rsidR="006E56E4" w:rsidRPr="007A4F65" w:rsidRDefault="006E56E4" w:rsidP="006E56E4">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1.2 Distribución geográfica de las plazas ocupadas por tipo de </w:t>
      </w:r>
      <w:r w:rsidR="00681F3B">
        <w:rPr>
          <w:rFonts w:ascii="Univers Extended" w:eastAsia="Times New Roman" w:hAnsi="Univers Extended" w:cs="Times New Roman"/>
          <w:b/>
          <w:szCs w:val="24"/>
          <w:lang w:eastAsia="es-ES"/>
        </w:rPr>
        <w:t>servicio</w:t>
      </w:r>
      <w:r>
        <w:rPr>
          <w:rFonts w:ascii="Univers Extended" w:eastAsia="Times New Roman" w:hAnsi="Univers Extended" w:cs="Times New Roman"/>
          <w:b/>
          <w:szCs w:val="24"/>
          <w:lang w:eastAsia="es-ES"/>
        </w:rPr>
        <w:t>.</w:t>
      </w:r>
    </w:p>
    <w:tbl>
      <w:tblPr>
        <w:tblW w:w="13585" w:type="dxa"/>
        <w:jc w:val="center"/>
        <w:tblInd w:w="524" w:type="dxa"/>
        <w:tblCellMar>
          <w:left w:w="70" w:type="dxa"/>
          <w:right w:w="70" w:type="dxa"/>
        </w:tblCellMar>
        <w:tblLook w:val="04A0" w:firstRow="1" w:lastRow="0" w:firstColumn="1" w:lastColumn="0" w:noHBand="0" w:noVBand="1"/>
      </w:tblPr>
      <w:tblGrid>
        <w:gridCol w:w="2865"/>
        <w:gridCol w:w="1962"/>
        <w:gridCol w:w="1644"/>
        <w:gridCol w:w="1832"/>
        <w:gridCol w:w="1916"/>
        <w:gridCol w:w="1603"/>
        <w:gridCol w:w="1763"/>
      </w:tblGrid>
      <w:tr w:rsidR="00582377" w:rsidRPr="00161127" w:rsidTr="00BB502F">
        <w:trPr>
          <w:trHeight w:val="645"/>
          <w:jc w:val="center"/>
        </w:trPr>
        <w:tc>
          <w:tcPr>
            <w:tcW w:w="2865" w:type="dxa"/>
            <w:tcBorders>
              <w:top w:val="nil"/>
              <w:left w:val="nil"/>
              <w:bottom w:val="nil"/>
              <w:right w:val="nil"/>
            </w:tcBorders>
            <w:shd w:val="clear" w:color="000000" w:fill="006666"/>
            <w:vAlign w:val="center"/>
            <w:hideMark/>
          </w:tcPr>
          <w:p w:rsidR="00582377" w:rsidRPr="00161127"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Delegación</w:t>
            </w:r>
          </w:p>
        </w:tc>
        <w:tc>
          <w:tcPr>
            <w:tcW w:w="1962" w:type="dxa"/>
            <w:tcBorders>
              <w:top w:val="nil"/>
              <w:left w:val="nil"/>
              <w:bottom w:val="nil"/>
              <w:right w:val="nil"/>
            </w:tcBorders>
            <w:shd w:val="clear" w:color="000000" w:fill="006666"/>
            <w:vAlign w:val="center"/>
            <w:hideMark/>
          </w:tcPr>
          <w:p w:rsidR="00582377" w:rsidRPr="003C60BF"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Enfermeras</w:t>
            </w:r>
          </w:p>
        </w:tc>
        <w:tc>
          <w:tcPr>
            <w:tcW w:w="1644" w:type="dxa"/>
            <w:tcBorders>
              <w:top w:val="nil"/>
              <w:left w:val="nil"/>
              <w:bottom w:val="nil"/>
              <w:right w:val="nil"/>
            </w:tcBorders>
            <w:shd w:val="clear" w:color="000000" w:fill="006666"/>
            <w:vAlign w:val="center"/>
            <w:hideMark/>
          </w:tcPr>
          <w:p w:rsidR="00582377" w:rsidRPr="003C60BF"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Paramédicos</w:t>
            </w:r>
          </w:p>
        </w:tc>
        <w:tc>
          <w:tcPr>
            <w:tcW w:w="1832" w:type="dxa"/>
            <w:tcBorders>
              <w:top w:val="nil"/>
              <w:left w:val="nil"/>
              <w:bottom w:val="nil"/>
              <w:right w:val="nil"/>
            </w:tcBorders>
            <w:shd w:val="clear" w:color="000000" w:fill="006666"/>
            <w:vAlign w:val="center"/>
            <w:hideMark/>
          </w:tcPr>
          <w:p w:rsidR="00582377" w:rsidRPr="003C60BF"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Médicos</w:t>
            </w:r>
          </w:p>
        </w:tc>
        <w:tc>
          <w:tcPr>
            <w:tcW w:w="1916" w:type="dxa"/>
            <w:tcBorders>
              <w:top w:val="nil"/>
              <w:left w:val="nil"/>
              <w:right w:val="nil"/>
            </w:tcBorders>
            <w:shd w:val="clear" w:color="000000" w:fill="006666"/>
            <w:vAlign w:val="center"/>
          </w:tcPr>
          <w:p w:rsidR="00582377" w:rsidRPr="003C60BF"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Médicos Residentes</w:t>
            </w:r>
          </w:p>
        </w:tc>
        <w:tc>
          <w:tcPr>
            <w:tcW w:w="1603" w:type="dxa"/>
            <w:tcBorders>
              <w:top w:val="nil"/>
              <w:left w:val="nil"/>
              <w:bottom w:val="nil"/>
              <w:right w:val="nil"/>
            </w:tcBorders>
            <w:shd w:val="clear" w:color="000000" w:fill="006666"/>
            <w:vAlign w:val="center"/>
            <w:hideMark/>
          </w:tcPr>
          <w:p w:rsidR="00582377" w:rsidRPr="003C60BF"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Becados</w:t>
            </w:r>
          </w:p>
        </w:tc>
        <w:tc>
          <w:tcPr>
            <w:tcW w:w="1763" w:type="dxa"/>
            <w:tcBorders>
              <w:top w:val="nil"/>
              <w:left w:val="nil"/>
              <w:bottom w:val="nil"/>
              <w:right w:val="nil"/>
            </w:tcBorders>
            <w:shd w:val="clear" w:color="000000" w:fill="006666"/>
            <w:vAlign w:val="center"/>
            <w:hideMark/>
          </w:tcPr>
          <w:p w:rsidR="00582377" w:rsidRPr="00161127" w:rsidRDefault="00582377"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Personal con puestos</w:t>
            </w:r>
            <w:r w:rsidRPr="00161127">
              <w:rPr>
                <w:rFonts w:ascii="Univers Extended" w:eastAsia="Times New Roman" w:hAnsi="Univers Extended" w:cs="Times New Roman"/>
                <w:b/>
                <w:bCs/>
                <w:color w:val="FFFFFF"/>
                <w:sz w:val="17"/>
                <w:szCs w:val="17"/>
                <w:lang w:eastAsia="es-MX"/>
              </w:rPr>
              <w:t xml:space="preserve"> de Mando y Homólogos</w:t>
            </w:r>
          </w:p>
        </w:tc>
      </w:tr>
      <w:tr w:rsidR="00582377" w:rsidRPr="00161127" w:rsidTr="00B35826">
        <w:trPr>
          <w:trHeight w:val="45"/>
          <w:jc w:val="center"/>
        </w:trPr>
        <w:tc>
          <w:tcPr>
            <w:tcW w:w="2865"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962"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644"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832"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916" w:type="dxa"/>
            <w:tcBorders>
              <w:top w:val="nil"/>
              <w:left w:val="nil"/>
              <w:bottom w:val="nil"/>
              <w:right w:val="nil"/>
            </w:tcBorders>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603"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c>
          <w:tcPr>
            <w:tcW w:w="1763" w:type="dxa"/>
            <w:tcBorders>
              <w:top w:val="nil"/>
              <w:left w:val="nil"/>
              <w:bottom w:val="nil"/>
              <w:right w:val="nil"/>
            </w:tcBorders>
            <w:shd w:val="clear" w:color="auto" w:fill="auto"/>
            <w:vAlign w:val="center"/>
            <w:hideMark/>
          </w:tcPr>
          <w:p w:rsidR="00582377" w:rsidRPr="00161127" w:rsidRDefault="00582377" w:rsidP="00B03AAF">
            <w:pPr>
              <w:spacing w:after="0" w:line="240" w:lineRule="auto"/>
              <w:jc w:val="center"/>
              <w:rPr>
                <w:rFonts w:ascii="Univers Extended" w:eastAsia="Times New Roman" w:hAnsi="Univers Extended" w:cs="Times New Roman"/>
                <w:color w:val="000000"/>
                <w:sz w:val="4"/>
                <w:szCs w:val="4"/>
                <w:lang w:eastAsia="es-MX"/>
              </w:rPr>
            </w:pPr>
          </w:p>
        </w:tc>
      </w:tr>
      <w:tr w:rsidR="00582377" w:rsidRPr="00161127" w:rsidTr="00B35826">
        <w:trPr>
          <w:trHeight w:val="210"/>
          <w:jc w:val="center"/>
        </w:trPr>
        <w:tc>
          <w:tcPr>
            <w:tcW w:w="2865" w:type="dxa"/>
            <w:tcBorders>
              <w:top w:val="nil"/>
              <w:left w:val="nil"/>
              <w:bottom w:val="nil"/>
              <w:right w:val="nil"/>
            </w:tcBorders>
            <w:shd w:val="clear" w:color="000000" w:fill="F2F2F2"/>
            <w:vAlign w:val="center"/>
            <w:hideMark/>
          </w:tcPr>
          <w:p w:rsidR="00582377" w:rsidRPr="00161127" w:rsidRDefault="00582377" w:rsidP="00B03AAF">
            <w:pPr>
              <w:spacing w:after="0" w:line="240" w:lineRule="auto"/>
              <w:jc w:val="center"/>
              <w:rPr>
                <w:rFonts w:ascii="Univers Extended" w:eastAsia="Times New Roman" w:hAnsi="Univers Extended" w:cs="Times New Roman"/>
                <w:b/>
                <w:bCs/>
                <w:sz w:val="17"/>
                <w:szCs w:val="17"/>
                <w:lang w:eastAsia="es-MX"/>
              </w:rPr>
            </w:pPr>
            <w:r w:rsidRPr="00161127">
              <w:rPr>
                <w:rFonts w:ascii="Univers Extended" w:eastAsia="Times New Roman" w:hAnsi="Univers Extended" w:cs="Times New Roman"/>
                <w:b/>
                <w:bCs/>
                <w:sz w:val="17"/>
                <w:szCs w:val="17"/>
                <w:lang w:eastAsia="es-MX"/>
              </w:rPr>
              <w:t>Total</w:t>
            </w:r>
          </w:p>
        </w:tc>
        <w:tc>
          <w:tcPr>
            <w:tcW w:w="1962" w:type="dxa"/>
            <w:tcBorders>
              <w:top w:val="nil"/>
              <w:left w:val="nil"/>
              <w:bottom w:val="nil"/>
              <w:right w:val="nil"/>
            </w:tcBorders>
            <w:shd w:val="clear" w:color="000000" w:fill="F2F2F2"/>
            <w:vAlign w:val="center"/>
          </w:tcPr>
          <w:p w:rsidR="00582377" w:rsidRPr="003C60BF" w:rsidRDefault="00B03AAF" w:rsidP="00B03AAF">
            <w:pPr>
              <w:spacing w:after="0" w:line="240" w:lineRule="auto"/>
              <w:ind w:right="554"/>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109,404</w:t>
            </w:r>
          </w:p>
        </w:tc>
        <w:tc>
          <w:tcPr>
            <w:tcW w:w="1644" w:type="dxa"/>
            <w:tcBorders>
              <w:top w:val="nil"/>
              <w:left w:val="nil"/>
              <w:bottom w:val="nil"/>
              <w:right w:val="nil"/>
            </w:tcBorders>
            <w:shd w:val="clear" w:color="000000" w:fill="F2F2F2"/>
            <w:vAlign w:val="center"/>
          </w:tcPr>
          <w:p w:rsidR="00582377" w:rsidRPr="003C60BF" w:rsidRDefault="00B35826" w:rsidP="00B03AAF">
            <w:pPr>
              <w:spacing w:after="0" w:line="240" w:lineRule="auto"/>
              <w:ind w:right="487"/>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72,331</w:t>
            </w:r>
          </w:p>
        </w:tc>
        <w:tc>
          <w:tcPr>
            <w:tcW w:w="1832" w:type="dxa"/>
            <w:tcBorders>
              <w:top w:val="nil"/>
              <w:left w:val="nil"/>
              <w:bottom w:val="nil"/>
              <w:right w:val="nil"/>
            </w:tcBorders>
            <w:shd w:val="clear" w:color="000000" w:fill="F2F2F2"/>
            <w:vAlign w:val="center"/>
          </w:tcPr>
          <w:p w:rsidR="00582377" w:rsidRPr="003C60BF" w:rsidRDefault="00B35826" w:rsidP="00B03AAF">
            <w:pPr>
              <w:spacing w:after="0" w:line="240" w:lineRule="auto"/>
              <w:ind w:right="487"/>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63,874</w:t>
            </w:r>
          </w:p>
        </w:tc>
        <w:tc>
          <w:tcPr>
            <w:tcW w:w="1916" w:type="dxa"/>
            <w:tcBorders>
              <w:top w:val="nil"/>
              <w:left w:val="nil"/>
              <w:bottom w:val="nil"/>
              <w:right w:val="nil"/>
            </w:tcBorders>
            <w:shd w:val="clear" w:color="000000" w:fill="F2F2F2"/>
            <w:vAlign w:val="center"/>
          </w:tcPr>
          <w:p w:rsidR="00582377" w:rsidRPr="003C60BF" w:rsidRDefault="00B35826" w:rsidP="00B03AAF">
            <w:pPr>
              <w:spacing w:after="0" w:line="240" w:lineRule="auto"/>
              <w:ind w:right="560"/>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11,265</w:t>
            </w:r>
          </w:p>
        </w:tc>
        <w:tc>
          <w:tcPr>
            <w:tcW w:w="1603" w:type="dxa"/>
            <w:tcBorders>
              <w:top w:val="nil"/>
              <w:left w:val="nil"/>
              <w:bottom w:val="nil"/>
              <w:right w:val="nil"/>
            </w:tcBorders>
            <w:shd w:val="clear" w:color="000000" w:fill="F2F2F2"/>
            <w:vAlign w:val="center"/>
          </w:tcPr>
          <w:p w:rsidR="00582377" w:rsidRPr="003C60BF" w:rsidRDefault="00B35826" w:rsidP="00B03AAF">
            <w:pPr>
              <w:spacing w:after="0" w:line="240" w:lineRule="auto"/>
              <w:ind w:right="492"/>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2,174</w:t>
            </w:r>
          </w:p>
        </w:tc>
        <w:tc>
          <w:tcPr>
            <w:tcW w:w="1763" w:type="dxa"/>
            <w:tcBorders>
              <w:top w:val="nil"/>
              <w:left w:val="nil"/>
              <w:bottom w:val="nil"/>
              <w:right w:val="nil"/>
            </w:tcBorders>
            <w:shd w:val="clear" w:color="000000" w:fill="F2F2F2"/>
            <w:vAlign w:val="center"/>
          </w:tcPr>
          <w:p w:rsidR="00582377" w:rsidRPr="003C60BF" w:rsidRDefault="00B35826" w:rsidP="00B35826">
            <w:pPr>
              <w:spacing w:after="0" w:line="240" w:lineRule="auto"/>
              <w:ind w:right="516"/>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2,647</w:t>
            </w:r>
          </w:p>
        </w:tc>
      </w:tr>
      <w:tr w:rsidR="00582377" w:rsidRPr="003C60BF" w:rsidTr="00B35826">
        <w:trPr>
          <w:trHeight w:val="87"/>
          <w:jc w:val="center"/>
        </w:trPr>
        <w:tc>
          <w:tcPr>
            <w:tcW w:w="2865" w:type="dxa"/>
            <w:tcBorders>
              <w:top w:val="nil"/>
              <w:left w:val="nil"/>
              <w:bottom w:val="nil"/>
              <w:right w:val="nil"/>
            </w:tcBorders>
            <w:shd w:val="clear" w:color="auto" w:fill="auto"/>
            <w:noWrap/>
            <w:vAlign w:val="center"/>
          </w:tcPr>
          <w:p w:rsidR="00582377" w:rsidRPr="003C60BF" w:rsidRDefault="00582377" w:rsidP="00B03AAF">
            <w:pPr>
              <w:spacing w:after="0" w:line="240" w:lineRule="auto"/>
              <w:rPr>
                <w:rFonts w:ascii="Univers Extended" w:eastAsia="Times New Roman" w:hAnsi="Univers Extended" w:cs="Times New Roman"/>
                <w:b/>
                <w:color w:val="000000"/>
                <w:sz w:val="4"/>
                <w:szCs w:val="4"/>
                <w:lang w:eastAsia="es-MX"/>
              </w:rPr>
            </w:pPr>
          </w:p>
        </w:tc>
        <w:tc>
          <w:tcPr>
            <w:tcW w:w="1962"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554"/>
              <w:jc w:val="right"/>
              <w:rPr>
                <w:rFonts w:ascii="Univers Extended" w:eastAsia="Times New Roman" w:hAnsi="Univers Extended" w:cs="Times New Roman"/>
                <w:b/>
                <w:color w:val="000000"/>
                <w:sz w:val="4"/>
                <w:szCs w:val="4"/>
                <w:lang w:eastAsia="es-MX"/>
              </w:rPr>
            </w:pPr>
          </w:p>
        </w:tc>
        <w:tc>
          <w:tcPr>
            <w:tcW w:w="1644"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832"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916" w:type="dxa"/>
            <w:tcBorders>
              <w:top w:val="nil"/>
              <w:left w:val="nil"/>
              <w:bottom w:val="nil"/>
              <w:right w:val="nil"/>
            </w:tcBorders>
            <w:vAlign w:val="center"/>
          </w:tcPr>
          <w:p w:rsidR="00582377" w:rsidRPr="003C60BF" w:rsidRDefault="00582377" w:rsidP="00B03AAF">
            <w:pPr>
              <w:spacing w:after="0" w:line="240" w:lineRule="auto"/>
              <w:ind w:right="560"/>
              <w:jc w:val="right"/>
              <w:rPr>
                <w:rFonts w:ascii="Univers Extended" w:eastAsia="Times New Roman" w:hAnsi="Univers Extended" w:cs="Times New Roman"/>
                <w:b/>
                <w:color w:val="000000"/>
                <w:sz w:val="4"/>
                <w:szCs w:val="4"/>
                <w:lang w:eastAsia="es-MX"/>
              </w:rPr>
            </w:pPr>
          </w:p>
        </w:tc>
        <w:tc>
          <w:tcPr>
            <w:tcW w:w="1603"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92"/>
              <w:jc w:val="right"/>
              <w:rPr>
                <w:rFonts w:ascii="Univers Extended" w:eastAsia="Times New Roman" w:hAnsi="Univers Extended" w:cs="Times New Roman"/>
                <w:b/>
                <w:color w:val="000000"/>
                <w:sz w:val="4"/>
                <w:szCs w:val="4"/>
                <w:lang w:eastAsia="es-MX"/>
              </w:rPr>
            </w:pPr>
          </w:p>
        </w:tc>
        <w:tc>
          <w:tcPr>
            <w:tcW w:w="1763"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268"/>
              <w:jc w:val="right"/>
              <w:rPr>
                <w:rFonts w:ascii="Univers Extended" w:eastAsia="Times New Roman" w:hAnsi="Univers Extended" w:cs="Times New Roman"/>
                <w:b/>
                <w:color w:val="000000"/>
                <w:sz w:val="4"/>
                <w:szCs w:val="4"/>
                <w:lang w:eastAsia="es-MX"/>
              </w:rPr>
            </w:pPr>
          </w:p>
        </w:tc>
      </w:tr>
      <w:tr w:rsidR="00582377" w:rsidRPr="00161127" w:rsidTr="00B35826">
        <w:trPr>
          <w:trHeight w:val="87"/>
          <w:jc w:val="center"/>
        </w:trPr>
        <w:tc>
          <w:tcPr>
            <w:tcW w:w="2865" w:type="dxa"/>
            <w:tcBorders>
              <w:top w:val="nil"/>
              <w:left w:val="nil"/>
              <w:bottom w:val="nil"/>
              <w:right w:val="nil"/>
            </w:tcBorders>
            <w:shd w:val="clear" w:color="auto" w:fill="auto"/>
            <w:noWrap/>
            <w:vAlign w:val="center"/>
            <w:hideMark/>
          </w:tcPr>
          <w:p w:rsidR="00582377" w:rsidRPr="00161127" w:rsidRDefault="00582377" w:rsidP="00B03AAF">
            <w:pPr>
              <w:spacing w:after="0" w:line="240" w:lineRule="auto"/>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Oficinas Centrales</w:t>
            </w:r>
          </w:p>
        </w:tc>
        <w:tc>
          <w:tcPr>
            <w:tcW w:w="1962" w:type="dxa"/>
            <w:tcBorders>
              <w:top w:val="nil"/>
              <w:left w:val="nil"/>
              <w:bottom w:val="nil"/>
              <w:right w:val="nil"/>
            </w:tcBorders>
            <w:shd w:val="clear" w:color="auto" w:fill="auto"/>
            <w:noWrap/>
            <w:vAlign w:val="center"/>
          </w:tcPr>
          <w:p w:rsidR="00582377" w:rsidRPr="003C60BF" w:rsidRDefault="00B03AAF" w:rsidP="00B03AAF">
            <w:pPr>
              <w:spacing w:after="0" w:line="240" w:lineRule="auto"/>
              <w:ind w:right="554"/>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75</w:t>
            </w:r>
          </w:p>
        </w:tc>
        <w:tc>
          <w:tcPr>
            <w:tcW w:w="1644" w:type="dxa"/>
            <w:tcBorders>
              <w:top w:val="nil"/>
              <w:left w:val="nil"/>
              <w:bottom w:val="nil"/>
              <w:right w:val="nil"/>
            </w:tcBorders>
            <w:shd w:val="clear" w:color="auto" w:fill="auto"/>
            <w:noWrap/>
            <w:vAlign w:val="center"/>
          </w:tcPr>
          <w:p w:rsidR="00582377" w:rsidRPr="003C60BF" w:rsidRDefault="00B35826" w:rsidP="00B03AAF">
            <w:pPr>
              <w:spacing w:after="0" w:line="240" w:lineRule="auto"/>
              <w:ind w:right="487"/>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1,087</w:t>
            </w:r>
          </w:p>
        </w:tc>
        <w:tc>
          <w:tcPr>
            <w:tcW w:w="1832" w:type="dxa"/>
            <w:tcBorders>
              <w:top w:val="nil"/>
              <w:left w:val="nil"/>
              <w:bottom w:val="nil"/>
              <w:right w:val="nil"/>
            </w:tcBorders>
            <w:shd w:val="clear" w:color="auto" w:fill="auto"/>
            <w:noWrap/>
            <w:vAlign w:val="center"/>
          </w:tcPr>
          <w:p w:rsidR="00582377" w:rsidRPr="003C60BF" w:rsidRDefault="00B35826" w:rsidP="00B03AAF">
            <w:pPr>
              <w:spacing w:after="0" w:line="240" w:lineRule="auto"/>
              <w:ind w:right="487"/>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533</w:t>
            </w:r>
          </w:p>
        </w:tc>
        <w:tc>
          <w:tcPr>
            <w:tcW w:w="1916" w:type="dxa"/>
            <w:tcBorders>
              <w:top w:val="nil"/>
              <w:left w:val="nil"/>
              <w:bottom w:val="nil"/>
              <w:right w:val="nil"/>
            </w:tcBorders>
            <w:vAlign w:val="center"/>
          </w:tcPr>
          <w:p w:rsidR="00582377" w:rsidRPr="003C60BF" w:rsidRDefault="00B35826" w:rsidP="00B03AAF">
            <w:pPr>
              <w:spacing w:after="0" w:line="240" w:lineRule="auto"/>
              <w:ind w:right="560"/>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w:t>
            </w:r>
          </w:p>
        </w:tc>
        <w:tc>
          <w:tcPr>
            <w:tcW w:w="1603" w:type="dxa"/>
            <w:tcBorders>
              <w:top w:val="nil"/>
              <w:left w:val="nil"/>
              <w:bottom w:val="nil"/>
              <w:right w:val="nil"/>
            </w:tcBorders>
            <w:shd w:val="clear" w:color="auto" w:fill="auto"/>
            <w:noWrap/>
            <w:vAlign w:val="center"/>
          </w:tcPr>
          <w:p w:rsidR="00582377" w:rsidRPr="003C60BF" w:rsidRDefault="00B35826" w:rsidP="00B03AAF">
            <w:pPr>
              <w:spacing w:after="0" w:line="240" w:lineRule="auto"/>
              <w:ind w:right="492"/>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8</w:t>
            </w:r>
          </w:p>
        </w:tc>
        <w:tc>
          <w:tcPr>
            <w:tcW w:w="1763" w:type="dxa"/>
            <w:tcBorders>
              <w:top w:val="nil"/>
              <w:left w:val="nil"/>
              <w:bottom w:val="nil"/>
              <w:right w:val="nil"/>
            </w:tcBorders>
            <w:shd w:val="clear" w:color="auto" w:fill="auto"/>
            <w:noWrap/>
            <w:vAlign w:val="center"/>
          </w:tcPr>
          <w:p w:rsidR="00582377" w:rsidRPr="003C60BF" w:rsidRDefault="00B35826" w:rsidP="00B35826">
            <w:pPr>
              <w:spacing w:after="0" w:line="240" w:lineRule="auto"/>
              <w:ind w:right="516"/>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799</w:t>
            </w:r>
          </w:p>
        </w:tc>
      </w:tr>
      <w:tr w:rsidR="00582377" w:rsidRPr="003C60BF" w:rsidTr="00B35826">
        <w:trPr>
          <w:trHeight w:val="87"/>
          <w:jc w:val="center"/>
        </w:trPr>
        <w:tc>
          <w:tcPr>
            <w:tcW w:w="2865" w:type="dxa"/>
            <w:tcBorders>
              <w:top w:val="nil"/>
              <w:left w:val="nil"/>
              <w:bottom w:val="nil"/>
              <w:right w:val="nil"/>
            </w:tcBorders>
            <w:shd w:val="clear" w:color="auto" w:fill="auto"/>
            <w:noWrap/>
            <w:vAlign w:val="center"/>
          </w:tcPr>
          <w:p w:rsidR="00582377" w:rsidRPr="003C60BF" w:rsidRDefault="00582377" w:rsidP="00B03AAF">
            <w:pPr>
              <w:spacing w:after="0" w:line="240" w:lineRule="auto"/>
              <w:rPr>
                <w:rFonts w:ascii="Univers Extended" w:eastAsia="Times New Roman" w:hAnsi="Univers Extended" w:cs="Times New Roman"/>
                <w:b/>
                <w:color w:val="000000"/>
                <w:sz w:val="4"/>
                <w:szCs w:val="4"/>
                <w:lang w:eastAsia="es-MX"/>
              </w:rPr>
            </w:pPr>
          </w:p>
        </w:tc>
        <w:tc>
          <w:tcPr>
            <w:tcW w:w="1962"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554"/>
              <w:jc w:val="right"/>
              <w:rPr>
                <w:rFonts w:ascii="Univers Extended" w:eastAsia="Times New Roman" w:hAnsi="Univers Extended" w:cs="Times New Roman"/>
                <w:b/>
                <w:color w:val="000000"/>
                <w:sz w:val="4"/>
                <w:szCs w:val="4"/>
                <w:lang w:eastAsia="es-MX"/>
              </w:rPr>
            </w:pPr>
          </w:p>
        </w:tc>
        <w:tc>
          <w:tcPr>
            <w:tcW w:w="1644"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832"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916" w:type="dxa"/>
            <w:tcBorders>
              <w:top w:val="nil"/>
              <w:left w:val="nil"/>
              <w:bottom w:val="nil"/>
              <w:right w:val="nil"/>
            </w:tcBorders>
            <w:vAlign w:val="center"/>
          </w:tcPr>
          <w:p w:rsidR="00582377" w:rsidRPr="003C60BF" w:rsidRDefault="00582377" w:rsidP="00B03AAF">
            <w:pPr>
              <w:spacing w:after="0" w:line="240" w:lineRule="auto"/>
              <w:ind w:right="560"/>
              <w:jc w:val="right"/>
              <w:rPr>
                <w:rFonts w:ascii="Univers Extended" w:eastAsia="Times New Roman" w:hAnsi="Univers Extended" w:cs="Times New Roman"/>
                <w:b/>
                <w:color w:val="000000"/>
                <w:sz w:val="4"/>
                <w:szCs w:val="4"/>
                <w:lang w:eastAsia="es-MX"/>
              </w:rPr>
            </w:pPr>
          </w:p>
        </w:tc>
        <w:tc>
          <w:tcPr>
            <w:tcW w:w="1603"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492"/>
              <w:jc w:val="right"/>
              <w:rPr>
                <w:rFonts w:ascii="Univers Extended" w:eastAsia="Times New Roman" w:hAnsi="Univers Extended" w:cs="Times New Roman"/>
                <w:b/>
                <w:color w:val="000000"/>
                <w:sz w:val="4"/>
                <w:szCs w:val="4"/>
                <w:lang w:eastAsia="es-MX"/>
              </w:rPr>
            </w:pPr>
          </w:p>
        </w:tc>
        <w:tc>
          <w:tcPr>
            <w:tcW w:w="1763" w:type="dxa"/>
            <w:tcBorders>
              <w:top w:val="nil"/>
              <w:left w:val="nil"/>
              <w:bottom w:val="nil"/>
              <w:right w:val="nil"/>
            </w:tcBorders>
            <w:shd w:val="clear" w:color="auto" w:fill="auto"/>
            <w:noWrap/>
            <w:vAlign w:val="center"/>
          </w:tcPr>
          <w:p w:rsidR="00582377" w:rsidRPr="003C60BF" w:rsidRDefault="00582377" w:rsidP="00B03AAF">
            <w:pPr>
              <w:spacing w:after="0" w:line="240" w:lineRule="auto"/>
              <w:ind w:right="268"/>
              <w:jc w:val="right"/>
              <w:rPr>
                <w:rFonts w:ascii="Univers Extended" w:eastAsia="Times New Roman" w:hAnsi="Univers Extended" w:cs="Times New Roman"/>
                <w:b/>
                <w:color w:val="000000"/>
                <w:sz w:val="4"/>
                <w:szCs w:val="4"/>
                <w:lang w:eastAsia="es-MX"/>
              </w:rPr>
            </w:pPr>
          </w:p>
        </w:tc>
      </w:tr>
      <w:tr w:rsidR="00B35826" w:rsidRPr="00161127" w:rsidTr="00B35826">
        <w:trPr>
          <w:trHeight w:val="210"/>
          <w:jc w:val="center"/>
        </w:trPr>
        <w:tc>
          <w:tcPr>
            <w:tcW w:w="286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Aguascalientes</w:t>
            </w:r>
          </w:p>
        </w:tc>
        <w:tc>
          <w:tcPr>
            <w:tcW w:w="1962" w:type="dxa"/>
            <w:tcBorders>
              <w:top w:val="single" w:sz="18" w:space="0" w:color="D9D9D9" w:themeColor="background1" w:themeShade="D9"/>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1,335   </w:t>
            </w:r>
          </w:p>
        </w:tc>
        <w:tc>
          <w:tcPr>
            <w:tcW w:w="1644" w:type="dxa"/>
            <w:tcBorders>
              <w:top w:val="single" w:sz="18" w:space="0" w:color="D9D9D9" w:themeColor="background1" w:themeShade="D9"/>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967   </w:t>
            </w:r>
          </w:p>
        </w:tc>
        <w:tc>
          <w:tcPr>
            <w:tcW w:w="1832" w:type="dxa"/>
            <w:tcBorders>
              <w:top w:val="single" w:sz="18" w:space="0" w:color="D9D9D9" w:themeColor="background1" w:themeShade="D9"/>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927   </w:t>
            </w:r>
          </w:p>
        </w:tc>
        <w:tc>
          <w:tcPr>
            <w:tcW w:w="1916" w:type="dxa"/>
            <w:tcBorders>
              <w:top w:val="single" w:sz="18" w:space="0" w:color="D9D9D9" w:themeColor="background1" w:themeShade="D9"/>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99   </w:t>
            </w:r>
          </w:p>
        </w:tc>
        <w:tc>
          <w:tcPr>
            <w:tcW w:w="1603" w:type="dxa"/>
            <w:tcBorders>
              <w:top w:val="single" w:sz="18" w:space="0" w:color="D9D9D9" w:themeColor="background1" w:themeShade="D9"/>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22   </w:t>
            </w:r>
          </w:p>
        </w:tc>
        <w:tc>
          <w:tcPr>
            <w:tcW w:w="176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45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3,559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2,325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2,195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195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58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 Sur</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884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600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658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26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43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Campeche</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781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479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486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39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43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Chiapas</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1,348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791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895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114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43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Chihuahua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4,322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2,756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2,230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177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109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66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Coahuila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4,411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2,695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2,250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453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97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Colima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861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549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646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77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18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47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Durango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1,609   </w:t>
            </w:r>
          </w:p>
        </w:tc>
        <w:tc>
          <w:tcPr>
            <w:tcW w:w="1644"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1,057   </w:t>
            </w:r>
          </w:p>
        </w:tc>
        <w:tc>
          <w:tcPr>
            <w:tcW w:w="183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    1,030   </w:t>
            </w:r>
          </w:p>
        </w:tc>
        <w:tc>
          <w:tcPr>
            <w:tcW w:w="1916" w:type="dxa"/>
            <w:tcBorders>
              <w:top w:val="nil"/>
              <w:left w:val="nil"/>
              <w:bottom w:val="nil"/>
              <w:right w:val="nil"/>
            </w:tcBorders>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146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21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Oriente</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6,335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4,849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4,158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329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154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50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Poniente</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3,854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2,734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2,450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185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75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46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Guanajuato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3,905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2,594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2,402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540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70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59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Guerrero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1,477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1,004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950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88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41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Hidalgo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1,213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826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877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58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21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Jalisco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9,344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5,528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5,165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1,412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135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70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Michoacán</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2,616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1,691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1,646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96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66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56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Morelos</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1,338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925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944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107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37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48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Nayarit</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1,002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708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657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24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40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Norte Distrito Federal</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10,364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7,174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4,847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1,280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134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Nuevo León</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7,381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4,597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3,891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1,134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148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68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Oaxaca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1,121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682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732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59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Puebla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3,647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2,269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1,964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501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50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60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Querétaro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1,471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1,019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936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137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42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Quintana Roo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1,443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954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907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112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30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49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San Luis Potosí</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2,048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1,348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1,223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132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37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53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Sinaloa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2,995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1,845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1,782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189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76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Sonora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4,040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2,237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2,209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466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85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70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Sur Distrito Federal</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10,883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7,147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5,670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1,525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181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65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Tabasco</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961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615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651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84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44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Tamaulipas</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3,442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2,216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2,063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277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63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Tlaxcala</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730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513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517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25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24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39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Norte</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3,202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2,128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1,883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445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69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58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Sur</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2,157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1,414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1,415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180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38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52   </w:t>
            </w:r>
          </w:p>
        </w:tc>
      </w:tr>
      <w:tr w:rsidR="00B35826" w:rsidRPr="00161127" w:rsidTr="00B35826">
        <w:trPr>
          <w:trHeight w:val="210"/>
          <w:jc w:val="center"/>
        </w:trPr>
        <w:tc>
          <w:tcPr>
            <w:tcW w:w="2865"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Yucatán</w:t>
            </w:r>
          </w:p>
        </w:tc>
        <w:tc>
          <w:tcPr>
            <w:tcW w:w="1962" w:type="dxa"/>
            <w:tcBorders>
              <w:top w:val="nil"/>
              <w:left w:val="nil"/>
              <w:bottom w:val="nil"/>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2,433   </w:t>
            </w:r>
          </w:p>
        </w:tc>
        <w:tc>
          <w:tcPr>
            <w:tcW w:w="1644"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1,497   </w:t>
            </w:r>
          </w:p>
        </w:tc>
        <w:tc>
          <w:tcPr>
            <w:tcW w:w="183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1,494   </w:t>
            </w:r>
          </w:p>
        </w:tc>
        <w:tc>
          <w:tcPr>
            <w:tcW w:w="191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391   </w:t>
            </w:r>
          </w:p>
        </w:tc>
        <w:tc>
          <w:tcPr>
            <w:tcW w:w="1603"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82   </w:t>
            </w:r>
          </w:p>
        </w:tc>
        <w:tc>
          <w:tcPr>
            <w:tcW w:w="176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46   </w:t>
            </w:r>
          </w:p>
        </w:tc>
      </w:tr>
      <w:tr w:rsidR="00B35826" w:rsidRPr="00161127" w:rsidTr="00BB502F">
        <w:trPr>
          <w:trHeight w:val="210"/>
          <w:jc w:val="center"/>
        </w:trPr>
        <w:tc>
          <w:tcPr>
            <w:tcW w:w="2865"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lastRenderedPageBreak/>
              <w:t>Zacatecas</w:t>
            </w:r>
          </w:p>
        </w:tc>
        <w:tc>
          <w:tcPr>
            <w:tcW w:w="1962" w:type="dxa"/>
            <w:tcBorders>
              <w:top w:val="nil"/>
              <w:left w:val="nil"/>
              <w:bottom w:val="single" w:sz="18" w:space="0" w:color="D9D9D9" w:themeColor="background1" w:themeShade="D9"/>
              <w:right w:val="nil"/>
            </w:tcBorders>
            <w:shd w:val="clear" w:color="auto" w:fill="auto"/>
            <w:noWrap/>
            <w:vAlign w:val="bottom"/>
          </w:tcPr>
          <w:p w:rsidR="00B35826" w:rsidRPr="00B03AAF" w:rsidRDefault="00B35826" w:rsidP="00B03AAF">
            <w:pPr>
              <w:spacing w:after="0" w:line="240" w:lineRule="auto"/>
              <w:ind w:right="554"/>
              <w:jc w:val="right"/>
              <w:rPr>
                <w:rFonts w:ascii="Univers Extended" w:eastAsia="Times New Roman" w:hAnsi="Univers Extended" w:cs="Times New Roman"/>
                <w:color w:val="000000"/>
                <w:sz w:val="17"/>
                <w:szCs w:val="17"/>
                <w:lang w:eastAsia="es-MX"/>
              </w:rPr>
            </w:pPr>
            <w:r w:rsidRPr="00B03AAF">
              <w:rPr>
                <w:rFonts w:ascii="Univers Extended" w:eastAsia="Times New Roman" w:hAnsi="Univers Extended" w:cs="Times New Roman"/>
                <w:color w:val="000000"/>
                <w:sz w:val="17"/>
                <w:szCs w:val="17"/>
                <w:lang w:eastAsia="es-MX"/>
              </w:rPr>
              <w:t xml:space="preserve">817   </w:t>
            </w:r>
          </w:p>
        </w:tc>
        <w:tc>
          <w:tcPr>
            <w:tcW w:w="1644"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511   </w:t>
            </w:r>
          </w:p>
        </w:tc>
        <w:tc>
          <w:tcPr>
            <w:tcW w:w="1832"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591   </w:t>
            </w:r>
          </w:p>
        </w:tc>
        <w:tc>
          <w:tcPr>
            <w:tcW w:w="1916" w:type="dxa"/>
            <w:tcBorders>
              <w:top w:val="nil"/>
              <w:left w:val="nil"/>
              <w:bottom w:val="single" w:sz="18" w:space="0" w:color="D9D9D9" w:themeColor="background1" w:themeShade="D9"/>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82   </w:t>
            </w:r>
          </w:p>
        </w:tc>
        <w:tc>
          <w:tcPr>
            <w:tcW w:w="1603"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24   </w:t>
            </w:r>
          </w:p>
        </w:tc>
        <w:tc>
          <w:tcPr>
            <w:tcW w:w="1763"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43   </w:t>
            </w:r>
          </w:p>
        </w:tc>
      </w:tr>
      <w:tr w:rsidR="00BB502F" w:rsidRPr="00161127" w:rsidTr="00BB502F">
        <w:trPr>
          <w:trHeight w:val="210"/>
          <w:jc w:val="center"/>
        </w:trPr>
        <w:tc>
          <w:tcPr>
            <w:tcW w:w="13585" w:type="dxa"/>
            <w:gridSpan w:val="7"/>
            <w:tcBorders>
              <w:top w:val="single" w:sz="18" w:space="0" w:color="D9D9D9" w:themeColor="background1" w:themeShade="D9"/>
            </w:tcBorders>
            <w:shd w:val="clear" w:color="auto" w:fill="auto"/>
            <w:noWrap/>
          </w:tcPr>
          <w:p w:rsidR="00BB502F" w:rsidRPr="00B35826" w:rsidRDefault="00BB502F" w:rsidP="00BB502F">
            <w:pPr>
              <w:spacing w:after="0" w:line="240" w:lineRule="auto"/>
              <w:ind w:right="554"/>
              <w:jc w:val="both"/>
              <w:rPr>
                <w:rFonts w:ascii="Univers Extended" w:eastAsia="Times New Roman" w:hAnsi="Univers Extended" w:cs="Times New Roman"/>
                <w:color w:val="000000"/>
                <w:sz w:val="17"/>
                <w:szCs w:val="17"/>
                <w:lang w:eastAsia="es-MX"/>
              </w:rPr>
            </w:pPr>
            <w:r>
              <w:rPr>
                <w:rFonts w:ascii="Univers Extended" w:eastAsia="Times New Roman" w:hAnsi="Univers Extended" w:cs="Arial"/>
                <w:color w:val="000000"/>
                <w:sz w:val="15"/>
                <w:szCs w:val="15"/>
                <w:lang w:eastAsia="es-MX"/>
              </w:rPr>
              <w:t>Nota: No incluye al Programa IMSS-PROSPERA.</w:t>
            </w:r>
          </w:p>
        </w:tc>
      </w:tr>
    </w:tbl>
    <w:p w:rsidR="00582377" w:rsidRPr="007A4F65" w:rsidRDefault="00F36968" w:rsidP="00582377">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sidRPr="00F36968">
        <w:rPr>
          <w:rFonts w:ascii="Univers Extended" w:eastAsia="Times New Roman" w:hAnsi="Univers Extended" w:cs="Times New Roman"/>
          <w:b/>
          <w:i/>
          <w:szCs w:val="24"/>
          <w:lang w:eastAsia="es-ES"/>
        </w:rPr>
        <w:t>(Continuación)</w:t>
      </w:r>
      <w:r>
        <w:rPr>
          <w:rFonts w:ascii="Univers Extended" w:eastAsia="Times New Roman" w:hAnsi="Univers Extended" w:cs="Times New Roman"/>
          <w:b/>
          <w:szCs w:val="24"/>
          <w:lang w:eastAsia="es-ES"/>
        </w:rPr>
        <w:t xml:space="preserve"> </w:t>
      </w:r>
      <w:r w:rsidR="00582377">
        <w:rPr>
          <w:rFonts w:ascii="Univers Extended" w:eastAsia="Times New Roman" w:hAnsi="Univers Extended" w:cs="Times New Roman"/>
          <w:b/>
          <w:szCs w:val="24"/>
          <w:lang w:eastAsia="es-ES"/>
        </w:rPr>
        <w:t>1.2 Distribución geográfica de las plazas ocupadas por tipo de servicio.</w:t>
      </w:r>
    </w:p>
    <w:tbl>
      <w:tblPr>
        <w:tblW w:w="13827" w:type="dxa"/>
        <w:jc w:val="center"/>
        <w:tblInd w:w="-1437" w:type="dxa"/>
        <w:tblCellMar>
          <w:left w:w="70" w:type="dxa"/>
          <w:right w:w="70" w:type="dxa"/>
        </w:tblCellMar>
        <w:tblLook w:val="04A0" w:firstRow="1" w:lastRow="0" w:firstColumn="1" w:lastColumn="0" w:noHBand="0" w:noVBand="1"/>
      </w:tblPr>
      <w:tblGrid>
        <w:gridCol w:w="4046"/>
        <w:gridCol w:w="1985"/>
        <w:gridCol w:w="1842"/>
        <w:gridCol w:w="1985"/>
        <w:gridCol w:w="2126"/>
        <w:gridCol w:w="1843"/>
      </w:tblGrid>
      <w:tr w:rsidR="00F36968" w:rsidRPr="00161127" w:rsidTr="00BB502F">
        <w:trPr>
          <w:trHeight w:val="645"/>
          <w:jc w:val="center"/>
        </w:trPr>
        <w:tc>
          <w:tcPr>
            <w:tcW w:w="4046" w:type="dxa"/>
            <w:tcBorders>
              <w:top w:val="nil"/>
              <w:left w:val="nil"/>
              <w:bottom w:val="nil"/>
              <w:right w:val="nil"/>
            </w:tcBorders>
            <w:shd w:val="clear" w:color="000000" w:fill="006666"/>
            <w:vAlign w:val="center"/>
            <w:hideMark/>
          </w:tcPr>
          <w:p w:rsidR="00F36968" w:rsidRPr="00161127"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sidRPr="00161127">
              <w:rPr>
                <w:rFonts w:ascii="Univers Extended" w:eastAsia="Times New Roman" w:hAnsi="Univers Extended" w:cs="Times New Roman"/>
                <w:b/>
                <w:bCs/>
                <w:color w:val="FFFFFF"/>
                <w:sz w:val="17"/>
                <w:szCs w:val="17"/>
                <w:lang w:eastAsia="es-MX"/>
              </w:rPr>
              <w:t>Delegación</w:t>
            </w:r>
          </w:p>
        </w:tc>
        <w:tc>
          <w:tcPr>
            <w:tcW w:w="1985" w:type="dxa"/>
            <w:tcBorders>
              <w:top w:val="nil"/>
              <w:left w:val="nil"/>
              <w:bottom w:val="nil"/>
              <w:right w:val="nil"/>
            </w:tcBorders>
            <w:shd w:val="clear" w:color="000000" w:fill="006666"/>
            <w:vAlign w:val="center"/>
            <w:hideMark/>
          </w:tcPr>
          <w:p w:rsidR="00F36968" w:rsidRPr="003C60BF"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Básicos</w:t>
            </w:r>
          </w:p>
        </w:tc>
        <w:tc>
          <w:tcPr>
            <w:tcW w:w="1842" w:type="dxa"/>
            <w:tcBorders>
              <w:top w:val="nil"/>
              <w:left w:val="nil"/>
              <w:bottom w:val="nil"/>
              <w:right w:val="nil"/>
            </w:tcBorders>
            <w:shd w:val="clear" w:color="000000" w:fill="006666"/>
            <w:vAlign w:val="center"/>
            <w:hideMark/>
          </w:tcPr>
          <w:p w:rsidR="00F36968" w:rsidRPr="003C60BF"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Sustitutos</w:t>
            </w:r>
          </w:p>
        </w:tc>
        <w:tc>
          <w:tcPr>
            <w:tcW w:w="1985" w:type="dxa"/>
            <w:tcBorders>
              <w:top w:val="nil"/>
              <w:left w:val="nil"/>
              <w:bottom w:val="nil"/>
              <w:right w:val="nil"/>
            </w:tcBorders>
            <w:shd w:val="clear" w:color="000000" w:fill="006666"/>
            <w:vAlign w:val="center"/>
            <w:hideMark/>
          </w:tcPr>
          <w:p w:rsidR="00F36968" w:rsidRPr="003C60BF"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Otras categorías del Área Médica</w:t>
            </w:r>
          </w:p>
        </w:tc>
        <w:tc>
          <w:tcPr>
            <w:tcW w:w="2126" w:type="dxa"/>
            <w:tcBorders>
              <w:top w:val="nil"/>
              <w:left w:val="nil"/>
              <w:right w:val="nil"/>
            </w:tcBorders>
            <w:shd w:val="clear" w:color="000000" w:fill="006666"/>
            <w:vAlign w:val="center"/>
          </w:tcPr>
          <w:p w:rsidR="00F36968" w:rsidRPr="003C60BF"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Técnicos y Administrativos</w:t>
            </w:r>
          </w:p>
        </w:tc>
        <w:tc>
          <w:tcPr>
            <w:tcW w:w="1843" w:type="dxa"/>
            <w:tcBorders>
              <w:top w:val="nil"/>
              <w:left w:val="nil"/>
              <w:bottom w:val="nil"/>
              <w:right w:val="nil"/>
            </w:tcBorders>
            <w:shd w:val="clear" w:color="000000" w:fill="006666"/>
            <w:vAlign w:val="center"/>
            <w:hideMark/>
          </w:tcPr>
          <w:p w:rsidR="00F36968" w:rsidRPr="00161127" w:rsidRDefault="00F36968" w:rsidP="00B03AAF">
            <w:pPr>
              <w:spacing w:after="0" w:line="240" w:lineRule="auto"/>
              <w:jc w:val="center"/>
              <w:rPr>
                <w:rFonts w:ascii="Univers Extended" w:eastAsia="Times New Roman" w:hAnsi="Univers Extended" w:cs="Times New Roman"/>
                <w:b/>
                <w:bCs/>
                <w:color w:val="FFFFFF"/>
                <w:sz w:val="17"/>
                <w:szCs w:val="17"/>
                <w:lang w:eastAsia="es-MX"/>
              </w:rPr>
            </w:pPr>
            <w:r>
              <w:rPr>
                <w:rFonts w:ascii="Univers Extended" w:eastAsia="Times New Roman" w:hAnsi="Univers Extended" w:cs="Times New Roman"/>
                <w:b/>
                <w:bCs/>
                <w:color w:val="FFFFFF"/>
                <w:sz w:val="17"/>
                <w:szCs w:val="17"/>
                <w:lang w:eastAsia="es-MX"/>
              </w:rPr>
              <w:t>Total</w:t>
            </w:r>
          </w:p>
        </w:tc>
      </w:tr>
      <w:tr w:rsidR="00F36968" w:rsidRPr="00161127" w:rsidTr="00B35826">
        <w:trPr>
          <w:trHeight w:val="45"/>
          <w:jc w:val="center"/>
        </w:trPr>
        <w:tc>
          <w:tcPr>
            <w:tcW w:w="4046" w:type="dxa"/>
            <w:tcBorders>
              <w:top w:val="nil"/>
              <w:left w:val="nil"/>
              <w:bottom w:val="nil"/>
              <w:right w:val="nil"/>
            </w:tcBorders>
            <w:shd w:val="clear" w:color="auto" w:fill="auto"/>
            <w:vAlign w:val="center"/>
            <w:hideMark/>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c>
          <w:tcPr>
            <w:tcW w:w="1985" w:type="dxa"/>
            <w:tcBorders>
              <w:top w:val="nil"/>
              <w:left w:val="nil"/>
              <w:bottom w:val="nil"/>
              <w:right w:val="nil"/>
            </w:tcBorders>
            <w:shd w:val="clear" w:color="auto" w:fill="auto"/>
            <w:vAlign w:val="center"/>
            <w:hideMark/>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c>
          <w:tcPr>
            <w:tcW w:w="1842" w:type="dxa"/>
            <w:tcBorders>
              <w:top w:val="nil"/>
              <w:left w:val="nil"/>
              <w:bottom w:val="nil"/>
              <w:right w:val="nil"/>
            </w:tcBorders>
            <w:shd w:val="clear" w:color="auto" w:fill="auto"/>
            <w:vAlign w:val="center"/>
            <w:hideMark/>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c>
          <w:tcPr>
            <w:tcW w:w="1985" w:type="dxa"/>
            <w:tcBorders>
              <w:top w:val="nil"/>
              <w:left w:val="nil"/>
              <w:bottom w:val="nil"/>
              <w:right w:val="nil"/>
            </w:tcBorders>
            <w:shd w:val="clear" w:color="auto" w:fill="auto"/>
            <w:vAlign w:val="center"/>
            <w:hideMark/>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c>
          <w:tcPr>
            <w:tcW w:w="2126" w:type="dxa"/>
            <w:tcBorders>
              <w:top w:val="nil"/>
              <w:left w:val="nil"/>
              <w:bottom w:val="nil"/>
              <w:right w:val="nil"/>
            </w:tcBorders>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c>
          <w:tcPr>
            <w:tcW w:w="1843" w:type="dxa"/>
            <w:tcBorders>
              <w:top w:val="nil"/>
              <w:left w:val="nil"/>
              <w:bottom w:val="nil"/>
              <w:right w:val="nil"/>
            </w:tcBorders>
            <w:shd w:val="clear" w:color="auto" w:fill="auto"/>
            <w:vAlign w:val="center"/>
            <w:hideMark/>
          </w:tcPr>
          <w:p w:rsidR="00F36968" w:rsidRPr="00161127" w:rsidRDefault="00F36968" w:rsidP="00B03AAF">
            <w:pPr>
              <w:spacing w:after="0" w:line="240" w:lineRule="auto"/>
              <w:jc w:val="center"/>
              <w:rPr>
                <w:rFonts w:ascii="Univers Extended" w:eastAsia="Times New Roman" w:hAnsi="Univers Extended" w:cs="Times New Roman"/>
                <w:color w:val="000000"/>
                <w:sz w:val="4"/>
                <w:szCs w:val="4"/>
                <w:lang w:eastAsia="es-MX"/>
              </w:rPr>
            </w:pPr>
          </w:p>
        </w:tc>
      </w:tr>
      <w:tr w:rsidR="00F36968" w:rsidRPr="00161127" w:rsidTr="00B35826">
        <w:trPr>
          <w:trHeight w:val="210"/>
          <w:jc w:val="center"/>
        </w:trPr>
        <w:tc>
          <w:tcPr>
            <w:tcW w:w="4046" w:type="dxa"/>
            <w:tcBorders>
              <w:top w:val="nil"/>
              <w:left w:val="nil"/>
              <w:bottom w:val="nil"/>
              <w:right w:val="nil"/>
            </w:tcBorders>
            <w:shd w:val="clear" w:color="000000" w:fill="F2F2F2"/>
            <w:vAlign w:val="center"/>
            <w:hideMark/>
          </w:tcPr>
          <w:p w:rsidR="00F36968" w:rsidRPr="00161127" w:rsidRDefault="00F36968" w:rsidP="00B03AAF">
            <w:pPr>
              <w:spacing w:after="0" w:line="240" w:lineRule="auto"/>
              <w:jc w:val="center"/>
              <w:rPr>
                <w:rFonts w:ascii="Univers Extended" w:eastAsia="Times New Roman" w:hAnsi="Univers Extended" w:cs="Times New Roman"/>
                <w:b/>
                <w:bCs/>
                <w:sz w:val="17"/>
                <w:szCs w:val="17"/>
                <w:lang w:eastAsia="es-MX"/>
              </w:rPr>
            </w:pPr>
            <w:r w:rsidRPr="00161127">
              <w:rPr>
                <w:rFonts w:ascii="Univers Extended" w:eastAsia="Times New Roman" w:hAnsi="Univers Extended" w:cs="Times New Roman"/>
                <w:b/>
                <w:bCs/>
                <w:sz w:val="17"/>
                <w:szCs w:val="17"/>
                <w:lang w:eastAsia="es-MX"/>
              </w:rPr>
              <w:t>Total</w:t>
            </w:r>
          </w:p>
        </w:tc>
        <w:tc>
          <w:tcPr>
            <w:tcW w:w="1985" w:type="dxa"/>
            <w:tcBorders>
              <w:top w:val="nil"/>
              <w:left w:val="nil"/>
              <w:bottom w:val="nil"/>
              <w:right w:val="nil"/>
            </w:tcBorders>
            <w:shd w:val="clear" w:color="000000" w:fill="F2F2F2"/>
            <w:vAlign w:val="center"/>
          </w:tcPr>
          <w:p w:rsidR="00F36968" w:rsidRPr="003C60BF" w:rsidRDefault="00B35826" w:rsidP="00B03AAF">
            <w:pPr>
              <w:spacing w:after="0" w:line="240" w:lineRule="auto"/>
              <w:ind w:right="554"/>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19,733</w:t>
            </w:r>
          </w:p>
        </w:tc>
        <w:tc>
          <w:tcPr>
            <w:tcW w:w="1842" w:type="dxa"/>
            <w:tcBorders>
              <w:top w:val="nil"/>
              <w:left w:val="nil"/>
              <w:bottom w:val="nil"/>
              <w:right w:val="nil"/>
            </w:tcBorders>
            <w:shd w:val="clear" w:color="000000" w:fill="F2F2F2"/>
            <w:vAlign w:val="center"/>
          </w:tcPr>
          <w:p w:rsidR="00F36968" w:rsidRPr="003C60BF" w:rsidRDefault="00B35826" w:rsidP="00B03AAF">
            <w:pPr>
              <w:spacing w:after="0" w:line="240" w:lineRule="auto"/>
              <w:ind w:right="487"/>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26,783</w:t>
            </w:r>
          </w:p>
        </w:tc>
        <w:tc>
          <w:tcPr>
            <w:tcW w:w="1985" w:type="dxa"/>
            <w:tcBorders>
              <w:top w:val="nil"/>
              <w:left w:val="nil"/>
              <w:bottom w:val="nil"/>
              <w:right w:val="nil"/>
            </w:tcBorders>
            <w:shd w:val="clear" w:color="000000" w:fill="F2F2F2"/>
            <w:vAlign w:val="center"/>
          </w:tcPr>
          <w:p w:rsidR="00F36968" w:rsidRPr="003C60BF" w:rsidRDefault="00B35826" w:rsidP="00B03AAF">
            <w:pPr>
              <w:spacing w:after="0" w:line="240" w:lineRule="auto"/>
              <w:ind w:right="487"/>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58,746</w:t>
            </w:r>
          </w:p>
        </w:tc>
        <w:tc>
          <w:tcPr>
            <w:tcW w:w="2126" w:type="dxa"/>
            <w:tcBorders>
              <w:top w:val="nil"/>
              <w:left w:val="nil"/>
              <w:bottom w:val="nil"/>
              <w:right w:val="nil"/>
            </w:tcBorders>
            <w:shd w:val="clear" w:color="000000" w:fill="F2F2F2"/>
            <w:vAlign w:val="center"/>
          </w:tcPr>
          <w:p w:rsidR="00F36968" w:rsidRPr="003C60BF" w:rsidRDefault="00B35826" w:rsidP="00B03AAF">
            <w:pPr>
              <w:spacing w:after="0" w:line="240" w:lineRule="auto"/>
              <w:ind w:right="560"/>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51,103</w:t>
            </w:r>
          </w:p>
        </w:tc>
        <w:tc>
          <w:tcPr>
            <w:tcW w:w="1843" w:type="dxa"/>
            <w:tcBorders>
              <w:top w:val="nil"/>
              <w:left w:val="nil"/>
              <w:bottom w:val="nil"/>
              <w:right w:val="nil"/>
            </w:tcBorders>
            <w:shd w:val="clear" w:color="000000" w:fill="F2F2F2"/>
            <w:vAlign w:val="center"/>
          </w:tcPr>
          <w:p w:rsidR="00F36968" w:rsidRPr="003C60BF" w:rsidRDefault="00B35826" w:rsidP="00B35826">
            <w:pPr>
              <w:tabs>
                <w:tab w:val="left" w:pos="1116"/>
              </w:tabs>
              <w:spacing w:after="0" w:line="240" w:lineRule="auto"/>
              <w:ind w:right="445"/>
              <w:jc w:val="right"/>
              <w:rPr>
                <w:rFonts w:ascii="Univers Extended" w:eastAsia="Times New Roman" w:hAnsi="Univers Extended" w:cs="Times New Roman"/>
                <w:b/>
                <w:bCs/>
                <w:sz w:val="17"/>
                <w:szCs w:val="17"/>
                <w:lang w:eastAsia="es-MX"/>
              </w:rPr>
            </w:pPr>
            <w:r>
              <w:rPr>
                <w:rFonts w:ascii="Univers Extended" w:eastAsia="Times New Roman" w:hAnsi="Univers Extended" w:cs="Times New Roman"/>
                <w:b/>
                <w:bCs/>
                <w:sz w:val="17"/>
                <w:szCs w:val="17"/>
                <w:lang w:eastAsia="es-MX"/>
              </w:rPr>
              <w:t>418,060</w:t>
            </w:r>
          </w:p>
        </w:tc>
      </w:tr>
      <w:tr w:rsidR="00F36968" w:rsidRPr="003C60BF" w:rsidTr="00B35826">
        <w:trPr>
          <w:trHeight w:val="87"/>
          <w:jc w:val="center"/>
        </w:trPr>
        <w:tc>
          <w:tcPr>
            <w:tcW w:w="4046" w:type="dxa"/>
            <w:tcBorders>
              <w:top w:val="nil"/>
              <w:left w:val="nil"/>
              <w:bottom w:val="nil"/>
              <w:right w:val="nil"/>
            </w:tcBorders>
            <w:shd w:val="clear" w:color="auto" w:fill="auto"/>
            <w:noWrap/>
            <w:vAlign w:val="center"/>
          </w:tcPr>
          <w:p w:rsidR="00F36968" w:rsidRPr="003C60BF" w:rsidRDefault="00F36968" w:rsidP="00B03AAF">
            <w:pPr>
              <w:spacing w:after="0" w:line="240" w:lineRule="auto"/>
              <w:rPr>
                <w:rFonts w:ascii="Univers Extended" w:eastAsia="Times New Roman" w:hAnsi="Univers Extended" w:cs="Times New Roman"/>
                <w:b/>
                <w:color w:val="000000"/>
                <w:sz w:val="4"/>
                <w:szCs w:val="4"/>
                <w:lang w:eastAsia="es-MX"/>
              </w:rPr>
            </w:pPr>
          </w:p>
        </w:tc>
        <w:tc>
          <w:tcPr>
            <w:tcW w:w="1985"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554"/>
              <w:jc w:val="right"/>
              <w:rPr>
                <w:rFonts w:ascii="Univers Extended" w:eastAsia="Times New Roman" w:hAnsi="Univers Extended" w:cs="Times New Roman"/>
                <w:b/>
                <w:color w:val="000000"/>
                <w:sz w:val="4"/>
                <w:szCs w:val="4"/>
                <w:lang w:eastAsia="es-MX"/>
              </w:rPr>
            </w:pPr>
          </w:p>
        </w:tc>
        <w:tc>
          <w:tcPr>
            <w:tcW w:w="1842"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985"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2126" w:type="dxa"/>
            <w:tcBorders>
              <w:top w:val="nil"/>
              <w:left w:val="nil"/>
              <w:bottom w:val="nil"/>
              <w:right w:val="nil"/>
            </w:tcBorders>
            <w:vAlign w:val="center"/>
          </w:tcPr>
          <w:p w:rsidR="00F36968" w:rsidRPr="003C60BF" w:rsidRDefault="00F36968" w:rsidP="00B03AAF">
            <w:pPr>
              <w:spacing w:after="0" w:line="240" w:lineRule="auto"/>
              <w:ind w:right="560"/>
              <w:jc w:val="right"/>
              <w:rPr>
                <w:rFonts w:ascii="Univers Extended" w:eastAsia="Times New Roman" w:hAnsi="Univers Extended" w:cs="Times New Roman"/>
                <w:b/>
                <w:color w:val="000000"/>
                <w:sz w:val="4"/>
                <w:szCs w:val="4"/>
                <w:lang w:eastAsia="es-MX"/>
              </w:rPr>
            </w:pPr>
          </w:p>
        </w:tc>
        <w:tc>
          <w:tcPr>
            <w:tcW w:w="1843"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268"/>
              <w:jc w:val="right"/>
              <w:rPr>
                <w:rFonts w:ascii="Univers Extended" w:eastAsia="Times New Roman" w:hAnsi="Univers Extended" w:cs="Times New Roman"/>
                <w:b/>
                <w:color w:val="000000"/>
                <w:sz w:val="4"/>
                <w:szCs w:val="4"/>
                <w:lang w:eastAsia="es-MX"/>
              </w:rPr>
            </w:pPr>
          </w:p>
        </w:tc>
      </w:tr>
      <w:tr w:rsidR="00F36968" w:rsidRPr="00161127" w:rsidTr="00B35826">
        <w:trPr>
          <w:trHeight w:val="87"/>
          <w:jc w:val="center"/>
        </w:trPr>
        <w:tc>
          <w:tcPr>
            <w:tcW w:w="4046" w:type="dxa"/>
            <w:tcBorders>
              <w:top w:val="nil"/>
              <w:left w:val="nil"/>
              <w:bottom w:val="nil"/>
              <w:right w:val="nil"/>
            </w:tcBorders>
            <w:shd w:val="clear" w:color="auto" w:fill="auto"/>
            <w:noWrap/>
            <w:vAlign w:val="center"/>
            <w:hideMark/>
          </w:tcPr>
          <w:p w:rsidR="00F36968" w:rsidRPr="00161127" w:rsidRDefault="00F36968" w:rsidP="00B03AAF">
            <w:pPr>
              <w:spacing w:after="0" w:line="240" w:lineRule="auto"/>
              <w:rPr>
                <w:rFonts w:ascii="Univers Extended" w:eastAsia="Times New Roman" w:hAnsi="Univers Extended" w:cs="Times New Roman"/>
                <w:b/>
                <w:color w:val="000000"/>
                <w:sz w:val="17"/>
                <w:szCs w:val="17"/>
                <w:lang w:eastAsia="es-MX"/>
              </w:rPr>
            </w:pPr>
            <w:r w:rsidRPr="00161127">
              <w:rPr>
                <w:rFonts w:ascii="Univers Extended" w:eastAsia="Times New Roman" w:hAnsi="Univers Extended" w:cs="Times New Roman"/>
                <w:b/>
                <w:color w:val="000000"/>
                <w:sz w:val="17"/>
                <w:szCs w:val="17"/>
                <w:lang w:eastAsia="es-MX"/>
              </w:rPr>
              <w:t>Oficinas Centrales</w:t>
            </w:r>
          </w:p>
        </w:tc>
        <w:tc>
          <w:tcPr>
            <w:tcW w:w="1985" w:type="dxa"/>
            <w:tcBorders>
              <w:top w:val="nil"/>
              <w:left w:val="nil"/>
              <w:bottom w:val="nil"/>
              <w:right w:val="nil"/>
            </w:tcBorders>
            <w:shd w:val="clear" w:color="auto" w:fill="auto"/>
            <w:noWrap/>
            <w:vAlign w:val="center"/>
          </w:tcPr>
          <w:p w:rsidR="00F36968" w:rsidRPr="003C60BF" w:rsidRDefault="00B35826" w:rsidP="00B03AAF">
            <w:pPr>
              <w:spacing w:after="0" w:line="240" w:lineRule="auto"/>
              <w:ind w:right="554"/>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421</w:t>
            </w:r>
          </w:p>
        </w:tc>
        <w:tc>
          <w:tcPr>
            <w:tcW w:w="1842" w:type="dxa"/>
            <w:tcBorders>
              <w:top w:val="nil"/>
              <w:left w:val="nil"/>
              <w:bottom w:val="nil"/>
              <w:right w:val="nil"/>
            </w:tcBorders>
            <w:shd w:val="clear" w:color="auto" w:fill="auto"/>
            <w:noWrap/>
            <w:vAlign w:val="center"/>
          </w:tcPr>
          <w:p w:rsidR="00F36968" w:rsidRPr="003C60BF" w:rsidRDefault="00B35826" w:rsidP="00B03AAF">
            <w:pPr>
              <w:spacing w:after="0" w:line="240" w:lineRule="auto"/>
              <w:ind w:right="487"/>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154</w:t>
            </w:r>
          </w:p>
        </w:tc>
        <w:tc>
          <w:tcPr>
            <w:tcW w:w="1985" w:type="dxa"/>
            <w:tcBorders>
              <w:top w:val="nil"/>
              <w:left w:val="nil"/>
              <w:bottom w:val="nil"/>
              <w:right w:val="nil"/>
            </w:tcBorders>
            <w:shd w:val="clear" w:color="auto" w:fill="auto"/>
            <w:noWrap/>
            <w:vAlign w:val="center"/>
          </w:tcPr>
          <w:p w:rsidR="00F36968" w:rsidRPr="003C60BF" w:rsidRDefault="00B35826" w:rsidP="00B03AAF">
            <w:pPr>
              <w:spacing w:after="0" w:line="240" w:lineRule="auto"/>
              <w:ind w:right="487"/>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643</w:t>
            </w:r>
          </w:p>
        </w:tc>
        <w:tc>
          <w:tcPr>
            <w:tcW w:w="2126" w:type="dxa"/>
            <w:tcBorders>
              <w:top w:val="nil"/>
              <w:left w:val="nil"/>
              <w:bottom w:val="nil"/>
              <w:right w:val="nil"/>
            </w:tcBorders>
            <w:vAlign w:val="center"/>
          </w:tcPr>
          <w:p w:rsidR="00F36968" w:rsidRPr="003C60BF" w:rsidRDefault="00B35826" w:rsidP="00B03AAF">
            <w:pPr>
              <w:spacing w:after="0" w:line="240" w:lineRule="auto"/>
              <w:ind w:right="560"/>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5,537</w:t>
            </w:r>
          </w:p>
        </w:tc>
        <w:tc>
          <w:tcPr>
            <w:tcW w:w="1843" w:type="dxa"/>
            <w:tcBorders>
              <w:top w:val="nil"/>
              <w:left w:val="nil"/>
              <w:bottom w:val="nil"/>
              <w:right w:val="nil"/>
            </w:tcBorders>
            <w:shd w:val="clear" w:color="auto" w:fill="auto"/>
            <w:noWrap/>
            <w:vAlign w:val="center"/>
          </w:tcPr>
          <w:p w:rsidR="00F36968" w:rsidRPr="003C60BF" w:rsidRDefault="00B35826" w:rsidP="00B35826">
            <w:pPr>
              <w:spacing w:after="0" w:line="240" w:lineRule="auto"/>
              <w:ind w:right="445"/>
              <w:jc w:val="right"/>
              <w:rPr>
                <w:rFonts w:ascii="Univers Extended" w:eastAsia="Times New Roman" w:hAnsi="Univers Extended" w:cs="Times New Roman"/>
                <w:b/>
                <w:color w:val="000000"/>
                <w:sz w:val="17"/>
                <w:szCs w:val="17"/>
                <w:lang w:eastAsia="es-MX"/>
              </w:rPr>
            </w:pPr>
            <w:r>
              <w:rPr>
                <w:rFonts w:ascii="Univers Extended" w:eastAsia="Times New Roman" w:hAnsi="Univers Extended" w:cs="Times New Roman"/>
                <w:b/>
                <w:color w:val="000000"/>
                <w:sz w:val="17"/>
                <w:szCs w:val="17"/>
                <w:lang w:eastAsia="es-MX"/>
              </w:rPr>
              <w:t>9,257</w:t>
            </w:r>
          </w:p>
        </w:tc>
      </w:tr>
      <w:tr w:rsidR="00F36968" w:rsidRPr="003C60BF" w:rsidTr="00B35826">
        <w:trPr>
          <w:trHeight w:val="87"/>
          <w:jc w:val="center"/>
        </w:trPr>
        <w:tc>
          <w:tcPr>
            <w:tcW w:w="4046" w:type="dxa"/>
            <w:tcBorders>
              <w:top w:val="nil"/>
              <w:left w:val="nil"/>
              <w:bottom w:val="nil"/>
              <w:right w:val="nil"/>
            </w:tcBorders>
            <w:shd w:val="clear" w:color="auto" w:fill="auto"/>
            <w:noWrap/>
            <w:vAlign w:val="center"/>
          </w:tcPr>
          <w:p w:rsidR="00F36968" w:rsidRPr="003C60BF" w:rsidRDefault="00F36968" w:rsidP="00B03AAF">
            <w:pPr>
              <w:spacing w:after="0" w:line="240" w:lineRule="auto"/>
              <w:rPr>
                <w:rFonts w:ascii="Univers Extended" w:eastAsia="Times New Roman" w:hAnsi="Univers Extended" w:cs="Times New Roman"/>
                <w:b/>
                <w:color w:val="000000"/>
                <w:sz w:val="4"/>
                <w:szCs w:val="4"/>
                <w:lang w:eastAsia="es-MX"/>
              </w:rPr>
            </w:pPr>
          </w:p>
        </w:tc>
        <w:tc>
          <w:tcPr>
            <w:tcW w:w="1985"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554"/>
              <w:jc w:val="right"/>
              <w:rPr>
                <w:rFonts w:ascii="Univers Extended" w:eastAsia="Times New Roman" w:hAnsi="Univers Extended" w:cs="Times New Roman"/>
                <w:b/>
                <w:color w:val="000000"/>
                <w:sz w:val="4"/>
                <w:szCs w:val="4"/>
                <w:lang w:eastAsia="es-MX"/>
              </w:rPr>
            </w:pPr>
          </w:p>
        </w:tc>
        <w:tc>
          <w:tcPr>
            <w:tcW w:w="1842"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1985"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487"/>
              <w:jc w:val="right"/>
              <w:rPr>
                <w:rFonts w:ascii="Univers Extended" w:eastAsia="Times New Roman" w:hAnsi="Univers Extended" w:cs="Times New Roman"/>
                <w:b/>
                <w:color w:val="000000"/>
                <w:sz w:val="4"/>
                <w:szCs w:val="4"/>
                <w:lang w:eastAsia="es-MX"/>
              </w:rPr>
            </w:pPr>
          </w:p>
        </w:tc>
        <w:tc>
          <w:tcPr>
            <w:tcW w:w="2126" w:type="dxa"/>
            <w:tcBorders>
              <w:top w:val="nil"/>
              <w:left w:val="nil"/>
              <w:bottom w:val="nil"/>
              <w:right w:val="nil"/>
            </w:tcBorders>
            <w:vAlign w:val="center"/>
          </w:tcPr>
          <w:p w:rsidR="00F36968" w:rsidRPr="003C60BF" w:rsidRDefault="00F36968" w:rsidP="00B03AAF">
            <w:pPr>
              <w:spacing w:after="0" w:line="240" w:lineRule="auto"/>
              <w:ind w:right="560"/>
              <w:jc w:val="right"/>
              <w:rPr>
                <w:rFonts w:ascii="Univers Extended" w:eastAsia="Times New Roman" w:hAnsi="Univers Extended" w:cs="Times New Roman"/>
                <w:b/>
                <w:color w:val="000000"/>
                <w:sz w:val="4"/>
                <w:szCs w:val="4"/>
                <w:lang w:eastAsia="es-MX"/>
              </w:rPr>
            </w:pPr>
          </w:p>
        </w:tc>
        <w:tc>
          <w:tcPr>
            <w:tcW w:w="1843" w:type="dxa"/>
            <w:tcBorders>
              <w:top w:val="nil"/>
              <w:left w:val="nil"/>
              <w:bottom w:val="nil"/>
              <w:right w:val="nil"/>
            </w:tcBorders>
            <w:shd w:val="clear" w:color="auto" w:fill="auto"/>
            <w:noWrap/>
            <w:vAlign w:val="center"/>
          </w:tcPr>
          <w:p w:rsidR="00F36968" w:rsidRPr="003C60BF" w:rsidRDefault="00F36968" w:rsidP="00B03AAF">
            <w:pPr>
              <w:spacing w:after="0" w:line="240" w:lineRule="auto"/>
              <w:ind w:right="268"/>
              <w:jc w:val="right"/>
              <w:rPr>
                <w:rFonts w:ascii="Univers Extended" w:eastAsia="Times New Roman" w:hAnsi="Univers Extended" w:cs="Times New Roman"/>
                <w:b/>
                <w:color w:val="000000"/>
                <w:sz w:val="4"/>
                <w:szCs w:val="4"/>
                <w:lang w:eastAsia="es-MX"/>
              </w:rPr>
            </w:pPr>
          </w:p>
        </w:tc>
      </w:tr>
      <w:tr w:rsidR="00B35826" w:rsidRPr="00161127" w:rsidTr="001E4BE5">
        <w:trPr>
          <w:trHeight w:val="210"/>
          <w:jc w:val="center"/>
        </w:trPr>
        <w:tc>
          <w:tcPr>
            <w:tcW w:w="404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Aguascalientes</w:t>
            </w:r>
          </w:p>
        </w:tc>
        <w:tc>
          <w:tcPr>
            <w:tcW w:w="1985" w:type="dxa"/>
            <w:tcBorders>
              <w:top w:val="single" w:sz="18" w:space="0" w:color="D9D9D9" w:themeColor="background1" w:themeShade="D9"/>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359   </w:t>
            </w:r>
          </w:p>
        </w:tc>
        <w:tc>
          <w:tcPr>
            <w:tcW w:w="1842" w:type="dxa"/>
            <w:tcBorders>
              <w:top w:val="single" w:sz="18" w:space="0" w:color="D9D9D9" w:themeColor="background1" w:themeShade="D9"/>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685   </w:t>
            </w:r>
          </w:p>
        </w:tc>
        <w:tc>
          <w:tcPr>
            <w:tcW w:w="1985" w:type="dxa"/>
            <w:tcBorders>
              <w:top w:val="single" w:sz="18" w:space="0" w:color="D9D9D9" w:themeColor="background1" w:themeShade="D9"/>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834   </w:t>
            </w:r>
          </w:p>
        </w:tc>
        <w:tc>
          <w:tcPr>
            <w:tcW w:w="2126" w:type="dxa"/>
            <w:tcBorders>
              <w:top w:val="single" w:sz="18" w:space="0" w:color="D9D9D9" w:themeColor="background1" w:themeShade="D9"/>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627   </w:t>
            </w:r>
          </w:p>
        </w:tc>
        <w:tc>
          <w:tcPr>
            <w:tcW w:w="184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5,900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671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1,266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1,879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1,312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13,511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Baja California Sur</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165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521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609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449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3,995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Campeche</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214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455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382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2,969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Chiapas</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261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513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883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600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5,492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Chihuahua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832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1,233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2,355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1,724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15,804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Coahuila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891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661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1,991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1,485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14,996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Colima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87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410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554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459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3,708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Durango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183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564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942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750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6,346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Oriente</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1,590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1,317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3,561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2,082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24,425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Estado de México Poniente</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670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992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2,146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1,380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14,532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Guanajuato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416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1,047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2,085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1,373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14,491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Guerrero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342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286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790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817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5,847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Hidalgo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163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371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817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766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5,164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Jalisco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1,036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2,906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4,451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2,547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32,594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Michoacán</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340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858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1,519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1,051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9,939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Morelos</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371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574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707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1,409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6,460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Nayarit</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426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766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467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4,241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Norte Distrito Federal</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1,925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1,892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4,829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5,644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38,153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Nuevo León</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1,546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1,284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3,287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2,435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25,771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Oaxaca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168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312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692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591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4,459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Puebla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454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936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2,108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1,420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13,409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Querétaro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225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510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851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749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5,984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Quintana Roo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269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422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843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583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5,612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San Luis Potosí</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643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1,192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780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7,617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Sinaloa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516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650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1,486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1,035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10,628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Sonora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656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633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2,178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1,364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13,938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Sur Distrito Federal</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2,714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1,348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5,363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5,652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40,548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Tabasco</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160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280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641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568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4,009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Tamaulipas</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533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810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1,884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1,161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12,511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Tlaxcala</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165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125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404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494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3,036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Norte</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530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306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1,743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1,262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11,626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Veracruz Sur</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501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512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1,333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891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8,493   </w:t>
            </w:r>
          </w:p>
        </w:tc>
      </w:tr>
      <w:tr w:rsidR="00B35826" w:rsidRPr="00161127" w:rsidTr="001E4BE5">
        <w:trPr>
          <w:trHeight w:val="210"/>
          <w:jc w:val="center"/>
        </w:trPr>
        <w:tc>
          <w:tcPr>
            <w:tcW w:w="4046" w:type="dxa"/>
            <w:tcBorders>
              <w:top w:val="nil"/>
              <w:left w:val="single" w:sz="18" w:space="0" w:color="D9D9D9" w:themeColor="background1" w:themeShade="D9"/>
              <w:bottom w:val="nil"/>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t>Yucatán</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199   </w:t>
            </w:r>
          </w:p>
        </w:tc>
        <w:tc>
          <w:tcPr>
            <w:tcW w:w="1842"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727   </w:t>
            </w:r>
          </w:p>
        </w:tc>
        <w:tc>
          <w:tcPr>
            <w:tcW w:w="1985" w:type="dxa"/>
            <w:tcBorders>
              <w:top w:val="nil"/>
              <w:left w:val="nil"/>
              <w:bottom w:val="nil"/>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1,366   </w:t>
            </w:r>
          </w:p>
        </w:tc>
        <w:tc>
          <w:tcPr>
            <w:tcW w:w="2126" w:type="dxa"/>
            <w:tcBorders>
              <w:top w:val="nil"/>
              <w:left w:val="nil"/>
              <w:bottom w:val="nil"/>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767   </w:t>
            </w:r>
          </w:p>
        </w:tc>
        <w:tc>
          <w:tcPr>
            <w:tcW w:w="1843" w:type="dxa"/>
            <w:tcBorders>
              <w:top w:val="nil"/>
              <w:left w:val="nil"/>
              <w:bottom w:val="nil"/>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9,002   </w:t>
            </w:r>
          </w:p>
        </w:tc>
      </w:tr>
      <w:tr w:rsidR="00B35826" w:rsidRPr="00161127" w:rsidTr="00BB502F">
        <w:trPr>
          <w:trHeight w:val="210"/>
          <w:jc w:val="center"/>
        </w:trPr>
        <w:tc>
          <w:tcPr>
            <w:tcW w:w="4046"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B35826" w:rsidRPr="00161127" w:rsidRDefault="00B35826" w:rsidP="00B03AAF">
            <w:pPr>
              <w:spacing w:after="0" w:line="240" w:lineRule="auto"/>
              <w:rPr>
                <w:rFonts w:ascii="Univers Extended" w:eastAsia="Times New Roman" w:hAnsi="Univers Extended" w:cs="Times New Roman"/>
                <w:color w:val="000000"/>
                <w:sz w:val="17"/>
                <w:szCs w:val="17"/>
                <w:lang w:eastAsia="es-MX"/>
              </w:rPr>
            </w:pPr>
            <w:r w:rsidRPr="00161127">
              <w:rPr>
                <w:rFonts w:ascii="Univers Extended" w:eastAsia="Times New Roman" w:hAnsi="Univers Extended" w:cs="Times New Roman"/>
                <w:color w:val="000000"/>
                <w:sz w:val="17"/>
                <w:szCs w:val="17"/>
                <w:lang w:eastAsia="es-MX"/>
              </w:rPr>
              <w:lastRenderedPageBreak/>
              <w:t>Zacatecas</w:t>
            </w:r>
          </w:p>
        </w:tc>
        <w:tc>
          <w:tcPr>
            <w:tcW w:w="1985"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81   </w:t>
            </w:r>
          </w:p>
        </w:tc>
        <w:tc>
          <w:tcPr>
            <w:tcW w:w="1842"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           395   </w:t>
            </w:r>
          </w:p>
        </w:tc>
        <w:tc>
          <w:tcPr>
            <w:tcW w:w="1985" w:type="dxa"/>
            <w:tcBorders>
              <w:top w:val="nil"/>
              <w:left w:val="nil"/>
              <w:bottom w:val="single" w:sz="18" w:space="0" w:color="D9D9D9" w:themeColor="background1" w:themeShade="D9"/>
              <w:right w:val="nil"/>
            </w:tcBorders>
            <w:shd w:val="clear" w:color="auto" w:fill="auto"/>
            <w:noWrap/>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559   </w:t>
            </w:r>
          </w:p>
        </w:tc>
        <w:tc>
          <w:tcPr>
            <w:tcW w:w="2126" w:type="dxa"/>
            <w:tcBorders>
              <w:top w:val="nil"/>
              <w:left w:val="nil"/>
              <w:bottom w:val="single" w:sz="18" w:space="0" w:color="D9D9D9" w:themeColor="background1" w:themeShade="D9"/>
              <w:right w:val="nil"/>
            </w:tcBorders>
            <w:vAlign w:val="bottom"/>
          </w:tcPr>
          <w:p w:rsidR="00B35826" w:rsidRPr="00B35826" w:rsidRDefault="00B35826" w:rsidP="00B35826">
            <w:pPr>
              <w:spacing w:after="0" w:line="240" w:lineRule="auto"/>
              <w:ind w:right="554"/>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490   </w:t>
            </w:r>
          </w:p>
        </w:tc>
        <w:tc>
          <w:tcPr>
            <w:tcW w:w="1843"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bottom"/>
          </w:tcPr>
          <w:p w:rsidR="00B35826" w:rsidRPr="00B35826" w:rsidRDefault="00B35826" w:rsidP="00B35826">
            <w:pPr>
              <w:tabs>
                <w:tab w:val="left" w:pos="1258"/>
              </w:tabs>
              <w:spacing w:after="0" w:line="240" w:lineRule="auto"/>
              <w:ind w:right="445"/>
              <w:jc w:val="right"/>
              <w:rPr>
                <w:rFonts w:ascii="Univers Extended" w:eastAsia="Times New Roman" w:hAnsi="Univers Extended" w:cs="Times New Roman"/>
                <w:color w:val="000000"/>
                <w:sz w:val="17"/>
                <w:szCs w:val="17"/>
                <w:lang w:eastAsia="es-MX"/>
              </w:rPr>
            </w:pPr>
            <w:r w:rsidRPr="00B35826">
              <w:rPr>
                <w:rFonts w:ascii="Univers Extended" w:eastAsia="Times New Roman" w:hAnsi="Univers Extended" w:cs="Times New Roman"/>
                <w:color w:val="000000"/>
                <w:sz w:val="17"/>
                <w:szCs w:val="17"/>
                <w:lang w:eastAsia="es-MX"/>
              </w:rPr>
              <w:t xml:space="preserve">3,593   </w:t>
            </w:r>
          </w:p>
        </w:tc>
      </w:tr>
      <w:tr w:rsidR="00BB502F" w:rsidRPr="00161127" w:rsidTr="00BB502F">
        <w:trPr>
          <w:trHeight w:val="210"/>
          <w:jc w:val="center"/>
        </w:trPr>
        <w:tc>
          <w:tcPr>
            <w:tcW w:w="13827" w:type="dxa"/>
            <w:gridSpan w:val="6"/>
            <w:tcBorders>
              <w:top w:val="single" w:sz="18" w:space="0" w:color="D9D9D9" w:themeColor="background1" w:themeShade="D9"/>
            </w:tcBorders>
            <w:shd w:val="clear" w:color="auto" w:fill="auto"/>
            <w:noWrap/>
          </w:tcPr>
          <w:p w:rsidR="00BB502F" w:rsidRPr="00B35826" w:rsidRDefault="00BB502F" w:rsidP="00BB502F">
            <w:pPr>
              <w:tabs>
                <w:tab w:val="left" w:pos="1258"/>
              </w:tabs>
              <w:spacing w:after="0" w:line="240" w:lineRule="auto"/>
              <w:ind w:right="445"/>
              <w:jc w:val="both"/>
              <w:rPr>
                <w:rFonts w:ascii="Univers Extended" w:eastAsia="Times New Roman" w:hAnsi="Univers Extended" w:cs="Times New Roman"/>
                <w:color w:val="000000"/>
                <w:sz w:val="17"/>
                <w:szCs w:val="17"/>
                <w:lang w:eastAsia="es-MX"/>
              </w:rPr>
            </w:pPr>
            <w:r>
              <w:rPr>
                <w:rFonts w:ascii="Univers Extended" w:eastAsia="Times New Roman" w:hAnsi="Univers Extended" w:cs="Arial"/>
                <w:color w:val="000000"/>
                <w:sz w:val="15"/>
                <w:szCs w:val="15"/>
                <w:lang w:eastAsia="es-MX"/>
              </w:rPr>
              <w:t>Nota: No incluye al Programa IMSS-PROSPERA.</w:t>
            </w:r>
          </w:p>
        </w:tc>
      </w:tr>
    </w:tbl>
    <w:p w:rsidR="001018B9" w:rsidRDefault="008F1932" w:rsidP="001018B9">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1.</w:t>
      </w:r>
      <w:r w:rsidR="006E56E4">
        <w:rPr>
          <w:rFonts w:ascii="Univers Extended" w:eastAsia="Times New Roman" w:hAnsi="Univers Extended" w:cs="Times New Roman"/>
          <w:b/>
          <w:szCs w:val="24"/>
          <w:lang w:eastAsia="es-ES"/>
        </w:rPr>
        <w:t>3</w:t>
      </w:r>
      <w:r>
        <w:rPr>
          <w:rFonts w:ascii="Univers Extended" w:eastAsia="Times New Roman" w:hAnsi="Univers Extended" w:cs="Times New Roman"/>
          <w:b/>
          <w:szCs w:val="24"/>
          <w:lang w:eastAsia="es-ES"/>
        </w:rPr>
        <w:t xml:space="preserve"> </w:t>
      </w:r>
      <w:r w:rsidR="001018B9">
        <w:rPr>
          <w:rFonts w:ascii="Univers Extended" w:eastAsia="Times New Roman" w:hAnsi="Univers Extended" w:cs="Times New Roman"/>
          <w:b/>
          <w:szCs w:val="24"/>
          <w:lang w:eastAsia="es-ES"/>
        </w:rPr>
        <w:t>Distribución geográfica del personal de Afiliación y Cobranza.</w:t>
      </w:r>
    </w:p>
    <w:p w:rsidR="00686CBF" w:rsidRPr="001018B9" w:rsidRDefault="00686CBF" w:rsidP="00686CBF">
      <w:pPr>
        <w:pStyle w:val="Prrafodelista"/>
        <w:ind w:left="0"/>
        <w:jc w:val="both"/>
        <w:rPr>
          <w:rFonts w:ascii="Univers Extended" w:eastAsia="Times New Roman" w:hAnsi="Univers Extended" w:cs="Times New Roman"/>
          <w:b/>
          <w:szCs w:val="24"/>
          <w:lang w:eastAsia="es-ES"/>
        </w:rPr>
      </w:pPr>
    </w:p>
    <w:tbl>
      <w:tblPr>
        <w:tblW w:w="14775" w:type="dxa"/>
        <w:jc w:val="center"/>
        <w:tblCellMar>
          <w:left w:w="70" w:type="dxa"/>
          <w:right w:w="70" w:type="dxa"/>
        </w:tblCellMar>
        <w:tblLook w:val="04A0" w:firstRow="1" w:lastRow="0" w:firstColumn="1" w:lastColumn="0" w:noHBand="0" w:noVBand="1"/>
      </w:tblPr>
      <w:tblGrid>
        <w:gridCol w:w="3022"/>
        <w:gridCol w:w="1640"/>
        <w:gridCol w:w="1278"/>
        <w:gridCol w:w="1480"/>
        <w:gridCol w:w="1231"/>
        <w:gridCol w:w="1101"/>
        <w:gridCol w:w="1380"/>
        <w:gridCol w:w="1290"/>
        <w:gridCol w:w="1480"/>
        <w:gridCol w:w="873"/>
      </w:tblGrid>
      <w:tr w:rsidR="00686CBF" w:rsidRPr="00686CBF" w:rsidTr="008B2B31">
        <w:trPr>
          <w:trHeight w:val="765"/>
          <w:jc w:val="center"/>
        </w:trPr>
        <w:tc>
          <w:tcPr>
            <w:tcW w:w="3022"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Delegación</w:t>
            </w:r>
          </w:p>
        </w:tc>
        <w:tc>
          <w:tcPr>
            <w:tcW w:w="164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Notificadores / Localizadores</w:t>
            </w:r>
          </w:p>
        </w:tc>
        <w:tc>
          <w:tcPr>
            <w:tcW w:w="1278"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Ejecutores</w:t>
            </w:r>
          </w:p>
        </w:tc>
        <w:tc>
          <w:tcPr>
            <w:tcW w:w="148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Supervisores de Ejecutores</w:t>
            </w:r>
          </w:p>
        </w:tc>
        <w:tc>
          <w:tcPr>
            <w:tcW w:w="1231"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Visitadores</w:t>
            </w:r>
          </w:p>
        </w:tc>
        <w:tc>
          <w:tcPr>
            <w:tcW w:w="1101"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Revisores</w:t>
            </w:r>
          </w:p>
        </w:tc>
        <w:tc>
          <w:tcPr>
            <w:tcW w:w="138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Promotores Firma Digital</w:t>
            </w:r>
          </w:p>
        </w:tc>
        <w:tc>
          <w:tcPr>
            <w:tcW w:w="129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Promotores del Campo</w:t>
            </w:r>
          </w:p>
        </w:tc>
        <w:tc>
          <w:tcPr>
            <w:tcW w:w="148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Promotores Clasificación de Empresas</w:t>
            </w:r>
          </w:p>
        </w:tc>
        <w:tc>
          <w:tcPr>
            <w:tcW w:w="873"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Total</w:t>
            </w:r>
          </w:p>
        </w:tc>
      </w:tr>
      <w:tr w:rsidR="00686CBF" w:rsidRPr="00686CBF" w:rsidTr="008B2B31">
        <w:trPr>
          <w:trHeight w:val="75"/>
          <w:jc w:val="center"/>
        </w:trPr>
        <w:tc>
          <w:tcPr>
            <w:tcW w:w="3022" w:type="dxa"/>
            <w:tcBorders>
              <w:top w:val="nil"/>
              <w:left w:val="nil"/>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4"/>
                <w:szCs w:val="4"/>
                <w:lang w:eastAsia="es-MX"/>
              </w:rPr>
            </w:pPr>
          </w:p>
        </w:tc>
        <w:tc>
          <w:tcPr>
            <w:tcW w:w="1640"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278"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480"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231" w:type="dxa"/>
            <w:tcBorders>
              <w:top w:val="nil"/>
              <w:left w:val="nil"/>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4"/>
                <w:szCs w:val="4"/>
                <w:lang w:eastAsia="es-MX"/>
              </w:rPr>
            </w:pPr>
          </w:p>
        </w:tc>
        <w:tc>
          <w:tcPr>
            <w:tcW w:w="1101"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380"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290"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1480" w:type="dxa"/>
            <w:tcBorders>
              <w:top w:val="nil"/>
              <w:left w:val="nil"/>
              <w:bottom w:val="nil"/>
              <w:right w:val="nil"/>
            </w:tcBorders>
            <w:shd w:val="clear" w:color="auto" w:fill="auto"/>
            <w:noWrap/>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c>
          <w:tcPr>
            <w:tcW w:w="873" w:type="dxa"/>
            <w:tcBorders>
              <w:top w:val="nil"/>
              <w:left w:val="nil"/>
              <w:bottom w:val="nil"/>
              <w:right w:val="nil"/>
            </w:tcBorders>
            <w:shd w:val="clear" w:color="auto" w:fill="auto"/>
            <w:vAlign w:val="center"/>
            <w:hideMark/>
          </w:tcPr>
          <w:p w:rsidR="00686CBF" w:rsidRPr="00686CBF" w:rsidRDefault="00686CBF" w:rsidP="00686CBF">
            <w:pPr>
              <w:spacing w:after="0" w:line="240" w:lineRule="auto"/>
              <w:jc w:val="right"/>
              <w:rPr>
                <w:rFonts w:ascii="Univers Extended" w:eastAsia="Times New Roman" w:hAnsi="Univers Extended" w:cs="Arial"/>
                <w:color w:val="000000"/>
                <w:sz w:val="4"/>
                <w:szCs w:val="4"/>
                <w:lang w:eastAsia="es-MX"/>
              </w:rPr>
            </w:pPr>
          </w:p>
        </w:tc>
      </w:tr>
      <w:tr w:rsidR="00686CBF" w:rsidRPr="00686CBF" w:rsidTr="0090592D">
        <w:trPr>
          <w:trHeight w:val="373"/>
          <w:jc w:val="center"/>
        </w:trPr>
        <w:tc>
          <w:tcPr>
            <w:tcW w:w="3022" w:type="dxa"/>
            <w:tcBorders>
              <w:top w:val="nil"/>
              <w:left w:val="nil"/>
              <w:bottom w:val="nil"/>
              <w:right w:val="nil"/>
            </w:tcBorders>
            <w:shd w:val="clear" w:color="000000" w:fill="F2F2F2"/>
            <w:vAlign w:val="center"/>
            <w:hideMark/>
          </w:tcPr>
          <w:p w:rsidR="00686CBF" w:rsidRPr="00686CBF" w:rsidRDefault="00686CBF" w:rsidP="00686CBF">
            <w:pPr>
              <w:spacing w:after="0" w:line="240" w:lineRule="auto"/>
              <w:jc w:val="center"/>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Total</w:t>
            </w:r>
          </w:p>
        </w:tc>
        <w:tc>
          <w:tcPr>
            <w:tcW w:w="1640"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445"/>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1,811</w:t>
            </w:r>
          </w:p>
        </w:tc>
        <w:tc>
          <w:tcPr>
            <w:tcW w:w="1278"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306"/>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1,302</w:t>
            </w:r>
          </w:p>
        </w:tc>
        <w:tc>
          <w:tcPr>
            <w:tcW w:w="1480"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368"/>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336</w:t>
            </w:r>
          </w:p>
        </w:tc>
        <w:tc>
          <w:tcPr>
            <w:tcW w:w="1231"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271"/>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1,100</w:t>
            </w:r>
          </w:p>
        </w:tc>
        <w:tc>
          <w:tcPr>
            <w:tcW w:w="1101"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141"/>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464</w:t>
            </w:r>
          </w:p>
        </w:tc>
        <w:tc>
          <w:tcPr>
            <w:tcW w:w="1380"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395"/>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297</w:t>
            </w:r>
          </w:p>
        </w:tc>
        <w:tc>
          <w:tcPr>
            <w:tcW w:w="1290"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267"/>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174</w:t>
            </w:r>
          </w:p>
        </w:tc>
        <w:tc>
          <w:tcPr>
            <w:tcW w:w="1480"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ind w:right="472"/>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348</w:t>
            </w:r>
          </w:p>
        </w:tc>
        <w:tc>
          <w:tcPr>
            <w:tcW w:w="873" w:type="dxa"/>
            <w:tcBorders>
              <w:top w:val="nil"/>
              <w:left w:val="nil"/>
              <w:bottom w:val="nil"/>
              <w:right w:val="nil"/>
            </w:tcBorders>
            <w:shd w:val="clear" w:color="000000" w:fill="F2F2F2"/>
            <w:vAlign w:val="center"/>
            <w:hideMark/>
          </w:tcPr>
          <w:p w:rsidR="00686CBF" w:rsidRPr="00686CBF" w:rsidRDefault="00686CBF" w:rsidP="0090592D">
            <w:pPr>
              <w:spacing w:after="0" w:line="240" w:lineRule="auto"/>
              <w:jc w:val="right"/>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5,832</w:t>
            </w:r>
          </w:p>
        </w:tc>
      </w:tr>
      <w:tr w:rsidR="00686CBF" w:rsidRPr="00686CBF" w:rsidTr="0090592D">
        <w:trPr>
          <w:trHeight w:val="75"/>
          <w:jc w:val="center"/>
        </w:trPr>
        <w:tc>
          <w:tcPr>
            <w:tcW w:w="3022" w:type="dxa"/>
            <w:tcBorders>
              <w:top w:val="nil"/>
              <w:left w:val="nil"/>
              <w:bottom w:val="single" w:sz="18" w:space="0" w:color="D9D9D9" w:themeColor="background1" w:themeShade="D9"/>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4"/>
                <w:szCs w:val="4"/>
                <w:lang w:eastAsia="es-MX"/>
              </w:rPr>
            </w:pPr>
          </w:p>
        </w:tc>
        <w:tc>
          <w:tcPr>
            <w:tcW w:w="164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4"/>
                <w:szCs w:val="4"/>
                <w:lang w:eastAsia="es-MX"/>
              </w:rPr>
            </w:pPr>
          </w:p>
        </w:tc>
        <w:tc>
          <w:tcPr>
            <w:tcW w:w="1278"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4"/>
                <w:szCs w:val="4"/>
                <w:lang w:eastAsia="es-MX"/>
              </w:rPr>
            </w:pPr>
          </w:p>
        </w:tc>
        <w:tc>
          <w:tcPr>
            <w:tcW w:w="14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4"/>
                <w:szCs w:val="4"/>
                <w:lang w:eastAsia="es-MX"/>
              </w:rPr>
            </w:pPr>
          </w:p>
        </w:tc>
        <w:tc>
          <w:tcPr>
            <w:tcW w:w="1231" w:type="dxa"/>
            <w:tcBorders>
              <w:top w:val="nil"/>
              <w:left w:val="nil"/>
              <w:bottom w:val="single" w:sz="18" w:space="0" w:color="D9D9D9" w:themeColor="background1" w:themeShade="D9"/>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4"/>
                <w:szCs w:val="4"/>
                <w:lang w:eastAsia="es-MX"/>
              </w:rPr>
            </w:pPr>
          </w:p>
        </w:tc>
        <w:tc>
          <w:tcPr>
            <w:tcW w:w="1101"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4"/>
                <w:szCs w:val="4"/>
                <w:lang w:eastAsia="es-MX"/>
              </w:rPr>
            </w:pPr>
          </w:p>
        </w:tc>
        <w:tc>
          <w:tcPr>
            <w:tcW w:w="13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4"/>
                <w:szCs w:val="4"/>
                <w:lang w:eastAsia="es-MX"/>
              </w:rPr>
            </w:pPr>
          </w:p>
        </w:tc>
        <w:tc>
          <w:tcPr>
            <w:tcW w:w="129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4"/>
                <w:szCs w:val="4"/>
                <w:lang w:eastAsia="es-MX"/>
              </w:rPr>
            </w:pPr>
          </w:p>
        </w:tc>
        <w:tc>
          <w:tcPr>
            <w:tcW w:w="14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4"/>
                <w:szCs w:val="4"/>
                <w:lang w:eastAsia="es-MX"/>
              </w:rPr>
            </w:pPr>
          </w:p>
        </w:tc>
        <w:tc>
          <w:tcPr>
            <w:tcW w:w="873" w:type="dxa"/>
            <w:tcBorders>
              <w:top w:val="nil"/>
              <w:left w:val="nil"/>
              <w:bottom w:val="single" w:sz="18" w:space="0" w:color="D9D9D9" w:themeColor="background1" w:themeShade="D9"/>
              <w:right w:val="nil"/>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4"/>
                <w:szCs w:val="4"/>
                <w:lang w:eastAsia="es-MX"/>
              </w:rPr>
            </w:pPr>
          </w:p>
        </w:tc>
      </w:tr>
      <w:tr w:rsidR="00686CBF" w:rsidRPr="00686CBF" w:rsidTr="0090592D">
        <w:trPr>
          <w:trHeight w:val="198"/>
          <w:jc w:val="center"/>
        </w:trPr>
        <w:tc>
          <w:tcPr>
            <w:tcW w:w="3022"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Aguascalientes</w:t>
            </w:r>
          </w:p>
        </w:tc>
        <w:tc>
          <w:tcPr>
            <w:tcW w:w="1640" w:type="dxa"/>
            <w:tcBorders>
              <w:top w:val="single" w:sz="18" w:space="0" w:color="D9D9D9" w:themeColor="background1" w:themeShade="D9"/>
              <w:left w:val="nil"/>
              <w:bottom w:val="nil"/>
              <w:right w:val="nil"/>
            </w:tcBorders>
            <w:shd w:val="clear" w:color="auto" w:fill="auto"/>
            <w:noWrap/>
            <w:vAlign w:val="center"/>
            <w:hideMark/>
          </w:tcPr>
          <w:p w:rsidR="00686CBF" w:rsidRPr="00987A4B" w:rsidRDefault="00686CBF" w:rsidP="0090592D">
            <w:pPr>
              <w:spacing w:after="0" w:line="240" w:lineRule="auto"/>
              <w:ind w:right="445"/>
              <w:jc w:val="right"/>
              <w:rPr>
                <w:rFonts w:ascii="Univers Extended" w:eastAsia="Times New Roman" w:hAnsi="Univers Extended" w:cs="Times New Roman"/>
                <w:color w:val="000000"/>
                <w:sz w:val="17"/>
                <w:szCs w:val="17"/>
                <w:lang w:eastAsia="es-MX"/>
              </w:rPr>
            </w:pPr>
            <w:r w:rsidRPr="00987A4B">
              <w:rPr>
                <w:rFonts w:ascii="Univers Extended" w:eastAsia="Times New Roman" w:hAnsi="Univers Extended" w:cs="Times New Roman"/>
                <w:color w:val="000000"/>
                <w:sz w:val="17"/>
                <w:szCs w:val="17"/>
                <w:lang w:eastAsia="es-MX"/>
              </w:rPr>
              <w:t>26</w:t>
            </w:r>
          </w:p>
        </w:tc>
        <w:tc>
          <w:tcPr>
            <w:tcW w:w="1278"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w:t>
            </w:r>
          </w:p>
        </w:tc>
        <w:tc>
          <w:tcPr>
            <w:tcW w:w="1480"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single" w:sz="18" w:space="0" w:color="D9D9D9" w:themeColor="background1" w:themeShade="D9"/>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101"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380"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90"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single" w:sz="18" w:space="0" w:color="D9D9D9" w:themeColor="background1" w:themeShade="D9"/>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873" w:type="dxa"/>
            <w:tcBorders>
              <w:top w:val="single" w:sz="18" w:space="0" w:color="D9D9D9" w:themeColor="background1" w:themeShade="D9"/>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Baja California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77</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22</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Baja California Sur</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71</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Campeche</w:t>
            </w:r>
          </w:p>
        </w:tc>
        <w:tc>
          <w:tcPr>
            <w:tcW w:w="1640" w:type="dxa"/>
            <w:tcBorders>
              <w:top w:val="nil"/>
              <w:left w:val="nil"/>
              <w:bottom w:val="nil"/>
              <w:right w:val="nil"/>
            </w:tcBorders>
            <w:shd w:val="clear" w:color="auto" w:fill="auto"/>
            <w:noWrap/>
            <w:vAlign w:val="center"/>
            <w:hideMark/>
          </w:tcPr>
          <w:p w:rsidR="00686CBF" w:rsidRPr="008B2B31" w:rsidRDefault="00686CBF" w:rsidP="0090592D">
            <w:pPr>
              <w:spacing w:after="0" w:line="240" w:lineRule="auto"/>
              <w:ind w:right="445"/>
              <w:jc w:val="right"/>
              <w:rPr>
                <w:rFonts w:ascii="Univers Extended" w:eastAsia="Times New Roman" w:hAnsi="Univers Extended" w:cs="Times New Roman"/>
                <w:color w:val="000000"/>
                <w:sz w:val="17"/>
                <w:szCs w:val="17"/>
                <w:lang w:eastAsia="es-MX"/>
              </w:rPr>
            </w:pPr>
            <w:r w:rsidRPr="008B2B31">
              <w:rPr>
                <w:rFonts w:ascii="Univers Extended" w:eastAsia="Times New Roman" w:hAnsi="Univers Extended" w:cs="Times New Roman"/>
                <w:color w:val="000000"/>
                <w:sz w:val="17"/>
                <w:szCs w:val="17"/>
                <w:lang w:eastAsia="es-MX"/>
              </w:rPr>
              <w:t>26</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70</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Coahuila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51</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30</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Colima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59</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Chiapas</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95</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Chihuahua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26</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182</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Durango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44</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29</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139</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Guanajuato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47</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29</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201</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Guerrero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Hidalgo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30</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93</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Jalisco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144</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105</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26</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22</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453</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Estado de México Oriente</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90</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29</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26</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250</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Estado de  México Poniente</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70</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36</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44</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187</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Michoacán</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47</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34</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161</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Morelos</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57</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Nayarit</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Nuevo León</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73</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53</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40</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283</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Oaxaca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29</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21</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94</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Puebla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63</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31</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183</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Querétaro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33</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114</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Quintana Roo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46</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110</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San Luis Potosí</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109</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Sinaloa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56</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80</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216</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Sonora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26</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36</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264</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Tabasco</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71</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Tamaulipas</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88</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27</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30</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14</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12</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247</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Tlaxcala</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31</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Veracruz Norte</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39</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24</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172</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Veracruz Sur</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35</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54</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27</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11</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159</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Yucatán</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21</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21</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78</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Zacatecas</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19</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16</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8</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7</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4</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63</w:t>
            </w:r>
          </w:p>
        </w:tc>
      </w:tr>
      <w:tr w:rsidR="00686CBF"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Norte Distrito Federal</w:t>
            </w:r>
          </w:p>
        </w:tc>
        <w:tc>
          <w:tcPr>
            <w:tcW w:w="164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102</w:t>
            </w:r>
          </w:p>
        </w:tc>
        <w:tc>
          <w:tcPr>
            <w:tcW w:w="1278"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38</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18</w:t>
            </w:r>
          </w:p>
        </w:tc>
        <w:tc>
          <w:tcPr>
            <w:tcW w:w="1231" w:type="dxa"/>
            <w:tcBorders>
              <w:top w:val="nil"/>
              <w:left w:val="nil"/>
              <w:bottom w:val="nil"/>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95</w:t>
            </w:r>
          </w:p>
        </w:tc>
        <w:tc>
          <w:tcPr>
            <w:tcW w:w="1101"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53</w:t>
            </w:r>
          </w:p>
        </w:tc>
        <w:tc>
          <w:tcPr>
            <w:tcW w:w="13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13</w:t>
            </w:r>
          </w:p>
        </w:tc>
        <w:tc>
          <w:tcPr>
            <w:tcW w:w="129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480" w:type="dxa"/>
            <w:tcBorders>
              <w:top w:val="nil"/>
              <w:left w:val="nil"/>
              <w:bottom w:val="nil"/>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38</w:t>
            </w:r>
          </w:p>
        </w:tc>
        <w:tc>
          <w:tcPr>
            <w:tcW w:w="873" w:type="dxa"/>
            <w:tcBorders>
              <w:top w:val="nil"/>
              <w:left w:val="nil"/>
              <w:bottom w:val="nil"/>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357</w:t>
            </w:r>
          </w:p>
        </w:tc>
      </w:tr>
      <w:tr w:rsidR="00686CBF" w:rsidRPr="00686CBF" w:rsidTr="0090592D">
        <w:trPr>
          <w:trHeight w:val="198"/>
          <w:jc w:val="center"/>
        </w:trPr>
        <w:tc>
          <w:tcPr>
            <w:tcW w:w="3022"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686CBF" w:rsidRPr="00686CBF" w:rsidRDefault="00686CBF" w:rsidP="00686CBF">
            <w:pPr>
              <w:spacing w:after="0" w:line="240" w:lineRule="auto"/>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lastRenderedPageBreak/>
              <w:t>Sur Distrito Federal</w:t>
            </w:r>
          </w:p>
        </w:tc>
        <w:tc>
          <w:tcPr>
            <w:tcW w:w="164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44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215</w:t>
            </w:r>
          </w:p>
        </w:tc>
        <w:tc>
          <w:tcPr>
            <w:tcW w:w="1278"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06"/>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67</w:t>
            </w:r>
          </w:p>
        </w:tc>
        <w:tc>
          <w:tcPr>
            <w:tcW w:w="14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68"/>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20</w:t>
            </w:r>
          </w:p>
        </w:tc>
        <w:tc>
          <w:tcPr>
            <w:tcW w:w="1231" w:type="dxa"/>
            <w:tcBorders>
              <w:top w:val="nil"/>
              <w:left w:val="nil"/>
              <w:bottom w:val="single" w:sz="18" w:space="0" w:color="D9D9D9" w:themeColor="background1" w:themeShade="D9"/>
              <w:right w:val="nil"/>
            </w:tcBorders>
            <w:shd w:val="clear" w:color="auto" w:fill="auto"/>
            <w:vAlign w:val="center"/>
            <w:hideMark/>
          </w:tcPr>
          <w:p w:rsidR="00686CBF" w:rsidRPr="00686CBF" w:rsidRDefault="00686CBF" w:rsidP="0090592D">
            <w:pPr>
              <w:spacing w:after="0" w:line="240" w:lineRule="auto"/>
              <w:ind w:right="27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172</w:t>
            </w:r>
          </w:p>
        </w:tc>
        <w:tc>
          <w:tcPr>
            <w:tcW w:w="1101"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141"/>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52</w:t>
            </w:r>
          </w:p>
        </w:tc>
        <w:tc>
          <w:tcPr>
            <w:tcW w:w="13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395"/>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28</w:t>
            </w:r>
          </w:p>
        </w:tc>
        <w:tc>
          <w:tcPr>
            <w:tcW w:w="129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267"/>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480" w:type="dxa"/>
            <w:tcBorders>
              <w:top w:val="nil"/>
              <w:left w:val="nil"/>
              <w:bottom w:val="single" w:sz="18" w:space="0" w:color="D9D9D9" w:themeColor="background1" w:themeShade="D9"/>
              <w:right w:val="nil"/>
            </w:tcBorders>
            <w:shd w:val="clear" w:color="auto" w:fill="auto"/>
            <w:noWrap/>
            <w:vAlign w:val="center"/>
            <w:hideMark/>
          </w:tcPr>
          <w:p w:rsidR="00686CBF" w:rsidRPr="00686CBF" w:rsidRDefault="00686CBF" w:rsidP="0090592D">
            <w:pPr>
              <w:spacing w:after="0" w:line="240" w:lineRule="auto"/>
              <w:ind w:right="472"/>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39</w:t>
            </w:r>
          </w:p>
        </w:tc>
        <w:tc>
          <w:tcPr>
            <w:tcW w:w="873" w:type="dxa"/>
            <w:tcBorders>
              <w:top w:val="nil"/>
              <w:left w:val="nil"/>
              <w:bottom w:val="single" w:sz="18" w:space="0" w:color="D9D9D9" w:themeColor="background1" w:themeShade="D9"/>
              <w:right w:val="single" w:sz="18" w:space="0" w:color="D9D9D9" w:themeColor="background1" w:themeShade="D9"/>
            </w:tcBorders>
            <w:shd w:val="clear" w:color="auto" w:fill="auto"/>
            <w:vAlign w:val="center"/>
            <w:hideMark/>
          </w:tcPr>
          <w:p w:rsidR="00686CBF" w:rsidRPr="00686CBF" w:rsidRDefault="00686CBF" w:rsidP="0090592D">
            <w:pPr>
              <w:spacing w:after="0" w:line="240" w:lineRule="auto"/>
              <w:jc w:val="right"/>
              <w:rPr>
                <w:rFonts w:ascii="Univers Extended" w:eastAsia="Times New Roman" w:hAnsi="Univers Extended" w:cs="Arial"/>
                <w:color w:val="000000"/>
                <w:sz w:val="17"/>
                <w:szCs w:val="17"/>
                <w:lang w:eastAsia="es-MX"/>
              </w:rPr>
            </w:pPr>
            <w:r w:rsidRPr="00686CBF">
              <w:rPr>
                <w:rFonts w:ascii="Univers Extended" w:eastAsia="Times New Roman" w:hAnsi="Univers Extended" w:cs="Arial"/>
                <w:color w:val="000000"/>
                <w:sz w:val="17"/>
                <w:szCs w:val="17"/>
                <w:lang w:eastAsia="es-MX"/>
              </w:rPr>
              <w:t>593</w:t>
            </w:r>
          </w:p>
        </w:tc>
      </w:tr>
    </w:tbl>
    <w:p w:rsidR="005A60DD" w:rsidRDefault="005A60DD" w:rsidP="00D462A6">
      <w:pPr>
        <w:rPr>
          <w:lang w:eastAsia="es-ES"/>
        </w:rPr>
      </w:pPr>
      <w:r>
        <w:rPr>
          <w:lang w:eastAsia="es-ES"/>
        </w:rPr>
        <w:br w:type="page"/>
      </w:r>
    </w:p>
    <w:p w:rsidR="001018B9" w:rsidRPr="001018B9" w:rsidRDefault="008F1932" w:rsidP="001018B9">
      <w:pPr>
        <w:pStyle w:val="Prrafodelista"/>
        <w:shd w:val="clear" w:color="auto" w:fill="F2F2F2" w:themeFill="background1" w:themeFillShade="F2"/>
        <w:ind w:left="0"/>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1.</w:t>
      </w:r>
      <w:r w:rsidR="006E56E4">
        <w:rPr>
          <w:rFonts w:ascii="Univers Extended" w:eastAsia="Times New Roman" w:hAnsi="Univers Extended" w:cs="Times New Roman"/>
          <w:b/>
          <w:szCs w:val="24"/>
          <w:lang w:eastAsia="es-ES"/>
        </w:rPr>
        <w:t>4</w:t>
      </w:r>
      <w:r>
        <w:rPr>
          <w:rFonts w:ascii="Univers Extended" w:eastAsia="Times New Roman" w:hAnsi="Univers Extended" w:cs="Times New Roman"/>
          <w:b/>
          <w:szCs w:val="24"/>
          <w:lang w:eastAsia="es-ES"/>
        </w:rPr>
        <w:t xml:space="preserve"> </w:t>
      </w:r>
      <w:r w:rsidR="001E62C6">
        <w:rPr>
          <w:rFonts w:ascii="Univers Extended" w:eastAsia="Times New Roman" w:hAnsi="Univers Extended" w:cs="Times New Roman"/>
          <w:b/>
          <w:szCs w:val="24"/>
          <w:lang w:eastAsia="es-ES"/>
        </w:rPr>
        <w:t>Distribución geográfica del p</w:t>
      </w:r>
      <w:r w:rsidR="001018B9">
        <w:rPr>
          <w:rFonts w:ascii="Univers Extended" w:eastAsia="Times New Roman" w:hAnsi="Univers Extended" w:cs="Times New Roman"/>
          <w:b/>
          <w:szCs w:val="24"/>
          <w:lang w:eastAsia="es-ES"/>
        </w:rPr>
        <w:t>ersonal contratado en las Semanas Nacionales de Salud.</w:t>
      </w:r>
    </w:p>
    <w:p w:rsidR="001860AA" w:rsidRDefault="001860AA" w:rsidP="001860AA">
      <w:pPr>
        <w:spacing w:after="0"/>
        <w:rPr>
          <w:lang w:eastAsia="es-ES"/>
        </w:rPr>
      </w:pPr>
    </w:p>
    <w:tbl>
      <w:tblPr>
        <w:tblW w:w="12021" w:type="dxa"/>
        <w:jc w:val="center"/>
        <w:tblCellMar>
          <w:left w:w="70" w:type="dxa"/>
          <w:right w:w="70" w:type="dxa"/>
        </w:tblCellMar>
        <w:tblLook w:val="04A0" w:firstRow="1" w:lastRow="0" w:firstColumn="1" w:lastColumn="0" w:noHBand="0" w:noVBand="1"/>
      </w:tblPr>
      <w:tblGrid>
        <w:gridCol w:w="3022"/>
        <w:gridCol w:w="1883"/>
        <w:gridCol w:w="1954"/>
        <w:gridCol w:w="1859"/>
        <w:gridCol w:w="1859"/>
        <w:gridCol w:w="1444"/>
      </w:tblGrid>
      <w:tr w:rsidR="001860AA" w:rsidRPr="00686CBF" w:rsidTr="00051938">
        <w:trPr>
          <w:trHeight w:val="352"/>
          <w:jc w:val="center"/>
        </w:trPr>
        <w:tc>
          <w:tcPr>
            <w:tcW w:w="3022" w:type="dxa"/>
            <w:vMerge w:val="restart"/>
            <w:tcBorders>
              <w:top w:val="nil"/>
              <w:left w:val="nil"/>
              <w:right w:val="nil"/>
            </w:tcBorders>
            <w:shd w:val="clear" w:color="000000" w:fill="006666"/>
            <w:vAlign w:val="center"/>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r w:rsidRPr="00686CBF">
              <w:rPr>
                <w:rFonts w:ascii="Univers Extended" w:eastAsia="Times New Roman" w:hAnsi="Univers Extended" w:cs="Arial"/>
                <w:b/>
                <w:bCs/>
                <w:color w:val="FFFFFF"/>
                <w:sz w:val="16"/>
                <w:szCs w:val="16"/>
                <w:lang w:eastAsia="es-MX"/>
              </w:rPr>
              <w:t>Delegación</w:t>
            </w:r>
          </w:p>
        </w:tc>
        <w:tc>
          <w:tcPr>
            <w:tcW w:w="5696" w:type="dxa"/>
            <w:gridSpan w:val="3"/>
            <w:tcBorders>
              <w:top w:val="nil"/>
              <w:left w:val="nil"/>
              <w:bottom w:val="single" w:sz="12" w:space="0" w:color="D9D9D9" w:themeColor="background1" w:themeShade="D9"/>
              <w:right w:val="nil"/>
            </w:tcBorders>
            <w:shd w:val="clear" w:color="000000" w:fill="006666"/>
            <w:vAlign w:val="center"/>
          </w:tcPr>
          <w:p w:rsidR="001860AA" w:rsidRPr="00686CBF" w:rsidRDefault="001860AA" w:rsidP="00506243">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Semanas Nacionales de Salud</w:t>
            </w:r>
          </w:p>
        </w:tc>
        <w:tc>
          <w:tcPr>
            <w:tcW w:w="1859" w:type="dxa"/>
            <w:vMerge w:val="restart"/>
            <w:tcBorders>
              <w:top w:val="nil"/>
              <w:left w:val="nil"/>
              <w:right w:val="nil"/>
            </w:tcBorders>
            <w:shd w:val="clear" w:color="000000" w:fill="006666"/>
            <w:vAlign w:val="center"/>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Otros Intensivos</w:t>
            </w:r>
          </w:p>
        </w:tc>
        <w:tc>
          <w:tcPr>
            <w:tcW w:w="1444" w:type="dxa"/>
            <w:vMerge w:val="restart"/>
            <w:tcBorders>
              <w:top w:val="nil"/>
              <w:left w:val="nil"/>
              <w:right w:val="nil"/>
            </w:tcBorders>
            <w:shd w:val="clear" w:color="000000" w:fill="006666"/>
            <w:vAlign w:val="center"/>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Permanentes</w:t>
            </w:r>
          </w:p>
        </w:tc>
      </w:tr>
      <w:tr w:rsidR="001860AA" w:rsidRPr="00686CBF" w:rsidTr="00051938">
        <w:trPr>
          <w:trHeight w:val="411"/>
          <w:jc w:val="center"/>
        </w:trPr>
        <w:tc>
          <w:tcPr>
            <w:tcW w:w="3022" w:type="dxa"/>
            <w:vMerge/>
            <w:tcBorders>
              <w:left w:val="nil"/>
              <w:bottom w:val="nil"/>
              <w:right w:val="nil"/>
            </w:tcBorders>
            <w:shd w:val="clear" w:color="000000" w:fill="006666"/>
            <w:vAlign w:val="center"/>
            <w:hideMark/>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p>
        </w:tc>
        <w:tc>
          <w:tcPr>
            <w:tcW w:w="1883" w:type="dxa"/>
            <w:tcBorders>
              <w:top w:val="single" w:sz="12" w:space="0" w:color="D9D9D9" w:themeColor="background1" w:themeShade="D9"/>
              <w:left w:val="nil"/>
              <w:bottom w:val="nil"/>
              <w:right w:val="nil"/>
            </w:tcBorders>
            <w:shd w:val="clear" w:color="000000" w:fill="006666"/>
            <w:vAlign w:val="center"/>
            <w:hideMark/>
          </w:tcPr>
          <w:p w:rsidR="001860AA" w:rsidRPr="00686CBF" w:rsidRDefault="001860AA" w:rsidP="00506243">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Primera Semana</w:t>
            </w:r>
          </w:p>
        </w:tc>
        <w:tc>
          <w:tcPr>
            <w:tcW w:w="1954" w:type="dxa"/>
            <w:tcBorders>
              <w:top w:val="single" w:sz="12" w:space="0" w:color="D9D9D9" w:themeColor="background1" w:themeShade="D9"/>
              <w:left w:val="nil"/>
              <w:bottom w:val="nil"/>
              <w:right w:val="nil"/>
            </w:tcBorders>
            <w:shd w:val="clear" w:color="000000" w:fill="006666"/>
            <w:vAlign w:val="center"/>
            <w:hideMark/>
          </w:tcPr>
          <w:p w:rsidR="001860AA" w:rsidRPr="00686CBF" w:rsidRDefault="001860AA" w:rsidP="00506243">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Segunda Semana</w:t>
            </w:r>
          </w:p>
        </w:tc>
        <w:tc>
          <w:tcPr>
            <w:tcW w:w="1859" w:type="dxa"/>
            <w:tcBorders>
              <w:top w:val="single" w:sz="12" w:space="0" w:color="D9D9D9" w:themeColor="background1" w:themeShade="D9"/>
              <w:left w:val="nil"/>
              <w:bottom w:val="nil"/>
              <w:right w:val="nil"/>
            </w:tcBorders>
            <w:shd w:val="clear" w:color="000000" w:fill="006666"/>
            <w:vAlign w:val="center"/>
            <w:hideMark/>
          </w:tcPr>
          <w:p w:rsidR="001860AA" w:rsidRPr="00686CBF" w:rsidRDefault="001860AA" w:rsidP="00506243">
            <w:pPr>
              <w:spacing w:after="0" w:line="240" w:lineRule="auto"/>
              <w:jc w:val="center"/>
              <w:rPr>
                <w:rFonts w:ascii="Univers Extended" w:eastAsia="Times New Roman" w:hAnsi="Univers Extended" w:cs="Arial"/>
                <w:b/>
                <w:bCs/>
                <w:color w:val="FFFFFF"/>
                <w:sz w:val="16"/>
                <w:szCs w:val="16"/>
                <w:lang w:eastAsia="es-MX"/>
              </w:rPr>
            </w:pPr>
            <w:r>
              <w:rPr>
                <w:rFonts w:ascii="Univers Extended" w:eastAsia="Times New Roman" w:hAnsi="Univers Extended" w:cs="Arial"/>
                <w:b/>
                <w:bCs/>
                <w:color w:val="FFFFFF"/>
                <w:sz w:val="16"/>
                <w:szCs w:val="16"/>
                <w:lang w:eastAsia="es-MX"/>
              </w:rPr>
              <w:t>Tercera Semana</w:t>
            </w:r>
          </w:p>
        </w:tc>
        <w:tc>
          <w:tcPr>
            <w:tcW w:w="1859" w:type="dxa"/>
            <w:vMerge/>
            <w:tcBorders>
              <w:left w:val="nil"/>
              <w:bottom w:val="nil"/>
              <w:right w:val="nil"/>
            </w:tcBorders>
            <w:shd w:val="clear" w:color="000000" w:fill="006666"/>
            <w:vAlign w:val="center"/>
            <w:hideMark/>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p>
        </w:tc>
        <w:tc>
          <w:tcPr>
            <w:tcW w:w="1444" w:type="dxa"/>
            <w:vMerge/>
            <w:tcBorders>
              <w:left w:val="nil"/>
              <w:bottom w:val="nil"/>
              <w:right w:val="nil"/>
            </w:tcBorders>
            <w:shd w:val="clear" w:color="000000" w:fill="006666"/>
            <w:vAlign w:val="center"/>
            <w:hideMark/>
          </w:tcPr>
          <w:p w:rsidR="001860AA" w:rsidRPr="00686CBF" w:rsidRDefault="001860AA" w:rsidP="004A611B">
            <w:pPr>
              <w:spacing w:after="0" w:line="240" w:lineRule="auto"/>
              <w:jc w:val="center"/>
              <w:rPr>
                <w:rFonts w:ascii="Univers Extended" w:eastAsia="Times New Roman" w:hAnsi="Univers Extended" w:cs="Arial"/>
                <w:b/>
                <w:bCs/>
                <w:color w:val="FFFFFF"/>
                <w:sz w:val="16"/>
                <w:szCs w:val="16"/>
                <w:lang w:eastAsia="es-MX"/>
              </w:rPr>
            </w:pPr>
          </w:p>
        </w:tc>
      </w:tr>
      <w:tr w:rsidR="001860AA" w:rsidRPr="00686CBF" w:rsidTr="00506243">
        <w:trPr>
          <w:trHeight w:val="75"/>
          <w:jc w:val="center"/>
        </w:trPr>
        <w:tc>
          <w:tcPr>
            <w:tcW w:w="3022" w:type="dxa"/>
            <w:tcBorders>
              <w:top w:val="nil"/>
              <w:left w:val="nil"/>
              <w:bottom w:val="nil"/>
              <w:right w:val="nil"/>
            </w:tcBorders>
            <w:shd w:val="clear" w:color="auto" w:fill="auto"/>
            <w:vAlign w:val="center"/>
            <w:hideMark/>
          </w:tcPr>
          <w:p w:rsidR="001860AA" w:rsidRPr="00686CBF" w:rsidRDefault="001860AA" w:rsidP="004A611B">
            <w:pPr>
              <w:spacing w:after="0" w:line="240" w:lineRule="auto"/>
              <w:rPr>
                <w:rFonts w:ascii="Univers Extended" w:eastAsia="Times New Roman" w:hAnsi="Univers Extended" w:cs="Arial"/>
                <w:color w:val="000000"/>
                <w:sz w:val="4"/>
                <w:szCs w:val="4"/>
                <w:lang w:eastAsia="es-MX"/>
              </w:rPr>
            </w:pPr>
          </w:p>
        </w:tc>
        <w:tc>
          <w:tcPr>
            <w:tcW w:w="1883" w:type="dxa"/>
            <w:tcBorders>
              <w:top w:val="nil"/>
              <w:left w:val="nil"/>
              <w:bottom w:val="nil"/>
              <w:right w:val="nil"/>
            </w:tcBorders>
            <w:shd w:val="clear" w:color="auto" w:fill="auto"/>
            <w:noWrap/>
            <w:vAlign w:val="center"/>
            <w:hideMark/>
          </w:tcPr>
          <w:p w:rsidR="001860AA" w:rsidRPr="00686CBF" w:rsidRDefault="001860AA" w:rsidP="004A611B">
            <w:pPr>
              <w:spacing w:after="0" w:line="240" w:lineRule="auto"/>
              <w:jc w:val="right"/>
              <w:rPr>
                <w:rFonts w:ascii="Univers Extended" w:eastAsia="Times New Roman" w:hAnsi="Univers Extended" w:cs="Arial"/>
                <w:color w:val="000000"/>
                <w:sz w:val="4"/>
                <w:szCs w:val="4"/>
                <w:lang w:eastAsia="es-MX"/>
              </w:rPr>
            </w:pPr>
          </w:p>
        </w:tc>
        <w:tc>
          <w:tcPr>
            <w:tcW w:w="1954" w:type="dxa"/>
            <w:tcBorders>
              <w:top w:val="nil"/>
              <w:left w:val="nil"/>
              <w:bottom w:val="nil"/>
              <w:right w:val="nil"/>
            </w:tcBorders>
            <w:shd w:val="clear" w:color="auto" w:fill="auto"/>
            <w:noWrap/>
            <w:vAlign w:val="center"/>
            <w:hideMark/>
          </w:tcPr>
          <w:p w:rsidR="001860AA" w:rsidRPr="00686CBF" w:rsidRDefault="001860AA" w:rsidP="004A611B">
            <w:pPr>
              <w:spacing w:after="0" w:line="240" w:lineRule="auto"/>
              <w:jc w:val="right"/>
              <w:rPr>
                <w:rFonts w:ascii="Univers Extended" w:eastAsia="Times New Roman" w:hAnsi="Univers Extended" w:cs="Arial"/>
                <w:color w:val="000000"/>
                <w:sz w:val="4"/>
                <w:szCs w:val="4"/>
                <w:lang w:eastAsia="es-MX"/>
              </w:rPr>
            </w:pPr>
          </w:p>
        </w:tc>
        <w:tc>
          <w:tcPr>
            <w:tcW w:w="1859" w:type="dxa"/>
            <w:tcBorders>
              <w:top w:val="nil"/>
              <w:left w:val="nil"/>
              <w:bottom w:val="nil"/>
              <w:right w:val="nil"/>
            </w:tcBorders>
            <w:shd w:val="clear" w:color="auto" w:fill="auto"/>
            <w:noWrap/>
            <w:vAlign w:val="center"/>
            <w:hideMark/>
          </w:tcPr>
          <w:p w:rsidR="001860AA" w:rsidRPr="00686CBF" w:rsidRDefault="001860AA" w:rsidP="004A611B">
            <w:pPr>
              <w:spacing w:after="0" w:line="240" w:lineRule="auto"/>
              <w:jc w:val="right"/>
              <w:rPr>
                <w:rFonts w:ascii="Univers Extended" w:eastAsia="Times New Roman" w:hAnsi="Univers Extended" w:cs="Arial"/>
                <w:color w:val="000000"/>
                <w:sz w:val="4"/>
                <w:szCs w:val="4"/>
                <w:lang w:eastAsia="es-MX"/>
              </w:rPr>
            </w:pPr>
          </w:p>
        </w:tc>
        <w:tc>
          <w:tcPr>
            <w:tcW w:w="1859" w:type="dxa"/>
            <w:tcBorders>
              <w:top w:val="nil"/>
              <w:left w:val="nil"/>
              <w:bottom w:val="nil"/>
              <w:right w:val="nil"/>
            </w:tcBorders>
            <w:shd w:val="clear" w:color="auto" w:fill="auto"/>
            <w:vAlign w:val="center"/>
            <w:hideMark/>
          </w:tcPr>
          <w:p w:rsidR="001860AA" w:rsidRPr="00686CBF" w:rsidRDefault="001860AA" w:rsidP="004A611B">
            <w:pPr>
              <w:spacing w:after="0" w:line="240" w:lineRule="auto"/>
              <w:rPr>
                <w:rFonts w:ascii="Univers Extended" w:eastAsia="Times New Roman" w:hAnsi="Univers Extended" w:cs="Arial"/>
                <w:color w:val="000000"/>
                <w:sz w:val="4"/>
                <w:szCs w:val="4"/>
                <w:lang w:eastAsia="es-MX"/>
              </w:rPr>
            </w:pPr>
          </w:p>
        </w:tc>
        <w:tc>
          <w:tcPr>
            <w:tcW w:w="1444" w:type="dxa"/>
            <w:tcBorders>
              <w:top w:val="nil"/>
              <w:left w:val="nil"/>
              <w:bottom w:val="nil"/>
              <w:right w:val="nil"/>
            </w:tcBorders>
            <w:shd w:val="clear" w:color="auto" w:fill="auto"/>
            <w:vAlign w:val="center"/>
            <w:hideMark/>
          </w:tcPr>
          <w:p w:rsidR="001860AA" w:rsidRPr="00686CBF" w:rsidRDefault="001860AA" w:rsidP="004A611B">
            <w:pPr>
              <w:spacing w:after="0" w:line="240" w:lineRule="auto"/>
              <w:jc w:val="right"/>
              <w:rPr>
                <w:rFonts w:ascii="Univers Extended" w:eastAsia="Times New Roman" w:hAnsi="Univers Extended" w:cs="Arial"/>
                <w:color w:val="000000"/>
                <w:sz w:val="4"/>
                <w:szCs w:val="4"/>
                <w:lang w:eastAsia="es-MX"/>
              </w:rPr>
            </w:pPr>
          </w:p>
        </w:tc>
      </w:tr>
      <w:tr w:rsidR="00506243" w:rsidRPr="00686CBF" w:rsidTr="0090592D">
        <w:trPr>
          <w:trHeight w:val="373"/>
          <w:jc w:val="center"/>
        </w:trPr>
        <w:tc>
          <w:tcPr>
            <w:tcW w:w="3022" w:type="dxa"/>
            <w:tcBorders>
              <w:top w:val="nil"/>
              <w:left w:val="nil"/>
              <w:bottom w:val="nil"/>
              <w:right w:val="nil"/>
            </w:tcBorders>
            <w:shd w:val="clear" w:color="000000" w:fill="F2F2F2"/>
            <w:vAlign w:val="center"/>
            <w:hideMark/>
          </w:tcPr>
          <w:p w:rsidR="00506243" w:rsidRPr="00686CBF" w:rsidRDefault="00506243" w:rsidP="004A611B">
            <w:pPr>
              <w:spacing w:after="0" w:line="240" w:lineRule="auto"/>
              <w:jc w:val="center"/>
              <w:rPr>
                <w:rFonts w:ascii="Univers Extended" w:eastAsia="Times New Roman" w:hAnsi="Univers Extended" w:cs="Arial"/>
                <w:b/>
                <w:bCs/>
                <w:color w:val="000000"/>
                <w:sz w:val="18"/>
                <w:szCs w:val="16"/>
                <w:lang w:eastAsia="es-MX"/>
              </w:rPr>
            </w:pPr>
            <w:r w:rsidRPr="00686CBF">
              <w:rPr>
                <w:rFonts w:ascii="Univers Extended" w:eastAsia="Times New Roman" w:hAnsi="Univers Extended" w:cs="Arial"/>
                <w:b/>
                <w:bCs/>
                <w:color w:val="000000"/>
                <w:sz w:val="18"/>
                <w:szCs w:val="16"/>
                <w:lang w:eastAsia="es-MX"/>
              </w:rPr>
              <w:t>Total</w:t>
            </w:r>
          </w:p>
        </w:tc>
        <w:tc>
          <w:tcPr>
            <w:tcW w:w="1883" w:type="dxa"/>
            <w:tcBorders>
              <w:top w:val="nil"/>
              <w:left w:val="nil"/>
              <w:bottom w:val="nil"/>
              <w:right w:val="nil"/>
            </w:tcBorders>
            <w:shd w:val="clear" w:color="000000" w:fill="F2F2F2"/>
            <w:vAlign w:val="center"/>
            <w:hideMark/>
          </w:tcPr>
          <w:p w:rsidR="00506243" w:rsidRPr="00506243" w:rsidRDefault="00506243" w:rsidP="00C06754">
            <w:pPr>
              <w:spacing w:after="0" w:line="240" w:lineRule="auto"/>
              <w:ind w:right="506"/>
              <w:jc w:val="right"/>
              <w:rPr>
                <w:rFonts w:ascii="Univers Extended" w:eastAsia="Times New Roman" w:hAnsi="Univers Extended" w:cs="Arial"/>
                <w:b/>
                <w:bCs/>
                <w:color w:val="000000"/>
                <w:sz w:val="18"/>
                <w:szCs w:val="16"/>
                <w:lang w:eastAsia="es-MX"/>
              </w:rPr>
            </w:pPr>
            <w:r w:rsidRPr="00506243">
              <w:rPr>
                <w:rFonts w:ascii="Univers Extended" w:eastAsia="Times New Roman" w:hAnsi="Univers Extended" w:cs="Arial"/>
                <w:b/>
                <w:bCs/>
                <w:color w:val="000000"/>
                <w:sz w:val="18"/>
                <w:szCs w:val="16"/>
                <w:lang w:eastAsia="es-MX"/>
              </w:rPr>
              <w:t>5,</w:t>
            </w:r>
            <w:r w:rsidR="00C06754">
              <w:rPr>
                <w:rFonts w:ascii="Univers Extended" w:eastAsia="Times New Roman" w:hAnsi="Univers Extended" w:cs="Arial"/>
                <w:b/>
                <w:bCs/>
                <w:color w:val="000000"/>
                <w:sz w:val="18"/>
                <w:szCs w:val="16"/>
                <w:lang w:eastAsia="es-MX"/>
              </w:rPr>
              <w:t>580</w:t>
            </w:r>
          </w:p>
        </w:tc>
        <w:tc>
          <w:tcPr>
            <w:tcW w:w="1954" w:type="dxa"/>
            <w:tcBorders>
              <w:top w:val="nil"/>
              <w:left w:val="nil"/>
              <w:bottom w:val="nil"/>
              <w:right w:val="nil"/>
            </w:tcBorders>
            <w:shd w:val="clear" w:color="000000" w:fill="F2F2F2"/>
            <w:vAlign w:val="center"/>
            <w:hideMark/>
          </w:tcPr>
          <w:p w:rsidR="00506243" w:rsidRPr="00506243" w:rsidRDefault="00C06754" w:rsidP="0090592D">
            <w:pPr>
              <w:spacing w:after="0" w:line="240" w:lineRule="auto"/>
              <w:ind w:right="476"/>
              <w:jc w:val="right"/>
              <w:rPr>
                <w:rFonts w:ascii="Univers Extended" w:eastAsia="Times New Roman" w:hAnsi="Univers Extended" w:cs="Arial"/>
                <w:b/>
                <w:bCs/>
                <w:color w:val="000000"/>
                <w:sz w:val="18"/>
                <w:szCs w:val="16"/>
                <w:lang w:eastAsia="es-MX"/>
              </w:rPr>
            </w:pPr>
            <w:r>
              <w:rPr>
                <w:rFonts w:ascii="Univers Extended" w:eastAsia="Times New Roman" w:hAnsi="Univers Extended" w:cs="Arial"/>
                <w:b/>
                <w:bCs/>
                <w:color w:val="000000"/>
                <w:sz w:val="18"/>
                <w:szCs w:val="16"/>
                <w:lang w:eastAsia="es-MX"/>
              </w:rPr>
              <w:t>3,774</w:t>
            </w:r>
          </w:p>
        </w:tc>
        <w:tc>
          <w:tcPr>
            <w:tcW w:w="1859" w:type="dxa"/>
            <w:tcBorders>
              <w:top w:val="nil"/>
              <w:left w:val="nil"/>
              <w:bottom w:val="nil"/>
              <w:right w:val="nil"/>
            </w:tcBorders>
            <w:shd w:val="clear" w:color="000000" w:fill="F2F2F2"/>
            <w:vAlign w:val="center"/>
            <w:hideMark/>
          </w:tcPr>
          <w:p w:rsidR="00506243" w:rsidRPr="00506243" w:rsidRDefault="00C06754" w:rsidP="0090592D">
            <w:pPr>
              <w:spacing w:after="0" w:line="240" w:lineRule="auto"/>
              <w:ind w:right="492"/>
              <w:jc w:val="right"/>
              <w:rPr>
                <w:rFonts w:ascii="Univers Extended" w:eastAsia="Times New Roman" w:hAnsi="Univers Extended" w:cs="Arial"/>
                <w:b/>
                <w:bCs/>
                <w:color w:val="000000"/>
                <w:sz w:val="18"/>
                <w:szCs w:val="16"/>
                <w:lang w:eastAsia="es-MX"/>
              </w:rPr>
            </w:pPr>
            <w:r>
              <w:rPr>
                <w:rFonts w:ascii="Univers Extended" w:eastAsia="Times New Roman" w:hAnsi="Univers Extended" w:cs="Arial"/>
                <w:b/>
                <w:bCs/>
                <w:color w:val="000000"/>
                <w:sz w:val="18"/>
                <w:szCs w:val="16"/>
                <w:lang w:eastAsia="es-MX"/>
              </w:rPr>
              <w:t>3,858</w:t>
            </w:r>
          </w:p>
        </w:tc>
        <w:tc>
          <w:tcPr>
            <w:tcW w:w="1859" w:type="dxa"/>
            <w:tcBorders>
              <w:top w:val="nil"/>
              <w:left w:val="nil"/>
              <w:bottom w:val="nil"/>
              <w:right w:val="nil"/>
            </w:tcBorders>
            <w:shd w:val="clear" w:color="000000" w:fill="F2F2F2"/>
            <w:vAlign w:val="center"/>
            <w:hideMark/>
          </w:tcPr>
          <w:p w:rsidR="00506243" w:rsidRPr="00506243" w:rsidRDefault="00C06754" w:rsidP="0090592D">
            <w:pPr>
              <w:spacing w:after="0" w:line="240" w:lineRule="auto"/>
              <w:ind w:right="366"/>
              <w:jc w:val="right"/>
              <w:rPr>
                <w:rFonts w:ascii="Univers Extended" w:eastAsia="Times New Roman" w:hAnsi="Univers Extended" w:cs="Arial"/>
                <w:b/>
                <w:bCs/>
                <w:color w:val="000000"/>
                <w:sz w:val="18"/>
                <w:szCs w:val="16"/>
                <w:lang w:eastAsia="es-MX"/>
              </w:rPr>
            </w:pPr>
            <w:r>
              <w:rPr>
                <w:rFonts w:ascii="Univers Extended" w:eastAsia="Times New Roman" w:hAnsi="Univers Extended" w:cs="Arial"/>
                <w:b/>
                <w:bCs/>
                <w:color w:val="000000"/>
                <w:sz w:val="18"/>
                <w:szCs w:val="16"/>
                <w:lang w:eastAsia="es-MX"/>
              </w:rPr>
              <w:t>3,869</w:t>
            </w:r>
          </w:p>
        </w:tc>
        <w:tc>
          <w:tcPr>
            <w:tcW w:w="1444" w:type="dxa"/>
            <w:tcBorders>
              <w:top w:val="nil"/>
              <w:left w:val="nil"/>
              <w:bottom w:val="nil"/>
              <w:right w:val="nil"/>
            </w:tcBorders>
            <w:shd w:val="clear" w:color="000000" w:fill="F2F2F2"/>
            <w:vAlign w:val="center"/>
            <w:hideMark/>
          </w:tcPr>
          <w:p w:rsidR="00506243" w:rsidRPr="00686CBF" w:rsidRDefault="00506243" w:rsidP="00C06754">
            <w:pPr>
              <w:spacing w:after="0" w:line="240" w:lineRule="auto"/>
              <w:ind w:right="251"/>
              <w:jc w:val="right"/>
              <w:rPr>
                <w:rFonts w:ascii="Univers Extended" w:eastAsia="Times New Roman" w:hAnsi="Univers Extended" w:cs="Arial"/>
                <w:b/>
                <w:bCs/>
                <w:color w:val="000000"/>
                <w:sz w:val="18"/>
                <w:szCs w:val="16"/>
                <w:lang w:eastAsia="es-MX"/>
              </w:rPr>
            </w:pPr>
            <w:r>
              <w:rPr>
                <w:rFonts w:ascii="Univers Extended" w:eastAsia="Times New Roman" w:hAnsi="Univers Extended" w:cs="Arial"/>
                <w:b/>
                <w:bCs/>
                <w:color w:val="000000"/>
                <w:sz w:val="18"/>
                <w:szCs w:val="16"/>
                <w:lang w:eastAsia="es-MX"/>
              </w:rPr>
              <w:t>3,</w:t>
            </w:r>
            <w:r w:rsidR="00C06754">
              <w:rPr>
                <w:rFonts w:ascii="Univers Extended" w:eastAsia="Times New Roman" w:hAnsi="Univers Extended" w:cs="Arial"/>
                <w:b/>
                <w:bCs/>
                <w:color w:val="000000"/>
                <w:sz w:val="18"/>
                <w:szCs w:val="16"/>
                <w:lang w:eastAsia="es-MX"/>
              </w:rPr>
              <w:t>320</w:t>
            </w:r>
          </w:p>
        </w:tc>
      </w:tr>
      <w:tr w:rsidR="001860AA" w:rsidRPr="00686CBF" w:rsidTr="0090592D">
        <w:trPr>
          <w:trHeight w:val="75"/>
          <w:jc w:val="center"/>
        </w:trPr>
        <w:tc>
          <w:tcPr>
            <w:tcW w:w="3022" w:type="dxa"/>
            <w:tcBorders>
              <w:top w:val="nil"/>
              <w:left w:val="nil"/>
              <w:bottom w:val="single" w:sz="18" w:space="0" w:color="D9D9D9" w:themeColor="background1" w:themeShade="D9"/>
              <w:right w:val="nil"/>
            </w:tcBorders>
            <w:shd w:val="clear" w:color="auto" w:fill="auto"/>
            <w:vAlign w:val="center"/>
            <w:hideMark/>
          </w:tcPr>
          <w:p w:rsidR="001860AA" w:rsidRPr="00686CBF" w:rsidRDefault="001860AA" w:rsidP="004A611B">
            <w:pPr>
              <w:spacing w:after="0" w:line="240" w:lineRule="auto"/>
              <w:rPr>
                <w:rFonts w:ascii="Univers Extended" w:eastAsia="Times New Roman" w:hAnsi="Univers Extended" w:cs="Arial"/>
                <w:color w:val="000000"/>
                <w:sz w:val="4"/>
                <w:szCs w:val="4"/>
                <w:lang w:eastAsia="es-MX"/>
              </w:rPr>
            </w:pPr>
          </w:p>
        </w:tc>
        <w:tc>
          <w:tcPr>
            <w:tcW w:w="1883" w:type="dxa"/>
            <w:tcBorders>
              <w:top w:val="nil"/>
              <w:left w:val="nil"/>
              <w:bottom w:val="single" w:sz="18" w:space="0" w:color="D9D9D9" w:themeColor="background1" w:themeShade="D9"/>
              <w:right w:val="nil"/>
            </w:tcBorders>
            <w:shd w:val="clear" w:color="auto" w:fill="auto"/>
            <w:noWrap/>
            <w:vAlign w:val="center"/>
            <w:hideMark/>
          </w:tcPr>
          <w:p w:rsidR="001860AA" w:rsidRPr="00686CBF" w:rsidRDefault="001860AA" w:rsidP="0090592D">
            <w:pPr>
              <w:spacing w:after="0" w:line="240" w:lineRule="auto"/>
              <w:ind w:right="506"/>
              <w:jc w:val="right"/>
              <w:rPr>
                <w:rFonts w:ascii="Univers Extended" w:eastAsia="Times New Roman" w:hAnsi="Univers Extended" w:cs="Arial"/>
                <w:color w:val="000000"/>
                <w:sz w:val="4"/>
                <w:szCs w:val="4"/>
                <w:lang w:eastAsia="es-MX"/>
              </w:rPr>
            </w:pPr>
          </w:p>
        </w:tc>
        <w:tc>
          <w:tcPr>
            <w:tcW w:w="1954" w:type="dxa"/>
            <w:tcBorders>
              <w:top w:val="nil"/>
              <w:left w:val="nil"/>
              <w:bottom w:val="single" w:sz="18" w:space="0" w:color="D9D9D9" w:themeColor="background1" w:themeShade="D9"/>
              <w:right w:val="nil"/>
            </w:tcBorders>
            <w:shd w:val="clear" w:color="auto" w:fill="auto"/>
            <w:noWrap/>
            <w:vAlign w:val="center"/>
            <w:hideMark/>
          </w:tcPr>
          <w:p w:rsidR="001860AA" w:rsidRPr="00686CBF" w:rsidRDefault="001860AA" w:rsidP="0090592D">
            <w:pPr>
              <w:spacing w:after="0" w:line="240" w:lineRule="auto"/>
              <w:ind w:right="476"/>
              <w:jc w:val="right"/>
              <w:rPr>
                <w:rFonts w:ascii="Univers Extended" w:eastAsia="Times New Roman" w:hAnsi="Univers Extended" w:cs="Arial"/>
                <w:color w:val="000000"/>
                <w:sz w:val="4"/>
                <w:szCs w:val="4"/>
                <w:lang w:eastAsia="es-MX"/>
              </w:rPr>
            </w:pPr>
          </w:p>
        </w:tc>
        <w:tc>
          <w:tcPr>
            <w:tcW w:w="1859" w:type="dxa"/>
            <w:tcBorders>
              <w:top w:val="nil"/>
              <w:left w:val="nil"/>
              <w:bottom w:val="single" w:sz="18" w:space="0" w:color="D9D9D9" w:themeColor="background1" w:themeShade="D9"/>
              <w:right w:val="nil"/>
            </w:tcBorders>
            <w:shd w:val="clear" w:color="auto" w:fill="auto"/>
            <w:noWrap/>
            <w:vAlign w:val="center"/>
            <w:hideMark/>
          </w:tcPr>
          <w:p w:rsidR="001860AA" w:rsidRPr="00686CBF" w:rsidRDefault="001860AA" w:rsidP="0090592D">
            <w:pPr>
              <w:spacing w:after="0" w:line="240" w:lineRule="auto"/>
              <w:ind w:right="492"/>
              <w:jc w:val="right"/>
              <w:rPr>
                <w:rFonts w:ascii="Univers Extended" w:eastAsia="Times New Roman" w:hAnsi="Univers Extended" w:cs="Arial"/>
                <w:color w:val="000000"/>
                <w:sz w:val="4"/>
                <w:szCs w:val="4"/>
                <w:lang w:eastAsia="es-MX"/>
              </w:rPr>
            </w:pPr>
          </w:p>
        </w:tc>
        <w:tc>
          <w:tcPr>
            <w:tcW w:w="1859" w:type="dxa"/>
            <w:tcBorders>
              <w:top w:val="nil"/>
              <w:left w:val="nil"/>
              <w:bottom w:val="single" w:sz="18" w:space="0" w:color="D9D9D9" w:themeColor="background1" w:themeShade="D9"/>
              <w:right w:val="nil"/>
            </w:tcBorders>
            <w:shd w:val="clear" w:color="auto" w:fill="auto"/>
            <w:vAlign w:val="center"/>
            <w:hideMark/>
          </w:tcPr>
          <w:p w:rsidR="001860AA" w:rsidRPr="00686CBF" w:rsidRDefault="001860AA" w:rsidP="0090592D">
            <w:pPr>
              <w:spacing w:after="0" w:line="240" w:lineRule="auto"/>
              <w:ind w:right="366"/>
              <w:jc w:val="right"/>
              <w:rPr>
                <w:rFonts w:ascii="Univers Extended" w:eastAsia="Times New Roman" w:hAnsi="Univers Extended" w:cs="Arial"/>
                <w:color w:val="000000"/>
                <w:sz w:val="4"/>
                <w:szCs w:val="4"/>
                <w:lang w:eastAsia="es-MX"/>
              </w:rPr>
            </w:pPr>
          </w:p>
        </w:tc>
        <w:tc>
          <w:tcPr>
            <w:tcW w:w="1444" w:type="dxa"/>
            <w:tcBorders>
              <w:top w:val="nil"/>
              <w:left w:val="nil"/>
              <w:bottom w:val="single" w:sz="18" w:space="0" w:color="D9D9D9" w:themeColor="background1" w:themeShade="D9"/>
              <w:right w:val="nil"/>
            </w:tcBorders>
            <w:shd w:val="clear" w:color="auto" w:fill="auto"/>
            <w:vAlign w:val="center"/>
            <w:hideMark/>
          </w:tcPr>
          <w:p w:rsidR="001860AA" w:rsidRPr="00686CBF" w:rsidRDefault="001860AA" w:rsidP="0090592D">
            <w:pPr>
              <w:spacing w:after="0" w:line="240" w:lineRule="auto"/>
              <w:ind w:right="251"/>
              <w:jc w:val="right"/>
              <w:rPr>
                <w:rFonts w:ascii="Univers Extended" w:eastAsia="Times New Roman" w:hAnsi="Univers Extended" w:cs="Arial"/>
                <w:color w:val="000000"/>
                <w:sz w:val="4"/>
                <w:szCs w:val="4"/>
                <w:lang w:eastAsia="es-MX"/>
              </w:rPr>
            </w:pPr>
          </w:p>
        </w:tc>
      </w:tr>
      <w:tr w:rsidR="00C06754" w:rsidRPr="00686CBF" w:rsidTr="0090592D">
        <w:trPr>
          <w:trHeight w:val="198"/>
          <w:jc w:val="center"/>
        </w:trPr>
        <w:tc>
          <w:tcPr>
            <w:tcW w:w="3022"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Aguascalientes</w:t>
            </w:r>
          </w:p>
        </w:tc>
        <w:tc>
          <w:tcPr>
            <w:tcW w:w="1883" w:type="dxa"/>
            <w:tcBorders>
              <w:top w:val="single" w:sz="18" w:space="0" w:color="D9D9D9" w:themeColor="background1" w:themeShade="D9"/>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66</w:t>
            </w:r>
          </w:p>
        </w:tc>
        <w:tc>
          <w:tcPr>
            <w:tcW w:w="1954" w:type="dxa"/>
            <w:tcBorders>
              <w:top w:val="single" w:sz="18" w:space="0" w:color="D9D9D9" w:themeColor="background1" w:themeShade="D9"/>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66</w:t>
            </w:r>
          </w:p>
        </w:tc>
        <w:tc>
          <w:tcPr>
            <w:tcW w:w="1859" w:type="dxa"/>
            <w:tcBorders>
              <w:top w:val="single" w:sz="18" w:space="0" w:color="D9D9D9" w:themeColor="background1" w:themeShade="D9"/>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66</w:t>
            </w:r>
          </w:p>
        </w:tc>
        <w:tc>
          <w:tcPr>
            <w:tcW w:w="1859" w:type="dxa"/>
            <w:tcBorders>
              <w:top w:val="single" w:sz="18" w:space="0" w:color="D9D9D9" w:themeColor="background1" w:themeShade="D9"/>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88</w:t>
            </w:r>
          </w:p>
        </w:tc>
        <w:tc>
          <w:tcPr>
            <w:tcW w:w="1444" w:type="dxa"/>
            <w:tcBorders>
              <w:top w:val="single" w:sz="18" w:space="0" w:color="D9D9D9" w:themeColor="background1" w:themeShade="D9"/>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Baja California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77</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56</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70</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418</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113</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Baja California Sur</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84</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49</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Campeche</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27</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27</w:t>
            </w:r>
          </w:p>
        </w:tc>
        <w:tc>
          <w:tcPr>
            <w:tcW w:w="1859" w:type="dxa"/>
            <w:tcBorders>
              <w:top w:val="nil"/>
              <w:left w:val="nil"/>
              <w:bottom w:val="nil"/>
              <w:right w:val="nil"/>
            </w:tcBorders>
            <w:shd w:val="clear" w:color="auto" w:fill="auto"/>
            <w:vAlign w:val="center"/>
            <w:hideMark/>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44</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Coahuila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100</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40</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192</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134</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Colima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32</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19</w:t>
            </w:r>
          </w:p>
        </w:tc>
        <w:tc>
          <w:tcPr>
            <w:tcW w:w="1859" w:type="dxa"/>
            <w:tcBorders>
              <w:top w:val="nil"/>
              <w:left w:val="nil"/>
              <w:bottom w:val="nil"/>
              <w:right w:val="nil"/>
            </w:tcBorders>
            <w:shd w:val="clear" w:color="auto" w:fill="auto"/>
            <w:noWrap/>
            <w:vAlign w:val="center"/>
            <w:hideMark/>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59</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45</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Chiapas</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115</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39</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53</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58</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95</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Chihuahua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147</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23</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25</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105</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96</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Oficinas Centrales</w:t>
            </w:r>
          </w:p>
        </w:tc>
        <w:tc>
          <w:tcPr>
            <w:tcW w:w="1883" w:type="dxa"/>
            <w:tcBorders>
              <w:top w:val="nil"/>
              <w:left w:val="nil"/>
              <w:bottom w:val="nil"/>
              <w:right w:val="nil"/>
            </w:tcBorders>
            <w:shd w:val="clear" w:color="auto" w:fill="auto"/>
            <w:noWrap/>
            <w:vAlign w:val="center"/>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954" w:type="dxa"/>
            <w:tcBorders>
              <w:top w:val="nil"/>
              <w:left w:val="nil"/>
              <w:bottom w:val="nil"/>
              <w:right w:val="nil"/>
            </w:tcBorders>
            <w:shd w:val="clear" w:color="auto" w:fill="auto"/>
            <w:noWrap/>
            <w:vAlign w:val="center"/>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859" w:type="dxa"/>
            <w:tcBorders>
              <w:top w:val="nil"/>
              <w:left w:val="nil"/>
              <w:bottom w:val="nil"/>
              <w:right w:val="nil"/>
            </w:tcBorders>
            <w:shd w:val="clear" w:color="auto" w:fill="auto"/>
            <w:noWrap/>
            <w:vAlign w:val="center"/>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859" w:type="dxa"/>
            <w:tcBorders>
              <w:top w:val="nil"/>
              <w:left w:val="nil"/>
              <w:bottom w:val="nil"/>
              <w:right w:val="nil"/>
            </w:tcBorders>
            <w:shd w:val="clear" w:color="auto" w:fill="auto"/>
            <w:vAlign w:val="center"/>
          </w:tcPr>
          <w:p w:rsidR="00C06754" w:rsidRPr="00C06754" w:rsidRDefault="0023053E" w:rsidP="00C06754">
            <w:pPr>
              <w:spacing w:after="0" w:line="240" w:lineRule="auto"/>
              <w:ind w:right="476"/>
              <w:jc w:val="right"/>
              <w:rPr>
                <w:rFonts w:ascii="Univers Extended" w:eastAsia="Times New Roman" w:hAnsi="Univers Extended" w:cs="Arial"/>
                <w:color w:val="000000"/>
                <w:sz w:val="17"/>
                <w:szCs w:val="17"/>
                <w:lang w:eastAsia="es-MX"/>
              </w:rPr>
            </w:pPr>
            <w:r>
              <w:rPr>
                <w:rFonts w:ascii="Univers Extended" w:eastAsia="Times New Roman" w:hAnsi="Univers Extended" w:cs="Arial"/>
                <w:color w:val="000000"/>
                <w:sz w:val="17"/>
                <w:szCs w:val="17"/>
                <w:lang w:eastAsia="es-MX"/>
              </w:rPr>
              <w:t>-</w:t>
            </w:r>
          </w:p>
        </w:tc>
        <w:tc>
          <w:tcPr>
            <w:tcW w:w="1444" w:type="dxa"/>
            <w:tcBorders>
              <w:top w:val="nil"/>
              <w:left w:val="nil"/>
              <w:bottom w:val="nil"/>
              <w:right w:val="single" w:sz="18" w:space="0" w:color="D9D9D9" w:themeColor="background1" w:themeShade="D9"/>
            </w:tcBorders>
            <w:shd w:val="clear" w:color="auto" w:fill="auto"/>
            <w:vAlign w:val="center"/>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Durango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109</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95</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97</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35</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36</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Guanajuato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283</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281</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245</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30</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119</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Guerrero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120</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38</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36</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54</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67</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Hidalgo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48</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67</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101</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51</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67</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Jalisco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211</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161</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89</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59</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208</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Estado de México Oriente</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505</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247</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354</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320</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164</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Estado de  México Poniente</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81</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22</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44</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51</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105</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Michoacán</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187</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136</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142</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16</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85</w:t>
            </w:r>
          </w:p>
        </w:tc>
      </w:tr>
      <w:tr w:rsidR="00C06754" w:rsidRPr="00686CBF" w:rsidTr="0090592D">
        <w:trPr>
          <w:trHeight w:val="95"/>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Morelos</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98</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98</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136</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58</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Nayarit</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121</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165</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169</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47</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65</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Nuevo León</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516</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350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302</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574</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149</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Oaxaca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64</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64</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59</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51</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56</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Puebla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149</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61</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151</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120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Querétaro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350</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150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154</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226</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45</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Quintana Roo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56</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30</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San Luis Potosí</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79</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75</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74</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222</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91</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Sinaloa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233</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233</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233</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220</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94</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Sonora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61</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21</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45</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Tabasco</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42</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42</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34</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49</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50</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Tamaulipas</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216</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369</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371</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3</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158</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Tlaxcala</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43</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42</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42</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45</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41</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Veracruz Norte</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134</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103</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103</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220</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106</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Veracruz Sur</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173</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80</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99</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105</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94</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Yucatán</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49</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123</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110</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12</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69</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Zacatecas</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65</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82</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75</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99</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47</w:t>
            </w:r>
          </w:p>
        </w:tc>
      </w:tr>
      <w:tr w:rsidR="00C06754" w:rsidRPr="00686CBF" w:rsidTr="0090592D">
        <w:trPr>
          <w:trHeight w:val="198"/>
          <w:jc w:val="center"/>
        </w:trPr>
        <w:tc>
          <w:tcPr>
            <w:tcW w:w="3022" w:type="dxa"/>
            <w:tcBorders>
              <w:top w:val="nil"/>
              <w:left w:val="single" w:sz="18" w:space="0" w:color="D9D9D9" w:themeColor="background1" w:themeShade="D9"/>
              <w:bottom w:val="nil"/>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Norte Distrito Federal</w:t>
            </w:r>
          </w:p>
        </w:tc>
        <w:tc>
          <w:tcPr>
            <w:tcW w:w="1883"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544</w:t>
            </w:r>
          </w:p>
        </w:tc>
        <w:tc>
          <w:tcPr>
            <w:tcW w:w="1954"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142</w:t>
            </w:r>
          </w:p>
        </w:tc>
        <w:tc>
          <w:tcPr>
            <w:tcW w:w="1859" w:type="dxa"/>
            <w:tcBorders>
              <w:top w:val="nil"/>
              <w:left w:val="nil"/>
              <w:bottom w:val="nil"/>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150</w:t>
            </w:r>
          </w:p>
        </w:tc>
        <w:tc>
          <w:tcPr>
            <w:tcW w:w="1859" w:type="dxa"/>
            <w:tcBorders>
              <w:top w:val="nil"/>
              <w:left w:val="nil"/>
              <w:bottom w:val="nil"/>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70</w:t>
            </w:r>
          </w:p>
        </w:tc>
        <w:tc>
          <w:tcPr>
            <w:tcW w:w="1444" w:type="dxa"/>
            <w:tcBorders>
              <w:top w:val="nil"/>
              <w:left w:val="nil"/>
              <w:bottom w:val="nil"/>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174</w:t>
            </w:r>
          </w:p>
        </w:tc>
      </w:tr>
      <w:tr w:rsidR="00C06754" w:rsidRPr="00686CBF" w:rsidTr="0090592D">
        <w:trPr>
          <w:trHeight w:val="198"/>
          <w:jc w:val="center"/>
        </w:trPr>
        <w:tc>
          <w:tcPr>
            <w:tcW w:w="3022"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C06754" w:rsidRPr="001860AA" w:rsidRDefault="00C06754" w:rsidP="001860AA">
            <w:pPr>
              <w:spacing w:after="0" w:line="240" w:lineRule="auto"/>
              <w:rPr>
                <w:rFonts w:ascii="Univers Extended" w:eastAsia="Times New Roman" w:hAnsi="Univers Extended" w:cs="Arial"/>
                <w:color w:val="000000"/>
                <w:sz w:val="17"/>
                <w:szCs w:val="17"/>
                <w:lang w:eastAsia="es-MX"/>
              </w:rPr>
            </w:pPr>
            <w:r w:rsidRPr="001860AA">
              <w:rPr>
                <w:rFonts w:ascii="Univers Extended" w:eastAsia="Times New Roman" w:hAnsi="Univers Extended" w:cs="Arial"/>
                <w:color w:val="000000"/>
                <w:sz w:val="17"/>
                <w:szCs w:val="17"/>
                <w:lang w:eastAsia="es-MX"/>
              </w:rPr>
              <w:t>Sur Distrito Federal</w:t>
            </w:r>
          </w:p>
        </w:tc>
        <w:tc>
          <w:tcPr>
            <w:tcW w:w="1883" w:type="dxa"/>
            <w:tcBorders>
              <w:top w:val="nil"/>
              <w:left w:val="nil"/>
              <w:bottom w:val="single" w:sz="18" w:space="0" w:color="D9D9D9" w:themeColor="background1" w:themeShade="D9"/>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450</w:t>
            </w:r>
          </w:p>
        </w:tc>
        <w:tc>
          <w:tcPr>
            <w:tcW w:w="1954" w:type="dxa"/>
            <w:tcBorders>
              <w:top w:val="nil"/>
              <w:left w:val="nil"/>
              <w:bottom w:val="single" w:sz="18" w:space="0" w:color="D9D9D9" w:themeColor="background1" w:themeShade="D9"/>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200</w:t>
            </w:r>
          </w:p>
        </w:tc>
        <w:tc>
          <w:tcPr>
            <w:tcW w:w="1859" w:type="dxa"/>
            <w:tcBorders>
              <w:top w:val="nil"/>
              <w:left w:val="nil"/>
              <w:bottom w:val="single" w:sz="18" w:space="0" w:color="D9D9D9" w:themeColor="background1" w:themeShade="D9"/>
              <w:right w:val="nil"/>
            </w:tcBorders>
            <w:shd w:val="clear" w:color="auto" w:fill="auto"/>
            <w:noWrap/>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194</w:t>
            </w:r>
          </w:p>
        </w:tc>
        <w:tc>
          <w:tcPr>
            <w:tcW w:w="1859" w:type="dxa"/>
            <w:tcBorders>
              <w:top w:val="nil"/>
              <w:left w:val="nil"/>
              <w:bottom w:val="single" w:sz="18" w:space="0" w:color="D9D9D9" w:themeColor="background1" w:themeShade="D9"/>
              <w:right w:val="nil"/>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82</w:t>
            </w:r>
          </w:p>
        </w:tc>
        <w:tc>
          <w:tcPr>
            <w:tcW w:w="1444" w:type="dxa"/>
            <w:tcBorders>
              <w:top w:val="nil"/>
              <w:left w:val="nil"/>
              <w:bottom w:val="single" w:sz="18" w:space="0" w:color="D9D9D9" w:themeColor="background1" w:themeShade="D9"/>
              <w:right w:val="single" w:sz="18" w:space="0" w:color="D9D9D9" w:themeColor="background1" w:themeShade="D9"/>
            </w:tcBorders>
            <w:shd w:val="clear" w:color="auto" w:fill="auto"/>
            <w:vAlign w:val="center"/>
            <w:hideMark/>
          </w:tcPr>
          <w:p w:rsidR="00C06754" w:rsidRPr="00C06754" w:rsidRDefault="00C06754" w:rsidP="00C06754">
            <w:pPr>
              <w:spacing w:after="0" w:line="240" w:lineRule="auto"/>
              <w:ind w:right="476"/>
              <w:jc w:val="right"/>
              <w:rPr>
                <w:rFonts w:ascii="Univers Extended" w:eastAsia="Times New Roman" w:hAnsi="Univers Extended" w:cs="Arial"/>
                <w:color w:val="000000"/>
                <w:sz w:val="17"/>
                <w:szCs w:val="17"/>
                <w:lang w:eastAsia="es-MX"/>
              </w:rPr>
            </w:pPr>
            <w:r w:rsidRPr="00C06754">
              <w:rPr>
                <w:rFonts w:ascii="Univers Extended" w:eastAsia="Times New Roman" w:hAnsi="Univers Extended" w:cs="Arial"/>
                <w:color w:val="000000"/>
                <w:sz w:val="17"/>
                <w:szCs w:val="17"/>
                <w:lang w:eastAsia="es-MX"/>
              </w:rPr>
              <w:t>241</w:t>
            </w:r>
          </w:p>
        </w:tc>
      </w:tr>
    </w:tbl>
    <w:p w:rsidR="001018B9" w:rsidRPr="001860AA" w:rsidRDefault="001018B9" w:rsidP="001860AA">
      <w:pPr>
        <w:rPr>
          <w:lang w:eastAsia="es-ES"/>
        </w:rPr>
        <w:sectPr w:rsidR="001018B9" w:rsidRPr="001860AA" w:rsidSect="001018B9">
          <w:pgSz w:w="15840" w:h="12240" w:orient="landscape"/>
          <w:pgMar w:top="1608" w:right="851" w:bottom="1134" w:left="851" w:header="567" w:footer="709" w:gutter="0"/>
          <w:cols w:space="708"/>
          <w:docGrid w:linePitch="360"/>
        </w:sectPr>
      </w:pPr>
    </w:p>
    <w:p w:rsidR="00714955" w:rsidRDefault="00714955"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1E4BE5" w:rsidP="00714955">
      <w:pPr>
        <w:rPr>
          <w:rFonts w:ascii="Univers Extended" w:eastAsia="Microsoft JhengHei UI" w:hAnsi="Univers Extended" w:cs="Arial"/>
          <w:szCs w:val="24"/>
          <w:lang w:eastAsia="es-ES"/>
        </w:rPr>
      </w:pPr>
      <w:r>
        <w:rPr>
          <w:noProof/>
          <w:lang w:eastAsia="es-MX"/>
        </w:rPr>
        <mc:AlternateContent>
          <mc:Choice Requires="wps">
            <w:drawing>
              <wp:anchor distT="0" distB="0" distL="114300" distR="114300" simplePos="0" relativeHeight="251812864" behindDoc="0" locked="0" layoutInCell="1" allowOverlap="1" wp14:anchorId="00C7F0B4" wp14:editId="1169DB12">
                <wp:simplePos x="0" y="0"/>
                <wp:positionH relativeFrom="column">
                  <wp:posOffset>242570</wp:posOffset>
                </wp:positionH>
                <wp:positionV relativeFrom="paragraph">
                  <wp:posOffset>151765</wp:posOffset>
                </wp:positionV>
                <wp:extent cx="5758815" cy="1377950"/>
                <wp:effectExtent l="0" t="0" r="13335" b="12700"/>
                <wp:wrapNone/>
                <wp:docPr id="12" name="12 Rectángulo redondeado"/>
                <wp:cNvGraphicFramePr/>
                <a:graphic xmlns:a="http://schemas.openxmlformats.org/drawingml/2006/main">
                  <a:graphicData uri="http://schemas.microsoft.com/office/word/2010/wordprocessingShape">
                    <wps:wsp>
                      <wps:cNvSpPr/>
                      <wps:spPr>
                        <a:xfrm>
                          <a:off x="0" y="0"/>
                          <a:ext cx="5758815" cy="1377950"/>
                        </a:xfrm>
                        <a:prstGeom prst="round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2</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Estructuras Orgánicas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2 Rectángulo redondeado" o:spid="_x0000_s1030" style="position:absolute;margin-left:19.1pt;margin-top:11.95pt;width:453.45pt;height:108.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" fillcolor="#066" strokecolor="#243f60 [1604]" strokeweight="2pt">
                <v:textbo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2</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Estructuras Orgánicas</w:t>
                      </w:r>
                    </w:p>
                  </w:txbxContent>
                </v:textbox>
              </v:roundrect>
            </w:pict>
          </mc:Fallback>
        </mc:AlternateContent>
      </w: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Default="004C759D" w:rsidP="00714955">
      <w:pPr>
        <w:rPr>
          <w:rFonts w:ascii="Univers Extended" w:eastAsia="Microsoft JhengHei UI" w:hAnsi="Univers Extended" w:cs="Arial"/>
          <w:szCs w:val="24"/>
          <w:lang w:eastAsia="es-ES"/>
        </w:rPr>
      </w:pPr>
    </w:p>
    <w:p w:rsidR="004C759D" w:rsidRPr="008026E2" w:rsidRDefault="004C759D" w:rsidP="00714955">
      <w:pPr>
        <w:rPr>
          <w:rFonts w:ascii="Univers Extended" w:eastAsia="Microsoft JhengHei UI" w:hAnsi="Univers Extended" w:cs="Arial"/>
          <w:szCs w:val="24"/>
          <w:lang w:eastAsia="es-ES"/>
        </w:rPr>
      </w:pPr>
    </w:p>
    <w:p w:rsidR="008026E2"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 </w:t>
      </w:r>
      <w:r w:rsidR="0093653F">
        <w:rPr>
          <w:rFonts w:ascii="Univers Extended" w:eastAsia="Times New Roman" w:hAnsi="Univers Extended" w:cs="Times New Roman"/>
          <w:b/>
          <w:szCs w:val="24"/>
          <w:lang w:eastAsia="es-ES"/>
        </w:rPr>
        <w:t>Estructura del H. Consejo Técnico</w:t>
      </w:r>
      <w:r w:rsidR="00FA495B">
        <w:rPr>
          <w:rFonts w:ascii="Univers Extended" w:eastAsia="Times New Roman" w:hAnsi="Univers Extended" w:cs="Times New Roman"/>
          <w:b/>
          <w:szCs w:val="24"/>
          <w:lang w:eastAsia="es-ES"/>
        </w:rPr>
        <w:t>.</w:t>
      </w:r>
    </w:p>
    <w:p w:rsidR="00D462A6" w:rsidRDefault="0093653F" w:rsidP="00D462A6">
      <w:pPr>
        <w:rPr>
          <w:lang w:eastAsia="es-ES"/>
        </w:rPr>
      </w:pPr>
      <w:r w:rsidRPr="00D72E25">
        <w:rPr>
          <w:noProof/>
          <w:lang w:eastAsia="es-MX"/>
        </w:rPr>
        <w:drawing>
          <wp:anchor distT="0" distB="0" distL="114300" distR="114300" simplePos="0" relativeHeight="251686912" behindDoc="0" locked="0" layoutInCell="1" allowOverlap="1" wp14:anchorId="2506056D" wp14:editId="730AFB4D">
            <wp:simplePos x="0" y="0"/>
            <wp:positionH relativeFrom="column">
              <wp:posOffset>95060</wp:posOffset>
            </wp:positionH>
            <wp:positionV relativeFrom="paragraph">
              <wp:posOffset>67945</wp:posOffset>
            </wp:positionV>
            <wp:extent cx="6115507" cy="3569817"/>
            <wp:effectExtent l="0" t="0" r="0" b="0"/>
            <wp:wrapNone/>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507" cy="3569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Default="0093653F" w:rsidP="0093653F">
      <w:pPr>
        <w:rPr>
          <w:rFonts w:ascii="Univers Extended" w:eastAsia="Times New Roman" w:hAnsi="Univers Extended" w:cs="Times New Roman"/>
          <w:b/>
          <w:szCs w:val="24"/>
          <w:lang w:eastAsia="es-ES"/>
        </w:rPr>
      </w:pPr>
    </w:p>
    <w:p w:rsidR="0093653F"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2.2 </w:t>
      </w:r>
      <w:r w:rsidR="0093653F">
        <w:rPr>
          <w:rFonts w:ascii="Univers Extended" w:eastAsia="Times New Roman" w:hAnsi="Univers Extended" w:cs="Times New Roman"/>
          <w:b/>
          <w:szCs w:val="24"/>
          <w:lang w:eastAsia="es-ES"/>
        </w:rPr>
        <w:t xml:space="preserve">Estructura de la </w:t>
      </w:r>
      <w:r w:rsidR="00B57682">
        <w:rPr>
          <w:rFonts w:ascii="Univers Extended" w:eastAsia="Times New Roman" w:hAnsi="Univers Extended" w:cs="Times New Roman"/>
          <w:b/>
          <w:szCs w:val="24"/>
          <w:lang w:eastAsia="es-ES"/>
        </w:rPr>
        <w:t xml:space="preserve">H. </w:t>
      </w:r>
      <w:r w:rsidR="0093653F">
        <w:rPr>
          <w:rFonts w:ascii="Univers Extended" w:eastAsia="Times New Roman" w:hAnsi="Univers Extended" w:cs="Times New Roman"/>
          <w:b/>
          <w:szCs w:val="24"/>
          <w:lang w:eastAsia="es-ES"/>
        </w:rPr>
        <w:t>Comisión de Vigilancia</w:t>
      </w:r>
      <w:r w:rsidR="00FA495B">
        <w:rPr>
          <w:rFonts w:ascii="Univers Extended" w:eastAsia="Times New Roman" w:hAnsi="Univers Extended" w:cs="Times New Roman"/>
          <w:b/>
          <w:szCs w:val="24"/>
          <w:lang w:eastAsia="es-ES"/>
        </w:rPr>
        <w:t>.</w:t>
      </w:r>
    </w:p>
    <w:p w:rsidR="0093653F" w:rsidRDefault="0093653F" w:rsidP="00D462A6">
      <w:pPr>
        <w:rPr>
          <w:lang w:eastAsia="es-ES"/>
        </w:rPr>
      </w:pPr>
      <w:r w:rsidRPr="00D72E25">
        <w:rPr>
          <w:noProof/>
          <w:lang w:eastAsia="es-MX"/>
        </w:rPr>
        <w:drawing>
          <wp:anchor distT="0" distB="0" distL="114300" distR="114300" simplePos="0" relativeHeight="251685888" behindDoc="0" locked="0" layoutInCell="1" allowOverlap="1" wp14:anchorId="0757B339" wp14:editId="4A833F57">
            <wp:simplePos x="0" y="0"/>
            <wp:positionH relativeFrom="column">
              <wp:posOffset>84265</wp:posOffset>
            </wp:positionH>
            <wp:positionV relativeFrom="paragraph">
              <wp:posOffset>79375</wp:posOffset>
            </wp:positionV>
            <wp:extent cx="6166714" cy="2779776"/>
            <wp:effectExtent l="0" t="0" r="5715" b="1905"/>
            <wp:wrapNone/>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6714" cy="2779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5A60DD" w:rsidRDefault="005A60DD" w:rsidP="0093653F">
      <w:pPr>
        <w:tabs>
          <w:tab w:val="left" w:pos="1515"/>
        </w:tabs>
        <w:rPr>
          <w:lang w:eastAsia="es-ES"/>
        </w:rPr>
      </w:pPr>
      <w:r>
        <w:rPr>
          <w:lang w:eastAsia="es-ES"/>
        </w:rPr>
        <w:br w:type="page"/>
      </w:r>
    </w:p>
    <w:p w:rsidR="0093653F"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2.3 </w:t>
      </w:r>
      <w:r w:rsidR="0093653F">
        <w:rPr>
          <w:rFonts w:ascii="Univers Extended" w:eastAsia="Times New Roman" w:hAnsi="Univers Extended" w:cs="Times New Roman"/>
          <w:b/>
          <w:szCs w:val="24"/>
          <w:lang w:eastAsia="es-ES"/>
        </w:rPr>
        <w:t>Estructura de la Oficina del Director General</w:t>
      </w:r>
      <w:r w:rsidR="00FA495B">
        <w:rPr>
          <w:rFonts w:ascii="Univers Extended" w:eastAsia="Times New Roman" w:hAnsi="Univers Extended" w:cs="Times New Roman"/>
          <w:b/>
          <w:szCs w:val="24"/>
          <w:lang w:eastAsia="es-ES"/>
        </w:rPr>
        <w:t>.</w:t>
      </w:r>
    </w:p>
    <w:p w:rsidR="0093653F" w:rsidRDefault="0093653F" w:rsidP="0093653F">
      <w:pPr>
        <w:tabs>
          <w:tab w:val="left" w:pos="1515"/>
        </w:tabs>
        <w:rPr>
          <w:lang w:eastAsia="es-ES"/>
        </w:rPr>
      </w:pPr>
      <w:r w:rsidRPr="00D72E25">
        <w:rPr>
          <w:noProof/>
          <w:lang w:eastAsia="es-MX"/>
        </w:rPr>
        <w:drawing>
          <wp:anchor distT="0" distB="0" distL="114300" distR="114300" simplePos="0" relativeHeight="251687936" behindDoc="0" locked="0" layoutInCell="1" allowOverlap="1" wp14:anchorId="2821B7D6" wp14:editId="30964E4E">
            <wp:simplePos x="0" y="0"/>
            <wp:positionH relativeFrom="column">
              <wp:posOffset>95695</wp:posOffset>
            </wp:positionH>
            <wp:positionV relativeFrom="paragraph">
              <wp:posOffset>93345</wp:posOffset>
            </wp:positionV>
            <wp:extent cx="6151633" cy="2969971"/>
            <wp:effectExtent l="0" t="0" r="1905" b="1905"/>
            <wp:wrapNone/>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1633" cy="2969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Default="0093653F" w:rsidP="0093653F">
      <w:pPr>
        <w:rPr>
          <w:lang w:eastAsia="es-ES"/>
        </w:rPr>
      </w:pPr>
    </w:p>
    <w:p w:rsidR="0093653F" w:rsidRDefault="00D23BAB" w:rsidP="0093653F">
      <w:pPr>
        <w:rPr>
          <w:rFonts w:ascii="Univers Extended" w:eastAsia="Times New Roman" w:hAnsi="Univers Extended" w:cs="Times New Roman"/>
          <w:b/>
          <w:szCs w:val="24"/>
          <w:lang w:eastAsia="es-ES"/>
        </w:rPr>
      </w:pPr>
      <w:r>
        <w:rPr>
          <w:rFonts w:ascii="Univers Extended" w:eastAsia="Times New Roman" w:hAnsi="Univers Extended" w:cs="Times New Roman"/>
          <w:b/>
          <w:noProof/>
          <w:szCs w:val="24"/>
          <w:lang w:eastAsia="es-MX"/>
        </w:rPr>
        <w:drawing>
          <wp:anchor distT="0" distB="0" distL="114300" distR="114300" simplePos="0" relativeHeight="251797504" behindDoc="0" locked="0" layoutInCell="1" allowOverlap="1" wp14:anchorId="1146DDB5" wp14:editId="66B41449">
            <wp:simplePos x="0" y="0"/>
            <wp:positionH relativeFrom="column">
              <wp:posOffset>789733</wp:posOffset>
            </wp:positionH>
            <wp:positionV relativeFrom="paragraph">
              <wp:posOffset>165661</wp:posOffset>
            </wp:positionV>
            <wp:extent cx="5026538" cy="4284921"/>
            <wp:effectExtent l="19050" t="19050" r="22225" b="20955"/>
            <wp:wrapNone/>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5390" cy="42839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D23BAB" w:rsidRDefault="00D23BAB" w:rsidP="0093653F">
      <w:pPr>
        <w:rPr>
          <w:rFonts w:ascii="Univers Extended" w:eastAsia="Times New Roman" w:hAnsi="Univers Extended" w:cs="Times New Roman"/>
          <w:b/>
          <w:szCs w:val="24"/>
          <w:lang w:eastAsia="es-ES"/>
        </w:rPr>
      </w:pPr>
    </w:p>
    <w:p w:rsidR="00F40C4B" w:rsidRDefault="00F40C4B" w:rsidP="0093653F">
      <w:pPr>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93653F"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2.4 </w:t>
      </w:r>
      <w:r w:rsidR="0093653F">
        <w:rPr>
          <w:rFonts w:ascii="Univers Extended" w:eastAsia="Times New Roman" w:hAnsi="Univers Extended" w:cs="Times New Roman"/>
          <w:b/>
          <w:szCs w:val="24"/>
          <w:lang w:eastAsia="es-ES"/>
        </w:rPr>
        <w:t>Estructura de la Secretaría General</w:t>
      </w:r>
      <w:r w:rsidR="00FA495B">
        <w:rPr>
          <w:rFonts w:ascii="Univers Extended" w:eastAsia="Times New Roman" w:hAnsi="Univers Extended" w:cs="Times New Roman"/>
          <w:b/>
          <w:szCs w:val="24"/>
          <w:lang w:eastAsia="es-ES"/>
        </w:rPr>
        <w:t>.</w:t>
      </w:r>
    </w:p>
    <w:p w:rsidR="0093653F" w:rsidRDefault="0093653F" w:rsidP="0093653F">
      <w:pPr>
        <w:rPr>
          <w:lang w:eastAsia="es-ES"/>
        </w:rPr>
      </w:pPr>
      <w:r w:rsidRPr="002D38F9">
        <w:rPr>
          <w:noProof/>
          <w:lang w:eastAsia="es-MX"/>
        </w:rPr>
        <w:drawing>
          <wp:anchor distT="0" distB="0" distL="114300" distR="114300" simplePos="0" relativeHeight="251688960" behindDoc="0" locked="0" layoutInCell="1" allowOverlap="1" wp14:anchorId="257B22D1" wp14:editId="7FF36DC9">
            <wp:simplePos x="0" y="0"/>
            <wp:positionH relativeFrom="column">
              <wp:posOffset>197675</wp:posOffset>
            </wp:positionH>
            <wp:positionV relativeFrom="paragraph">
              <wp:posOffset>185420</wp:posOffset>
            </wp:positionV>
            <wp:extent cx="6049482" cy="3350361"/>
            <wp:effectExtent l="0" t="0" r="889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9482" cy="3350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93653F" w:rsidRPr="0093653F" w:rsidRDefault="0093653F" w:rsidP="0093653F">
      <w:pPr>
        <w:rPr>
          <w:lang w:eastAsia="es-ES"/>
        </w:rPr>
      </w:pPr>
    </w:p>
    <w:p w:rsidR="00D23BAB" w:rsidRDefault="00D23BAB" w:rsidP="00D23BAB">
      <w:pPr>
        <w:rPr>
          <w:rFonts w:ascii="Univers Extended" w:eastAsia="Times New Roman" w:hAnsi="Univers Extended" w:cs="Times New Roman"/>
          <w:b/>
          <w:szCs w:val="24"/>
          <w:lang w:eastAsia="es-ES"/>
        </w:rPr>
      </w:pPr>
    </w:p>
    <w:p w:rsidR="0093653F" w:rsidRPr="0093653F" w:rsidRDefault="008F1932" w:rsidP="00D23BAB">
      <w:pPr>
        <w:shd w:val="clear" w:color="auto" w:fill="F2F2F2" w:themeFill="background1" w:themeFillShade="F2"/>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2.5 </w:t>
      </w:r>
      <w:r w:rsidR="0093653F">
        <w:rPr>
          <w:rFonts w:ascii="Univers Extended" w:eastAsia="Times New Roman" w:hAnsi="Univers Extended" w:cs="Times New Roman"/>
          <w:b/>
          <w:szCs w:val="24"/>
          <w:lang w:eastAsia="es-ES"/>
        </w:rPr>
        <w:t xml:space="preserve">Estructura de la </w:t>
      </w:r>
      <w:r w:rsidR="00FA495B">
        <w:rPr>
          <w:rFonts w:ascii="Univers Extended" w:eastAsia="Times New Roman" w:hAnsi="Univers Extended" w:cs="Times New Roman"/>
          <w:b/>
          <w:szCs w:val="24"/>
          <w:lang w:eastAsia="es-ES"/>
        </w:rPr>
        <w:t>Dirección de Prestaciones Médicas.</w:t>
      </w:r>
    </w:p>
    <w:p w:rsidR="00FA495B" w:rsidRDefault="00FA495B" w:rsidP="0093653F">
      <w:pPr>
        <w:rPr>
          <w:lang w:eastAsia="es-ES"/>
        </w:rPr>
      </w:pPr>
      <w:r w:rsidRPr="002D38F9">
        <w:rPr>
          <w:noProof/>
          <w:lang w:eastAsia="es-MX"/>
        </w:rPr>
        <w:drawing>
          <wp:anchor distT="0" distB="0" distL="114300" distR="114300" simplePos="0" relativeHeight="251689984" behindDoc="0" locked="0" layoutInCell="1" allowOverlap="1" wp14:anchorId="38C7AB43" wp14:editId="5F01EAC0">
            <wp:simplePos x="0" y="0"/>
            <wp:positionH relativeFrom="column">
              <wp:posOffset>111183</wp:posOffset>
            </wp:positionH>
            <wp:positionV relativeFrom="paragraph">
              <wp:posOffset>107645</wp:posOffset>
            </wp:positionV>
            <wp:extent cx="6103917" cy="3574473"/>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8192" cy="3576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40C4B" w:rsidRDefault="00F40C4B" w:rsidP="00FA495B">
      <w:pPr>
        <w:rPr>
          <w:lang w:eastAsia="es-ES"/>
        </w:rPr>
      </w:pPr>
      <w:r>
        <w:rPr>
          <w:lang w:eastAsia="es-ES"/>
        </w:rPr>
        <w:br w:type="page"/>
      </w:r>
    </w:p>
    <w:p w:rsidR="00FA495B"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2.5.1 </w:t>
      </w:r>
      <w:r w:rsidR="00FA495B">
        <w:rPr>
          <w:rFonts w:ascii="Univers Extended" w:eastAsia="Times New Roman" w:hAnsi="Univers Extended" w:cs="Times New Roman"/>
          <w:b/>
          <w:szCs w:val="24"/>
          <w:lang w:eastAsia="es-ES"/>
        </w:rPr>
        <w:t>Estructura de la Unidad IMSS–</w:t>
      </w:r>
      <w:r w:rsidR="00AE00EE">
        <w:rPr>
          <w:rFonts w:ascii="Univers Extended" w:eastAsia="Times New Roman" w:hAnsi="Univers Extended" w:cs="Times New Roman"/>
          <w:b/>
          <w:szCs w:val="24"/>
          <w:lang w:eastAsia="es-ES"/>
        </w:rPr>
        <w:t>PROSPERA</w:t>
      </w:r>
      <w:r w:rsidR="00FA495B">
        <w:rPr>
          <w:rFonts w:ascii="Univers Extended" w:eastAsia="Times New Roman" w:hAnsi="Univers Extended" w:cs="Times New Roman"/>
          <w:b/>
          <w:szCs w:val="24"/>
          <w:lang w:eastAsia="es-ES"/>
        </w:rPr>
        <w:t>.</w:t>
      </w:r>
    </w:p>
    <w:p w:rsidR="00FA495B" w:rsidRDefault="00FA495B" w:rsidP="00FA495B">
      <w:pPr>
        <w:rPr>
          <w:lang w:eastAsia="es-ES"/>
        </w:rPr>
      </w:pPr>
      <w:r w:rsidRPr="00D72E25">
        <w:rPr>
          <w:noProof/>
          <w:lang w:eastAsia="es-MX"/>
        </w:rPr>
        <w:drawing>
          <wp:anchor distT="0" distB="0" distL="114300" distR="114300" simplePos="0" relativeHeight="251691008" behindDoc="0" locked="0" layoutInCell="1" allowOverlap="1" wp14:anchorId="6797B78A" wp14:editId="426929A3">
            <wp:simplePos x="0" y="0"/>
            <wp:positionH relativeFrom="column">
              <wp:posOffset>118110</wp:posOffset>
            </wp:positionH>
            <wp:positionV relativeFrom="paragraph">
              <wp:posOffset>98235</wp:posOffset>
            </wp:positionV>
            <wp:extent cx="6108192" cy="3152851"/>
            <wp:effectExtent l="0" t="0" r="6985" b="9525"/>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8192" cy="3152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Default="00FA495B" w:rsidP="00FA495B">
      <w:pPr>
        <w:rPr>
          <w:lang w:eastAsia="es-ES"/>
        </w:rPr>
      </w:pPr>
    </w:p>
    <w:p w:rsidR="00D23BAB" w:rsidRDefault="00D23BAB" w:rsidP="00D23BAB">
      <w:pPr>
        <w:rPr>
          <w:lang w:eastAsia="es-ES"/>
        </w:rPr>
      </w:pPr>
    </w:p>
    <w:p w:rsidR="00FA495B" w:rsidRPr="0093653F" w:rsidRDefault="008F1932" w:rsidP="00DA0E6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2.5.2 </w:t>
      </w:r>
      <w:r w:rsidR="00FA495B">
        <w:rPr>
          <w:rFonts w:ascii="Univers Extended" w:eastAsia="Times New Roman" w:hAnsi="Univers Extended" w:cs="Times New Roman"/>
          <w:b/>
          <w:szCs w:val="24"/>
          <w:lang w:eastAsia="es-ES"/>
        </w:rPr>
        <w:t>Estructura de la Unidad de Educación, Investigación</w:t>
      </w:r>
      <w:r w:rsidR="00A5001A">
        <w:rPr>
          <w:rFonts w:ascii="Univers Extended" w:eastAsia="Times New Roman" w:hAnsi="Univers Extended" w:cs="Times New Roman"/>
          <w:b/>
          <w:szCs w:val="24"/>
          <w:lang w:eastAsia="es-ES"/>
        </w:rPr>
        <w:t xml:space="preserve"> </w:t>
      </w:r>
      <w:r w:rsidR="00FA495B">
        <w:rPr>
          <w:rFonts w:ascii="Univers Extended" w:eastAsia="Times New Roman" w:hAnsi="Univers Extended" w:cs="Times New Roman"/>
          <w:b/>
          <w:szCs w:val="24"/>
          <w:lang w:eastAsia="es-ES"/>
        </w:rPr>
        <w:t>y</w:t>
      </w:r>
      <w:r w:rsidR="00A5001A">
        <w:rPr>
          <w:rFonts w:ascii="Univers Extended" w:eastAsia="Times New Roman" w:hAnsi="Univers Extended" w:cs="Times New Roman"/>
          <w:b/>
          <w:szCs w:val="24"/>
          <w:lang w:eastAsia="es-ES"/>
        </w:rPr>
        <w:t xml:space="preserve"> </w:t>
      </w:r>
      <w:r w:rsidR="00FA495B">
        <w:rPr>
          <w:rFonts w:ascii="Univers Extended" w:eastAsia="Times New Roman" w:hAnsi="Univers Extended" w:cs="Times New Roman"/>
          <w:b/>
          <w:szCs w:val="24"/>
          <w:lang w:eastAsia="es-ES"/>
        </w:rPr>
        <w:t>Políticas en Salud.</w:t>
      </w:r>
    </w:p>
    <w:p w:rsidR="00FA495B" w:rsidRDefault="00FA495B" w:rsidP="00FA495B">
      <w:pPr>
        <w:rPr>
          <w:lang w:eastAsia="es-ES"/>
        </w:rPr>
      </w:pPr>
      <w:r w:rsidRPr="00D72E25">
        <w:rPr>
          <w:noProof/>
          <w:lang w:eastAsia="es-MX"/>
        </w:rPr>
        <w:drawing>
          <wp:anchor distT="0" distB="0" distL="114300" distR="114300" simplePos="0" relativeHeight="251692032" behindDoc="0" locked="0" layoutInCell="1" allowOverlap="1" wp14:anchorId="576F1965" wp14:editId="5C2E26F5">
            <wp:simplePos x="0" y="0"/>
            <wp:positionH relativeFrom="column">
              <wp:posOffset>99307</wp:posOffset>
            </wp:positionH>
            <wp:positionV relativeFrom="paragraph">
              <wp:posOffset>104016</wp:posOffset>
            </wp:positionV>
            <wp:extent cx="6151419" cy="3538847"/>
            <wp:effectExtent l="0" t="0" r="1905" b="508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1900" cy="3539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40C4B" w:rsidRDefault="00F40C4B" w:rsidP="00FA495B">
      <w:pPr>
        <w:rPr>
          <w:lang w:eastAsia="es-ES"/>
        </w:rPr>
      </w:pPr>
      <w:r>
        <w:rPr>
          <w:lang w:eastAsia="es-ES"/>
        </w:rPr>
        <w:br w:type="page"/>
      </w:r>
    </w:p>
    <w:p w:rsidR="00FA495B"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2.5.3 </w:t>
      </w:r>
      <w:r w:rsidR="00FA495B">
        <w:rPr>
          <w:rFonts w:ascii="Univers Extended" w:eastAsia="Times New Roman" w:hAnsi="Univers Extended" w:cs="Times New Roman"/>
          <w:b/>
          <w:szCs w:val="24"/>
          <w:lang w:eastAsia="es-ES"/>
        </w:rPr>
        <w:t>Estructura de la Unidad de Atención Primaria a la Salud.</w:t>
      </w:r>
    </w:p>
    <w:p w:rsidR="00FA495B" w:rsidRDefault="00FA495B" w:rsidP="00FA495B">
      <w:pPr>
        <w:rPr>
          <w:lang w:eastAsia="es-ES"/>
        </w:rPr>
      </w:pPr>
      <w:r w:rsidRPr="00D72E25">
        <w:rPr>
          <w:noProof/>
          <w:lang w:eastAsia="es-MX"/>
        </w:rPr>
        <w:drawing>
          <wp:anchor distT="0" distB="0" distL="114300" distR="114300" simplePos="0" relativeHeight="251693056" behindDoc="0" locked="0" layoutInCell="1" allowOverlap="1" wp14:anchorId="71997B17" wp14:editId="28140563">
            <wp:simplePos x="0" y="0"/>
            <wp:positionH relativeFrom="column">
              <wp:posOffset>106680</wp:posOffset>
            </wp:positionH>
            <wp:positionV relativeFrom="paragraph">
              <wp:posOffset>98235</wp:posOffset>
            </wp:positionV>
            <wp:extent cx="6122691" cy="3218688"/>
            <wp:effectExtent l="0" t="0" r="0" b="127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691" cy="3218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5A60DD" w:rsidRDefault="005A60DD" w:rsidP="00FA495B">
      <w:pPr>
        <w:rPr>
          <w:lang w:eastAsia="es-ES"/>
        </w:rPr>
      </w:pPr>
    </w:p>
    <w:p w:rsidR="00B85DE8" w:rsidRDefault="00B85DE8" w:rsidP="00FA495B">
      <w:pPr>
        <w:rPr>
          <w:lang w:eastAsia="es-ES"/>
        </w:rPr>
      </w:pPr>
    </w:p>
    <w:p w:rsidR="00B85DE8" w:rsidRDefault="00B85DE8" w:rsidP="00FA495B">
      <w:pPr>
        <w:rPr>
          <w:lang w:eastAsia="es-ES"/>
        </w:rPr>
      </w:pPr>
    </w:p>
    <w:p w:rsidR="00FA495B"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2.5.4 </w:t>
      </w:r>
      <w:r w:rsidR="00FA495B">
        <w:rPr>
          <w:rFonts w:ascii="Univers Extended" w:eastAsia="Times New Roman" w:hAnsi="Univers Extended" w:cs="Times New Roman"/>
          <w:b/>
          <w:szCs w:val="24"/>
          <w:lang w:eastAsia="es-ES"/>
        </w:rPr>
        <w:t>Estructura de la Unidad de Atención Médica.</w:t>
      </w:r>
    </w:p>
    <w:p w:rsidR="00FA495B" w:rsidRDefault="00FA495B" w:rsidP="00FA495B">
      <w:pPr>
        <w:rPr>
          <w:lang w:eastAsia="es-ES"/>
        </w:rPr>
      </w:pPr>
      <w:r w:rsidRPr="00D72E25">
        <w:rPr>
          <w:noProof/>
          <w:lang w:eastAsia="es-MX"/>
        </w:rPr>
        <w:drawing>
          <wp:anchor distT="0" distB="0" distL="114300" distR="114300" simplePos="0" relativeHeight="251694080" behindDoc="0" locked="0" layoutInCell="1" allowOverlap="1" wp14:anchorId="231F6D53" wp14:editId="07B1D223">
            <wp:simplePos x="0" y="0"/>
            <wp:positionH relativeFrom="column">
              <wp:posOffset>106045</wp:posOffset>
            </wp:positionH>
            <wp:positionV relativeFrom="paragraph">
              <wp:posOffset>103060</wp:posOffset>
            </wp:positionV>
            <wp:extent cx="6166713" cy="3745381"/>
            <wp:effectExtent l="0" t="0" r="5715" b="762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6713" cy="3745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A495B" w:rsidRPr="00FA495B" w:rsidRDefault="00FA495B" w:rsidP="00FA495B">
      <w:pPr>
        <w:rPr>
          <w:lang w:eastAsia="es-ES"/>
        </w:rPr>
      </w:pPr>
    </w:p>
    <w:p w:rsidR="00F40C4B" w:rsidRDefault="00F40C4B" w:rsidP="00FA495B">
      <w:pPr>
        <w:rPr>
          <w:lang w:eastAsia="es-ES"/>
        </w:rPr>
      </w:pPr>
      <w:r>
        <w:rPr>
          <w:lang w:eastAsia="es-ES"/>
        </w:rPr>
        <w:br w:type="page"/>
      </w:r>
    </w:p>
    <w:p w:rsidR="00FA495B"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2.6 </w:t>
      </w:r>
      <w:r w:rsidR="00FA495B">
        <w:rPr>
          <w:rFonts w:ascii="Univers Extended" w:eastAsia="Times New Roman" w:hAnsi="Univers Extended" w:cs="Times New Roman"/>
          <w:b/>
          <w:szCs w:val="24"/>
          <w:lang w:eastAsia="es-ES"/>
        </w:rPr>
        <w:t xml:space="preserve">Estructura de la </w:t>
      </w:r>
      <w:r w:rsidR="008C2DED">
        <w:rPr>
          <w:rFonts w:ascii="Univers Extended" w:eastAsia="Times New Roman" w:hAnsi="Univers Extended" w:cs="Times New Roman"/>
          <w:b/>
          <w:szCs w:val="24"/>
          <w:lang w:eastAsia="es-ES"/>
        </w:rPr>
        <w:t>Dirección de Prestaciones Económicas y Sociales</w:t>
      </w:r>
      <w:r w:rsidR="00FA495B">
        <w:rPr>
          <w:rFonts w:ascii="Univers Extended" w:eastAsia="Times New Roman" w:hAnsi="Univers Extended" w:cs="Times New Roman"/>
          <w:b/>
          <w:szCs w:val="24"/>
          <w:lang w:eastAsia="es-ES"/>
        </w:rPr>
        <w:t>.</w:t>
      </w:r>
    </w:p>
    <w:p w:rsidR="008C2DED" w:rsidRDefault="008C2DED" w:rsidP="00FA495B">
      <w:pPr>
        <w:rPr>
          <w:lang w:eastAsia="es-ES"/>
        </w:rPr>
      </w:pPr>
      <w:r w:rsidRPr="002D38F9">
        <w:rPr>
          <w:noProof/>
          <w:lang w:eastAsia="es-MX"/>
        </w:rPr>
        <w:drawing>
          <wp:anchor distT="0" distB="0" distL="114300" distR="114300" simplePos="0" relativeHeight="251695104" behindDoc="0" locked="0" layoutInCell="1" allowOverlap="1" wp14:anchorId="4BD7390B" wp14:editId="1AB43AE8">
            <wp:simplePos x="0" y="0"/>
            <wp:positionH relativeFrom="column">
              <wp:posOffset>106680</wp:posOffset>
            </wp:positionH>
            <wp:positionV relativeFrom="paragraph">
              <wp:posOffset>29655</wp:posOffset>
            </wp:positionV>
            <wp:extent cx="6100366" cy="3386937"/>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0366" cy="33869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5A60DD" w:rsidRDefault="005A60DD" w:rsidP="005A60DD">
      <w:pPr>
        <w:jc w:val="right"/>
        <w:rPr>
          <w:lang w:eastAsia="es-ES"/>
        </w:rPr>
      </w:pP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2.6.1 </w:t>
      </w:r>
      <w:r w:rsidR="008C2DED">
        <w:rPr>
          <w:rFonts w:ascii="Univers Extended" w:eastAsia="Times New Roman" w:hAnsi="Univers Extended" w:cs="Times New Roman"/>
          <w:b/>
          <w:szCs w:val="24"/>
          <w:lang w:eastAsia="es-ES"/>
        </w:rPr>
        <w:t>Estructura de la Coordinación de Prestaciones Económicas.</w:t>
      </w:r>
    </w:p>
    <w:p w:rsidR="008C2DED" w:rsidRDefault="008C2DED" w:rsidP="008C2DED">
      <w:pPr>
        <w:rPr>
          <w:lang w:eastAsia="es-ES"/>
        </w:rPr>
      </w:pPr>
      <w:r w:rsidRPr="007F7880">
        <w:rPr>
          <w:noProof/>
          <w:lang w:eastAsia="es-MX"/>
        </w:rPr>
        <w:drawing>
          <wp:anchor distT="0" distB="0" distL="114300" distR="114300" simplePos="0" relativeHeight="251696128" behindDoc="0" locked="0" layoutInCell="1" allowOverlap="1" wp14:anchorId="0F449CF1" wp14:editId="5645880A">
            <wp:simplePos x="0" y="0"/>
            <wp:positionH relativeFrom="column">
              <wp:posOffset>95250</wp:posOffset>
            </wp:positionH>
            <wp:positionV relativeFrom="paragraph">
              <wp:posOffset>93790</wp:posOffset>
            </wp:positionV>
            <wp:extent cx="6159279" cy="3460089"/>
            <wp:effectExtent l="0" t="0" r="0" b="762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9279" cy="3460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F40C4B" w:rsidRDefault="00F40C4B" w:rsidP="008C2DED">
      <w:pPr>
        <w:rPr>
          <w:lang w:eastAsia="es-ES"/>
        </w:rPr>
      </w:pPr>
      <w:r>
        <w:rPr>
          <w:lang w:eastAsia="es-ES"/>
        </w:rPr>
        <w:br w:type="page"/>
      </w: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2.6.2 </w:t>
      </w:r>
      <w:r w:rsidR="008C2DED">
        <w:rPr>
          <w:rFonts w:ascii="Univers Extended" w:eastAsia="Times New Roman" w:hAnsi="Univers Extended" w:cs="Times New Roman"/>
          <w:b/>
          <w:szCs w:val="24"/>
          <w:lang w:eastAsia="es-ES"/>
        </w:rPr>
        <w:t>Estructura de la Coordinación de Bienestar Social.</w:t>
      </w:r>
    </w:p>
    <w:p w:rsidR="008C2DED" w:rsidRDefault="008C2DED" w:rsidP="008C2DED">
      <w:pPr>
        <w:rPr>
          <w:lang w:eastAsia="es-ES"/>
        </w:rPr>
      </w:pPr>
      <w:r w:rsidRPr="007F7880">
        <w:rPr>
          <w:noProof/>
          <w:lang w:eastAsia="es-MX"/>
        </w:rPr>
        <w:drawing>
          <wp:anchor distT="0" distB="0" distL="114300" distR="114300" simplePos="0" relativeHeight="251697152" behindDoc="0" locked="0" layoutInCell="1" allowOverlap="1" wp14:anchorId="4480D434" wp14:editId="1D59B04D">
            <wp:simplePos x="0" y="0"/>
            <wp:positionH relativeFrom="column">
              <wp:posOffset>83820</wp:posOffset>
            </wp:positionH>
            <wp:positionV relativeFrom="paragraph">
              <wp:posOffset>89345</wp:posOffset>
            </wp:positionV>
            <wp:extent cx="6152083" cy="3321099"/>
            <wp:effectExtent l="0" t="0" r="127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2083" cy="3321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5A60DD" w:rsidRDefault="005A60DD" w:rsidP="008C2DED">
      <w:pPr>
        <w:tabs>
          <w:tab w:val="left" w:pos="1384"/>
        </w:tabs>
        <w:rPr>
          <w:lang w:eastAsia="es-ES"/>
        </w:rPr>
      </w:pP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2.6.3 </w:t>
      </w:r>
      <w:r w:rsidR="008C2DED">
        <w:rPr>
          <w:rFonts w:ascii="Univers Extended" w:eastAsia="Times New Roman" w:hAnsi="Univers Extended" w:cs="Times New Roman"/>
          <w:b/>
          <w:szCs w:val="24"/>
          <w:lang w:eastAsia="es-ES"/>
        </w:rPr>
        <w:t>Estructura de la Coordinación de Centros Vacacionales, Velatorios, Unidad de Congresos y Tiendas.</w:t>
      </w:r>
    </w:p>
    <w:p w:rsidR="008C2DED" w:rsidRDefault="008C2DED" w:rsidP="008C2DED">
      <w:pPr>
        <w:tabs>
          <w:tab w:val="left" w:pos="1384"/>
        </w:tabs>
        <w:rPr>
          <w:lang w:eastAsia="es-ES"/>
        </w:rPr>
      </w:pPr>
      <w:r w:rsidRPr="007F7880">
        <w:rPr>
          <w:noProof/>
          <w:lang w:eastAsia="es-MX"/>
        </w:rPr>
        <w:drawing>
          <wp:anchor distT="0" distB="0" distL="114300" distR="114300" simplePos="0" relativeHeight="251698176" behindDoc="0" locked="0" layoutInCell="1" allowOverlap="1" wp14:anchorId="14CD328C" wp14:editId="1F18DDA8">
            <wp:simplePos x="0" y="0"/>
            <wp:positionH relativeFrom="column">
              <wp:posOffset>83820</wp:posOffset>
            </wp:positionH>
            <wp:positionV relativeFrom="paragraph">
              <wp:posOffset>76645</wp:posOffset>
            </wp:positionV>
            <wp:extent cx="6115506" cy="310896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506"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F40C4B" w:rsidRDefault="00F40C4B" w:rsidP="008C2DED">
      <w:pPr>
        <w:rPr>
          <w:lang w:eastAsia="es-ES"/>
        </w:rPr>
      </w:pPr>
      <w:r>
        <w:rPr>
          <w:lang w:eastAsia="es-ES"/>
        </w:rPr>
        <w:br w:type="page"/>
      </w: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2.6.4 </w:t>
      </w:r>
      <w:r w:rsidR="008C2DED">
        <w:rPr>
          <w:rFonts w:ascii="Univers Extended" w:eastAsia="Times New Roman" w:hAnsi="Univers Extended" w:cs="Times New Roman"/>
          <w:b/>
          <w:szCs w:val="24"/>
          <w:lang w:eastAsia="es-ES"/>
        </w:rPr>
        <w:t>Estructura de la Coordinación del Servicio de Guardería para el Desarrollo Integral Infantil.</w:t>
      </w:r>
    </w:p>
    <w:p w:rsidR="008C2DED" w:rsidRDefault="008C2DED" w:rsidP="008C2DED">
      <w:pPr>
        <w:rPr>
          <w:lang w:eastAsia="es-ES"/>
        </w:rPr>
      </w:pPr>
      <w:r w:rsidRPr="00021328">
        <w:rPr>
          <w:noProof/>
          <w:lang w:eastAsia="es-MX"/>
        </w:rPr>
        <w:drawing>
          <wp:anchor distT="0" distB="0" distL="114300" distR="114300" simplePos="0" relativeHeight="251699200" behindDoc="0" locked="0" layoutInCell="1" allowOverlap="1" wp14:anchorId="17FC43BC" wp14:editId="43BF44A2">
            <wp:simplePos x="0" y="0"/>
            <wp:positionH relativeFrom="column">
              <wp:posOffset>60325</wp:posOffset>
            </wp:positionH>
            <wp:positionV relativeFrom="paragraph">
              <wp:posOffset>52260</wp:posOffset>
            </wp:positionV>
            <wp:extent cx="6225235" cy="3811218"/>
            <wp:effectExtent l="0" t="0" r="4445" b="0"/>
            <wp:wrapNone/>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5235" cy="3811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5A60DD" w:rsidRDefault="005A60DD" w:rsidP="008C2DED">
      <w:pPr>
        <w:rPr>
          <w:lang w:eastAsia="es-ES"/>
        </w:rPr>
      </w:pPr>
    </w:p>
    <w:p w:rsidR="00B85DE8" w:rsidRDefault="00B85DE8" w:rsidP="00B85DE8">
      <w:pPr>
        <w:spacing w:after="0"/>
        <w:rPr>
          <w:lang w:eastAsia="es-ES"/>
        </w:rPr>
      </w:pP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2.7 </w:t>
      </w:r>
      <w:r w:rsidR="008C2DED">
        <w:rPr>
          <w:rFonts w:ascii="Univers Extended" w:eastAsia="Times New Roman" w:hAnsi="Univers Extended" w:cs="Times New Roman"/>
          <w:b/>
          <w:szCs w:val="24"/>
          <w:lang w:eastAsia="es-ES"/>
        </w:rPr>
        <w:t>Estructura de la Dirección de Incorporación y Recaudación.</w:t>
      </w:r>
    </w:p>
    <w:p w:rsidR="008C2DED" w:rsidRDefault="00B85DE8" w:rsidP="008C2DED">
      <w:pPr>
        <w:rPr>
          <w:lang w:eastAsia="es-ES"/>
        </w:rPr>
      </w:pPr>
      <w:r w:rsidRPr="007F7880">
        <w:rPr>
          <w:noProof/>
          <w:lang w:eastAsia="es-MX"/>
        </w:rPr>
        <w:drawing>
          <wp:anchor distT="0" distB="0" distL="114300" distR="114300" simplePos="0" relativeHeight="251700224" behindDoc="0" locked="0" layoutInCell="1" allowOverlap="1" wp14:anchorId="1BB8E3AE" wp14:editId="1F03421C">
            <wp:simplePos x="0" y="0"/>
            <wp:positionH relativeFrom="column">
              <wp:posOffset>87432</wp:posOffset>
            </wp:positionH>
            <wp:positionV relativeFrom="paragraph">
              <wp:posOffset>36484</wp:posOffset>
            </wp:positionV>
            <wp:extent cx="6229063" cy="3075709"/>
            <wp:effectExtent l="0" t="0" r="635"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24905" cy="3073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F40C4B" w:rsidRDefault="00F40C4B" w:rsidP="008C2DED">
      <w:pPr>
        <w:rPr>
          <w:lang w:eastAsia="es-ES"/>
        </w:rPr>
      </w:pPr>
      <w:r>
        <w:rPr>
          <w:lang w:eastAsia="es-ES"/>
        </w:rPr>
        <w:br w:type="page"/>
      </w: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2.7.1 </w:t>
      </w:r>
      <w:r w:rsidR="008C2DED">
        <w:rPr>
          <w:rFonts w:ascii="Univers Extended" w:eastAsia="Times New Roman" w:hAnsi="Univers Extended" w:cs="Times New Roman"/>
          <w:b/>
          <w:szCs w:val="24"/>
          <w:lang w:eastAsia="es-ES"/>
        </w:rPr>
        <w:t>Estructura de la Unidad de Incorporación al Seguro Social.</w:t>
      </w:r>
    </w:p>
    <w:p w:rsidR="008C2DED" w:rsidRDefault="008C2DED" w:rsidP="008C2DED">
      <w:pPr>
        <w:rPr>
          <w:lang w:eastAsia="es-ES"/>
        </w:rPr>
      </w:pPr>
      <w:r w:rsidRPr="002D38F9">
        <w:rPr>
          <w:noProof/>
          <w:lang w:eastAsia="es-MX"/>
        </w:rPr>
        <w:drawing>
          <wp:anchor distT="0" distB="0" distL="114300" distR="114300" simplePos="0" relativeHeight="251701248" behindDoc="0" locked="0" layoutInCell="1" allowOverlap="1" wp14:anchorId="5B0BF2FA" wp14:editId="7475539C">
            <wp:simplePos x="0" y="0"/>
            <wp:positionH relativeFrom="column">
              <wp:posOffset>13970</wp:posOffset>
            </wp:positionH>
            <wp:positionV relativeFrom="paragraph">
              <wp:posOffset>100775</wp:posOffset>
            </wp:positionV>
            <wp:extent cx="6332220" cy="3462972"/>
            <wp:effectExtent l="0" t="0" r="0" b="4445"/>
            <wp:wrapNone/>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2220" cy="3462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5A60DD" w:rsidRPr="00B85DE8" w:rsidRDefault="005A60DD" w:rsidP="008C2DED">
      <w:pPr>
        <w:tabs>
          <w:tab w:val="left" w:pos="1029"/>
        </w:tabs>
        <w:rPr>
          <w:b/>
          <w:lang w:eastAsia="es-ES"/>
        </w:rPr>
      </w:pP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2.7.2 </w:t>
      </w:r>
      <w:r w:rsidR="008C2DED">
        <w:rPr>
          <w:rFonts w:ascii="Univers Extended" w:eastAsia="Times New Roman" w:hAnsi="Univers Extended" w:cs="Times New Roman"/>
          <w:b/>
          <w:szCs w:val="24"/>
          <w:lang w:eastAsia="es-ES"/>
        </w:rPr>
        <w:t>Estructura de la Unidad de Fiscalización y Cobranza.</w:t>
      </w:r>
    </w:p>
    <w:p w:rsidR="008C2DED" w:rsidRDefault="008C2DED" w:rsidP="008C2DED">
      <w:pPr>
        <w:tabs>
          <w:tab w:val="left" w:pos="1029"/>
        </w:tabs>
        <w:rPr>
          <w:lang w:eastAsia="es-ES"/>
        </w:rPr>
      </w:pPr>
      <w:r w:rsidRPr="007F7880">
        <w:rPr>
          <w:noProof/>
          <w:lang w:eastAsia="es-MX"/>
        </w:rPr>
        <w:drawing>
          <wp:anchor distT="0" distB="0" distL="114300" distR="114300" simplePos="0" relativeHeight="251702272" behindDoc="0" locked="0" layoutInCell="1" allowOverlap="1" wp14:anchorId="54156C00" wp14:editId="54DD1E3B">
            <wp:simplePos x="0" y="0"/>
            <wp:positionH relativeFrom="column">
              <wp:posOffset>4305</wp:posOffset>
            </wp:positionH>
            <wp:positionV relativeFrom="paragraph">
              <wp:posOffset>80530</wp:posOffset>
            </wp:positionV>
            <wp:extent cx="6329548" cy="3396342"/>
            <wp:effectExtent l="0" t="0" r="0" b="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2220" cy="3397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F40C4B" w:rsidRDefault="00F40C4B" w:rsidP="008C2DED">
      <w:pPr>
        <w:rPr>
          <w:lang w:eastAsia="es-ES"/>
        </w:rPr>
      </w:pPr>
      <w:r>
        <w:rPr>
          <w:lang w:eastAsia="es-ES"/>
        </w:rPr>
        <w:br w:type="page"/>
      </w: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2.7.3 </w:t>
      </w:r>
      <w:r w:rsidR="008C2DED">
        <w:rPr>
          <w:rFonts w:ascii="Univers Extended" w:eastAsia="Times New Roman" w:hAnsi="Univers Extended" w:cs="Times New Roman"/>
          <w:b/>
          <w:szCs w:val="24"/>
          <w:lang w:eastAsia="es-ES"/>
        </w:rPr>
        <w:t>Estructura de la Unidad de Servicios Estratégicos.</w:t>
      </w:r>
    </w:p>
    <w:p w:rsidR="008C2DED" w:rsidRDefault="008C2DED" w:rsidP="008C2DED">
      <w:pPr>
        <w:rPr>
          <w:lang w:eastAsia="es-ES"/>
        </w:rPr>
      </w:pPr>
      <w:r w:rsidRPr="007F7880">
        <w:rPr>
          <w:noProof/>
          <w:lang w:eastAsia="es-MX"/>
        </w:rPr>
        <w:drawing>
          <wp:anchor distT="0" distB="0" distL="114300" distR="114300" simplePos="0" relativeHeight="251703296" behindDoc="0" locked="0" layoutInCell="1" allowOverlap="1" wp14:anchorId="41DD9C4B" wp14:editId="6DC1C16F">
            <wp:simplePos x="0" y="0"/>
            <wp:positionH relativeFrom="column">
              <wp:posOffset>3810</wp:posOffset>
            </wp:positionH>
            <wp:positionV relativeFrom="paragraph">
              <wp:posOffset>89345</wp:posOffset>
            </wp:positionV>
            <wp:extent cx="6332220" cy="3605865"/>
            <wp:effectExtent l="0" t="0" r="0" b="0"/>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2220" cy="36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Default="008C2DED" w:rsidP="008C2DED">
      <w:pPr>
        <w:rPr>
          <w:lang w:eastAsia="es-ES"/>
        </w:rPr>
      </w:pPr>
    </w:p>
    <w:p w:rsidR="005A60DD" w:rsidRDefault="005A60DD" w:rsidP="008C2DED">
      <w:pPr>
        <w:rPr>
          <w:lang w:eastAsia="es-ES"/>
        </w:rPr>
      </w:pP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2.7.4 </w:t>
      </w:r>
      <w:r w:rsidR="008C2DED">
        <w:rPr>
          <w:rFonts w:ascii="Univers Extended" w:eastAsia="Times New Roman" w:hAnsi="Univers Extended" w:cs="Times New Roman"/>
          <w:b/>
          <w:szCs w:val="24"/>
          <w:lang w:eastAsia="es-ES"/>
        </w:rPr>
        <w:t>Estructura de la Coordinación de Planeación y Evaluación.</w:t>
      </w:r>
    </w:p>
    <w:p w:rsidR="008C2DED" w:rsidRDefault="008C2DED" w:rsidP="008C2DED">
      <w:pPr>
        <w:rPr>
          <w:lang w:eastAsia="es-ES"/>
        </w:rPr>
      </w:pPr>
      <w:r w:rsidRPr="00000668">
        <w:rPr>
          <w:noProof/>
          <w:lang w:eastAsia="es-MX"/>
        </w:rPr>
        <w:drawing>
          <wp:anchor distT="0" distB="0" distL="114300" distR="114300" simplePos="0" relativeHeight="251704320" behindDoc="0" locked="0" layoutInCell="1" allowOverlap="1" wp14:anchorId="3D26B782" wp14:editId="115ADD8E">
            <wp:simplePos x="0" y="0"/>
            <wp:positionH relativeFrom="column">
              <wp:posOffset>83820</wp:posOffset>
            </wp:positionH>
            <wp:positionV relativeFrom="paragraph">
              <wp:posOffset>93790</wp:posOffset>
            </wp:positionV>
            <wp:extent cx="6224659" cy="3452775"/>
            <wp:effectExtent l="0" t="0" r="0" b="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24659" cy="34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F40C4B" w:rsidRDefault="00F40C4B" w:rsidP="008C2DED">
      <w:pPr>
        <w:rPr>
          <w:lang w:eastAsia="es-ES"/>
        </w:rPr>
      </w:pPr>
      <w:r>
        <w:rPr>
          <w:lang w:eastAsia="es-ES"/>
        </w:rPr>
        <w:br w:type="page"/>
      </w:r>
    </w:p>
    <w:p w:rsidR="008C2DED"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2.7.5 </w:t>
      </w:r>
      <w:r w:rsidR="008C2DED">
        <w:rPr>
          <w:rFonts w:ascii="Univers Extended" w:eastAsia="Times New Roman" w:hAnsi="Univers Extended" w:cs="Times New Roman"/>
          <w:b/>
          <w:szCs w:val="24"/>
          <w:lang w:eastAsia="es-ES"/>
        </w:rPr>
        <w:t>Estructura de la Coordinación de Seguimiento a la Operación del Nivel Desconcentrado.</w:t>
      </w:r>
    </w:p>
    <w:p w:rsidR="008C2DED" w:rsidRDefault="008C2DED" w:rsidP="008C2DED">
      <w:pPr>
        <w:rPr>
          <w:lang w:eastAsia="es-ES"/>
        </w:rPr>
      </w:pPr>
      <w:r w:rsidRPr="00000668">
        <w:rPr>
          <w:noProof/>
          <w:lang w:eastAsia="es-MX"/>
        </w:rPr>
        <w:drawing>
          <wp:anchor distT="0" distB="0" distL="114300" distR="114300" simplePos="0" relativeHeight="251705344" behindDoc="0" locked="0" layoutInCell="1" allowOverlap="1" wp14:anchorId="65F25691" wp14:editId="1CEFEB8B">
            <wp:simplePos x="0" y="0"/>
            <wp:positionH relativeFrom="column">
              <wp:posOffset>72390</wp:posOffset>
            </wp:positionH>
            <wp:positionV relativeFrom="paragraph">
              <wp:posOffset>76010</wp:posOffset>
            </wp:positionV>
            <wp:extent cx="6205347" cy="3357677"/>
            <wp:effectExtent l="0" t="0" r="508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5347" cy="3357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8C2DED" w:rsidRPr="008C2DED" w:rsidRDefault="008C2DED" w:rsidP="008C2DED">
      <w:pPr>
        <w:rPr>
          <w:lang w:eastAsia="es-ES"/>
        </w:rPr>
      </w:pPr>
    </w:p>
    <w:p w:rsidR="005A60DD" w:rsidRDefault="005A60DD" w:rsidP="005A60DD">
      <w:pPr>
        <w:jc w:val="right"/>
        <w:rPr>
          <w:lang w:eastAsia="es-ES"/>
        </w:rPr>
      </w:pPr>
    </w:p>
    <w:p w:rsidR="00B85DE8" w:rsidRDefault="00B85DE8" w:rsidP="005A60DD">
      <w:pPr>
        <w:jc w:val="right"/>
        <w:rPr>
          <w:lang w:eastAsia="es-ES"/>
        </w:rPr>
      </w:pPr>
    </w:p>
    <w:p w:rsidR="008C2DED"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2.7.6 </w:t>
      </w:r>
      <w:r w:rsidR="008C2DED">
        <w:rPr>
          <w:rFonts w:ascii="Univers Extended" w:eastAsia="Times New Roman" w:hAnsi="Univers Extended" w:cs="Times New Roman"/>
          <w:b/>
          <w:szCs w:val="24"/>
          <w:lang w:eastAsia="es-ES"/>
        </w:rPr>
        <w:t xml:space="preserve">Estructura de la Coordinación de </w:t>
      </w:r>
      <w:r w:rsidR="00040886">
        <w:rPr>
          <w:rFonts w:ascii="Univers Extended" w:eastAsia="Times New Roman" w:hAnsi="Univers Extended" w:cs="Times New Roman"/>
          <w:b/>
          <w:szCs w:val="24"/>
          <w:lang w:eastAsia="es-ES"/>
        </w:rPr>
        <w:t>Servicios Administrativos y de Mejora Continua de Procesos de Incorporación y Recaudación</w:t>
      </w:r>
      <w:r w:rsidR="008C2DED">
        <w:rPr>
          <w:rFonts w:ascii="Univers Extended" w:eastAsia="Times New Roman" w:hAnsi="Univers Extended" w:cs="Times New Roman"/>
          <w:b/>
          <w:szCs w:val="24"/>
          <w:lang w:eastAsia="es-ES"/>
        </w:rPr>
        <w:t>.</w:t>
      </w:r>
    </w:p>
    <w:p w:rsidR="00040886" w:rsidRDefault="00040886" w:rsidP="008C2DED">
      <w:pPr>
        <w:rPr>
          <w:lang w:eastAsia="es-ES"/>
        </w:rPr>
      </w:pPr>
      <w:r w:rsidRPr="00000668">
        <w:rPr>
          <w:noProof/>
          <w:lang w:eastAsia="es-MX"/>
        </w:rPr>
        <w:drawing>
          <wp:anchor distT="0" distB="0" distL="114300" distR="114300" simplePos="0" relativeHeight="251706368" behindDoc="0" locked="0" layoutInCell="1" allowOverlap="1" wp14:anchorId="3B2BF86E" wp14:editId="20E67200">
            <wp:simplePos x="0" y="0"/>
            <wp:positionH relativeFrom="column">
              <wp:posOffset>51806</wp:posOffset>
            </wp:positionH>
            <wp:positionV relativeFrom="paragraph">
              <wp:posOffset>87350</wp:posOffset>
            </wp:positionV>
            <wp:extent cx="6234546" cy="3170711"/>
            <wp:effectExtent l="0" t="0" r="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2550" cy="3169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F40C4B" w:rsidRDefault="00F40C4B" w:rsidP="00040886">
      <w:pPr>
        <w:rPr>
          <w:lang w:eastAsia="es-ES"/>
        </w:rPr>
      </w:pPr>
      <w:r>
        <w:rPr>
          <w:lang w:eastAsia="es-ES"/>
        </w:rPr>
        <w:br w:type="page"/>
      </w:r>
    </w:p>
    <w:p w:rsidR="00040886"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2.8 </w:t>
      </w:r>
      <w:r w:rsidR="00040886">
        <w:rPr>
          <w:rFonts w:ascii="Univers Extended" w:eastAsia="Times New Roman" w:hAnsi="Univers Extended" w:cs="Times New Roman"/>
          <w:b/>
          <w:szCs w:val="24"/>
          <w:lang w:eastAsia="es-ES"/>
        </w:rPr>
        <w:t>Estructura de la Dirección Jurídica.</w:t>
      </w:r>
    </w:p>
    <w:p w:rsidR="00040886" w:rsidRDefault="00040886" w:rsidP="00040886">
      <w:pPr>
        <w:rPr>
          <w:lang w:eastAsia="es-ES"/>
        </w:rPr>
      </w:pPr>
      <w:r w:rsidRPr="00000668">
        <w:rPr>
          <w:noProof/>
          <w:lang w:eastAsia="es-MX"/>
        </w:rPr>
        <w:drawing>
          <wp:anchor distT="0" distB="0" distL="114300" distR="114300" simplePos="0" relativeHeight="251707392" behindDoc="0" locked="0" layoutInCell="1" allowOverlap="1" wp14:anchorId="43B01BE7" wp14:editId="562B45B5">
            <wp:simplePos x="0" y="0"/>
            <wp:positionH relativeFrom="column">
              <wp:posOffset>38100</wp:posOffset>
            </wp:positionH>
            <wp:positionV relativeFrom="paragraph">
              <wp:posOffset>76010</wp:posOffset>
            </wp:positionV>
            <wp:extent cx="6232550" cy="3430828"/>
            <wp:effectExtent l="0" t="0" r="0" b="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2550" cy="3430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040886" w:rsidRPr="00040886" w:rsidRDefault="00040886" w:rsidP="00040886">
      <w:pPr>
        <w:rPr>
          <w:lang w:eastAsia="es-ES"/>
        </w:rPr>
      </w:pPr>
    </w:p>
    <w:p w:rsidR="005A60DD" w:rsidRDefault="005A60DD" w:rsidP="005A60DD">
      <w:pPr>
        <w:jc w:val="right"/>
        <w:rPr>
          <w:lang w:eastAsia="es-ES"/>
        </w:rPr>
      </w:pPr>
    </w:p>
    <w:p w:rsidR="00B85DE8" w:rsidRDefault="00B85DE8" w:rsidP="005A60DD">
      <w:pPr>
        <w:jc w:val="right"/>
        <w:rPr>
          <w:lang w:eastAsia="es-ES"/>
        </w:rPr>
      </w:pP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2.8.1 </w:t>
      </w:r>
      <w:r w:rsidR="003F0217">
        <w:rPr>
          <w:rFonts w:ascii="Univers Extended" w:eastAsia="Times New Roman" w:hAnsi="Univers Extended" w:cs="Times New Roman"/>
          <w:b/>
          <w:szCs w:val="24"/>
          <w:lang w:eastAsia="es-ES"/>
        </w:rPr>
        <w:t>Estructura de la Coordinación Laboral.</w:t>
      </w:r>
    </w:p>
    <w:p w:rsidR="00040886" w:rsidRDefault="003F0217" w:rsidP="00040886">
      <w:pPr>
        <w:rPr>
          <w:lang w:eastAsia="es-ES"/>
        </w:rPr>
      </w:pPr>
      <w:r w:rsidRPr="00000668">
        <w:rPr>
          <w:noProof/>
          <w:lang w:eastAsia="es-MX"/>
        </w:rPr>
        <w:drawing>
          <wp:anchor distT="0" distB="0" distL="114300" distR="114300" simplePos="0" relativeHeight="251708416" behindDoc="0" locked="0" layoutInCell="1" allowOverlap="1" wp14:anchorId="551E13F5" wp14:editId="7DF08AB9">
            <wp:simplePos x="0" y="0"/>
            <wp:positionH relativeFrom="column">
              <wp:posOffset>83820</wp:posOffset>
            </wp:positionH>
            <wp:positionV relativeFrom="paragraph">
              <wp:posOffset>86833</wp:posOffset>
            </wp:positionV>
            <wp:extent cx="6146825" cy="3343047"/>
            <wp:effectExtent l="0" t="0" r="6350" b="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825" cy="3343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Default="003F0217" w:rsidP="00040886">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Default="003F0217" w:rsidP="003F0217">
      <w:pPr>
        <w:rPr>
          <w:lang w:eastAsia="es-ES"/>
        </w:rPr>
      </w:pPr>
    </w:p>
    <w:p w:rsidR="00F40C4B" w:rsidRDefault="00F40C4B" w:rsidP="003F0217">
      <w:pPr>
        <w:rPr>
          <w:lang w:eastAsia="es-ES"/>
        </w:rPr>
      </w:pPr>
      <w:r>
        <w:rPr>
          <w:lang w:eastAsia="es-ES"/>
        </w:rPr>
        <w:br w:type="page"/>
      </w: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2.8.2 </w:t>
      </w:r>
      <w:r w:rsidR="003F0217">
        <w:rPr>
          <w:rFonts w:ascii="Univers Extended" w:eastAsia="Times New Roman" w:hAnsi="Univers Extended" w:cs="Times New Roman"/>
          <w:b/>
          <w:szCs w:val="24"/>
          <w:lang w:eastAsia="es-ES"/>
        </w:rPr>
        <w:t>Estructura de la Coordinación de Asuntos Contenciosos.</w:t>
      </w:r>
    </w:p>
    <w:p w:rsidR="003F0217" w:rsidRDefault="003F0217" w:rsidP="003F0217">
      <w:pPr>
        <w:rPr>
          <w:lang w:eastAsia="es-ES"/>
        </w:rPr>
      </w:pPr>
      <w:r w:rsidRPr="00000668">
        <w:rPr>
          <w:noProof/>
          <w:lang w:eastAsia="es-MX"/>
        </w:rPr>
        <w:drawing>
          <wp:anchor distT="0" distB="0" distL="114300" distR="114300" simplePos="0" relativeHeight="251709440" behindDoc="0" locked="0" layoutInCell="1" allowOverlap="1" wp14:anchorId="1006CA8E" wp14:editId="6F9559EA">
            <wp:simplePos x="0" y="0"/>
            <wp:positionH relativeFrom="column">
              <wp:posOffset>73660</wp:posOffset>
            </wp:positionH>
            <wp:positionV relativeFrom="paragraph">
              <wp:posOffset>91278</wp:posOffset>
            </wp:positionV>
            <wp:extent cx="6174029" cy="3357676"/>
            <wp:effectExtent l="0" t="0" r="0"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74029" cy="3357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5A60DD" w:rsidRDefault="005A60DD" w:rsidP="003F0217">
      <w:pPr>
        <w:ind w:firstLine="708"/>
        <w:rPr>
          <w:lang w:eastAsia="es-ES"/>
        </w:rPr>
      </w:pPr>
    </w:p>
    <w:p w:rsidR="00B85DE8" w:rsidRDefault="00B85DE8" w:rsidP="003F0217">
      <w:pPr>
        <w:ind w:firstLine="708"/>
        <w:rPr>
          <w:lang w:eastAsia="es-ES"/>
        </w:rPr>
      </w:pP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2.8.3 </w:t>
      </w:r>
      <w:r w:rsidR="003F0217">
        <w:rPr>
          <w:rFonts w:ascii="Univers Extended" w:eastAsia="Times New Roman" w:hAnsi="Univers Extended" w:cs="Times New Roman"/>
          <w:b/>
          <w:szCs w:val="24"/>
          <w:lang w:eastAsia="es-ES"/>
        </w:rPr>
        <w:t>Estructura de la Coordinación de Investigación y Asuntos de Defraudación.</w:t>
      </w:r>
    </w:p>
    <w:p w:rsidR="003F0217" w:rsidRDefault="003F0217" w:rsidP="003F0217">
      <w:pPr>
        <w:ind w:firstLine="708"/>
        <w:rPr>
          <w:lang w:eastAsia="es-ES"/>
        </w:rPr>
      </w:pPr>
      <w:r w:rsidRPr="00237D9A">
        <w:rPr>
          <w:noProof/>
          <w:lang w:eastAsia="es-MX"/>
        </w:rPr>
        <w:drawing>
          <wp:anchor distT="0" distB="0" distL="114300" distR="114300" simplePos="0" relativeHeight="251710464" behindDoc="0" locked="0" layoutInCell="1" allowOverlap="1" wp14:anchorId="4FA745EA" wp14:editId="5F320F07">
            <wp:simplePos x="0" y="0"/>
            <wp:positionH relativeFrom="column">
              <wp:posOffset>134933</wp:posOffset>
            </wp:positionH>
            <wp:positionV relativeFrom="paragraph">
              <wp:posOffset>66444</wp:posOffset>
            </wp:positionV>
            <wp:extent cx="6008915" cy="3170712"/>
            <wp:effectExtent l="0" t="0" r="0" b="0"/>
            <wp:wrapNone/>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5778" cy="3169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F40C4B" w:rsidRDefault="00F40C4B" w:rsidP="003F0217">
      <w:pPr>
        <w:rPr>
          <w:lang w:eastAsia="es-ES"/>
        </w:rPr>
      </w:pPr>
      <w:r>
        <w:rPr>
          <w:lang w:eastAsia="es-ES"/>
        </w:rPr>
        <w:br w:type="page"/>
      </w: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2.8.4 </w:t>
      </w:r>
      <w:r w:rsidR="003F0217">
        <w:rPr>
          <w:rFonts w:ascii="Univers Extended" w:eastAsia="Times New Roman" w:hAnsi="Univers Extended" w:cs="Times New Roman"/>
          <w:b/>
          <w:szCs w:val="24"/>
          <w:lang w:eastAsia="es-ES"/>
        </w:rPr>
        <w:t>Estructura de la Coordinación de Evaluación de Procesos Jurídicos.</w:t>
      </w:r>
    </w:p>
    <w:p w:rsidR="003F0217" w:rsidRDefault="003F0217" w:rsidP="003F0217">
      <w:pPr>
        <w:rPr>
          <w:lang w:eastAsia="es-ES"/>
        </w:rPr>
      </w:pPr>
      <w:r w:rsidRPr="00000668">
        <w:rPr>
          <w:noProof/>
          <w:lang w:eastAsia="es-MX"/>
        </w:rPr>
        <w:drawing>
          <wp:anchor distT="0" distB="0" distL="114300" distR="114300" simplePos="0" relativeHeight="251711488" behindDoc="0" locked="0" layoutInCell="1" allowOverlap="1" wp14:anchorId="1E776466" wp14:editId="65536343">
            <wp:simplePos x="0" y="0"/>
            <wp:positionH relativeFrom="column">
              <wp:posOffset>124460</wp:posOffset>
            </wp:positionH>
            <wp:positionV relativeFrom="paragraph">
              <wp:posOffset>131918</wp:posOffset>
            </wp:positionV>
            <wp:extent cx="6049232" cy="3174797"/>
            <wp:effectExtent l="0" t="0" r="8890" b="6985"/>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49232" cy="3174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B85DE8" w:rsidRDefault="00B85DE8" w:rsidP="00B85DE8">
      <w:pPr>
        <w:tabs>
          <w:tab w:val="right" w:pos="9972"/>
        </w:tabs>
        <w:rPr>
          <w:lang w:eastAsia="es-ES"/>
        </w:rPr>
      </w:pPr>
    </w:p>
    <w:p w:rsidR="005A60DD" w:rsidRDefault="00B85DE8" w:rsidP="00B85DE8">
      <w:pPr>
        <w:tabs>
          <w:tab w:val="right" w:pos="9972"/>
        </w:tabs>
        <w:rPr>
          <w:lang w:eastAsia="es-ES"/>
        </w:rPr>
      </w:pPr>
      <w:r>
        <w:rPr>
          <w:lang w:eastAsia="es-ES"/>
        </w:rPr>
        <w:tab/>
      </w: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2.8.5 </w:t>
      </w:r>
      <w:r w:rsidR="003F0217">
        <w:rPr>
          <w:rFonts w:ascii="Univers Extended" w:eastAsia="Times New Roman" w:hAnsi="Univers Extended" w:cs="Times New Roman"/>
          <w:b/>
          <w:szCs w:val="24"/>
          <w:lang w:eastAsia="es-ES"/>
        </w:rPr>
        <w:t>Estructura de la Coordinación de Legislación y Consulta.</w:t>
      </w:r>
    </w:p>
    <w:p w:rsidR="003F0217" w:rsidRDefault="003F0217" w:rsidP="003F0217">
      <w:pPr>
        <w:rPr>
          <w:lang w:eastAsia="es-ES"/>
        </w:rPr>
      </w:pPr>
      <w:r w:rsidRPr="00000668">
        <w:rPr>
          <w:noProof/>
          <w:lang w:eastAsia="es-MX"/>
        </w:rPr>
        <w:drawing>
          <wp:anchor distT="0" distB="0" distL="114300" distR="114300" simplePos="0" relativeHeight="251712512" behindDoc="0" locked="0" layoutInCell="1" allowOverlap="1" wp14:anchorId="4B13E2BF" wp14:editId="54EE9852">
            <wp:simplePos x="0" y="0"/>
            <wp:positionH relativeFrom="column">
              <wp:posOffset>73660</wp:posOffset>
            </wp:positionH>
            <wp:positionV relativeFrom="paragraph">
              <wp:posOffset>107153</wp:posOffset>
            </wp:positionV>
            <wp:extent cx="6195974" cy="3255264"/>
            <wp:effectExtent l="0" t="0" r="0" b="254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5974" cy="3255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Default="003F0217" w:rsidP="003F0217">
      <w:pPr>
        <w:rPr>
          <w:lang w:eastAsia="es-ES"/>
        </w:rPr>
      </w:pPr>
    </w:p>
    <w:p w:rsidR="00F40C4B" w:rsidRDefault="00F40C4B" w:rsidP="003F0217">
      <w:pPr>
        <w:rPr>
          <w:lang w:eastAsia="es-ES"/>
        </w:rPr>
      </w:pPr>
      <w:r>
        <w:rPr>
          <w:lang w:eastAsia="es-ES"/>
        </w:rPr>
        <w:br w:type="page"/>
      </w: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2.8.6 </w:t>
      </w:r>
      <w:r w:rsidR="003F0217">
        <w:rPr>
          <w:rFonts w:ascii="Univers Extended" w:eastAsia="Times New Roman" w:hAnsi="Univers Extended" w:cs="Times New Roman"/>
          <w:b/>
          <w:szCs w:val="24"/>
          <w:lang w:eastAsia="es-ES"/>
        </w:rPr>
        <w:t>Estructura de la Coordinación de Atención a Quejas y Orientación al Derechohabiente.</w:t>
      </w:r>
    </w:p>
    <w:p w:rsidR="003F0217" w:rsidRDefault="003F0217" w:rsidP="003F0217">
      <w:pPr>
        <w:rPr>
          <w:lang w:eastAsia="es-ES"/>
        </w:rPr>
      </w:pPr>
      <w:r w:rsidRPr="00000668">
        <w:rPr>
          <w:noProof/>
          <w:lang w:eastAsia="es-MX"/>
        </w:rPr>
        <w:drawing>
          <wp:anchor distT="0" distB="0" distL="114300" distR="114300" simplePos="0" relativeHeight="251713536" behindDoc="0" locked="0" layoutInCell="1" allowOverlap="1" wp14:anchorId="605660F2" wp14:editId="6CD217FA">
            <wp:simplePos x="0" y="0"/>
            <wp:positionH relativeFrom="column">
              <wp:posOffset>194338</wp:posOffset>
            </wp:positionH>
            <wp:positionV relativeFrom="paragraph">
              <wp:posOffset>100965</wp:posOffset>
            </wp:positionV>
            <wp:extent cx="6008828" cy="3572539"/>
            <wp:effectExtent l="0" t="0" r="0" b="8890"/>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8828" cy="3572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5A60DD" w:rsidRDefault="005A60DD" w:rsidP="003F0217">
      <w:pPr>
        <w:rPr>
          <w:lang w:eastAsia="es-ES"/>
        </w:rPr>
      </w:pPr>
    </w:p>
    <w:p w:rsidR="003F0217"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2.9 </w:t>
      </w:r>
      <w:r w:rsidR="003F0217">
        <w:rPr>
          <w:rFonts w:ascii="Univers Extended" w:eastAsia="Times New Roman" w:hAnsi="Univers Extended" w:cs="Times New Roman"/>
          <w:b/>
          <w:szCs w:val="24"/>
          <w:lang w:eastAsia="es-ES"/>
        </w:rPr>
        <w:t>Estructura de la Dirección de Finanzas.</w:t>
      </w:r>
    </w:p>
    <w:p w:rsidR="003F0217" w:rsidRDefault="003F0217" w:rsidP="003F0217">
      <w:pPr>
        <w:rPr>
          <w:lang w:eastAsia="es-ES"/>
        </w:rPr>
      </w:pPr>
      <w:r w:rsidRPr="00000668">
        <w:rPr>
          <w:noProof/>
          <w:lang w:eastAsia="es-MX"/>
        </w:rPr>
        <w:drawing>
          <wp:anchor distT="0" distB="0" distL="114300" distR="114300" simplePos="0" relativeHeight="251714560" behindDoc="0" locked="0" layoutInCell="1" allowOverlap="1" wp14:anchorId="52EEB985" wp14:editId="2B500C25">
            <wp:simplePos x="0" y="0"/>
            <wp:positionH relativeFrom="column">
              <wp:posOffset>51806</wp:posOffset>
            </wp:positionH>
            <wp:positionV relativeFrom="paragraph">
              <wp:posOffset>102070</wp:posOffset>
            </wp:positionV>
            <wp:extent cx="6168768" cy="3170712"/>
            <wp:effectExtent l="0" t="0" r="381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73572" cy="3173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F40C4B" w:rsidRDefault="00F40C4B" w:rsidP="003F0217">
      <w:pPr>
        <w:rPr>
          <w:lang w:eastAsia="es-ES"/>
        </w:rPr>
      </w:pPr>
      <w:r>
        <w:rPr>
          <w:lang w:eastAsia="es-ES"/>
        </w:rPr>
        <w:br w:type="page"/>
      </w:r>
    </w:p>
    <w:p w:rsidR="003F0217"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2.9.1 </w:t>
      </w:r>
      <w:r w:rsidR="003F0217">
        <w:rPr>
          <w:rFonts w:ascii="Univers Extended" w:eastAsia="Times New Roman" w:hAnsi="Univers Extended" w:cs="Times New Roman"/>
          <w:b/>
          <w:szCs w:val="24"/>
          <w:lang w:eastAsia="es-ES"/>
        </w:rPr>
        <w:t>Estructura de la Unidad de Inversiones Financieras.</w:t>
      </w:r>
    </w:p>
    <w:p w:rsidR="003F0217" w:rsidRDefault="003F0217" w:rsidP="003F0217">
      <w:pPr>
        <w:rPr>
          <w:lang w:eastAsia="es-ES"/>
        </w:rPr>
      </w:pPr>
      <w:r w:rsidRPr="00000668">
        <w:rPr>
          <w:noProof/>
          <w:lang w:eastAsia="es-MX"/>
        </w:rPr>
        <w:drawing>
          <wp:anchor distT="0" distB="0" distL="114300" distR="114300" simplePos="0" relativeHeight="251715584" behindDoc="0" locked="0" layoutInCell="1" allowOverlap="1" wp14:anchorId="38EE9F57" wp14:editId="3563936A">
            <wp:simplePos x="0" y="0"/>
            <wp:positionH relativeFrom="column">
              <wp:posOffset>84293</wp:posOffset>
            </wp:positionH>
            <wp:positionV relativeFrom="paragraph">
              <wp:posOffset>97155</wp:posOffset>
            </wp:positionV>
            <wp:extent cx="6174028" cy="3138221"/>
            <wp:effectExtent l="0" t="0" r="0" b="508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74028" cy="3138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5A60DD" w:rsidRDefault="005A60DD" w:rsidP="003F0217">
      <w:pPr>
        <w:rPr>
          <w:lang w:eastAsia="es-ES"/>
        </w:rPr>
      </w:pPr>
    </w:p>
    <w:p w:rsidR="003F0217"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2.9.2 </w:t>
      </w:r>
      <w:r w:rsidR="003F0217">
        <w:rPr>
          <w:rFonts w:ascii="Univers Extended" w:eastAsia="Times New Roman" w:hAnsi="Univers Extended" w:cs="Times New Roman"/>
          <w:b/>
          <w:szCs w:val="24"/>
          <w:lang w:eastAsia="es-ES"/>
        </w:rPr>
        <w:t>Estructura de la Unidad de Operación Financiera.</w:t>
      </w:r>
    </w:p>
    <w:p w:rsidR="003F0217" w:rsidRDefault="003F0217" w:rsidP="003F0217">
      <w:pPr>
        <w:rPr>
          <w:lang w:eastAsia="es-ES"/>
        </w:rPr>
      </w:pPr>
      <w:r w:rsidRPr="00741808">
        <w:rPr>
          <w:noProof/>
          <w:lang w:eastAsia="es-MX"/>
        </w:rPr>
        <w:drawing>
          <wp:anchor distT="0" distB="0" distL="114300" distR="114300" simplePos="0" relativeHeight="251716608" behindDoc="0" locked="0" layoutInCell="1" allowOverlap="1" wp14:anchorId="481B15EF" wp14:editId="52255627">
            <wp:simplePos x="0" y="0"/>
            <wp:positionH relativeFrom="column">
              <wp:posOffset>83820</wp:posOffset>
            </wp:positionH>
            <wp:positionV relativeFrom="paragraph">
              <wp:posOffset>107153</wp:posOffset>
            </wp:positionV>
            <wp:extent cx="6203289" cy="3811219"/>
            <wp:effectExtent l="0" t="0" r="762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03289" cy="3811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F40C4B" w:rsidRDefault="00F40C4B" w:rsidP="003F0217">
      <w:pPr>
        <w:rPr>
          <w:lang w:eastAsia="es-ES"/>
        </w:rPr>
      </w:pPr>
      <w:r>
        <w:rPr>
          <w:lang w:eastAsia="es-ES"/>
        </w:rPr>
        <w:br w:type="page"/>
      </w:r>
    </w:p>
    <w:p w:rsidR="003F0217" w:rsidRPr="0093653F" w:rsidRDefault="008F1932" w:rsidP="003F021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2.9.3 </w:t>
      </w:r>
      <w:r w:rsidR="003F0217">
        <w:rPr>
          <w:rFonts w:ascii="Univers Extended" w:eastAsia="Times New Roman" w:hAnsi="Univers Extended" w:cs="Times New Roman"/>
          <w:b/>
          <w:szCs w:val="24"/>
          <w:lang w:eastAsia="es-ES"/>
        </w:rPr>
        <w:t>Estructura de la Coordinación de Administración de Riesgos Institucionales.</w:t>
      </w:r>
    </w:p>
    <w:p w:rsidR="003F0217" w:rsidRDefault="003F0217" w:rsidP="003F0217">
      <w:pPr>
        <w:rPr>
          <w:lang w:eastAsia="es-ES"/>
        </w:rPr>
      </w:pPr>
      <w:r w:rsidRPr="00741808">
        <w:rPr>
          <w:noProof/>
          <w:lang w:eastAsia="es-MX"/>
        </w:rPr>
        <w:drawing>
          <wp:anchor distT="0" distB="0" distL="114300" distR="114300" simplePos="0" relativeHeight="251717632" behindDoc="0" locked="0" layoutInCell="1" allowOverlap="1" wp14:anchorId="7D66F852" wp14:editId="7251600A">
            <wp:simplePos x="0" y="0"/>
            <wp:positionH relativeFrom="column">
              <wp:posOffset>93980</wp:posOffset>
            </wp:positionH>
            <wp:positionV relativeFrom="paragraph">
              <wp:posOffset>77308</wp:posOffset>
            </wp:positionV>
            <wp:extent cx="6159399" cy="2801700"/>
            <wp:effectExtent l="0" t="0" r="0" b="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9399" cy="28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3F0217" w:rsidRPr="003F0217" w:rsidRDefault="003F0217" w:rsidP="003F0217">
      <w:pPr>
        <w:rPr>
          <w:lang w:eastAsia="es-ES"/>
        </w:rPr>
      </w:pPr>
    </w:p>
    <w:p w:rsidR="005A60DD" w:rsidRDefault="005A60DD" w:rsidP="003F0217">
      <w:pPr>
        <w:rPr>
          <w:lang w:eastAsia="es-ES"/>
        </w:rPr>
      </w:pPr>
    </w:p>
    <w:p w:rsidR="003F0217"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2.9.4 </w:t>
      </w:r>
      <w:r w:rsidR="003F0217">
        <w:rPr>
          <w:rFonts w:ascii="Univers Extended" w:eastAsia="Times New Roman" w:hAnsi="Univers Extended" w:cs="Times New Roman"/>
          <w:b/>
          <w:szCs w:val="24"/>
          <w:lang w:eastAsia="es-ES"/>
        </w:rPr>
        <w:t xml:space="preserve">Estructura de la Coordinación de </w:t>
      </w:r>
      <w:r w:rsidR="00FF64A5">
        <w:rPr>
          <w:rFonts w:ascii="Univers Extended" w:eastAsia="Times New Roman" w:hAnsi="Univers Extended" w:cs="Times New Roman"/>
          <w:b/>
          <w:szCs w:val="24"/>
          <w:lang w:eastAsia="es-ES"/>
        </w:rPr>
        <w:t>Estrategia y Planeación Financiera</w:t>
      </w:r>
      <w:r w:rsidR="003F0217">
        <w:rPr>
          <w:rFonts w:ascii="Univers Extended" w:eastAsia="Times New Roman" w:hAnsi="Univers Extended" w:cs="Times New Roman"/>
          <w:b/>
          <w:szCs w:val="24"/>
          <w:lang w:eastAsia="es-ES"/>
        </w:rPr>
        <w:t>.</w:t>
      </w:r>
    </w:p>
    <w:p w:rsidR="00FF64A5" w:rsidRDefault="00FF64A5" w:rsidP="00FF64A5">
      <w:pPr>
        <w:tabs>
          <w:tab w:val="left" w:pos="4136"/>
        </w:tabs>
        <w:rPr>
          <w:lang w:eastAsia="es-ES"/>
        </w:rPr>
      </w:pPr>
      <w:r w:rsidRPr="00741808">
        <w:rPr>
          <w:rFonts w:eastAsiaTheme="minorEastAsia"/>
          <w:noProof/>
          <w:lang w:eastAsia="es-MX"/>
        </w:rPr>
        <w:drawing>
          <wp:anchor distT="0" distB="0" distL="114300" distR="114300" simplePos="0" relativeHeight="251718656" behindDoc="0" locked="0" layoutInCell="1" allowOverlap="1" wp14:anchorId="36DE6262" wp14:editId="0C712218">
            <wp:simplePos x="0" y="0"/>
            <wp:positionH relativeFrom="column">
              <wp:posOffset>114300</wp:posOffset>
            </wp:positionH>
            <wp:positionV relativeFrom="paragraph">
              <wp:posOffset>131607</wp:posOffset>
            </wp:positionV>
            <wp:extent cx="6144260" cy="3211195"/>
            <wp:effectExtent l="0" t="0" r="8890" b="8255"/>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44260"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ES"/>
        </w:rPr>
        <w:tab/>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40C4B" w:rsidRDefault="00F40C4B" w:rsidP="00FF64A5">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2.9.5 </w:t>
      </w:r>
      <w:r w:rsidR="00FF64A5">
        <w:rPr>
          <w:rFonts w:ascii="Univers Extended" w:eastAsia="Times New Roman" w:hAnsi="Univers Extended" w:cs="Times New Roman"/>
          <w:b/>
          <w:szCs w:val="24"/>
          <w:lang w:eastAsia="es-ES"/>
        </w:rPr>
        <w:t>Estructura de la Coordinación de Administración de Riesgos Financieros.</w:t>
      </w:r>
    </w:p>
    <w:p w:rsidR="00FF64A5" w:rsidRDefault="00FF64A5" w:rsidP="00FF64A5">
      <w:pPr>
        <w:rPr>
          <w:lang w:eastAsia="es-ES"/>
        </w:rPr>
      </w:pPr>
      <w:r w:rsidRPr="00741808">
        <w:rPr>
          <w:noProof/>
          <w:lang w:eastAsia="es-MX"/>
        </w:rPr>
        <w:drawing>
          <wp:anchor distT="0" distB="0" distL="114300" distR="114300" simplePos="0" relativeHeight="251719680" behindDoc="0" locked="0" layoutInCell="1" allowOverlap="1" wp14:anchorId="6B35BA0C" wp14:editId="072F5B91">
            <wp:simplePos x="0" y="0"/>
            <wp:positionH relativeFrom="column">
              <wp:posOffset>73660</wp:posOffset>
            </wp:positionH>
            <wp:positionV relativeFrom="paragraph">
              <wp:posOffset>126203</wp:posOffset>
            </wp:positionV>
            <wp:extent cx="6195833" cy="3174796"/>
            <wp:effectExtent l="0" t="0" r="0" b="6985"/>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5833" cy="3174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5A60DD" w:rsidRDefault="005A60DD" w:rsidP="00FF64A5">
      <w:pPr>
        <w:tabs>
          <w:tab w:val="left" w:pos="988"/>
        </w:tabs>
        <w:rPr>
          <w:lang w:eastAsia="es-ES"/>
        </w:rPr>
      </w:pP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 </w:t>
      </w:r>
      <w:r w:rsidR="00FF64A5">
        <w:rPr>
          <w:rFonts w:ascii="Univers Extended" w:eastAsia="Times New Roman" w:hAnsi="Univers Extended" w:cs="Times New Roman"/>
          <w:b/>
          <w:szCs w:val="24"/>
          <w:lang w:eastAsia="es-ES"/>
        </w:rPr>
        <w:t>Estructura de la Dirección de Administración.</w:t>
      </w:r>
    </w:p>
    <w:p w:rsidR="00FF64A5" w:rsidRDefault="00FF64A5" w:rsidP="00FF64A5">
      <w:pPr>
        <w:tabs>
          <w:tab w:val="left" w:pos="988"/>
        </w:tabs>
        <w:rPr>
          <w:lang w:eastAsia="es-ES"/>
        </w:rPr>
      </w:pPr>
      <w:r w:rsidRPr="00741808">
        <w:rPr>
          <w:noProof/>
          <w:lang w:eastAsia="es-MX"/>
        </w:rPr>
        <w:drawing>
          <wp:anchor distT="0" distB="0" distL="114300" distR="114300" simplePos="0" relativeHeight="251720704" behindDoc="0" locked="0" layoutInCell="1" allowOverlap="1" wp14:anchorId="3ED8913C" wp14:editId="1548702F">
            <wp:simplePos x="0" y="0"/>
            <wp:positionH relativeFrom="column">
              <wp:posOffset>99307</wp:posOffset>
            </wp:positionH>
            <wp:positionV relativeFrom="paragraph">
              <wp:posOffset>104016</wp:posOffset>
            </wp:positionV>
            <wp:extent cx="6134791" cy="3455720"/>
            <wp:effectExtent l="0" t="0" r="0" b="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44768" cy="34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40C4B" w:rsidRDefault="00F40C4B" w:rsidP="00FF64A5">
      <w:pPr>
        <w:rPr>
          <w:lang w:eastAsia="es-ES"/>
        </w:rPr>
      </w:pPr>
      <w:r>
        <w:rPr>
          <w:lang w:eastAsia="es-ES"/>
        </w:rPr>
        <w:br w:type="page"/>
      </w: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2.10.1 </w:t>
      </w:r>
      <w:r w:rsidR="00FF64A5">
        <w:rPr>
          <w:rFonts w:ascii="Univers Extended" w:eastAsia="Times New Roman" w:hAnsi="Univers Extended" w:cs="Times New Roman"/>
          <w:b/>
          <w:szCs w:val="24"/>
          <w:lang w:eastAsia="es-ES"/>
        </w:rPr>
        <w:t>Estructura de la Unidad de Administración.</w:t>
      </w:r>
    </w:p>
    <w:p w:rsidR="00FF64A5" w:rsidRDefault="00FF64A5" w:rsidP="00FF64A5">
      <w:pPr>
        <w:rPr>
          <w:lang w:eastAsia="es-ES"/>
        </w:rPr>
      </w:pPr>
      <w:r w:rsidRPr="00741808">
        <w:rPr>
          <w:noProof/>
          <w:lang w:eastAsia="es-MX"/>
        </w:rPr>
        <w:drawing>
          <wp:anchor distT="0" distB="0" distL="114300" distR="114300" simplePos="0" relativeHeight="251721728" behindDoc="0" locked="0" layoutInCell="1" allowOverlap="1" wp14:anchorId="17047632" wp14:editId="21371BB5">
            <wp:simplePos x="0" y="0"/>
            <wp:positionH relativeFrom="column">
              <wp:posOffset>114300</wp:posOffset>
            </wp:positionH>
            <wp:positionV relativeFrom="paragraph">
              <wp:posOffset>92548</wp:posOffset>
            </wp:positionV>
            <wp:extent cx="6174029" cy="2735885"/>
            <wp:effectExtent l="0" t="0" r="0" b="762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74029" cy="27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5A60DD" w:rsidRDefault="005A60DD" w:rsidP="00FF64A5">
      <w:pPr>
        <w:tabs>
          <w:tab w:val="left" w:pos="1055"/>
        </w:tabs>
        <w:rPr>
          <w:lang w:eastAsia="es-ES"/>
        </w:rPr>
      </w:pP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2.10.2 </w:t>
      </w:r>
      <w:r w:rsidR="00FF64A5">
        <w:rPr>
          <w:rFonts w:ascii="Univers Extended" w:eastAsia="Times New Roman" w:hAnsi="Univers Extended" w:cs="Times New Roman"/>
          <w:b/>
          <w:szCs w:val="24"/>
          <w:lang w:eastAsia="es-ES"/>
        </w:rPr>
        <w:t>Estructura de la Coordinación de Conservación y Servicios Generales.</w:t>
      </w:r>
    </w:p>
    <w:p w:rsidR="00FF64A5" w:rsidRDefault="00FF64A5" w:rsidP="00FF64A5">
      <w:pPr>
        <w:tabs>
          <w:tab w:val="left" w:pos="1055"/>
        </w:tabs>
        <w:rPr>
          <w:lang w:eastAsia="es-ES"/>
        </w:rPr>
      </w:pPr>
      <w:r w:rsidRPr="00741808">
        <w:rPr>
          <w:noProof/>
          <w:lang w:eastAsia="es-MX"/>
        </w:rPr>
        <w:drawing>
          <wp:anchor distT="0" distB="0" distL="114300" distR="114300" simplePos="0" relativeHeight="251722752" behindDoc="0" locked="0" layoutInCell="1" allowOverlap="1" wp14:anchorId="5A2EA36D" wp14:editId="4A408109">
            <wp:simplePos x="0" y="0"/>
            <wp:positionH relativeFrom="column">
              <wp:posOffset>10795</wp:posOffset>
            </wp:positionH>
            <wp:positionV relativeFrom="paragraph">
              <wp:posOffset>96993</wp:posOffset>
            </wp:positionV>
            <wp:extent cx="6332220" cy="3755332"/>
            <wp:effectExtent l="0" t="0" r="0" b="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32220" cy="3755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40C4B" w:rsidRDefault="00F40C4B" w:rsidP="00FF64A5">
      <w:pPr>
        <w:rPr>
          <w:lang w:eastAsia="es-ES"/>
        </w:rPr>
      </w:pPr>
      <w:r>
        <w:rPr>
          <w:lang w:eastAsia="es-ES"/>
        </w:rPr>
        <w:br w:type="page"/>
      </w: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2.10.3 </w:t>
      </w:r>
      <w:r w:rsidR="00FF64A5">
        <w:rPr>
          <w:rFonts w:ascii="Univers Extended" w:eastAsia="Times New Roman" w:hAnsi="Univers Extended" w:cs="Times New Roman"/>
          <w:b/>
          <w:szCs w:val="24"/>
          <w:lang w:eastAsia="es-ES"/>
        </w:rPr>
        <w:t>Estructura de la Coordinación de Control de Abasto.</w:t>
      </w:r>
    </w:p>
    <w:p w:rsidR="00FF64A5" w:rsidRDefault="00FF64A5" w:rsidP="00FF64A5">
      <w:pPr>
        <w:rPr>
          <w:lang w:eastAsia="es-ES"/>
        </w:rPr>
      </w:pPr>
      <w:r w:rsidRPr="00741808">
        <w:rPr>
          <w:noProof/>
          <w:lang w:eastAsia="es-MX"/>
        </w:rPr>
        <w:drawing>
          <wp:anchor distT="0" distB="0" distL="114300" distR="114300" simplePos="0" relativeHeight="251723776" behindDoc="0" locked="0" layoutInCell="1" allowOverlap="1" wp14:anchorId="27A31A73" wp14:editId="373A81FF">
            <wp:simplePos x="0" y="0"/>
            <wp:positionH relativeFrom="column">
              <wp:posOffset>52705</wp:posOffset>
            </wp:positionH>
            <wp:positionV relativeFrom="paragraph">
              <wp:posOffset>97628</wp:posOffset>
            </wp:positionV>
            <wp:extent cx="6232551" cy="3255264"/>
            <wp:effectExtent l="0" t="0" r="0" b="254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32551" cy="3255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FF64A5" w:rsidRPr="00FF64A5" w:rsidRDefault="00FF64A5" w:rsidP="00FF64A5">
      <w:pPr>
        <w:rPr>
          <w:lang w:eastAsia="es-ES"/>
        </w:rPr>
      </w:pPr>
    </w:p>
    <w:p w:rsidR="005A60DD" w:rsidRDefault="005A60DD" w:rsidP="00FF64A5">
      <w:pPr>
        <w:rPr>
          <w:lang w:eastAsia="es-ES"/>
        </w:rPr>
      </w:pPr>
    </w:p>
    <w:p w:rsidR="00B85DE8" w:rsidRDefault="00B85DE8" w:rsidP="00FF64A5">
      <w:pPr>
        <w:rPr>
          <w:lang w:eastAsia="es-ES"/>
        </w:rPr>
      </w:pPr>
    </w:p>
    <w:p w:rsidR="00FF64A5" w:rsidRPr="0093653F" w:rsidRDefault="008F1932" w:rsidP="00FF64A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2.10.4 </w:t>
      </w:r>
      <w:r w:rsidR="00FF64A5">
        <w:rPr>
          <w:rFonts w:ascii="Univers Extended" w:eastAsia="Times New Roman" w:hAnsi="Univers Extended" w:cs="Times New Roman"/>
          <w:b/>
          <w:szCs w:val="24"/>
          <w:lang w:eastAsia="es-ES"/>
        </w:rPr>
        <w:t>Estructura de la Coordinación de Optimización de Procesos.</w:t>
      </w:r>
    </w:p>
    <w:p w:rsidR="000746F3" w:rsidRDefault="000746F3" w:rsidP="00FF64A5">
      <w:pPr>
        <w:rPr>
          <w:lang w:eastAsia="es-ES"/>
        </w:rPr>
      </w:pPr>
      <w:r w:rsidRPr="00741808">
        <w:rPr>
          <w:noProof/>
          <w:lang w:eastAsia="es-MX"/>
        </w:rPr>
        <w:drawing>
          <wp:anchor distT="0" distB="0" distL="114300" distR="114300" simplePos="0" relativeHeight="251724800" behindDoc="0" locked="0" layoutInCell="1" allowOverlap="1" wp14:anchorId="5A99F3C5" wp14:editId="5F29A821">
            <wp:simplePos x="0" y="0"/>
            <wp:positionH relativeFrom="column">
              <wp:posOffset>173990</wp:posOffset>
            </wp:positionH>
            <wp:positionV relativeFrom="paragraph">
              <wp:posOffset>96993</wp:posOffset>
            </wp:positionV>
            <wp:extent cx="6027597" cy="3291840"/>
            <wp:effectExtent l="0" t="0" r="0" b="381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27597"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0746F3" w:rsidRPr="000746F3" w:rsidRDefault="000746F3" w:rsidP="000746F3">
      <w:pPr>
        <w:rPr>
          <w:lang w:eastAsia="es-ES"/>
        </w:rPr>
      </w:pPr>
    </w:p>
    <w:p w:rsidR="00F40C4B" w:rsidRDefault="00F40C4B" w:rsidP="000746F3">
      <w:pPr>
        <w:spacing w:after="0"/>
        <w:rPr>
          <w:lang w:eastAsia="es-ES"/>
        </w:rPr>
      </w:pPr>
      <w:r>
        <w:rPr>
          <w:lang w:eastAsia="es-ES"/>
        </w:rPr>
        <w:br w:type="page"/>
      </w:r>
    </w:p>
    <w:p w:rsidR="000746F3" w:rsidRPr="0093653F" w:rsidRDefault="008F1932" w:rsidP="000746F3">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2.10.5 </w:t>
      </w:r>
      <w:r w:rsidR="000746F3">
        <w:rPr>
          <w:rFonts w:ascii="Univers Extended" w:eastAsia="Times New Roman" w:hAnsi="Univers Extended" w:cs="Times New Roman"/>
          <w:b/>
          <w:szCs w:val="24"/>
          <w:lang w:eastAsia="es-ES"/>
        </w:rPr>
        <w:t>Estructura de la Unidad de Personal.</w:t>
      </w:r>
    </w:p>
    <w:p w:rsidR="00FC6174" w:rsidRDefault="000746F3" w:rsidP="000746F3">
      <w:pPr>
        <w:rPr>
          <w:lang w:eastAsia="es-ES"/>
        </w:rPr>
      </w:pPr>
      <w:r w:rsidRPr="00741808">
        <w:rPr>
          <w:noProof/>
          <w:lang w:eastAsia="es-MX"/>
        </w:rPr>
        <w:drawing>
          <wp:anchor distT="0" distB="0" distL="114300" distR="114300" simplePos="0" relativeHeight="251725824" behindDoc="0" locked="0" layoutInCell="1" allowOverlap="1" wp14:anchorId="5C23D27A" wp14:editId="654E8003">
            <wp:simplePos x="0" y="0"/>
            <wp:positionH relativeFrom="column">
              <wp:posOffset>16180</wp:posOffset>
            </wp:positionH>
            <wp:positionV relativeFrom="paragraph">
              <wp:posOffset>61315</wp:posOffset>
            </wp:positionV>
            <wp:extent cx="6329473" cy="3633849"/>
            <wp:effectExtent l="0" t="0" r="0" b="508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32220" cy="36354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5A60DD" w:rsidRDefault="005A60DD" w:rsidP="00FC6174">
      <w:pPr>
        <w:rPr>
          <w:lang w:eastAsia="es-ES"/>
        </w:rPr>
      </w:pPr>
    </w:p>
    <w:p w:rsidR="00FC6174" w:rsidRPr="0093653F" w:rsidRDefault="008F1932"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2.10.6 </w:t>
      </w:r>
      <w:r w:rsidR="00FC6174">
        <w:rPr>
          <w:rFonts w:ascii="Univers Extended" w:eastAsia="Times New Roman" w:hAnsi="Univers Extended" w:cs="Times New Roman"/>
          <w:b/>
          <w:szCs w:val="24"/>
          <w:lang w:eastAsia="es-ES"/>
        </w:rPr>
        <w:t>Estructura de la Unidad de Adquisiciones e Infraestructura.</w:t>
      </w:r>
    </w:p>
    <w:p w:rsidR="00FC6174" w:rsidRDefault="00FC6174" w:rsidP="00FC6174">
      <w:pPr>
        <w:rPr>
          <w:lang w:eastAsia="es-ES"/>
        </w:rPr>
      </w:pPr>
      <w:r w:rsidRPr="00741808">
        <w:rPr>
          <w:noProof/>
          <w:lang w:eastAsia="es-MX"/>
        </w:rPr>
        <w:drawing>
          <wp:anchor distT="0" distB="0" distL="114300" distR="114300" simplePos="0" relativeHeight="251726848" behindDoc="0" locked="0" layoutInCell="1" allowOverlap="1" wp14:anchorId="0F91F04C" wp14:editId="6CBC5B17">
            <wp:simplePos x="0" y="0"/>
            <wp:positionH relativeFrom="column">
              <wp:posOffset>2540</wp:posOffset>
            </wp:positionH>
            <wp:positionV relativeFrom="paragraph">
              <wp:posOffset>96993</wp:posOffset>
            </wp:positionV>
            <wp:extent cx="6332220" cy="3301479"/>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32220" cy="3301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40C4B" w:rsidRDefault="00F40C4B" w:rsidP="00F40C4B">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2.10.7 </w:t>
      </w:r>
      <w:r w:rsidR="00FC6174">
        <w:rPr>
          <w:rFonts w:ascii="Univers Extended" w:eastAsia="Times New Roman" w:hAnsi="Univers Extended" w:cs="Times New Roman"/>
          <w:b/>
          <w:szCs w:val="24"/>
          <w:lang w:eastAsia="es-ES"/>
        </w:rPr>
        <w:t>Estructura de la Coordinación de Infraestructura Inmobiliaria.</w:t>
      </w:r>
    </w:p>
    <w:p w:rsidR="00FC6174" w:rsidRDefault="00FC6174" w:rsidP="00FC6174">
      <w:pPr>
        <w:rPr>
          <w:lang w:eastAsia="es-ES"/>
        </w:rPr>
      </w:pPr>
      <w:r w:rsidRPr="00741808">
        <w:rPr>
          <w:noProof/>
          <w:lang w:eastAsia="es-MX"/>
        </w:rPr>
        <w:drawing>
          <wp:anchor distT="0" distB="0" distL="114300" distR="114300" simplePos="0" relativeHeight="251727872" behindDoc="0" locked="0" layoutInCell="1" allowOverlap="1" wp14:anchorId="10FF6623" wp14:editId="30FE0C08">
            <wp:simplePos x="0" y="0"/>
            <wp:positionH relativeFrom="column">
              <wp:posOffset>123058</wp:posOffset>
            </wp:positionH>
            <wp:positionV relativeFrom="paragraph">
              <wp:posOffset>85065</wp:posOffset>
            </wp:positionV>
            <wp:extent cx="5958630" cy="3431969"/>
            <wp:effectExtent l="0" t="0" r="4445"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60660" cy="3433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5A60DD" w:rsidRDefault="005A60DD" w:rsidP="005A60DD">
      <w:pPr>
        <w:jc w:val="right"/>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2.10.8 </w:t>
      </w:r>
      <w:r w:rsidR="00FC6174">
        <w:rPr>
          <w:rFonts w:ascii="Univers Extended" w:eastAsia="Times New Roman" w:hAnsi="Univers Extended" w:cs="Times New Roman"/>
          <w:b/>
          <w:szCs w:val="24"/>
          <w:lang w:eastAsia="es-ES"/>
        </w:rPr>
        <w:t>Estructura de la Coordinación de Adquisición de Bienes y Contratación de Servicios.</w:t>
      </w:r>
    </w:p>
    <w:p w:rsidR="00FC6174" w:rsidRDefault="00FC6174" w:rsidP="00FC6174">
      <w:pPr>
        <w:rPr>
          <w:lang w:eastAsia="es-ES"/>
        </w:rPr>
      </w:pPr>
      <w:r w:rsidRPr="00741808">
        <w:rPr>
          <w:noProof/>
          <w:lang w:eastAsia="es-MX"/>
        </w:rPr>
        <w:drawing>
          <wp:anchor distT="0" distB="0" distL="114300" distR="114300" simplePos="0" relativeHeight="251728896" behindDoc="0" locked="0" layoutInCell="1" allowOverlap="1" wp14:anchorId="1D20550B" wp14:editId="7C6B3B11">
            <wp:simplePos x="0" y="0"/>
            <wp:positionH relativeFrom="column">
              <wp:posOffset>4305</wp:posOffset>
            </wp:positionH>
            <wp:positionV relativeFrom="paragraph">
              <wp:posOffset>102071</wp:posOffset>
            </wp:positionV>
            <wp:extent cx="6327215" cy="3194462"/>
            <wp:effectExtent l="0" t="0" r="0" b="635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32220" cy="3196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2.10.9 </w:t>
      </w:r>
      <w:r w:rsidR="00FC6174">
        <w:rPr>
          <w:rFonts w:ascii="Univers Extended" w:eastAsia="Times New Roman" w:hAnsi="Univers Extended" w:cs="Times New Roman"/>
          <w:b/>
          <w:szCs w:val="24"/>
          <w:lang w:eastAsia="es-ES"/>
        </w:rPr>
        <w:t>Estructura de la Coordinación de Proyectos Especiales y Cartera de Inversión.</w:t>
      </w:r>
    </w:p>
    <w:p w:rsidR="00FC6174" w:rsidRDefault="00FC6174" w:rsidP="00FC6174">
      <w:pPr>
        <w:rPr>
          <w:lang w:eastAsia="es-ES"/>
        </w:rPr>
      </w:pPr>
      <w:r w:rsidRPr="00741808">
        <w:rPr>
          <w:noProof/>
          <w:lang w:eastAsia="es-MX"/>
        </w:rPr>
        <w:drawing>
          <wp:anchor distT="0" distB="0" distL="114300" distR="114300" simplePos="0" relativeHeight="251729920" behindDoc="0" locked="0" layoutInCell="1" allowOverlap="1" wp14:anchorId="38C60498" wp14:editId="1FAB1A01">
            <wp:simplePos x="0" y="0"/>
            <wp:positionH relativeFrom="column">
              <wp:posOffset>39931</wp:posOffset>
            </wp:positionH>
            <wp:positionV relativeFrom="paragraph">
              <wp:posOffset>59104</wp:posOffset>
            </wp:positionV>
            <wp:extent cx="6234545" cy="3182587"/>
            <wp:effectExtent l="0" t="0" r="0" b="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32551" cy="3181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5A60DD" w:rsidRDefault="005A60DD" w:rsidP="00FC6174">
      <w:pPr>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2.10.10 </w:t>
      </w:r>
      <w:r w:rsidR="00FC6174">
        <w:rPr>
          <w:rFonts w:ascii="Univers Extended" w:eastAsia="Times New Roman" w:hAnsi="Univers Extended" w:cs="Times New Roman"/>
          <w:b/>
          <w:szCs w:val="24"/>
          <w:lang w:eastAsia="es-ES"/>
        </w:rPr>
        <w:t>Estructura de la Coordinación de Modernización y Competitividad.</w:t>
      </w:r>
    </w:p>
    <w:p w:rsidR="00FC6174" w:rsidRDefault="00FC6174" w:rsidP="00FC6174">
      <w:pPr>
        <w:rPr>
          <w:lang w:eastAsia="es-ES"/>
        </w:rPr>
      </w:pPr>
      <w:r w:rsidRPr="00741808">
        <w:rPr>
          <w:noProof/>
          <w:lang w:eastAsia="es-MX"/>
        </w:rPr>
        <w:drawing>
          <wp:anchor distT="0" distB="0" distL="114300" distR="114300" simplePos="0" relativeHeight="251730944" behindDoc="0" locked="0" layoutInCell="1" allowOverlap="1" wp14:anchorId="02116997" wp14:editId="710C756F">
            <wp:simplePos x="0" y="0"/>
            <wp:positionH relativeFrom="column">
              <wp:posOffset>93980</wp:posOffset>
            </wp:positionH>
            <wp:positionV relativeFrom="paragraph">
              <wp:posOffset>86833</wp:posOffset>
            </wp:positionV>
            <wp:extent cx="6137452" cy="3438144"/>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37452" cy="34381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40C4B" w:rsidRPr="00FC6174" w:rsidRDefault="00F40C4B" w:rsidP="00FC6174">
      <w:pPr>
        <w:rPr>
          <w:lang w:eastAsia="es-ES"/>
        </w:rPr>
      </w:pPr>
    </w:p>
    <w:p w:rsidR="00FC6174" w:rsidRP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2.10.11 </w:t>
      </w:r>
      <w:r w:rsidR="00FC6174">
        <w:rPr>
          <w:rFonts w:ascii="Univers Extended" w:eastAsia="Times New Roman" w:hAnsi="Univers Extended" w:cs="Times New Roman"/>
          <w:b/>
          <w:szCs w:val="24"/>
          <w:lang w:eastAsia="es-ES"/>
        </w:rPr>
        <w:t>Estructura de la Coordinación Administrativa.</w:t>
      </w:r>
    </w:p>
    <w:p w:rsidR="00FC6174" w:rsidRDefault="00FC6174" w:rsidP="00FC6174">
      <w:pPr>
        <w:rPr>
          <w:lang w:eastAsia="es-ES"/>
        </w:rPr>
      </w:pPr>
      <w:r w:rsidRPr="00741808">
        <w:rPr>
          <w:noProof/>
          <w:lang w:eastAsia="es-MX"/>
        </w:rPr>
        <w:drawing>
          <wp:anchor distT="0" distB="0" distL="114300" distR="114300" simplePos="0" relativeHeight="251731968" behindDoc="0" locked="0" layoutInCell="1" allowOverlap="1" wp14:anchorId="06020A48" wp14:editId="1751263A">
            <wp:simplePos x="0" y="0"/>
            <wp:positionH relativeFrom="column">
              <wp:posOffset>285115</wp:posOffset>
            </wp:positionH>
            <wp:positionV relativeFrom="paragraph">
              <wp:posOffset>81118</wp:posOffset>
            </wp:positionV>
            <wp:extent cx="5815584" cy="3218688"/>
            <wp:effectExtent l="0" t="0" r="0" b="127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5584" cy="3218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2.11 </w:t>
      </w:r>
      <w:r w:rsidR="00FC6174">
        <w:rPr>
          <w:rFonts w:ascii="Univers Extended" w:eastAsia="Times New Roman" w:hAnsi="Univers Extended" w:cs="Times New Roman"/>
          <w:b/>
          <w:szCs w:val="24"/>
          <w:lang w:eastAsia="es-ES"/>
        </w:rPr>
        <w:t>Estructura de la Dirección de Innovación y Desarrollo Tecnológico.</w:t>
      </w:r>
    </w:p>
    <w:p w:rsidR="00FC6174" w:rsidRDefault="00FC6174" w:rsidP="00FC6174">
      <w:pPr>
        <w:rPr>
          <w:lang w:eastAsia="es-ES"/>
        </w:rPr>
      </w:pPr>
      <w:r w:rsidRPr="00370FA5">
        <w:rPr>
          <w:noProof/>
          <w:lang w:eastAsia="es-MX"/>
        </w:rPr>
        <w:drawing>
          <wp:anchor distT="0" distB="0" distL="114300" distR="114300" simplePos="0" relativeHeight="251732992" behindDoc="0" locked="0" layoutInCell="1" allowOverlap="1" wp14:anchorId="1F345025" wp14:editId="34F36373">
            <wp:simplePos x="0" y="0"/>
            <wp:positionH relativeFrom="column">
              <wp:posOffset>2540</wp:posOffset>
            </wp:positionH>
            <wp:positionV relativeFrom="paragraph">
              <wp:posOffset>96358</wp:posOffset>
            </wp:positionV>
            <wp:extent cx="6332220" cy="3560543"/>
            <wp:effectExtent l="0" t="0" r="0" b="1905"/>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32220" cy="3560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2.11.1 </w:t>
      </w:r>
      <w:r w:rsidR="00FC6174">
        <w:rPr>
          <w:rFonts w:ascii="Univers Extended" w:eastAsia="Times New Roman" w:hAnsi="Univers Extended" w:cs="Times New Roman"/>
          <w:b/>
          <w:szCs w:val="24"/>
          <w:lang w:eastAsia="es-ES"/>
        </w:rPr>
        <w:t>Estructura de la Coordinación de Planeación Estratégica y de Gestión.</w:t>
      </w:r>
    </w:p>
    <w:p w:rsidR="00FC6174" w:rsidRDefault="00FC6174" w:rsidP="00FC6174">
      <w:pPr>
        <w:rPr>
          <w:lang w:eastAsia="es-ES"/>
        </w:rPr>
      </w:pPr>
      <w:r w:rsidRPr="00370FA5">
        <w:rPr>
          <w:noProof/>
          <w:lang w:eastAsia="es-MX"/>
        </w:rPr>
        <w:drawing>
          <wp:anchor distT="0" distB="0" distL="114300" distR="114300" simplePos="0" relativeHeight="251734016" behindDoc="0" locked="0" layoutInCell="1" allowOverlap="1" wp14:anchorId="783AFB9B" wp14:editId="09D3586E">
            <wp:simplePos x="0" y="0"/>
            <wp:positionH relativeFrom="column">
              <wp:posOffset>246380</wp:posOffset>
            </wp:positionH>
            <wp:positionV relativeFrom="paragraph">
              <wp:posOffset>91278</wp:posOffset>
            </wp:positionV>
            <wp:extent cx="5817524" cy="3094329"/>
            <wp:effectExtent l="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7524" cy="3094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5A60DD" w:rsidRDefault="005A60DD" w:rsidP="00FC6174">
      <w:pPr>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2.11.2 </w:t>
      </w:r>
      <w:r w:rsidR="00FC6174">
        <w:rPr>
          <w:rFonts w:ascii="Univers Extended" w:eastAsia="Times New Roman" w:hAnsi="Univers Extended" w:cs="Times New Roman"/>
          <w:b/>
          <w:szCs w:val="24"/>
          <w:lang w:eastAsia="es-ES"/>
        </w:rPr>
        <w:t>Estructura de la Coordinación de Sistemas de Infraestructura Tecnológica Institucional.</w:t>
      </w:r>
    </w:p>
    <w:p w:rsidR="00FC6174" w:rsidRDefault="00FC6174" w:rsidP="00FC6174">
      <w:pPr>
        <w:rPr>
          <w:lang w:eastAsia="es-ES"/>
        </w:rPr>
      </w:pPr>
      <w:r w:rsidRPr="00370FA5">
        <w:rPr>
          <w:noProof/>
          <w:lang w:eastAsia="es-MX"/>
        </w:rPr>
        <w:drawing>
          <wp:anchor distT="0" distB="0" distL="114300" distR="114300" simplePos="0" relativeHeight="251735040" behindDoc="0" locked="0" layoutInCell="1" allowOverlap="1" wp14:anchorId="0BF435D4" wp14:editId="32C1AC88">
            <wp:simplePos x="0" y="0"/>
            <wp:positionH relativeFrom="column">
              <wp:posOffset>43180</wp:posOffset>
            </wp:positionH>
            <wp:positionV relativeFrom="paragraph">
              <wp:posOffset>96993</wp:posOffset>
            </wp:positionV>
            <wp:extent cx="6232549" cy="3364992"/>
            <wp:effectExtent l="0" t="0" r="0" b="698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32549" cy="3364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2.11.3 </w:t>
      </w:r>
      <w:r w:rsidR="00FC6174">
        <w:rPr>
          <w:rFonts w:ascii="Univers Extended" w:eastAsia="Times New Roman" w:hAnsi="Univers Extended" w:cs="Times New Roman"/>
          <w:b/>
          <w:szCs w:val="24"/>
          <w:lang w:eastAsia="es-ES"/>
        </w:rPr>
        <w:t>Estructura de la Coordinación de Servicios Digitales y de Información para la Salud y Administrativos.</w:t>
      </w:r>
    </w:p>
    <w:p w:rsidR="00FC6174" w:rsidRDefault="00FC6174" w:rsidP="00FC6174">
      <w:pPr>
        <w:rPr>
          <w:lang w:eastAsia="es-ES"/>
        </w:rPr>
      </w:pPr>
      <w:r w:rsidRPr="00370FA5">
        <w:rPr>
          <w:noProof/>
          <w:lang w:eastAsia="es-MX"/>
        </w:rPr>
        <w:drawing>
          <wp:anchor distT="0" distB="0" distL="114300" distR="114300" simplePos="0" relativeHeight="251736064" behindDoc="0" locked="0" layoutInCell="1" allowOverlap="1" wp14:anchorId="4B049ED1" wp14:editId="0B4DA7B9">
            <wp:simplePos x="0" y="0"/>
            <wp:positionH relativeFrom="column">
              <wp:posOffset>22860</wp:posOffset>
            </wp:positionH>
            <wp:positionV relativeFrom="paragraph">
              <wp:posOffset>102073</wp:posOffset>
            </wp:positionV>
            <wp:extent cx="6276442" cy="3182112"/>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76442" cy="3182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5A60DD" w:rsidRDefault="005A60DD" w:rsidP="00FC6174">
      <w:pPr>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2.11.4 </w:t>
      </w:r>
      <w:r w:rsidR="00FC6174">
        <w:rPr>
          <w:rFonts w:ascii="Univers Extended" w:eastAsia="Times New Roman" w:hAnsi="Univers Extended" w:cs="Times New Roman"/>
          <w:b/>
          <w:szCs w:val="24"/>
          <w:lang w:eastAsia="es-ES"/>
        </w:rPr>
        <w:t>Estructura de la Coordinación de Servicios Digitales y de Información para la Seguridad Social.</w:t>
      </w:r>
    </w:p>
    <w:p w:rsidR="00FC6174" w:rsidRDefault="00FC6174" w:rsidP="00FC6174">
      <w:pPr>
        <w:rPr>
          <w:lang w:eastAsia="es-ES"/>
        </w:rPr>
      </w:pPr>
      <w:r w:rsidRPr="00370FA5">
        <w:rPr>
          <w:noProof/>
          <w:lang w:eastAsia="es-MX"/>
        </w:rPr>
        <w:drawing>
          <wp:anchor distT="0" distB="0" distL="114300" distR="114300" simplePos="0" relativeHeight="251737088" behindDoc="0" locked="0" layoutInCell="1" allowOverlap="1" wp14:anchorId="3D2817FC" wp14:editId="462CE5BB">
            <wp:simplePos x="0" y="0"/>
            <wp:positionH relativeFrom="column">
              <wp:posOffset>83820</wp:posOffset>
            </wp:positionH>
            <wp:positionV relativeFrom="paragraph">
              <wp:posOffset>87468</wp:posOffset>
            </wp:positionV>
            <wp:extent cx="6144613" cy="3218688"/>
            <wp:effectExtent l="0" t="0" r="8890"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44613" cy="3218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2.11.5 </w:t>
      </w:r>
      <w:r w:rsidR="00FC6174">
        <w:rPr>
          <w:rFonts w:ascii="Univers Extended" w:eastAsia="Times New Roman" w:hAnsi="Univers Extended" w:cs="Times New Roman"/>
          <w:b/>
          <w:szCs w:val="24"/>
          <w:lang w:eastAsia="es-ES"/>
        </w:rPr>
        <w:t>Estructura de la Coordinación de Mantenimiento y Operación de los Sistemas de Cómputo.</w:t>
      </w:r>
    </w:p>
    <w:p w:rsidR="00FC6174" w:rsidRDefault="00FC6174" w:rsidP="00FC6174">
      <w:pPr>
        <w:rPr>
          <w:lang w:eastAsia="es-ES"/>
        </w:rPr>
      </w:pPr>
      <w:r w:rsidRPr="00370FA5">
        <w:rPr>
          <w:noProof/>
          <w:lang w:eastAsia="es-MX"/>
        </w:rPr>
        <w:drawing>
          <wp:anchor distT="0" distB="0" distL="114300" distR="114300" simplePos="0" relativeHeight="251738112" behindDoc="0" locked="0" layoutInCell="1" allowOverlap="1" wp14:anchorId="4375FFD7" wp14:editId="20E4AAD5">
            <wp:simplePos x="0" y="0"/>
            <wp:positionH relativeFrom="column">
              <wp:posOffset>146809</wp:posOffset>
            </wp:positionH>
            <wp:positionV relativeFrom="paragraph">
              <wp:posOffset>130356</wp:posOffset>
            </wp:positionV>
            <wp:extent cx="6020789" cy="308758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19939" cy="3087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2.11.6 </w:t>
      </w:r>
      <w:r w:rsidR="00FC6174">
        <w:rPr>
          <w:rFonts w:ascii="Univers Extended" w:eastAsia="Times New Roman" w:hAnsi="Univers Extended" w:cs="Times New Roman"/>
          <w:b/>
          <w:szCs w:val="24"/>
          <w:lang w:eastAsia="es-ES"/>
        </w:rPr>
        <w:t>Estructura de la Coordinación de Ingeniería Tecnológica.</w:t>
      </w:r>
    </w:p>
    <w:p w:rsidR="00FC6174" w:rsidRDefault="00FC6174" w:rsidP="00FC6174">
      <w:pPr>
        <w:rPr>
          <w:lang w:eastAsia="es-ES"/>
        </w:rPr>
      </w:pPr>
      <w:r w:rsidRPr="00370FA5">
        <w:rPr>
          <w:noProof/>
          <w:lang w:eastAsia="es-MX"/>
        </w:rPr>
        <w:drawing>
          <wp:anchor distT="0" distB="0" distL="114300" distR="114300" simplePos="0" relativeHeight="251739136" behindDoc="0" locked="0" layoutInCell="1" allowOverlap="1" wp14:anchorId="7F7A6B0B" wp14:editId="166971A5">
            <wp:simplePos x="0" y="0"/>
            <wp:positionH relativeFrom="column">
              <wp:posOffset>39931</wp:posOffset>
            </wp:positionH>
            <wp:positionV relativeFrom="paragraph">
              <wp:posOffset>102070</wp:posOffset>
            </wp:positionV>
            <wp:extent cx="6229824" cy="3182587"/>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39408" cy="3187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Pr="00FC6174" w:rsidRDefault="00FC6174" w:rsidP="00FC6174">
      <w:pPr>
        <w:rPr>
          <w:lang w:eastAsia="es-ES"/>
        </w:rPr>
      </w:pPr>
    </w:p>
    <w:p w:rsidR="00FC6174" w:rsidRDefault="00FC6174" w:rsidP="00FC6174">
      <w:pPr>
        <w:rPr>
          <w:lang w:eastAsia="es-ES"/>
        </w:rPr>
      </w:pPr>
    </w:p>
    <w:p w:rsidR="00F40C4B" w:rsidRDefault="00F40C4B" w:rsidP="00FC6174">
      <w:pPr>
        <w:rPr>
          <w:lang w:eastAsia="es-ES"/>
        </w:rPr>
      </w:pPr>
      <w:r>
        <w:rPr>
          <w:lang w:eastAsia="es-ES"/>
        </w:rPr>
        <w:br w:type="page"/>
      </w:r>
    </w:p>
    <w:p w:rsidR="00FC6174" w:rsidRPr="0093653F" w:rsidRDefault="001F0D1B" w:rsidP="00FC617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2.12 </w:t>
      </w:r>
      <w:r w:rsidR="00FC6174">
        <w:rPr>
          <w:rFonts w:ascii="Univers Extended" w:eastAsia="Times New Roman" w:hAnsi="Univers Extended" w:cs="Times New Roman"/>
          <w:b/>
          <w:szCs w:val="24"/>
          <w:lang w:eastAsia="es-ES"/>
        </w:rPr>
        <w:t>Estructura de la Dirección de Vinculación Institucional y Evaluación de Delegaciones.</w:t>
      </w:r>
    </w:p>
    <w:p w:rsidR="009E65F0" w:rsidRDefault="00FC6174" w:rsidP="00FC6174">
      <w:pPr>
        <w:rPr>
          <w:lang w:eastAsia="es-ES"/>
        </w:rPr>
      </w:pPr>
      <w:r w:rsidRPr="00237D9A">
        <w:rPr>
          <w:noProof/>
          <w:lang w:eastAsia="es-MX"/>
        </w:rPr>
        <w:drawing>
          <wp:anchor distT="0" distB="0" distL="114300" distR="114300" simplePos="0" relativeHeight="251740160" behindDoc="0" locked="0" layoutInCell="1" allowOverlap="1" wp14:anchorId="663988F4" wp14:editId="4847D374">
            <wp:simplePos x="0" y="0"/>
            <wp:positionH relativeFrom="column">
              <wp:posOffset>99307</wp:posOffset>
            </wp:positionH>
            <wp:positionV relativeFrom="paragraph">
              <wp:posOffset>106606</wp:posOffset>
            </wp:positionV>
            <wp:extent cx="6080167" cy="3218213"/>
            <wp:effectExtent l="0" t="0" r="0" b="1270"/>
            <wp:wrapNone/>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86246" cy="3221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5A60DD" w:rsidRDefault="005A60DD" w:rsidP="005A60DD">
      <w:pPr>
        <w:jc w:val="right"/>
        <w:rPr>
          <w:lang w:eastAsia="es-ES"/>
        </w:rPr>
      </w:pP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2.12.1 </w:t>
      </w:r>
      <w:r w:rsidR="009E65F0">
        <w:rPr>
          <w:rFonts w:ascii="Univers Extended" w:eastAsia="Times New Roman" w:hAnsi="Univers Extended" w:cs="Times New Roman"/>
          <w:b/>
          <w:szCs w:val="24"/>
          <w:lang w:eastAsia="es-ES"/>
        </w:rPr>
        <w:t>Estructura de la Unidad de Evaluación de Delegaciones.</w:t>
      </w:r>
    </w:p>
    <w:p w:rsidR="009E65F0" w:rsidRDefault="009E65F0" w:rsidP="009E65F0">
      <w:pPr>
        <w:rPr>
          <w:lang w:eastAsia="es-ES"/>
        </w:rPr>
      </w:pPr>
      <w:r w:rsidRPr="0028718E">
        <w:rPr>
          <w:noProof/>
          <w:lang w:eastAsia="es-MX"/>
        </w:rPr>
        <w:drawing>
          <wp:anchor distT="0" distB="0" distL="114300" distR="114300" simplePos="0" relativeHeight="251741184" behindDoc="0" locked="0" layoutInCell="1" allowOverlap="1" wp14:anchorId="0687E8AE" wp14:editId="26F5FF07">
            <wp:simplePos x="0" y="0"/>
            <wp:positionH relativeFrom="column">
              <wp:posOffset>2540</wp:posOffset>
            </wp:positionH>
            <wp:positionV relativeFrom="paragraph">
              <wp:posOffset>116367</wp:posOffset>
            </wp:positionV>
            <wp:extent cx="6313018" cy="3437951"/>
            <wp:effectExtent l="0" t="0" r="0" b="0"/>
            <wp:wrapNone/>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13018" cy="3437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F40C4B" w:rsidRDefault="00F40C4B" w:rsidP="00F40C4B">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2.12.2 </w:t>
      </w:r>
      <w:r w:rsidR="009E65F0">
        <w:rPr>
          <w:rFonts w:ascii="Univers Extended" w:eastAsia="Times New Roman" w:hAnsi="Univers Extended" w:cs="Times New Roman"/>
          <w:b/>
          <w:szCs w:val="24"/>
          <w:lang w:eastAsia="es-ES"/>
        </w:rPr>
        <w:t>Estructura de l</w:t>
      </w:r>
      <w:r w:rsidR="00241F7C">
        <w:rPr>
          <w:rFonts w:ascii="Univers Extended" w:eastAsia="Times New Roman" w:hAnsi="Univers Extended" w:cs="Times New Roman"/>
          <w:b/>
          <w:szCs w:val="24"/>
          <w:lang w:eastAsia="es-ES"/>
        </w:rPr>
        <w:t>a Unidad de Comunicación Social</w:t>
      </w:r>
      <w:r w:rsidR="009E65F0">
        <w:rPr>
          <w:rFonts w:ascii="Univers Extended" w:eastAsia="Times New Roman" w:hAnsi="Univers Extended" w:cs="Times New Roman"/>
          <w:b/>
          <w:szCs w:val="24"/>
          <w:lang w:eastAsia="es-ES"/>
        </w:rPr>
        <w:t>.</w:t>
      </w:r>
    </w:p>
    <w:p w:rsidR="009E65F0" w:rsidRDefault="009E65F0" w:rsidP="009E65F0">
      <w:pPr>
        <w:rPr>
          <w:lang w:eastAsia="es-ES"/>
        </w:rPr>
      </w:pPr>
      <w:r w:rsidRPr="00370FA5">
        <w:rPr>
          <w:noProof/>
          <w:lang w:eastAsia="es-MX"/>
        </w:rPr>
        <w:drawing>
          <wp:anchor distT="0" distB="0" distL="114300" distR="114300" simplePos="0" relativeHeight="251742208" behindDoc="0" locked="0" layoutInCell="1" allowOverlap="1" wp14:anchorId="464582A3" wp14:editId="73B191E9">
            <wp:simplePos x="0" y="0"/>
            <wp:positionH relativeFrom="column">
              <wp:posOffset>28055</wp:posOffset>
            </wp:positionH>
            <wp:positionV relativeFrom="paragraph">
              <wp:posOffset>85065</wp:posOffset>
            </wp:positionV>
            <wp:extent cx="6274018" cy="3313216"/>
            <wp:effectExtent l="0" t="0" r="0" b="190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3576" cy="3318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5A60DD" w:rsidRDefault="005A60DD" w:rsidP="009E65F0">
      <w:pPr>
        <w:rPr>
          <w:lang w:eastAsia="es-ES"/>
        </w:rPr>
      </w:pP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2.12.3 </w:t>
      </w:r>
      <w:r w:rsidR="009E65F0">
        <w:rPr>
          <w:rFonts w:ascii="Univers Extended" w:eastAsia="Times New Roman" w:hAnsi="Univers Extended" w:cs="Times New Roman"/>
          <w:b/>
          <w:szCs w:val="24"/>
          <w:lang w:eastAsia="es-ES"/>
        </w:rPr>
        <w:t>Estructura de la Coordinaci</w:t>
      </w:r>
      <w:r w:rsidR="00241F7C">
        <w:rPr>
          <w:rFonts w:ascii="Univers Extended" w:eastAsia="Times New Roman" w:hAnsi="Univers Extended" w:cs="Times New Roman"/>
          <w:b/>
          <w:szCs w:val="24"/>
          <w:lang w:eastAsia="es-ES"/>
        </w:rPr>
        <w:t>ón de Vinculación Institucional</w:t>
      </w:r>
      <w:r w:rsidR="009E65F0">
        <w:rPr>
          <w:rFonts w:ascii="Univers Extended" w:eastAsia="Times New Roman" w:hAnsi="Univers Extended" w:cs="Times New Roman"/>
          <w:b/>
          <w:szCs w:val="24"/>
          <w:lang w:eastAsia="es-ES"/>
        </w:rPr>
        <w:t>.</w:t>
      </w:r>
    </w:p>
    <w:p w:rsidR="009E65F0" w:rsidRDefault="009E65F0" w:rsidP="009E65F0">
      <w:pPr>
        <w:rPr>
          <w:lang w:eastAsia="es-ES"/>
        </w:rPr>
      </w:pPr>
      <w:r w:rsidRPr="00370FA5">
        <w:rPr>
          <w:noProof/>
          <w:lang w:eastAsia="es-MX"/>
        </w:rPr>
        <w:drawing>
          <wp:anchor distT="0" distB="0" distL="114300" distR="114300" simplePos="0" relativeHeight="251743232" behindDoc="0" locked="0" layoutInCell="1" allowOverlap="1" wp14:anchorId="7E378AA8" wp14:editId="33CF4857">
            <wp:simplePos x="0" y="0"/>
            <wp:positionH relativeFrom="column">
              <wp:posOffset>146809</wp:posOffset>
            </wp:positionH>
            <wp:positionV relativeFrom="paragraph">
              <wp:posOffset>80531</wp:posOffset>
            </wp:positionV>
            <wp:extent cx="6011986" cy="3396342"/>
            <wp:effectExtent l="0" t="0" r="8255"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16099" cy="3398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F40C4B" w:rsidRDefault="00F40C4B" w:rsidP="009E65F0">
      <w:pPr>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2.12.4 </w:t>
      </w:r>
      <w:r w:rsidR="009E65F0">
        <w:rPr>
          <w:rFonts w:ascii="Univers Extended" w:eastAsia="Times New Roman" w:hAnsi="Univers Extended" w:cs="Times New Roman"/>
          <w:b/>
          <w:szCs w:val="24"/>
          <w:lang w:eastAsia="es-ES"/>
        </w:rPr>
        <w:t>Estructura de la Coordinación Administrativa.</w:t>
      </w:r>
    </w:p>
    <w:p w:rsidR="009E65F0" w:rsidRDefault="009E65F0" w:rsidP="009E65F0">
      <w:pPr>
        <w:rPr>
          <w:lang w:eastAsia="es-ES"/>
        </w:rPr>
      </w:pPr>
      <w:r w:rsidRPr="00370FA5">
        <w:rPr>
          <w:noProof/>
          <w:lang w:eastAsia="es-MX"/>
        </w:rPr>
        <w:drawing>
          <wp:anchor distT="0" distB="0" distL="114300" distR="114300" simplePos="0" relativeHeight="251744256" behindDoc="0" locked="0" layoutInCell="1" allowOverlap="1" wp14:anchorId="32170E71" wp14:editId="3991E0EA">
            <wp:simplePos x="0" y="0"/>
            <wp:positionH relativeFrom="column">
              <wp:posOffset>23333</wp:posOffset>
            </wp:positionH>
            <wp:positionV relativeFrom="paragraph">
              <wp:posOffset>86995</wp:posOffset>
            </wp:positionV>
            <wp:extent cx="6305702" cy="289682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05702" cy="289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5A60DD" w:rsidRDefault="005A60DD" w:rsidP="009E65F0">
      <w:pPr>
        <w:rPr>
          <w:lang w:eastAsia="es-ES"/>
        </w:rPr>
      </w:pPr>
    </w:p>
    <w:p w:rsidR="00B85DE8" w:rsidRDefault="00B85DE8" w:rsidP="009E65F0">
      <w:pPr>
        <w:rPr>
          <w:lang w:eastAsia="es-ES"/>
        </w:rPr>
      </w:pP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2.13 </w:t>
      </w:r>
      <w:r w:rsidR="009E65F0">
        <w:rPr>
          <w:rFonts w:ascii="Univers Extended" w:eastAsia="Times New Roman" w:hAnsi="Univers Extended" w:cs="Times New Roman"/>
          <w:b/>
          <w:szCs w:val="24"/>
          <w:lang w:eastAsia="es-ES"/>
        </w:rPr>
        <w:t>Estructura de la Dirección de Planeación Estratégica Institucional.</w:t>
      </w:r>
    </w:p>
    <w:p w:rsidR="009E65F0" w:rsidRDefault="009E65F0" w:rsidP="009E65F0">
      <w:pPr>
        <w:rPr>
          <w:lang w:eastAsia="es-ES"/>
        </w:rPr>
      </w:pPr>
      <w:r w:rsidRPr="00370FA5">
        <w:rPr>
          <w:noProof/>
          <w:lang w:eastAsia="es-MX"/>
        </w:rPr>
        <w:drawing>
          <wp:anchor distT="0" distB="0" distL="114300" distR="114300" simplePos="0" relativeHeight="251745280" behindDoc="0" locked="0" layoutInCell="1" allowOverlap="1" wp14:anchorId="2C6E3F02" wp14:editId="1C740CF1">
            <wp:simplePos x="0" y="0"/>
            <wp:positionH relativeFrom="column">
              <wp:posOffset>84293</wp:posOffset>
            </wp:positionH>
            <wp:positionV relativeFrom="paragraph">
              <wp:posOffset>86360</wp:posOffset>
            </wp:positionV>
            <wp:extent cx="6181344" cy="3423514"/>
            <wp:effectExtent l="0" t="0" r="0" b="571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81344" cy="3423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F40C4B" w:rsidRDefault="00F40C4B" w:rsidP="009E65F0">
      <w:pPr>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2.13.1 </w:t>
      </w:r>
      <w:r w:rsidR="009E65F0">
        <w:rPr>
          <w:rFonts w:ascii="Univers Extended" w:eastAsia="Times New Roman" w:hAnsi="Univers Extended" w:cs="Times New Roman"/>
          <w:b/>
          <w:szCs w:val="24"/>
          <w:lang w:eastAsia="es-ES"/>
        </w:rPr>
        <w:t>Estructura de la Coordinación de Seguimiento Interinstitucional e Internacional.</w:t>
      </w:r>
    </w:p>
    <w:p w:rsidR="009E65F0" w:rsidRDefault="009E65F0" w:rsidP="009E65F0">
      <w:pPr>
        <w:rPr>
          <w:lang w:eastAsia="es-ES"/>
        </w:rPr>
      </w:pPr>
      <w:r w:rsidRPr="00370FA5">
        <w:rPr>
          <w:noProof/>
          <w:lang w:eastAsia="es-MX"/>
        </w:rPr>
        <w:drawing>
          <wp:anchor distT="0" distB="0" distL="114300" distR="114300" simplePos="0" relativeHeight="251746304" behindDoc="0" locked="0" layoutInCell="1" allowOverlap="1" wp14:anchorId="2B212B88" wp14:editId="328FB9CD">
            <wp:simplePos x="0" y="0"/>
            <wp:positionH relativeFrom="column">
              <wp:posOffset>83820</wp:posOffset>
            </wp:positionH>
            <wp:positionV relativeFrom="paragraph">
              <wp:posOffset>91913</wp:posOffset>
            </wp:positionV>
            <wp:extent cx="6137452" cy="3255264"/>
            <wp:effectExtent l="0" t="0" r="0" b="254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37452" cy="3255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5A60DD" w:rsidRDefault="005A60DD" w:rsidP="005A60DD">
      <w:pPr>
        <w:jc w:val="right"/>
        <w:rPr>
          <w:lang w:eastAsia="es-ES"/>
        </w:rPr>
      </w:pPr>
    </w:p>
    <w:p w:rsidR="009E65F0" w:rsidRPr="0093653F" w:rsidRDefault="001F0D1B" w:rsidP="00241F7C">
      <w:pPr>
        <w:shd w:val="clear" w:color="auto" w:fill="F2F2F2" w:themeFill="background1" w:themeFillShade="F2"/>
        <w:ind w:right="-234"/>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2.13.2 </w:t>
      </w:r>
      <w:r w:rsidR="009E65F0">
        <w:rPr>
          <w:rFonts w:ascii="Univers Extended" w:eastAsia="Times New Roman" w:hAnsi="Univers Extended" w:cs="Times New Roman"/>
          <w:b/>
          <w:szCs w:val="24"/>
          <w:lang w:eastAsia="es-ES"/>
        </w:rPr>
        <w:t>Estructura de la Coordinación de Análisis</w:t>
      </w:r>
      <w:r w:rsidR="00DA0E69">
        <w:rPr>
          <w:rFonts w:ascii="Univers Extended" w:eastAsia="Times New Roman" w:hAnsi="Univers Extended" w:cs="Times New Roman"/>
          <w:b/>
          <w:szCs w:val="24"/>
          <w:lang w:eastAsia="es-ES"/>
        </w:rPr>
        <w:t xml:space="preserve"> </w:t>
      </w:r>
      <w:r w:rsidR="00241F7C">
        <w:rPr>
          <w:rFonts w:ascii="Univers Extended" w:eastAsia="Times New Roman" w:hAnsi="Univers Extended" w:cs="Times New Roman"/>
          <w:b/>
          <w:szCs w:val="24"/>
          <w:lang w:eastAsia="es-ES"/>
        </w:rPr>
        <w:t>y Planeación en Innovación</w:t>
      </w:r>
      <w:r w:rsidR="00DA0E69">
        <w:rPr>
          <w:rFonts w:ascii="Univers Extended" w:eastAsia="Times New Roman" w:hAnsi="Univers Extended" w:cs="Times New Roman"/>
          <w:b/>
          <w:szCs w:val="24"/>
          <w:lang w:eastAsia="es-ES"/>
        </w:rPr>
        <w:t>.</w:t>
      </w:r>
    </w:p>
    <w:p w:rsidR="009E65F0" w:rsidRDefault="009E65F0" w:rsidP="009E65F0">
      <w:pPr>
        <w:rPr>
          <w:lang w:eastAsia="es-ES"/>
        </w:rPr>
      </w:pPr>
      <w:r w:rsidRPr="000B269A">
        <w:rPr>
          <w:noProof/>
          <w:lang w:eastAsia="es-MX"/>
        </w:rPr>
        <w:drawing>
          <wp:anchor distT="0" distB="0" distL="114300" distR="114300" simplePos="0" relativeHeight="251747328" behindDoc="0" locked="0" layoutInCell="1" allowOverlap="1" wp14:anchorId="4ED7CC8E" wp14:editId="47CF50AE">
            <wp:simplePos x="0" y="0"/>
            <wp:positionH relativeFrom="column">
              <wp:posOffset>104140</wp:posOffset>
            </wp:positionH>
            <wp:positionV relativeFrom="paragraph">
              <wp:posOffset>96993</wp:posOffset>
            </wp:positionV>
            <wp:extent cx="6152083" cy="3167481"/>
            <wp:effectExtent l="0" t="0" r="127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2083" cy="3167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Default="009E65F0" w:rsidP="009E65F0">
      <w:pPr>
        <w:rPr>
          <w:lang w:eastAsia="es-ES"/>
        </w:rPr>
      </w:pPr>
    </w:p>
    <w:p w:rsidR="00F40C4B" w:rsidRDefault="00F40C4B" w:rsidP="009E65F0">
      <w:pPr>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2.13.3 </w:t>
      </w:r>
      <w:r w:rsidR="009E65F0">
        <w:rPr>
          <w:rFonts w:ascii="Univers Extended" w:eastAsia="Times New Roman" w:hAnsi="Univers Extended" w:cs="Times New Roman"/>
          <w:b/>
          <w:szCs w:val="24"/>
          <w:lang w:eastAsia="es-ES"/>
        </w:rPr>
        <w:t>Estructura de la Coordinación de Investigación Estratégica.</w:t>
      </w:r>
    </w:p>
    <w:p w:rsidR="009E65F0" w:rsidRDefault="009E65F0" w:rsidP="009E65F0">
      <w:pPr>
        <w:rPr>
          <w:lang w:eastAsia="es-ES"/>
        </w:rPr>
      </w:pPr>
      <w:r w:rsidRPr="000B269A">
        <w:rPr>
          <w:noProof/>
          <w:lang w:eastAsia="es-MX"/>
        </w:rPr>
        <w:drawing>
          <wp:anchor distT="0" distB="0" distL="114300" distR="114300" simplePos="0" relativeHeight="251748352" behindDoc="0" locked="0" layoutInCell="1" allowOverlap="1" wp14:anchorId="77570F08" wp14:editId="61E88E5B">
            <wp:simplePos x="0" y="0"/>
            <wp:positionH relativeFrom="column">
              <wp:posOffset>104140</wp:posOffset>
            </wp:positionH>
            <wp:positionV relativeFrom="paragraph">
              <wp:posOffset>94142</wp:posOffset>
            </wp:positionV>
            <wp:extent cx="6144768" cy="3226002"/>
            <wp:effectExtent l="0" t="0" r="889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44768" cy="3226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Default="009E65F0" w:rsidP="009E65F0">
      <w:pPr>
        <w:rPr>
          <w:lang w:eastAsia="es-ES"/>
        </w:rPr>
      </w:pPr>
    </w:p>
    <w:p w:rsidR="005A60DD" w:rsidRDefault="005A60DD" w:rsidP="009E65F0">
      <w:pPr>
        <w:rPr>
          <w:lang w:eastAsia="es-ES"/>
        </w:rPr>
      </w:pP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2.13.4 </w:t>
      </w:r>
      <w:r w:rsidR="009E65F0">
        <w:rPr>
          <w:rFonts w:ascii="Univers Extended" w:eastAsia="Times New Roman" w:hAnsi="Univers Extended" w:cs="Times New Roman"/>
          <w:b/>
          <w:szCs w:val="24"/>
          <w:lang w:eastAsia="es-ES"/>
        </w:rPr>
        <w:t>Estructura de la Coordinación Administrativa.</w:t>
      </w:r>
    </w:p>
    <w:p w:rsidR="009E65F0" w:rsidRDefault="009E65F0" w:rsidP="009E65F0">
      <w:pPr>
        <w:rPr>
          <w:lang w:eastAsia="es-ES"/>
        </w:rPr>
      </w:pPr>
      <w:r w:rsidRPr="000B269A">
        <w:rPr>
          <w:noProof/>
          <w:lang w:eastAsia="es-MX"/>
        </w:rPr>
        <w:drawing>
          <wp:anchor distT="0" distB="0" distL="114300" distR="114300" simplePos="0" relativeHeight="251749376" behindDoc="0" locked="0" layoutInCell="1" allowOverlap="1" wp14:anchorId="31AA1AD7" wp14:editId="65D48584">
            <wp:simplePos x="0" y="0"/>
            <wp:positionH relativeFrom="column">
              <wp:posOffset>317500</wp:posOffset>
            </wp:positionH>
            <wp:positionV relativeFrom="paragraph">
              <wp:posOffset>107153</wp:posOffset>
            </wp:positionV>
            <wp:extent cx="5735117" cy="2918402"/>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5117" cy="2918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Default="009E65F0" w:rsidP="009E65F0">
      <w:pPr>
        <w:rPr>
          <w:lang w:eastAsia="es-ES"/>
        </w:rPr>
      </w:pPr>
    </w:p>
    <w:p w:rsidR="00F40C4B" w:rsidRDefault="00F40C4B" w:rsidP="009E65F0">
      <w:pPr>
        <w:spacing w:after="0"/>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2.14 </w:t>
      </w:r>
      <w:r w:rsidR="009E65F0">
        <w:rPr>
          <w:rFonts w:ascii="Univers Extended" w:eastAsia="Times New Roman" w:hAnsi="Univers Extended" w:cs="Times New Roman"/>
          <w:b/>
          <w:szCs w:val="24"/>
          <w:lang w:eastAsia="es-ES"/>
        </w:rPr>
        <w:t>Estructura del Órgano Interno de Control (Nivel Central</w:t>
      </w:r>
      <w:r w:rsidR="00DA0E69">
        <w:rPr>
          <w:rFonts w:ascii="Univers Extended" w:eastAsia="Times New Roman" w:hAnsi="Univers Extended" w:cs="Times New Roman"/>
          <w:b/>
          <w:szCs w:val="24"/>
          <w:lang w:eastAsia="es-ES"/>
        </w:rPr>
        <w:t>)</w:t>
      </w:r>
      <w:r w:rsidR="009E65F0">
        <w:rPr>
          <w:rFonts w:ascii="Univers Extended" w:eastAsia="Times New Roman" w:hAnsi="Univers Extended" w:cs="Times New Roman"/>
          <w:b/>
          <w:szCs w:val="24"/>
          <w:lang w:eastAsia="es-ES"/>
        </w:rPr>
        <w:t>.</w:t>
      </w:r>
    </w:p>
    <w:p w:rsidR="009E65F0" w:rsidRDefault="009E65F0" w:rsidP="009E65F0">
      <w:pPr>
        <w:rPr>
          <w:lang w:eastAsia="es-ES"/>
        </w:rPr>
      </w:pPr>
      <w:r w:rsidRPr="000B269A">
        <w:rPr>
          <w:noProof/>
          <w:lang w:eastAsia="es-MX"/>
        </w:rPr>
        <w:drawing>
          <wp:anchor distT="0" distB="0" distL="114300" distR="114300" simplePos="0" relativeHeight="251750400" behindDoc="0" locked="0" layoutInCell="1" allowOverlap="1" wp14:anchorId="251309DF" wp14:editId="666E7F95">
            <wp:simplePos x="0" y="0"/>
            <wp:positionH relativeFrom="column">
              <wp:posOffset>43180</wp:posOffset>
            </wp:positionH>
            <wp:positionV relativeFrom="paragraph">
              <wp:posOffset>84293</wp:posOffset>
            </wp:positionV>
            <wp:extent cx="6283755" cy="4176979"/>
            <wp:effectExtent l="0" t="0" r="3175"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3755" cy="4176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F40C4B" w:rsidRDefault="00F40C4B" w:rsidP="009E65F0">
      <w:pPr>
        <w:rPr>
          <w:lang w:eastAsia="es-ES"/>
        </w:rPr>
      </w:pPr>
    </w:p>
    <w:p w:rsidR="00F40C4B" w:rsidRDefault="00F40C4B" w:rsidP="009E65F0">
      <w:pPr>
        <w:rPr>
          <w:lang w:eastAsia="es-ES"/>
        </w:rPr>
      </w:pPr>
    </w:p>
    <w:p w:rsidR="005A60DD" w:rsidRDefault="005A60DD" w:rsidP="009E65F0">
      <w:pPr>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2.14.1 </w:t>
      </w:r>
      <w:r w:rsidR="009E65F0">
        <w:rPr>
          <w:rFonts w:ascii="Univers Extended" w:eastAsia="Times New Roman" w:hAnsi="Univers Extended" w:cs="Times New Roman"/>
          <w:b/>
          <w:szCs w:val="24"/>
          <w:lang w:eastAsia="es-ES"/>
        </w:rPr>
        <w:t>Estructura de la Coordinación Regional de las Áreas de Auditoría, Quejas y Responsabilidades (Delegacional).</w:t>
      </w:r>
    </w:p>
    <w:p w:rsidR="009E65F0" w:rsidRDefault="009E65F0" w:rsidP="009E65F0">
      <w:pPr>
        <w:rPr>
          <w:lang w:eastAsia="es-ES"/>
        </w:rPr>
      </w:pPr>
      <w:r w:rsidRPr="000B269A">
        <w:rPr>
          <w:noProof/>
          <w:lang w:eastAsia="es-MX"/>
        </w:rPr>
        <w:drawing>
          <wp:anchor distT="0" distB="0" distL="114300" distR="114300" simplePos="0" relativeHeight="251751424" behindDoc="0" locked="0" layoutInCell="1" allowOverlap="1" wp14:anchorId="38217396" wp14:editId="765C1004">
            <wp:simplePos x="0" y="0"/>
            <wp:positionH relativeFrom="column">
              <wp:posOffset>204632</wp:posOffset>
            </wp:positionH>
            <wp:positionV relativeFrom="paragraph">
              <wp:posOffset>66675</wp:posOffset>
            </wp:positionV>
            <wp:extent cx="5954039" cy="3752698"/>
            <wp:effectExtent l="0" t="0" r="8890" b="63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4039" cy="3752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Pr="009E65F0" w:rsidRDefault="009E65F0" w:rsidP="009E65F0">
      <w:pPr>
        <w:rPr>
          <w:lang w:eastAsia="es-ES"/>
        </w:rPr>
      </w:pPr>
    </w:p>
    <w:p w:rsidR="009E65F0" w:rsidRDefault="009E65F0" w:rsidP="009E65F0">
      <w:pPr>
        <w:rPr>
          <w:lang w:eastAsia="es-ES"/>
        </w:rPr>
      </w:pPr>
    </w:p>
    <w:p w:rsidR="005A60DD" w:rsidRDefault="005A60DD" w:rsidP="009E65F0">
      <w:pPr>
        <w:rPr>
          <w:lang w:eastAsia="es-ES"/>
        </w:rPr>
      </w:pPr>
      <w:r>
        <w:rPr>
          <w:lang w:eastAsia="es-ES"/>
        </w:rPr>
        <w:br w:type="page"/>
      </w:r>
    </w:p>
    <w:p w:rsidR="009E65F0" w:rsidRPr="0093653F" w:rsidRDefault="001F0D1B" w:rsidP="009E65F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2.15 </w:t>
      </w:r>
      <w:r w:rsidR="009E65F0">
        <w:rPr>
          <w:rFonts w:ascii="Univers Extended" w:eastAsia="Times New Roman" w:hAnsi="Univers Extended" w:cs="Times New Roman"/>
          <w:b/>
          <w:szCs w:val="24"/>
          <w:lang w:eastAsia="es-ES"/>
        </w:rPr>
        <w:t>Estructura de las Delegaciones Tipo “A”.</w:t>
      </w:r>
    </w:p>
    <w:p w:rsidR="00491FB6" w:rsidRDefault="00491FB6" w:rsidP="009E65F0">
      <w:pPr>
        <w:rPr>
          <w:lang w:eastAsia="es-ES"/>
        </w:rPr>
      </w:pPr>
      <w:r w:rsidRPr="00237D9A">
        <w:rPr>
          <w:noProof/>
          <w:lang w:eastAsia="es-MX"/>
        </w:rPr>
        <w:drawing>
          <wp:anchor distT="0" distB="0" distL="114300" distR="114300" simplePos="0" relativeHeight="251752448" behindDoc="0" locked="0" layoutInCell="1" allowOverlap="1" wp14:anchorId="44DF5114" wp14:editId="46364E32">
            <wp:simplePos x="0" y="0"/>
            <wp:positionH relativeFrom="column">
              <wp:posOffset>2540</wp:posOffset>
            </wp:positionH>
            <wp:positionV relativeFrom="paragraph">
              <wp:posOffset>96993</wp:posOffset>
            </wp:positionV>
            <wp:extent cx="6332220" cy="4019462"/>
            <wp:effectExtent l="0" t="0" r="0" b="635"/>
            <wp:wrapNone/>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32220" cy="4019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9E65F0" w:rsidRDefault="009E65F0" w:rsidP="00491FB6">
      <w:pPr>
        <w:spacing w:after="0"/>
        <w:rPr>
          <w:lang w:eastAsia="es-ES"/>
        </w:rPr>
      </w:pPr>
    </w:p>
    <w:p w:rsidR="00491FB6" w:rsidRPr="0093653F" w:rsidRDefault="001F0D1B" w:rsidP="00491FB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2.15.1 </w:t>
      </w:r>
      <w:r w:rsidR="00491FB6">
        <w:rPr>
          <w:rFonts w:ascii="Univers Extended" w:eastAsia="Times New Roman" w:hAnsi="Univers Extended" w:cs="Times New Roman"/>
          <w:b/>
          <w:szCs w:val="24"/>
          <w:lang w:eastAsia="es-ES"/>
        </w:rPr>
        <w:t>Estructura de la Coordinación de Abastecimiento y Equipamiento Tipo “A”.</w:t>
      </w:r>
    </w:p>
    <w:p w:rsidR="00491FB6" w:rsidRDefault="00491FB6" w:rsidP="00491FB6">
      <w:pPr>
        <w:rPr>
          <w:lang w:eastAsia="es-ES"/>
        </w:rPr>
      </w:pPr>
      <w:r w:rsidRPr="000B269A">
        <w:rPr>
          <w:noProof/>
          <w:lang w:eastAsia="es-MX"/>
        </w:rPr>
        <w:drawing>
          <wp:anchor distT="0" distB="0" distL="114300" distR="114300" simplePos="0" relativeHeight="251753472" behindDoc="0" locked="0" layoutInCell="1" allowOverlap="1" wp14:anchorId="2C62BD84" wp14:editId="630D3343">
            <wp:simplePos x="0" y="0"/>
            <wp:positionH relativeFrom="column">
              <wp:posOffset>45454</wp:posOffset>
            </wp:positionH>
            <wp:positionV relativeFrom="paragraph">
              <wp:posOffset>128491</wp:posOffset>
            </wp:positionV>
            <wp:extent cx="6143280" cy="2817627"/>
            <wp:effectExtent l="0" t="0" r="0" b="190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43280" cy="2817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5A60DD" w:rsidRDefault="005A60DD" w:rsidP="00491FB6">
      <w:pPr>
        <w:ind w:firstLine="708"/>
        <w:rPr>
          <w:lang w:eastAsia="es-ES"/>
        </w:rPr>
      </w:pPr>
      <w:r>
        <w:rPr>
          <w:lang w:eastAsia="es-ES"/>
        </w:rPr>
        <w:br w:type="page"/>
      </w:r>
    </w:p>
    <w:p w:rsidR="00491FB6" w:rsidRPr="0093653F" w:rsidRDefault="001F0D1B" w:rsidP="00491FB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2.16 </w:t>
      </w:r>
      <w:r w:rsidR="00491FB6">
        <w:rPr>
          <w:rFonts w:ascii="Univers Extended" w:eastAsia="Times New Roman" w:hAnsi="Univers Extended" w:cs="Times New Roman"/>
          <w:b/>
          <w:szCs w:val="24"/>
          <w:lang w:eastAsia="es-ES"/>
        </w:rPr>
        <w:t>Estructura de las Delegaciones Tipo “B”.</w:t>
      </w:r>
    </w:p>
    <w:p w:rsidR="00491FB6" w:rsidRDefault="00491FB6" w:rsidP="00491FB6">
      <w:pPr>
        <w:ind w:firstLine="708"/>
        <w:rPr>
          <w:lang w:eastAsia="es-ES"/>
        </w:rPr>
      </w:pPr>
      <w:r w:rsidRPr="007C4036">
        <w:rPr>
          <w:noProof/>
          <w:lang w:eastAsia="es-MX"/>
        </w:rPr>
        <w:drawing>
          <wp:anchor distT="0" distB="0" distL="114300" distR="114300" simplePos="0" relativeHeight="251754496" behindDoc="0" locked="0" layoutInCell="1" allowOverlap="1" wp14:anchorId="0C748808" wp14:editId="6D934397">
            <wp:simplePos x="0" y="0"/>
            <wp:positionH relativeFrom="column">
              <wp:posOffset>27143</wp:posOffset>
            </wp:positionH>
            <wp:positionV relativeFrom="paragraph">
              <wp:posOffset>66040</wp:posOffset>
            </wp:positionV>
            <wp:extent cx="6332220" cy="4043685"/>
            <wp:effectExtent l="0" t="0" r="0" b="0"/>
            <wp:wrapNone/>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32220" cy="40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Default="00491FB6" w:rsidP="00491FB6">
      <w:pPr>
        <w:spacing w:after="0"/>
        <w:rPr>
          <w:lang w:eastAsia="es-ES"/>
        </w:rPr>
      </w:pPr>
    </w:p>
    <w:p w:rsidR="00491FB6" w:rsidRPr="0093653F" w:rsidRDefault="001F0D1B" w:rsidP="00491FB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2.16.1 </w:t>
      </w:r>
      <w:r w:rsidR="00491FB6">
        <w:rPr>
          <w:rFonts w:ascii="Univers Extended" w:eastAsia="Times New Roman" w:hAnsi="Univers Extended" w:cs="Times New Roman"/>
          <w:b/>
          <w:szCs w:val="24"/>
          <w:lang w:eastAsia="es-ES"/>
        </w:rPr>
        <w:t>Estructura de la Coordinación de Abastecimiento y Equipamiento Tipo “B”.</w:t>
      </w:r>
    </w:p>
    <w:p w:rsidR="00491FB6" w:rsidRDefault="00491FB6" w:rsidP="00491FB6">
      <w:pPr>
        <w:rPr>
          <w:lang w:eastAsia="es-ES"/>
        </w:rPr>
      </w:pPr>
      <w:r w:rsidRPr="000B269A">
        <w:rPr>
          <w:noProof/>
          <w:lang w:eastAsia="es-MX"/>
        </w:rPr>
        <w:drawing>
          <wp:anchor distT="0" distB="0" distL="114300" distR="114300" simplePos="0" relativeHeight="251755520" behindDoc="0" locked="0" layoutInCell="1" allowOverlap="1" wp14:anchorId="4594E9E5" wp14:editId="7CDDE18F">
            <wp:simplePos x="0" y="0"/>
            <wp:positionH relativeFrom="column">
              <wp:posOffset>63681</wp:posOffset>
            </wp:positionH>
            <wp:positionV relativeFrom="paragraph">
              <wp:posOffset>69528</wp:posOffset>
            </wp:positionV>
            <wp:extent cx="6233008" cy="2802577"/>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30679" cy="280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Default="00491FB6" w:rsidP="00491FB6">
      <w:pPr>
        <w:rPr>
          <w:lang w:eastAsia="es-ES"/>
        </w:rPr>
      </w:pPr>
    </w:p>
    <w:p w:rsidR="00F40C4B" w:rsidRDefault="00F40C4B" w:rsidP="00F40C4B">
      <w:pPr>
        <w:rPr>
          <w:lang w:eastAsia="es-ES"/>
        </w:rPr>
      </w:pPr>
      <w:r>
        <w:rPr>
          <w:lang w:eastAsia="es-ES"/>
        </w:rPr>
        <w:br w:type="page"/>
      </w:r>
    </w:p>
    <w:p w:rsidR="00491FB6" w:rsidRPr="0093653F" w:rsidRDefault="001F0D1B" w:rsidP="00491FB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2.17 </w:t>
      </w:r>
      <w:r w:rsidR="00491FB6">
        <w:rPr>
          <w:rFonts w:ascii="Univers Extended" w:eastAsia="Times New Roman" w:hAnsi="Univers Extended" w:cs="Times New Roman"/>
          <w:b/>
          <w:szCs w:val="24"/>
          <w:lang w:eastAsia="es-ES"/>
        </w:rPr>
        <w:t>Estructura de las Unidades Médicas de Alta Especialidad.</w:t>
      </w:r>
    </w:p>
    <w:p w:rsidR="00491FB6" w:rsidRDefault="00491FB6" w:rsidP="00491FB6">
      <w:pPr>
        <w:rPr>
          <w:lang w:eastAsia="es-ES"/>
        </w:rPr>
      </w:pPr>
      <w:r w:rsidRPr="0072123F">
        <w:rPr>
          <w:noProof/>
          <w:lang w:eastAsia="es-MX"/>
        </w:rPr>
        <w:drawing>
          <wp:anchor distT="0" distB="0" distL="114300" distR="114300" simplePos="0" relativeHeight="251756544" behindDoc="0" locked="0" layoutInCell="1" allowOverlap="1" wp14:anchorId="67233650" wp14:editId="4CE79592">
            <wp:simplePos x="0" y="0"/>
            <wp:positionH relativeFrom="column">
              <wp:posOffset>185420</wp:posOffset>
            </wp:positionH>
            <wp:positionV relativeFrom="paragraph">
              <wp:posOffset>86833</wp:posOffset>
            </wp:positionV>
            <wp:extent cx="6027725" cy="2538024"/>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27725" cy="2538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Pr="00491FB6" w:rsidRDefault="00491FB6" w:rsidP="00491FB6">
      <w:pPr>
        <w:rPr>
          <w:lang w:eastAsia="es-ES"/>
        </w:rPr>
      </w:pPr>
    </w:p>
    <w:p w:rsidR="00491FB6" w:rsidRDefault="00491FB6" w:rsidP="00491FB6">
      <w:pPr>
        <w:rPr>
          <w:lang w:eastAsia="es-ES"/>
        </w:rPr>
      </w:pPr>
    </w:p>
    <w:tbl>
      <w:tblPr>
        <w:tblW w:w="10090" w:type="dxa"/>
        <w:jc w:val="center"/>
        <w:tblInd w:w="55" w:type="dxa"/>
        <w:tblCellMar>
          <w:left w:w="70" w:type="dxa"/>
          <w:right w:w="70" w:type="dxa"/>
        </w:tblCellMar>
        <w:tblLook w:val="04A0" w:firstRow="1" w:lastRow="0" w:firstColumn="1" w:lastColumn="0" w:noHBand="0" w:noVBand="1"/>
      </w:tblPr>
      <w:tblGrid>
        <w:gridCol w:w="409"/>
        <w:gridCol w:w="8253"/>
        <w:gridCol w:w="626"/>
        <w:gridCol w:w="1017"/>
      </w:tblGrid>
      <w:tr w:rsidR="00491FB6" w:rsidRPr="00491FB6" w:rsidTr="00491FB6">
        <w:trPr>
          <w:trHeight w:val="300"/>
          <w:jc w:val="center"/>
        </w:trPr>
        <w:tc>
          <w:tcPr>
            <w:tcW w:w="409" w:type="dxa"/>
            <w:shd w:val="clear" w:color="auto" w:fill="006666"/>
            <w:vAlign w:val="center"/>
            <w:hideMark/>
          </w:tcPr>
          <w:p w:rsidR="00491FB6" w:rsidRPr="00491FB6" w:rsidRDefault="00491FB6" w:rsidP="00491FB6">
            <w:pPr>
              <w:spacing w:after="0" w:line="240" w:lineRule="auto"/>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N°</w:t>
            </w:r>
          </w:p>
        </w:tc>
        <w:tc>
          <w:tcPr>
            <w:tcW w:w="8253" w:type="dxa"/>
            <w:shd w:val="clear" w:color="auto" w:fill="006666"/>
            <w:vAlign w:val="center"/>
            <w:hideMark/>
          </w:tcPr>
          <w:p w:rsidR="00491FB6" w:rsidRPr="00491FB6" w:rsidRDefault="00491FB6" w:rsidP="00B2740F">
            <w:pPr>
              <w:spacing w:after="0" w:line="240" w:lineRule="auto"/>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Unidades Médicas de Alta Especialidad Tipo "A"</w:t>
            </w:r>
          </w:p>
        </w:tc>
        <w:tc>
          <w:tcPr>
            <w:tcW w:w="567" w:type="dxa"/>
            <w:shd w:val="clear" w:color="auto" w:fill="006666"/>
            <w:vAlign w:val="center"/>
            <w:hideMark/>
          </w:tcPr>
          <w:p w:rsidR="00491FB6" w:rsidRPr="00491FB6" w:rsidRDefault="00491FB6" w:rsidP="00491FB6">
            <w:pPr>
              <w:spacing w:after="0" w:line="240" w:lineRule="auto"/>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Nivel</w:t>
            </w:r>
          </w:p>
        </w:tc>
        <w:tc>
          <w:tcPr>
            <w:tcW w:w="861" w:type="dxa"/>
            <w:shd w:val="clear" w:color="auto" w:fill="006666"/>
            <w:vAlign w:val="center"/>
            <w:hideMark/>
          </w:tcPr>
          <w:p w:rsidR="00491FB6" w:rsidRPr="00491FB6" w:rsidRDefault="00491FB6" w:rsidP="00491FB6">
            <w:pPr>
              <w:spacing w:after="0" w:line="240" w:lineRule="auto"/>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Región</w:t>
            </w:r>
          </w:p>
        </w:tc>
      </w:tr>
      <w:tr w:rsidR="00491FB6" w:rsidRPr="00491FB6" w:rsidTr="00491FB6">
        <w:trPr>
          <w:trHeight w:val="64"/>
          <w:jc w:val="center"/>
        </w:trPr>
        <w:tc>
          <w:tcPr>
            <w:tcW w:w="409"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b/>
                <w:bCs/>
                <w:color w:val="000000"/>
                <w:sz w:val="2"/>
                <w:szCs w:val="2"/>
                <w:lang w:eastAsia="es-MX"/>
              </w:rPr>
            </w:pPr>
          </w:p>
        </w:tc>
        <w:tc>
          <w:tcPr>
            <w:tcW w:w="8253" w:type="dxa"/>
            <w:tcBorders>
              <w:bottom w:val="dotted" w:sz="4" w:space="0" w:color="auto"/>
            </w:tcBorders>
            <w:shd w:val="clear" w:color="auto" w:fill="auto"/>
            <w:noWrap/>
            <w:vAlign w:val="center"/>
          </w:tcPr>
          <w:p w:rsidR="00491FB6" w:rsidRPr="00491FB6" w:rsidRDefault="00491FB6" w:rsidP="00491FB6">
            <w:pPr>
              <w:spacing w:after="0" w:line="240" w:lineRule="auto"/>
              <w:rPr>
                <w:rFonts w:ascii="Univers Extended" w:eastAsia="Times New Roman" w:hAnsi="Univers Extended" w:cs="Arial"/>
                <w:color w:val="000000"/>
                <w:sz w:val="2"/>
                <w:szCs w:val="2"/>
                <w:lang w:eastAsia="es-MX"/>
              </w:rPr>
            </w:pPr>
          </w:p>
        </w:tc>
        <w:tc>
          <w:tcPr>
            <w:tcW w:w="567"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color w:val="000000"/>
                <w:sz w:val="2"/>
                <w:szCs w:val="2"/>
                <w:lang w:eastAsia="es-MX"/>
              </w:rPr>
            </w:pPr>
          </w:p>
        </w:tc>
        <w:tc>
          <w:tcPr>
            <w:tcW w:w="861"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color w:val="000000"/>
                <w:sz w:val="2"/>
                <w:szCs w:val="2"/>
                <w:lang w:eastAsia="es-MX"/>
              </w:rPr>
            </w:pP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del Centro Médico Nacional de Occidente, Guadalajara, Jal.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2</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Pediatría del Centro Médico Nacional de Occidente, Guadalajara, Jal.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3</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N° 25 del Centro Médico Nacional Noreste, Monterrey, N.L.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Norte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4</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Cardiología N° 34, Monterrey, N.L.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Norte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5</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Especialidades "Dr. Antonio Fraga </w:t>
            </w:r>
            <w:proofErr w:type="spellStart"/>
            <w:r w:rsidRPr="00491FB6">
              <w:rPr>
                <w:rFonts w:ascii="Univers Extended" w:eastAsia="Times New Roman" w:hAnsi="Univers Extended" w:cs="Arial"/>
                <w:color w:val="000000"/>
                <w:sz w:val="15"/>
                <w:szCs w:val="15"/>
                <w:lang w:eastAsia="es-MX"/>
              </w:rPr>
              <w:t>Mouret</w:t>
            </w:r>
            <w:proofErr w:type="spellEnd"/>
            <w:r w:rsidRPr="00491FB6">
              <w:rPr>
                <w:rFonts w:ascii="Univers Extended" w:eastAsia="Times New Roman" w:hAnsi="Univers Extended" w:cs="Arial"/>
                <w:color w:val="000000"/>
                <w:sz w:val="15"/>
                <w:szCs w:val="15"/>
                <w:lang w:eastAsia="es-MX"/>
              </w:rPr>
              <w:t>" del Centro Médico Nacional "La Raza",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6</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General "Dr. Gaudencio González Garza" del Centro Médico Nacional "La Raza",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7</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Unidad Médica de Alta Especialidad "Dr. Victorio de la Fuente Narváez",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8</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Traumatología y Ortopedia "Lomas Verdes", Edo.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9</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"Dr. Bernardo Sepúlveda Gutiérrez" del Centro Médico Nacional S. XXI, Ciudad de M.</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10</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Pediatría del Centro Médico Nacional S. XXI,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11</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Cardiología del Centro Médico Nacional S. XXI,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12</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Oncología del Centro Médico Nacional S. XXI,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13</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N° 71, Torreón Coah</w:t>
            </w:r>
            <w:r>
              <w:rPr>
                <w:rFonts w:ascii="Univers Extended" w:eastAsia="Times New Roman" w:hAnsi="Univers Extended" w:cs="Arial"/>
                <w:color w:val="000000"/>
                <w:sz w:val="15"/>
                <w:szCs w:val="15"/>
                <w:lang w:eastAsia="es-MX"/>
              </w:rPr>
              <w:t>uila</w:t>
            </w:r>
            <w:r w:rsidRPr="00491FB6">
              <w:rPr>
                <w:rFonts w:ascii="Univers Extended" w:eastAsia="Times New Roman" w:hAnsi="Univers Extended" w:cs="Arial"/>
                <w:color w:val="000000"/>
                <w:sz w:val="15"/>
                <w:szCs w:val="15"/>
                <w:lang w:eastAsia="es-MX"/>
              </w:rPr>
              <w:t>.</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Norte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14</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del Centro Médico Nacional "Manuel Ávila Camacho", Puebla, Pue.</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Sur</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15</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N° 1 del Centro Médico Nacional del Bajío, León, G</w:t>
            </w:r>
            <w:r>
              <w:rPr>
                <w:rFonts w:ascii="Univers Extended" w:eastAsia="Times New Roman" w:hAnsi="Univers Extended" w:cs="Arial"/>
                <w:color w:val="000000"/>
                <w:sz w:val="15"/>
                <w:szCs w:val="15"/>
                <w:lang w:eastAsia="es-MX"/>
              </w:rPr>
              <w:t>uanajua</w:t>
            </w:r>
            <w:r w:rsidRPr="00491FB6">
              <w:rPr>
                <w:rFonts w:ascii="Univers Extended" w:eastAsia="Times New Roman" w:hAnsi="Univers Extended" w:cs="Arial"/>
                <w:color w:val="000000"/>
                <w:sz w:val="15"/>
                <w:szCs w:val="15"/>
                <w:lang w:eastAsia="es-MX"/>
              </w:rPr>
              <w:t>to.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16</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N° 14 del Centro Médico Nacional "Adolfo Ruiz Cortines", Veracruz, Ver.</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Sur</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17</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Traumatología y Ortopedia N° 21, Monterrey, N.L.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L21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Norte</w:t>
            </w:r>
          </w:p>
        </w:tc>
      </w:tr>
      <w:tr w:rsidR="00491FB6" w:rsidRPr="00491FB6" w:rsidTr="00491FB6">
        <w:trPr>
          <w:trHeight w:val="77"/>
          <w:jc w:val="center"/>
        </w:trPr>
        <w:tc>
          <w:tcPr>
            <w:tcW w:w="409" w:type="dxa"/>
            <w:tcBorders>
              <w:top w:val="dotted" w:sz="4" w:space="0" w:color="auto"/>
            </w:tcBorders>
            <w:shd w:val="clear" w:color="auto" w:fill="auto"/>
            <w:vAlign w:val="center"/>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2"/>
                <w:szCs w:val="2"/>
                <w:lang w:eastAsia="es-MX"/>
              </w:rPr>
            </w:pPr>
          </w:p>
        </w:tc>
        <w:tc>
          <w:tcPr>
            <w:tcW w:w="8253" w:type="dxa"/>
            <w:tcBorders>
              <w:top w:val="dotted" w:sz="4" w:space="0" w:color="auto"/>
            </w:tcBorders>
            <w:shd w:val="clear" w:color="auto" w:fill="auto"/>
            <w:vAlign w:val="center"/>
          </w:tcPr>
          <w:p w:rsidR="00491FB6" w:rsidRPr="00491FB6" w:rsidRDefault="00491FB6" w:rsidP="00491FB6">
            <w:pPr>
              <w:spacing w:after="0" w:line="240" w:lineRule="auto"/>
              <w:rPr>
                <w:rFonts w:ascii="Univers Extended" w:eastAsia="Times New Roman" w:hAnsi="Univers Extended" w:cs="Arial"/>
                <w:b/>
                <w:bCs/>
                <w:color w:val="FFFFFF" w:themeColor="background1"/>
                <w:sz w:val="2"/>
                <w:szCs w:val="2"/>
                <w:lang w:eastAsia="es-MX"/>
              </w:rPr>
            </w:pPr>
          </w:p>
        </w:tc>
        <w:tc>
          <w:tcPr>
            <w:tcW w:w="567" w:type="dxa"/>
            <w:tcBorders>
              <w:top w:val="dotted" w:sz="4" w:space="0" w:color="auto"/>
            </w:tcBorders>
            <w:shd w:val="clear" w:color="auto" w:fill="auto"/>
            <w:vAlign w:val="center"/>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2"/>
                <w:szCs w:val="2"/>
                <w:lang w:eastAsia="es-MX"/>
              </w:rPr>
            </w:pPr>
          </w:p>
        </w:tc>
        <w:tc>
          <w:tcPr>
            <w:tcW w:w="861" w:type="dxa"/>
            <w:tcBorders>
              <w:top w:val="dotted" w:sz="4" w:space="0" w:color="auto"/>
            </w:tcBorders>
            <w:shd w:val="clear" w:color="auto" w:fill="auto"/>
            <w:vAlign w:val="center"/>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2"/>
                <w:szCs w:val="2"/>
                <w:lang w:eastAsia="es-MX"/>
              </w:rPr>
            </w:pPr>
          </w:p>
        </w:tc>
      </w:tr>
      <w:tr w:rsidR="00491FB6" w:rsidRPr="00491FB6" w:rsidTr="00491FB6">
        <w:trPr>
          <w:trHeight w:val="284"/>
          <w:jc w:val="center"/>
        </w:trPr>
        <w:tc>
          <w:tcPr>
            <w:tcW w:w="409" w:type="dxa"/>
            <w:shd w:val="clear" w:color="auto" w:fill="006666"/>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N°</w:t>
            </w:r>
          </w:p>
        </w:tc>
        <w:tc>
          <w:tcPr>
            <w:tcW w:w="8253" w:type="dxa"/>
            <w:shd w:val="clear" w:color="auto" w:fill="006666"/>
            <w:vAlign w:val="center"/>
            <w:hideMark/>
          </w:tcPr>
          <w:p w:rsidR="00491FB6" w:rsidRPr="00491FB6" w:rsidRDefault="00491FB6" w:rsidP="00B2740F">
            <w:pPr>
              <w:spacing w:after="0" w:line="240" w:lineRule="auto"/>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Unidades Médicas de Alta Especialidad Tipo "B"</w:t>
            </w:r>
          </w:p>
        </w:tc>
        <w:tc>
          <w:tcPr>
            <w:tcW w:w="567" w:type="dxa"/>
            <w:shd w:val="clear" w:color="auto" w:fill="006666"/>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Nivel</w:t>
            </w:r>
          </w:p>
        </w:tc>
        <w:tc>
          <w:tcPr>
            <w:tcW w:w="861" w:type="dxa"/>
            <w:shd w:val="clear" w:color="auto" w:fill="006666"/>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FFFFFF" w:themeColor="background1"/>
                <w:sz w:val="16"/>
                <w:szCs w:val="16"/>
                <w:lang w:eastAsia="es-MX"/>
              </w:rPr>
            </w:pPr>
            <w:r w:rsidRPr="00491FB6">
              <w:rPr>
                <w:rFonts w:ascii="Univers Extended" w:eastAsia="Times New Roman" w:hAnsi="Univers Extended" w:cs="Arial"/>
                <w:b/>
                <w:bCs/>
                <w:color w:val="FFFFFF" w:themeColor="background1"/>
                <w:sz w:val="16"/>
                <w:szCs w:val="16"/>
                <w:lang w:eastAsia="es-MX"/>
              </w:rPr>
              <w:t>Región</w:t>
            </w:r>
          </w:p>
        </w:tc>
      </w:tr>
      <w:tr w:rsidR="00491FB6" w:rsidRPr="00491FB6" w:rsidTr="00491FB6">
        <w:trPr>
          <w:trHeight w:val="64"/>
          <w:jc w:val="center"/>
        </w:trPr>
        <w:tc>
          <w:tcPr>
            <w:tcW w:w="409"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b/>
                <w:bCs/>
                <w:color w:val="000000"/>
                <w:sz w:val="2"/>
                <w:szCs w:val="2"/>
                <w:lang w:eastAsia="es-MX"/>
              </w:rPr>
            </w:pPr>
          </w:p>
        </w:tc>
        <w:tc>
          <w:tcPr>
            <w:tcW w:w="8253" w:type="dxa"/>
            <w:tcBorders>
              <w:bottom w:val="dotted" w:sz="4" w:space="0" w:color="auto"/>
            </w:tcBorders>
            <w:shd w:val="clear" w:color="auto" w:fill="auto"/>
            <w:noWrap/>
            <w:vAlign w:val="center"/>
          </w:tcPr>
          <w:p w:rsidR="00491FB6" w:rsidRPr="00491FB6" w:rsidRDefault="00491FB6" w:rsidP="00491FB6">
            <w:pPr>
              <w:spacing w:after="0" w:line="240" w:lineRule="auto"/>
              <w:rPr>
                <w:rFonts w:ascii="Univers Extended" w:eastAsia="Times New Roman" w:hAnsi="Univers Extended" w:cs="Arial"/>
                <w:color w:val="000000"/>
                <w:sz w:val="2"/>
                <w:szCs w:val="2"/>
                <w:lang w:eastAsia="es-MX"/>
              </w:rPr>
            </w:pPr>
          </w:p>
        </w:tc>
        <w:tc>
          <w:tcPr>
            <w:tcW w:w="567"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color w:val="000000"/>
                <w:sz w:val="2"/>
                <w:szCs w:val="2"/>
                <w:lang w:eastAsia="es-MX"/>
              </w:rPr>
            </w:pPr>
          </w:p>
        </w:tc>
        <w:tc>
          <w:tcPr>
            <w:tcW w:w="861" w:type="dxa"/>
            <w:tcBorders>
              <w:bottom w:val="dotted" w:sz="4" w:space="0" w:color="auto"/>
            </w:tcBorders>
            <w:shd w:val="clear" w:color="auto" w:fill="auto"/>
            <w:noWrap/>
            <w:vAlign w:val="center"/>
          </w:tcPr>
          <w:p w:rsidR="00491FB6" w:rsidRPr="00491FB6" w:rsidRDefault="00491FB6" w:rsidP="00491FB6">
            <w:pPr>
              <w:spacing w:after="0" w:line="240" w:lineRule="auto"/>
              <w:jc w:val="center"/>
              <w:rPr>
                <w:rFonts w:ascii="Univers Extended" w:eastAsia="Times New Roman" w:hAnsi="Univers Extended" w:cs="Arial"/>
                <w:color w:val="000000"/>
                <w:sz w:val="2"/>
                <w:szCs w:val="2"/>
                <w:lang w:eastAsia="es-MX"/>
              </w:rPr>
            </w:pP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1</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241F7C">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w:t>
            </w:r>
            <w:proofErr w:type="spellStart"/>
            <w:r w:rsidRPr="00491FB6">
              <w:rPr>
                <w:rFonts w:ascii="Univers Extended" w:eastAsia="Times New Roman" w:hAnsi="Univers Extended" w:cs="Arial"/>
                <w:color w:val="000000"/>
                <w:sz w:val="15"/>
                <w:szCs w:val="15"/>
                <w:lang w:eastAsia="es-MX"/>
              </w:rPr>
              <w:t>Gineco</w:t>
            </w:r>
            <w:proofErr w:type="spellEnd"/>
            <w:r w:rsidR="00241F7C">
              <w:rPr>
                <w:rFonts w:ascii="Univers Extended" w:eastAsia="Times New Roman" w:hAnsi="Univers Extended" w:cs="Arial"/>
                <w:color w:val="000000"/>
                <w:sz w:val="15"/>
                <w:szCs w:val="15"/>
                <w:lang w:eastAsia="es-MX"/>
              </w:rPr>
              <w:t xml:space="preserve"> </w:t>
            </w:r>
            <w:r w:rsidRPr="00491FB6">
              <w:rPr>
                <w:rFonts w:ascii="Univers Extended" w:eastAsia="Times New Roman" w:hAnsi="Univers Extended" w:cs="Arial"/>
                <w:color w:val="000000"/>
                <w:sz w:val="15"/>
                <w:szCs w:val="15"/>
                <w:lang w:eastAsia="es-MX"/>
              </w:rPr>
              <w:t>Obstetricia N° 3 del Centro Médico Nacional "La Raza",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2</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w:t>
            </w:r>
            <w:proofErr w:type="spellStart"/>
            <w:r w:rsidRPr="00491FB6">
              <w:rPr>
                <w:rFonts w:ascii="Univers Extended" w:eastAsia="Times New Roman" w:hAnsi="Univers Extended" w:cs="Arial"/>
                <w:color w:val="000000"/>
                <w:sz w:val="15"/>
                <w:szCs w:val="15"/>
                <w:lang w:eastAsia="es-MX"/>
              </w:rPr>
              <w:t>Gineco</w:t>
            </w:r>
            <w:proofErr w:type="spellEnd"/>
            <w:r w:rsidRPr="00491FB6">
              <w:rPr>
                <w:rFonts w:ascii="Univers Extended" w:eastAsia="Times New Roman" w:hAnsi="Univers Extended" w:cs="Arial"/>
                <w:color w:val="000000"/>
                <w:sz w:val="15"/>
                <w:szCs w:val="15"/>
                <w:lang w:eastAsia="es-MX"/>
              </w:rPr>
              <w:t xml:space="preserve"> Obstetricia N° 4 "Luis </w:t>
            </w:r>
            <w:proofErr w:type="spellStart"/>
            <w:r w:rsidRPr="00491FB6">
              <w:rPr>
                <w:rFonts w:ascii="Univers Extended" w:eastAsia="Times New Roman" w:hAnsi="Univers Extended" w:cs="Arial"/>
                <w:color w:val="000000"/>
                <w:sz w:val="15"/>
                <w:szCs w:val="15"/>
                <w:lang w:eastAsia="es-MX"/>
              </w:rPr>
              <w:t>Castelazo</w:t>
            </w:r>
            <w:proofErr w:type="spellEnd"/>
            <w:r w:rsidRPr="00491FB6">
              <w:rPr>
                <w:rFonts w:ascii="Univers Extended" w:eastAsia="Times New Roman" w:hAnsi="Univers Extended" w:cs="Arial"/>
                <w:color w:val="000000"/>
                <w:sz w:val="15"/>
                <w:szCs w:val="15"/>
                <w:lang w:eastAsia="es-MX"/>
              </w:rPr>
              <w:t xml:space="preserve"> Ayala", Ciudad de México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Centro</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3</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w:t>
            </w:r>
            <w:proofErr w:type="spellStart"/>
            <w:r w:rsidRPr="00491FB6">
              <w:rPr>
                <w:rFonts w:ascii="Univers Extended" w:eastAsia="Times New Roman" w:hAnsi="Univers Extended" w:cs="Arial"/>
                <w:color w:val="000000"/>
                <w:sz w:val="15"/>
                <w:szCs w:val="15"/>
                <w:lang w:eastAsia="es-MX"/>
              </w:rPr>
              <w:t>Gineco</w:t>
            </w:r>
            <w:proofErr w:type="spellEnd"/>
            <w:r w:rsidRPr="00491FB6">
              <w:rPr>
                <w:rFonts w:ascii="Univers Extended" w:eastAsia="Times New Roman" w:hAnsi="Univers Extended" w:cs="Arial"/>
                <w:color w:val="000000"/>
                <w:sz w:val="15"/>
                <w:szCs w:val="15"/>
                <w:lang w:eastAsia="es-MX"/>
              </w:rPr>
              <w:t xml:space="preserve"> Obstetricia del Centro Médico Nacional de Occidente, Guadalajara, Jal.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4</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Traumatología y Ortopedia del Centro Médico Nacional "Manuel Ávila Camacho", Puebla, Pue.</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Sur</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5</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w:t>
            </w:r>
            <w:proofErr w:type="spellStart"/>
            <w:r w:rsidRPr="00491FB6">
              <w:rPr>
                <w:rFonts w:ascii="Univers Extended" w:eastAsia="Times New Roman" w:hAnsi="Univers Extended" w:cs="Arial"/>
                <w:color w:val="000000"/>
                <w:sz w:val="15"/>
                <w:szCs w:val="15"/>
                <w:lang w:eastAsia="es-MX"/>
              </w:rPr>
              <w:t>Ginecopediatría</w:t>
            </w:r>
            <w:proofErr w:type="spellEnd"/>
            <w:r w:rsidRPr="00491FB6">
              <w:rPr>
                <w:rFonts w:ascii="Univers Extended" w:eastAsia="Times New Roman" w:hAnsi="Univers Extended" w:cs="Arial"/>
                <w:color w:val="000000"/>
                <w:sz w:val="15"/>
                <w:szCs w:val="15"/>
                <w:lang w:eastAsia="es-MX"/>
              </w:rPr>
              <w:t xml:space="preserve"> N° 48 del Centro Médico Nacional del Bajío, León, G</w:t>
            </w:r>
            <w:r>
              <w:rPr>
                <w:rFonts w:ascii="Univers Extended" w:eastAsia="Times New Roman" w:hAnsi="Univers Extended" w:cs="Arial"/>
                <w:color w:val="000000"/>
                <w:sz w:val="15"/>
                <w:szCs w:val="15"/>
                <w:lang w:eastAsia="es-MX"/>
              </w:rPr>
              <w:t>uanajua</w:t>
            </w:r>
            <w:r w:rsidRPr="00491FB6">
              <w:rPr>
                <w:rFonts w:ascii="Univers Extended" w:eastAsia="Times New Roman" w:hAnsi="Univers Extended" w:cs="Arial"/>
                <w:color w:val="000000"/>
                <w:sz w:val="15"/>
                <w:szCs w:val="15"/>
                <w:lang w:eastAsia="es-MX"/>
              </w:rPr>
              <w:t>to.</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6</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N° 2 "Luis Donaldo Colosio Murrieta" del Centro Médico Nacional del Noroeste, Cd. Obregón, Son.</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Occidente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7</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 xml:space="preserve">Hospital de </w:t>
            </w:r>
            <w:proofErr w:type="spellStart"/>
            <w:r w:rsidRPr="00491FB6">
              <w:rPr>
                <w:rFonts w:ascii="Univers Extended" w:eastAsia="Times New Roman" w:hAnsi="Univers Extended" w:cs="Arial"/>
                <w:color w:val="000000"/>
                <w:sz w:val="15"/>
                <w:szCs w:val="15"/>
                <w:lang w:eastAsia="es-MX"/>
              </w:rPr>
              <w:t>Gineco</w:t>
            </w:r>
            <w:proofErr w:type="spellEnd"/>
            <w:r w:rsidRPr="00491FB6">
              <w:rPr>
                <w:rFonts w:ascii="Univers Extended" w:eastAsia="Times New Roman" w:hAnsi="Univers Extended" w:cs="Arial"/>
                <w:color w:val="000000"/>
                <w:sz w:val="15"/>
                <w:szCs w:val="15"/>
                <w:lang w:eastAsia="es-MX"/>
              </w:rPr>
              <w:t xml:space="preserve"> Obstetricia N° 23 "Ignacio Morones Prieto", Monterrey, N.L.</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Norte</w:t>
            </w:r>
          </w:p>
        </w:tc>
      </w:tr>
      <w:tr w:rsidR="00491FB6" w:rsidRPr="00491FB6" w:rsidTr="00491FB6">
        <w:trPr>
          <w:trHeight w:val="64"/>
          <w:jc w:val="center"/>
        </w:trPr>
        <w:tc>
          <w:tcPr>
            <w:tcW w:w="409"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b/>
                <w:bCs/>
                <w:color w:val="000000"/>
                <w:sz w:val="15"/>
                <w:szCs w:val="15"/>
                <w:lang w:eastAsia="es-MX"/>
              </w:rPr>
            </w:pPr>
            <w:r w:rsidRPr="00491FB6">
              <w:rPr>
                <w:rFonts w:ascii="Univers Extended" w:eastAsia="Times New Roman" w:hAnsi="Univers Extended" w:cs="Arial"/>
                <w:b/>
                <w:bCs/>
                <w:color w:val="000000"/>
                <w:sz w:val="15"/>
                <w:szCs w:val="15"/>
                <w:lang w:eastAsia="es-MX"/>
              </w:rPr>
              <w:t>8</w:t>
            </w:r>
          </w:p>
        </w:tc>
        <w:tc>
          <w:tcPr>
            <w:tcW w:w="825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Hospital de Especialidades del Centro Médico Nacional “Ignacio García Téllez", Mérida, Yuc</w:t>
            </w:r>
            <w:r>
              <w:rPr>
                <w:rFonts w:ascii="Univers Extended" w:eastAsia="Times New Roman" w:hAnsi="Univers Extended" w:cs="Arial"/>
                <w:color w:val="000000"/>
                <w:sz w:val="15"/>
                <w:szCs w:val="15"/>
                <w:lang w:eastAsia="es-MX"/>
              </w:rPr>
              <w:t>atán</w:t>
            </w:r>
            <w:r w:rsidRPr="00491FB6">
              <w:rPr>
                <w:rFonts w:ascii="Univers Extended" w:eastAsia="Times New Roman" w:hAnsi="Univers Extended" w:cs="Arial"/>
                <w:color w:val="000000"/>
                <w:sz w:val="15"/>
                <w:szCs w:val="15"/>
                <w:lang w:eastAsia="es-MX"/>
              </w:rPr>
              <w:t>.</w:t>
            </w:r>
          </w:p>
        </w:tc>
        <w:tc>
          <w:tcPr>
            <w:tcW w:w="567"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L11</w:t>
            </w:r>
          </w:p>
        </w:tc>
        <w:tc>
          <w:tcPr>
            <w:tcW w:w="86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91FB6" w:rsidRPr="00491FB6" w:rsidRDefault="00491FB6" w:rsidP="00491FB6">
            <w:pPr>
              <w:spacing w:after="0" w:line="240" w:lineRule="auto"/>
              <w:jc w:val="center"/>
              <w:rPr>
                <w:rFonts w:ascii="Univers Extended" w:eastAsia="Times New Roman" w:hAnsi="Univers Extended" w:cs="Arial"/>
                <w:color w:val="000000"/>
                <w:sz w:val="15"/>
                <w:szCs w:val="15"/>
                <w:lang w:eastAsia="es-MX"/>
              </w:rPr>
            </w:pPr>
            <w:r w:rsidRPr="00491FB6">
              <w:rPr>
                <w:rFonts w:ascii="Univers Extended" w:eastAsia="Times New Roman" w:hAnsi="Univers Extended" w:cs="Arial"/>
                <w:color w:val="000000"/>
                <w:sz w:val="15"/>
                <w:szCs w:val="15"/>
                <w:lang w:eastAsia="es-MX"/>
              </w:rPr>
              <w:t>Sur</w:t>
            </w:r>
          </w:p>
        </w:tc>
      </w:tr>
    </w:tbl>
    <w:p w:rsidR="00491FB6" w:rsidRDefault="00491FB6" w:rsidP="00491FB6">
      <w:pPr>
        <w:rPr>
          <w:lang w:eastAsia="es-ES"/>
        </w:rPr>
      </w:pPr>
    </w:p>
    <w:p w:rsidR="005A60DD" w:rsidRDefault="005A60DD" w:rsidP="00491FB6">
      <w:pPr>
        <w:rPr>
          <w:lang w:eastAsia="es-ES"/>
        </w:rPr>
      </w:pPr>
      <w:r>
        <w:rPr>
          <w:lang w:eastAsia="es-ES"/>
        </w:rPr>
        <w:br w:type="page"/>
      </w:r>
    </w:p>
    <w:p w:rsidR="00491FB6" w:rsidRPr="0093653F" w:rsidRDefault="001F0D1B" w:rsidP="00491FB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2.18 </w:t>
      </w:r>
      <w:r w:rsidR="00491FB6">
        <w:rPr>
          <w:rFonts w:ascii="Univers Extended" w:eastAsia="Times New Roman" w:hAnsi="Univers Extended" w:cs="Times New Roman"/>
          <w:b/>
          <w:szCs w:val="24"/>
          <w:lang w:eastAsia="es-ES"/>
        </w:rPr>
        <w:t>Estructura de las Subdelegaciones Tipo “A”.</w:t>
      </w:r>
    </w:p>
    <w:p w:rsidR="00F21039" w:rsidRDefault="00491FB6" w:rsidP="00491FB6">
      <w:pPr>
        <w:rPr>
          <w:lang w:eastAsia="es-ES"/>
        </w:rPr>
      </w:pPr>
      <w:r w:rsidRPr="000B269A">
        <w:rPr>
          <w:noProof/>
          <w:lang w:eastAsia="es-MX"/>
        </w:rPr>
        <w:drawing>
          <wp:anchor distT="0" distB="0" distL="114300" distR="114300" simplePos="0" relativeHeight="251757568" behindDoc="0" locked="0" layoutInCell="1" allowOverlap="1" wp14:anchorId="6B61DB34" wp14:editId="24233993">
            <wp:simplePos x="0" y="0"/>
            <wp:positionH relativeFrom="column">
              <wp:posOffset>42707</wp:posOffset>
            </wp:positionH>
            <wp:positionV relativeFrom="paragraph">
              <wp:posOffset>96520</wp:posOffset>
            </wp:positionV>
            <wp:extent cx="6261770" cy="2801721"/>
            <wp:effectExtent l="0" t="0" r="5715"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61770" cy="2801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93653F" w:rsidRDefault="00F21039" w:rsidP="00F2103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Relación de Subdelegaciones Tipo “A”.</w:t>
      </w:r>
    </w:p>
    <w:p w:rsidR="00F21039" w:rsidRDefault="00F21039" w:rsidP="00F21039">
      <w:pPr>
        <w:rPr>
          <w:lang w:eastAsia="es-ES"/>
        </w:rPr>
      </w:pPr>
      <w:r>
        <w:rPr>
          <w:rFonts w:ascii="Arial" w:eastAsia="Times New Roman" w:hAnsi="Arial" w:cs="Arial"/>
          <w:noProof/>
          <w:color w:val="000000"/>
          <w:sz w:val="14"/>
          <w:szCs w:val="14"/>
          <w:lang w:eastAsia="es-MX"/>
        </w:rPr>
        <w:drawing>
          <wp:anchor distT="0" distB="0" distL="114300" distR="114300" simplePos="0" relativeHeight="251758592" behindDoc="0" locked="0" layoutInCell="1" allowOverlap="1" wp14:anchorId="76649497" wp14:editId="0BA55D0B">
            <wp:simplePos x="0" y="0"/>
            <wp:positionH relativeFrom="column">
              <wp:posOffset>182435</wp:posOffset>
            </wp:positionH>
            <wp:positionV relativeFrom="paragraph">
              <wp:posOffset>1930</wp:posOffset>
            </wp:positionV>
            <wp:extent cx="6008914" cy="4203865"/>
            <wp:effectExtent l="0" t="0" r="0" b="635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05925" cy="42017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039" w:rsidRDefault="00F21039" w:rsidP="00F21039">
      <w:pPr>
        <w:tabs>
          <w:tab w:val="left" w:pos="1725"/>
        </w:tabs>
        <w:rPr>
          <w:lang w:eastAsia="es-ES"/>
        </w:rPr>
      </w:pPr>
      <w:r>
        <w:rPr>
          <w:lang w:eastAsia="es-ES"/>
        </w:rPr>
        <w:tab/>
      </w: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5A60DD" w:rsidRDefault="005A60DD" w:rsidP="00F21039">
      <w:pPr>
        <w:rPr>
          <w:lang w:eastAsia="es-ES"/>
        </w:rPr>
      </w:pPr>
      <w:r>
        <w:rPr>
          <w:lang w:eastAsia="es-ES"/>
        </w:rPr>
        <w:br w:type="page"/>
      </w:r>
    </w:p>
    <w:p w:rsidR="00F21039" w:rsidRPr="0093653F" w:rsidRDefault="001F0D1B" w:rsidP="00F2103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2.19 </w:t>
      </w:r>
      <w:r w:rsidR="00F21039">
        <w:rPr>
          <w:rFonts w:ascii="Univers Extended" w:eastAsia="Times New Roman" w:hAnsi="Univers Extended" w:cs="Times New Roman"/>
          <w:b/>
          <w:szCs w:val="24"/>
          <w:lang w:eastAsia="es-ES"/>
        </w:rPr>
        <w:t>Estructura de las Subdelegaciones Tipo “B”.</w:t>
      </w:r>
    </w:p>
    <w:p w:rsidR="00F21039" w:rsidRDefault="00F21039" w:rsidP="00F21039">
      <w:pPr>
        <w:rPr>
          <w:lang w:eastAsia="es-ES"/>
        </w:rPr>
      </w:pPr>
      <w:r w:rsidRPr="0072123F">
        <w:rPr>
          <w:noProof/>
          <w:lang w:eastAsia="es-MX"/>
        </w:rPr>
        <w:drawing>
          <wp:anchor distT="0" distB="0" distL="114300" distR="114300" simplePos="0" relativeHeight="251759616" behindDoc="0" locked="0" layoutInCell="1" allowOverlap="1" wp14:anchorId="61EF2FF5" wp14:editId="300FB65A">
            <wp:simplePos x="0" y="0"/>
            <wp:positionH relativeFrom="column">
              <wp:posOffset>63500</wp:posOffset>
            </wp:positionH>
            <wp:positionV relativeFrom="paragraph">
              <wp:posOffset>95412</wp:posOffset>
            </wp:positionV>
            <wp:extent cx="6203289" cy="2823668"/>
            <wp:effectExtent l="0" t="0" r="762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03289" cy="2823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Pr="00F21039" w:rsidRDefault="00F21039" w:rsidP="00F21039">
      <w:pPr>
        <w:rPr>
          <w:lang w:eastAsia="es-ES"/>
        </w:rPr>
      </w:pPr>
    </w:p>
    <w:p w:rsidR="00F21039" w:rsidRDefault="00F21039" w:rsidP="00F21039">
      <w:pPr>
        <w:ind w:firstLine="708"/>
        <w:rPr>
          <w:lang w:eastAsia="es-ES"/>
        </w:rPr>
      </w:pPr>
    </w:p>
    <w:p w:rsidR="00F21039" w:rsidRPr="0093653F" w:rsidRDefault="00DB361C" w:rsidP="00F2103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Relación de </w:t>
      </w:r>
      <w:r w:rsidR="00F21039">
        <w:rPr>
          <w:rFonts w:ascii="Univers Extended" w:eastAsia="Times New Roman" w:hAnsi="Univers Extended" w:cs="Times New Roman"/>
          <w:b/>
          <w:szCs w:val="24"/>
          <w:lang w:eastAsia="es-ES"/>
        </w:rPr>
        <w:t>Subdelegaciones Tipo “B”.</w:t>
      </w:r>
    </w:p>
    <w:p w:rsidR="00DB361C" w:rsidRDefault="00DB361C" w:rsidP="00F21039">
      <w:pPr>
        <w:ind w:firstLine="708"/>
        <w:rPr>
          <w:lang w:eastAsia="es-ES"/>
        </w:rPr>
      </w:pPr>
      <w:r w:rsidRPr="0072123F">
        <w:rPr>
          <w:noProof/>
          <w:lang w:eastAsia="es-MX"/>
        </w:rPr>
        <w:drawing>
          <wp:anchor distT="0" distB="0" distL="114300" distR="114300" simplePos="0" relativeHeight="251760640" behindDoc="0" locked="0" layoutInCell="1" allowOverlap="1" wp14:anchorId="65D36732" wp14:editId="7A2AD475">
            <wp:simplePos x="0" y="0"/>
            <wp:positionH relativeFrom="column">
              <wp:posOffset>116043</wp:posOffset>
            </wp:positionH>
            <wp:positionV relativeFrom="paragraph">
              <wp:posOffset>-3175</wp:posOffset>
            </wp:positionV>
            <wp:extent cx="6112251" cy="4242391"/>
            <wp:effectExtent l="0" t="0" r="3175" b="635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12251" cy="4242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Pr="00DB361C" w:rsidRDefault="00DB361C" w:rsidP="00DB361C">
      <w:pPr>
        <w:rPr>
          <w:lang w:eastAsia="es-ES"/>
        </w:rPr>
      </w:pPr>
    </w:p>
    <w:p w:rsidR="00DB361C" w:rsidRDefault="00DB361C" w:rsidP="00DB361C">
      <w:pPr>
        <w:rPr>
          <w:lang w:eastAsia="es-ES"/>
        </w:rPr>
      </w:pPr>
    </w:p>
    <w:p w:rsidR="005A60DD" w:rsidRDefault="005A60DD" w:rsidP="00DB361C">
      <w:pPr>
        <w:rPr>
          <w:lang w:eastAsia="es-ES"/>
        </w:rPr>
      </w:pPr>
      <w:r>
        <w:rPr>
          <w:lang w:eastAsia="es-ES"/>
        </w:rPr>
        <w:br w:type="page"/>
      </w:r>
    </w:p>
    <w:p w:rsidR="008C4878" w:rsidRDefault="008C4878" w:rsidP="008C4878">
      <w:pPr>
        <w:rPr>
          <w:rFonts w:ascii="Univers Extended" w:eastAsia="Microsoft JhengHei UI" w:hAnsi="Univers Extended" w:cs="Arial"/>
          <w:szCs w:val="24"/>
          <w:lang w:eastAsia="es-ES"/>
        </w:rPr>
      </w:pPr>
    </w:p>
    <w:p w:rsidR="001E4BE5" w:rsidRDefault="001E4BE5" w:rsidP="008C4878">
      <w:pPr>
        <w:rPr>
          <w:rFonts w:ascii="Univers Extended" w:eastAsia="Microsoft JhengHei UI" w:hAnsi="Univers Extended" w:cs="Arial"/>
          <w:szCs w:val="24"/>
          <w:lang w:eastAsia="es-ES"/>
        </w:rPr>
      </w:pPr>
    </w:p>
    <w:p w:rsidR="001E4BE5" w:rsidRDefault="001E4BE5"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1E4BE5" w:rsidP="008C4878">
      <w:pPr>
        <w:rPr>
          <w:rFonts w:ascii="Univers Extended" w:eastAsia="Microsoft JhengHei UI" w:hAnsi="Univers Extended" w:cs="Arial"/>
          <w:szCs w:val="24"/>
          <w:lang w:eastAsia="es-ES"/>
        </w:rPr>
      </w:pPr>
      <w:r>
        <w:rPr>
          <w:noProof/>
          <w:lang w:eastAsia="es-MX"/>
        </w:rPr>
        <mc:AlternateContent>
          <mc:Choice Requires="wps">
            <w:drawing>
              <wp:anchor distT="0" distB="0" distL="114300" distR="114300" simplePos="0" relativeHeight="251814912" behindDoc="0" locked="0" layoutInCell="1" allowOverlap="1" wp14:anchorId="582590E7" wp14:editId="3434C642">
                <wp:simplePos x="0" y="0"/>
                <wp:positionH relativeFrom="column">
                  <wp:posOffset>327990</wp:posOffset>
                </wp:positionH>
                <wp:positionV relativeFrom="paragraph">
                  <wp:posOffset>148590</wp:posOffset>
                </wp:positionV>
                <wp:extent cx="5758815" cy="1377950"/>
                <wp:effectExtent l="0" t="0" r="13335" b="12700"/>
                <wp:wrapNone/>
                <wp:docPr id="18" name="18 Rectángulo redondeado"/>
                <wp:cNvGraphicFramePr/>
                <a:graphic xmlns:a="http://schemas.openxmlformats.org/drawingml/2006/main">
                  <a:graphicData uri="http://schemas.microsoft.com/office/word/2010/wordprocessingShape">
                    <wps:wsp>
                      <wps:cNvSpPr/>
                      <wps:spPr>
                        <a:xfrm>
                          <a:off x="0" y="0"/>
                          <a:ext cx="5758815" cy="1377950"/>
                        </a:xfrm>
                        <a:prstGeom prst="round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3</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Remuneraciones al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8 Rectángulo redondeado" o:spid="_x0000_s1031" style="position:absolute;margin-left:25.85pt;margin-top:11.7pt;width:453.45pt;height:108.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" fillcolor="#066" strokecolor="#243f60 [1604]" strokeweight="2pt">
                <v:textbo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3</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Remuneraciones al Personal</w:t>
                      </w:r>
                    </w:p>
                  </w:txbxContent>
                </v:textbox>
              </v:roundrect>
            </w:pict>
          </mc:Fallback>
        </mc:AlternateContent>
      </w: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8C4878" w:rsidP="008C4878">
      <w:pPr>
        <w:rPr>
          <w:rFonts w:ascii="Univers Extended" w:eastAsia="Microsoft JhengHei UI" w:hAnsi="Univers Extended" w:cs="Arial"/>
          <w:szCs w:val="24"/>
          <w:lang w:eastAsia="es-ES"/>
        </w:rPr>
      </w:pPr>
    </w:p>
    <w:p w:rsidR="008C4878" w:rsidRDefault="001F0D1B" w:rsidP="008C487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 </w:t>
      </w:r>
      <w:r w:rsidR="008C4878">
        <w:rPr>
          <w:rFonts w:ascii="Univers Extended" w:eastAsia="Times New Roman" w:hAnsi="Univers Extended" w:cs="Times New Roman"/>
          <w:b/>
          <w:szCs w:val="24"/>
          <w:lang w:eastAsia="es-ES"/>
        </w:rPr>
        <w:t>Tabulador de sueldos del personal de Base.</w:t>
      </w:r>
    </w:p>
    <w:tbl>
      <w:tblPr>
        <w:tblStyle w:val="Tablaconcuadrcula"/>
        <w:tblW w:w="0" w:type="auto"/>
        <w:jc w:val="center"/>
        <w:tblInd w:w="-417" w:type="dxa"/>
        <w:tblLook w:val="04A0" w:firstRow="1" w:lastRow="0" w:firstColumn="1" w:lastColumn="0" w:noHBand="0" w:noVBand="1"/>
      </w:tblPr>
      <w:tblGrid>
        <w:gridCol w:w="4569"/>
        <w:gridCol w:w="1418"/>
        <w:gridCol w:w="1433"/>
        <w:gridCol w:w="1433"/>
        <w:gridCol w:w="764"/>
      </w:tblGrid>
      <w:tr w:rsidR="00DC0DA8" w:rsidRPr="00DC0DA8" w:rsidTr="00DC0DA8">
        <w:trPr>
          <w:trHeight w:val="258"/>
          <w:jc w:val="center"/>
        </w:trPr>
        <w:tc>
          <w:tcPr>
            <w:tcW w:w="9617" w:type="dxa"/>
            <w:gridSpan w:val="5"/>
            <w:tcBorders>
              <w:top w:val="nil"/>
              <w:left w:val="nil"/>
              <w:bottom w:val="nil"/>
              <w:right w:val="nil"/>
            </w:tcBorders>
            <w:shd w:val="clear" w:color="auto" w:fill="auto"/>
            <w:vAlign w:val="center"/>
          </w:tcPr>
          <w:p w:rsidR="00DC0DA8" w:rsidRPr="00F32F4A" w:rsidRDefault="00DC0DA8" w:rsidP="00EA14AC">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DC0DA8" w:rsidRPr="00DC0DA8" w:rsidTr="00DC0DA8">
        <w:trPr>
          <w:trHeight w:val="534"/>
          <w:jc w:val="center"/>
        </w:trPr>
        <w:tc>
          <w:tcPr>
            <w:tcW w:w="4569" w:type="dxa"/>
            <w:tcBorders>
              <w:top w:val="nil"/>
              <w:left w:val="nil"/>
              <w:bottom w:val="nil"/>
              <w:right w:val="nil"/>
            </w:tcBorders>
            <w:shd w:val="clear" w:color="auto" w:fill="006666"/>
            <w:vAlign w:val="center"/>
          </w:tcPr>
          <w:p w:rsidR="00DC0DA8" w:rsidRPr="00F32F4A" w:rsidRDefault="00DC0DA8"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418" w:type="dxa"/>
            <w:tcBorders>
              <w:top w:val="nil"/>
              <w:left w:val="nil"/>
              <w:bottom w:val="nil"/>
              <w:right w:val="nil"/>
            </w:tcBorders>
            <w:shd w:val="clear" w:color="auto" w:fill="006666"/>
            <w:vAlign w:val="center"/>
          </w:tcPr>
          <w:p w:rsidR="00DC0DA8" w:rsidRPr="00F32F4A" w:rsidRDefault="00DC0DA8"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DC0DA8" w:rsidRPr="00F32F4A" w:rsidRDefault="00DC0DA8" w:rsidP="00DC0DA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DC0DA8" w:rsidRPr="00F32F4A" w:rsidRDefault="00DC0DA8"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764" w:type="dxa"/>
            <w:tcBorders>
              <w:top w:val="nil"/>
              <w:left w:val="nil"/>
              <w:bottom w:val="nil"/>
              <w:right w:val="nil"/>
            </w:tcBorders>
            <w:shd w:val="clear" w:color="auto" w:fill="006666"/>
            <w:vAlign w:val="center"/>
          </w:tcPr>
          <w:p w:rsidR="00DC0DA8" w:rsidRPr="00F32F4A" w:rsidRDefault="00DC0DA8"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DC0DA8" w:rsidRPr="00DC0DA8" w:rsidTr="00DC0DA8">
        <w:trPr>
          <w:trHeight w:val="79"/>
          <w:jc w:val="center"/>
        </w:trPr>
        <w:tc>
          <w:tcPr>
            <w:tcW w:w="4569" w:type="dxa"/>
            <w:tcBorders>
              <w:top w:val="nil"/>
              <w:left w:val="nil"/>
              <w:bottom w:val="nil"/>
              <w:right w:val="nil"/>
            </w:tcBorders>
          </w:tcPr>
          <w:p w:rsidR="00DC0DA8" w:rsidRPr="00DC0DA8" w:rsidRDefault="00DC0DA8" w:rsidP="00EA14AC">
            <w:pPr>
              <w:pStyle w:val="Prrafodelista"/>
              <w:ind w:left="0"/>
              <w:jc w:val="center"/>
              <w:rPr>
                <w:rFonts w:ascii="Univers Extended" w:hAnsi="Univers Extended" w:cs="Arial"/>
                <w:b/>
                <w:bCs/>
                <w:sz w:val="18"/>
                <w:szCs w:val="18"/>
              </w:rPr>
            </w:pPr>
          </w:p>
        </w:tc>
        <w:tc>
          <w:tcPr>
            <w:tcW w:w="1418" w:type="dxa"/>
            <w:tcBorders>
              <w:top w:val="nil"/>
              <w:left w:val="nil"/>
              <w:bottom w:val="nil"/>
              <w:right w:val="nil"/>
            </w:tcBorders>
          </w:tcPr>
          <w:p w:rsidR="00DC0DA8" w:rsidRPr="00DC0DA8" w:rsidRDefault="00DC0DA8" w:rsidP="00EA14A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DC0DA8" w:rsidRPr="00DC0DA8" w:rsidRDefault="00DC0DA8" w:rsidP="00EA14A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DC0DA8" w:rsidRPr="00DC0DA8" w:rsidRDefault="00DC0DA8" w:rsidP="00EA14AC">
            <w:pPr>
              <w:pStyle w:val="Prrafodelista"/>
              <w:ind w:left="0"/>
              <w:jc w:val="center"/>
              <w:rPr>
                <w:rFonts w:ascii="Univers Extended" w:hAnsi="Univers Extended" w:cs="Arial"/>
                <w:b/>
                <w:bCs/>
                <w:sz w:val="18"/>
                <w:szCs w:val="18"/>
              </w:rPr>
            </w:pPr>
          </w:p>
        </w:tc>
        <w:tc>
          <w:tcPr>
            <w:tcW w:w="764" w:type="dxa"/>
            <w:tcBorders>
              <w:top w:val="nil"/>
              <w:left w:val="nil"/>
              <w:bottom w:val="nil"/>
              <w:right w:val="nil"/>
            </w:tcBorders>
          </w:tcPr>
          <w:p w:rsidR="00DC0DA8" w:rsidRPr="00DC0DA8" w:rsidRDefault="00DC0DA8" w:rsidP="00EA14AC">
            <w:pPr>
              <w:pStyle w:val="Prrafodelista"/>
              <w:ind w:left="0"/>
              <w:jc w:val="center"/>
              <w:rPr>
                <w:rFonts w:ascii="Univers Extended" w:hAnsi="Univers Extended" w:cs="Arial"/>
                <w:b/>
                <w:bCs/>
                <w:sz w:val="18"/>
                <w:szCs w:val="18"/>
              </w:rPr>
            </w:pPr>
          </w:p>
        </w:tc>
      </w:tr>
      <w:tr w:rsidR="00DC0DA8" w:rsidRPr="00DC0DA8" w:rsidTr="00EA14AC">
        <w:trPr>
          <w:trHeight w:val="261"/>
          <w:jc w:val="center"/>
        </w:trPr>
        <w:tc>
          <w:tcPr>
            <w:tcW w:w="4569" w:type="dxa"/>
            <w:tcBorders>
              <w:top w:val="nil"/>
              <w:left w:val="nil"/>
              <w:bottom w:val="single" w:sz="4" w:space="0" w:color="808080" w:themeColor="background1" w:themeShade="80"/>
              <w:right w:val="nil"/>
            </w:tcBorders>
            <w:vAlign w:val="center"/>
          </w:tcPr>
          <w:p w:rsidR="00DC0DA8" w:rsidRPr="00DC0DA8" w:rsidRDefault="00DC0DA8" w:rsidP="00EA14AC">
            <w:pPr>
              <w:snapToGrid w:val="0"/>
              <w:jc w:val="both"/>
              <w:rPr>
                <w:rFonts w:ascii="Univers Extended" w:hAnsi="Univers Extended" w:cs="Arial"/>
                <w:b/>
                <w:sz w:val="18"/>
                <w:szCs w:val="18"/>
              </w:rPr>
            </w:pPr>
            <w:r w:rsidRPr="00DC0DA8">
              <w:rPr>
                <w:rFonts w:ascii="Univers Extended" w:hAnsi="Univers Extended" w:cs="Arial"/>
                <w:b/>
                <w:sz w:val="18"/>
                <w:szCs w:val="18"/>
              </w:rPr>
              <w:t>Abogados</w:t>
            </w:r>
          </w:p>
        </w:tc>
        <w:tc>
          <w:tcPr>
            <w:tcW w:w="1418" w:type="dxa"/>
            <w:tcBorders>
              <w:top w:val="nil"/>
              <w:left w:val="nil"/>
              <w:bottom w:val="single" w:sz="4" w:space="0" w:color="808080" w:themeColor="background1" w:themeShade="80"/>
              <w:right w:val="nil"/>
            </w:tcBorders>
            <w:vAlign w:val="center"/>
          </w:tcPr>
          <w:p w:rsidR="00DC0DA8" w:rsidRPr="00DC0DA8" w:rsidRDefault="00DC0DA8" w:rsidP="00EA14A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DC0DA8" w:rsidRPr="00DC0DA8" w:rsidRDefault="00DC0DA8" w:rsidP="00EA14A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DC0DA8" w:rsidRPr="00DC0DA8" w:rsidRDefault="00DC0DA8" w:rsidP="00EA14AC">
            <w:pPr>
              <w:pStyle w:val="Prrafodelista"/>
              <w:ind w:left="0"/>
              <w:rPr>
                <w:rFonts w:ascii="Univers Extended" w:hAnsi="Univers Extended" w:cs="Arial"/>
                <w:b/>
                <w:bCs/>
                <w:sz w:val="18"/>
                <w:szCs w:val="18"/>
              </w:rPr>
            </w:pPr>
          </w:p>
        </w:tc>
        <w:tc>
          <w:tcPr>
            <w:tcW w:w="764" w:type="dxa"/>
            <w:tcBorders>
              <w:top w:val="nil"/>
              <w:left w:val="nil"/>
              <w:bottom w:val="single" w:sz="4" w:space="0" w:color="808080" w:themeColor="background1" w:themeShade="80"/>
              <w:right w:val="nil"/>
            </w:tcBorders>
            <w:vAlign w:val="center"/>
          </w:tcPr>
          <w:p w:rsidR="00DC0DA8" w:rsidRPr="00DC0DA8" w:rsidRDefault="00DC0DA8" w:rsidP="00EA14AC">
            <w:pPr>
              <w:pStyle w:val="Prrafodelista"/>
              <w:ind w:left="0"/>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Pasante de Abogado</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579.40</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3,766.10</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proofErr w:type="spellStart"/>
            <w:r w:rsidRPr="00EA14AC">
              <w:rPr>
                <w:rFonts w:ascii="Univers Extended" w:hAnsi="Univers Extended"/>
                <w:sz w:val="18"/>
                <w:szCs w:val="18"/>
              </w:rPr>
              <w:t>Aut</w:t>
            </w:r>
            <w:proofErr w:type="spellEnd"/>
            <w:r w:rsidRPr="00EA14AC">
              <w:rPr>
                <w:rFonts w:ascii="Univers Extended" w:hAnsi="Univers Extended"/>
                <w:sz w:val="18"/>
                <w:szCs w:val="18"/>
              </w:rPr>
              <w:t>.</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Abogado</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1,037.06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6,741.04</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proofErr w:type="spellStart"/>
            <w:r w:rsidRPr="00EA14AC">
              <w:rPr>
                <w:rFonts w:ascii="Univers Extended" w:hAnsi="Univers Extended"/>
                <w:sz w:val="18"/>
                <w:szCs w:val="18"/>
              </w:rPr>
              <w:t>Aut</w:t>
            </w:r>
            <w:proofErr w:type="spellEnd"/>
            <w:r w:rsidRPr="00EA14AC">
              <w:rPr>
                <w:rFonts w:ascii="Univers Extended" w:hAnsi="Univers Extended"/>
                <w:sz w:val="18"/>
                <w:szCs w:val="18"/>
              </w:rPr>
              <w:t>.</w:t>
            </w:r>
          </w:p>
        </w:tc>
      </w:tr>
      <w:tr w:rsidR="00EA14AC" w:rsidRPr="00DC0DA8" w:rsidTr="00241F7C">
        <w:trPr>
          <w:trHeight w:val="250"/>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Abogado</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1,037.06</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8,296.54</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proofErr w:type="spellStart"/>
            <w:r w:rsidRPr="00EA14AC">
              <w:rPr>
                <w:rFonts w:ascii="Univers Extended" w:hAnsi="Univers Extended"/>
                <w:sz w:val="18"/>
                <w:szCs w:val="18"/>
              </w:rPr>
              <w:t>Aut</w:t>
            </w:r>
            <w:proofErr w:type="spellEnd"/>
            <w:r w:rsidRPr="00EA14AC">
              <w:rPr>
                <w:rFonts w:ascii="Univers Extended" w:hAnsi="Univers Extended"/>
                <w:sz w:val="18"/>
                <w:szCs w:val="18"/>
              </w:rPr>
              <w:t>.</w:t>
            </w:r>
          </w:p>
        </w:tc>
      </w:tr>
      <w:tr w:rsidR="00DC0DA8" w:rsidRPr="00DC0DA8" w:rsidTr="00241F7C">
        <w:trPr>
          <w:trHeight w:val="327"/>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snapToGrid w:val="0"/>
              <w:jc w:val="both"/>
              <w:rPr>
                <w:rFonts w:ascii="Univers Extended" w:hAnsi="Univers Extended" w:cs="Arial"/>
                <w:b/>
                <w:sz w:val="18"/>
                <w:szCs w:val="18"/>
              </w:rPr>
            </w:pPr>
            <w:r w:rsidRPr="00DC0DA8">
              <w:rPr>
                <w:rFonts w:ascii="Univers Extended" w:hAnsi="Univers Extended" w:cs="Arial"/>
                <w:b/>
                <w:sz w:val="18"/>
                <w:szCs w:val="18"/>
              </w:rPr>
              <w:t>Actuarial</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Auxiliar Técnico de Actuariado Social</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858.44</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5,579.84</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Oficial Técnico de Actuariado Social</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948.48</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6,165.08</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2</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Técnico de Actuariado Social</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1,015.16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6,598.60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3</w:t>
            </w:r>
          </w:p>
        </w:tc>
      </w:tr>
      <w:tr w:rsidR="00EA14AC" w:rsidRPr="00DC0DA8" w:rsidTr="00241F7C">
        <w:trPr>
          <w:trHeight w:val="250"/>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sz w:val="18"/>
                <w:szCs w:val="18"/>
              </w:rPr>
            </w:pPr>
            <w:r w:rsidRPr="00EA14AC">
              <w:rPr>
                <w:rFonts w:ascii="Univers Extended" w:hAnsi="Univers Extended"/>
                <w:sz w:val="18"/>
                <w:szCs w:val="18"/>
              </w:rPr>
              <w:t>Actuario Social Matemático</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sz w:val="18"/>
                <w:szCs w:val="18"/>
              </w:rPr>
            </w:pPr>
            <w:r w:rsidRPr="00EA14AC">
              <w:rPr>
                <w:rFonts w:ascii="Univers Extended" w:hAnsi="Univers Extended"/>
                <w:sz w:val="18"/>
                <w:szCs w:val="18"/>
              </w:rPr>
              <w:t>6.5</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sz w:val="18"/>
                <w:szCs w:val="18"/>
              </w:rPr>
            </w:pPr>
            <w:r w:rsidRPr="00EA14AC">
              <w:rPr>
                <w:rFonts w:ascii="Univers Extended" w:hAnsi="Univers Extended"/>
                <w:sz w:val="18"/>
                <w:szCs w:val="18"/>
              </w:rPr>
              <w:t>1,088.96</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sz w:val="18"/>
                <w:szCs w:val="18"/>
              </w:rPr>
            </w:pPr>
            <w:r w:rsidRPr="00EA14AC">
              <w:rPr>
                <w:rFonts w:ascii="Univers Extended" w:hAnsi="Univers Extended"/>
                <w:sz w:val="18"/>
                <w:szCs w:val="18"/>
              </w:rPr>
              <w:t>7,078.28</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szCs w:val="18"/>
              </w:rPr>
            </w:pPr>
            <w:proofErr w:type="spellStart"/>
            <w:r w:rsidRPr="00EA14AC">
              <w:rPr>
                <w:rFonts w:ascii="Univers Extended" w:hAnsi="Univers Extended"/>
                <w:sz w:val="18"/>
                <w:szCs w:val="18"/>
              </w:rPr>
              <w:t>Aut</w:t>
            </w:r>
            <w:proofErr w:type="spellEnd"/>
            <w:r w:rsidRPr="00EA14AC">
              <w:rPr>
                <w:rFonts w:ascii="Univers Extended" w:hAnsi="Univers Extended"/>
                <w:sz w:val="18"/>
                <w:szCs w:val="18"/>
              </w:rPr>
              <w:t>.</w:t>
            </w:r>
          </w:p>
        </w:tc>
      </w:tr>
      <w:tr w:rsidR="00DC0DA8" w:rsidRPr="00DC0DA8" w:rsidTr="00241F7C">
        <w:trPr>
          <w:trHeight w:val="273"/>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snapToGrid w:val="0"/>
              <w:jc w:val="both"/>
              <w:rPr>
                <w:rFonts w:ascii="Univers Extended" w:hAnsi="Univers Extended"/>
                <w:b/>
                <w:sz w:val="18"/>
                <w:szCs w:val="18"/>
                <w:lang w:val="pt-BR"/>
              </w:rPr>
            </w:pPr>
            <w:r w:rsidRPr="00DC0DA8">
              <w:rPr>
                <w:rFonts w:ascii="Univers Extended" w:hAnsi="Univers Extended"/>
                <w:b/>
                <w:sz w:val="18"/>
                <w:szCs w:val="18"/>
              </w:rPr>
              <w:t>Almacenes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DC0DA8"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Auxiliar de Almacén</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539.42</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3,506.20</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Auxiliar de Almacén</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539.42</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4,315.32</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Oficial de Almacén</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652.70</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5,221.54</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2</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Coordinador de Almacén</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770.18</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6,161.48</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3</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Jefe de Grupo de Almacén</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945.78</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7,566.28</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4</w:t>
            </w:r>
          </w:p>
        </w:tc>
      </w:tr>
      <w:tr w:rsidR="00EA14AC" w:rsidRPr="00DC0DA8" w:rsidTr="00241F7C">
        <w:trPr>
          <w:trHeight w:val="239"/>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sz w:val="18"/>
              </w:rPr>
            </w:pPr>
            <w:r w:rsidRPr="00EA14AC">
              <w:rPr>
                <w:rFonts w:ascii="Univers Extended" w:hAnsi="Univers Extended"/>
                <w:sz w:val="18"/>
              </w:rPr>
              <w:t>Especialista de Almacén</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sz w:val="18"/>
              </w:rPr>
            </w:pPr>
            <w:r w:rsidRPr="00EA14AC">
              <w:rPr>
                <w:rFonts w:ascii="Univers Extended" w:hAnsi="Univers Extended"/>
                <w:sz w:val="18"/>
              </w:rPr>
              <w:t>1,040.38</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sz w:val="18"/>
              </w:rPr>
            </w:pPr>
            <w:r w:rsidRPr="00EA14AC">
              <w:rPr>
                <w:rFonts w:ascii="Univers Extended" w:hAnsi="Univers Extended"/>
                <w:sz w:val="18"/>
              </w:rPr>
              <w:t>8,323.02</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sz w:val="18"/>
              </w:rPr>
            </w:pPr>
            <w:r w:rsidRPr="00EA14AC">
              <w:rPr>
                <w:rFonts w:ascii="Univers Extended" w:hAnsi="Univers Extended"/>
                <w:sz w:val="18"/>
              </w:rPr>
              <w:t>5</w:t>
            </w:r>
          </w:p>
        </w:tc>
      </w:tr>
      <w:tr w:rsidR="00DC0DA8" w:rsidRPr="00DC0DA8" w:rsidTr="00241F7C">
        <w:trPr>
          <w:trHeight w:val="261"/>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rPr>
            </w:pPr>
            <w:r w:rsidRPr="00EA14AC">
              <w:rPr>
                <w:rFonts w:ascii="Univers Extended" w:hAnsi="Univers Extended"/>
                <w:b/>
                <w:sz w:val="18"/>
                <w:szCs w:val="18"/>
              </w:rPr>
              <w:t>Arquitectos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Arquitecto</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1,037.06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8,296.54</w:t>
            </w:r>
          </w:p>
        </w:tc>
        <w:tc>
          <w:tcPr>
            <w:tcW w:w="76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DC0DA8" w:rsidRPr="00DC0DA8" w:rsidTr="00241F7C">
        <w:trPr>
          <w:trHeight w:val="273"/>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rPr>
            </w:pPr>
            <w:r w:rsidRPr="00EA14AC">
              <w:rPr>
                <w:rFonts w:ascii="Univers Extended" w:hAnsi="Univers Extended"/>
                <w:b/>
                <w:sz w:val="18"/>
                <w:szCs w:val="18"/>
              </w:rPr>
              <w:t>Asistentes Médicas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Asistente Médica</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564.10</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3,666.48</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Asistente Médica</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564.10</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4,512.74</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Coordinadora de Asistentes Médicas</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624.90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4,999.22</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2</w:t>
            </w:r>
          </w:p>
        </w:tc>
      </w:tr>
      <w:tr w:rsidR="00DC0DA8" w:rsidRPr="00DC0DA8" w:rsidTr="00241F7C">
        <w:trPr>
          <w:trHeight w:val="273"/>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rPr>
            </w:pPr>
            <w:r w:rsidRPr="00EA14AC">
              <w:rPr>
                <w:rFonts w:ascii="Univers Extended" w:hAnsi="Univers Extended"/>
                <w:b/>
                <w:sz w:val="18"/>
                <w:szCs w:val="18"/>
              </w:rPr>
              <w:t>Autopsias (D.F.)</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50"/>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Ayudante de Autopsia</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605.32</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3,934.60</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EA14AC" w:rsidRPr="00DC0DA8" w:rsidTr="00241F7C">
        <w:trPr>
          <w:trHeight w:val="239"/>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Ayudante de Autopsia</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605.32</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4,842.52</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DC0DA8" w:rsidRPr="00DC0DA8" w:rsidTr="00241F7C">
        <w:trPr>
          <w:trHeight w:val="261"/>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rPr>
            </w:pPr>
            <w:r w:rsidRPr="00EA14AC">
              <w:rPr>
                <w:rFonts w:ascii="Univers Extended" w:hAnsi="Univers Extended"/>
                <w:b/>
                <w:sz w:val="18"/>
                <w:szCs w:val="18"/>
              </w:rPr>
              <w:t>Auxiliar de Servicios Administrativos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Auxiliar de Servicios Administrativos</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375.36</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2,439.68</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EA14AC" w:rsidRPr="00DC0DA8" w:rsidTr="00241F7C">
        <w:trPr>
          <w:trHeight w:val="250"/>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Auxiliar de Servicios Administrativos</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375.36</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3,002.80</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DC0DA8" w:rsidRPr="00DC0DA8" w:rsidTr="00241F7C">
        <w:trPr>
          <w:trHeight w:val="273"/>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rPr>
            </w:pPr>
            <w:r w:rsidRPr="00EA14AC">
              <w:rPr>
                <w:rFonts w:ascii="Univers Extended" w:hAnsi="Univers Extended"/>
                <w:b/>
                <w:sz w:val="18"/>
                <w:szCs w:val="18"/>
              </w:rPr>
              <w:t>Bibliotecarios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Técnico de Bibliotecas</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635.26</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4,129.26</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Técnico de Bibliotecas</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635.26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5,082.10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Asistente de Bibliotecario</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840.62</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5,463.86</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2</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Asistente de Bibliotecario</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840.62</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6,724.88</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2</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Bibliotecario</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1,037.06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6,741.04</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EA14AC" w:rsidRPr="00DC0DA8" w:rsidTr="00241F7C">
        <w:trPr>
          <w:trHeight w:val="239"/>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Bibliotecario</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1,037.06</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8,296.54</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DC0DA8" w:rsidRPr="00DC0DA8" w:rsidTr="00241F7C">
        <w:trPr>
          <w:trHeight w:val="261"/>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cs="Arial"/>
                <w:b/>
                <w:sz w:val="18"/>
                <w:szCs w:val="18"/>
              </w:rPr>
            </w:pPr>
            <w:r w:rsidRPr="00EA14AC">
              <w:rPr>
                <w:rFonts w:ascii="Univers Extended" w:hAnsi="Univers Extended" w:cs="Arial"/>
                <w:b/>
                <w:sz w:val="18"/>
                <w:szCs w:val="18"/>
              </w:rPr>
              <w:t>Biólogos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Biólogo</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1,037.06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8,296.54</w:t>
            </w:r>
          </w:p>
        </w:tc>
        <w:tc>
          <w:tcPr>
            <w:tcW w:w="76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proofErr w:type="spellStart"/>
            <w:r w:rsidRPr="00EA14AC">
              <w:rPr>
                <w:rFonts w:ascii="Univers Extended" w:hAnsi="Univers Extended" w:cs="Arial"/>
                <w:sz w:val="18"/>
              </w:rPr>
              <w:t>Aut</w:t>
            </w:r>
            <w:proofErr w:type="spellEnd"/>
            <w:r w:rsidRPr="00EA14AC">
              <w:rPr>
                <w:rFonts w:ascii="Univers Extended" w:hAnsi="Univers Extended" w:cs="Arial"/>
                <w:sz w:val="18"/>
              </w:rPr>
              <w:t>.</w:t>
            </w:r>
          </w:p>
        </w:tc>
      </w:tr>
      <w:tr w:rsidR="00DC0DA8" w:rsidRPr="00DC0DA8" w:rsidTr="00241F7C">
        <w:trPr>
          <w:trHeight w:val="273"/>
          <w:jc w:val="center"/>
        </w:trPr>
        <w:tc>
          <w:tcPr>
            <w:tcW w:w="4569"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both"/>
              <w:rPr>
                <w:rFonts w:ascii="Univers Extended" w:hAnsi="Univers Extended"/>
                <w:b/>
                <w:sz w:val="18"/>
                <w:szCs w:val="18"/>
                <w:lang w:val="pt-BR"/>
              </w:rPr>
            </w:pPr>
            <w:r w:rsidRPr="00EA14AC">
              <w:rPr>
                <w:rFonts w:ascii="Univers Extended" w:hAnsi="Univers Extended"/>
                <w:b/>
                <w:sz w:val="18"/>
                <w:szCs w:val="18"/>
              </w:rPr>
              <w:t>Cajeros</w:t>
            </w:r>
          </w:p>
        </w:tc>
        <w:tc>
          <w:tcPr>
            <w:tcW w:w="1418"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snapToGrid w:val="0"/>
              <w:ind w:right="25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241F7C">
            <w:pPr>
              <w:pStyle w:val="Prrafodelista"/>
              <w:ind w:left="0" w:right="133"/>
              <w:jc w:val="right"/>
              <w:rPr>
                <w:rFonts w:ascii="Univers Extended" w:hAnsi="Univers Extended" w:cs="Arial"/>
                <w:b/>
                <w:bCs/>
                <w:sz w:val="18"/>
                <w:szCs w:val="18"/>
              </w:rPr>
            </w:pPr>
          </w:p>
        </w:tc>
        <w:tc>
          <w:tcPr>
            <w:tcW w:w="764" w:type="dxa"/>
            <w:tcBorders>
              <w:top w:val="single" w:sz="4" w:space="0" w:color="808080" w:themeColor="background1" w:themeShade="80"/>
              <w:left w:val="nil"/>
              <w:bottom w:val="single" w:sz="4" w:space="0" w:color="808080" w:themeColor="background1" w:themeShade="80"/>
              <w:right w:val="nil"/>
            </w:tcBorders>
            <w:vAlign w:val="center"/>
          </w:tcPr>
          <w:p w:rsidR="00DC0DA8" w:rsidRPr="00EA14AC" w:rsidRDefault="00DC0DA8" w:rsidP="00EA14AC">
            <w:pPr>
              <w:pStyle w:val="Prrafodelista"/>
              <w:ind w:left="0"/>
              <w:jc w:val="center"/>
              <w:rPr>
                <w:rFonts w:ascii="Univers Extended" w:hAnsi="Univers Extended" w:cs="Arial"/>
                <w:b/>
                <w:bCs/>
                <w:sz w:val="18"/>
                <w:szCs w:val="18"/>
              </w:rPr>
            </w:pPr>
          </w:p>
        </w:tc>
      </w:tr>
      <w:tr w:rsidR="00EA14AC" w:rsidRPr="00DC0DA8" w:rsidTr="00241F7C">
        <w:trPr>
          <w:trHeight w:val="239"/>
          <w:jc w:val="center"/>
        </w:trPr>
        <w:tc>
          <w:tcPr>
            <w:tcW w:w="4569"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Ayudante de Cajero B</w:t>
            </w:r>
          </w:p>
        </w:tc>
        <w:tc>
          <w:tcPr>
            <w:tcW w:w="1418"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463.76</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3,710.04</w:t>
            </w:r>
          </w:p>
        </w:tc>
        <w:tc>
          <w:tcPr>
            <w:tcW w:w="764"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1</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Ayudante de Cajero A</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492.26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3,938.00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2</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Cajero D</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608.30</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3,953.70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3</w:t>
            </w:r>
          </w:p>
        </w:tc>
      </w:tr>
      <w:tr w:rsidR="00EA14AC" w:rsidRPr="00DC0DA8" w:rsidTr="00241F7C">
        <w:trPr>
          <w:trHeight w:val="239"/>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Cajero D</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608.30</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4,866.36</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3</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Cajero C</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646.36</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5,170.80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4</w:t>
            </w:r>
          </w:p>
        </w:tc>
      </w:tr>
      <w:tr w:rsidR="00EA14AC" w:rsidRPr="00DC0DA8" w:rsidTr="00241F7C">
        <w:trPr>
          <w:trHeight w:val="250"/>
          <w:jc w:val="center"/>
        </w:trPr>
        <w:tc>
          <w:tcPr>
            <w:tcW w:w="4569"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Cajero B</w:t>
            </w:r>
          </w:p>
        </w:tc>
        <w:tc>
          <w:tcPr>
            <w:tcW w:w="1418"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6.5</w:t>
            </w:r>
          </w:p>
        </w:tc>
        <w:tc>
          <w:tcPr>
            <w:tcW w:w="1433" w:type="dxa"/>
            <w:tcBorders>
              <w:top w:val="nil"/>
              <w:left w:val="nil"/>
              <w:bottom w:val="nil"/>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691.50</w:t>
            </w:r>
          </w:p>
        </w:tc>
        <w:tc>
          <w:tcPr>
            <w:tcW w:w="1433" w:type="dxa"/>
            <w:tcBorders>
              <w:top w:val="nil"/>
              <w:left w:val="nil"/>
              <w:bottom w:val="nil"/>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4,494.80</w:t>
            </w:r>
          </w:p>
        </w:tc>
        <w:tc>
          <w:tcPr>
            <w:tcW w:w="764"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5</w:t>
            </w:r>
          </w:p>
        </w:tc>
      </w:tr>
      <w:tr w:rsidR="00EA14AC" w:rsidRPr="00DC0DA8" w:rsidTr="00241F7C">
        <w:trPr>
          <w:trHeight w:val="239"/>
          <w:jc w:val="center"/>
        </w:trPr>
        <w:tc>
          <w:tcPr>
            <w:tcW w:w="4569"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24"/>
              </w:rPr>
            </w:pPr>
            <w:r w:rsidRPr="00EA14AC">
              <w:rPr>
                <w:rFonts w:ascii="Univers Extended" w:hAnsi="Univers Extended" w:cs="Arial"/>
                <w:sz w:val="18"/>
              </w:rPr>
              <w:t>Cajero A</w:t>
            </w:r>
          </w:p>
        </w:tc>
        <w:tc>
          <w:tcPr>
            <w:tcW w:w="1418"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59"/>
              <w:jc w:val="right"/>
              <w:rPr>
                <w:rFonts w:ascii="Univers Extended" w:hAnsi="Univers Extended" w:cs="Arial"/>
                <w:sz w:val="18"/>
                <w:szCs w:val="24"/>
              </w:rPr>
            </w:pPr>
            <w:r w:rsidRPr="00EA14AC">
              <w:rPr>
                <w:rFonts w:ascii="Univers Extended" w:hAnsi="Univers Extended" w:cs="Arial"/>
                <w:sz w:val="18"/>
              </w:rPr>
              <w:t>707.04</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33"/>
              <w:jc w:val="right"/>
              <w:rPr>
                <w:rFonts w:ascii="Univers Extended" w:hAnsi="Univers Extended" w:cs="Arial"/>
                <w:sz w:val="18"/>
                <w:szCs w:val="24"/>
              </w:rPr>
            </w:pPr>
            <w:r w:rsidRPr="00EA14AC">
              <w:rPr>
                <w:rFonts w:ascii="Univers Extended" w:hAnsi="Univers Extended" w:cs="Arial"/>
                <w:sz w:val="18"/>
              </w:rPr>
              <w:t>5,656.32</w:t>
            </w:r>
          </w:p>
        </w:tc>
        <w:tc>
          <w:tcPr>
            <w:tcW w:w="764"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24"/>
              </w:rPr>
            </w:pPr>
            <w:r w:rsidRPr="00EA14AC">
              <w:rPr>
                <w:rFonts w:ascii="Univers Extended" w:hAnsi="Univers Extended" w:cs="Arial"/>
                <w:sz w:val="18"/>
              </w:rPr>
              <w:t>6</w:t>
            </w:r>
          </w:p>
        </w:tc>
      </w:tr>
      <w:tr w:rsidR="00EA14AC" w:rsidRPr="00DC0DA8" w:rsidTr="00EA14AC">
        <w:trPr>
          <w:trHeight w:val="239"/>
          <w:jc w:val="center"/>
        </w:trPr>
        <w:tc>
          <w:tcPr>
            <w:tcW w:w="9617" w:type="dxa"/>
            <w:gridSpan w:val="5"/>
            <w:tcBorders>
              <w:top w:val="single" w:sz="4" w:space="0" w:color="808080" w:themeColor="background1" w:themeShade="80"/>
              <w:left w:val="nil"/>
              <w:bottom w:val="nil"/>
              <w:right w:val="nil"/>
            </w:tcBorders>
            <w:vAlign w:val="center"/>
          </w:tcPr>
          <w:p w:rsidR="00EA14AC" w:rsidRPr="00F32F4A" w:rsidRDefault="00EA14AC" w:rsidP="00EA14AC">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EA14AC" w:rsidRDefault="00EA14AC" w:rsidP="00EA14A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tbl>
      <w:tblPr>
        <w:tblStyle w:val="Tablaconcuadrcula"/>
        <w:tblW w:w="9308" w:type="dxa"/>
        <w:jc w:val="center"/>
        <w:tblInd w:w="596" w:type="dxa"/>
        <w:tblLook w:val="04A0" w:firstRow="1" w:lastRow="0" w:firstColumn="1" w:lastColumn="0" w:noHBand="0" w:noVBand="1"/>
      </w:tblPr>
      <w:tblGrid>
        <w:gridCol w:w="4266"/>
        <w:gridCol w:w="1410"/>
        <w:gridCol w:w="1433"/>
        <w:gridCol w:w="1433"/>
        <w:gridCol w:w="766"/>
      </w:tblGrid>
      <w:tr w:rsidR="00EA14AC" w:rsidRPr="00EA14AC" w:rsidTr="00EA14AC">
        <w:trPr>
          <w:trHeight w:val="258"/>
          <w:jc w:val="center"/>
        </w:trPr>
        <w:tc>
          <w:tcPr>
            <w:tcW w:w="9308" w:type="dxa"/>
            <w:gridSpan w:val="5"/>
            <w:tcBorders>
              <w:top w:val="nil"/>
              <w:left w:val="nil"/>
              <w:bottom w:val="nil"/>
              <w:right w:val="nil"/>
            </w:tcBorders>
            <w:shd w:val="clear" w:color="auto" w:fill="auto"/>
            <w:vAlign w:val="center"/>
          </w:tcPr>
          <w:p w:rsidR="00EA14AC" w:rsidRPr="00F32F4A" w:rsidRDefault="00EA14AC" w:rsidP="00EA14AC">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EA14AC" w:rsidRPr="00EA14AC" w:rsidTr="00EA14AC">
        <w:trPr>
          <w:trHeight w:val="504"/>
          <w:jc w:val="center"/>
        </w:trPr>
        <w:tc>
          <w:tcPr>
            <w:tcW w:w="4266" w:type="dxa"/>
            <w:tcBorders>
              <w:top w:val="nil"/>
              <w:left w:val="nil"/>
              <w:bottom w:val="nil"/>
              <w:right w:val="nil"/>
            </w:tcBorders>
            <w:shd w:val="clear" w:color="auto" w:fill="006666"/>
            <w:vAlign w:val="center"/>
          </w:tcPr>
          <w:p w:rsidR="00EA14AC" w:rsidRPr="00F32F4A" w:rsidRDefault="00EA14AC"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410" w:type="dxa"/>
            <w:tcBorders>
              <w:top w:val="nil"/>
              <w:left w:val="nil"/>
              <w:bottom w:val="nil"/>
              <w:right w:val="nil"/>
            </w:tcBorders>
            <w:shd w:val="clear" w:color="auto" w:fill="006666"/>
            <w:vAlign w:val="center"/>
          </w:tcPr>
          <w:p w:rsidR="00EA14AC" w:rsidRPr="00F32F4A" w:rsidRDefault="00EA14AC"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EA14AC" w:rsidRPr="00F32F4A" w:rsidRDefault="00EA14AC"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EA14AC" w:rsidRPr="00F32F4A" w:rsidRDefault="00EA14AC"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766" w:type="dxa"/>
            <w:tcBorders>
              <w:top w:val="nil"/>
              <w:left w:val="nil"/>
              <w:bottom w:val="nil"/>
              <w:right w:val="nil"/>
            </w:tcBorders>
            <w:shd w:val="clear" w:color="auto" w:fill="006666"/>
            <w:vAlign w:val="center"/>
          </w:tcPr>
          <w:p w:rsidR="00EA14AC" w:rsidRPr="00F32F4A" w:rsidRDefault="00EA14AC" w:rsidP="00EA14A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EA14AC" w:rsidRPr="00EA14AC" w:rsidTr="00EA14AC">
        <w:trPr>
          <w:trHeight w:val="64"/>
          <w:jc w:val="center"/>
        </w:trPr>
        <w:tc>
          <w:tcPr>
            <w:tcW w:w="4266" w:type="dxa"/>
            <w:tcBorders>
              <w:top w:val="nil"/>
              <w:left w:val="nil"/>
              <w:bottom w:val="nil"/>
              <w:right w:val="nil"/>
            </w:tcBorders>
          </w:tcPr>
          <w:p w:rsidR="00EA14AC" w:rsidRPr="00EA14AC" w:rsidRDefault="00EA14AC" w:rsidP="00EA14AC">
            <w:pPr>
              <w:pStyle w:val="Prrafodelista"/>
              <w:ind w:left="0"/>
              <w:jc w:val="center"/>
              <w:rPr>
                <w:rFonts w:ascii="Univers Extended" w:hAnsi="Univers Extended" w:cs="Arial"/>
                <w:b/>
                <w:bCs/>
                <w:sz w:val="18"/>
                <w:szCs w:val="18"/>
              </w:rPr>
            </w:pPr>
          </w:p>
        </w:tc>
        <w:tc>
          <w:tcPr>
            <w:tcW w:w="1410" w:type="dxa"/>
            <w:tcBorders>
              <w:top w:val="nil"/>
              <w:left w:val="nil"/>
              <w:bottom w:val="nil"/>
              <w:right w:val="nil"/>
            </w:tcBorders>
          </w:tcPr>
          <w:p w:rsidR="00EA14AC" w:rsidRPr="00EA14AC" w:rsidRDefault="00EA14AC" w:rsidP="00EA14A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EA14AC" w:rsidRPr="00EA14AC" w:rsidRDefault="00EA14AC" w:rsidP="00EA14A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EA14AC" w:rsidRPr="00EA14AC" w:rsidRDefault="00EA14AC" w:rsidP="00EA14AC">
            <w:pPr>
              <w:pStyle w:val="Prrafodelista"/>
              <w:ind w:left="0"/>
              <w:jc w:val="center"/>
              <w:rPr>
                <w:rFonts w:ascii="Univers Extended" w:hAnsi="Univers Extended" w:cs="Arial"/>
                <w:b/>
                <w:bCs/>
                <w:sz w:val="18"/>
                <w:szCs w:val="18"/>
              </w:rPr>
            </w:pPr>
          </w:p>
        </w:tc>
        <w:tc>
          <w:tcPr>
            <w:tcW w:w="766" w:type="dxa"/>
            <w:tcBorders>
              <w:top w:val="nil"/>
              <w:left w:val="nil"/>
              <w:bottom w:val="nil"/>
              <w:right w:val="nil"/>
            </w:tcBorders>
          </w:tcPr>
          <w:p w:rsidR="00EA14AC" w:rsidRPr="00EA14AC" w:rsidRDefault="00EA14AC" w:rsidP="00EA14AC">
            <w:pPr>
              <w:pStyle w:val="Prrafodelista"/>
              <w:ind w:left="0"/>
              <w:jc w:val="center"/>
              <w:rPr>
                <w:rFonts w:ascii="Univers Extended" w:hAnsi="Univers Extended" w:cs="Arial"/>
                <w:b/>
                <w:bCs/>
                <w:sz w:val="18"/>
                <w:szCs w:val="18"/>
              </w:rPr>
            </w:pPr>
          </w:p>
        </w:tc>
      </w:tr>
      <w:tr w:rsidR="00EA14AC" w:rsidRPr="00EA14AC" w:rsidTr="00EA14AC">
        <w:trPr>
          <w:trHeight w:val="257"/>
          <w:jc w:val="center"/>
        </w:trPr>
        <w:tc>
          <w:tcPr>
            <w:tcW w:w="4266" w:type="dxa"/>
            <w:tcBorders>
              <w:top w:val="nil"/>
              <w:left w:val="nil"/>
              <w:bottom w:val="single" w:sz="4" w:space="0" w:color="808080" w:themeColor="background1" w:themeShade="80"/>
              <w:right w:val="nil"/>
            </w:tcBorders>
            <w:vAlign w:val="center"/>
          </w:tcPr>
          <w:p w:rsidR="00EA14AC" w:rsidRPr="00EA14AC" w:rsidRDefault="00EA14AC" w:rsidP="00EA14AC">
            <w:pPr>
              <w:snapToGrid w:val="0"/>
              <w:jc w:val="both"/>
              <w:rPr>
                <w:rFonts w:ascii="Univers Extended" w:hAnsi="Univers Extended"/>
                <w:b/>
                <w:sz w:val="18"/>
                <w:szCs w:val="18"/>
              </w:rPr>
            </w:pPr>
            <w:r w:rsidRPr="00EA14AC">
              <w:rPr>
                <w:rFonts w:ascii="Univers Extended" w:hAnsi="Univers Extended"/>
                <w:b/>
                <w:sz w:val="18"/>
                <w:szCs w:val="18"/>
              </w:rPr>
              <w:t>Camillero</w:t>
            </w:r>
          </w:p>
        </w:tc>
        <w:tc>
          <w:tcPr>
            <w:tcW w:w="1410" w:type="dxa"/>
            <w:tcBorders>
              <w:top w:val="nil"/>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EA14AC" w:rsidRPr="00EA14AC" w:rsidRDefault="00EA14AC" w:rsidP="00EA14AC">
            <w:pPr>
              <w:pStyle w:val="Prrafodelista"/>
              <w:ind w:left="0"/>
              <w:jc w:val="center"/>
              <w:rPr>
                <w:rFonts w:ascii="Univers Extended" w:hAnsi="Univers Extended" w:cs="Arial"/>
                <w:b/>
                <w:bCs/>
                <w:sz w:val="18"/>
                <w:szCs w:val="18"/>
              </w:rPr>
            </w:pPr>
          </w:p>
        </w:tc>
        <w:tc>
          <w:tcPr>
            <w:tcW w:w="766" w:type="dxa"/>
            <w:tcBorders>
              <w:top w:val="nil"/>
              <w:left w:val="nil"/>
              <w:bottom w:val="single" w:sz="4" w:space="0" w:color="808080" w:themeColor="background1" w:themeShade="80"/>
              <w:right w:val="nil"/>
            </w:tcBorders>
            <w:vAlign w:val="center"/>
          </w:tcPr>
          <w:p w:rsidR="00EA14AC" w:rsidRPr="00EA14AC" w:rsidRDefault="00EA14AC" w:rsidP="00EA14AC">
            <w:pPr>
              <w:pStyle w:val="Prrafodelista"/>
              <w:ind w:left="0"/>
              <w:jc w:val="center"/>
              <w:rPr>
                <w:rFonts w:ascii="Univers Extended" w:hAnsi="Univers Extended" w:cs="Arial"/>
                <w:b/>
                <w:bCs/>
                <w:sz w:val="18"/>
                <w:szCs w:val="18"/>
              </w:rPr>
            </w:pPr>
          </w:p>
        </w:tc>
      </w:tr>
      <w:tr w:rsidR="00EA14AC" w:rsidRPr="00EA14AC" w:rsidTr="00241F7C">
        <w:trPr>
          <w:trHeight w:val="226"/>
          <w:jc w:val="center"/>
        </w:trPr>
        <w:tc>
          <w:tcPr>
            <w:tcW w:w="426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Camillero de Unidades Hospitalarias</w:t>
            </w:r>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530.88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4,246.98</w:t>
            </w:r>
          </w:p>
        </w:tc>
        <w:tc>
          <w:tcPr>
            <w:tcW w:w="76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both"/>
              <w:rPr>
                <w:rFonts w:ascii="Univers Extended" w:hAnsi="Univers Extended"/>
                <w:b/>
                <w:sz w:val="18"/>
                <w:szCs w:val="18"/>
              </w:rPr>
            </w:pPr>
            <w:r w:rsidRPr="00EA14AC">
              <w:rPr>
                <w:rFonts w:ascii="Univers Extended" w:hAnsi="Univers Extended"/>
                <w:b/>
                <w:sz w:val="18"/>
                <w:szCs w:val="18"/>
              </w:rPr>
              <w:t>Centros Vacacionales</w:t>
            </w:r>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snapToGrid w:val="0"/>
              <w:ind w:right="245"/>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snapToGrid w:val="0"/>
              <w:ind w:right="119"/>
              <w:jc w:val="right"/>
              <w:rPr>
                <w:rFonts w:ascii="Univers Extended" w:hAnsi="Univers Extended" w:cs="Arial"/>
                <w:sz w:val="18"/>
                <w:szCs w:val="18"/>
              </w:rPr>
            </w:pPr>
          </w:p>
        </w:tc>
        <w:tc>
          <w:tcPr>
            <w:tcW w:w="7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r>
      <w:tr w:rsidR="00EA14AC" w:rsidRPr="00EA14AC" w:rsidTr="00241F7C">
        <w:trPr>
          <w:trHeight w:val="236"/>
          <w:jc w:val="center"/>
        </w:trPr>
        <w:tc>
          <w:tcPr>
            <w:tcW w:w="4266"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Auxiliar de Administración de C.V. </w:t>
            </w:r>
          </w:p>
        </w:tc>
        <w:tc>
          <w:tcPr>
            <w:tcW w:w="1410"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530.44</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4,243.54</w:t>
            </w:r>
          </w:p>
        </w:tc>
        <w:tc>
          <w:tcPr>
            <w:tcW w:w="766"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Auxiliar de Atención Médica de C.V.</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526.16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4,209.26</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Auxiliar de Hospedaje de C.V.</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534.46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4,275.70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Auxiliar de Operación Contable de C.V. </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616.74</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4,933.92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Lavandero en Centros Vacacionales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519.58</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4,156.62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87"/>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Operador de Seguridad en Albercas de C.V.</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519.58</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4,156.62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Operador de Servicios Internos de C.V.</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450.22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3,601.70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Operador de Vehículos de C.V. </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529.86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4,238.94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Planchador en Centros Vacacionales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519.58</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4,156.62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Vigilante de Centros Vacacionales</w:t>
            </w:r>
          </w:p>
        </w:tc>
        <w:tc>
          <w:tcPr>
            <w:tcW w:w="1410"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450.22</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3,601.70</w:t>
            </w:r>
          </w:p>
        </w:tc>
        <w:tc>
          <w:tcPr>
            <w:tcW w:w="766"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both"/>
              <w:rPr>
                <w:rFonts w:ascii="Univers Extended" w:hAnsi="Univers Extended"/>
                <w:b/>
                <w:sz w:val="18"/>
                <w:szCs w:val="18"/>
              </w:rPr>
            </w:pPr>
            <w:r w:rsidRPr="00EA14AC">
              <w:rPr>
                <w:rFonts w:ascii="Univers Extended" w:hAnsi="Univers Extended"/>
                <w:b/>
                <w:sz w:val="18"/>
                <w:szCs w:val="18"/>
              </w:rPr>
              <w:t>Cirujanos Maxilofaciales</w:t>
            </w:r>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snapToGrid w:val="0"/>
              <w:ind w:right="245"/>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p>
        </w:tc>
        <w:tc>
          <w:tcPr>
            <w:tcW w:w="7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r>
      <w:tr w:rsidR="00EA14AC" w:rsidRPr="00EA14AC" w:rsidTr="00241F7C">
        <w:trPr>
          <w:trHeight w:val="236"/>
          <w:jc w:val="center"/>
        </w:trPr>
        <w:tc>
          <w:tcPr>
            <w:tcW w:w="426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Cirujano </w:t>
            </w:r>
            <w:proofErr w:type="spellStart"/>
            <w:r w:rsidRPr="00EA14AC">
              <w:rPr>
                <w:rFonts w:ascii="Univers Extended" w:hAnsi="Univers Extended" w:cs="Arial"/>
                <w:sz w:val="18"/>
                <w:szCs w:val="18"/>
              </w:rPr>
              <w:t>Máxilo</w:t>
            </w:r>
            <w:proofErr w:type="spellEnd"/>
            <w:r w:rsidRPr="00EA14AC">
              <w:rPr>
                <w:rFonts w:ascii="Univers Extended" w:hAnsi="Univers Extended" w:cs="Arial"/>
                <w:sz w:val="18"/>
                <w:szCs w:val="18"/>
              </w:rPr>
              <w:t xml:space="preserve"> Facial</w:t>
            </w:r>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1,186.06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9,488.54</w:t>
            </w:r>
          </w:p>
        </w:tc>
        <w:tc>
          <w:tcPr>
            <w:tcW w:w="76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26"/>
          <w:jc w:val="center"/>
        </w:trPr>
        <w:tc>
          <w:tcPr>
            <w:tcW w:w="42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both"/>
              <w:rPr>
                <w:rFonts w:ascii="Univers Extended" w:hAnsi="Univers Extended"/>
                <w:b/>
                <w:sz w:val="18"/>
                <w:szCs w:val="18"/>
              </w:rPr>
            </w:pPr>
            <w:proofErr w:type="spellStart"/>
            <w:r w:rsidRPr="00EA14AC">
              <w:rPr>
                <w:rFonts w:ascii="Univers Extended" w:hAnsi="Univers Extended"/>
                <w:b/>
                <w:sz w:val="18"/>
                <w:szCs w:val="18"/>
              </w:rPr>
              <w:t>Citotecnólogos</w:t>
            </w:r>
            <w:proofErr w:type="spellEnd"/>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snapToGrid w:val="0"/>
              <w:ind w:right="245"/>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p>
        </w:tc>
        <w:tc>
          <w:tcPr>
            <w:tcW w:w="7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r>
      <w:tr w:rsidR="00EA14AC" w:rsidRPr="00EA14AC" w:rsidTr="00241F7C">
        <w:trPr>
          <w:trHeight w:val="236"/>
          <w:jc w:val="center"/>
        </w:trPr>
        <w:tc>
          <w:tcPr>
            <w:tcW w:w="426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18"/>
              </w:rPr>
            </w:pPr>
            <w:proofErr w:type="spellStart"/>
            <w:r w:rsidRPr="00EA14AC">
              <w:rPr>
                <w:rFonts w:ascii="Univers Extended" w:hAnsi="Univers Extended" w:cs="Arial"/>
                <w:sz w:val="18"/>
                <w:szCs w:val="18"/>
              </w:rPr>
              <w:t>Citotecnólogo</w:t>
            </w:r>
            <w:proofErr w:type="spellEnd"/>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727.22</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5,817.80</w:t>
            </w:r>
          </w:p>
        </w:tc>
        <w:tc>
          <w:tcPr>
            <w:tcW w:w="76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proofErr w:type="spellStart"/>
            <w:r w:rsidRPr="00EA14AC">
              <w:rPr>
                <w:rFonts w:ascii="Univers Extended" w:hAnsi="Univers Extended" w:cs="Arial"/>
                <w:sz w:val="18"/>
                <w:szCs w:val="18"/>
              </w:rPr>
              <w:t>Aut</w:t>
            </w:r>
            <w:proofErr w:type="spellEnd"/>
            <w:r w:rsidRPr="00EA14AC">
              <w:rPr>
                <w:rFonts w:ascii="Univers Extended" w:hAnsi="Univers Extended" w:cs="Arial"/>
                <w:sz w:val="18"/>
                <w:szCs w:val="18"/>
              </w:rPr>
              <w:t>.</w:t>
            </w:r>
          </w:p>
        </w:tc>
      </w:tr>
      <w:tr w:rsidR="00EA14AC" w:rsidRPr="00EA14AC" w:rsidTr="00241F7C">
        <w:trPr>
          <w:trHeight w:val="236"/>
          <w:jc w:val="center"/>
        </w:trPr>
        <w:tc>
          <w:tcPr>
            <w:tcW w:w="42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both"/>
              <w:rPr>
                <w:rFonts w:ascii="Univers Extended" w:hAnsi="Univers Extended" w:cs="Arial"/>
                <w:b/>
                <w:sz w:val="18"/>
                <w:szCs w:val="18"/>
              </w:rPr>
            </w:pPr>
            <w:r w:rsidRPr="00EA14AC">
              <w:rPr>
                <w:rFonts w:ascii="Univers Extended" w:hAnsi="Univers Extended" w:cs="Arial"/>
                <w:b/>
                <w:sz w:val="18"/>
                <w:szCs w:val="18"/>
              </w:rPr>
              <w:t>Conservación</w:t>
            </w:r>
          </w:p>
        </w:tc>
        <w:tc>
          <w:tcPr>
            <w:tcW w:w="1410"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tabs>
                <w:tab w:val="left" w:pos="1072"/>
                <w:tab w:val="left" w:pos="1223"/>
              </w:tabs>
              <w:snapToGrid w:val="0"/>
              <w:ind w:right="245"/>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p>
        </w:tc>
        <w:tc>
          <w:tcPr>
            <w:tcW w:w="766" w:type="dxa"/>
            <w:tcBorders>
              <w:top w:val="single" w:sz="4" w:space="0" w:color="808080" w:themeColor="background1" w:themeShade="80"/>
              <w:left w:val="nil"/>
              <w:bottom w:val="single" w:sz="4" w:space="0" w:color="808080" w:themeColor="background1" w:themeShade="80"/>
              <w:right w:val="nil"/>
            </w:tcBorders>
            <w:vAlign w:val="center"/>
          </w:tcPr>
          <w:p w:rsidR="00EA14AC" w:rsidRPr="00EA14AC" w:rsidRDefault="00EA14AC" w:rsidP="00EA14AC">
            <w:pPr>
              <w:snapToGrid w:val="0"/>
              <w:jc w:val="center"/>
              <w:rPr>
                <w:rFonts w:ascii="Univers Extended" w:hAnsi="Univers Extended" w:cs="Arial"/>
                <w:sz w:val="18"/>
                <w:szCs w:val="18"/>
              </w:rPr>
            </w:pPr>
          </w:p>
        </w:tc>
      </w:tr>
      <w:tr w:rsidR="00EA14AC" w:rsidRPr="00EA14AC" w:rsidTr="00241F7C">
        <w:trPr>
          <w:trHeight w:val="236"/>
          <w:jc w:val="center"/>
        </w:trPr>
        <w:tc>
          <w:tcPr>
            <w:tcW w:w="4266" w:type="dxa"/>
            <w:tcBorders>
              <w:top w:val="single" w:sz="4" w:space="0" w:color="808080" w:themeColor="background1" w:themeShade="80"/>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Polivalente</w:t>
            </w:r>
          </w:p>
        </w:tc>
        <w:tc>
          <w:tcPr>
            <w:tcW w:w="1410" w:type="dxa"/>
            <w:tcBorders>
              <w:top w:val="single" w:sz="4" w:space="0" w:color="808080" w:themeColor="background1" w:themeShade="80"/>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530.44</w:t>
            </w:r>
          </w:p>
        </w:tc>
        <w:tc>
          <w:tcPr>
            <w:tcW w:w="1433" w:type="dxa"/>
            <w:tcBorders>
              <w:top w:val="single" w:sz="4" w:space="0" w:color="808080" w:themeColor="background1" w:themeShade="80"/>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4,243.54</w:t>
            </w:r>
          </w:p>
        </w:tc>
        <w:tc>
          <w:tcPr>
            <w:tcW w:w="766" w:type="dxa"/>
            <w:tcBorders>
              <w:top w:val="single" w:sz="4" w:space="0" w:color="808080" w:themeColor="background1" w:themeShade="80"/>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1</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Electricista</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562.42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4,499.28</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2</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Electrónico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562.42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4,499.28</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2</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Mecánico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562.42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4,499.28</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2</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Plomero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562.42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4,499.28</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2</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A en Aire Acondicionado y Refrigeración</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621.26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4,970.02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3</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A en Equipos Médicos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621.26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4,970.02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3</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A en Fluidos y Energéticos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621.26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4,970.02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3</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A en Plantas de Lavado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621.26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4,970.02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3</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A en Telecomunicaciones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621.26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4,970.02</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3</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B en Equipos Médicos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692.66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5,541.24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4</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B en Fluidos y Energéticos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692.66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5,541.24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4</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B en Plantas de Lavado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692.66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5,541.24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4</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B en Telecomunicaciones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692.66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5,541.24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4</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Técnico en Equipos </w:t>
            </w:r>
            <w:proofErr w:type="spellStart"/>
            <w:r w:rsidRPr="00EA14AC">
              <w:rPr>
                <w:rFonts w:ascii="Univers Extended" w:hAnsi="Univers Extended" w:cs="Arial"/>
                <w:sz w:val="18"/>
                <w:szCs w:val="18"/>
              </w:rPr>
              <w:t>Reciprocantes</w:t>
            </w:r>
            <w:proofErr w:type="spellEnd"/>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692.66</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5,541.24</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4</w:t>
            </w:r>
          </w:p>
        </w:tc>
      </w:tr>
      <w:tr w:rsidR="00EA14AC" w:rsidRPr="00EA14AC" w:rsidTr="00241F7C">
        <w:trPr>
          <w:trHeight w:val="77"/>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en Electrónica Médica y Laboratorio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C en Fluidos y Energéticos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C en Plantas de Lavado</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C en Telecomunicaciones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77"/>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en Mecánica, Fluidos y Especialidades</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2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en Equipos de Absorción</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en Equipos Helicoidal</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236"/>
          <w:jc w:val="center"/>
        </w:trPr>
        <w:tc>
          <w:tcPr>
            <w:tcW w:w="4266" w:type="dxa"/>
            <w:tcBorders>
              <w:top w:val="nil"/>
              <w:left w:val="single" w:sz="4" w:space="0" w:color="808080" w:themeColor="background1" w:themeShade="80"/>
              <w:bottom w:val="nil"/>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Técnico en Equipos de Rayos X</w:t>
            </w:r>
          </w:p>
        </w:tc>
        <w:tc>
          <w:tcPr>
            <w:tcW w:w="1410" w:type="dxa"/>
            <w:tcBorders>
              <w:top w:val="nil"/>
              <w:left w:val="nil"/>
              <w:bottom w:val="nil"/>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nil"/>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nil"/>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nil"/>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241F7C">
        <w:trPr>
          <w:trHeight w:val="77"/>
          <w:jc w:val="center"/>
        </w:trPr>
        <w:tc>
          <w:tcPr>
            <w:tcW w:w="4266" w:type="dxa"/>
            <w:tcBorders>
              <w:top w:val="nil"/>
              <w:left w:val="single" w:sz="4" w:space="0" w:color="808080" w:themeColor="background1" w:themeShade="80"/>
              <w:bottom w:val="single" w:sz="4" w:space="0" w:color="808080" w:themeColor="background1" w:themeShade="80"/>
              <w:right w:val="nil"/>
            </w:tcBorders>
            <w:vAlign w:val="center"/>
          </w:tcPr>
          <w:p w:rsidR="00EA14AC" w:rsidRPr="00EA14AC" w:rsidRDefault="00EA14AC" w:rsidP="00EA14AC">
            <w:pPr>
              <w:jc w:val="both"/>
              <w:rPr>
                <w:rFonts w:ascii="Univers Extended" w:hAnsi="Univers Extended" w:cs="Arial"/>
                <w:sz w:val="18"/>
                <w:szCs w:val="18"/>
              </w:rPr>
            </w:pPr>
            <w:r w:rsidRPr="00EA14AC">
              <w:rPr>
                <w:rFonts w:ascii="Univers Extended" w:hAnsi="Univers Extended" w:cs="Arial"/>
                <w:sz w:val="18"/>
                <w:szCs w:val="18"/>
              </w:rPr>
              <w:t xml:space="preserve">Técnico en Equipos </w:t>
            </w:r>
            <w:proofErr w:type="spellStart"/>
            <w:r w:rsidRPr="00EA14AC">
              <w:rPr>
                <w:rFonts w:ascii="Univers Extended" w:hAnsi="Univers Extended" w:cs="Arial"/>
                <w:sz w:val="18"/>
                <w:szCs w:val="18"/>
              </w:rPr>
              <w:t>Turbocentrífugo</w:t>
            </w:r>
            <w:proofErr w:type="spellEnd"/>
          </w:p>
        </w:tc>
        <w:tc>
          <w:tcPr>
            <w:tcW w:w="1410" w:type="dxa"/>
            <w:tcBorders>
              <w:top w:val="nil"/>
              <w:left w:val="nil"/>
              <w:bottom w:val="single" w:sz="4" w:space="0" w:color="808080" w:themeColor="background1" w:themeShade="80"/>
              <w:right w:val="nil"/>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245"/>
              <w:jc w:val="right"/>
              <w:rPr>
                <w:rFonts w:ascii="Univers Extended" w:hAnsi="Univers Extended" w:cs="Arial"/>
                <w:sz w:val="18"/>
                <w:szCs w:val="18"/>
              </w:rPr>
            </w:pPr>
            <w:r w:rsidRPr="00EA14AC">
              <w:rPr>
                <w:rFonts w:ascii="Univers Extended" w:hAnsi="Univers Extended" w:cs="Arial"/>
                <w:sz w:val="18"/>
                <w:szCs w:val="18"/>
              </w:rPr>
              <w:t>779.52</w:t>
            </w:r>
          </w:p>
        </w:tc>
        <w:tc>
          <w:tcPr>
            <w:tcW w:w="1433" w:type="dxa"/>
            <w:tcBorders>
              <w:top w:val="nil"/>
              <w:left w:val="nil"/>
              <w:bottom w:val="single" w:sz="4" w:space="0" w:color="808080" w:themeColor="background1" w:themeShade="80"/>
              <w:right w:val="nil"/>
            </w:tcBorders>
            <w:vAlign w:val="center"/>
          </w:tcPr>
          <w:p w:rsidR="00EA14AC" w:rsidRPr="00EA14AC" w:rsidRDefault="00EA14AC" w:rsidP="00241F7C">
            <w:pPr>
              <w:ind w:right="119"/>
              <w:jc w:val="right"/>
              <w:rPr>
                <w:rFonts w:ascii="Univers Extended" w:hAnsi="Univers Extended" w:cs="Arial"/>
                <w:sz w:val="18"/>
                <w:szCs w:val="18"/>
              </w:rPr>
            </w:pPr>
            <w:r w:rsidRPr="00EA14AC">
              <w:rPr>
                <w:rFonts w:ascii="Univers Extended" w:hAnsi="Univers Extended" w:cs="Arial"/>
                <w:sz w:val="18"/>
                <w:szCs w:val="18"/>
              </w:rPr>
              <w:t>6,236.20</w:t>
            </w:r>
          </w:p>
        </w:tc>
        <w:tc>
          <w:tcPr>
            <w:tcW w:w="766" w:type="dxa"/>
            <w:tcBorders>
              <w:top w:val="nil"/>
              <w:left w:val="nil"/>
              <w:bottom w:val="single" w:sz="4" w:space="0" w:color="808080" w:themeColor="background1" w:themeShade="80"/>
              <w:right w:val="single" w:sz="4" w:space="0" w:color="808080" w:themeColor="background1" w:themeShade="80"/>
            </w:tcBorders>
            <w:vAlign w:val="center"/>
          </w:tcPr>
          <w:p w:rsidR="00EA14AC" w:rsidRPr="00EA14AC" w:rsidRDefault="00EA14AC" w:rsidP="00EA14AC">
            <w:pPr>
              <w:jc w:val="center"/>
              <w:rPr>
                <w:rFonts w:ascii="Univers Extended" w:hAnsi="Univers Extended" w:cs="Arial"/>
                <w:sz w:val="18"/>
                <w:szCs w:val="18"/>
              </w:rPr>
            </w:pPr>
            <w:r w:rsidRPr="00EA14AC">
              <w:rPr>
                <w:rFonts w:ascii="Univers Extended" w:hAnsi="Univers Extended" w:cs="Arial"/>
                <w:sz w:val="18"/>
                <w:szCs w:val="18"/>
              </w:rPr>
              <w:t>5</w:t>
            </w:r>
          </w:p>
        </w:tc>
      </w:tr>
      <w:tr w:rsidR="00EA14AC" w:rsidRPr="00EA14AC" w:rsidTr="00F32F4A">
        <w:trPr>
          <w:trHeight w:val="266"/>
          <w:jc w:val="center"/>
        </w:trPr>
        <w:tc>
          <w:tcPr>
            <w:tcW w:w="9308" w:type="dxa"/>
            <w:gridSpan w:val="5"/>
            <w:tcBorders>
              <w:top w:val="single" w:sz="4" w:space="0" w:color="808080" w:themeColor="background1" w:themeShade="80"/>
              <w:left w:val="nil"/>
              <w:bottom w:val="nil"/>
              <w:right w:val="nil"/>
            </w:tcBorders>
            <w:vAlign w:val="center"/>
          </w:tcPr>
          <w:p w:rsidR="00EA14AC" w:rsidRPr="00F32F4A" w:rsidRDefault="00EA14AC" w:rsidP="00EA14AC">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5A60DD" w:rsidRDefault="005A60DD" w:rsidP="008C4878">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66551" w:rsidRDefault="00666551" w:rsidP="00666551">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tbl>
      <w:tblPr>
        <w:tblStyle w:val="Tablaconcuadrcula"/>
        <w:tblW w:w="9477" w:type="dxa"/>
        <w:jc w:val="center"/>
        <w:tblInd w:w="-34" w:type="dxa"/>
        <w:tblLook w:val="04A0" w:firstRow="1" w:lastRow="0" w:firstColumn="1" w:lastColumn="0" w:noHBand="0" w:noVBand="1"/>
      </w:tblPr>
      <w:tblGrid>
        <w:gridCol w:w="4520"/>
        <w:gridCol w:w="1280"/>
        <w:gridCol w:w="1435"/>
        <w:gridCol w:w="1433"/>
        <w:gridCol w:w="809"/>
      </w:tblGrid>
      <w:tr w:rsidR="00666551" w:rsidRPr="00666551" w:rsidTr="00645A68">
        <w:trPr>
          <w:trHeight w:val="346"/>
          <w:jc w:val="center"/>
        </w:trPr>
        <w:tc>
          <w:tcPr>
            <w:tcW w:w="9477" w:type="dxa"/>
            <w:gridSpan w:val="5"/>
            <w:tcBorders>
              <w:top w:val="nil"/>
              <w:left w:val="nil"/>
              <w:bottom w:val="nil"/>
              <w:right w:val="nil"/>
            </w:tcBorders>
            <w:shd w:val="clear" w:color="auto" w:fill="auto"/>
            <w:vAlign w:val="center"/>
          </w:tcPr>
          <w:p w:rsidR="00666551" w:rsidRPr="00F32F4A" w:rsidRDefault="00666551" w:rsidP="00645A68">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666551" w:rsidRPr="00666551" w:rsidTr="00666551">
        <w:trPr>
          <w:jc w:val="center"/>
        </w:trPr>
        <w:tc>
          <w:tcPr>
            <w:tcW w:w="4522"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80"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666551" w:rsidRPr="00F32F4A" w:rsidRDefault="00666551" w:rsidP="00666551">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09"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666551" w:rsidRPr="00666551" w:rsidTr="00666551">
        <w:trPr>
          <w:jc w:val="center"/>
        </w:trPr>
        <w:tc>
          <w:tcPr>
            <w:tcW w:w="4522" w:type="dxa"/>
            <w:tcBorders>
              <w:top w:val="nil"/>
              <w:left w:val="nil"/>
              <w:bottom w:val="single" w:sz="4" w:space="0" w:color="808080" w:themeColor="background1" w:themeShade="80"/>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280" w:type="dxa"/>
            <w:tcBorders>
              <w:top w:val="nil"/>
              <w:left w:val="nil"/>
              <w:bottom w:val="single" w:sz="4" w:space="0" w:color="808080" w:themeColor="background1" w:themeShade="80"/>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433" w:type="dxa"/>
            <w:tcBorders>
              <w:top w:val="nil"/>
              <w:left w:val="nil"/>
              <w:bottom w:val="single" w:sz="4" w:space="0" w:color="808080" w:themeColor="background1" w:themeShade="80"/>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433" w:type="dxa"/>
            <w:tcBorders>
              <w:top w:val="nil"/>
              <w:left w:val="nil"/>
              <w:bottom w:val="single" w:sz="4" w:space="0" w:color="808080" w:themeColor="background1" w:themeShade="80"/>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809" w:type="dxa"/>
            <w:tcBorders>
              <w:top w:val="nil"/>
              <w:left w:val="nil"/>
              <w:bottom w:val="single" w:sz="4" w:space="0" w:color="808080" w:themeColor="background1" w:themeShade="80"/>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Especialidades</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Laboratorio</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Mecánica y Fluidos</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Aire Acondicionado y Refrigeración</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 xml:space="preserve">Especialista en Plantas de Lavado </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Electrónica Médica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Equipos de Rayos X</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Especialista en Fluidos y Energéticos</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885.66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7,085.28</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Contabilidad</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Contador</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6,741.04</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Contador</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8,296.54</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Contador Auditor</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6,741.04</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Contador Auditor</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8,296.54</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b/>
                <w:sz w:val="18"/>
                <w:szCs w:val="18"/>
              </w:rPr>
            </w:pPr>
            <w:r w:rsidRPr="00666551">
              <w:rPr>
                <w:rFonts w:ascii="Univers Extended" w:hAnsi="Univers Extended"/>
                <w:b/>
                <w:sz w:val="18"/>
                <w:szCs w:val="18"/>
              </w:rPr>
              <w:t>Cuidador de Animales</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Cuidador de Animales</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519.58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4,156.62</w:t>
            </w:r>
          </w:p>
        </w:tc>
        <w:tc>
          <w:tcPr>
            <w:tcW w:w="8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Dibujantes de Construcción</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Construcción</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4,307.98</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Construcción</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5,302.08</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Dibujantes de Estadística y Publicidad</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Estadística y Publicidad C</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474.60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3,084.96</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Estadística y Publicidad B</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504.36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4,034.86</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Estadística y Publicidad 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4,307.98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3</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Dibujante de Estadística y Publicidad 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5,302.08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3</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 xml:space="preserve">Dibujante de Ingeniería y Arquitectura </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4,307.98</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 xml:space="preserve">Dibujante de Ingeniería y Arquitectura </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662.76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5,302.08</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Economistas</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Pasante de Economista</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542.64</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4,341.18</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Economista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6,741.04</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Economista</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8,296.54</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Educadoras</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Educadora</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673.36</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4,040.24</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Educadora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673.36</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4,376.80</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Educadora</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673.36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5,386.86</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trHeight w:val="298"/>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proofErr w:type="spellStart"/>
            <w:r w:rsidRPr="00666551">
              <w:rPr>
                <w:rFonts w:ascii="Univers Extended" w:hAnsi="Univers Extended" w:cs="Arial"/>
                <w:b/>
                <w:sz w:val="18"/>
                <w:szCs w:val="18"/>
              </w:rPr>
              <w:t>Electrocardiografistas</w:t>
            </w:r>
            <w:proofErr w:type="spellEnd"/>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proofErr w:type="spellStart"/>
            <w:r w:rsidRPr="00666551">
              <w:rPr>
                <w:rFonts w:ascii="Univers Extended" w:hAnsi="Univers Extended" w:cs="Arial"/>
                <w:sz w:val="18"/>
                <w:szCs w:val="18"/>
              </w:rPr>
              <w:t>Electrocardiografista</w:t>
            </w:r>
            <w:proofErr w:type="spellEnd"/>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672.22</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5,377.70</w:t>
            </w:r>
          </w:p>
        </w:tc>
        <w:tc>
          <w:tcPr>
            <w:tcW w:w="8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trHeight w:val="321"/>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proofErr w:type="spellStart"/>
            <w:r w:rsidRPr="00666551">
              <w:rPr>
                <w:rFonts w:ascii="Univers Extended" w:hAnsi="Univers Extended" w:cs="Arial"/>
                <w:b/>
                <w:sz w:val="18"/>
                <w:szCs w:val="18"/>
              </w:rPr>
              <w:t>Elevadoristas</w:t>
            </w:r>
            <w:proofErr w:type="spellEnd"/>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proofErr w:type="spellStart"/>
            <w:r w:rsidRPr="00666551">
              <w:rPr>
                <w:rFonts w:ascii="Univers Extended" w:hAnsi="Univers Extended" w:cs="Arial"/>
                <w:sz w:val="18"/>
                <w:szCs w:val="18"/>
              </w:rPr>
              <w:t>Elevadorista</w:t>
            </w:r>
            <w:proofErr w:type="spellEnd"/>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472.24</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3,069.36</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proofErr w:type="spellStart"/>
            <w:r w:rsidRPr="00666551">
              <w:rPr>
                <w:rFonts w:ascii="Univers Extended" w:hAnsi="Univers Extended" w:cs="Arial"/>
                <w:sz w:val="18"/>
                <w:szCs w:val="18"/>
              </w:rPr>
              <w:t>Elevadorista</w:t>
            </w:r>
            <w:proofErr w:type="spellEnd"/>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472.24</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3,777.88</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Enfermería</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Auxiliar de Enfermería General</w:t>
            </w:r>
          </w:p>
        </w:tc>
        <w:tc>
          <w:tcPr>
            <w:tcW w:w="1280" w:type="dxa"/>
            <w:tcBorders>
              <w:top w:val="single" w:sz="4" w:space="0" w:color="808080" w:themeColor="background1" w:themeShade="80"/>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564.10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4,512.74</w:t>
            </w:r>
          </w:p>
        </w:tc>
        <w:tc>
          <w:tcPr>
            <w:tcW w:w="809"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Auxiliar de Enfermería en Salud Pública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564.10</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4,512.74</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Enfermera General</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681.60</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5,452.74</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22" w:type="dxa"/>
            <w:tcBorders>
              <w:top w:val="nil"/>
              <w:left w:val="single" w:sz="4" w:space="0" w:color="808080" w:themeColor="background1" w:themeShade="80"/>
              <w:bottom w:val="nil"/>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Enfermera Especialista</w:t>
            </w:r>
          </w:p>
        </w:tc>
        <w:tc>
          <w:tcPr>
            <w:tcW w:w="1280" w:type="dxa"/>
            <w:tcBorders>
              <w:top w:val="nil"/>
              <w:left w:val="nil"/>
              <w:bottom w:val="nil"/>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777.10</w:t>
            </w:r>
          </w:p>
        </w:tc>
        <w:tc>
          <w:tcPr>
            <w:tcW w:w="1433" w:type="dxa"/>
            <w:tcBorders>
              <w:top w:val="nil"/>
              <w:left w:val="nil"/>
              <w:bottom w:val="nil"/>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6,216.86</w:t>
            </w:r>
          </w:p>
        </w:tc>
        <w:tc>
          <w:tcPr>
            <w:tcW w:w="809" w:type="dxa"/>
            <w:tcBorders>
              <w:top w:val="nil"/>
              <w:left w:val="nil"/>
              <w:bottom w:val="nil"/>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22"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Enfermera Jefe de Piso</w:t>
            </w:r>
          </w:p>
        </w:tc>
        <w:tc>
          <w:tcPr>
            <w:tcW w:w="1280" w:type="dxa"/>
            <w:tcBorders>
              <w:top w:val="nil"/>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945.78</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7,566.28</w:t>
            </w:r>
          </w:p>
        </w:tc>
        <w:tc>
          <w:tcPr>
            <w:tcW w:w="809"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3</w:t>
            </w:r>
          </w:p>
        </w:tc>
      </w:tr>
      <w:tr w:rsidR="00666551" w:rsidRPr="00666551" w:rsidTr="00241F7C">
        <w:trPr>
          <w:jc w:val="center"/>
        </w:trPr>
        <w:tc>
          <w:tcPr>
            <w:tcW w:w="4522"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both"/>
              <w:rPr>
                <w:rFonts w:ascii="Univers Extended" w:hAnsi="Univers Extended" w:cs="Arial"/>
                <w:b/>
                <w:sz w:val="18"/>
                <w:szCs w:val="18"/>
              </w:rPr>
            </w:pPr>
            <w:r w:rsidRPr="00666551">
              <w:rPr>
                <w:rFonts w:ascii="Univers Extended" w:hAnsi="Univers Extended" w:cs="Arial"/>
                <w:b/>
                <w:sz w:val="18"/>
                <w:szCs w:val="18"/>
              </w:rPr>
              <w:t>Estomatólogos</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86"/>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60"/>
              <w:jc w:val="right"/>
              <w:rPr>
                <w:rFonts w:ascii="Univers Extended" w:hAnsi="Univers Extended" w:cs="Arial"/>
                <w:sz w:val="18"/>
                <w:szCs w:val="18"/>
              </w:rPr>
            </w:pPr>
          </w:p>
        </w:tc>
        <w:tc>
          <w:tcPr>
            <w:tcW w:w="80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snapToGrid w:val="0"/>
              <w:jc w:val="center"/>
              <w:rPr>
                <w:rFonts w:ascii="Univers Extended" w:hAnsi="Univers Extended" w:cs="Arial"/>
                <w:sz w:val="18"/>
                <w:szCs w:val="18"/>
              </w:rPr>
            </w:pPr>
          </w:p>
        </w:tc>
      </w:tr>
      <w:tr w:rsidR="00666551" w:rsidRPr="00666551" w:rsidTr="00241F7C">
        <w:trPr>
          <w:jc w:val="center"/>
        </w:trPr>
        <w:tc>
          <w:tcPr>
            <w:tcW w:w="452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66551">
            <w:pPr>
              <w:jc w:val="both"/>
              <w:rPr>
                <w:rFonts w:ascii="Univers Extended" w:hAnsi="Univers Extended" w:cs="Arial"/>
                <w:sz w:val="18"/>
                <w:szCs w:val="18"/>
              </w:rPr>
            </w:pPr>
            <w:r w:rsidRPr="00666551">
              <w:rPr>
                <w:rFonts w:ascii="Univers Extended" w:hAnsi="Univers Extended" w:cs="Arial"/>
                <w:sz w:val="18"/>
                <w:szCs w:val="18"/>
              </w:rPr>
              <w:t>Estomatólogo</w:t>
            </w:r>
          </w:p>
        </w:tc>
        <w:tc>
          <w:tcPr>
            <w:tcW w:w="1280"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66551">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286"/>
              <w:jc w:val="right"/>
              <w:rPr>
                <w:rFonts w:ascii="Univers Extended" w:hAnsi="Univers Extended" w:cs="Arial"/>
                <w:sz w:val="18"/>
                <w:szCs w:val="18"/>
              </w:rPr>
            </w:pPr>
            <w:r w:rsidRPr="00666551">
              <w:rPr>
                <w:rFonts w:ascii="Univers Extended" w:hAnsi="Univers Extended" w:cs="Arial"/>
                <w:sz w:val="18"/>
                <w:szCs w:val="18"/>
              </w:rPr>
              <w:t>1,101.10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60"/>
              <w:jc w:val="right"/>
              <w:rPr>
                <w:rFonts w:ascii="Univers Extended" w:hAnsi="Univers Extended" w:cs="Arial"/>
                <w:sz w:val="18"/>
                <w:szCs w:val="18"/>
              </w:rPr>
            </w:pPr>
            <w:r w:rsidRPr="00666551">
              <w:rPr>
                <w:rFonts w:ascii="Univers Extended" w:hAnsi="Univers Extended" w:cs="Arial"/>
                <w:sz w:val="18"/>
                <w:szCs w:val="18"/>
              </w:rPr>
              <w:t>8,808.84</w:t>
            </w:r>
          </w:p>
        </w:tc>
        <w:tc>
          <w:tcPr>
            <w:tcW w:w="8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66551">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645A68">
        <w:trPr>
          <w:trHeight w:val="395"/>
          <w:jc w:val="center"/>
        </w:trPr>
        <w:tc>
          <w:tcPr>
            <w:tcW w:w="9477" w:type="dxa"/>
            <w:gridSpan w:val="5"/>
            <w:tcBorders>
              <w:top w:val="single" w:sz="4" w:space="0" w:color="808080" w:themeColor="background1" w:themeShade="80"/>
              <w:left w:val="nil"/>
              <w:bottom w:val="nil"/>
              <w:right w:val="nil"/>
            </w:tcBorders>
            <w:vAlign w:val="center"/>
          </w:tcPr>
          <w:p w:rsidR="00666551" w:rsidRPr="00F32F4A" w:rsidRDefault="00666551" w:rsidP="00666551">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66551" w:rsidRDefault="00666551" w:rsidP="00666551">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645A68" w:rsidRDefault="00645A68" w:rsidP="00645A68">
      <w:pPr>
        <w:spacing w:after="0"/>
        <w:jc w:val="both"/>
        <w:rPr>
          <w:rFonts w:ascii="Univers Extended" w:eastAsia="Times New Roman" w:hAnsi="Univers Extended" w:cs="Times New Roman"/>
          <w:b/>
          <w:szCs w:val="24"/>
          <w:lang w:eastAsia="es-ES"/>
        </w:rPr>
      </w:pPr>
    </w:p>
    <w:tbl>
      <w:tblPr>
        <w:tblStyle w:val="Tablaconcuadrcula"/>
        <w:tblW w:w="9485" w:type="dxa"/>
        <w:jc w:val="center"/>
        <w:tblInd w:w="-61" w:type="dxa"/>
        <w:tblLook w:val="04A0" w:firstRow="1" w:lastRow="0" w:firstColumn="1" w:lastColumn="0" w:noHBand="0" w:noVBand="1"/>
      </w:tblPr>
      <w:tblGrid>
        <w:gridCol w:w="4514"/>
        <w:gridCol w:w="1259"/>
        <w:gridCol w:w="1433"/>
        <w:gridCol w:w="1433"/>
        <w:gridCol w:w="846"/>
      </w:tblGrid>
      <w:tr w:rsidR="00666551" w:rsidRPr="00666551" w:rsidTr="00645A68">
        <w:trPr>
          <w:trHeight w:val="258"/>
          <w:jc w:val="center"/>
        </w:trPr>
        <w:tc>
          <w:tcPr>
            <w:tcW w:w="9485" w:type="dxa"/>
            <w:gridSpan w:val="5"/>
            <w:tcBorders>
              <w:top w:val="nil"/>
              <w:left w:val="nil"/>
              <w:bottom w:val="nil"/>
              <w:right w:val="nil"/>
            </w:tcBorders>
            <w:shd w:val="clear" w:color="auto" w:fill="auto"/>
            <w:vAlign w:val="center"/>
          </w:tcPr>
          <w:p w:rsidR="00666551" w:rsidRPr="00666551" w:rsidRDefault="00666551" w:rsidP="00645A68">
            <w:pPr>
              <w:pStyle w:val="Prrafodelista"/>
              <w:ind w:left="0"/>
              <w:jc w:val="right"/>
              <w:rPr>
                <w:rFonts w:ascii="Univers Extended" w:hAnsi="Univers Extended" w:cs="Arial"/>
                <w:b/>
                <w:bCs/>
                <w:sz w:val="18"/>
                <w:szCs w:val="18"/>
              </w:rPr>
            </w:pPr>
            <w:r w:rsidRPr="00666551">
              <w:rPr>
                <w:rFonts w:ascii="Univers Extended" w:hAnsi="Univers Extended" w:cs="Arial"/>
                <w:b/>
                <w:bCs/>
                <w:sz w:val="18"/>
                <w:szCs w:val="18"/>
              </w:rPr>
              <w:t>Montos brutos en pesos</w:t>
            </w:r>
          </w:p>
        </w:tc>
      </w:tr>
      <w:tr w:rsidR="00666551" w:rsidRPr="00666551" w:rsidTr="00666551">
        <w:trPr>
          <w:jc w:val="center"/>
        </w:trPr>
        <w:tc>
          <w:tcPr>
            <w:tcW w:w="4514"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59"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666551" w:rsidRPr="00F32F4A" w:rsidRDefault="00666551" w:rsidP="00666551">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46" w:type="dxa"/>
            <w:tcBorders>
              <w:top w:val="nil"/>
              <w:left w:val="nil"/>
              <w:bottom w:val="nil"/>
              <w:right w:val="nil"/>
            </w:tcBorders>
            <w:shd w:val="clear" w:color="auto" w:fill="006666"/>
            <w:vAlign w:val="center"/>
          </w:tcPr>
          <w:p w:rsidR="00666551" w:rsidRPr="00F32F4A" w:rsidRDefault="00666551"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666551" w:rsidRPr="00666551" w:rsidTr="00666551">
        <w:trPr>
          <w:jc w:val="center"/>
        </w:trPr>
        <w:tc>
          <w:tcPr>
            <w:tcW w:w="4514" w:type="dxa"/>
            <w:tcBorders>
              <w:top w:val="nil"/>
              <w:left w:val="nil"/>
              <w:bottom w:val="nil"/>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259" w:type="dxa"/>
            <w:tcBorders>
              <w:top w:val="nil"/>
              <w:left w:val="nil"/>
              <w:bottom w:val="nil"/>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c>
          <w:tcPr>
            <w:tcW w:w="846" w:type="dxa"/>
            <w:tcBorders>
              <w:top w:val="nil"/>
              <w:left w:val="nil"/>
              <w:bottom w:val="nil"/>
              <w:right w:val="nil"/>
            </w:tcBorders>
          </w:tcPr>
          <w:p w:rsidR="00666551" w:rsidRPr="00666551" w:rsidRDefault="00666551" w:rsidP="00645A68">
            <w:pPr>
              <w:pStyle w:val="Prrafodelista"/>
              <w:ind w:left="0"/>
              <w:jc w:val="center"/>
              <w:rPr>
                <w:rFonts w:ascii="Univers Extended" w:hAnsi="Univers Extended" w:cs="Arial"/>
                <w:b/>
                <w:bCs/>
                <w:sz w:val="18"/>
                <w:szCs w:val="18"/>
              </w:rPr>
            </w:pPr>
          </w:p>
        </w:tc>
      </w:tr>
      <w:tr w:rsidR="00666551" w:rsidRPr="00666551" w:rsidTr="00645A68">
        <w:trPr>
          <w:jc w:val="center"/>
        </w:trPr>
        <w:tc>
          <w:tcPr>
            <w:tcW w:w="4514" w:type="dxa"/>
            <w:tcBorders>
              <w:top w:val="nil"/>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Farmacéuticos</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666551" w:rsidRPr="00666551" w:rsidRDefault="00666551" w:rsidP="00645A68">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666551" w:rsidRPr="00666551" w:rsidRDefault="00666551" w:rsidP="00645A68">
            <w:pPr>
              <w:pStyle w:val="Prrafodelista"/>
              <w:ind w:left="0"/>
              <w:rPr>
                <w:rFonts w:ascii="Univers Extended" w:hAnsi="Univers Extended" w:cs="Arial"/>
                <w:b/>
                <w:bCs/>
                <w:sz w:val="18"/>
                <w:szCs w:val="18"/>
              </w:rPr>
            </w:pPr>
          </w:p>
        </w:tc>
        <w:tc>
          <w:tcPr>
            <w:tcW w:w="846" w:type="dxa"/>
            <w:tcBorders>
              <w:top w:val="nil"/>
              <w:left w:val="nil"/>
              <w:bottom w:val="single" w:sz="4" w:space="0" w:color="808080" w:themeColor="background1" w:themeShade="80"/>
              <w:right w:val="nil"/>
            </w:tcBorders>
            <w:vAlign w:val="center"/>
          </w:tcPr>
          <w:p w:rsidR="00666551" w:rsidRPr="00666551" w:rsidRDefault="00666551" w:rsidP="00645A68">
            <w:pPr>
              <w:pStyle w:val="Prrafodelista"/>
              <w:ind w:left="0"/>
              <w:rPr>
                <w:rFonts w:ascii="Univers Extended" w:hAnsi="Univers Extended" w:cs="Arial"/>
                <w:b/>
                <w:bCs/>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Farmacia</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593.26</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3,856.48</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Farmacia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593.26</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4,746.12</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Ayudante de Farmacia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663.04</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5,304.36</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Farmacia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769.12</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6,153.02</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3</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Coordinador de Farmacia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904.98</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7,239.88</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4</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Fonoaudiólogos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Fonoaudiólogo</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Fonoaudiólogo</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Guarderías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Puericultura</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530.44</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3,447.84</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Puericultura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530.44</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4,243.54</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Técnico de Puericultura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575.34</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4,602.68</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proofErr w:type="spellStart"/>
            <w:r w:rsidRPr="00666551">
              <w:rPr>
                <w:rFonts w:ascii="Univers Extended" w:hAnsi="Univers Extended" w:cs="Arial"/>
                <w:b/>
                <w:sz w:val="18"/>
                <w:szCs w:val="18"/>
              </w:rPr>
              <w:t>Heliografistas</w:t>
            </w:r>
            <w:proofErr w:type="spellEnd"/>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proofErr w:type="spellStart"/>
            <w:r w:rsidRPr="00666551">
              <w:rPr>
                <w:rFonts w:ascii="Univers Extended" w:hAnsi="Univers Extended" w:cs="Arial"/>
                <w:sz w:val="18"/>
                <w:szCs w:val="18"/>
              </w:rPr>
              <w:t>Heliografista</w:t>
            </w:r>
            <w:proofErr w:type="spellEnd"/>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616.30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4,930.34</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Histotecnólogos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Histotecnólogo</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Histotecnólogo</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Ingenieros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Pasante de Ingeniero</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579.40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3,766.10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Ingeniero</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6,741.04</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Ingeniero</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1,037.06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8,296.54</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Inhaloterapeutas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Inhaloterapeuta</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Inhaloterapeuta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4,726.96</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Inhaloterapeuta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Intendencia</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Servicios de Intendencia</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450.22</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2,926.40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Servicios de Intendencia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450.22</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3,601.70</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Ayudante de Servicios de Intendencia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521.60</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4,172.84</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Servicios de Intendencia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563.16</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4,505.34</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3</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Intendentes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Intendente</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606.30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4,850.42</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Laboratoristas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Laboratorio</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582.64</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3,495.80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Auxiliar de Laboratorio</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582.64</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4,661.18</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Laboratorista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764.94</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4,589.74</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Laboratorista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764.94</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6,119.50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proofErr w:type="spellStart"/>
            <w:r w:rsidRPr="00666551">
              <w:rPr>
                <w:rFonts w:ascii="Univers Extended" w:hAnsi="Univers Extended" w:cs="Arial"/>
                <w:sz w:val="18"/>
                <w:szCs w:val="18"/>
              </w:rPr>
              <w:t>Aut</w:t>
            </w:r>
            <w:proofErr w:type="spellEnd"/>
            <w:r w:rsidRPr="00666551">
              <w:rPr>
                <w:rFonts w:ascii="Univers Extended" w:hAnsi="Univers Extended" w:cs="Arial"/>
                <w:sz w:val="18"/>
                <w:szCs w:val="18"/>
              </w:rPr>
              <w:t>.</w:t>
            </w:r>
          </w:p>
        </w:tc>
      </w:tr>
      <w:tr w:rsidR="00666551"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both"/>
              <w:rPr>
                <w:rFonts w:ascii="Univers Extended" w:hAnsi="Univers Extended" w:cs="Arial"/>
                <w:b/>
                <w:sz w:val="18"/>
                <w:szCs w:val="18"/>
              </w:rPr>
            </w:pPr>
            <w:r w:rsidRPr="00666551">
              <w:rPr>
                <w:rFonts w:ascii="Univers Extended" w:hAnsi="Univers Extended" w:cs="Arial"/>
                <w:b/>
                <w:sz w:val="18"/>
                <w:szCs w:val="18"/>
              </w:rPr>
              <w:t>Lavanderías Centrales y Hospitalarias</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241F7C">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66551" w:rsidRPr="00666551" w:rsidRDefault="00666551" w:rsidP="00645A68">
            <w:pPr>
              <w:snapToGrid w:val="0"/>
              <w:jc w:val="center"/>
              <w:rPr>
                <w:rFonts w:ascii="Univers Extended" w:hAnsi="Univers Extended" w:cs="Arial"/>
                <w:sz w:val="18"/>
                <w:szCs w:val="18"/>
              </w:rPr>
            </w:pPr>
          </w:p>
        </w:tc>
      </w:tr>
      <w:tr w:rsidR="00666551"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Operador de Servicios de Lavandería</w:t>
            </w:r>
          </w:p>
        </w:tc>
        <w:tc>
          <w:tcPr>
            <w:tcW w:w="1259" w:type="dxa"/>
            <w:tcBorders>
              <w:top w:val="single" w:sz="4" w:space="0" w:color="808080" w:themeColor="background1" w:themeShade="80"/>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519.58</w:t>
            </w:r>
          </w:p>
        </w:tc>
        <w:tc>
          <w:tcPr>
            <w:tcW w:w="1433" w:type="dxa"/>
            <w:tcBorders>
              <w:top w:val="single" w:sz="4" w:space="0" w:color="808080" w:themeColor="background1" w:themeShade="80"/>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3,377.38</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Operador de Servicios de Lavandería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519.58</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4,156.62</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1</w:t>
            </w:r>
          </w:p>
        </w:tc>
      </w:tr>
      <w:tr w:rsidR="00666551" w:rsidRPr="00666551" w:rsidTr="00241F7C">
        <w:trPr>
          <w:jc w:val="center"/>
        </w:trPr>
        <w:tc>
          <w:tcPr>
            <w:tcW w:w="4514" w:type="dxa"/>
            <w:tcBorders>
              <w:top w:val="nil"/>
              <w:left w:val="single" w:sz="4" w:space="0" w:color="808080" w:themeColor="background1" w:themeShade="80"/>
              <w:bottom w:val="nil"/>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Servicios de Lavandería</w:t>
            </w:r>
          </w:p>
        </w:tc>
        <w:tc>
          <w:tcPr>
            <w:tcW w:w="1259" w:type="dxa"/>
            <w:tcBorders>
              <w:top w:val="nil"/>
              <w:left w:val="nil"/>
              <w:bottom w:val="nil"/>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6.5</w:t>
            </w:r>
          </w:p>
        </w:tc>
        <w:tc>
          <w:tcPr>
            <w:tcW w:w="1433" w:type="dxa"/>
            <w:tcBorders>
              <w:top w:val="nil"/>
              <w:left w:val="nil"/>
              <w:bottom w:val="nil"/>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560.98</w:t>
            </w:r>
          </w:p>
        </w:tc>
        <w:tc>
          <w:tcPr>
            <w:tcW w:w="1433" w:type="dxa"/>
            <w:tcBorders>
              <w:top w:val="nil"/>
              <w:left w:val="nil"/>
              <w:bottom w:val="nil"/>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3,646.30</w:t>
            </w:r>
          </w:p>
        </w:tc>
        <w:tc>
          <w:tcPr>
            <w:tcW w:w="846" w:type="dxa"/>
            <w:tcBorders>
              <w:top w:val="nil"/>
              <w:left w:val="nil"/>
              <w:bottom w:val="nil"/>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2</w:t>
            </w:r>
          </w:p>
        </w:tc>
      </w:tr>
      <w:tr w:rsidR="00666551"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66551" w:rsidRPr="00666551" w:rsidRDefault="00666551" w:rsidP="00645A68">
            <w:pPr>
              <w:jc w:val="both"/>
              <w:rPr>
                <w:rFonts w:ascii="Univers Extended" w:hAnsi="Univers Extended" w:cs="Arial"/>
                <w:sz w:val="18"/>
                <w:szCs w:val="18"/>
              </w:rPr>
            </w:pPr>
            <w:r w:rsidRPr="00666551">
              <w:rPr>
                <w:rFonts w:ascii="Univers Extended" w:hAnsi="Univers Extended" w:cs="Arial"/>
                <w:sz w:val="18"/>
                <w:szCs w:val="18"/>
              </w:rPr>
              <w:t>Oficial de Servicios de Lavandería</w:t>
            </w:r>
          </w:p>
        </w:tc>
        <w:tc>
          <w:tcPr>
            <w:tcW w:w="1259" w:type="dxa"/>
            <w:tcBorders>
              <w:top w:val="nil"/>
              <w:left w:val="nil"/>
              <w:bottom w:val="single" w:sz="4" w:space="0" w:color="808080" w:themeColor="background1" w:themeShade="80"/>
              <w:right w:val="nil"/>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253"/>
              <w:jc w:val="right"/>
              <w:rPr>
                <w:rFonts w:ascii="Univers Extended" w:hAnsi="Univers Extended" w:cs="Arial"/>
                <w:sz w:val="18"/>
                <w:szCs w:val="18"/>
              </w:rPr>
            </w:pPr>
            <w:r w:rsidRPr="00666551">
              <w:rPr>
                <w:rFonts w:ascii="Univers Extended" w:hAnsi="Univers Extended" w:cs="Arial"/>
                <w:sz w:val="18"/>
                <w:szCs w:val="18"/>
              </w:rPr>
              <w:t>560.98</w:t>
            </w:r>
          </w:p>
        </w:tc>
        <w:tc>
          <w:tcPr>
            <w:tcW w:w="1433" w:type="dxa"/>
            <w:tcBorders>
              <w:top w:val="nil"/>
              <w:left w:val="nil"/>
              <w:bottom w:val="single" w:sz="4" w:space="0" w:color="808080" w:themeColor="background1" w:themeShade="80"/>
              <w:right w:val="nil"/>
            </w:tcBorders>
            <w:vAlign w:val="center"/>
          </w:tcPr>
          <w:p w:rsidR="00666551" w:rsidRPr="00666551" w:rsidRDefault="00666551" w:rsidP="00241F7C">
            <w:pPr>
              <w:ind w:right="127"/>
              <w:jc w:val="right"/>
              <w:rPr>
                <w:rFonts w:ascii="Univers Extended" w:hAnsi="Univers Extended" w:cs="Arial"/>
                <w:sz w:val="18"/>
                <w:szCs w:val="18"/>
              </w:rPr>
            </w:pPr>
            <w:r w:rsidRPr="00666551">
              <w:rPr>
                <w:rFonts w:ascii="Univers Extended" w:hAnsi="Univers Extended" w:cs="Arial"/>
                <w:sz w:val="18"/>
                <w:szCs w:val="18"/>
              </w:rPr>
              <w:t>4,487.76</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66551" w:rsidRPr="00666551" w:rsidRDefault="00666551" w:rsidP="00645A68">
            <w:pPr>
              <w:jc w:val="center"/>
              <w:rPr>
                <w:rFonts w:ascii="Univers Extended" w:hAnsi="Univers Extended" w:cs="Arial"/>
                <w:sz w:val="18"/>
                <w:szCs w:val="18"/>
              </w:rPr>
            </w:pPr>
            <w:r w:rsidRPr="00666551">
              <w:rPr>
                <w:rFonts w:ascii="Univers Extended" w:hAnsi="Univers Extended" w:cs="Arial"/>
                <w:sz w:val="18"/>
                <w:szCs w:val="18"/>
              </w:rPr>
              <w:t>2</w:t>
            </w:r>
          </w:p>
        </w:tc>
      </w:tr>
      <w:tr w:rsidR="00645A68" w:rsidRPr="00666551" w:rsidTr="00241F7C">
        <w:trPr>
          <w:jc w:val="center"/>
        </w:trPr>
        <w:tc>
          <w:tcPr>
            <w:tcW w:w="4514" w:type="dxa"/>
            <w:tcBorders>
              <w:top w:val="single" w:sz="4" w:space="0" w:color="808080" w:themeColor="background1" w:themeShade="80"/>
              <w:left w:val="nil"/>
              <w:bottom w:val="single" w:sz="4" w:space="0" w:color="808080" w:themeColor="background1" w:themeShade="80"/>
              <w:right w:val="nil"/>
            </w:tcBorders>
            <w:vAlign w:val="center"/>
          </w:tcPr>
          <w:p w:rsidR="00645A68" w:rsidRPr="00666551" w:rsidRDefault="00645A68" w:rsidP="00645A68">
            <w:pPr>
              <w:snapToGrid w:val="0"/>
              <w:jc w:val="both"/>
              <w:rPr>
                <w:rFonts w:ascii="Univers Extended" w:hAnsi="Univers Extended" w:cs="Arial"/>
                <w:b/>
                <w:sz w:val="18"/>
                <w:szCs w:val="18"/>
              </w:rPr>
            </w:pPr>
            <w:r>
              <w:rPr>
                <w:rFonts w:ascii="Univers Extended" w:hAnsi="Univers Extended" w:cs="Arial"/>
                <w:b/>
                <w:sz w:val="18"/>
                <w:szCs w:val="18"/>
              </w:rPr>
              <w:t>Limpieza e Higiene</w:t>
            </w:r>
          </w:p>
        </w:tc>
        <w:tc>
          <w:tcPr>
            <w:tcW w:w="1259" w:type="dxa"/>
            <w:tcBorders>
              <w:top w:val="single" w:sz="4" w:space="0" w:color="808080" w:themeColor="background1" w:themeShade="80"/>
              <w:left w:val="nil"/>
              <w:bottom w:val="single" w:sz="4" w:space="0" w:color="808080" w:themeColor="background1" w:themeShade="80"/>
              <w:right w:val="nil"/>
            </w:tcBorders>
            <w:vAlign w:val="center"/>
          </w:tcPr>
          <w:p w:rsidR="00645A68" w:rsidRPr="00666551" w:rsidRDefault="00645A68" w:rsidP="00645A68">
            <w:pPr>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66551" w:rsidRDefault="00645A68" w:rsidP="00241F7C">
            <w:pPr>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66551" w:rsidRDefault="00645A68" w:rsidP="00241F7C">
            <w:pPr>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645A68" w:rsidRPr="00666551" w:rsidRDefault="00645A68" w:rsidP="00645A68">
            <w:pPr>
              <w:jc w:val="center"/>
              <w:rPr>
                <w:rFonts w:ascii="Univers Extended" w:hAnsi="Univers Extended" w:cs="Arial"/>
                <w:sz w:val="18"/>
                <w:szCs w:val="18"/>
              </w:rPr>
            </w:pPr>
          </w:p>
        </w:tc>
      </w:tr>
      <w:tr w:rsidR="00645A68" w:rsidRPr="00666551" w:rsidTr="00241F7C">
        <w:trPr>
          <w:jc w:val="center"/>
        </w:trPr>
        <w:tc>
          <w:tcPr>
            <w:tcW w:w="4514"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Auxiliar de Limpieza e Higiene en Unidades Médicas y No Médicas</w:t>
            </w:r>
          </w:p>
        </w:tc>
        <w:tc>
          <w:tcPr>
            <w:tcW w:w="1259"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241F7C">
            <w:pPr>
              <w:ind w:right="253"/>
              <w:jc w:val="right"/>
              <w:rPr>
                <w:rFonts w:ascii="Univers Extended" w:hAnsi="Univers Extended" w:cs="Arial"/>
                <w:sz w:val="18"/>
                <w:szCs w:val="18"/>
              </w:rPr>
            </w:pPr>
            <w:r w:rsidRPr="00645A68">
              <w:rPr>
                <w:rFonts w:ascii="Univers Extended" w:hAnsi="Univers Extended" w:cs="Arial"/>
                <w:sz w:val="18"/>
                <w:szCs w:val="18"/>
              </w:rPr>
              <w:t>450.22</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241F7C">
            <w:pPr>
              <w:ind w:right="127"/>
              <w:jc w:val="right"/>
              <w:rPr>
                <w:rFonts w:ascii="Univers Extended" w:hAnsi="Univers Extended" w:cs="Arial"/>
                <w:sz w:val="18"/>
                <w:szCs w:val="18"/>
              </w:rPr>
            </w:pPr>
            <w:r w:rsidRPr="00645A68">
              <w:rPr>
                <w:rFonts w:ascii="Univers Extended" w:hAnsi="Univers Extended" w:cs="Arial"/>
                <w:sz w:val="18"/>
                <w:szCs w:val="18"/>
              </w:rPr>
              <w:t>3,601.70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1</w:t>
            </w:r>
          </w:p>
        </w:tc>
      </w:tr>
      <w:tr w:rsidR="00645A68" w:rsidRPr="00666551" w:rsidTr="00241F7C">
        <w:trPr>
          <w:jc w:val="center"/>
        </w:trPr>
        <w:tc>
          <w:tcPr>
            <w:tcW w:w="4514"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Ayudante de Limpieza e Higiene en Unidades Médicas y No Médicas</w:t>
            </w:r>
          </w:p>
        </w:tc>
        <w:tc>
          <w:tcPr>
            <w:tcW w:w="1259"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241F7C">
            <w:pPr>
              <w:ind w:right="253"/>
              <w:jc w:val="right"/>
              <w:rPr>
                <w:rFonts w:ascii="Univers Extended" w:hAnsi="Univers Extended" w:cs="Arial"/>
                <w:sz w:val="18"/>
                <w:szCs w:val="18"/>
              </w:rPr>
            </w:pPr>
            <w:r w:rsidRPr="00645A68">
              <w:rPr>
                <w:rFonts w:ascii="Univers Extended" w:hAnsi="Univers Extended" w:cs="Arial"/>
                <w:sz w:val="18"/>
                <w:szCs w:val="18"/>
              </w:rPr>
              <w:t>521.60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241F7C">
            <w:pPr>
              <w:ind w:right="127"/>
              <w:jc w:val="right"/>
              <w:rPr>
                <w:rFonts w:ascii="Univers Extended" w:hAnsi="Univers Extended" w:cs="Arial"/>
                <w:sz w:val="18"/>
                <w:szCs w:val="18"/>
              </w:rPr>
            </w:pPr>
            <w:r w:rsidRPr="00645A68">
              <w:rPr>
                <w:rFonts w:ascii="Univers Extended" w:hAnsi="Univers Extended" w:cs="Arial"/>
                <w:sz w:val="18"/>
                <w:szCs w:val="18"/>
              </w:rPr>
              <w:t>4,172.84</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w:t>
            </w:r>
          </w:p>
        </w:tc>
      </w:tr>
      <w:tr w:rsidR="00666551" w:rsidRPr="00666551" w:rsidTr="00F32F4A">
        <w:trPr>
          <w:trHeight w:val="333"/>
          <w:jc w:val="center"/>
        </w:trPr>
        <w:tc>
          <w:tcPr>
            <w:tcW w:w="9485" w:type="dxa"/>
            <w:gridSpan w:val="5"/>
            <w:tcBorders>
              <w:top w:val="single" w:sz="4" w:space="0" w:color="808080" w:themeColor="background1" w:themeShade="80"/>
              <w:left w:val="nil"/>
              <w:bottom w:val="nil"/>
              <w:right w:val="nil"/>
            </w:tcBorders>
            <w:vAlign w:val="center"/>
          </w:tcPr>
          <w:p w:rsidR="00666551" w:rsidRPr="00F32F4A" w:rsidRDefault="00666551" w:rsidP="00666551">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5A60DD" w:rsidRDefault="005A60DD" w:rsidP="00645A68">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645A68" w:rsidRDefault="00645A68" w:rsidP="00645A6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645A68" w:rsidRDefault="00645A68" w:rsidP="00645A68">
      <w:pPr>
        <w:spacing w:after="0"/>
        <w:jc w:val="both"/>
        <w:rPr>
          <w:rFonts w:ascii="Univers Extended" w:eastAsia="Times New Roman" w:hAnsi="Univers Extended" w:cs="Times New Roman"/>
          <w:b/>
          <w:szCs w:val="24"/>
          <w:lang w:eastAsia="es-ES"/>
        </w:rPr>
      </w:pPr>
    </w:p>
    <w:tbl>
      <w:tblPr>
        <w:tblStyle w:val="Tablaconcuadrcula"/>
        <w:tblW w:w="9468" w:type="dxa"/>
        <w:jc w:val="center"/>
        <w:tblInd w:w="-61" w:type="dxa"/>
        <w:tblLook w:val="04A0" w:firstRow="1" w:lastRow="0" w:firstColumn="1" w:lastColumn="0" w:noHBand="0" w:noVBand="1"/>
      </w:tblPr>
      <w:tblGrid>
        <w:gridCol w:w="4512"/>
        <w:gridCol w:w="1253"/>
        <w:gridCol w:w="1433"/>
        <w:gridCol w:w="1433"/>
        <w:gridCol w:w="837"/>
      </w:tblGrid>
      <w:tr w:rsidR="00645A68" w:rsidRPr="00645A68" w:rsidTr="00645A68">
        <w:trPr>
          <w:trHeight w:val="258"/>
          <w:jc w:val="center"/>
        </w:trPr>
        <w:tc>
          <w:tcPr>
            <w:tcW w:w="9468" w:type="dxa"/>
            <w:gridSpan w:val="5"/>
            <w:tcBorders>
              <w:top w:val="nil"/>
              <w:left w:val="nil"/>
              <w:bottom w:val="nil"/>
              <w:right w:val="nil"/>
            </w:tcBorders>
            <w:shd w:val="clear" w:color="auto" w:fill="auto"/>
            <w:vAlign w:val="center"/>
          </w:tcPr>
          <w:p w:rsidR="00645A68" w:rsidRPr="00F32F4A" w:rsidRDefault="00645A68" w:rsidP="00645A68">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645A68" w:rsidRPr="00645A68" w:rsidTr="00645A68">
        <w:trPr>
          <w:jc w:val="center"/>
        </w:trPr>
        <w:tc>
          <w:tcPr>
            <w:tcW w:w="4512" w:type="dxa"/>
            <w:tcBorders>
              <w:top w:val="nil"/>
              <w:left w:val="nil"/>
              <w:bottom w:val="nil"/>
              <w:right w:val="nil"/>
            </w:tcBorders>
            <w:shd w:val="clear" w:color="auto" w:fill="006666"/>
            <w:vAlign w:val="center"/>
          </w:tcPr>
          <w:p w:rsidR="00645A68" w:rsidRPr="00F32F4A" w:rsidRDefault="00645A68"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53" w:type="dxa"/>
            <w:tcBorders>
              <w:top w:val="nil"/>
              <w:left w:val="nil"/>
              <w:bottom w:val="nil"/>
              <w:right w:val="nil"/>
            </w:tcBorders>
            <w:shd w:val="clear" w:color="auto" w:fill="006666"/>
            <w:vAlign w:val="center"/>
          </w:tcPr>
          <w:p w:rsidR="00645A68" w:rsidRPr="00F32F4A" w:rsidRDefault="00645A68"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645A68" w:rsidRPr="00F32F4A" w:rsidRDefault="00645A68"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645A68" w:rsidRPr="00F32F4A" w:rsidRDefault="00645A68"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37" w:type="dxa"/>
            <w:tcBorders>
              <w:top w:val="nil"/>
              <w:left w:val="nil"/>
              <w:bottom w:val="nil"/>
              <w:right w:val="nil"/>
            </w:tcBorders>
            <w:shd w:val="clear" w:color="auto" w:fill="006666"/>
            <w:vAlign w:val="center"/>
          </w:tcPr>
          <w:p w:rsidR="00645A68" w:rsidRPr="00F32F4A" w:rsidRDefault="00645A68" w:rsidP="00645A68">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645A68" w:rsidRPr="00645A68" w:rsidTr="00645A68">
        <w:trPr>
          <w:jc w:val="center"/>
        </w:trPr>
        <w:tc>
          <w:tcPr>
            <w:tcW w:w="4512" w:type="dxa"/>
            <w:tcBorders>
              <w:top w:val="nil"/>
              <w:left w:val="nil"/>
              <w:bottom w:val="nil"/>
              <w:right w:val="nil"/>
            </w:tcBorders>
          </w:tcPr>
          <w:p w:rsidR="00645A68" w:rsidRPr="00645A68" w:rsidRDefault="00645A68" w:rsidP="00645A68">
            <w:pPr>
              <w:pStyle w:val="Prrafodelista"/>
              <w:ind w:left="0"/>
              <w:jc w:val="center"/>
              <w:rPr>
                <w:rFonts w:ascii="Univers Extended" w:hAnsi="Univers Extended" w:cs="Arial"/>
                <w:b/>
                <w:bCs/>
                <w:sz w:val="18"/>
                <w:szCs w:val="18"/>
              </w:rPr>
            </w:pPr>
          </w:p>
        </w:tc>
        <w:tc>
          <w:tcPr>
            <w:tcW w:w="1253" w:type="dxa"/>
            <w:tcBorders>
              <w:top w:val="nil"/>
              <w:left w:val="nil"/>
              <w:bottom w:val="nil"/>
              <w:right w:val="nil"/>
            </w:tcBorders>
          </w:tcPr>
          <w:p w:rsidR="00645A68" w:rsidRPr="00645A68" w:rsidRDefault="00645A68" w:rsidP="00645A68">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645A68" w:rsidRPr="00645A68" w:rsidRDefault="00645A68" w:rsidP="00645A68">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645A68" w:rsidRPr="00645A68" w:rsidRDefault="00645A68" w:rsidP="00645A68">
            <w:pPr>
              <w:pStyle w:val="Prrafodelista"/>
              <w:ind w:left="0"/>
              <w:jc w:val="center"/>
              <w:rPr>
                <w:rFonts w:ascii="Univers Extended" w:hAnsi="Univers Extended" w:cs="Arial"/>
                <w:b/>
                <w:bCs/>
                <w:sz w:val="18"/>
                <w:szCs w:val="18"/>
              </w:rPr>
            </w:pPr>
          </w:p>
        </w:tc>
        <w:tc>
          <w:tcPr>
            <w:tcW w:w="837" w:type="dxa"/>
            <w:tcBorders>
              <w:top w:val="nil"/>
              <w:left w:val="nil"/>
              <w:bottom w:val="nil"/>
              <w:right w:val="nil"/>
            </w:tcBorders>
          </w:tcPr>
          <w:p w:rsidR="00645A68" w:rsidRPr="00645A68" w:rsidRDefault="00645A68" w:rsidP="00645A68">
            <w:pPr>
              <w:pStyle w:val="Prrafodelista"/>
              <w:ind w:left="0"/>
              <w:jc w:val="center"/>
              <w:rPr>
                <w:rFonts w:ascii="Univers Extended" w:hAnsi="Univers Extended" w:cs="Arial"/>
                <w:b/>
                <w:bCs/>
                <w:sz w:val="18"/>
                <w:szCs w:val="18"/>
              </w:rPr>
            </w:pPr>
          </w:p>
        </w:tc>
      </w:tr>
      <w:tr w:rsidR="00645A68" w:rsidRPr="00645A68" w:rsidTr="00645A68">
        <w:trPr>
          <w:jc w:val="center"/>
        </w:trPr>
        <w:tc>
          <w:tcPr>
            <w:tcW w:w="4512" w:type="dxa"/>
            <w:tcBorders>
              <w:top w:val="nil"/>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Macheteros</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645A68" w:rsidRPr="00645A68" w:rsidRDefault="00645A68" w:rsidP="00645A68">
            <w:pPr>
              <w:pStyle w:val="Prrafodelista"/>
              <w:ind w:left="0"/>
              <w:rPr>
                <w:rFonts w:ascii="Univers Extended" w:hAnsi="Univers Extended" w:cs="Arial"/>
                <w:b/>
                <w:bCs/>
                <w:sz w:val="18"/>
                <w:szCs w:val="18"/>
              </w:rPr>
            </w:pPr>
          </w:p>
        </w:tc>
        <w:tc>
          <w:tcPr>
            <w:tcW w:w="837" w:type="dxa"/>
            <w:tcBorders>
              <w:top w:val="nil"/>
              <w:left w:val="nil"/>
              <w:bottom w:val="single" w:sz="4" w:space="0" w:color="808080" w:themeColor="background1" w:themeShade="80"/>
              <w:right w:val="nil"/>
            </w:tcBorders>
            <w:vAlign w:val="center"/>
          </w:tcPr>
          <w:p w:rsidR="00645A68" w:rsidRPr="00645A68" w:rsidRDefault="00645A68" w:rsidP="00645A68">
            <w:pPr>
              <w:pStyle w:val="Prrafodelista"/>
              <w:ind w:left="0"/>
              <w:rPr>
                <w:rFonts w:ascii="Univers Extended" w:hAnsi="Univers Extended" w:cs="Arial"/>
                <w:b/>
                <w:bCs/>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Machetero</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462.78</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3,007.80</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Machetero</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462.78</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3,702.18</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Masajistas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Masajista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444.20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2,887.32</w:t>
            </w:r>
          </w:p>
        </w:tc>
        <w:tc>
          <w:tcPr>
            <w:tcW w:w="83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Médicos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Médico General</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900.50</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7,204.04</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Médico No Familiar</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1,186.06</w:t>
            </w: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9,488.54</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Médico Familiar</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1,186.06</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9,488.54</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proofErr w:type="spellStart"/>
            <w:r w:rsidRPr="00645A68">
              <w:rPr>
                <w:rFonts w:ascii="Univers Extended" w:hAnsi="Univers Extended" w:cs="Arial"/>
                <w:b/>
                <w:sz w:val="18"/>
                <w:szCs w:val="18"/>
              </w:rPr>
              <w:t>Microfotografístas</w:t>
            </w:r>
            <w:proofErr w:type="spellEnd"/>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Técnico de Microfotografía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727.22</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5,817.80</w:t>
            </w:r>
          </w:p>
        </w:tc>
        <w:tc>
          <w:tcPr>
            <w:tcW w:w="83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Multilitistas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Multilitista</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592.04</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3,848.46</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Multilitista</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592.04</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4,736.38</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Nutrición y Dietética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Nutricionista Dietista</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670.24</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4,356.66</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1</w:t>
            </w:r>
          </w:p>
        </w:tc>
      </w:tr>
      <w:tr w:rsidR="00645A68" w:rsidRPr="00645A68" w:rsidTr="00FC4CDB">
        <w:trPr>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Nutricionista Dietista</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670.24</w:t>
            </w: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5,361.92</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1</w:t>
            </w:r>
          </w:p>
        </w:tc>
      </w:tr>
      <w:tr w:rsidR="00645A68" w:rsidRPr="00645A68" w:rsidTr="00FC4CDB">
        <w:trPr>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Especialista en Nutrición y Dietética</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777.10</w:t>
            </w: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6,216.86</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B2740F" w:rsidP="00645A68">
            <w:pPr>
              <w:jc w:val="both"/>
              <w:rPr>
                <w:rFonts w:ascii="Univers Extended" w:hAnsi="Univers Extended" w:cs="Arial"/>
                <w:sz w:val="18"/>
                <w:szCs w:val="18"/>
              </w:rPr>
            </w:pPr>
            <w:r w:rsidRPr="00645A68">
              <w:rPr>
                <w:rFonts w:ascii="Univers Extended" w:hAnsi="Univers Extended" w:cs="Arial"/>
                <w:sz w:val="18"/>
                <w:szCs w:val="18"/>
              </w:rPr>
              <w:t>Nutriólogo</w:t>
            </w:r>
            <w:r w:rsidR="00645A68" w:rsidRPr="00645A68">
              <w:rPr>
                <w:rFonts w:ascii="Univers Extended" w:hAnsi="Univers Extended" w:cs="Arial"/>
                <w:sz w:val="18"/>
                <w:szCs w:val="18"/>
              </w:rPr>
              <w:t xml:space="preserve"> Clínico Especializado</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945.78</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7,566.28</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3</w:t>
            </w:r>
          </w:p>
        </w:tc>
      </w:tr>
      <w:tr w:rsidR="00645A68" w:rsidRPr="00645A68" w:rsidTr="00645A68">
        <w:trPr>
          <w:jc w:val="center"/>
        </w:trPr>
        <w:tc>
          <w:tcPr>
            <w:tcW w:w="9468" w:type="dxa"/>
            <w:gridSpan w:val="5"/>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b/>
                <w:sz w:val="18"/>
                <w:szCs w:val="18"/>
              </w:rPr>
              <w:t>Operadores de Equipo de Intercomunicación Neumática</w:t>
            </w: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rPr>
                <w:rFonts w:ascii="Univers Extended" w:hAnsi="Univers Extended" w:cs="Arial"/>
                <w:sz w:val="18"/>
                <w:szCs w:val="18"/>
              </w:rPr>
            </w:pPr>
            <w:r w:rsidRPr="00645A68">
              <w:rPr>
                <w:rFonts w:ascii="Univers Extended" w:hAnsi="Univers Extended" w:cs="Arial"/>
                <w:sz w:val="18"/>
                <w:szCs w:val="18"/>
              </w:rPr>
              <w:t>Operador de Equipo 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732.18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4,759.16</w:t>
            </w:r>
          </w:p>
        </w:tc>
        <w:tc>
          <w:tcPr>
            <w:tcW w:w="83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645A68">
        <w:trPr>
          <w:jc w:val="center"/>
        </w:trPr>
        <w:tc>
          <w:tcPr>
            <w:tcW w:w="9468" w:type="dxa"/>
            <w:gridSpan w:val="5"/>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b/>
                <w:sz w:val="18"/>
                <w:szCs w:val="18"/>
                <w:lang w:val="pt-BR"/>
              </w:rPr>
              <w:t>Operadores de Maquinas de Revelado Automático</w:t>
            </w: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Operador de Máquinas de Revelado Automático</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519.58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4,156.62</w:t>
            </w:r>
          </w:p>
        </w:tc>
        <w:tc>
          <w:tcPr>
            <w:tcW w:w="83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Optometristas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Optometrista</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4,363.36</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Optometrista</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5,817.80</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Orientadores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5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center"/>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 xml:space="preserve">Orientador </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745.34</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4,844.62</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 xml:space="preserve">Orientador </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745.34</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5,962.70</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645A68">
        <w:trPr>
          <w:jc w:val="center"/>
        </w:trPr>
        <w:tc>
          <w:tcPr>
            <w:tcW w:w="9468" w:type="dxa"/>
            <w:gridSpan w:val="5"/>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b/>
                <w:sz w:val="18"/>
                <w:szCs w:val="18"/>
              </w:rPr>
              <w:t>Orientadores (Prestaciones Sociales) Jornada Semanal</w:t>
            </w: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nil"/>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Orientador de Actividades Familiares</w:t>
            </w:r>
          </w:p>
        </w:tc>
        <w:tc>
          <w:tcPr>
            <w:tcW w:w="1253" w:type="dxa"/>
            <w:tcBorders>
              <w:top w:val="single" w:sz="4" w:space="0" w:color="808080" w:themeColor="background1" w:themeShade="80"/>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20.0</w:t>
            </w: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single" w:sz="4" w:space="0" w:color="808080" w:themeColor="background1" w:themeShade="80"/>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3,040.68</w:t>
            </w:r>
          </w:p>
        </w:tc>
        <w:tc>
          <w:tcPr>
            <w:tcW w:w="837" w:type="dxa"/>
            <w:tcBorders>
              <w:top w:val="single" w:sz="4" w:space="0" w:color="808080" w:themeColor="background1" w:themeShade="80"/>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trHeight w:val="470"/>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Actividades Artísticas (Ramo: Clásica y Moderna)</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20.0</w:t>
            </w: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2,608.80</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trHeight w:val="470"/>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Actividades Artísticas (Ramo: Danza Regional)</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
        </w:tc>
      </w:tr>
      <w:tr w:rsidR="00645A68" w:rsidRPr="00645A68" w:rsidTr="00FC4CDB">
        <w:trPr>
          <w:trHeight w:val="470"/>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Actividades Artísticas (Ramo: Maestro de Música)</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20.0</w:t>
            </w: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2,783.32</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trHeight w:val="470"/>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Actividades Artísticas (Ramo: Arte Dramático)</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
        </w:tc>
      </w:tr>
      <w:tr w:rsidR="00645A68" w:rsidRPr="00645A68" w:rsidTr="00FC4CDB">
        <w:trPr>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Educación Física</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20.0</w:t>
            </w: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2,608.80</w:t>
            </w: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trHeight w:val="291"/>
          <w:jc w:val="center"/>
        </w:trPr>
        <w:tc>
          <w:tcPr>
            <w:tcW w:w="4512" w:type="dxa"/>
            <w:tcBorders>
              <w:top w:val="nil"/>
              <w:left w:val="single" w:sz="4" w:space="0" w:color="808080" w:themeColor="background1" w:themeShade="80"/>
              <w:bottom w:val="nil"/>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de Iniciación Cultural</w:t>
            </w:r>
          </w:p>
        </w:tc>
        <w:tc>
          <w:tcPr>
            <w:tcW w:w="1253" w:type="dxa"/>
            <w:tcBorders>
              <w:top w:val="nil"/>
              <w:left w:val="nil"/>
              <w:bottom w:val="nil"/>
              <w:right w:val="nil"/>
            </w:tcBorders>
            <w:vAlign w:val="center"/>
          </w:tcPr>
          <w:p w:rsidR="00645A68" w:rsidRPr="00645A68" w:rsidRDefault="00645A68" w:rsidP="00645A68">
            <w:pPr>
              <w:jc w:val="center"/>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nil"/>
              <w:right w:val="nil"/>
            </w:tcBorders>
            <w:vAlign w:val="center"/>
          </w:tcPr>
          <w:p w:rsidR="00645A68" w:rsidRPr="00645A68" w:rsidRDefault="00645A68" w:rsidP="00FC4CDB">
            <w:pPr>
              <w:ind w:right="128"/>
              <w:jc w:val="right"/>
              <w:rPr>
                <w:rFonts w:ascii="Univers Extended" w:hAnsi="Univers Extended" w:cs="Arial"/>
                <w:sz w:val="18"/>
                <w:szCs w:val="18"/>
              </w:rPr>
            </w:pPr>
          </w:p>
        </w:tc>
        <w:tc>
          <w:tcPr>
            <w:tcW w:w="837" w:type="dxa"/>
            <w:tcBorders>
              <w:top w:val="nil"/>
              <w:left w:val="nil"/>
              <w:bottom w:val="nil"/>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
        </w:tc>
      </w:tr>
      <w:tr w:rsidR="00645A68" w:rsidRPr="00645A68" w:rsidTr="00FC4CDB">
        <w:trPr>
          <w:jc w:val="center"/>
        </w:trPr>
        <w:tc>
          <w:tcPr>
            <w:tcW w:w="4512" w:type="dxa"/>
            <w:tcBorders>
              <w:top w:val="nil"/>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sz w:val="18"/>
                <w:szCs w:val="18"/>
              </w:rPr>
            </w:pPr>
            <w:r w:rsidRPr="00645A68">
              <w:rPr>
                <w:rFonts w:ascii="Univers Extended" w:hAnsi="Univers Extended" w:cs="Arial"/>
                <w:sz w:val="18"/>
                <w:szCs w:val="18"/>
              </w:rPr>
              <w:t>Orientador Técnico Médico</w:t>
            </w:r>
          </w:p>
        </w:tc>
        <w:tc>
          <w:tcPr>
            <w:tcW w:w="1253" w:type="dxa"/>
            <w:tcBorders>
              <w:top w:val="nil"/>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20.0</w:t>
            </w: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jc w:val="right"/>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2,862.40</w:t>
            </w:r>
          </w:p>
        </w:tc>
        <w:tc>
          <w:tcPr>
            <w:tcW w:w="837" w:type="dxa"/>
            <w:tcBorders>
              <w:top w:val="nil"/>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FC4CDB">
        <w:trPr>
          <w:jc w:val="center"/>
        </w:trPr>
        <w:tc>
          <w:tcPr>
            <w:tcW w:w="4512"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jc w:val="both"/>
              <w:rPr>
                <w:rFonts w:ascii="Univers Extended" w:hAnsi="Univers Extended" w:cs="Arial"/>
                <w:b/>
                <w:sz w:val="18"/>
                <w:szCs w:val="18"/>
              </w:rPr>
            </w:pPr>
            <w:r w:rsidRPr="00645A68">
              <w:rPr>
                <w:rFonts w:ascii="Univers Extended" w:hAnsi="Univers Extended" w:cs="Arial"/>
                <w:b/>
                <w:sz w:val="18"/>
                <w:szCs w:val="18"/>
              </w:rPr>
              <w:t>Orientador Técnico Médico (Auxiliares)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284"/>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snapToGrid w:val="0"/>
              <w:ind w:right="128"/>
              <w:jc w:val="right"/>
              <w:rPr>
                <w:rFonts w:ascii="Univers Extended" w:hAnsi="Univers Extended" w:cs="Arial"/>
                <w:sz w:val="18"/>
                <w:szCs w:val="18"/>
              </w:rPr>
            </w:pPr>
          </w:p>
        </w:tc>
        <w:tc>
          <w:tcPr>
            <w:tcW w:w="837"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snapToGrid w:val="0"/>
              <w:rPr>
                <w:rFonts w:ascii="Univers Extended" w:hAnsi="Univers Extended" w:cs="Arial"/>
                <w:sz w:val="18"/>
                <w:szCs w:val="18"/>
              </w:rPr>
            </w:pPr>
          </w:p>
        </w:tc>
      </w:tr>
      <w:tr w:rsidR="00645A68" w:rsidRPr="00645A68" w:rsidTr="00FC4CDB">
        <w:trPr>
          <w:jc w:val="center"/>
        </w:trPr>
        <w:tc>
          <w:tcPr>
            <w:tcW w:w="451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645A68" w:rsidRPr="00645A68" w:rsidRDefault="00645A68" w:rsidP="00645A68">
            <w:pPr>
              <w:jc w:val="both"/>
              <w:rPr>
                <w:rFonts w:ascii="Univers Extended" w:hAnsi="Univers Extended" w:cs="Arial"/>
                <w:sz w:val="18"/>
                <w:szCs w:val="18"/>
              </w:rPr>
            </w:pPr>
            <w:r w:rsidRPr="00645A68">
              <w:rPr>
                <w:rFonts w:ascii="Univers Extended" w:hAnsi="Univers Extended" w:cs="Arial"/>
                <w:sz w:val="18"/>
                <w:szCs w:val="18"/>
              </w:rPr>
              <w:t>Auxiliar de Orientador Técnico Médico</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645A68">
            <w:pPr>
              <w:jc w:val="center"/>
              <w:rPr>
                <w:rFonts w:ascii="Univers Extended" w:hAnsi="Univers Extended" w:cs="Arial"/>
                <w:sz w:val="18"/>
                <w:szCs w:val="18"/>
              </w:rPr>
            </w:pPr>
            <w:r w:rsidRPr="00645A68">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254"/>
              <w:jc w:val="right"/>
              <w:rPr>
                <w:rFonts w:ascii="Univers Extended" w:hAnsi="Univers Extended" w:cs="Arial"/>
                <w:sz w:val="18"/>
                <w:szCs w:val="18"/>
              </w:rPr>
            </w:pPr>
            <w:r w:rsidRPr="00645A68">
              <w:rPr>
                <w:rFonts w:ascii="Univers Extended" w:hAnsi="Univers Extended" w:cs="Arial"/>
                <w:sz w:val="18"/>
                <w:szCs w:val="18"/>
              </w:rPr>
              <w:t>460.76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645A68" w:rsidRPr="00645A68" w:rsidRDefault="00645A68" w:rsidP="00FC4CDB">
            <w:pPr>
              <w:ind w:right="128"/>
              <w:jc w:val="right"/>
              <w:rPr>
                <w:rFonts w:ascii="Univers Extended" w:hAnsi="Univers Extended" w:cs="Arial"/>
                <w:sz w:val="18"/>
                <w:szCs w:val="18"/>
              </w:rPr>
            </w:pPr>
            <w:r w:rsidRPr="00645A68">
              <w:rPr>
                <w:rFonts w:ascii="Univers Extended" w:hAnsi="Univers Extended" w:cs="Arial"/>
                <w:sz w:val="18"/>
                <w:szCs w:val="18"/>
              </w:rPr>
              <w:t>2,994.98</w:t>
            </w:r>
          </w:p>
        </w:tc>
        <w:tc>
          <w:tcPr>
            <w:tcW w:w="83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645A68" w:rsidRPr="00645A68" w:rsidRDefault="00645A68" w:rsidP="00645A68">
            <w:pPr>
              <w:jc w:val="center"/>
              <w:rPr>
                <w:rFonts w:ascii="Univers Extended" w:hAnsi="Univers Extended" w:cs="Arial"/>
                <w:sz w:val="18"/>
                <w:szCs w:val="18"/>
              </w:rPr>
            </w:pPr>
            <w:proofErr w:type="spellStart"/>
            <w:r w:rsidRPr="00645A68">
              <w:rPr>
                <w:rFonts w:ascii="Univers Extended" w:hAnsi="Univers Extended" w:cs="Arial"/>
                <w:sz w:val="18"/>
                <w:szCs w:val="18"/>
              </w:rPr>
              <w:t>Aut</w:t>
            </w:r>
            <w:proofErr w:type="spellEnd"/>
            <w:r w:rsidRPr="00645A68">
              <w:rPr>
                <w:rFonts w:ascii="Univers Extended" w:hAnsi="Univers Extended" w:cs="Arial"/>
                <w:sz w:val="18"/>
                <w:szCs w:val="18"/>
              </w:rPr>
              <w:t>.</w:t>
            </w:r>
          </w:p>
        </w:tc>
      </w:tr>
      <w:tr w:rsidR="00645A68" w:rsidRPr="00645A68" w:rsidTr="007D784C">
        <w:trPr>
          <w:trHeight w:val="286"/>
          <w:jc w:val="center"/>
        </w:trPr>
        <w:tc>
          <w:tcPr>
            <w:tcW w:w="9468" w:type="dxa"/>
            <w:gridSpan w:val="5"/>
            <w:tcBorders>
              <w:top w:val="single" w:sz="4" w:space="0" w:color="808080" w:themeColor="background1" w:themeShade="80"/>
              <w:left w:val="nil"/>
              <w:bottom w:val="nil"/>
              <w:right w:val="nil"/>
            </w:tcBorders>
            <w:vAlign w:val="center"/>
          </w:tcPr>
          <w:p w:rsidR="00645A68" w:rsidRPr="00F32F4A" w:rsidRDefault="00645A68" w:rsidP="00645A68">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3142F7" w:rsidRPr="003142F7" w:rsidRDefault="003142F7" w:rsidP="003142F7">
      <w:pPr>
        <w:rPr>
          <w:rFonts w:ascii="Univers Extended" w:eastAsia="Times New Roman" w:hAnsi="Univers Extended" w:cs="Times New Roman"/>
          <w:szCs w:val="24"/>
          <w:lang w:eastAsia="es-ES"/>
        </w:rPr>
      </w:pPr>
    </w:p>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7D784C" w:rsidRDefault="007D784C" w:rsidP="007D784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3142F7" w:rsidRDefault="003142F7" w:rsidP="007D784C">
      <w:pPr>
        <w:spacing w:after="0"/>
        <w:rPr>
          <w:rFonts w:ascii="Univers Extended" w:eastAsia="Times New Roman" w:hAnsi="Univers Extended" w:cs="Times New Roman"/>
          <w:szCs w:val="24"/>
          <w:lang w:eastAsia="es-ES"/>
        </w:rPr>
      </w:pPr>
    </w:p>
    <w:tbl>
      <w:tblPr>
        <w:tblStyle w:val="Tablaconcuadrcula"/>
        <w:tblW w:w="9485" w:type="dxa"/>
        <w:jc w:val="center"/>
        <w:tblInd w:w="-61" w:type="dxa"/>
        <w:tblLook w:val="04A0" w:firstRow="1" w:lastRow="0" w:firstColumn="1" w:lastColumn="0" w:noHBand="0" w:noVBand="1"/>
      </w:tblPr>
      <w:tblGrid>
        <w:gridCol w:w="4516"/>
        <w:gridCol w:w="1254"/>
        <w:gridCol w:w="1433"/>
        <w:gridCol w:w="1433"/>
        <w:gridCol w:w="849"/>
      </w:tblGrid>
      <w:tr w:rsidR="007D784C" w:rsidRPr="007D784C" w:rsidTr="007D784C">
        <w:trPr>
          <w:trHeight w:val="258"/>
          <w:jc w:val="center"/>
        </w:trPr>
        <w:tc>
          <w:tcPr>
            <w:tcW w:w="9485" w:type="dxa"/>
            <w:gridSpan w:val="5"/>
            <w:tcBorders>
              <w:top w:val="nil"/>
              <w:left w:val="nil"/>
              <w:bottom w:val="nil"/>
              <w:right w:val="nil"/>
            </w:tcBorders>
            <w:shd w:val="clear" w:color="auto" w:fill="auto"/>
            <w:vAlign w:val="center"/>
          </w:tcPr>
          <w:p w:rsidR="007D784C" w:rsidRPr="00F32F4A" w:rsidRDefault="007D784C" w:rsidP="007D784C">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7D784C" w:rsidRPr="007D784C" w:rsidTr="007D784C">
        <w:trPr>
          <w:jc w:val="center"/>
        </w:trPr>
        <w:tc>
          <w:tcPr>
            <w:tcW w:w="4516"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54"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49"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7D784C" w:rsidRPr="007D784C" w:rsidTr="007D784C">
        <w:trPr>
          <w:jc w:val="center"/>
        </w:trPr>
        <w:tc>
          <w:tcPr>
            <w:tcW w:w="4516"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254"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849"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r>
      <w:tr w:rsidR="007D784C" w:rsidRPr="007D784C" w:rsidTr="007D784C">
        <w:trPr>
          <w:jc w:val="center"/>
        </w:trPr>
        <w:tc>
          <w:tcPr>
            <w:tcW w:w="4516" w:type="dxa"/>
            <w:tcBorders>
              <w:top w:val="nil"/>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Ortopedistas</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7D784C" w:rsidRPr="007D784C" w:rsidRDefault="007D784C" w:rsidP="007D784C">
            <w:pPr>
              <w:pStyle w:val="Prrafodelista"/>
              <w:ind w:left="0"/>
              <w:rPr>
                <w:rFonts w:ascii="Univers Extended" w:hAnsi="Univers Extended" w:cs="Arial"/>
                <w:b/>
                <w:bCs/>
                <w:sz w:val="18"/>
                <w:szCs w:val="18"/>
              </w:rPr>
            </w:pPr>
          </w:p>
        </w:tc>
        <w:tc>
          <w:tcPr>
            <w:tcW w:w="849" w:type="dxa"/>
            <w:tcBorders>
              <w:top w:val="nil"/>
              <w:left w:val="nil"/>
              <w:bottom w:val="single" w:sz="4" w:space="0" w:color="808080" w:themeColor="background1" w:themeShade="80"/>
              <w:right w:val="nil"/>
            </w:tcBorders>
            <w:vAlign w:val="center"/>
          </w:tcPr>
          <w:p w:rsidR="007D784C" w:rsidRPr="007D784C" w:rsidRDefault="007D784C" w:rsidP="007D784C">
            <w:pPr>
              <w:pStyle w:val="Prrafodelista"/>
              <w:ind w:left="0"/>
              <w:rPr>
                <w:rFonts w:ascii="Univers Extended" w:hAnsi="Univers Extended" w:cs="Arial"/>
                <w:b/>
                <w:bCs/>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Ortopedista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5,817.80</w:t>
            </w:r>
          </w:p>
        </w:tc>
        <w:tc>
          <w:tcPr>
            <w:tcW w:w="84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Parteras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Partera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777.10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5,051.28</w:t>
            </w:r>
          </w:p>
        </w:tc>
        <w:tc>
          <w:tcPr>
            <w:tcW w:w="849"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Partera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777.10</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6,216.86</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Jefe de Parteras</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835.40</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5,430.14</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6"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Jefe de Parteras</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835.40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6,683.12</w:t>
            </w:r>
          </w:p>
        </w:tc>
        <w:tc>
          <w:tcPr>
            <w:tcW w:w="849"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Peluqueros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Peluquero</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458.38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3,667.00</w:t>
            </w:r>
          </w:p>
        </w:tc>
        <w:tc>
          <w:tcPr>
            <w:tcW w:w="84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Pianistas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Pianista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2,431.32</w:t>
            </w:r>
          </w:p>
        </w:tc>
        <w:tc>
          <w:tcPr>
            <w:tcW w:w="84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5770" w:type="dxa"/>
            <w:gridSpan w:val="2"/>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Polivalentes Para Clínicas y Clínicas Hospitales Auxiliares</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Administración en Unidad Médica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546.48</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3,552.18</w:t>
            </w:r>
          </w:p>
        </w:tc>
        <w:tc>
          <w:tcPr>
            <w:tcW w:w="849"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Administración en Unidad Médica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546.48</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4,371.82</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Enfermería en Unidad Médica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559.68</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3,637.92</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Enfermería en Unidad Médica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559.68</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4,477.44</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Limpieza y Cocina en Unidad Médica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453.58</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2,948.20</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Limpieza y Cocina en Unidad Médica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453.58</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3,628.56</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Auxiliar de Servicios Generales en Unidad Médica </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539.04</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3,503.84</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Auxiliar de Servicios Generales en Unidad Médica </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539.04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4,312.28</w:t>
            </w:r>
          </w:p>
        </w:tc>
        <w:tc>
          <w:tcPr>
            <w:tcW w:w="849"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Profesores de Educación Física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4.0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762.28</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3,049.10</w:t>
            </w:r>
          </w:p>
        </w:tc>
        <w:tc>
          <w:tcPr>
            <w:tcW w:w="849"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656.54</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3,939.14</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656.54</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5,252.34</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B</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4.0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850.36</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3,401.46</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B</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744.62</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4,467.68</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B</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744.62</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5,956.92</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C</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4.0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957.06</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3,828.20</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C</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851.34</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5,107.96</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6"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Profesor de Educación Física C</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851.34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6,810.70</w:t>
            </w:r>
          </w:p>
        </w:tc>
        <w:tc>
          <w:tcPr>
            <w:tcW w:w="849"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Promotores de Estomatología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Promotor de Estomatología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8,296.54</w:t>
            </w:r>
          </w:p>
        </w:tc>
        <w:tc>
          <w:tcPr>
            <w:tcW w:w="84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Promotores de Salud Comunitaria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Promotor de Salud Comunitaria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652.70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5,221.54</w:t>
            </w:r>
          </w:p>
        </w:tc>
        <w:tc>
          <w:tcPr>
            <w:tcW w:w="84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Psicólogos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0"/>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4"/>
              <w:jc w:val="right"/>
              <w:rPr>
                <w:rFonts w:ascii="Univers Extended" w:hAnsi="Univers Extended" w:cs="Arial"/>
                <w:sz w:val="18"/>
                <w:szCs w:val="18"/>
              </w:rPr>
            </w:pPr>
          </w:p>
        </w:tc>
        <w:tc>
          <w:tcPr>
            <w:tcW w:w="84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6"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Psicólogo</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8,296.54</w:t>
            </w:r>
          </w:p>
        </w:tc>
        <w:tc>
          <w:tcPr>
            <w:tcW w:w="849"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Psicólogo Clínico</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nil"/>
              <w:left w:val="nil"/>
              <w:bottom w:val="nil"/>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nil"/>
              <w:left w:val="nil"/>
              <w:bottom w:val="nil"/>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6,222.38</w:t>
            </w:r>
          </w:p>
        </w:tc>
        <w:tc>
          <w:tcPr>
            <w:tcW w:w="849"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6"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Psicólogo Clínico</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0"/>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4"/>
              <w:jc w:val="right"/>
              <w:rPr>
                <w:rFonts w:ascii="Univers Extended" w:hAnsi="Univers Extended" w:cs="Arial"/>
                <w:sz w:val="18"/>
                <w:szCs w:val="18"/>
              </w:rPr>
            </w:pPr>
            <w:r w:rsidRPr="007D784C">
              <w:rPr>
                <w:rFonts w:ascii="Univers Extended" w:hAnsi="Univers Extended" w:cs="Arial"/>
                <w:sz w:val="18"/>
                <w:szCs w:val="18"/>
              </w:rPr>
              <w:t>8,296.54</w:t>
            </w:r>
          </w:p>
        </w:tc>
        <w:tc>
          <w:tcPr>
            <w:tcW w:w="849"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7D784C">
        <w:trPr>
          <w:trHeight w:val="351"/>
          <w:jc w:val="center"/>
        </w:trPr>
        <w:tc>
          <w:tcPr>
            <w:tcW w:w="9485" w:type="dxa"/>
            <w:gridSpan w:val="5"/>
            <w:tcBorders>
              <w:top w:val="single" w:sz="4" w:space="0" w:color="808080" w:themeColor="background1" w:themeShade="80"/>
              <w:left w:val="nil"/>
              <w:bottom w:val="nil"/>
              <w:right w:val="nil"/>
            </w:tcBorders>
            <w:vAlign w:val="center"/>
          </w:tcPr>
          <w:p w:rsidR="007D784C" w:rsidRPr="00F32F4A" w:rsidRDefault="007D784C" w:rsidP="007D784C">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7D784C" w:rsidRPr="003142F7" w:rsidRDefault="007D784C" w:rsidP="003142F7">
      <w:pPr>
        <w:rPr>
          <w:rFonts w:ascii="Univers Extended" w:eastAsia="Times New Roman" w:hAnsi="Univers Extended" w:cs="Times New Roman"/>
          <w:szCs w:val="24"/>
          <w:lang w:eastAsia="es-ES"/>
        </w:rPr>
      </w:pPr>
    </w:p>
    <w:p w:rsidR="003142F7" w:rsidRPr="003142F7" w:rsidRDefault="003142F7" w:rsidP="003142F7">
      <w:pPr>
        <w:rPr>
          <w:rFonts w:ascii="Univers Extended" w:eastAsia="Times New Roman" w:hAnsi="Univers Extended" w:cs="Times New Roman"/>
          <w:szCs w:val="24"/>
          <w:lang w:eastAsia="es-ES"/>
        </w:rPr>
      </w:pPr>
    </w:p>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7D784C" w:rsidRDefault="007D784C" w:rsidP="007D784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7D784C" w:rsidRDefault="007D784C" w:rsidP="007D784C">
      <w:pPr>
        <w:spacing w:after="0"/>
        <w:rPr>
          <w:rFonts w:ascii="Univers Extended" w:eastAsia="Times New Roman" w:hAnsi="Univers Extended" w:cs="Times New Roman"/>
          <w:szCs w:val="24"/>
          <w:lang w:eastAsia="es-ES"/>
        </w:rPr>
      </w:pPr>
    </w:p>
    <w:tbl>
      <w:tblPr>
        <w:tblStyle w:val="Tablaconcuadrcula"/>
        <w:tblW w:w="9485" w:type="dxa"/>
        <w:jc w:val="center"/>
        <w:tblInd w:w="-61" w:type="dxa"/>
        <w:tblLook w:val="04A0" w:firstRow="1" w:lastRow="0" w:firstColumn="1" w:lastColumn="0" w:noHBand="0" w:noVBand="1"/>
      </w:tblPr>
      <w:tblGrid>
        <w:gridCol w:w="4519"/>
        <w:gridCol w:w="1254"/>
        <w:gridCol w:w="1433"/>
        <w:gridCol w:w="1433"/>
        <w:gridCol w:w="846"/>
      </w:tblGrid>
      <w:tr w:rsidR="007D784C" w:rsidRPr="007D784C" w:rsidTr="007D784C">
        <w:trPr>
          <w:trHeight w:val="258"/>
          <w:jc w:val="center"/>
        </w:trPr>
        <w:tc>
          <w:tcPr>
            <w:tcW w:w="9485" w:type="dxa"/>
            <w:gridSpan w:val="5"/>
            <w:tcBorders>
              <w:top w:val="nil"/>
              <w:left w:val="nil"/>
              <w:bottom w:val="nil"/>
              <w:right w:val="nil"/>
            </w:tcBorders>
            <w:shd w:val="clear" w:color="auto" w:fill="auto"/>
            <w:vAlign w:val="center"/>
          </w:tcPr>
          <w:p w:rsidR="007D784C" w:rsidRPr="00F32F4A" w:rsidRDefault="007D784C" w:rsidP="007D784C">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7D784C" w:rsidRPr="007D784C" w:rsidTr="007D784C">
        <w:trPr>
          <w:jc w:val="center"/>
        </w:trPr>
        <w:tc>
          <w:tcPr>
            <w:tcW w:w="4519"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54"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46"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7D784C" w:rsidRPr="007D784C" w:rsidTr="007D784C">
        <w:trPr>
          <w:jc w:val="center"/>
        </w:trPr>
        <w:tc>
          <w:tcPr>
            <w:tcW w:w="4519"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254"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846"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r>
      <w:tr w:rsidR="007D784C" w:rsidRPr="007D784C" w:rsidTr="007D784C">
        <w:trPr>
          <w:jc w:val="center"/>
        </w:trPr>
        <w:tc>
          <w:tcPr>
            <w:tcW w:w="4519" w:type="dxa"/>
            <w:tcBorders>
              <w:top w:val="nil"/>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 xml:space="preserve">Psicómetras </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7D784C" w:rsidRPr="007D784C" w:rsidRDefault="007D784C" w:rsidP="007D784C">
            <w:pPr>
              <w:pStyle w:val="Prrafodelista"/>
              <w:ind w:left="0"/>
              <w:rPr>
                <w:rFonts w:ascii="Univers Extended" w:hAnsi="Univers Extended" w:cs="Arial"/>
                <w:b/>
                <w:bCs/>
                <w:sz w:val="18"/>
                <w:szCs w:val="18"/>
              </w:rPr>
            </w:pPr>
          </w:p>
        </w:tc>
        <w:tc>
          <w:tcPr>
            <w:tcW w:w="846" w:type="dxa"/>
            <w:tcBorders>
              <w:top w:val="nil"/>
              <w:left w:val="nil"/>
              <w:bottom w:val="single" w:sz="4" w:space="0" w:color="808080" w:themeColor="background1" w:themeShade="80"/>
              <w:right w:val="nil"/>
            </w:tcBorders>
            <w:vAlign w:val="center"/>
          </w:tcPr>
          <w:p w:rsidR="007D784C" w:rsidRPr="007D784C" w:rsidRDefault="007D784C" w:rsidP="007D784C">
            <w:pPr>
              <w:pStyle w:val="Prrafodelista"/>
              <w:ind w:left="0"/>
              <w:rPr>
                <w:rFonts w:ascii="Univers Extended" w:hAnsi="Univers Extended" w:cs="Arial"/>
                <w:b/>
                <w:bCs/>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Psicómetra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Psicómetra</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Químicos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Químico Clínico</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8,296.54</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Químico Clínico Jefe de Sección</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1,089.04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8,712.28</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Radiólogos (Técnicos)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Radiólogo</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Radiólogo</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Radioterapeutas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Radioterapeuta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4,363.36</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Radioterapeuta</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5,817.80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Redactores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Redactor B</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520.90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3,385.88</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Salvavidas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Salvavidas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519.58</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3,377.38</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Servicios de Nutrición y Dietética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Manejador de Alimentos</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450.22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2,926.40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9"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Manejador de Alimentos</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450.22</w:t>
            </w:r>
          </w:p>
        </w:tc>
        <w:tc>
          <w:tcPr>
            <w:tcW w:w="1433" w:type="dxa"/>
            <w:tcBorders>
              <w:top w:val="nil"/>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3,601.70</w:t>
            </w:r>
          </w:p>
        </w:tc>
        <w:tc>
          <w:tcPr>
            <w:tcW w:w="846"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9"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Cocinero Técnico 2</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521.60</w:t>
            </w:r>
          </w:p>
        </w:tc>
        <w:tc>
          <w:tcPr>
            <w:tcW w:w="1433" w:type="dxa"/>
            <w:tcBorders>
              <w:top w:val="nil"/>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3,390.42</w:t>
            </w:r>
          </w:p>
        </w:tc>
        <w:tc>
          <w:tcPr>
            <w:tcW w:w="846"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9"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Cocinero Técnico 2</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521.60</w:t>
            </w:r>
          </w:p>
        </w:tc>
        <w:tc>
          <w:tcPr>
            <w:tcW w:w="1433" w:type="dxa"/>
            <w:tcBorders>
              <w:top w:val="nil"/>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4,172.84</w:t>
            </w:r>
          </w:p>
        </w:tc>
        <w:tc>
          <w:tcPr>
            <w:tcW w:w="846"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9"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Cocinero Técnico 1</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563.16</w:t>
            </w:r>
          </w:p>
        </w:tc>
        <w:tc>
          <w:tcPr>
            <w:tcW w:w="1433" w:type="dxa"/>
            <w:tcBorders>
              <w:top w:val="nil"/>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3,660.52</w:t>
            </w:r>
          </w:p>
        </w:tc>
        <w:tc>
          <w:tcPr>
            <w:tcW w:w="846"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Cocinero Técnico 1</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563.16</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4,505.34</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Sociólogos</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Sociólogo</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1,037.06</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6,741.04</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Soporte Técnico en Informática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Auxiliar de Soporte Técnico en </w:t>
            </w:r>
            <w:r w:rsidR="00F05A1F" w:rsidRPr="007D784C">
              <w:rPr>
                <w:rFonts w:ascii="Univers Extended" w:hAnsi="Univers Extended" w:cs="Arial"/>
                <w:sz w:val="18"/>
                <w:szCs w:val="18"/>
              </w:rPr>
              <w:t>Informática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770.18</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6,161.48</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jc w:val="center"/>
        </w:trPr>
        <w:tc>
          <w:tcPr>
            <w:tcW w:w="4519"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Oficial de Soporte Técnico en </w:t>
            </w:r>
            <w:r w:rsidR="00F05A1F" w:rsidRPr="007D784C">
              <w:rPr>
                <w:rFonts w:ascii="Univers Extended" w:hAnsi="Univers Extended" w:cs="Arial"/>
                <w:sz w:val="18"/>
                <w:szCs w:val="18"/>
              </w:rPr>
              <w:t>Informática</w:t>
            </w:r>
          </w:p>
        </w:tc>
        <w:tc>
          <w:tcPr>
            <w:tcW w:w="1254"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945.78</w:t>
            </w:r>
          </w:p>
        </w:tc>
        <w:tc>
          <w:tcPr>
            <w:tcW w:w="1433" w:type="dxa"/>
            <w:tcBorders>
              <w:top w:val="nil"/>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7,566.28</w:t>
            </w:r>
          </w:p>
        </w:tc>
        <w:tc>
          <w:tcPr>
            <w:tcW w:w="846"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Coordinador de Soporte Técnico en </w:t>
            </w:r>
            <w:r w:rsidR="00F05A1F" w:rsidRPr="007D784C">
              <w:rPr>
                <w:rFonts w:ascii="Univers Extended" w:hAnsi="Univers Extended" w:cs="Arial"/>
                <w:sz w:val="18"/>
                <w:szCs w:val="18"/>
              </w:rPr>
              <w:t>Informática</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8,323.02</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Técnico Anestesiólogo</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b/>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b/>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en Anestesia</w:t>
            </w:r>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800.04</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4,800.20</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en Anestesia</w:t>
            </w:r>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800.04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6,400.32</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7D784C">
        <w:trPr>
          <w:jc w:val="center"/>
        </w:trPr>
        <w:tc>
          <w:tcPr>
            <w:tcW w:w="9485" w:type="dxa"/>
            <w:gridSpan w:val="5"/>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sz w:val="18"/>
                <w:szCs w:val="18"/>
              </w:rPr>
            </w:pPr>
            <w:r w:rsidRPr="007D784C">
              <w:rPr>
                <w:rFonts w:ascii="Univers Extended" w:hAnsi="Univers Extended" w:cs="Arial"/>
                <w:b/>
                <w:sz w:val="18"/>
                <w:szCs w:val="18"/>
              </w:rPr>
              <w:t xml:space="preserve">Técnicos en el Manejo de Aparatos de </w:t>
            </w:r>
            <w:proofErr w:type="spellStart"/>
            <w:r w:rsidRPr="007D784C">
              <w:rPr>
                <w:rFonts w:ascii="Univers Extended" w:hAnsi="Univers Extended" w:cs="Arial"/>
                <w:b/>
                <w:sz w:val="18"/>
                <w:szCs w:val="18"/>
              </w:rPr>
              <w:t>Electrodiagnóstico</w:t>
            </w:r>
            <w:proofErr w:type="spellEnd"/>
          </w:p>
        </w:tc>
      </w:tr>
      <w:tr w:rsidR="007D784C" w:rsidRPr="007D784C" w:rsidTr="00FC4CDB">
        <w:trPr>
          <w:trHeight w:val="367"/>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Técnico en el Manejo de Aparatos de </w:t>
            </w:r>
            <w:proofErr w:type="spellStart"/>
            <w:r w:rsidRPr="007D784C">
              <w:rPr>
                <w:rFonts w:ascii="Univers Extended" w:hAnsi="Univers Extended" w:cs="Arial"/>
                <w:sz w:val="18"/>
                <w:szCs w:val="18"/>
              </w:rPr>
              <w:t>Electrodiagnóstico</w:t>
            </w:r>
            <w:proofErr w:type="spellEnd"/>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672.22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4,033.24</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67"/>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Técnico en el Manejo de Aparatos de </w:t>
            </w:r>
            <w:proofErr w:type="spellStart"/>
            <w:r w:rsidRPr="007D784C">
              <w:rPr>
                <w:rFonts w:ascii="Univers Extended" w:hAnsi="Univers Extended" w:cs="Arial"/>
                <w:sz w:val="18"/>
                <w:szCs w:val="18"/>
              </w:rPr>
              <w:t>Electrodiagnóstico</w:t>
            </w:r>
            <w:proofErr w:type="spellEnd"/>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672.22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5,377.70</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77"/>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Técnicos en Medicina Nuclear</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en Medicina Nuclear</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5,817.80</w:t>
            </w:r>
          </w:p>
        </w:tc>
        <w:tc>
          <w:tcPr>
            <w:tcW w:w="84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327"/>
          <w:jc w:val="center"/>
        </w:trPr>
        <w:tc>
          <w:tcPr>
            <w:tcW w:w="4519"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 xml:space="preserve">Técnicos en Servicios de </w:t>
            </w:r>
            <w:proofErr w:type="spellStart"/>
            <w:r w:rsidRPr="007D784C">
              <w:rPr>
                <w:rFonts w:ascii="Univers Extended" w:hAnsi="Univers Extended" w:cs="Arial"/>
                <w:b/>
                <w:sz w:val="18"/>
                <w:szCs w:val="18"/>
              </w:rPr>
              <w:t>Dietología</w:t>
            </w:r>
            <w:proofErr w:type="spellEnd"/>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7"/>
              <w:jc w:val="right"/>
              <w:rPr>
                <w:rFonts w:ascii="Univers Extended" w:hAnsi="Univers Extended" w:cs="Arial"/>
                <w:sz w:val="18"/>
                <w:szCs w:val="18"/>
              </w:rPr>
            </w:pPr>
          </w:p>
        </w:tc>
        <w:tc>
          <w:tcPr>
            <w:tcW w:w="846"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jc w:val="center"/>
        </w:trPr>
        <w:tc>
          <w:tcPr>
            <w:tcW w:w="4519"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Auxiliar de Técnico en Servicios de </w:t>
            </w:r>
            <w:proofErr w:type="spellStart"/>
            <w:r w:rsidRPr="007D784C">
              <w:rPr>
                <w:rFonts w:ascii="Univers Extended" w:hAnsi="Univers Extended" w:cs="Arial"/>
                <w:sz w:val="18"/>
                <w:szCs w:val="18"/>
              </w:rPr>
              <w:t>Dietología</w:t>
            </w:r>
            <w:proofErr w:type="spellEnd"/>
          </w:p>
        </w:tc>
        <w:tc>
          <w:tcPr>
            <w:tcW w:w="1254"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586.52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3,812.32</w:t>
            </w:r>
          </w:p>
        </w:tc>
        <w:tc>
          <w:tcPr>
            <w:tcW w:w="846"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jc w:val="center"/>
        </w:trPr>
        <w:tc>
          <w:tcPr>
            <w:tcW w:w="4519"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Auxiliar de Técnico en Servicios de </w:t>
            </w:r>
            <w:proofErr w:type="spellStart"/>
            <w:r w:rsidRPr="007D784C">
              <w:rPr>
                <w:rFonts w:ascii="Univers Extended" w:hAnsi="Univers Extended" w:cs="Arial"/>
                <w:sz w:val="18"/>
                <w:szCs w:val="18"/>
              </w:rPr>
              <w:t>Dietología</w:t>
            </w:r>
            <w:proofErr w:type="spellEnd"/>
          </w:p>
        </w:tc>
        <w:tc>
          <w:tcPr>
            <w:tcW w:w="1254"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53"/>
              <w:jc w:val="right"/>
              <w:rPr>
                <w:rFonts w:ascii="Univers Extended" w:hAnsi="Univers Extended" w:cs="Arial"/>
                <w:sz w:val="18"/>
                <w:szCs w:val="18"/>
              </w:rPr>
            </w:pPr>
            <w:r w:rsidRPr="007D784C">
              <w:rPr>
                <w:rFonts w:ascii="Univers Extended" w:hAnsi="Univers Extended" w:cs="Arial"/>
                <w:sz w:val="18"/>
                <w:szCs w:val="18"/>
              </w:rPr>
              <w:t>586.52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7"/>
              <w:jc w:val="right"/>
              <w:rPr>
                <w:rFonts w:ascii="Univers Extended" w:hAnsi="Univers Extended" w:cs="Arial"/>
                <w:sz w:val="18"/>
                <w:szCs w:val="18"/>
              </w:rPr>
            </w:pPr>
            <w:r w:rsidRPr="007D784C">
              <w:rPr>
                <w:rFonts w:ascii="Univers Extended" w:hAnsi="Univers Extended" w:cs="Arial"/>
                <w:sz w:val="18"/>
                <w:szCs w:val="18"/>
              </w:rPr>
              <w:t>4,692.08</w:t>
            </w:r>
          </w:p>
        </w:tc>
        <w:tc>
          <w:tcPr>
            <w:tcW w:w="846"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32F4A">
        <w:trPr>
          <w:trHeight w:val="246"/>
          <w:jc w:val="center"/>
        </w:trPr>
        <w:tc>
          <w:tcPr>
            <w:tcW w:w="9485" w:type="dxa"/>
            <w:gridSpan w:val="5"/>
            <w:tcBorders>
              <w:top w:val="single" w:sz="4" w:space="0" w:color="808080" w:themeColor="background1" w:themeShade="80"/>
              <w:left w:val="nil"/>
              <w:bottom w:val="nil"/>
              <w:right w:val="nil"/>
            </w:tcBorders>
            <w:vAlign w:val="center"/>
          </w:tcPr>
          <w:p w:rsidR="007D784C" w:rsidRPr="00F32F4A" w:rsidRDefault="007D784C" w:rsidP="007D784C">
            <w:pPr>
              <w:snapToGrid w:val="0"/>
              <w:jc w:val="both"/>
              <w:rPr>
                <w:rFonts w:ascii="Univers Extended" w:hAnsi="Univers Extended" w:cs="Arial"/>
                <w:sz w:val="15"/>
                <w:szCs w:val="15"/>
              </w:rPr>
            </w:pPr>
            <w:r w:rsidRPr="00F32F4A">
              <w:rPr>
                <w:rFonts w:ascii="Univers Extended" w:hAnsi="Univers Extended" w:cs="Arial"/>
                <w:sz w:val="15"/>
                <w:szCs w:val="15"/>
              </w:rPr>
              <w:t xml:space="preserve"> Vigente a partir del 16 de octubre de 2016.</w:t>
            </w:r>
          </w:p>
        </w:tc>
      </w:tr>
    </w:tbl>
    <w:p w:rsidR="00DB361C" w:rsidRDefault="00DB361C" w:rsidP="003142F7">
      <w:pPr>
        <w:ind w:firstLine="708"/>
        <w:rPr>
          <w:rFonts w:ascii="Univers Extended" w:eastAsia="Times New Roman" w:hAnsi="Univers Extended" w:cs="Times New Roman"/>
          <w:szCs w:val="24"/>
          <w:lang w:eastAsia="es-ES"/>
        </w:rPr>
      </w:pPr>
    </w:p>
    <w:p w:rsidR="005A60DD" w:rsidRDefault="005A60DD" w:rsidP="003142F7">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7D784C" w:rsidRDefault="007D784C" w:rsidP="007D784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7D784C" w:rsidRDefault="007D784C" w:rsidP="007D784C">
      <w:pPr>
        <w:spacing w:after="0"/>
        <w:rPr>
          <w:rFonts w:ascii="Univers Extended" w:eastAsia="Times New Roman" w:hAnsi="Univers Extended" w:cs="Times New Roman"/>
          <w:szCs w:val="24"/>
          <w:lang w:eastAsia="es-ES"/>
        </w:rPr>
      </w:pPr>
    </w:p>
    <w:tbl>
      <w:tblPr>
        <w:tblStyle w:val="Tablaconcuadrcula"/>
        <w:tblW w:w="9480" w:type="dxa"/>
        <w:jc w:val="center"/>
        <w:tblInd w:w="-66" w:type="dxa"/>
        <w:tblLook w:val="04A0" w:firstRow="1" w:lastRow="0" w:firstColumn="1" w:lastColumn="0" w:noHBand="0" w:noVBand="1"/>
      </w:tblPr>
      <w:tblGrid>
        <w:gridCol w:w="4511"/>
        <w:gridCol w:w="1255"/>
        <w:gridCol w:w="1433"/>
        <w:gridCol w:w="1433"/>
        <w:gridCol w:w="848"/>
      </w:tblGrid>
      <w:tr w:rsidR="007D784C" w:rsidRPr="007D784C" w:rsidTr="007D784C">
        <w:trPr>
          <w:trHeight w:val="258"/>
          <w:jc w:val="center"/>
        </w:trPr>
        <w:tc>
          <w:tcPr>
            <w:tcW w:w="9480" w:type="dxa"/>
            <w:gridSpan w:val="5"/>
            <w:tcBorders>
              <w:top w:val="nil"/>
              <w:left w:val="nil"/>
              <w:bottom w:val="nil"/>
              <w:right w:val="nil"/>
            </w:tcBorders>
            <w:shd w:val="clear" w:color="auto" w:fill="auto"/>
            <w:vAlign w:val="center"/>
          </w:tcPr>
          <w:p w:rsidR="007D784C" w:rsidRPr="00F32F4A" w:rsidRDefault="007D784C" w:rsidP="007D784C">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7D784C" w:rsidRPr="007D784C" w:rsidTr="007D784C">
        <w:trPr>
          <w:trHeight w:val="246"/>
          <w:jc w:val="center"/>
        </w:trPr>
        <w:tc>
          <w:tcPr>
            <w:tcW w:w="4511"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Categoría</w:t>
            </w:r>
          </w:p>
        </w:tc>
        <w:tc>
          <w:tcPr>
            <w:tcW w:w="1255"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7D784C" w:rsidRPr="00F32F4A" w:rsidRDefault="004A688F" w:rsidP="004A688F">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H</w:t>
            </w:r>
            <w:r w:rsidR="007D784C" w:rsidRPr="00F32F4A">
              <w:rPr>
                <w:rFonts w:ascii="Univers Extended" w:hAnsi="Univers Extended" w:cs="Arial"/>
                <w:b/>
                <w:bCs/>
                <w:color w:val="FFFFFF" w:themeColor="background1"/>
                <w:sz w:val="20"/>
                <w:szCs w:val="20"/>
              </w:rPr>
              <w:t>ora-</w:t>
            </w:r>
            <w:r w:rsidRPr="00F32F4A">
              <w:rPr>
                <w:rFonts w:ascii="Univers Extended" w:hAnsi="Univers Extended" w:cs="Arial"/>
                <w:b/>
                <w:bCs/>
                <w:color w:val="FFFFFF" w:themeColor="background1"/>
                <w:sz w:val="20"/>
                <w:szCs w:val="20"/>
              </w:rPr>
              <w:t>M</w:t>
            </w:r>
            <w:r w:rsidR="007D784C" w:rsidRPr="00F32F4A">
              <w:rPr>
                <w:rFonts w:ascii="Univers Extended" w:hAnsi="Univers Extended" w:cs="Arial"/>
                <w:b/>
                <w:bCs/>
                <w:color w:val="FFFFFF" w:themeColor="background1"/>
                <w:sz w:val="20"/>
                <w:szCs w:val="20"/>
              </w:rPr>
              <w:t>es</w:t>
            </w:r>
          </w:p>
        </w:tc>
        <w:tc>
          <w:tcPr>
            <w:tcW w:w="1433"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Sueldo Mensual</w:t>
            </w:r>
          </w:p>
        </w:tc>
        <w:tc>
          <w:tcPr>
            <w:tcW w:w="848" w:type="dxa"/>
            <w:tcBorders>
              <w:top w:val="nil"/>
              <w:left w:val="nil"/>
              <w:bottom w:val="nil"/>
              <w:right w:val="nil"/>
            </w:tcBorders>
            <w:shd w:val="clear" w:color="auto" w:fill="006666"/>
            <w:vAlign w:val="center"/>
          </w:tcPr>
          <w:p w:rsidR="007D784C" w:rsidRPr="00F32F4A" w:rsidRDefault="007D784C" w:rsidP="007D784C">
            <w:pPr>
              <w:pStyle w:val="Prrafodelista"/>
              <w:ind w:left="0"/>
              <w:jc w:val="center"/>
              <w:rPr>
                <w:rFonts w:ascii="Univers Extended" w:hAnsi="Univers Extended" w:cs="Arial"/>
                <w:b/>
                <w:bCs/>
                <w:color w:val="FFFFFF" w:themeColor="background1"/>
                <w:sz w:val="20"/>
                <w:szCs w:val="20"/>
              </w:rPr>
            </w:pPr>
            <w:r w:rsidRPr="00F32F4A">
              <w:rPr>
                <w:rFonts w:ascii="Univers Extended" w:hAnsi="Univers Extended" w:cs="Arial"/>
                <w:b/>
                <w:bCs/>
                <w:color w:val="FFFFFF" w:themeColor="background1"/>
                <w:sz w:val="20"/>
                <w:szCs w:val="20"/>
              </w:rPr>
              <w:t>Esc.</w:t>
            </w:r>
          </w:p>
        </w:tc>
      </w:tr>
      <w:tr w:rsidR="007D784C" w:rsidRPr="007D784C" w:rsidTr="007D784C">
        <w:trPr>
          <w:trHeight w:val="76"/>
          <w:jc w:val="center"/>
        </w:trPr>
        <w:tc>
          <w:tcPr>
            <w:tcW w:w="4511"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255"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c>
          <w:tcPr>
            <w:tcW w:w="848" w:type="dxa"/>
            <w:tcBorders>
              <w:top w:val="nil"/>
              <w:left w:val="nil"/>
              <w:bottom w:val="nil"/>
              <w:right w:val="nil"/>
            </w:tcBorders>
          </w:tcPr>
          <w:p w:rsidR="007D784C" w:rsidRPr="007D784C" w:rsidRDefault="007D784C" w:rsidP="007D784C">
            <w:pPr>
              <w:pStyle w:val="Prrafodelista"/>
              <w:ind w:left="0"/>
              <w:jc w:val="center"/>
              <w:rPr>
                <w:rFonts w:ascii="Univers Extended" w:hAnsi="Univers Extended" w:cs="Arial"/>
                <w:b/>
                <w:bCs/>
                <w:sz w:val="18"/>
                <w:szCs w:val="18"/>
              </w:rPr>
            </w:pPr>
          </w:p>
        </w:tc>
      </w:tr>
      <w:tr w:rsidR="007D784C" w:rsidRPr="007D784C" w:rsidTr="007D784C">
        <w:trPr>
          <w:trHeight w:val="293"/>
          <w:jc w:val="center"/>
        </w:trPr>
        <w:tc>
          <w:tcPr>
            <w:tcW w:w="9480" w:type="dxa"/>
            <w:gridSpan w:val="5"/>
            <w:tcBorders>
              <w:top w:val="nil"/>
              <w:left w:val="nil"/>
              <w:bottom w:val="single" w:sz="4" w:space="0" w:color="808080" w:themeColor="background1" w:themeShade="80"/>
              <w:right w:val="nil"/>
            </w:tcBorders>
            <w:vAlign w:val="center"/>
          </w:tcPr>
          <w:p w:rsidR="007D784C" w:rsidRPr="007D784C" w:rsidRDefault="007D784C" w:rsidP="007D784C">
            <w:pPr>
              <w:pStyle w:val="Prrafodelista"/>
              <w:ind w:left="0"/>
              <w:jc w:val="both"/>
              <w:rPr>
                <w:rFonts w:ascii="Univers Extended" w:hAnsi="Univers Extended" w:cs="Arial"/>
                <w:b/>
                <w:bCs/>
                <w:sz w:val="18"/>
                <w:szCs w:val="18"/>
              </w:rPr>
            </w:pPr>
            <w:r w:rsidRPr="007D784C">
              <w:rPr>
                <w:rFonts w:ascii="Univers Extended" w:hAnsi="Univers Extended" w:cs="Arial"/>
                <w:b/>
                <w:sz w:val="18"/>
                <w:szCs w:val="18"/>
              </w:rPr>
              <w:t>Telecomunicaciones (Área de Telefonía)</w:t>
            </w:r>
          </w:p>
        </w:tc>
      </w:tr>
      <w:tr w:rsidR="007D784C" w:rsidRPr="007D784C" w:rsidTr="00FC4CDB">
        <w:trPr>
          <w:trHeight w:val="280"/>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Operador Telefónico A</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530.44</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3,447.84</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Operador Telefónico 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530.44</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4,243.54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Operador Telefónico B</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616.74</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4,933.92</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Operador Telefónico C</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724.38</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5,795.06</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3</w:t>
            </w:r>
          </w:p>
        </w:tc>
      </w:tr>
      <w:tr w:rsidR="007D784C" w:rsidRPr="007D784C" w:rsidTr="00FC4CDB">
        <w:trPr>
          <w:trHeight w:val="26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Coordinador de Operadores Telefónicos</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859.56</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6,876.44</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4</w:t>
            </w:r>
          </w:p>
        </w:tc>
      </w:tr>
      <w:tr w:rsidR="007D784C" w:rsidRPr="007D784C" w:rsidTr="00FC4CDB">
        <w:trPr>
          <w:trHeight w:val="280"/>
          <w:jc w:val="center"/>
        </w:trPr>
        <w:tc>
          <w:tcPr>
            <w:tcW w:w="4511"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Terapistas</w:t>
            </w:r>
          </w:p>
        </w:tc>
        <w:tc>
          <w:tcPr>
            <w:tcW w:w="1255"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4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3"/>
              <w:jc w:val="right"/>
              <w:rPr>
                <w:rFonts w:ascii="Univers Extended" w:hAnsi="Univers Extended" w:cs="Arial"/>
                <w:sz w:val="18"/>
                <w:szCs w:val="18"/>
              </w:rPr>
            </w:pPr>
          </w:p>
        </w:tc>
        <w:tc>
          <w:tcPr>
            <w:tcW w:w="848"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trHeight w:val="269"/>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Terapista Físico</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4,363.36</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80"/>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Terapista Físico</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5,817.80</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Terapista Ocupacional</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4,363.36</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6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Terapista Ocupacional</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727.22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5,817.80</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80"/>
          <w:jc w:val="center"/>
        </w:trPr>
        <w:tc>
          <w:tcPr>
            <w:tcW w:w="4511"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Tiendas</w:t>
            </w:r>
          </w:p>
        </w:tc>
        <w:tc>
          <w:tcPr>
            <w:tcW w:w="1255"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4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3"/>
              <w:jc w:val="right"/>
              <w:rPr>
                <w:rFonts w:ascii="Univers Extended" w:hAnsi="Univers Extended" w:cs="Arial"/>
                <w:sz w:val="18"/>
                <w:szCs w:val="18"/>
              </w:rPr>
            </w:pPr>
          </w:p>
        </w:tc>
        <w:tc>
          <w:tcPr>
            <w:tcW w:w="848"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trHeight w:val="269"/>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Operador General en Tiendas</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539.42</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4,315.32</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80"/>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Jefe de Línea en Tiendas</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574.98</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4,599.90</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269"/>
          <w:jc w:val="center"/>
        </w:trPr>
        <w:tc>
          <w:tcPr>
            <w:tcW w:w="4511"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Trabajadores Sociales</w:t>
            </w:r>
          </w:p>
        </w:tc>
        <w:tc>
          <w:tcPr>
            <w:tcW w:w="1255"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4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3"/>
              <w:jc w:val="right"/>
              <w:rPr>
                <w:rFonts w:ascii="Univers Extended" w:hAnsi="Univers Extended" w:cs="Arial"/>
                <w:sz w:val="18"/>
                <w:szCs w:val="18"/>
              </w:rPr>
            </w:pPr>
          </w:p>
        </w:tc>
        <w:tc>
          <w:tcPr>
            <w:tcW w:w="848"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trHeight w:val="269"/>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Trabajadora Social</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670.24</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4,356.66</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80"/>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Trabajadora Social</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670.24</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5,361.92</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6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Trabajador Social </w:t>
            </w:r>
            <w:r w:rsidR="004A688F" w:rsidRPr="007D784C">
              <w:rPr>
                <w:rFonts w:ascii="Univers Extended" w:hAnsi="Univers Extended" w:cs="Arial"/>
                <w:sz w:val="18"/>
                <w:szCs w:val="18"/>
              </w:rPr>
              <w:t>Clínico</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764.12</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6,112.98</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280"/>
          <w:jc w:val="center"/>
        </w:trPr>
        <w:tc>
          <w:tcPr>
            <w:tcW w:w="4511"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Trabajo Social (Auxiliares)</w:t>
            </w:r>
          </w:p>
        </w:tc>
        <w:tc>
          <w:tcPr>
            <w:tcW w:w="1255"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4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3"/>
              <w:jc w:val="right"/>
              <w:rPr>
                <w:rFonts w:ascii="Univers Extended" w:hAnsi="Univers Extended" w:cs="Arial"/>
                <w:sz w:val="18"/>
                <w:szCs w:val="18"/>
              </w:rPr>
            </w:pPr>
          </w:p>
        </w:tc>
        <w:tc>
          <w:tcPr>
            <w:tcW w:w="848"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trHeight w:val="269"/>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Trabajo Social</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530.44</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3,447.84</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6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Auxiliar de Trabajo Social</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530.44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4,243.54</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280"/>
          <w:jc w:val="center"/>
        </w:trPr>
        <w:tc>
          <w:tcPr>
            <w:tcW w:w="4511"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b/>
                <w:sz w:val="18"/>
                <w:szCs w:val="18"/>
              </w:rPr>
            </w:pPr>
            <w:r w:rsidRPr="007D784C">
              <w:rPr>
                <w:rFonts w:ascii="Univers Extended" w:hAnsi="Univers Extended" w:cs="Arial"/>
                <w:b/>
                <w:sz w:val="18"/>
                <w:szCs w:val="18"/>
              </w:rPr>
              <w:t>Transportes</w:t>
            </w:r>
          </w:p>
        </w:tc>
        <w:tc>
          <w:tcPr>
            <w:tcW w:w="1255"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249"/>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FC4CDB">
            <w:pPr>
              <w:snapToGrid w:val="0"/>
              <w:ind w:right="123"/>
              <w:jc w:val="right"/>
              <w:rPr>
                <w:rFonts w:ascii="Univers Extended" w:hAnsi="Univers Extended" w:cs="Arial"/>
                <w:sz w:val="18"/>
                <w:szCs w:val="18"/>
              </w:rPr>
            </w:pPr>
          </w:p>
        </w:tc>
        <w:tc>
          <w:tcPr>
            <w:tcW w:w="848" w:type="dxa"/>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center"/>
              <w:rPr>
                <w:rFonts w:ascii="Univers Extended" w:hAnsi="Univers Extended" w:cs="Arial"/>
                <w:sz w:val="18"/>
                <w:szCs w:val="18"/>
              </w:rPr>
            </w:pPr>
          </w:p>
        </w:tc>
      </w:tr>
      <w:tr w:rsidR="007D784C" w:rsidRPr="007D784C" w:rsidTr="00FC4CDB">
        <w:trPr>
          <w:trHeight w:val="269"/>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Chofer</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529.86</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3,444.24</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80"/>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Chofer</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529.86</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4,238.94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Motociclista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529.86</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3,444.24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6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Motociclista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529.86</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4,238.94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280"/>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Controlador de Vehículos</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6.5</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674.84</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4,386.52</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26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Controlador de Vehículos</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674.84</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5,398.72</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7D784C">
        <w:trPr>
          <w:trHeight w:val="280"/>
          <w:jc w:val="center"/>
        </w:trPr>
        <w:tc>
          <w:tcPr>
            <w:tcW w:w="9480" w:type="dxa"/>
            <w:gridSpan w:val="5"/>
            <w:tcBorders>
              <w:top w:val="single" w:sz="4" w:space="0" w:color="808080" w:themeColor="background1" w:themeShade="80"/>
              <w:left w:val="nil"/>
              <w:bottom w:val="single" w:sz="4" w:space="0" w:color="808080" w:themeColor="background1" w:themeShade="80"/>
              <w:right w:val="nil"/>
            </w:tcBorders>
            <w:vAlign w:val="center"/>
          </w:tcPr>
          <w:p w:rsidR="007D784C" w:rsidRPr="007D784C" w:rsidRDefault="007D784C" w:rsidP="007D784C">
            <w:pPr>
              <w:snapToGrid w:val="0"/>
              <w:jc w:val="both"/>
              <w:rPr>
                <w:rFonts w:ascii="Univers Extended" w:hAnsi="Univers Extended" w:cs="Arial"/>
                <w:sz w:val="18"/>
                <w:szCs w:val="18"/>
              </w:rPr>
            </w:pPr>
            <w:r w:rsidRPr="007D784C">
              <w:rPr>
                <w:rFonts w:ascii="Univers Extended" w:hAnsi="Univers Extended" w:cs="Arial"/>
                <w:b/>
                <w:sz w:val="18"/>
                <w:szCs w:val="18"/>
              </w:rPr>
              <w:t>Traslado de Pacientes en Vehículos de Alta Tecnología</w:t>
            </w:r>
          </w:p>
        </w:tc>
      </w:tr>
      <w:tr w:rsidR="007D784C" w:rsidRPr="007D784C" w:rsidTr="00FC4CDB">
        <w:trPr>
          <w:trHeight w:val="442"/>
          <w:jc w:val="center"/>
        </w:trPr>
        <w:tc>
          <w:tcPr>
            <w:tcW w:w="4511" w:type="dxa"/>
            <w:tcBorders>
              <w:top w:val="single" w:sz="4" w:space="0" w:color="808080" w:themeColor="background1" w:themeShade="80"/>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Enfermera para el Traslado de Pacientes de Urgencia</w:t>
            </w:r>
          </w:p>
        </w:tc>
        <w:tc>
          <w:tcPr>
            <w:tcW w:w="1255" w:type="dxa"/>
            <w:tcBorders>
              <w:top w:val="single" w:sz="4" w:space="0" w:color="808080" w:themeColor="background1" w:themeShade="80"/>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681.60</w:t>
            </w:r>
          </w:p>
        </w:tc>
        <w:tc>
          <w:tcPr>
            <w:tcW w:w="1433" w:type="dxa"/>
            <w:tcBorders>
              <w:top w:val="single" w:sz="4" w:space="0" w:color="808080" w:themeColor="background1" w:themeShade="80"/>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5,452.74</w:t>
            </w:r>
          </w:p>
        </w:tc>
        <w:tc>
          <w:tcPr>
            <w:tcW w:w="848" w:type="dxa"/>
            <w:tcBorders>
              <w:top w:val="single" w:sz="4" w:space="0" w:color="808080" w:themeColor="background1" w:themeShade="80"/>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549"/>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 xml:space="preserve">Enfermera para el Traslado de Pacientes de Terapia </w:t>
            </w:r>
            <w:r w:rsidR="004A688F" w:rsidRPr="007D784C">
              <w:rPr>
                <w:rFonts w:ascii="Univers Extended" w:hAnsi="Univers Extended" w:cs="Arial"/>
                <w:sz w:val="18"/>
                <w:szCs w:val="18"/>
              </w:rPr>
              <w:t>Intensiva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777.10</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6,216.86</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536"/>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Operador de Transporte de Pacientes de Urgencia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664.28</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5,314.26</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1</w:t>
            </w:r>
          </w:p>
        </w:tc>
      </w:tr>
      <w:tr w:rsidR="007D784C" w:rsidRPr="007D784C" w:rsidTr="00FC4CDB">
        <w:trPr>
          <w:trHeight w:val="536"/>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Técnico Operador de Transporte de Pacientes de Terapia Intensiva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718.76</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5,750.04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2</w:t>
            </w:r>
          </w:p>
        </w:tc>
      </w:tr>
      <w:tr w:rsidR="007D784C" w:rsidRPr="007D784C" w:rsidTr="00FC4CDB">
        <w:trPr>
          <w:trHeight w:val="361"/>
          <w:jc w:val="center"/>
        </w:trPr>
        <w:tc>
          <w:tcPr>
            <w:tcW w:w="4511" w:type="dxa"/>
            <w:tcBorders>
              <w:top w:val="nil"/>
              <w:left w:val="single" w:sz="4" w:space="0" w:color="808080" w:themeColor="background1" w:themeShade="80"/>
              <w:bottom w:val="nil"/>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Médico para el Traslado de Pacientes de Urgencia</w:t>
            </w:r>
          </w:p>
        </w:tc>
        <w:tc>
          <w:tcPr>
            <w:tcW w:w="1255" w:type="dxa"/>
            <w:tcBorders>
              <w:top w:val="nil"/>
              <w:left w:val="nil"/>
              <w:bottom w:val="nil"/>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nil"/>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1,186.06</w:t>
            </w:r>
          </w:p>
        </w:tc>
        <w:tc>
          <w:tcPr>
            <w:tcW w:w="1433" w:type="dxa"/>
            <w:tcBorders>
              <w:top w:val="nil"/>
              <w:left w:val="nil"/>
              <w:bottom w:val="nil"/>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9,488.54</w:t>
            </w:r>
          </w:p>
        </w:tc>
        <w:tc>
          <w:tcPr>
            <w:tcW w:w="848" w:type="dxa"/>
            <w:tcBorders>
              <w:top w:val="nil"/>
              <w:left w:val="nil"/>
              <w:bottom w:val="nil"/>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FC4CDB">
        <w:trPr>
          <w:trHeight w:val="549"/>
          <w:jc w:val="center"/>
        </w:trPr>
        <w:tc>
          <w:tcPr>
            <w:tcW w:w="4511" w:type="dxa"/>
            <w:tcBorders>
              <w:top w:val="nil"/>
              <w:left w:val="single" w:sz="4" w:space="0" w:color="808080" w:themeColor="background1" w:themeShade="80"/>
              <w:bottom w:val="single" w:sz="4" w:space="0" w:color="808080" w:themeColor="background1" w:themeShade="80"/>
              <w:right w:val="nil"/>
            </w:tcBorders>
            <w:vAlign w:val="center"/>
          </w:tcPr>
          <w:p w:rsidR="007D784C" w:rsidRPr="007D784C" w:rsidRDefault="007D784C" w:rsidP="007D784C">
            <w:pPr>
              <w:jc w:val="both"/>
              <w:rPr>
                <w:rFonts w:ascii="Univers Extended" w:hAnsi="Univers Extended" w:cs="Arial"/>
                <w:sz w:val="18"/>
                <w:szCs w:val="18"/>
              </w:rPr>
            </w:pPr>
            <w:r w:rsidRPr="007D784C">
              <w:rPr>
                <w:rFonts w:ascii="Univers Extended" w:hAnsi="Univers Extended" w:cs="Arial"/>
                <w:sz w:val="18"/>
                <w:szCs w:val="18"/>
              </w:rPr>
              <w:t>Médico para el Traslado de Pacientes de Terapia Intensiva</w:t>
            </w:r>
          </w:p>
        </w:tc>
        <w:tc>
          <w:tcPr>
            <w:tcW w:w="1255" w:type="dxa"/>
            <w:tcBorders>
              <w:top w:val="nil"/>
              <w:left w:val="nil"/>
              <w:bottom w:val="single" w:sz="4" w:space="0" w:color="808080" w:themeColor="background1" w:themeShade="80"/>
              <w:right w:val="nil"/>
            </w:tcBorders>
            <w:vAlign w:val="center"/>
          </w:tcPr>
          <w:p w:rsidR="007D784C" w:rsidRPr="007D784C" w:rsidRDefault="007D784C" w:rsidP="007D784C">
            <w:pPr>
              <w:jc w:val="center"/>
              <w:rPr>
                <w:rFonts w:ascii="Univers Extended" w:hAnsi="Univers Extended" w:cs="Arial"/>
                <w:sz w:val="18"/>
                <w:szCs w:val="18"/>
              </w:rPr>
            </w:pPr>
            <w:r w:rsidRPr="007D784C">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249"/>
              <w:jc w:val="right"/>
              <w:rPr>
                <w:rFonts w:ascii="Univers Extended" w:hAnsi="Univers Extended" w:cs="Arial"/>
                <w:sz w:val="18"/>
                <w:szCs w:val="18"/>
              </w:rPr>
            </w:pPr>
            <w:r w:rsidRPr="007D784C">
              <w:rPr>
                <w:rFonts w:ascii="Univers Extended" w:hAnsi="Univers Extended" w:cs="Arial"/>
                <w:sz w:val="18"/>
                <w:szCs w:val="18"/>
              </w:rPr>
              <w:t>1,186.06</w:t>
            </w:r>
          </w:p>
        </w:tc>
        <w:tc>
          <w:tcPr>
            <w:tcW w:w="1433" w:type="dxa"/>
            <w:tcBorders>
              <w:top w:val="nil"/>
              <w:left w:val="nil"/>
              <w:bottom w:val="single" w:sz="4" w:space="0" w:color="808080" w:themeColor="background1" w:themeShade="80"/>
              <w:right w:val="nil"/>
            </w:tcBorders>
            <w:vAlign w:val="center"/>
          </w:tcPr>
          <w:p w:rsidR="007D784C" w:rsidRPr="007D784C" w:rsidRDefault="007D784C" w:rsidP="00FC4CDB">
            <w:pPr>
              <w:ind w:right="123"/>
              <w:jc w:val="right"/>
              <w:rPr>
                <w:rFonts w:ascii="Univers Extended" w:hAnsi="Univers Extended" w:cs="Arial"/>
                <w:sz w:val="18"/>
                <w:szCs w:val="18"/>
              </w:rPr>
            </w:pPr>
            <w:r w:rsidRPr="007D784C">
              <w:rPr>
                <w:rFonts w:ascii="Univers Extended" w:hAnsi="Univers Extended" w:cs="Arial"/>
                <w:sz w:val="18"/>
                <w:szCs w:val="18"/>
              </w:rPr>
              <w:t>9,488.54</w:t>
            </w:r>
          </w:p>
        </w:tc>
        <w:tc>
          <w:tcPr>
            <w:tcW w:w="848" w:type="dxa"/>
            <w:tcBorders>
              <w:top w:val="nil"/>
              <w:left w:val="nil"/>
              <w:bottom w:val="single" w:sz="4" w:space="0" w:color="808080" w:themeColor="background1" w:themeShade="80"/>
              <w:right w:val="single" w:sz="4" w:space="0" w:color="808080" w:themeColor="background1" w:themeShade="80"/>
            </w:tcBorders>
            <w:vAlign w:val="center"/>
          </w:tcPr>
          <w:p w:rsidR="007D784C" w:rsidRPr="007D784C" w:rsidRDefault="007D784C" w:rsidP="007D784C">
            <w:pPr>
              <w:jc w:val="center"/>
              <w:rPr>
                <w:rFonts w:ascii="Univers Extended" w:hAnsi="Univers Extended" w:cs="Arial"/>
                <w:sz w:val="18"/>
                <w:szCs w:val="18"/>
              </w:rPr>
            </w:pPr>
            <w:proofErr w:type="spellStart"/>
            <w:r w:rsidRPr="007D784C">
              <w:rPr>
                <w:rFonts w:ascii="Univers Extended" w:hAnsi="Univers Extended" w:cs="Arial"/>
                <w:sz w:val="18"/>
                <w:szCs w:val="18"/>
              </w:rPr>
              <w:t>Aut</w:t>
            </w:r>
            <w:proofErr w:type="spellEnd"/>
            <w:r w:rsidRPr="007D784C">
              <w:rPr>
                <w:rFonts w:ascii="Univers Extended" w:hAnsi="Univers Extended" w:cs="Arial"/>
                <w:sz w:val="18"/>
                <w:szCs w:val="18"/>
              </w:rPr>
              <w:t>.</w:t>
            </w:r>
          </w:p>
        </w:tc>
      </w:tr>
      <w:tr w:rsidR="007D784C" w:rsidRPr="007D784C" w:rsidTr="007D784C">
        <w:trPr>
          <w:trHeight w:val="280"/>
          <w:jc w:val="center"/>
        </w:trPr>
        <w:tc>
          <w:tcPr>
            <w:tcW w:w="9480" w:type="dxa"/>
            <w:gridSpan w:val="5"/>
            <w:tcBorders>
              <w:top w:val="single" w:sz="4" w:space="0" w:color="808080" w:themeColor="background1" w:themeShade="80"/>
              <w:left w:val="nil"/>
              <w:bottom w:val="nil"/>
              <w:right w:val="nil"/>
            </w:tcBorders>
            <w:vAlign w:val="center"/>
          </w:tcPr>
          <w:p w:rsidR="007D784C" w:rsidRPr="00F32F4A" w:rsidRDefault="007D784C" w:rsidP="007D784C">
            <w:pPr>
              <w:snapToGrid w:val="0"/>
              <w:jc w:val="both"/>
              <w:rPr>
                <w:rFonts w:ascii="Univers Extended" w:hAnsi="Univers Extended" w:cs="Arial"/>
                <w:sz w:val="15"/>
                <w:szCs w:val="15"/>
              </w:rPr>
            </w:pPr>
            <w:r w:rsidRPr="00F32F4A">
              <w:rPr>
                <w:rFonts w:ascii="Univers Extended" w:hAnsi="Univers Extended" w:cs="Arial"/>
                <w:sz w:val="15"/>
                <w:szCs w:val="15"/>
              </w:rPr>
              <w:t>Vigente a partir del 16 de octubre de 2016.</w:t>
            </w:r>
          </w:p>
        </w:tc>
      </w:tr>
    </w:tbl>
    <w:p w:rsidR="004A688F" w:rsidRDefault="004A688F" w:rsidP="004A688F">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4A688F" w:rsidRDefault="004A688F" w:rsidP="004A688F">
      <w:pPr>
        <w:spacing w:after="0"/>
        <w:rPr>
          <w:rFonts w:ascii="Univers Extended" w:eastAsia="Times New Roman" w:hAnsi="Univers Extended" w:cs="Times New Roman"/>
          <w:szCs w:val="24"/>
          <w:lang w:eastAsia="es-ES"/>
        </w:rPr>
      </w:pPr>
    </w:p>
    <w:tbl>
      <w:tblPr>
        <w:tblStyle w:val="Tablaconcuadrcula"/>
        <w:tblW w:w="9495" w:type="dxa"/>
        <w:jc w:val="center"/>
        <w:tblInd w:w="-50" w:type="dxa"/>
        <w:tblLook w:val="04A0" w:firstRow="1" w:lastRow="0" w:firstColumn="1" w:lastColumn="0" w:noHBand="0" w:noVBand="1"/>
      </w:tblPr>
      <w:tblGrid>
        <w:gridCol w:w="4525"/>
        <w:gridCol w:w="1253"/>
        <w:gridCol w:w="1433"/>
        <w:gridCol w:w="1433"/>
        <w:gridCol w:w="851"/>
      </w:tblGrid>
      <w:tr w:rsidR="004A688F" w:rsidRPr="004A688F" w:rsidTr="00711EE9">
        <w:trPr>
          <w:trHeight w:val="308"/>
          <w:jc w:val="center"/>
        </w:trPr>
        <w:tc>
          <w:tcPr>
            <w:tcW w:w="9495" w:type="dxa"/>
            <w:gridSpan w:val="5"/>
            <w:tcBorders>
              <w:top w:val="nil"/>
              <w:left w:val="nil"/>
              <w:bottom w:val="nil"/>
              <w:right w:val="nil"/>
            </w:tcBorders>
            <w:shd w:val="clear" w:color="auto" w:fill="auto"/>
            <w:vAlign w:val="center"/>
          </w:tcPr>
          <w:p w:rsidR="004A688F" w:rsidRPr="00F32F4A" w:rsidRDefault="004A688F" w:rsidP="00711EE9">
            <w:pPr>
              <w:pStyle w:val="Prrafodelista"/>
              <w:ind w:left="0"/>
              <w:jc w:val="right"/>
              <w:rPr>
                <w:rFonts w:ascii="Univers Extended" w:hAnsi="Univers Extended" w:cs="Arial"/>
                <w:b/>
                <w:bCs/>
                <w:sz w:val="15"/>
                <w:szCs w:val="15"/>
              </w:rPr>
            </w:pPr>
            <w:r w:rsidRPr="00F32F4A">
              <w:rPr>
                <w:rFonts w:ascii="Univers Extended" w:hAnsi="Univers Extended" w:cs="Arial"/>
                <w:b/>
                <w:bCs/>
                <w:sz w:val="15"/>
                <w:szCs w:val="15"/>
              </w:rPr>
              <w:t>Montos brutos en pesos</w:t>
            </w:r>
          </w:p>
        </w:tc>
      </w:tr>
      <w:tr w:rsidR="004A688F" w:rsidRPr="004A688F" w:rsidTr="004A688F">
        <w:trPr>
          <w:trHeight w:val="532"/>
          <w:jc w:val="center"/>
        </w:trPr>
        <w:tc>
          <w:tcPr>
            <w:tcW w:w="4525"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Categoría</w:t>
            </w:r>
          </w:p>
        </w:tc>
        <w:tc>
          <w:tcPr>
            <w:tcW w:w="125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4A688F" w:rsidRPr="00765EC7" w:rsidRDefault="004A688F" w:rsidP="004A688F">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Mensual</w:t>
            </w:r>
          </w:p>
        </w:tc>
        <w:tc>
          <w:tcPr>
            <w:tcW w:w="851"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Esc.</w:t>
            </w:r>
          </w:p>
        </w:tc>
      </w:tr>
      <w:tr w:rsidR="004A688F" w:rsidRPr="004A688F" w:rsidTr="004A688F">
        <w:trPr>
          <w:trHeight w:val="67"/>
          <w:jc w:val="center"/>
        </w:trPr>
        <w:tc>
          <w:tcPr>
            <w:tcW w:w="4525"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25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851"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r>
      <w:tr w:rsidR="004A688F" w:rsidRPr="004A688F" w:rsidTr="00711EE9">
        <w:trPr>
          <w:trHeight w:val="238"/>
          <w:jc w:val="center"/>
        </w:trPr>
        <w:tc>
          <w:tcPr>
            <w:tcW w:w="9495" w:type="dxa"/>
            <w:gridSpan w:val="5"/>
            <w:tcBorders>
              <w:top w:val="nil"/>
              <w:left w:val="nil"/>
              <w:bottom w:val="single" w:sz="4" w:space="0" w:color="808080" w:themeColor="background1" w:themeShade="80"/>
              <w:right w:val="nil"/>
            </w:tcBorders>
            <w:vAlign w:val="center"/>
          </w:tcPr>
          <w:p w:rsidR="004A688F" w:rsidRPr="004A688F" w:rsidRDefault="004A688F" w:rsidP="00711EE9">
            <w:pPr>
              <w:pStyle w:val="Prrafodelista"/>
              <w:ind w:left="0"/>
              <w:jc w:val="both"/>
              <w:rPr>
                <w:rFonts w:ascii="Univers Extended" w:hAnsi="Univers Extended" w:cs="Arial"/>
                <w:b/>
                <w:bCs/>
                <w:sz w:val="18"/>
                <w:szCs w:val="18"/>
              </w:rPr>
            </w:pPr>
            <w:r w:rsidRPr="004A688F">
              <w:rPr>
                <w:rFonts w:ascii="Univers Extended" w:hAnsi="Univers Extended" w:cs="Arial"/>
                <w:b/>
                <w:sz w:val="18"/>
                <w:szCs w:val="18"/>
              </w:rPr>
              <w:t>Unidades Médicas de Esquema Modificado y Campo</w:t>
            </w:r>
          </w:p>
        </w:tc>
      </w:tr>
      <w:tr w:rsidR="004A688F" w:rsidRPr="004A688F" w:rsidTr="00FC4CDB">
        <w:trPr>
          <w:trHeight w:val="487"/>
          <w:jc w:val="center"/>
        </w:trPr>
        <w:tc>
          <w:tcPr>
            <w:tcW w:w="4525"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Administración en Unidad Médica de Esquema Modificado y Campo</w:t>
            </w:r>
          </w:p>
        </w:tc>
        <w:tc>
          <w:tcPr>
            <w:tcW w:w="1253"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546.48</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4,371.82</w:t>
            </w:r>
          </w:p>
        </w:tc>
        <w:tc>
          <w:tcPr>
            <w:tcW w:w="851"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87"/>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Atención Médica en Unidad Médica de Esquema Modificado y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564.10</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4,512.74</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75"/>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Laboratorio en Unidad Médica de Esquema Modificado y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582.64</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4,661.18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75"/>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Servicios Generales en Unidad Médica de Esquema Modificado y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460.86</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3,686.84</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87"/>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Estomatólogo en Unidad Médica de Esquema Modificado y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6.0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1,092.00</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6,552.00</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03"/>
          <w:jc w:val="center"/>
        </w:trPr>
        <w:tc>
          <w:tcPr>
            <w:tcW w:w="4525"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Servicios de Radiodiagnóstico en Unidad Médica de Esquema Modificado y Campo</w:t>
            </w:r>
          </w:p>
        </w:tc>
        <w:tc>
          <w:tcPr>
            <w:tcW w:w="1253"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582.64</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4,661.18</w:t>
            </w:r>
          </w:p>
        </w:tc>
        <w:tc>
          <w:tcPr>
            <w:tcW w:w="851"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49"/>
          <w:jc w:val="center"/>
        </w:trPr>
        <w:tc>
          <w:tcPr>
            <w:tcW w:w="4525"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Unidades Médicas de Campo</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7"/>
              <w:jc w:val="right"/>
              <w:rPr>
                <w:rFonts w:ascii="Univers Extended" w:hAnsi="Univers Extended" w:cs="Arial"/>
                <w:sz w:val="18"/>
                <w:szCs w:val="18"/>
              </w:rPr>
            </w:pPr>
          </w:p>
        </w:tc>
        <w:tc>
          <w:tcPr>
            <w:tcW w:w="851"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475"/>
          <w:jc w:val="center"/>
        </w:trPr>
        <w:tc>
          <w:tcPr>
            <w:tcW w:w="4525"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Administración en Unidad Médica de Campo</w:t>
            </w:r>
          </w:p>
        </w:tc>
        <w:tc>
          <w:tcPr>
            <w:tcW w:w="1253"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546.48</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4,371.82</w:t>
            </w:r>
          </w:p>
        </w:tc>
        <w:tc>
          <w:tcPr>
            <w:tcW w:w="851"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325"/>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Área Médica en Unidad Médica de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564.10</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4,512.74</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87"/>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Auxiliar de Servicios Generales en Unidad Médica de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460.86</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3,686.84</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365"/>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Estomatólogo en Unidad Médica de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715.50</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5,724.02</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87"/>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Mantenimiento en Unidad Médica de Campo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460.86</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3,686.84</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75"/>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Servicios Auxiliares en Unidad Médica de Campo (Laboratorio)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582.64</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4,661.18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27"/>
          <w:jc w:val="center"/>
        </w:trPr>
        <w:tc>
          <w:tcPr>
            <w:tcW w:w="4525"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Servicios Auxiliares en Unidad Médica de Campo (Radiodiagnóstico)</w:t>
            </w:r>
          </w:p>
        </w:tc>
        <w:tc>
          <w:tcPr>
            <w:tcW w:w="1253"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582.64</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4,661.18</w:t>
            </w:r>
          </w:p>
        </w:tc>
        <w:tc>
          <w:tcPr>
            <w:tcW w:w="851"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38"/>
          <w:jc w:val="center"/>
        </w:trPr>
        <w:tc>
          <w:tcPr>
            <w:tcW w:w="4525"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Universal de Oficinas (Rama)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7"/>
              <w:jc w:val="right"/>
              <w:rPr>
                <w:rFonts w:ascii="Univers Extended" w:hAnsi="Univers Extended" w:cs="Arial"/>
                <w:sz w:val="18"/>
                <w:szCs w:val="18"/>
              </w:rPr>
            </w:pPr>
          </w:p>
        </w:tc>
        <w:tc>
          <w:tcPr>
            <w:tcW w:w="851"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49"/>
          <w:jc w:val="center"/>
        </w:trPr>
        <w:tc>
          <w:tcPr>
            <w:tcW w:w="4525"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Mensajero</w:t>
            </w:r>
          </w:p>
        </w:tc>
        <w:tc>
          <w:tcPr>
            <w:tcW w:w="1253"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449.52</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2,922.00</w:t>
            </w:r>
          </w:p>
        </w:tc>
        <w:tc>
          <w:tcPr>
            <w:tcW w:w="851"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49"/>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Mensajero</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449.52</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3,596.22</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49"/>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Auxiliar Universal de Oficinas</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6.5</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539.42</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3,506.20</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1</w:t>
            </w:r>
          </w:p>
        </w:tc>
      </w:tr>
      <w:tr w:rsidR="004A688F" w:rsidRPr="004A688F" w:rsidTr="00FC4CDB">
        <w:trPr>
          <w:trHeight w:val="249"/>
          <w:jc w:val="center"/>
        </w:trPr>
        <w:tc>
          <w:tcPr>
            <w:tcW w:w="4525"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Auxiliar Universal de Oficinas</w:t>
            </w:r>
          </w:p>
        </w:tc>
        <w:tc>
          <w:tcPr>
            <w:tcW w:w="1253"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539.42</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4,315.32</w:t>
            </w:r>
          </w:p>
        </w:tc>
        <w:tc>
          <w:tcPr>
            <w:tcW w:w="851"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1</w:t>
            </w:r>
          </w:p>
        </w:tc>
      </w:tr>
      <w:tr w:rsidR="004A688F" w:rsidRPr="004A688F" w:rsidTr="00FC4CDB">
        <w:trPr>
          <w:trHeight w:val="238"/>
          <w:jc w:val="center"/>
        </w:trPr>
        <w:tc>
          <w:tcPr>
            <w:tcW w:w="4525"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Tesorería</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7"/>
              <w:jc w:val="right"/>
              <w:rPr>
                <w:rFonts w:ascii="Univers Extended" w:hAnsi="Univers Extended" w:cs="Arial"/>
                <w:sz w:val="18"/>
                <w:szCs w:val="18"/>
              </w:rPr>
            </w:pPr>
          </w:p>
        </w:tc>
        <w:tc>
          <w:tcPr>
            <w:tcW w:w="851"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38"/>
          <w:jc w:val="center"/>
        </w:trPr>
        <w:tc>
          <w:tcPr>
            <w:tcW w:w="4525"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Tesorería</w:t>
            </w:r>
          </w:p>
        </w:tc>
        <w:tc>
          <w:tcPr>
            <w:tcW w:w="1253"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5,221.54</w:t>
            </w:r>
          </w:p>
        </w:tc>
        <w:tc>
          <w:tcPr>
            <w:tcW w:w="851"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38"/>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Tesorería</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6,161.48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38"/>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Tesorería</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7,566.28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38"/>
          <w:jc w:val="center"/>
        </w:trPr>
        <w:tc>
          <w:tcPr>
            <w:tcW w:w="4525"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Tesorería</w:t>
            </w:r>
          </w:p>
        </w:tc>
        <w:tc>
          <w:tcPr>
            <w:tcW w:w="1253"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8,323.02</w:t>
            </w:r>
          </w:p>
        </w:tc>
        <w:tc>
          <w:tcPr>
            <w:tcW w:w="851"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FC4CDB">
        <w:trPr>
          <w:trHeight w:val="238"/>
          <w:jc w:val="center"/>
        </w:trPr>
        <w:tc>
          <w:tcPr>
            <w:tcW w:w="4525"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Servicios Técnicos</w:t>
            </w:r>
          </w:p>
        </w:tc>
        <w:tc>
          <w:tcPr>
            <w:tcW w:w="125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3"/>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7"/>
              <w:jc w:val="right"/>
              <w:rPr>
                <w:rFonts w:ascii="Univers Extended" w:hAnsi="Univers Extended" w:cs="Arial"/>
                <w:sz w:val="18"/>
                <w:szCs w:val="18"/>
              </w:rPr>
            </w:pPr>
          </w:p>
        </w:tc>
        <w:tc>
          <w:tcPr>
            <w:tcW w:w="851"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38"/>
          <w:jc w:val="center"/>
        </w:trPr>
        <w:tc>
          <w:tcPr>
            <w:tcW w:w="4525"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Servicios Técnicos</w:t>
            </w:r>
          </w:p>
        </w:tc>
        <w:tc>
          <w:tcPr>
            <w:tcW w:w="1253"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5,221.54</w:t>
            </w:r>
          </w:p>
        </w:tc>
        <w:tc>
          <w:tcPr>
            <w:tcW w:w="851"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38"/>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Servicios Técnicos</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6,161.48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49"/>
          <w:jc w:val="center"/>
        </w:trPr>
        <w:tc>
          <w:tcPr>
            <w:tcW w:w="4525"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Servicios Técnicos</w:t>
            </w:r>
          </w:p>
        </w:tc>
        <w:tc>
          <w:tcPr>
            <w:tcW w:w="1253"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7,566.28</w:t>
            </w:r>
          </w:p>
        </w:tc>
        <w:tc>
          <w:tcPr>
            <w:tcW w:w="851"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49"/>
          <w:jc w:val="center"/>
        </w:trPr>
        <w:tc>
          <w:tcPr>
            <w:tcW w:w="4525"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Servicios Técnicos</w:t>
            </w:r>
          </w:p>
        </w:tc>
        <w:tc>
          <w:tcPr>
            <w:tcW w:w="1253"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3"/>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7"/>
              <w:jc w:val="right"/>
              <w:rPr>
                <w:rFonts w:ascii="Univers Extended" w:hAnsi="Univers Extended" w:cs="Arial"/>
                <w:sz w:val="18"/>
                <w:szCs w:val="18"/>
              </w:rPr>
            </w:pPr>
            <w:r w:rsidRPr="004A688F">
              <w:rPr>
                <w:rFonts w:ascii="Univers Extended" w:hAnsi="Univers Extended" w:cs="Arial"/>
                <w:sz w:val="18"/>
                <w:szCs w:val="18"/>
              </w:rPr>
              <w:t>8,323.02</w:t>
            </w:r>
          </w:p>
        </w:tc>
        <w:tc>
          <w:tcPr>
            <w:tcW w:w="851"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711EE9">
        <w:trPr>
          <w:trHeight w:val="249"/>
          <w:jc w:val="center"/>
        </w:trPr>
        <w:tc>
          <w:tcPr>
            <w:tcW w:w="9495" w:type="dxa"/>
            <w:gridSpan w:val="5"/>
            <w:tcBorders>
              <w:top w:val="single" w:sz="4" w:space="0" w:color="808080" w:themeColor="background1" w:themeShade="80"/>
              <w:left w:val="nil"/>
              <w:bottom w:val="nil"/>
              <w:right w:val="nil"/>
            </w:tcBorders>
            <w:vAlign w:val="center"/>
          </w:tcPr>
          <w:p w:rsidR="004A688F" w:rsidRPr="00765EC7" w:rsidRDefault="004A688F" w:rsidP="004A688F">
            <w:pPr>
              <w:snapToGrid w:val="0"/>
              <w:jc w:val="both"/>
              <w:rPr>
                <w:rFonts w:ascii="Univers Extended" w:hAnsi="Univers Extended" w:cs="Arial"/>
                <w:sz w:val="15"/>
                <w:szCs w:val="15"/>
              </w:rPr>
            </w:pPr>
            <w:r w:rsidRPr="00765EC7">
              <w:rPr>
                <w:rFonts w:ascii="Univers Extended" w:hAnsi="Univers Extended" w:cs="Arial"/>
                <w:sz w:val="15"/>
                <w:szCs w:val="15"/>
              </w:rPr>
              <w:t>Vigente a partir del 16 de octubre de 2016.</w:t>
            </w:r>
          </w:p>
        </w:tc>
      </w:tr>
    </w:tbl>
    <w:p w:rsidR="004A688F" w:rsidRDefault="004A688F" w:rsidP="004A688F">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Tabulador de sueldos del personal de Base.</w:t>
      </w:r>
    </w:p>
    <w:p w:rsidR="004A688F" w:rsidRDefault="004A688F" w:rsidP="004A688F">
      <w:pPr>
        <w:spacing w:after="0"/>
        <w:rPr>
          <w:rFonts w:ascii="Univers Extended" w:eastAsia="Times New Roman" w:hAnsi="Univers Extended" w:cs="Times New Roman"/>
          <w:szCs w:val="24"/>
          <w:lang w:eastAsia="es-ES"/>
        </w:rPr>
      </w:pPr>
    </w:p>
    <w:tbl>
      <w:tblPr>
        <w:tblStyle w:val="Tablaconcuadrcula"/>
        <w:tblW w:w="9510" w:type="dxa"/>
        <w:jc w:val="center"/>
        <w:tblLook w:val="04A0" w:firstRow="1" w:lastRow="0" w:firstColumn="1" w:lastColumn="0" w:noHBand="0" w:noVBand="1"/>
      </w:tblPr>
      <w:tblGrid>
        <w:gridCol w:w="4530"/>
        <w:gridCol w:w="1254"/>
        <w:gridCol w:w="1433"/>
        <w:gridCol w:w="1433"/>
        <w:gridCol w:w="860"/>
      </w:tblGrid>
      <w:tr w:rsidR="004A688F" w:rsidRPr="004A688F" w:rsidTr="004A688F">
        <w:trPr>
          <w:trHeight w:val="80"/>
          <w:jc w:val="center"/>
        </w:trPr>
        <w:tc>
          <w:tcPr>
            <w:tcW w:w="9510" w:type="dxa"/>
            <w:gridSpan w:val="5"/>
            <w:tcBorders>
              <w:top w:val="nil"/>
              <w:left w:val="nil"/>
              <w:bottom w:val="nil"/>
              <w:right w:val="nil"/>
            </w:tcBorders>
            <w:shd w:val="clear" w:color="auto" w:fill="auto"/>
            <w:vAlign w:val="center"/>
          </w:tcPr>
          <w:p w:rsidR="004A688F" w:rsidRPr="00765EC7" w:rsidRDefault="004A688F" w:rsidP="00711EE9">
            <w:pPr>
              <w:pStyle w:val="Prrafodelista"/>
              <w:ind w:left="0"/>
              <w:jc w:val="right"/>
              <w:rPr>
                <w:rFonts w:ascii="Univers Extended" w:hAnsi="Univers Extended" w:cs="Arial"/>
                <w:b/>
                <w:bCs/>
                <w:sz w:val="15"/>
                <w:szCs w:val="15"/>
              </w:rPr>
            </w:pPr>
            <w:r w:rsidRPr="00765EC7">
              <w:rPr>
                <w:rFonts w:ascii="Univers Extended" w:hAnsi="Univers Extended" w:cs="Arial"/>
                <w:b/>
                <w:bCs/>
                <w:sz w:val="15"/>
                <w:szCs w:val="15"/>
              </w:rPr>
              <w:t>Montos brutos en pesos</w:t>
            </w:r>
          </w:p>
        </w:tc>
      </w:tr>
      <w:tr w:rsidR="004A688F" w:rsidRPr="004A688F" w:rsidTr="004A688F">
        <w:trPr>
          <w:trHeight w:val="530"/>
          <w:jc w:val="center"/>
        </w:trPr>
        <w:tc>
          <w:tcPr>
            <w:tcW w:w="4530"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Categoría</w:t>
            </w:r>
          </w:p>
        </w:tc>
        <w:tc>
          <w:tcPr>
            <w:tcW w:w="1254"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4A688F" w:rsidRPr="00765EC7" w:rsidRDefault="004A688F" w:rsidP="004A688F">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Mensual</w:t>
            </w:r>
          </w:p>
        </w:tc>
        <w:tc>
          <w:tcPr>
            <w:tcW w:w="860"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Esc.</w:t>
            </w:r>
          </w:p>
        </w:tc>
      </w:tr>
      <w:tr w:rsidR="004A688F" w:rsidRPr="004A688F" w:rsidTr="004A688F">
        <w:trPr>
          <w:trHeight w:val="127"/>
          <w:jc w:val="center"/>
        </w:trPr>
        <w:tc>
          <w:tcPr>
            <w:tcW w:w="4530"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0"/>
                <w:szCs w:val="18"/>
              </w:rPr>
            </w:pPr>
          </w:p>
        </w:tc>
        <w:tc>
          <w:tcPr>
            <w:tcW w:w="1254"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0"/>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0"/>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0"/>
                <w:szCs w:val="18"/>
              </w:rPr>
            </w:pPr>
          </w:p>
        </w:tc>
        <w:tc>
          <w:tcPr>
            <w:tcW w:w="860"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0"/>
                <w:szCs w:val="18"/>
              </w:rPr>
            </w:pPr>
          </w:p>
        </w:tc>
      </w:tr>
      <w:tr w:rsidR="004A688F" w:rsidRPr="004A688F" w:rsidTr="004A688F">
        <w:trPr>
          <w:trHeight w:val="282"/>
          <w:jc w:val="center"/>
        </w:trPr>
        <w:tc>
          <w:tcPr>
            <w:tcW w:w="4530" w:type="dxa"/>
            <w:tcBorders>
              <w:top w:val="nil"/>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Servicios Administrativos</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4A688F" w:rsidRPr="004A688F" w:rsidRDefault="004A688F" w:rsidP="004A688F">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4A688F" w:rsidRPr="004A688F" w:rsidRDefault="004A688F" w:rsidP="004A688F">
            <w:pPr>
              <w:pStyle w:val="Prrafodelista"/>
              <w:ind w:left="0"/>
              <w:rPr>
                <w:rFonts w:ascii="Univers Extended" w:hAnsi="Univers Extended" w:cs="Arial"/>
                <w:b/>
                <w:bCs/>
                <w:sz w:val="18"/>
                <w:szCs w:val="18"/>
              </w:rPr>
            </w:pPr>
          </w:p>
        </w:tc>
        <w:tc>
          <w:tcPr>
            <w:tcW w:w="860" w:type="dxa"/>
            <w:tcBorders>
              <w:top w:val="nil"/>
              <w:left w:val="nil"/>
              <w:bottom w:val="single" w:sz="4" w:space="0" w:color="808080" w:themeColor="background1" w:themeShade="80"/>
              <w:right w:val="nil"/>
            </w:tcBorders>
            <w:vAlign w:val="center"/>
          </w:tcPr>
          <w:p w:rsidR="004A688F" w:rsidRPr="004A688F" w:rsidRDefault="004A688F" w:rsidP="004A688F">
            <w:pPr>
              <w:pStyle w:val="Prrafodelista"/>
              <w:ind w:left="0"/>
              <w:rPr>
                <w:rFonts w:ascii="Univers Extended" w:hAnsi="Univers Extended" w:cs="Arial"/>
                <w:b/>
                <w:bCs/>
                <w:sz w:val="18"/>
                <w:szCs w:val="18"/>
              </w:rPr>
            </w:pPr>
          </w:p>
        </w:tc>
      </w:tr>
      <w:tr w:rsidR="004A688F" w:rsidRPr="004A688F" w:rsidTr="00FC4CDB">
        <w:trPr>
          <w:trHeight w:val="247"/>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Servicios Administrativos</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5,221.54</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Servicios Administrativos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6,161.48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5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Servicios Administrativos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7,566.28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47"/>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Servicios Administrativos</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FC4CDB">
        <w:trPr>
          <w:trHeight w:val="258"/>
          <w:jc w:val="center"/>
        </w:trPr>
        <w:tc>
          <w:tcPr>
            <w:tcW w:w="453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Servicios de Personal</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2"/>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6"/>
              <w:jc w:val="right"/>
              <w:rPr>
                <w:rFonts w:ascii="Univers Extended" w:hAnsi="Univers Extended" w:cs="Arial"/>
                <w:sz w:val="18"/>
                <w:szCs w:val="18"/>
              </w:rPr>
            </w:pPr>
          </w:p>
        </w:tc>
        <w:tc>
          <w:tcPr>
            <w:tcW w:w="86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47"/>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Personal</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5,221.54</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5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Personal</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6,161.48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Personal</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7,566.28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47"/>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Personal</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FC4CDB">
        <w:trPr>
          <w:trHeight w:val="247"/>
          <w:jc w:val="center"/>
        </w:trPr>
        <w:tc>
          <w:tcPr>
            <w:tcW w:w="453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Servicios de Estadística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2"/>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6"/>
              <w:jc w:val="right"/>
              <w:rPr>
                <w:rFonts w:ascii="Univers Extended" w:hAnsi="Univers Extended" w:cs="Arial"/>
                <w:sz w:val="18"/>
                <w:szCs w:val="18"/>
              </w:rPr>
            </w:pPr>
          </w:p>
        </w:tc>
        <w:tc>
          <w:tcPr>
            <w:tcW w:w="86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47"/>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Estadística</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5,221.54</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Estadística</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6,161.48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Estadística</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7,566.28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58"/>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Estadística</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4A688F">
        <w:trPr>
          <w:trHeight w:val="247"/>
          <w:jc w:val="center"/>
        </w:trPr>
        <w:tc>
          <w:tcPr>
            <w:tcW w:w="9510" w:type="dxa"/>
            <w:gridSpan w:val="5"/>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b/>
                <w:sz w:val="18"/>
                <w:szCs w:val="18"/>
              </w:rPr>
              <w:t>Sector de Servicios de Procesamiento de Datos</w:t>
            </w:r>
          </w:p>
        </w:tc>
      </w:tr>
      <w:tr w:rsidR="004A688F" w:rsidRPr="004A688F" w:rsidTr="00FC4CDB">
        <w:trPr>
          <w:trHeight w:val="258"/>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Procesamiento de Datos</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5,221.54</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Procesamiento de Datos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6,161.48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5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Procesamiento de Datos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7,566.28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47"/>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Procesamiento de Datos</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FC4CDB">
        <w:trPr>
          <w:trHeight w:val="247"/>
          <w:jc w:val="center"/>
        </w:trPr>
        <w:tc>
          <w:tcPr>
            <w:tcW w:w="453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Sector de Servicios de Contabilidad</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2"/>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6"/>
              <w:jc w:val="right"/>
              <w:rPr>
                <w:rFonts w:ascii="Univers Extended" w:hAnsi="Univers Extended" w:cs="Arial"/>
                <w:sz w:val="18"/>
                <w:szCs w:val="18"/>
              </w:rPr>
            </w:pPr>
          </w:p>
        </w:tc>
        <w:tc>
          <w:tcPr>
            <w:tcW w:w="86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47"/>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Oficial de Contabilidad</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652.70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5,221.54</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247"/>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Coordinador de Contabilidad</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770.18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6,161.48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3</w:t>
            </w:r>
          </w:p>
        </w:tc>
      </w:tr>
      <w:tr w:rsidR="004A688F" w:rsidRPr="004A688F" w:rsidTr="00FC4CDB">
        <w:trPr>
          <w:trHeight w:val="25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Contabilidad</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945.78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7,566.28</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4</w:t>
            </w:r>
          </w:p>
        </w:tc>
      </w:tr>
      <w:tr w:rsidR="004A688F" w:rsidRPr="004A688F" w:rsidTr="00FC4CDB">
        <w:trPr>
          <w:trHeight w:val="247"/>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Especialista de Contabilidad</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5</w:t>
            </w:r>
          </w:p>
        </w:tc>
      </w:tr>
      <w:tr w:rsidR="004A688F" w:rsidRPr="004A688F" w:rsidTr="00FC4CDB">
        <w:trPr>
          <w:trHeight w:val="258"/>
          <w:jc w:val="center"/>
        </w:trPr>
        <w:tc>
          <w:tcPr>
            <w:tcW w:w="453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b/>
                <w:sz w:val="18"/>
                <w:szCs w:val="18"/>
              </w:rPr>
            </w:pPr>
            <w:r w:rsidRPr="004A688F">
              <w:rPr>
                <w:rFonts w:ascii="Univers Extended" w:hAnsi="Univers Extended" w:cs="Arial"/>
                <w:b/>
                <w:sz w:val="18"/>
                <w:szCs w:val="18"/>
              </w:rPr>
              <w:t>Jefes de Oficina</w:t>
            </w:r>
          </w:p>
        </w:tc>
        <w:tc>
          <w:tcPr>
            <w:tcW w:w="1254"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252"/>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FC4CDB">
            <w:pPr>
              <w:snapToGrid w:val="0"/>
              <w:ind w:right="126"/>
              <w:jc w:val="right"/>
              <w:rPr>
                <w:rFonts w:ascii="Univers Extended" w:hAnsi="Univers Extended" w:cs="Arial"/>
                <w:sz w:val="18"/>
                <w:szCs w:val="18"/>
              </w:rPr>
            </w:pPr>
          </w:p>
        </w:tc>
        <w:tc>
          <w:tcPr>
            <w:tcW w:w="860" w:type="dxa"/>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center"/>
              <w:rPr>
                <w:rFonts w:ascii="Univers Extended" w:hAnsi="Univers Extended" w:cs="Arial"/>
                <w:sz w:val="18"/>
                <w:szCs w:val="18"/>
              </w:rPr>
            </w:pPr>
          </w:p>
        </w:tc>
      </w:tr>
      <w:tr w:rsidR="004A688F" w:rsidRPr="004A688F" w:rsidTr="00FC4CDB">
        <w:trPr>
          <w:trHeight w:val="247"/>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Oficina A</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5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Técnico de Cobranzas y Adeudos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247"/>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jc w:val="both"/>
              <w:rPr>
                <w:rFonts w:ascii="Univers Extended" w:hAnsi="Univers Extended" w:cs="Arial"/>
                <w:sz w:val="18"/>
                <w:szCs w:val="18"/>
              </w:rPr>
            </w:pPr>
            <w:r w:rsidRPr="004A688F">
              <w:rPr>
                <w:rFonts w:ascii="Univers Extended" w:hAnsi="Univers Extended" w:cs="Arial"/>
                <w:sz w:val="18"/>
                <w:szCs w:val="18"/>
              </w:rPr>
              <w:t>Jefe de Grupo de Servicios de Personal</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1,040.38</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8,323.02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4A688F">
        <w:trPr>
          <w:trHeight w:val="291"/>
          <w:jc w:val="center"/>
        </w:trPr>
        <w:tc>
          <w:tcPr>
            <w:tcW w:w="9510" w:type="dxa"/>
            <w:gridSpan w:val="5"/>
            <w:tcBorders>
              <w:top w:val="single" w:sz="4" w:space="0" w:color="808080" w:themeColor="background1" w:themeShade="80"/>
              <w:left w:val="nil"/>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b/>
                <w:sz w:val="18"/>
                <w:szCs w:val="18"/>
              </w:rPr>
              <w:t>Vehículos para Pacientes de Servicios Ordinarios y Programados</w:t>
            </w:r>
          </w:p>
        </w:tc>
      </w:tr>
      <w:tr w:rsidR="004A688F" w:rsidRPr="004A688F" w:rsidTr="00FC4CDB">
        <w:trPr>
          <w:trHeight w:val="454"/>
          <w:jc w:val="center"/>
        </w:trPr>
        <w:tc>
          <w:tcPr>
            <w:tcW w:w="4530" w:type="dxa"/>
            <w:tcBorders>
              <w:top w:val="single" w:sz="4" w:space="0" w:color="808080" w:themeColor="background1" w:themeShade="80"/>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Camillero en Vehículos de Servicios Ordinarios y Programados (Exclusivo D.F. y Valle de México</w:t>
            </w:r>
          </w:p>
        </w:tc>
        <w:tc>
          <w:tcPr>
            <w:tcW w:w="1254" w:type="dxa"/>
            <w:tcBorders>
              <w:top w:val="single" w:sz="4" w:space="0" w:color="808080" w:themeColor="background1" w:themeShade="80"/>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530.88</w:t>
            </w:r>
          </w:p>
        </w:tc>
        <w:tc>
          <w:tcPr>
            <w:tcW w:w="1433" w:type="dxa"/>
            <w:tcBorders>
              <w:top w:val="single" w:sz="4" w:space="0" w:color="808080" w:themeColor="background1" w:themeShade="80"/>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4,246.98</w:t>
            </w:r>
          </w:p>
        </w:tc>
        <w:tc>
          <w:tcPr>
            <w:tcW w:w="860" w:type="dxa"/>
            <w:tcBorders>
              <w:top w:val="single" w:sz="4" w:space="0" w:color="808080" w:themeColor="background1" w:themeShade="80"/>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proofErr w:type="spellStart"/>
            <w:r w:rsidRPr="004A688F">
              <w:rPr>
                <w:rFonts w:ascii="Univers Extended" w:hAnsi="Univers Extended" w:cs="Arial"/>
                <w:sz w:val="18"/>
                <w:szCs w:val="18"/>
              </w:rPr>
              <w:t>Aut</w:t>
            </w:r>
            <w:proofErr w:type="spellEnd"/>
            <w:r w:rsidRPr="004A688F">
              <w:rPr>
                <w:rFonts w:ascii="Univers Extended" w:hAnsi="Univers Extended" w:cs="Arial"/>
                <w:sz w:val="18"/>
                <w:szCs w:val="18"/>
              </w:rPr>
              <w:t>.</w:t>
            </w:r>
          </w:p>
        </w:tc>
      </w:tr>
      <w:tr w:rsidR="004A688F" w:rsidRPr="004A688F" w:rsidTr="00FC4CDB">
        <w:trPr>
          <w:trHeight w:val="415"/>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Vehículos de Servicios Ordinarios y Programados (Exclusivo D.F. y Valle de México)</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624.84</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4,998.74</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1</w:t>
            </w:r>
          </w:p>
        </w:tc>
      </w:tr>
      <w:tr w:rsidR="004A688F" w:rsidRPr="004A688F" w:rsidTr="00FC4CDB">
        <w:trPr>
          <w:trHeight w:val="365"/>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Ambulancias (Exclusivo Sistema Foráneo)</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6.5</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568.06</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3,692.34</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1</w:t>
            </w:r>
          </w:p>
        </w:tc>
      </w:tr>
      <w:tr w:rsidR="004A688F" w:rsidRPr="004A688F" w:rsidTr="00FC4CDB">
        <w:trPr>
          <w:trHeight w:val="485"/>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Operador de Ambulancias (Exclusivo Sistema Foráneo)</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568.06</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4,544.50</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1</w:t>
            </w:r>
          </w:p>
        </w:tc>
      </w:tr>
      <w:tr w:rsidR="004A688F" w:rsidRPr="004A688F" w:rsidTr="00FC4CDB">
        <w:trPr>
          <w:trHeight w:val="278"/>
          <w:jc w:val="center"/>
        </w:trPr>
        <w:tc>
          <w:tcPr>
            <w:tcW w:w="4530" w:type="dxa"/>
            <w:tcBorders>
              <w:top w:val="nil"/>
              <w:left w:val="single" w:sz="4" w:space="0" w:color="808080" w:themeColor="background1" w:themeShade="80"/>
              <w:bottom w:val="nil"/>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Controlador de Vehículos de Servicios Ordinarios y Programados</w:t>
            </w:r>
          </w:p>
        </w:tc>
        <w:tc>
          <w:tcPr>
            <w:tcW w:w="1254" w:type="dxa"/>
            <w:tcBorders>
              <w:top w:val="nil"/>
              <w:left w:val="nil"/>
              <w:bottom w:val="nil"/>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6.5</w:t>
            </w:r>
          </w:p>
        </w:tc>
        <w:tc>
          <w:tcPr>
            <w:tcW w:w="1433" w:type="dxa"/>
            <w:tcBorders>
              <w:top w:val="nil"/>
              <w:left w:val="nil"/>
              <w:bottom w:val="nil"/>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674.84</w:t>
            </w:r>
          </w:p>
        </w:tc>
        <w:tc>
          <w:tcPr>
            <w:tcW w:w="1433" w:type="dxa"/>
            <w:tcBorders>
              <w:top w:val="nil"/>
              <w:left w:val="nil"/>
              <w:bottom w:val="nil"/>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4,386.52</w:t>
            </w:r>
          </w:p>
        </w:tc>
        <w:tc>
          <w:tcPr>
            <w:tcW w:w="860" w:type="dxa"/>
            <w:tcBorders>
              <w:top w:val="nil"/>
              <w:left w:val="nil"/>
              <w:bottom w:val="nil"/>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FC4CDB">
        <w:trPr>
          <w:trHeight w:val="526"/>
          <w:jc w:val="center"/>
        </w:trPr>
        <w:tc>
          <w:tcPr>
            <w:tcW w:w="4530" w:type="dxa"/>
            <w:tcBorders>
              <w:top w:val="nil"/>
              <w:left w:val="single" w:sz="4" w:space="0" w:color="808080" w:themeColor="background1" w:themeShade="80"/>
              <w:bottom w:val="single" w:sz="4" w:space="0" w:color="808080" w:themeColor="background1" w:themeShade="80"/>
              <w:right w:val="nil"/>
            </w:tcBorders>
            <w:vAlign w:val="center"/>
          </w:tcPr>
          <w:p w:rsidR="004A688F" w:rsidRPr="004A688F" w:rsidRDefault="004A688F" w:rsidP="004A688F">
            <w:pPr>
              <w:snapToGrid w:val="0"/>
              <w:jc w:val="both"/>
              <w:rPr>
                <w:rFonts w:ascii="Univers Extended" w:hAnsi="Univers Extended" w:cs="Arial"/>
                <w:sz w:val="18"/>
                <w:szCs w:val="18"/>
              </w:rPr>
            </w:pPr>
            <w:r w:rsidRPr="004A688F">
              <w:rPr>
                <w:rFonts w:ascii="Univers Extended" w:hAnsi="Univers Extended" w:cs="Arial"/>
                <w:sz w:val="18"/>
                <w:szCs w:val="18"/>
              </w:rPr>
              <w:t>Controlador de Vehículos de Servicios Ordinarios y Programados</w:t>
            </w:r>
          </w:p>
        </w:tc>
        <w:tc>
          <w:tcPr>
            <w:tcW w:w="1254" w:type="dxa"/>
            <w:tcBorders>
              <w:top w:val="nil"/>
              <w:left w:val="nil"/>
              <w:bottom w:val="single" w:sz="4" w:space="0" w:color="808080" w:themeColor="background1" w:themeShade="80"/>
              <w:right w:val="nil"/>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252"/>
              <w:jc w:val="right"/>
              <w:rPr>
                <w:rFonts w:ascii="Univers Extended" w:hAnsi="Univers Extended" w:cs="Arial"/>
                <w:sz w:val="18"/>
                <w:szCs w:val="18"/>
              </w:rPr>
            </w:pPr>
            <w:r w:rsidRPr="004A688F">
              <w:rPr>
                <w:rFonts w:ascii="Univers Extended" w:hAnsi="Univers Extended" w:cs="Arial"/>
                <w:sz w:val="18"/>
                <w:szCs w:val="18"/>
              </w:rPr>
              <w:t>674.84</w:t>
            </w:r>
          </w:p>
        </w:tc>
        <w:tc>
          <w:tcPr>
            <w:tcW w:w="1433" w:type="dxa"/>
            <w:tcBorders>
              <w:top w:val="nil"/>
              <w:left w:val="nil"/>
              <w:bottom w:val="single" w:sz="4" w:space="0" w:color="808080" w:themeColor="background1" w:themeShade="80"/>
              <w:right w:val="nil"/>
            </w:tcBorders>
            <w:vAlign w:val="center"/>
          </w:tcPr>
          <w:p w:rsidR="004A688F" w:rsidRPr="004A688F" w:rsidRDefault="004A688F" w:rsidP="00FC4CDB">
            <w:pPr>
              <w:ind w:right="126"/>
              <w:jc w:val="right"/>
              <w:rPr>
                <w:rFonts w:ascii="Univers Extended" w:hAnsi="Univers Extended" w:cs="Arial"/>
                <w:sz w:val="18"/>
                <w:szCs w:val="18"/>
              </w:rPr>
            </w:pPr>
            <w:r w:rsidRPr="004A688F">
              <w:rPr>
                <w:rFonts w:ascii="Univers Extended" w:hAnsi="Univers Extended" w:cs="Arial"/>
                <w:sz w:val="18"/>
                <w:szCs w:val="18"/>
              </w:rPr>
              <w:t>5,398.72</w:t>
            </w:r>
          </w:p>
        </w:tc>
        <w:tc>
          <w:tcPr>
            <w:tcW w:w="860" w:type="dxa"/>
            <w:tcBorders>
              <w:top w:val="nil"/>
              <w:left w:val="nil"/>
              <w:bottom w:val="single" w:sz="4" w:space="0" w:color="808080" w:themeColor="background1" w:themeShade="80"/>
              <w:right w:val="single" w:sz="4" w:space="0" w:color="808080" w:themeColor="background1" w:themeShade="80"/>
            </w:tcBorders>
            <w:vAlign w:val="center"/>
          </w:tcPr>
          <w:p w:rsidR="004A688F" w:rsidRPr="004A688F" w:rsidRDefault="004A688F" w:rsidP="004A688F">
            <w:pPr>
              <w:jc w:val="center"/>
              <w:rPr>
                <w:rFonts w:ascii="Univers Extended" w:hAnsi="Univers Extended" w:cs="Arial"/>
                <w:sz w:val="18"/>
                <w:szCs w:val="18"/>
              </w:rPr>
            </w:pPr>
            <w:r w:rsidRPr="004A688F">
              <w:rPr>
                <w:rFonts w:ascii="Univers Extended" w:hAnsi="Univers Extended" w:cs="Arial"/>
                <w:sz w:val="18"/>
                <w:szCs w:val="18"/>
              </w:rPr>
              <w:t>2</w:t>
            </w:r>
          </w:p>
        </w:tc>
      </w:tr>
      <w:tr w:rsidR="004A688F" w:rsidRPr="004A688F" w:rsidTr="00711EE9">
        <w:trPr>
          <w:trHeight w:val="247"/>
          <w:jc w:val="center"/>
        </w:trPr>
        <w:tc>
          <w:tcPr>
            <w:tcW w:w="9510" w:type="dxa"/>
            <w:gridSpan w:val="5"/>
            <w:tcBorders>
              <w:top w:val="single" w:sz="4" w:space="0" w:color="808080" w:themeColor="background1" w:themeShade="80"/>
              <w:left w:val="nil"/>
              <w:bottom w:val="nil"/>
              <w:right w:val="nil"/>
            </w:tcBorders>
            <w:vAlign w:val="center"/>
          </w:tcPr>
          <w:p w:rsidR="004A688F" w:rsidRPr="00765EC7" w:rsidRDefault="004A688F" w:rsidP="00B2740F">
            <w:pPr>
              <w:snapToGrid w:val="0"/>
              <w:rPr>
                <w:rFonts w:ascii="Univers Extended" w:hAnsi="Univers Extended" w:cs="Arial"/>
                <w:sz w:val="15"/>
                <w:szCs w:val="15"/>
              </w:rPr>
            </w:pPr>
            <w:r w:rsidRPr="00765EC7">
              <w:rPr>
                <w:rFonts w:ascii="Univers Extended" w:hAnsi="Univers Extended" w:cs="Arial"/>
                <w:sz w:val="15"/>
                <w:szCs w:val="15"/>
              </w:rPr>
              <w:t>Vigente a partir del 16 de octubre de 201</w:t>
            </w:r>
            <w:r w:rsidR="00B2740F" w:rsidRPr="00765EC7">
              <w:rPr>
                <w:rFonts w:ascii="Univers Extended" w:hAnsi="Univers Extended" w:cs="Arial"/>
                <w:sz w:val="15"/>
                <w:szCs w:val="15"/>
              </w:rPr>
              <w:t>6</w:t>
            </w:r>
            <w:r w:rsidRPr="00765EC7">
              <w:rPr>
                <w:rFonts w:ascii="Univers Extended" w:hAnsi="Univers Extended" w:cs="Arial"/>
                <w:sz w:val="15"/>
                <w:szCs w:val="15"/>
              </w:rPr>
              <w:t>.</w:t>
            </w:r>
          </w:p>
        </w:tc>
      </w:tr>
    </w:tbl>
    <w:p w:rsidR="004A688F" w:rsidRPr="001C0576" w:rsidRDefault="004A688F" w:rsidP="004A688F">
      <w:pPr>
        <w:shd w:val="clear" w:color="auto" w:fill="F2F2F2" w:themeFill="background1" w:themeFillShade="F2"/>
        <w:jc w:val="both"/>
        <w:rPr>
          <w:rFonts w:ascii="Univers Extended" w:eastAsia="Times New Roman" w:hAnsi="Univers Extended" w:cs="Times New Roman"/>
          <w:b/>
          <w:vanish/>
          <w:szCs w:val="24"/>
          <w:lang w:eastAsia="es-ES"/>
          <w:specVanish/>
        </w:rPr>
      </w:pPr>
      <w:r>
        <w:rPr>
          <w:rFonts w:ascii="Univers Extended" w:eastAsia="Times New Roman" w:hAnsi="Univers Extended" w:cs="Times New Roman"/>
          <w:b/>
          <w:szCs w:val="24"/>
          <w:lang w:eastAsia="es-ES"/>
        </w:rPr>
        <w:lastRenderedPageBreak/>
        <w:t>Tabulador de sueldos del personal de Base.</w:t>
      </w:r>
    </w:p>
    <w:p w:rsidR="004A688F" w:rsidRDefault="001C0576" w:rsidP="004A688F">
      <w:pPr>
        <w:spacing w:after="0"/>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 </w:t>
      </w:r>
    </w:p>
    <w:tbl>
      <w:tblPr>
        <w:tblStyle w:val="Tablaconcuadrcula"/>
        <w:tblW w:w="9491" w:type="dxa"/>
        <w:jc w:val="center"/>
        <w:tblInd w:w="-54" w:type="dxa"/>
        <w:tblLook w:val="04A0" w:firstRow="1" w:lastRow="0" w:firstColumn="1" w:lastColumn="0" w:noHBand="0" w:noVBand="1"/>
      </w:tblPr>
      <w:tblGrid>
        <w:gridCol w:w="4563"/>
        <w:gridCol w:w="1258"/>
        <w:gridCol w:w="1433"/>
        <w:gridCol w:w="1433"/>
        <w:gridCol w:w="804"/>
      </w:tblGrid>
      <w:tr w:rsidR="004A688F" w:rsidRPr="004A688F" w:rsidTr="00711EE9">
        <w:trPr>
          <w:trHeight w:val="258"/>
          <w:jc w:val="center"/>
        </w:trPr>
        <w:tc>
          <w:tcPr>
            <w:tcW w:w="9491" w:type="dxa"/>
            <w:gridSpan w:val="5"/>
            <w:tcBorders>
              <w:top w:val="nil"/>
              <w:left w:val="nil"/>
              <w:bottom w:val="nil"/>
              <w:right w:val="nil"/>
            </w:tcBorders>
            <w:shd w:val="clear" w:color="auto" w:fill="auto"/>
            <w:vAlign w:val="center"/>
          </w:tcPr>
          <w:p w:rsidR="004A688F" w:rsidRPr="00765EC7" w:rsidRDefault="004A688F" w:rsidP="00711EE9">
            <w:pPr>
              <w:pStyle w:val="Prrafodelista"/>
              <w:ind w:left="0"/>
              <w:jc w:val="right"/>
              <w:rPr>
                <w:rFonts w:ascii="Univers Extended" w:hAnsi="Univers Extended" w:cs="Arial"/>
                <w:b/>
                <w:bCs/>
                <w:sz w:val="15"/>
                <w:szCs w:val="15"/>
              </w:rPr>
            </w:pPr>
            <w:r w:rsidRPr="00765EC7">
              <w:rPr>
                <w:rFonts w:ascii="Univers Extended" w:hAnsi="Univers Extended" w:cs="Arial"/>
                <w:b/>
                <w:bCs/>
                <w:sz w:val="15"/>
                <w:szCs w:val="15"/>
              </w:rPr>
              <w:t>Montos brutos en pesos</w:t>
            </w:r>
          </w:p>
        </w:tc>
      </w:tr>
      <w:tr w:rsidR="004A688F" w:rsidRPr="004A688F" w:rsidTr="00711EE9">
        <w:trPr>
          <w:trHeight w:val="530"/>
          <w:jc w:val="center"/>
        </w:trPr>
        <w:tc>
          <w:tcPr>
            <w:tcW w:w="456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Categoría</w:t>
            </w:r>
          </w:p>
        </w:tc>
        <w:tc>
          <w:tcPr>
            <w:tcW w:w="1258"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Jornada</w:t>
            </w:r>
          </w:p>
        </w:tc>
        <w:tc>
          <w:tcPr>
            <w:tcW w:w="143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hora-mes</w:t>
            </w:r>
          </w:p>
        </w:tc>
        <w:tc>
          <w:tcPr>
            <w:tcW w:w="1433"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Mensual</w:t>
            </w:r>
          </w:p>
        </w:tc>
        <w:tc>
          <w:tcPr>
            <w:tcW w:w="804" w:type="dxa"/>
            <w:tcBorders>
              <w:top w:val="nil"/>
              <w:left w:val="nil"/>
              <w:bottom w:val="nil"/>
              <w:right w:val="nil"/>
            </w:tcBorders>
            <w:shd w:val="clear" w:color="auto" w:fill="006666"/>
            <w:vAlign w:val="center"/>
          </w:tcPr>
          <w:p w:rsidR="004A688F" w:rsidRPr="00765EC7" w:rsidRDefault="004A688F"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Esc.</w:t>
            </w:r>
          </w:p>
        </w:tc>
      </w:tr>
      <w:tr w:rsidR="004A688F" w:rsidRPr="004A688F" w:rsidTr="00711EE9">
        <w:trPr>
          <w:jc w:val="center"/>
        </w:trPr>
        <w:tc>
          <w:tcPr>
            <w:tcW w:w="456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258"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1433"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c>
          <w:tcPr>
            <w:tcW w:w="804" w:type="dxa"/>
            <w:tcBorders>
              <w:top w:val="nil"/>
              <w:left w:val="nil"/>
              <w:bottom w:val="nil"/>
              <w:right w:val="nil"/>
            </w:tcBorders>
          </w:tcPr>
          <w:p w:rsidR="004A688F" w:rsidRPr="004A688F" w:rsidRDefault="004A688F" w:rsidP="00711EE9">
            <w:pPr>
              <w:pStyle w:val="Prrafodelista"/>
              <w:ind w:left="0"/>
              <w:jc w:val="center"/>
              <w:rPr>
                <w:rFonts w:ascii="Univers Extended" w:hAnsi="Univers Extended" w:cs="Arial"/>
                <w:b/>
                <w:bCs/>
                <w:sz w:val="18"/>
                <w:szCs w:val="18"/>
              </w:rPr>
            </w:pPr>
          </w:p>
        </w:tc>
      </w:tr>
      <w:tr w:rsidR="004A688F" w:rsidRPr="004A688F" w:rsidTr="00711EE9">
        <w:trPr>
          <w:jc w:val="center"/>
        </w:trPr>
        <w:tc>
          <w:tcPr>
            <w:tcW w:w="4563" w:type="dxa"/>
            <w:tcBorders>
              <w:top w:val="nil"/>
              <w:left w:val="nil"/>
              <w:bottom w:val="single" w:sz="4" w:space="0" w:color="808080" w:themeColor="background1" w:themeShade="80"/>
              <w:right w:val="nil"/>
            </w:tcBorders>
            <w:vAlign w:val="center"/>
          </w:tcPr>
          <w:p w:rsidR="004A688F" w:rsidRPr="004A688F" w:rsidRDefault="004A688F" w:rsidP="00711EE9">
            <w:pPr>
              <w:snapToGrid w:val="0"/>
              <w:jc w:val="both"/>
              <w:rPr>
                <w:rFonts w:ascii="Univers Extended" w:hAnsi="Univers Extended" w:cs="Arial"/>
                <w:b/>
                <w:sz w:val="18"/>
                <w:szCs w:val="18"/>
              </w:rPr>
            </w:pPr>
            <w:r w:rsidRPr="004A688F">
              <w:rPr>
                <w:rFonts w:ascii="Univers Extended" w:hAnsi="Univers Extended" w:cs="Arial"/>
                <w:b/>
                <w:sz w:val="18"/>
                <w:szCs w:val="18"/>
              </w:rPr>
              <w:t>Velatorios</w:t>
            </w:r>
          </w:p>
        </w:tc>
        <w:tc>
          <w:tcPr>
            <w:tcW w:w="1258" w:type="dxa"/>
            <w:tcBorders>
              <w:top w:val="nil"/>
              <w:left w:val="nil"/>
              <w:bottom w:val="single" w:sz="4" w:space="0" w:color="808080" w:themeColor="background1" w:themeShade="80"/>
              <w:right w:val="nil"/>
            </w:tcBorders>
            <w:vAlign w:val="center"/>
          </w:tcPr>
          <w:p w:rsidR="004A688F" w:rsidRPr="004A688F" w:rsidRDefault="004A688F" w:rsidP="00711EE9">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4A688F" w:rsidRPr="004A688F" w:rsidRDefault="004A688F" w:rsidP="00711EE9">
            <w:pPr>
              <w:snapToGrid w:val="0"/>
              <w:rPr>
                <w:rFonts w:ascii="Univers Extended" w:hAnsi="Univers Extended" w:cs="Arial"/>
                <w:sz w:val="18"/>
                <w:szCs w:val="18"/>
              </w:rPr>
            </w:pPr>
          </w:p>
        </w:tc>
        <w:tc>
          <w:tcPr>
            <w:tcW w:w="1433" w:type="dxa"/>
            <w:tcBorders>
              <w:top w:val="nil"/>
              <w:left w:val="nil"/>
              <w:bottom w:val="single" w:sz="4" w:space="0" w:color="808080" w:themeColor="background1" w:themeShade="80"/>
              <w:right w:val="nil"/>
            </w:tcBorders>
            <w:vAlign w:val="center"/>
          </w:tcPr>
          <w:p w:rsidR="004A688F" w:rsidRPr="004A688F" w:rsidRDefault="004A688F" w:rsidP="00711EE9">
            <w:pPr>
              <w:pStyle w:val="Prrafodelista"/>
              <w:ind w:left="0"/>
              <w:rPr>
                <w:rFonts w:ascii="Univers Extended" w:hAnsi="Univers Extended" w:cs="Arial"/>
                <w:b/>
                <w:bCs/>
                <w:sz w:val="18"/>
                <w:szCs w:val="18"/>
              </w:rPr>
            </w:pPr>
          </w:p>
        </w:tc>
        <w:tc>
          <w:tcPr>
            <w:tcW w:w="804" w:type="dxa"/>
            <w:tcBorders>
              <w:top w:val="nil"/>
              <w:left w:val="nil"/>
              <w:bottom w:val="single" w:sz="4" w:space="0" w:color="808080" w:themeColor="background1" w:themeShade="80"/>
              <w:right w:val="nil"/>
            </w:tcBorders>
            <w:vAlign w:val="center"/>
          </w:tcPr>
          <w:p w:rsidR="004A688F" w:rsidRPr="004A688F" w:rsidRDefault="004A688F" w:rsidP="00711EE9">
            <w:pPr>
              <w:pStyle w:val="Prrafodelista"/>
              <w:ind w:left="0"/>
              <w:rPr>
                <w:rFonts w:ascii="Univers Extended" w:hAnsi="Univers Extended" w:cs="Arial"/>
                <w:b/>
                <w:bCs/>
                <w:sz w:val="18"/>
                <w:szCs w:val="18"/>
              </w:rPr>
            </w:pPr>
          </w:p>
        </w:tc>
      </w:tr>
      <w:tr w:rsidR="00711EE9" w:rsidRPr="004A688F" w:rsidTr="00FC4CDB">
        <w:trPr>
          <w:jc w:val="center"/>
        </w:trPr>
        <w:tc>
          <w:tcPr>
            <w:tcW w:w="4563" w:type="dxa"/>
            <w:tcBorders>
              <w:top w:val="single" w:sz="4" w:space="0" w:color="808080" w:themeColor="background1" w:themeShade="80"/>
              <w:left w:val="single" w:sz="4" w:space="0" w:color="808080" w:themeColor="background1" w:themeShade="80"/>
              <w:bottom w:val="nil"/>
              <w:right w:val="nil"/>
            </w:tcBorders>
            <w:vAlign w:val="center"/>
          </w:tcPr>
          <w:p w:rsidR="00711EE9" w:rsidRPr="00711EE9" w:rsidRDefault="00711EE9" w:rsidP="00711EE9">
            <w:pPr>
              <w:jc w:val="both"/>
              <w:rPr>
                <w:rFonts w:ascii="Univers Extended" w:hAnsi="Univers Extended" w:cs="Arial"/>
                <w:sz w:val="18"/>
                <w:szCs w:val="18"/>
              </w:rPr>
            </w:pPr>
            <w:r w:rsidRPr="00711EE9">
              <w:rPr>
                <w:rFonts w:ascii="Univers Extended" w:hAnsi="Univers Extended" w:cs="Arial"/>
                <w:sz w:val="18"/>
                <w:szCs w:val="18"/>
              </w:rPr>
              <w:t>Auxiliar de Velatorio</w:t>
            </w:r>
          </w:p>
        </w:tc>
        <w:tc>
          <w:tcPr>
            <w:tcW w:w="1258" w:type="dxa"/>
            <w:tcBorders>
              <w:top w:val="single" w:sz="4" w:space="0" w:color="808080" w:themeColor="background1" w:themeShade="80"/>
              <w:left w:val="nil"/>
              <w:bottom w:val="nil"/>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8.0</w:t>
            </w:r>
          </w:p>
        </w:tc>
        <w:tc>
          <w:tcPr>
            <w:tcW w:w="1433" w:type="dxa"/>
            <w:tcBorders>
              <w:top w:val="single" w:sz="4" w:space="0" w:color="808080" w:themeColor="background1" w:themeShade="80"/>
              <w:left w:val="nil"/>
              <w:bottom w:val="nil"/>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450.64</w:t>
            </w:r>
          </w:p>
        </w:tc>
        <w:tc>
          <w:tcPr>
            <w:tcW w:w="1433" w:type="dxa"/>
            <w:tcBorders>
              <w:top w:val="single" w:sz="4" w:space="0" w:color="808080" w:themeColor="background1" w:themeShade="80"/>
              <w:left w:val="nil"/>
              <w:bottom w:val="nil"/>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3,605.06</w:t>
            </w:r>
          </w:p>
        </w:tc>
        <w:tc>
          <w:tcPr>
            <w:tcW w:w="804" w:type="dxa"/>
            <w:tcBorders>
              <w:top w:val="single" w:sz="4" w:space="0" w:color="808080" w:themeColor="background1" w:themeShade="80"/>
              <w:left w:val="nil"/>
              <w:bottom w:val="nil"/>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711EE9" w:rsidRPr="004A688F" w:rsidTr="00FC4CDB">
        <w:trPr>
          <w:jc w:val="center"/>
        </w:trPr>
        <w:tc>
          <w:tcPr>
            <w:tcW w:w="4563" w:type="dxa"/>
            <w:tcBorders>
              <w:top w:val="nil"/>
              <w:left w:val="single" w:sz="4" w:space="0" w:color="808080" w:themeColor="background1" w:themeShade="80"/>
              <w:bottom w:val="nil"/>
              <w:right w:val="nil"/>
            </w:tcBorders>
            <w:vAlign w:val="center"/>
          </w:tcPr>
          <w:p w:rsidR="00711EE9" w:rsidRPr="00711EE9" w:rsidRDefault="00711EE9" w:rsidP="00711EE9">
            <w:pPr>
              <w:jc w:val="both"/>
              <w:rPr>
                <w:rFonts w:ascii="Univers Extended" w:hAnsi="Univers Extended" w:cs="Arial"/>
                <w:sz w:val="18"/>
                <w:szCs w:val="18"/>
              </w:rPr>
            </w:pPr>
            <w:r w:rsidRPr="00711EE9">
              <w:rPr>
                <w:rFonts w:ascii="Univers Extended" w:hAnsi="Univers Extended" w:cs="Arial"/>
                <w:sz w:val="18"/>
                <w:szCs w:val="18"/>
              </w:rPr>
              <w:t>Operador de Velatorio</w:t>
            </w:r>
          </w:p>
        </w:tc>
        <w:tc>
          <w:tcPr>
            <w:tcW w:w="1258" w:type="dxa"/>
            <w:tcBorders>
              <w:top w:val="nil"/>
              <w:left w:val="nil"/>
              <w:bottom w:val="nil"/>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8.0</w:t>
            </w:r>
          </w:p>
        </w:tc>
        <w:tc>
          <w:tcPr>
            <w:tcW w:w="1433" w:type="dxa"/>
            <w:tcBorders>
              <w:top w:val="nil"/>
              <w:left w:val="nil"/>
              <w:bottom w:val="nil"/>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529.86</w:t>
            </w:r>
          </w:p>
        </w:tc>
        <w:tc>
          <w:tcPr>
            <w:tcW w:w="1433" w:type="dxa"/>
            <w:tcBorders>
              <w:top w:val="nil"/>
              <w:left w:val="nil"/>
              <w:bottom w:val="nil"/>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4,238.94</w:t>
            </w:r>
          </w:p>
        </w:tc>
        <w:tc>
          <w:tcPr>
            <w:tcW w:w="804" w:type="dxa"/>
            <w:tcBorders>
              <w:top w:val="nil"/>
              <w:left w:val="nil"/>
              <w:bottom w:val="nil"/>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711EE9" w:rsidRPr="004A688F" w:rsidTr="00FC4CDB">
        <w:trPr>
          <w:jc w:val="center"/>
        </w:trPr>
        <w:tc>
          <w:tcPr>
            <w:tcW w:w="4563" w:type="dxa"/>
            <w:tcBorders>
              <w:top w:val="nil"/>
              <w:left w:val="single" w:sz="4" w:space="0" w:color="808080" w:themeColor="background1" w:themeShade="80"/>
              <w:bottom w:val="single" w:sz="4" w:space="0" w:color="808080" w:themeColor="background1" w:themeShade="80"/>
              <w:right w:val="nil"/>
            </w:tcBorders>
            <w:vAlign w:val="center"/>
          </w:tcPr>
          <w:p w:rsidR="00711EE9" w:rsidRPr="00711EE9" w:rsidRDefault="00711EE9" w:rsidP="00711EE9">
            <w:pPr>
              <w:jc w:val="both"/>
              <w:rPr>
                <w:rFonts w:ascii="Univers Extended" w:hAnsi="Univers Extended" w:cs="Arial"/>
                <w:sz w:val="18"/>
                <w:szCs w:val="18"/>
              </w:rPr>
            </w:pPr>
            <w:r w:rsidRPr="00711EE9">
              <w:rPr>
                <w:rFonts w:ascii="Univers Extended" w:hAnsi="Univers Extended" w:cs="Arial"/>
                <w:sz w:val="18"/>
                <w:szCs w:val="18"/>
              </w:rPr>
              <w:t>Ayudante de Embalsamamiento</w:t>
            </w:r>
          </w:p>
        </w:tc>
        <w:tc>
          <w:tcPr>
            <w:tcW w:w="1258" w:type="dxa"/>
            <w:tcBorders>
              <w:top w:val="nil"/>
              <w:left w:val="nil"/>
              <w:bottom w:val="single" w:sz="4" w:space="0" w:color="808080" w:themeColor="background1" w:themeShade="80"/>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566.62</w:t>
            </w:r>
          </w:p>
        </w:tc>
        <w:tc>
          <w:tcPr>
            <w:tcW w:w="1433" w:type="dxa"/>
            <w:tcBorders>
              <w:top w:val="nil"/>
              <w:left w:val="nil"/>
              <w:bottom w:val="single" w:sz="4" w:space="0" w:color="808080" w:themeColor="background1" w:themeShade="80"/>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4,532.92</w:t>
            </w:r>
          </w:p>
        </w:tc>
        <w:tc>
          <w:tcPr>
            <w:tcW w:w="804" w:type="dxa"/>
            <w:tcBorders>
              <w:top w:val="nil"/>
              <w:left w:val="nil"/>
              <w:bottom w:val="single" w:sz="4" w:space="0" w:color="808080" w:themeColor="background1" w:themeShade="80"/>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4A688F" w:rsidRPr="004A688F" w:rsidTr="00FC4CDB">
        <w:trPr>
          <w:jc w:val="center"/>
        </w:trPr>
        <w:tc>
          <w:tcPr>
            <w:tcW w:w="456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both"/>
              <w:rPr>
                <w:rFonts w:ascii="Univers Extended" w:hAnsi="Univers Extended" w:cs="Arial"/>
                <w:b/>
                <w:sz w:val="18"/>
                <w:szCs w:val="18"/>
              </w:rPr>
            </w:pPr>
            <w:r w:rsidRPr="00711EE9">
              <w:rPr>
                <w:rFonts w:ascii="Univers Extended" w:hAnsi="Univers Extended" w:cs="Arial"/>
                <w:b/>
                <w:sz w:val="18"/>
                <w:szCs w:val="18"/>
              </w:rPr>
              <w:t>Veterinarios</w:t>
            </w:r>
          </w:p>
        </w:tc>
        <w:tc>
          <w:tcPr>
            <w:tcW w:w="1258"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FC4CDB">
            <w:pPr>
              <w:tabs>
                <w:tab w:val="left" w:pos="1073"/>
              </w:tabs>
              <w:snapToGrid w:val="0"/>
              <w:ind w:right="158"/>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FC4CDB">
            <w:pPr>
              <w:snapToGrid w:val="0"/>
              <w:ind w:right="172"/>
              <w:jc w:val="right"/>
              <w:rPr>
                <w:rFonts w:ascii="Univers Extended" w:hAnsi="Univers Extended" w:cs="Arial"/>
                <w:sz w:val="18"/>
                <w:szCs w:val="18"/>
              </w:rPr>
            </w:pPr>
          </w:p>
        </w:tc>
        <w:tc>
          <w:tcPr>
            <w:tcW w:w="804"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center"/>
              <w:rPr>
                <w:rFonts w:ascii="Univers Extended" w:hAnsi="Univers Extended" w:cs="Arial"/>
                <w:sz w:val="18"/>
                <w:szCs w:val="18"/>
              </w:rPr>
            </w:pPr>
          </w:p>
        </w:tc>
      </w:tr>
      <w:tr w:rsidR="00711EE9" w:rsidRPr="004A688F" w:rsidTr="00FC4CDB">
        <w:trPr>
          <w:jc w:val="center"/>
        </w:trPr>
        <w:tc>
          <w:tcPr>
            <w:tcW w:w="4563" w:type="dxa"/>
            <w:tcBorders>
              <w:top w:val="single" w:sz="4" w:space="0" w:color="808080" w:themeColor="background1" w:themeShade="80"/>
              <w:left w:val="single" w:sz="4" w:space="0" w:color="808080" w:themeColor="background1" w:themeShade="80"/>
              <w:bottom w:val="nil"/>
              <w:right w:val="nil"/>
            </w:tcBorders>
            <w:vAlign w:val="center"/>
          </w:tcPr>
          <w:p w:rsidR="00711EE9" w:rsidRPr="00711EE9" w:rsidRDefault="00711EE9" w:rsidP="00711EE9">
            <w:pPr>
              <w:jc w:val="both"/>
              <w:rPr>
                <w:rFonts w:ascii="Univers Extended" w:hAnsi="Univers Extended" w:cs="Arial"/>
                <w:sz w:val="18"/>
                <w:szCs w:val="18"/>
              </w:rPr>
            </w:pPr>
            <w:r w:rsidRPr="00711EE9">
              <w:rPr>
                <w:rFonts w:ascii="Univers Extended" w:hAnsi="Univers Extended" w:cs="Arial"/>
                <w:sz w:val="18"/>
                <w:szCs w:val="18"/>
              </w:rPr>
              <w:t>Veterinario</w:t>
            </w:r>
          </w:p>
        </w:tc>
        <w:tc>
          <w:tcPr>
            <w:tcW w:w="1258" w:type="dxa"/>
            <w:tcBorders>
              <w:top w:val="single" w:sz="4" w:space="0" w:color="808080" w:themeColor="background1" w:themeShade="80"/>
              <w:left w:val="nil"/>
              <w:bottom w:val="nil"/>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6.5</w:t>
            </w:r>
          </w:p>
        </w:tc>
        <w:tc>
          <w:tcPr>
            <w:tcW w:w="1433" w:type="dxa"/>
            <w:tcBorders>
              <w:top w:val="single" w:sz="4" w:space="0" w:color="808080" w:themeColor="background1" w:themeShade="80"/>
              <w:left w:val="nil"/>
              <w:bottom w:val="nil"/>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1,037.06</w:t>
            </w:r>
          </w:p>
        </w:tc>
        <w:tc>
          <w:tcPr>
            <w:tcW w:w="1433" w:type="dxa"/>
            <w:tcBorders>
              <w:top w:val="single" w:sz="4" w:space="0" w:color="808080" w:themeColor="background1" w:themeShade="80"/>
              <w:left w:val="nil"/>
              <w:bottom w:val="nil"/>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6,741.04</w:t>
            </w:r>
          </w:p>
        </w:tc>
        <w:tc>
          <w:tcPr>
            <w:tcW w:w="804" w:type="dxa"/>
            <w:tcBorders>
              <w:top w:val="single" w:sz="4" w:space="0" w:color="808080" w:themeColor="background1" w:themeShade="80"/>
              <w:left w:val="nil"/>
              <w:bottom w:val="nil"/>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711EE9" w:rsidRPr="004A688F" w:rsidTr="00FC4CDB">
        <w:trPr>
          <w:jc w:val="center"/>
        </w:trPr>
        <w:tc>
          <w:tcPr>
            <w:tcW w:w="4563" w:type="dxa"/>
            <w:tcBorders>
              <w:top w:val="nil"/>
              <w:left w:val="single" w:sz="4" w:space="0" w:color="808080" w:themeColor="background1" w:themeShade="80"/>
              <w:bottom w:val="single" w:sz="4" w:space="0" w:color="808080" w:themeColor="background1" w:themeShade="80"/>
              <w:right w:val="nil"/>
            </w:tcBorders>
            <w:vAlign w:val="center"/>
          </w:tcPr>
          <w:p w:rsidR="00711EE9" w:rsidRPr="00711EE9" w:rsidRDefault="00711EE9" w:rsidP="00711EE9">
            <w:pPr>
              <w:jc w:val="both"/>
              <w:rPr>
                <w:rFonts w:ascii="Univers Extended" w:hAnsi="Univers Extended" w:cs="Arial"/>
                <w:sz w:val="18"/>
                <w:szCs w:val="18"/>
              </w:rPr>
            </w:pPr>
            <w:r w:rsidRPr="00711EE9">
              <w:rPr>
                <w:rFonts w:ascii="Univers Extended" w:hAnsi="Univers Extended" w:cs="Arial"/>
                <w:sz w:val="18"/>
                <w:szCs w:val="18"/>
              </w:rPr>
              <w:t>Veterinario</w:t>
            </w:r>
          </w:p>
        </w:tc>
        <w:tc>
          <w:tcPr>
            <w:tcW w:w="1258" w:type="dxa"/>
            <w:tcBorders>
              <w:top w:val="nil"/>
              <w:left w:val="nil"/>
              <w:bottom w:val="single" w:sz="4" w:space="0" w:color="808080" w:themeColor="background1" w:themeShade="80"/>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8.0</w:t>
            </w:r>
          </w:p>
        </w:tc>
        <w:tc>
          <w:tcPr>
            <w:tcW w:w="1433" w:type="dxa"/>
            <w:tcBorders>
              <w:top w:val="nil"/>
              <w:left w:val="nil"/>
              <w:bottom w:val="single" w:sz="4" w:space="0" w:color="808080" w:themeColor="background1" w:themeShade="80"/>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1,037.06</w:t>
            </w:r>
          </w:p>
        </w:tc>
        <w:tc>
          <w:tcPr>
            <w:tcW w:w="1433" w:type="dxa"/>
            <w:tcBorders>
              <w:top w:val="nil"/>
              <w:left w:val="nil"/>
              <w:bottom w:val="single" w:sz="4" w:space="0" w:color="808080" w:themeColor="background1" w:themeShade="80"/>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8,296.54</w:t>
            </w:r>
          </w:p>
        </w:tc>
        <w:tc>
          <w:tcPr>
            <w:tcW w:w="804" w:type="dxa"/>
            <w:tcBorders>
              <w:top w:val="nil"/>
              <w:left w:val="nil"/>
              <w:bottom w:val="single" w:sz="4" w:space="0" w:color="808080" w:themeColor="background1" w:themeShade="80"/>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4A688F" w:rsidRPr="004A688F" w:rsidTr="00FC4CDB">
        <w:trPr>
          <w:jc w:val="center"/>
        </w:trPr>
        <w:tc>
          <w:tcPr>
            <w:tcW w:w="456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both"/>
              <w:rPr>
                <w:rFonts w:ascii="Univers Extended" w:hAnsi="Univers Extended" w:cs="Arial"/>
                <w:b/>
                <w:sz w:val="18"/>
                <w:szCs w:val="18"/>
              </w:rPr>
            </w:pPr>
            <w:proofErr w:type="spellStart"/>
            <w:r w:rsidRPr="00711EE9">
              <w:rPr>
                <w:rFonts w:ascii="Univers Extended" w:hAnsi="Univers Extended" w:cs="Arial"/>
                <w:b/>
                <w:sz w:val="18"/>
                <w:szCs w:val="18"/>
              </w:rPr>
              <w:t>Yesistas</w:t>
            </w:r>
            <w:proofErr w:type="spellEnd"/>
          </w:p>
        </w:tc>
        <w:tc>
          <w:tcPr>
            <w:tcW w:w="1258"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center"/>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FC4CDB">
            <w:pPr>
              <w:tabs>
                <w:tab w:val="left" w:pos="1073"/>
              </w:tabs>
              <w:snapToGrid w:val="0"/>
              <w:ind w:right="158"/>
              <w:jc w:val="right"/>
              <w:rPr>
                <w:rFonts w:ascii="Univers Extended" w:hAnsi="Univers Extended" w:cs="Arial"/>
                <w:sz w:val="18"/>
                <w:szCs w:val="18"/>
              </w:rPr>
            </w:pP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FC4CDB">
            <w:pPr>
              <w:snapToGrid w:val="0"/>
              <w:ind w:right="172"/>
              <w:jc w:val="right"/>
              <w:rPr>
                <w:rFonts w:ascii="Univers Extended" w:hAnsi="Univers Extended" w:cs="Arial"/>
                <w:sz w:val="18"/>
                <w:szCs w:val="18"/>
              </w:rPr>
            </w:pPr>
          </w:p>
        </w:tc>
        <w:tc>
          <w:tcPr>
            <w:tcW w:w="804" w:type="dxa"/>
            <w:tcBorders>
              <w:top w:val="single" w:sz="4" w:space="0" w:color="808080" w:themeColor="background1" w:themeShade="80"/>
              <w:left w:val="nil"/>
              <w:bottom w:val="single" w:sz="4" w:space="0" w:color="808080" w:themeColor="background1" w:themeShade="80"/>
              <w:right w:val="nil"/>
            </w:tcBorders>
            <w:vAlign w:val="center"/>
          </w:tcPr>
          <w:p w:rsidR="004A688F" w:rsidRPr="00711EE9" w:rsidRDefault="004A688F" w:rsidP="00711EE9">
            <w:pPr>
              <w:snapToGrid w:val="0"/>
              <w:jc w:val="center"/>
              <w:rPr>
                <w:rFonts w:ascii="Univers Extended" w:hAnsi="Univers Extended" w:cs="Arial"/>
                <w:sz w:val="18"/>
                <w:szCs w:val="18"/>
              </w:rPr>
            </w:pPr>
          </w:p>
        </w:tc>
      </w:tr>
      <w:tr w:rsidR="00711EE9" w:rsidRPr="004A688F" w:rsidTr="00FC4CDB">
        <w:trPr>
          <w:jc w:val="center"/>
        </w:trPr>
        <w:tc>
          <w:tcPr>
            <w:tcW w:w="456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711EE9" w:rsidRPr="00711EE9" w:rsidRDefault="00711EE9" w:rsidP="00711EE9">
            <w:pPr>
              <w:jc w:val="both"/>
              <w:rPr>
                <w:rFonts w:ascii="Univers Extended" w:hAnsi="Univers Extended" w:cs="Arial"/>
                <w:sz w:val="18"/>
                <w:szCs w:val="18"/>
              </w:rPr>
            </w:pPr>
            <w:proofErr w:type="spellStart"/>
            <w:r w:rsidRPr="00711EE9">
              <w:rPr>
                <w:rFonts w:ascii="Univers Extended" w:hAnsi="Univers Extended" w:cs="Arial"/>
                <w:sz w:val="18"/>
                <w:szCs w:val="18"/>
              </w:rPr>
              <w:t>Yesista</w:t>
            </w:r>
            <w:proofErr w:type="spellEnd"/>
          </w:p>
        </w:tc>
        <w:tc>
          <w:tcPr>
            <w:tcW w:w="1258" w:type="dxa"/>
            <w:tcBorders>
              <w:top w:val="single" w:sz="4" w:space="0" w:color="808080" w:themeColor="background1" w:themeShade="80"/>
              <w:left w:val="nil"/>
              <w:bottom w:val="single" w:sz="4" w:space="0" w:color="808080" w:themeColor="background1" w:themeShade="80"/>
              <w:right w:val="nil"/>
            </w:tcBorders>
            <w:vAlign w:val="center"/>
          </w:tcPr>
          <w:p w:rsidR="00711EE9" w:rsidRPr="00711EE9" w:rsidRDefault="00711EE9" w:rsidP="00711EE9">
            <w:pPr>
              <w:jc w:val="center"/>
              <w:rPr>
                <w:rFonts w:ascii="Univers Extended" w:hAnsi="Univers Extended" w:cs="Arial"/>
                <w:sz w:val="18"/>
                <w:szCs w:val="18"/>
              </w:rPr>
            </w:pPr>
            <w:r w:rsidRPr="00711EE9">
              <w:rPr>
                <w:rFonts w:ascii="Univers Extended" w:hAnsi="Univers Extended" w:cs="Arial"/>
                <w:sz w:val="18"/>
                <w:szCs w:val="18"/>
              </w:rPr>
              <w:t>8.0</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11EE9" w:rsidRPr="00711EE9" w:rsidRDefault="00711EE9" w:rsidP="00FC4CDB">
            <w:pPr>
              <w:tabs>
                <w:tab w:val="left" w:pos="1073"/>
              </w:tabs>
              <w:ind w:right="158"/>
              <w:jc w:val="right"/>
              <w:rPr>
                <w:rFonts w:ascii="Univers Extended" w:hAnsi="Univers Extended" w:cs="Arial"/>
                <w:sz w:val="18"/>
                <w:szCs w:val="18"/>
              </w:rPr>
            </w:pPr>
            <w:r w:rsidRPr="00711EE9">
              <w:rPr>
                <w:rFonts w:ascii="Univers Extended" w:hAnsi="Univers Extended" w:cs="Arial"/>
                <w:sz w:val="18"/>
                <w:szCs w:val="18"/>
              </w:rPr>
              <w:t>530.44</w:t>
            </w:r>
          </w:p>
        </w:tc>
        <w:tc>
          <w:tcPr>
            <w:tcW w:w="1433" w:type="dxa"/>
            <w:tcBorders>
              <w:top w:val="single" w:sz="4" w:space="0" w:color="808080" w:themeColor="background1" w:themeShade="80"/>
              <w:left w:val="nil"/>
              <w:bottom w:val="single" w:sz="4" w:space="0" w:color="808080" w:themeColor="background1" w:themeShade="80"/>
              <w:right w:val="nil"/>
            </w:tcBorders>
            <w:vAlign w:val="center"/>
          </w:tcPr>
          <w:p w:rsidR="00711EE9" w:rsidRPr="00711EE9" w:rsidRDefault="00711EE9" w:rsidP="00FC4CDB">
            <w:pPr>
              <w:ind w:right="172"/>
              <w:jc w:val="right"/>
              <w:rPr>
                <w:rFonts w:ascii="Univers Extended" w:hAnsi="Univers Extended" w:cs="Arial"/>
                <w:sz w:val="18"/>
                <w:szCs w:val="18"/>
              </w:rPr>
            </w:pPr>
            <w:r w:rsidRPr="00711EE9">
              <w:rPr>
                <w:rFonts w:ascii="Univers Extended" w:hAnsi="Univers Extended" w:cs="Arial"/>
                <w:sz w:val="18"/>
                <w:szCs w:val="18"/>
              </w:rPr>
              <w:t>4,243.54</w:t>
            </w:r>
          </w:p>
        </w:tc>
        <w:tc>
          <w:tcPr>
            <w:tcW w:w="80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711EE9" w:rsidRPr="00711EE9" w:rsidRDefault="00711EE9" w:rsidP="00711EE9">
            <w:pPr>
              <w:jc w:val="center"/>
              <w:rPr>
                <w:rFonts w:ascii="Univers Extended" w:hAnsi="Univers Extended" w:cs="Arial"/>
                <w:sz w:val="18"/>
                <w:szCs w:val="18"/>
              </w:rPr>
            </w:pPr>
            <w:proofErr w:type="spellStart"/>
            <w:r w:rsidRPr="00711EE9">
              <w:rPr>
                <w:rFonts w:ascii="Univers Extended" w:hAnsi="Univers Extended" w:cs="Arial"/>
                <w:sz w:val="18"/>
                <w:szCs w:val="18"/>
              </w:rPr>
              <w:t>Aut</w:t>
            </w:r>
            <w:proofErr w:type="spellEnd"/>
            <w:r w:rsidRPr="00711EE9">
              <w:rPr>
                <w:rFonts w:ascii="Univers Extended" w:hAnsi="Univers Extended" w:cs="Arial"/>
                <w:sz w:val="18"/>
                <w:szCs w:val="18"/>
              </w:rPr>
              <w:t>.</w:t>
            </w:r>
          </w:p>
        </w:tc>
      </w:tr>
      <w:tr w:rsidR="00711EE9" w:rsidRPr="004A688F" w:rsidTr="00711EE9">
        <w:trPr>
          <w:trHeight w:val="287"/>
          <w:jc w:val="center"/>
        </w:trPr>
        <w:tc>
          <w:tcPr>
            <w:tcW w:w="9491" w:type="dxa"/>
            <w:gridSpan w:val="5"/>
            <w:tcBorders>
              <w:top w:val="single" w:sz="4" w:space="0" w:color="808080" w:themeColor="background1" w:themeShade="80"/>
              <w:left w:val="nil"/>
              <w:bottom w:val="nil"/>
              <w:right w:val="nil"/>
            </w:tcBorders>
            <w:vAlign w:val="center"/>
          </w:tcPr>
          <w:p w:rsidR="00711EE9" w:rsidRPr="00765EC7" w:rsidRDefault="00711EE9" w:rsidP="00711EE9">
            <w:pPr>
              <w:snapToGrid w:val="0"/>
              <w:jc w:val="both"/>
              <w:rPr>
                <w:rFonts w:ascii="Univers Extended" w:hAnsi="Univers Extended" w:cs="Arial"/>
                <w:sz w:val="15"/>
                <w:szCs w:val="15"/>
              </w:rPr>
            </w:pPr>
            <w:r w:rsidRPr="00765EC7">
              <w:rPr>
                <w:rFonts w:ascii="Univers Extended" w:hAnsi="Univers Extended" w:cs="Arial"/>
                <w:sz w:val="15"/>
                <w:szCs w:val="15"/>
              </w:rPr>
              <w:t>Vigente a partir del 16 de octubre de 2016.</w:t>
            </w:r>
          </w:p>
        </w:tc>
      </w:tr>
    </w:tbl>
    <w:p w:rsidR="005A60DD" w:rsidRDefault="005A60DD" w:rsidP="003142F7">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711EE9" w:rsidRDefault="001F0D1B" w:rsidP="00711EE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3.1.1 </w:t>
      </w:r>
      <w:r w:rsidR="00711EE9">
        <w:rPr>
          <w:rFonts w:ascii="Univers Extended" w:eastAsia="Times New Roman" w:hAnsi="Univers Extended" w:cs="Times New Roman"/>
          <w:b/>
          <w:szCs w:val="24"/>
          <w:lang w:eastAsia="es-ES"/>
        </w:rPr>
        <w:t>Tabulador de sueldos del personal de Base (Médicos Residentes).</w:t>
      </w:r>
    </w:p>
    <w:p w:rsidR="00711EE9" w:rsidRDefault="00711EE9" w:rsidP="00FC4CDB">
      <w:pPr>
        <w:spacing w:after="0"/>
        <w:ind w:firstLine="708"/>
        <w:rPr>
          <w:rFonts w:ascii="Univers Extended" w:eastAsia="Times New Roman" w:hAnsi="Univers Extended" w:cs="Times New Roman"/>
          <w:szCs w:val="24"/>
          <w:lang w:eastAsia="es-ES"/>
        </w:rPr>
      </w:pPr>
    </w:p>
    <w:tbl>
      <w:tblPr>
        <w:tblStyle w:val="Tablaconcuadrcula"/>
        <w:tblW w:w="6685" w:type="dxa"/>
        <w:jc w:val="center"/>
        <w:tblLook w:val="04A0" w:firstRow="1" w:lastRow="0" w:firstColumn="1" w:lastColumn="0" w:noHBand="0" w:noVBand="1"/>
      </w:tblPr>
      <w:tblGrid>
        <w:gridCol w:w="2063"/>
        <w:gridCol w:w="1645"/>
        <w:gridCol w:w="1418"/>
        <w:gridCol w:w="1559"/>
      </w:tblGrid>
      <w:tr w:rsidR="00711EE9" w:rsidRPr="00711EE9" w:rsidTr="00765EC7">
        <w:trPr>
          <w:trHeight w:val="302"/>
          <w:jc w:val="center"/>
        </w:trPr>
        <w:tc>
          <w:tcPr>
            <w:tcW w:w="6685" w:type="dxa"/>
            <w:gridSpan w:val="4"/>
            <w:tcBorders>
              <w:top w:val="nil"/>
              <w:left w:val="nil"/>
              <w:bottom w:val="nil"/>
              <w:right w:val="nil"/>
            </w:tcBorders>
            <w:shd w:val="clear" w:color="auto" w:fill="auto"/>
            <w:vAlign w:val="center"/>
          </w:tcPr>
          <w:p w:rsidR="00711EE9" w:rsidRPr="00765EC7" w:rsidRDefault="00711EE9" w:rsidP="00711EE9">
            <w:pPr>
              <w:pStyle w:val="Prrafodelista"/>
              <w:ind w:left="0"/>
              <w:jc w:val="right"/>
              <w:rPr>
                <w:rFonts w:ascii="Univers Extended" w:hAnsi="Univers Extended" w:cs="Arial"/>
                <w:b/>
                <w:bCs/>
                <w:sz w:val="15"/>
                <w:szCs w:val="15"/>
              </w:rPr>
            </w:pPr>
            <w:r w:rsidRPr="00765EC7">
              <w:rPr>
                <w:rFonts w:ascii="Univers Extended" w:hAnsi="Univers Extended" w:cs="Arial"/>
                <w:b/>
                <w:bCs/>
                <w:sz w:val="15"/>
                <w:szCs w:val="15"/>
              </w:rPr>
              <w:t>Montos brutos en pesos</w:t>
            </w:r>
          </w:p>
        </w:tc>
      </w:tr>
      <w:tr w:rsidR="00711EE9" w:rsidRPr="00711EE9" w:rsidTr="00711EE9">
        <w:trPr>
          <w:jc w:val="center"/>
        </w:trPr>
        <w:tc>
          <w:tcPr>
            <w:tcW w:w="2063"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Categoría</w:t>
            </w:r>
          </w:p>
        </w:tc>
        <w:tc>
          <w:tcPr>
            <w:tcW w:w="1645"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Mensual</w:t>
            </w:r>
          </w:p>
        </w:tc>
        <w:tc>
          <w:tcPr>
            <w:tcW w:w="1418"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Beca</w:t>
            </w:r>
          </w:p>
        </w:tc>
        <w:tc>
          <w:tcPr>
            <w:tcW w:w="1559"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Total</w:t>
            </w:r>
          </w:p>
        </w:tc>
      </w:tr>
      <w:tr w:rsidR="00711EE9" w:rsidRPr="00711EE9" w:rsidTr="00711EE9">
        <w:trPr>
          <w:jc w:val="center"/>
        </w:trPr>
        <w:tc>
          <w:tcPr>
            <w:tcW w:w="2063"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645"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418"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559"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r>
      <w:tr w:rsidR="00711EE9" w:rsidRPr="00711EE9" w:rsidTr="00FC4CDB">
        <w:trPr>
          <w:jc w:val="center"/>
        </w:trPr>
        <w:tc>
          <w:tcPr>
            <w:tcW w:w="2063" w:type="dxa"/>
            <w:tcBorders>
              <w:top w:val="single" w:sz="4" w:space="0" w:color="808080" w:themeColor="background1" w:themeShade="80"/>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1 )</w:t>
            </w:r>
          </w:p>
        </w:tc>
        <w:tc>
          <w:tcPr>
            <w:tcW w:w="1645" w:type="dxa"/>
            <w:tcBorders>
              <w:top w:val="single" w:sz="4" w:space="0" w:color="808080" w:themeColor="background1" w:themeShade="80"/>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2,076.40</w:t>
            </w:r>
          </w:p>
        </w:tc>
        <w:tc>
          <w:tcPr>
            <w:tcW w:w="1418" w:type="dxa"/>
            <w:tcBorders>
              <w:top w:val="single" w:sz="4" w:space="0" w:color="808080" w:themeColor="background1" w:themeShade="80"/>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2,547.50</w:t>
            </w:r>
          </w:p>
        </w:tc>
        <w:tc>
          <w:tcPr>
            <w:tcW w:w="1559" w:type="dxa"/>
            <w:tcBorders>
              <w:top w:val="single" w:sz="4" w:space="0" w:color="808080" w:themeColor="background1" w:themeShade="80"/>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4,623.90</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2 )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2,247.56</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2,743.02</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4,990.58</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3 )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2,304.54</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2,808.16</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5,112.70</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4 )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2,362.16</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2,873.52</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5,235.68</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5 )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2,433.06</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2,959.68</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5,392.74</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6 )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2,506.00</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3,048.48</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5,554.48</w:t>
            </w:r>
          </w:p>
        </w:tc>
      </w:tr>
      <w:tr w:rsidR="00711EE9" w:rsidRPr="00711EE9" w:rsidTr="00FC4CDB">
        <w:trPr>
          <w:jc w:val="center"/>
        </w:trPr>
        <w:tc>
          <w:tcPr>
            <w:tcW w:w="2063" w:type="dxa"/>
            <w:tcBorders>
              <w:top w:val="nil"/>
              <w:left w:val="single" w:sz="4" w:space="0" w:color="808080" w:themeColor="background1" w:themeShade="80"/>
              <w:bottom w:val="nil"/>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7 )</w:t>
            </w:r>
          </w:p>
        </w:tc>
        <w:tc>
          <w:tcPr>
            <w:tcW w:w="1645" w:type="dxa"/>
            <w:tcBorders>
              <w:top w:val="nil"/>
              <w:left w:val="nil"/>
              <w:bottom w:val="nil"/>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2,581.28</w:t>
            </w:r>
          </w:p>
        </w:tc>
        <w:tc>
          <w:tcPr>
            <w:tcW w:w="1418" w:type="dxa"/>
            <w:tcBorders>
              <w:top w:val="nil"/>
              <w:left w:val="nil"/>
              <w:bottom w:val="nil"/>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3,140.00</w:t>
            </w:r>
          </w:p>
        </w:tc>
        <w:tc>
          <w:tcPr>
            <w:tcW w:w="1559" w:type="dxa"/>
            <w:tcBorders>
              <w:top w:val="nil"/>
              <w:left w:val="nil"/>
              <w:bottom w:val="nil"/>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5,721.28</w:t>
            </w:r>
          </w:p>
        </w:tc>
      </w:tr>
      <w:tr w:rsidR="00711EE9" w:rsidRPr="00711EE9" w:rsidTr="00FC4CDB">
        <w:trPr>
          <w:jc w:val="center"/>
        </w:trPr>
        <w:tc>
          <w:tcPr>
            <w:tcW w:w="2063" w:type="dxa"/>
            <w:tcBorders>
              <w:top w:val="nil"/>
              <w:left w:val="single" w:sz="4" w:space="0" w:color="808080" w:themeColor="background1" w:themeShade="80"/>
              <w:bottom w:val="single" w:sz="4" w:space="0" w:color="808080" w:themeColor="background1" w:themeShade="80"/>
              <w:right w:val="nil"/>
            </w:tcBorders>
            <w:vAlign w:val="center"/>
          </w:tcPr>
          <w:p w:rsidR="00711EE9" w:rsidRPr="00711EE9" w:rsidRDefault="00711EE9" w:rsidP="00711EE9">
            <w:pPr>
              <w:snapToGrid w:val="0"/>
              <w:jc w:val="both"/>
              <w:rPr>
                <w:rFonts w:ascii="Univers Extended" w:hAnsi="Univers Extended" w:cs="Arial"/>
                <w:sz w:val="18"/>
                <w:szCs w:val="18"/>
              </w:rPr>
            </w:pPr>
            <w:r w:rsidRPr="00711EE9">
              <w:rPr>
                <w:rFonts w:ascii="Univers Extended" w:hAnsi="Univers Extended" w:cs="Arial"/>
                <w:sz w:val="18"/>
                <w:szCs w:val="18"/>
              </w:rPr>
              <w:t>Residente  ( R 8 )</w:t>
            </w:r>
          </w:p>
        </w:tc>
        <w:tc>
          <w:tcPr>
            <w:tcW w:w="1645" w:type="dxa"/>
            <w:tcBorders>
              <w:top w:val="nil"/>
              <w:left w:val="nil"/>
              <w:bottom w:val="single" w:sz="4" w:space="0" w:color="808080" w:themeColor="background1" w:themeShade="80"/>
              <w:right w:val="nil"/>
            </w:tcBorders>
            <w:vAlign w:val="center"/>
          </w:tcPr>
          <w:p w:rsidR="00711EE9" w:rsidRPr="00711EE9" w:rsidRDefault="00711EE9" w:rsidP="00FC4CDB">
            <w:pPr>
              <w:ind w:right="281"/>
              <w:jc w:val="right"/>
              <w:rPr>
                <w:rFonts w:ascii="Univers Extended" w:hAnsi="Univers Extended" w:cs="Arial"/>
                <w:sz w:val="18"/>
                <w:szCs w:val="18"/>
              </w:rPr>
            </w:pPr>
            <w:r w:rsidRPr="00711EE9">
              <w:rPr>
                <w:rFonts w:ascii="Univers Extended" w:hAnsi="Univers Extended" w:cs="Arial"/>
                <w:sz w:val="18"/>
                <w:szCs w:val="18"/>
              </w:rPr>
              <w:t>2,658.62</w:t>
            </w:r>
          </w:p>
        </w:tc>
        <w:tc>
          <w:tcPr>
            <w:tcW w:w="1418" w:type="dxa"/>
            <w:tcBorders>
              <w:top w:val="nil"/>
              <w:left w:val="nil"/>
              <w:bottom w:val="single" w:sz="4" w:space="0" w:color="808080" w:themeColor="background1" w:themeShade="80"/>
              <w:right w:val="nil"/>
            </w:tcBorders>
            <w:vAlign w:val="center"/>
          </w:tcPr>
          <w:p w:rsidR="00711EE9" w:rsidRPr="00711EE9" w:rsidRDefault="00711EE9" w:rsidP="00FC4CDB">
            <w:pPr>
              <w:ind w:right="144"/>
              <w:jc w:val="right"/>
              <w:rPr>
                <w:rFonts w:ascii="Univers Extended" w:hAnsi="Univers Extended" w:cs="Arial"/>
                <w:sz w:val="18"/>
                <w:szCs w:val="18"/>
              </w:rPr>
            </w:pPr>
            <w:r w:rsidRPr="00711EE9">
              <w:rPr>
                <w:rFonts w:ascii="Univers Extended" w:hAnsi="Univers Extended" w:cs="Arial"/>
                <w:sz w:val="18"/>
                <w:szCs w:val="18"/>
              </w:rPr>
              <w:t>3,234.18</w:t>
            </w:r>
          </w:p>
        </w:tc>
        <w:tc>
          <w:tcPr>
            <w:tcW w:w="1559" w:type="dxa"/>
            <w:tcBorders>
              <w:top w:val="nil"/>
              <w:left w:val="nil"/>
              <w:bottom w:val="single" w:sz="4" w:space="0" w:color="808080" w:themeColor="background1" w:themeShade="80"/>
              <w:right w:val="single" w:sz="4" w:space="0" w:color="808080" w:themeColor="background1" w:themeShade="80"/>
            </w:tcBorders>
            <w:vAlign w:val="center"/>
          </w:tcPr>
          <w:p w:rsidR="00711EE9" w:rsidRPr="00711EE9" w:rsidRDefault="00711EE9" w:rsidP="00FC4CDB">
            <w:pPr>
              <w:ind w:right="282"/>
              <w:jc w:val="right"/>
              <w:rPr>
                <w:rFonts w:ascii="Univers Extended" w:hAnsi="Univers Extended" w:cs="Arial"/>
                <w:sz w:val="18"/>
                <w:szCs w:val="18"/>
              </w:rPr>
            </w:pPr>
            <w:r w:rsidRPr="00711EE9">
              <w:rPr>
                <w:rFonts w:ascii="Univers Extended" w:hAnsi="Univers Extended" w:cs="Arial"/>
                <w:sz w:val="18"/>
                <w:szCs w:val="18"/>
              </w:rPr>
              <w:t>5,892.80</w:t>
            </w:r>
          </w:p>
        </w:tc>
      </w:tr>
      <w:tr w:rsidR="00711EE9" w:rsidRPr="00711EE9" w:rsidTr="00711EE9">
        <w:trPr>
          <w:trHeight w:val="300"/>
          <w:jc w:val="center"/>
        </w:trPr>
        <w:tc>
          <w:tcPr>
            <w:tcW w:w="6685" w:type="dxa"/>
            <w:gridSpan w:val="4"/>
            <w:tcBorders>
              <w:top w:val="single" w:sz="4" w:space="0" w:color="808080" w:themeColor="background1" w:themeShade="80"/>
              <w:left w:val="nil"/>
              <w:bottom w:val="nil"/>
              <w:right w:val="nil"/>
            </w:tcBorders>
            <w:vAlign w:val="center"/>
          </w:tcPr>
          <w:p w:rsidR="00711EE9" w:rsidRPr="00765EC7" w:rsidRDefault="00711EE9" w:rsidP="00711EE9">
            <w:pPr>
              <w:ind w:right="284"/>
              <w:rPr>
                <w:rFonts w:ascii="Univers Extended" w:hAnsi="Univers Extended" w:cs="Arial"/>
                <w:sz w:val="15"/>
                <w:szCs w:val="15"/>
              </w:rPr>
            </w:pPr>
            <w:r w:rsidRPr="00765EC7">
              <w:rPr>
                <w:rFonts w:ascii="Univers Extended" w:hAnsi="Univers Extended" w:cs="Arial"/>
                <w:sz w:val="15"/>
                <w:szCs w:val="15"/>
              </w:rPr>
              <w:t>Vigente a partir del 16 de octubre de 2016.</w:t>
            </w:r>
          </w:p>
        </w:tc>
      </w:tr>
    </w:tbl>
    <w:p w:rsidR="003142F7" w:rsidRDefault="003142F7" w:rsidP="003142F7">
      <w:pPr>
        <w:ind w:firstLine="708"/>
        <w:rPr>
          <w:rFonts w:ascii="Univers Extended" w:eastAsia="Times New Roman" w:hAnsi="Univers Extended" w:cs="Times New Roman"/>
          <w:szCs w:val="24"/>
          <w:lang w:eastAsia="es-ES"/>
        </w:rPr>
      </w:pPr>
    </w:p>
    <w:p w:rsidR="00711EE9" w:rsidRDefault="001F0D1B" w:rsidP="00711EE9">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3.1.2 </w:t>
      </w:r>
      <w:r w:rsidR="00711EE9">
        <w:rPr>
          <w:rFonts w:ascii="Univers Extended" w:eastAsia="Times New Roman" w:hAnsi="Univers Extended" w:cs="Times New Roman"/>
          <w:b/>
          <w:szCs w:val="24"/>
          <w:lang w:eastAsia="es-ES"/>
        </w:rPr>
        <w:t>Tabulador de sueldos del personal de Base (Programa IMSS-</w:t>
      </w:r>
      <w:r w:rsidR="00AE00EE">
        <w:rPr>
          <w:rFonts w:ascii="Univers Extended" w:eastAsia="Times New Roman" w:hAnsi="Univers Extended" w:cs="Times New Roman"/>
          <w:b/>
          <w:szCs w:val="24"/>
          <w:lang w:eastAsia="es-ES"/>
        </w:rPr>
        <w:t>PROSPERA</w:t>
      </w:r>
      <w:r w:rsidR="00711EE9">
        <w:rPr>
          <w:rFonts w:ascii="Univers Extended" w:eastAsia="Times New Roman" w:hAnsi="Univers Extended" w:cs="Times New Roman"/>
          <w:b/>
          <w:szCs w:val="24"/>
          <w:lang w:eastAsia="es-ES"/>
        </w:rPr>
        <w:t>).</w:t>
      </w:r>
    </w:p>
    <w:tbl>
      <w:tblPr>
        <w:tblStyle w:val="Tablaconcuadrcula"/>
        <w:tblW w:w="10935" w:type="dxa"/>
        <w:jc w:val="center"/>
        <w:tblInd w:w="-427" w:type="dxa"/>
        <w:tblLook w:val="04A0" w:firstRow="1" w:lastRow="0" w:firstColumn="1" w:lastColumn="0" w:noHBand="0" w:noVBand="1"/>
      </w:tblPr>
      <w:tblGrid>
        <w:gridCol w:w="6293"/>
        <w:gridCol w:w="1209"/>
        <w:gridCol w:w="1404"/>
        <w:gridCol w:w="1321"/>
        <w:gridCol w:w="708"/>
      </w:tblGrid>
      <w:tr w:rsidR="00711EE9" w:rsidRPr="00711EE9" w:rsidTr="009113A6">
        <w:trPr>
          <w:trHeight w:val="256"/>
          <w:jc w:val="center"/>
        </w:trPr>
        <w:tc>
          <w:tcPr>
            <w:tcW w:w="10935" w:type="dxa"/>
            <w:gridSpan w:val="5"/>
            <w:tcBorders>
              <w:top w:val="nil"/>
              <w:left w:val="nil"/>
              <w:bottom w:val="nil"/>
              <w:right w:val="nil"/>
            </w:tcBorders>
            <w:shd w:val="clear" w:color="auto" w:fill="auto"/>
            <w:vAlign w:val="center"/>
          </w:tcPr>
          <w:p w:rsidR="00711EE9" w:rsidRPr="00765EC7" w:rsidRDefault="00711EE9" w:rsidP="00711EE9">
            <w:pPr>
              <w:pStyle w:val="Prrafodelista"/>
              <w:ind w:left="0"/>
              <w:jc w:val="right"/>
              <w:rPr>
                <w:rFonts w:ascii="Univers Extended" w:hAnsi="Univers Extended" w:cs="Arial"/>
                <w:b/>
                <w:bCs/>
                <w:sz w:val="15"/>
                <w:szCs w:val="15"/>
              </w:rPr>
            </w:pPr>
            <w:r w:rsidRPr="00765EC7">
              <w:rPr>
                <w:rFonts w:ascii="Univers Extended" w:hAnsi="Univers Extended" w:cs="Arial"/>
                <w:b/>
                <w:bCs/>
                <w:sz w:val="15"/>
                <w:szCs w:val="15"/>
              </w:rPr>
              <w:t>Montos brutos en pesos</w:t>
            </w:r>
          </w:p>
        </w:tc>
      </w:tr>
      <w:tr w:rsidR="009113A6" w:rsidRPr="00711EE9" w:rsidTr="009113A6">
        <w:trPr>
          <w:trHeight w:val="537"/>
          <w:jc w:val="center"/>
        </w:trPr>
        <w:tc>
          <w:tcPr>
            <w:tcW w:w="6293"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Categoría</w:t>
            </w:r>
          </w:p>
        </w:tc>
        <w:tc>
          <w:tcPr>
            <w:tcW w:w="1209"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Jornada</w:t>
            </w:r>
          </w:p>
        </w:tc>
        <w:tc>
          <w:tcPr>
            <w:tcW w:w="1404"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Hora-Mes</w:t>
            </w:r>
          </w:p>
        </w:tc>
        <w:tc>
          <w:tcPr>
            <w:tcW w:w="1321"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Sueldo Mensual</w:t>
            </w:r>
          </w:p>
        </w:tc>
        <w:tc>
          <w:tcPr>
            <w:tcW w:w="708" w:type="dxa"/>
            <w:tcBorders>
              <w:top w:val="nil"/>
              <w:left w:val="nil"/>
              <w:bottom w:val="nil"/>
              <w:right w:val="nil"/>
            </w:tcBorders>
            <w:shd w:val="clear" w:color="auto" w:fill="006666"/>
            <w:vAlign w:val="center"/>
          </w:tcPr>
          <w:p w:rsidR="00711EE9" w:rsidRPr="00765EC7" w:rsidRDefault="00711EE9" w:rsidP="00711EE9">
            <w:pPr>
              <w:pStyle w:val="Prrafodelista"/>
              <w:ind w:left="0"/>
              <w:jc w:val="center"/>
              <w:rPr>
                <w:rFonts w:ascii="Univers Extended" w:hAnsi="Univers Extended" w:cs="Arial"/>
                <w:b/>
                <w:bCs/>
                <w:color w:val="FFFFFF" w:themeColor="background1"/>
                <w:sz w:val="20"/>
                <w:szCs w:val="20"/>
              </w:rPr>
            </w:pPr>
            <w:r w:rsidRPr="00765EC7">
              <w:rPr>
                <w:rFonts w:ascii="Univers Extended" w:hAnsi="Univers Extended" w:cs="Arial"/>
                <w:b/>
                <w:bCs/>
                <w:color w:val="FFFFFF" w:themeColor="background1"/>
                <w:sz w:val="20"/>
                <w:szCs w:val="20"/>
              </w:rPr>
              <w:t>Esc.</w:t>
            </w:r>
          </w:p>
        </w:tc>
      </w:tr>
      <w:tr w:rsidR="009113A6" w:rsidRPr="00711EE9" w:rsidTr="009113A6">
        <w:trPr>
          <w:jc w:val="center"/>
        </w:trPr>
        <w:tc>
          <w:tcPr>
            <w:tcW w:w="6293"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209"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404"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1321"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c>
          <w:tcPr>
            <w:tcW w:w="708" w:type="dxa"/>
            <w:tcBorders>
              <w:top w:val="nil"/>
              <w:left w:val="nil"/>
              <w:bottom w:val="single" w:sz="4" w:space="0" w:color="808080" w:themeColor="background1" w:themeShade="80"/>
              <w:right w:val="nil"/>
            </w:tcBorders>
          </w:tcPr>
          <w:p w:rsidR="00711EE9" w:rsidRPr="00711EE9" w:rsidRDefault="00711EE9" w:rsidP="00711EE9">
            <w:pPr>
              <w:pStyle w:val="Prrafodelista"/>
              <w:ind w:left="0"/>
              <w:jc w:val="center"/>
              <w:rPr>
                <w:rFonts w:ascii="Univers Extended" w:hAnsi="Univers Extended" w:cs="Arial"/>
                <w:b/>
                <w:bCs/>
                <w:sz w:val="10"/>
                <w:szCs w:val="18"/>
              </w:rPr>
            </w:pPr>
          </w:p>
        </w:tc>
      </w:tr>
      <w:tr w:rsidR="009113A6" w:rsidRPr="00711EE9" w:rsidTr="00FC4CDB">
        <w:trPr>
          <w:jc w:val="center"/>
        </w:trPr>
        <w:tc>
          <w:tcPr>
            <w:tcW w:w="6293" w:type="dxa"/>
            <w:tcBorders>
              <w:top w:val="single" w:sz="4" w:space="0" w:color="808080" w:themeColor="background1" w:themeShade="80"/>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Auxiliar de Administración en HR</w:t>
            </w:r>
          </w:p>
        </w:tc>
        <w:tc>
          <w:tcPr>
            <w:tcW w:w="1209" w:type="dxa"/>
            <w:tcBorders>
              <w:top w:val="single" w:sz="4" w:space="0" w:color="808080" w:themeColor="background1" w:themeShade="80"/>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single" w:sz="4" w:space="0" w:color="808080" w:themeColor="background1" w:themeShade="80"/>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546.48</w:t>
            </w:r>
          </w:p>
        </w:tc>
        <w:tc>
          <w:tcPr>
            <w:tcW w:w="1321" w:type="dxa"/>
            <w:tcBorders>
              <w:top w:val="single" w:sz="4" w:space="0" w:color="808080" w:themeColor="background1" w:themeShade="80"/>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4,371.82</w:t>
            </w:r>
          </w:p>
        </w:tc>
        <w:tc>
          <w:tcPr>
            <w:tcW w:w="708" w:type="dxa"/>
            <w:tcBorders>
              <w:top w:val="single" w:sz="4" w:space="0" w:color="808080" w:themeColor="background1" w:themeShade="80"/>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9113A6" w:rsidP="00765EC7">
            <w:pPr>
              <w:jc w:val="both"/>
              <w:rPr>
                <w:rFonts w:ascii="Univers Extended" w:hAnsi="Univers Extended" w:cs="Arial"/>
                <w:sz w:val="18"/>
                <w:szCs w:val="18"/>
              </w:rPr>
            </w:pPr>
            <w:r>
              <w:rPr>
                <w:rFonts w:ascii="Univers Extended" w:hAnsi="Univers Extended" w:cs="Arial"/>
                <w:sz w:val="18"/>
                <w:szCs w:val="18"/>
              </w:rPr>
              <w:t>Auxiliar de Área Médica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564.10</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4,512.74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Auxiliar de Área Médica en UMC</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564.10</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4,512.74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 xml:space="preserve">Auxiliar de Enfermería General en HR   </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564.10</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4,512.74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Auxiliar de Servicios Generales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460.86</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3,686.84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proofErr w:type="spellStart"/>
            <w:r w:rsidRPr="00765EC7">
              <w:rPr>
                <w:rFonts w:ascii="Univers Extended" w:hAnsi="Univers Extended" w:cs="Arial"/>
                <w:sz w:val="18"/>
                <w:szCs w:val="18"/>
              </w:rPr>
              <w:t>Citotecnólogo</w:t>
            </w:r>
            <w:proofErr w:type="spellEnd"/>
            <w:r w:rsidRPr="00765EC7">
              <w:rPr>
                <w:rFonts w:ascii="Univers Extended" w:hAnsi="Univers Extended" w:cs="Arial"/>
                <w:sz w:val="18"/>
                <w:szCs w:val="18"/>
              </w:rPr>
              <w:t xml:space="preserve">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677.58</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5,420.56</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Enfermera General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675.04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5,400.26</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9113A6" w:rsidP="009113A6">
            <w:pPr>
              <w:jc w:val="both"/>
              <w:rPr>
                <w:rFonts w:ascii="Univers Extended" w:hAnsi="Univers Extended" w:cs="Arial"/>
                <w:sz w:val="18"/>
                <w:szCs w:val="18"/>
              </w:rPr>
            </w:pPr>
            <w:r>
              <w:rPr>
                <w:rFonts w:ascii="Univers Extended" w:hAnsi="Univers Extended" w:cs="Arial"/>
                <w:sz w:val="18"/>
                <w:szCs w:val="18"/>
              </w:rPr>
              <w:t>Estomatólogo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771.04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6,168.34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Laboratorista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771.04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6,168.34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Médico General en UMC</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900.50</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7,204.04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Medico No Familiar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1,186.06</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9,488.54</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Nutricionista Dietista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675.04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5,400.26</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Oficial de Conservación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527.24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4,217.88</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Operador de Mantenimiento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527.24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4,217.96</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9113A6">
            <w:pPr>
              <w:jc w:val="both"/>
              <w:rPr>
                <w:rFonts w:ascii="Univers Extended" w:hAnsi="Univers Extended" w:cs="Arial"/>
                <w:sz w:val="18"/>
                <w:szCs w:val="18"/>
              </w:rPr>
            </w:pPr>
            <w:r w:rsidRPr="00765EC7">
              <w:rPr>
                <w:rFonts w:ascii="Univers Extended" w:hAnsi="Univers Extended" w:cs="Arial"/>
                <w:sz w:val="18"/>
                <w:szCs w:val="18"/>
              </w:rPr>
              <w:t>Operador de Servicios Auxiliares (Laboratorio)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582.64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4,661.18</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nil"/>
              <w:right w:val="nil"/>
            </w:tcBorders>
            <w:vAlign w:val="center"/>
          </w:tcPr>
          <w:p w:rsidR="00711EE9" w:rsidRPr="00765EC7" w:rsidRDefault="00711EE9" w:rsidP="00765EC7">
            <w:pPr>
              <w:jc w:val="both"/>
              <w:rPr>
                <w:rFonts w:ascii="Univers Extended" w:hAnsi="Univers Extended" w:cs="Arial"/>
                <w:sz w:val="18"/>
                <w:szCs w:val="18"/>
              </w:rPr>
            </w:pPr>
            <w:r w:rsidRPr="00765EC7">
              <w:rPr>
                <w:rFonts w:ascii="Univers Extended" w:hAnsi="Univers Extended" w:cs="Arial"/>
                <w:sz w:val="18"/>
                <w:szCs w:val="18"/>
              </w:rPr>
              <w:t>Operador de Servicios Aux</w:t>
            </w:r>
            <w:r w:rsidR="009113A6">
              <w:rPr>
                <w:rFonts w:ascii="Univers Extended" w:hAnsi="Univers Extended" w:cs="Arial"/>
                <w:sz w:val="18"/>
                <w:szCs w:val="18"/>
              </w:rPr>
              <w:t>iliares (Radiodiagnóstico) en HR</w:t>
            </w:r>
          </w:p>
        </w:tc>
        <w:tc>
          <w:tcPr>
            <w:tcW w:w="1209" w:type="dxa"/>
            <w:tcBorders>
              <w:top w:val="nil"/>
              <w:left w:val="nil"/>
              <w:bottom w:val="nil"/>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nil"/>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582.64</w:t>
            </w:r>
          </w:p>
        </w:tc>
        <w:tc>
          <w:tcPr>
            <w:tcW w:w="1321" w:type="dxa"/>
            <w:tcBorders>
              <w:top w:val="nil"/>
              <w:left w:val="nil"/>
              <w:bottom w:val="nil"/>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4,661.18</w:t>
            </w:r>
          </w:p>
        </w:tc>
        <w:tc>
          <w:tcPr>
            <w:tcW w:w="708" w:type="dxa"/>
            <w:tcBorders>
              <w:top w:val="nil"/>
              <w:left w:val="nil"/>
              <w:bottom w:val="nil"/>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9113A6" w:rsidRPr="00711EE9" w:rsidTr="00FC4CDB">
        <w:trPr>
          <w:jc w:val="center"/>
        </w:trPr>
        <w:tc>
          <w:tcPr>
            <w:tcW w:w="6293" w:type="dxa"/>
            <w:tcBorders>
              <w:top w:val="nil"/>
              <w:left w:val="single" w:sz="4" w:space="0" w:color="808080" w:themeColor="background1" w:themeShade="80"/>
              <w:bottom w:val="single" w:sz="4" w:space="0" w:color="808080" w:themeColor="background1" w:themeShade="80"/>
              <w:right w:val="nil"/>
            </w:tcBorders>
            <w:vAlign w:val="center"/>
          </w:tcPr>
          <w:p w:rsidR="00711EE9" w:rsidRPr="00765EC7" w:rsidRDefault="00711EE9" w:rsidP="00765EC7">
            <w:pPr>
              <w:jc w:val="both"/>
              <w:rPr>
                <w:rFonts w:ascii="Univers Extended" w:hAnsi="Univers Extended" w:cs="Arial"/>
                <w:sz w:val="18"/>
                <w:szCs w:val="18"/>
              </w:rPr>
            </w:pPr>
            <w:r w:rsidRPr="00765EC7">
              <w:rPr>
                <w:rFonts w:ascii="Univers Extended" w:hAnsi="Univers Extended" w:cs="Arial"/>
                <w:sz w:val="18"/>
                <w:szCs w:val="18"/>
              </w:rPr>
              <w:t>Tra</w:t>
            </w:r>
            <w:r w:rsidR="009113A6">
              <w:rPr>
                <w:rFonts w:ascii="Univers Extended" w:hAnsi="Univers Extended" w:cs="Arial"/>
                <w:sz w:val="18"/>
                <w:szCs w:val="18"/>
              </w:rPr>
              <w:t>bajadora Social en HR</w:t>
            </w:r>
          </w:p>
        </w:tc>
        <w:tc>
          <w:tcPr>
            <w:tcW w:w="1209" w:type="dxa"/>
            <w:tcBorders>
              <w:top w:val="nil"/>
              <w:left w:val="nil"/>
              <w:bottom w:val="single" w:sz="4" w:space="0" w:color="808080" w:themeColor="background1" w:themeShade="80"/>
              <w:right w:val="nil"/>
            </w:tcBorders>
            <w:vAlign w:val="center"/>
          </w:tcPr>
          <w:p w:rsidR="00711EE9" w:rsidRPr="00765EC7" w:rsidRDefault="00711EE9" w:rsidP="00765EC7">
            <w:pPr>
              <w:jc w:val="center"/>
              <w:rPr>
                <w:rFonts w:ascii="Univers Extended" w:hAnsi="Univers Extended" w:cs="Arial"/>
                <w:sz w:val="18"/>
                <w:szCs w:val="18"/>
              </w:rPr>
            </w:pPr>
            <w:r w:rsidRPr="00765EC7">
              <w:rPr>
                <w:rFonts w:ascii="Univers Extended" w:hAnsi="Univers Extended" w:cs="Arial"/>
                <w:sz w:val="18"/>
                <w:szCs w:val="18"/>
              </w:rPr>
              <w:t>8.0</w:t>
            </w:r>
          </w:p>
        </w:tc>
        <w:tc>
          <w:tcPr>
            <w:tcW w:w="1404" w:type="dxa"/>
            <w:tcBorders>
              <w:top w:val="nil"/>
              <w:left w:val="nil"/>
              <w:bottom w:val="single" w:sz="4" w:space="0" w:color="808080" w:themeColor="background1" w:themeShade="80"/>
              <w:right w:val="nil"/>
            </w:tcBorders>
            <w:vAlign w:val="center"/>
          </w:tcPr>
          <w:p w:rsidR="00711EE9" w:rsidRPr="00765EC7" w:rsidRDefault="00711EE9" w:rsidP="00FC4CDB">
            <w:pPr>
              <w:ind w:right="236"/>
              <w:jc w:val="right"/>
              <w:rPr>
                <w:rFonts w:ascii="Univers Extended" w:hAnsi="Univers Extended" w:cs="Arial"/>
                <w:sz w:val="18"/>
                <w:szCs w:val="18"/>
              </w:rPr>
            </w:pPr>
            <w:r w:rsidRPr="00765EC7">
              <w:rPr>
                <w:rFonts w:ascii="Univers Extended" w:hAnsi="Univers Extended" w:cs="Arial"/>
                <w:sz w:val="18"/>
                <w:szCs w:val="18"/>
              </w:rPr>
              <w:t>675.04</w:t>
            </w:r>
          </w:p>
        </w:tc>
        <w:tc>
          <w:tcPr>
            <w:tcW w:w="1321" w:type="dxa"/>
            <w:tcBorders>
              <w:top w:val="nil"/>
              <w:left w:val="nil"/>
              <w:bottom w:val="single" w:sz="4" w:space="0" w:color="808080" w:themeColor="background1" w:themeShade="80"/>
              <w:right w:val="nil"/>
            </w:tcBorders>
            <w:vAlign w:val="center"/>
          </w:tcPr>
          <w:p w:rsidR="00711EE9" w:rsidRPr="00765EC7" w:rsidRDefault="00711EE9" w:rsidP="00FC4CDB">
            <w:pPr>
              <w:ind w:right="139"/>
              <w:jc w:val="right"/>
              <w:rPr>
                <w:rFonts w:ascii="Univers Extended" w:hAnsi="Univers Extended" w:cs="Arial"/>
                <w:sz w:val="18"/>
                <w:szCs w:val="18"/>
              </w:rPr>
            </w:pPr>
            <w:r w:rsidRPr="00765EC7">
              <w:rPr>
                <w:rFonts w:ascii="Univers Extended" w:hAnsi="Univers Extended" w:cs="Arial"/>
                <w:sz w:val="18"/>
                <w:szCs w:val="18"/>
              </w:rPr>
              <w:t>5,400.26</w:t>
            </w:r>
          </w:p>
        </w:tc>
        <w:tc>
          <w:tcPr>
            <w:tcW w:w="708" w:type="dxa"/>
            <w:tcBorders>
              <w:top w:val="nil"/>
              <w:left w:val="nil"/>
              <w:bottom w:val="single" w:sz="4" w:space="0" w:color="808080" w:themeColor="background1" w:themeShade="80"/>
              <w:right w:val="single" w:sz="4" w:space="0" w:color="808080" w:themeColor="background1" w:themeShade="80"/>
            </w:tcBorders>
            <w:vAlign w:val="center"/>
          </w:tcPr>
          <w:p w:rsidR="00711EE9" w:rsidRPr="00765EC7" w:rsidRDefault="00711EE9" w:rsidP="00765EC7">
            <w:pPr>
              <w:jc w:val="center"/>
              <w:rPr>
                <w:rFonts w:ascii="Univers Extended" w:hAnsi="Univers Extended" w:cs="Arial"/>
                <w:sz w:val="18"/>
                <w:szCs w:val="18"/>
              </w:rPr>
            </w:pPr>
            <w:proofErr w:type="spellStart"/>
            <w:r w:rsidRPr="00765EC7">
              <w:rPr>
                <w:rFonts w:ascii="Univers Extended" w:hAnsi="Univers Extended" w:cs="Arial"/>
                <w:sz w:val="18"/>
                <w:szCs w:val="18"/>
              </w:rPr>
              <w:t>Aut</w:t>
            </w:r>
            <w:proofErr w:type="spellEnd"/>
            <w:r w:rsidRPr="00765EC7">
              <w:rPr>
                <w:rFonts w:ascii="Univers Extended" w:hAnsi="Univers Extended" w:cs="Arial"/>
                <w:sz w:val="18"/>
                <w:szCs w:val="18"/>
              </w:rPr>
              <w:t>.</w:t>
            </w:r>
          </w:p>
        </w:tc>
      </w:tr>
      <w:tr w:rsidR="00711EE9" w:rsidRPr="00711EE9" w:rsidTr="009113A6">
        <w:trPr>
          <w:trHeight w:val="243"/>
          <w:jc w:val="center"/>
        </w:trPr>
        <w:tc>
          <w:tcPr>
            <w:tcW w:w="10935" w:type="dxa"/>
            <w:gridSpan w:val="5"/>
            <w:tcBorders>
              <w:top w:val="single" w:sz="4" w:space="0" w:color="808080" w:themeColor="background1" w:themeShade="80"/>
              <w:left w:val="nil"/>
              <w:bottom w:val="nil"/>
              <w:right w:val="nil"/>
            </w:tcBorders>
            <w:vAlign w:val="bottom"/>
          </w:tcPr>
          <w:p w:rsidR="00711EE9" w:rsidRPr="009113A6" w:rsidRDefault="00711EE9" w:rsidP="00711EE9">
            <w:pPr>
              <w:rPr>
                <w:rFonts w:ascii="Univers Extended" w:hAnsi="Univers Extended" w:cs="Arial"/>
                <w:sz w:val="15"/>
                <w:szCs w:val="15"/>
              </w:rPr>
            </w:pPr>
            <w:r w:rsidRPr="009113A6">
              <w:rPr>
                <w:rFonts w:ascii="Univers Extended" w:hAnsi="Univers Extended" w:cs="Arial"/>
                <w:sz w:val="15"/>
                <w:szCs w:val="15"/>
              </w:rPr>
              <w:t>Vigente a partir del 16 de octubre de 2016.</w:t>
            </w:r>
          </w:p>
        </w:tc>
      </w:tr>
    </w:tbl>
    <w:p w:rsidR="003142F7" w:rsidRDefault="003142F7" w:rsidP="003142F7">
      <w:pPr>
        <w:ind w:firstLine="708"/>
        <w:rPr>
          <w:rFonts w:ascii="Univers Extended" w:eastAsia="Times New Roman" w:hAnsi="Univers Extended" w:cs="Times New Roman"/>
          <w:szCs w:val="24"/>
          <w:lang w:eastAsia="es-ES"/>
        </w:rPr>
      </w:pPr>
    </w:p>
    <w:p w:rsidR="003142F7" w:rsidRDefault="003142F7" w:rsidP="003142F7">
      <w:pPr>
        <w:ind w:firstLine="708"/>
        <w:rPr>
          <w:rFonts w:ascii="Univers Extended" w:eastAsia="Times New Roman" w:hAnsi="Univers Extended" w:cs="Times New Roman"/>
          <w:szCs w:val="24"/>
          <w:lang w:eastAsia="es-ES"/>
        </w:rPr>
      </w:pPr>
    </w:p>
    <w:p w:rsidR="005A60DD" w:rsidRDefault="005A60DD" w:rsidP="003142F7">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3142F7" w:rsidRDefault="00F744DB" w:rsidP="003142F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3.2 </w:t>
      </w:r>
      <w:r w:rsidR="003142F7">
        <w:rPr>
          <w:rFonts w:ascii="Univers Extended" w:eastAsia="Times New Roman" w:hAnsi="Univers Extended" w:cs="Times New Roman"/>
          <w:b/>
          <w:szCs w:val="24"/>
          <w:lang w:eastAsia="es-ES"/>
        </w:rPr>
        <w:t xml:space="preserve">Tabulador de sueldos del personal de </w:t>
      </w:r>
      <w:r w:rsidR="00711EE9">
        <w:rPr>
          <w:rFonts w:ascii="Univers Extended" w:eastAsia="Times New Roman" w:hAnsi="Univers Extended" w:cs="Times New Roman"/>
          <w:b/>
          <w:szCs w:val="24"/>
          <w:lang w:eastAsia="es-ES"/>
        </w:rPr>
        <w:t>Confianza</w:t>
      </w:r>
      <w:r w:rsidR="003142F7">
        <w:rPr>
          <w:rFonts w:ascii="Univers Extended" w:eastAsia="Times New Roman" w:hAnsi="Univers Extended" w:cs="Times New Roman"/>
          <w:b/>
          <w:szCs w:val="24"/>
          <w:lang w:eastAsia="es-ES"/>
        </w:rPr>
        <w:t>.</w:t>
      </w:r>
    </w:p>
    <w:p w:rsidR="00711EE9" w:rsidRDefault="00711EE9" w:rsidP="00711EE9">
      <w:pPr>
        <w:spacing w:after="0"/>
        <w:jc w:val="both"/>
        <w:rPr>
          <w:rFonts w:ascii="Univers Extended" w:eastAsia="Times New Roman" w:hAnsi="Univers Extended" w:cs="Times New Roman"/>
          <w:b/>
          <w:szCs w:val="24"/>
          <w:lang w:eastAsia="es-ES"/>
        </w:rPr>
      </w:pPr>
    </w:p>
    <w:tbl>
      <w:tblPr>
        <w:tblW w:w="0" w:type="auto"/>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
        <w:gridCol w:w="1239"/>
        <w:gridCol w:w="2037"/>
        <w:gridCol w:w="349"/>
        <w:gridCol w:w="927"/>
        <w:gridCol w:w="10"/>
        <w:gridCol w:w="70"/>
        <w:gridCol w:w="1970"/>
      </w:tblGrid>
      <w:tr w:rsidR="00711EE9" w:rsidRPr="00711EE9" w:rsidTr="009113A6">
        <w:trPr>
          <w:gridBefore w:val="1"/>
          <w:wBefore w:w="54" w:type="dxa"/>
          <w:cantSplit/>
          <w:trHeight w:val="215"/>
          <w:jc w:val="center"/>
        </w:trPr>
        <w:tc>
          <w:tcPr>
            <w:tcW w:w="6602" w:type="dxa"/>
            <w:gridSpan w:val="7"/>
            <w:tcBorders>
              <w:top w:val="nil"/>
              <w:left w:val="nil"/>
              <w:bottom w:val="nil"/>
              <w:right w:val="nil"/>
            </w:tcBorders>
            <w:shd w:val="clear" w:color="auto" w:fill="auto"/>
            <w:vAlign w:val="center"/>
          </w:tcPr>
          <w:p w:rsidR="00711EE9" w:rsidRPr="009113A6" w:rsidRDefault="00711EE9" w:rsidP="00711EE9">
            <w:pPr>
              <w:pStyle w:val="Textoindependiente3"/>
              <w:spacing w:before="60" w:after="60"/>
              <w:jc w:val="right"/>
              <w:rPr>
                <w:rFonts w:ascii="Univers Extended" w:hAnsi="Univers Extended"/>
                <w:b/>
                <w:sz w:val="15"/>
                <w:szCs w:val="15"/>
              </w:rPr>
            </w:pPr>
            <w:r w:rsidRPr="009113A6">
              <w:rPr>
                <w:rFonts w:ascii="Univers Extended" w:hAnsi="Univers Extended"/>
                <w:b/>
                <w:sz w:val="15"/>
                <w:szCs w:val="15"/>
              </w:rPr>
              <w:t>Montos brutos mensuales en pesos</w:t>
            </w:r>
          </w:p>
        </w:tc>
      </w:tr>
      <w:tr w:rsidR="00711EE9" w:rsidRPr="00711EE9" w:rsidTr="009113A6">
        <w:trPr>
          <w:cantSplit/>
          <w:trHeight w:val="402"/>
          <w:jc w:val="center"/>
        </w:trPr>
        <w:tc>
          <w:tcPr>
            <w:tcW w:w="1293" w:type="dxa"/>
            <w:gridSpan w:val="2"/>
            <w:tcBorders>
              <w:top w:val="nil"/>
              <w:left w:val="nil"/>
              <w:bottom w:val="nil"/>
              <w:right w:val="nil"/>
            </w:tcBorders>
            <w:shd w:val="clear" w:color="auto" w:fill="006666"/>
            <w:vAlign w:val="center"/>
            <w:hideMark/>
          </w:tcPr>
          <w:p w:rsidR="00711EE9" w:rsidRPr="009113A6" w:rsidRDefault="00711EE9" w:rsidP="009113A6">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Nivel</w:t>
            </w:r>
          </w:p>
        </w:tc>
        <w:tc>
          <w:tcPr>
            <w:tcW w:w="2037" w:type="dxa"/>
            <w:tcBorders>
              <w:top w:val="nil"/>
              <w:left w:val="nil"/>
              <w:bottom w:val="nil"/>
              <w:right w:val="nil"/>
            </w:tcBorders>
            <w:shd w:val="clear" w:color="auto" w:fill="006666"/>
            <w:vAlign w:val="center"/>
            <w:hideMark/>
          </w:tcPr>
          <w:p w:rsidR="00711EE9" w:rsidRPr="009113A6" w:rsidRDefault="00711EE9" w:rsidP="009113A6">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Sueldo tabular</w:t>
            </w:r>
          </w:p>
        </w:tc>
        <w:tc>
          <w:tcPr>
            <w:tcW w:w="1276" w:type="dxa"/>
            <w:gridSpan w:val="2"/>
            <w:tcBorders>
              <w:top w:val="nil"/>
              <w:left w:val="nil"/>
              <w:bottom w:val="nil"/>
              <w:right w:val="nil"/>
            </w:tcBorders>
            <w:shd w:val="clear" w:color="auto" w:fill="006666"/>
            <w:vAlign w:val="center"/>
            <w:hideMark/>
          </w:tcPr>
          <w:p w:rsidR="00711EE9" w:rsidRPr="009113A6" w:rsidRDefault="00711EE9" w:rsidP="009113A6">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Nivel</w:t>
            </w:r>
          </w:p>
        </w:tc>
        <w:tc>
          <w:tcPr>
            <w:tcW w:w="2050" w:type="dxa"/>
            <w:gridSpan w:val="3"/>
            <w:tcBorders>
              <w:top w:val="nil"/>
              <w:left w:val="nil"/>
              <w:bottom w:val="nil"/>
              <w:right w:val="nil"/>
            </w:tcBorders>
            <w:shd w:val="clear" w:color="auto" w:fill="006666"/>
            <w:vAlign w:val="center"/>
            <w:hideMark/>
          </w:tcPr>
          <w:p w:rsidR="00711EE9" w:rsidRPr="009113A6" w:rsidRDefault="00711EE9" w:rsidP="009113A6">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Sueldo tabular</w:t>
            </w:r>
          </w:p>
        </w:tc>
      </w:tr>
      <w:tr w:rsidR="00711EE9" w:rsidRPr="00711EE9" w:rsidTr="009113A6">
        <w:trPr>
          <w:gridBefore w:val="1"/>
          <w:wBefore w:w="54" w:type="dxa"/>
          <w:cantSplit/>
          <w:trHeight w:val="77"/>
          <w:jc w:val="center"/>
        </w:trPr>
        <w:tc>
          <w:tcPr>
            <w:tcW w:w="1239" w:type="dxa"/>
            <w:tcBorders>
              <w:top w:val="nil"/>
              <w:left w:val="nil"/>
              <w:bottom w:val="single" w:sz="4" w:space="0" w:color="808080" w:themeColor="background1" w:themeShade="80"/>
              <w:right w:val="nil"/>
            </w:tcBorders>
            <w:vAlign w:val="center"/>
          </w:tcPr>
          <w:p w:rsidR="00711EE9" w:rsidRPr="00711EE9" w:rsidRDefault="00711EE9" w:rsidP="00711EE9">
            <w:pPr>
              <w:pStyle w:val="Textoindependiente"/>
              <w:spacing w:line="240" w:lineRule="auto"/>
              <w:jc w:val="center"/>
              <w:rPr>
                <w:rFonts w:ascii="Univers Extended" w:hAnsi="Univers Extended" w:cs="Arial"/>
                <w:b/>
                <w:sz w:val="6"/>
                <w:szCs w:val="18"/>
              </w:rPr>
            </w:pPr>
          </w:p>
        </w:tc>
        <w:tc>
          <w:tcPr>
            <w:tcW w:w="2386" w:type="dxa"/>
            <w:gridSpan w:val="2"/>
            <w:tcBorders>
              <w:top w:val="nil"/>
              <w:left w:val="nil"/>
              <w:bottom w:val="single" w:sz="4" w:space="0" w:color="808080" w:themeColor="background1" w:themeShade="80"/>
              <w:right w:val="nil"/>
            </w:tcBorders>
            <w:vAlign w:val="center"/>
          </w:tcPr>
          <w:p w:rsidR="00711EE9" w:rsidRPr="00711EE9" w:rsidRDefault="00711EE9" w:rsidP="00711EE9">
            <w:pPr>
              <w:spacing w:after="0" w:line="240" w:lineRule="auto"/>
              <w:ind w:right="567"/>
              <w:jc w:val="right"/>
              <w:rPr>
                <w:rFonts w:ascii="Univers Extended" w:eastAsia="Times New Roman" w:hAnsi="Univers Extended" w:cs="Arial"/>
                <w:sz w:val="6"/>
                <w:szCs w:val="18"/>
                <w:lang w:eastAsia="es-MX"/>
              </w:rPr>
            </w:pPr>
          </w:p>
        </w:tc>
        <w:tc>
          <w:tcPr>
            <w:tcW w:w="1007" w:type="dxa"/>
            <w:gridSpan w:val="3"/>
            <w:tcBorders>
              <w:top w:val="nil"/>
              <w:left w:val="nil"/>
              <w:bottom w:val="single" w:sz="4" w:space="0" w:color="808080" w:themeColor="background1" w:themeShade="80"/>
              <w:right w:val="nil"/>
            </w:tcBorders>
            <w:vAlign w:val="center"/>
          </w:tcPr>
          <w:p w:rsidR="00711EE9" w:rsidRPr="00711EE9" w:rsidRDefault="00711EE9" w:rsidP="00711EE9">
            <w:pPr>
              <w:pStyle w:val="Textoindependiente"/>
              <w:spacing w:line="240" w:lineRule="auto"/>
              <w:jc w:val="center"/>
              <w:rPr>
                <w:rFonts w:ascii="Univers Extended" w:hAnsi="Univers Extended" w:cs="Arial"/>
                <w:b/>
                <w:sz w:val="6"/>
                <w:szCs w:val="18"/>
              </w:rPr>
            </w:pPr>
          </w:p>
        </w:tc>
        <w:tc>
          <w:tcPr>
            <w:tcW w:w="1970" w:type="dxa"/>
            <w:tcBorders>
              <w:top w:val="nil"/>
              <w:left w:val="nil"/>
              <w:bottom w:val="single" w:sz="4" w:space="0" w:color="808080" w:themeColor="background1" w:themeShade="80"/>
              <w:right w:val="nil"/>
            </w:tcBorders>
            <w:vAlign w:val="center"/>
          </w:tcPr>
          <w:p w:rsidR="00711EE9" w:rsidRPr="00711EE9" w:rsidRDefault="00711EE9" w:rsidP="00711EE9">
            <w:pPr>
              <w:spacing w:after="0" w:line="240" w:lineRule="auto"/>
              <w:ind w:right="567"/>
              <w:jc w:val="right"/>
              <w:rPr>
                <w:rFonts w:ascii="Univers Extended" w:eastAsia="Times New Roman" w:hAnsi="Univers Extended" w:cs="Arial"/>
                <w:sz w:val="6"/>
                <w:szCs w:val="18"/>
                <w:lang w:eastAsia="es-MX"/>
              </w:rPr>
            </w:pPr>
          </w:p>
        </w:tc>
      </w:tr>
      <w:tr w:rsidR="00DB520A" w:rsidRPr="00711EE9" w:rsidTr="009113A6">
        <w:trPr>
          <w:cantSplit/>
          <w:trHeight w:val="340"/>
          <w:jc w:val="center"/>
        </w:trPr>
        <w:tc>
          <w:tcPr>
            <w:tcW w:w="1293" w:type="dxa"/>
            <w:gridSpan w:val="2"/>
            <w:tcBorders>
              <w:top w:val="single" w:sz="4" w:space="0" w:color="808080" w:themeColor="background1" w:themeShade="80"/>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04</w:t>
            </w:r>
          </w:p>
        </w:tc>
        <w:tc>
          <w:tcPr>
            <w:tcW w:w="2037" w:type="dxa"/>
            <w:tcBorders>
              <w:top w:val="single" w:sz="4" w:space="0" w:color="808080" w:themeColor="background1" w:themeShade="80"/>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3,275.44</w:t>
            </w:r>
          </w:p>
        </w:tc>
        <w:tc>
          <w:tcPr>
            <w:tcW w:w="1286" w:type="dxa"/>
            <w:gridSpan w:val="3"/>
            <w:tcBorders>
              <w:top w:val="single" w:sz="4" w:space="0" w:color="808080" w:themeColor="background1" w:themeShade="80"/>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34</w:t>
            </w:r>
          </w:p>
        </w:tc>
        <w:tc>
          <w:tcPr>
            <w:tcW w:w="2040" w:type="dxa"/>
            <w:gridSpan w:val="2"/>
            <w:tcBorders>
              <w:top w:val="single" w:sz="4" w:space="0" w:color="808080" w:themeColor="background1" w:themeShade="80"/>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7,204.04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05</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3,439.10</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35</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7,485.78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06</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3,571.02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36</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7,590.78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07</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3,682.84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37</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7,821.46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08</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3,844.24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38</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7,989.54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09</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3,958.86</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39</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8,223.56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10</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4,217.96</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40</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8,409.60</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11</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4,277.12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41</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8,935.14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12</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4,461.18</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42</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9,174.42</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13</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4,599.90</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43</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9,513.82</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14</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4,650.34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44</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9,671.66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15</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4,859.74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45</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9,810.56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16</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5,008.74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46</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10,227.94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17</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5,157.32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47</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10,448.48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18</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5,194.12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48</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10,737.56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19</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5,284.32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49</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11,279.36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20</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5,400.26</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50</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11,739.00</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21</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5,509.90</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51</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12,147.04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22</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5,709.70</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52</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12,664.68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23</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5,860.82</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53</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13,171.44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24</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5,965.04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54</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13,452.48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25</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6,013.20</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55</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13,846.16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26</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6,168.34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56</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14,375.90</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27</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6,310.44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57</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15,027.88</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28</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6,400.96</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58</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15,726.64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29</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6,542.58</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59</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16,421.34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30</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6,582.64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60</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17,348.96</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31</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6,672.34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61</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18,079.04</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32</w:t>
            </w:r>
          </w:p>
        </w:tc>
        <w:tc>
          <w:tcPr>
            <w:tcW w:w="2037" w:type="dxa"/>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6,873.44</w:t>
            </w:r>
          </w:p>
        </w:tc>
        <w:tc>
          <w:tcPr>
            <w:tcW w:w="1286" w:type="dxa"/>
            <w:gridSpan w:val="3"/>
            <w:tcBorders>
              <w:top w:val="nil"/>
              <w:left w:val="single" w:sz="4" w:space="0" w:color="808080" w:themeColor="background1" w:themeShade="80"/>
              <w:bottom w:val="nil"/>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62</w:t>
            </w:r>
          </w:p>
        </w:tc>
        <w:tc>
          <w:tcPr>
            <w:tcW w:w="2040" w:type="dxa"/>
            <w:gridSpan w:val="2"/>
            <w:tcBorders>
              <w:top w:val="nil"/>
              <w:left w:val="nil"/>
              <w:bottom w:val="nil"/>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18,878.02</w:t>
            </w:r>
          </w:p>
        </w:tc>
      </w:tr>
      <w:tr w:rsidR="00DB520A" w:rsidRPr="00711EE9" w:rsidTr="009113A6">
        <w:trPr>
          <w:cantSplit/>
          <w:trHeight w:val="340"/>
          <w:jc w:val="center"/>
        </w:trPr>
        <w:tc>
          <w:tcPr>
            <w:tcW w:w="1293" w:type="dxa"/>
            <w:gridSpan w:val="2"/>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rsidR="00DB520A" w:rsidRPr="009113A6" w:rsidRDefault="00DB520A" w:rsidP="00711EE9">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33</w:t>
            </w:r>
          </w:p>
        </w:tc>
        <w:tc>
          <w:tcPr>
            <w:tcW w:w="2037" w:type="dxa"/>
            <w:tcBorders>
              <w:top w:val="nil"/>
              <w:left w:val="nil"/>
              <w:bottom w:val="single" w:sz="4" w:space="0" w:color="808080" w:themeColor="background1" w:themeShade="80"/>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7,020.94</w:t>
            </w:r>
          </w:p>
        </w:tc>
        <w:tc>
          <w:tcPr>
            <w:tcW w:w="1286" w:type="dxa"/>
            <w:gridSpan w:val="3"/>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rsidR="00DB520A" w:rsidRPr="009113A6" w:rsidRDefault="00DB520A" w:rsidP="009113A6">
            <w:pPr>
              <w:pStyle w:val="Textoindependiente"/>
              <w:spacing w:line="240" w:lineRule="auto"/>
              <w:jc w:val="center"/>
              <w:rPr>
                <w:rFonts w:ascii="Univers Extended" w:hAnsi="Univers Extended" w:cs="Arial"/>
                <w:b/>
                <w:sz w:val="18"/>
                <w:szCs w:val="18"/>
              </w:rPr>
            </w:pPr>
            <w:r w:rsidRPr="009113A6">
              <w:rPr>
                <w:rFonts w:ascii="Univers Extended" w:hAnsi="Univers Extended" w:cs="Arial"/>
                <w:b/>
                <w:sz w:val="18"/>
                <w:szCs w:val="18"/>
              </w:rPr>
              <w:t>63</w:t>
            </w:r>
          </w:p>
        </w:tc>
        <w:tc>
          <w:tcPr>
            <w:tcW w:w="2040" w:type="dxa"/>
            <w:gridSpan w:val="2"/>
            <w:tcBorders>
              <w:top w:val="nil"/>
              <w:left w:val="nil"/>
              <w:bottom w:val="single" w:sz="4" w:space="0" w:color="808080" w:themeColor="background1" w:themeShade="80"/>
              <w:right w:val="single" w:sz="4" w:space="0" w:color="808080" w:themeColor="background1" w:themeShade="80"/>
            </w:tcBorders>
            <w:vAlign w:val="center"/>
            <w:hideMark/>
          </w:tcPr>
          <w:p w:rsidR="00DB520A" w:rsidRPr="009113A6" w:rsidRDefault="00DB520A" w:rsidP="009113A6">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19,944.40</w:t>
            </w:r>
          </w:p>
        </w:tc>
      </w:tr>
      <w:tr w:rsidR="00711EE9" w:rsidRPr="00711EE9" w:rsidTr="009113A6">
        <w:trPr>
          <w:gridBefore w:val="1"/>
          <w:wBefore w:w="54" w:type="dxa"/>
          <w:cantSplit/>
          <w:trHeight w:val="340"/>
          <w:jc w:val="center"/>
        </w:trPr>
        <w:tc>
          <w:tcPr>
            <w:tcW w:w="6602" w:type="dxa"/>
            <w:gridSpan w:val="7"/>
            <w:tcBorders>
              <w:top w:val="single" w:sz="4" w:space="0" w:color="808080" w:themeColor="background1" w:themeShade="80"/>
              <w:left w:val="nil"/>
              <w:bottom w:val="nil"/>
              <w:right w:val="nil"/>
            </w:tcBorders>
            <w:vAlign w:val="center"/>
          </w:tcPr>
          <w:p w:rsidR="00711EE9" w:rsidRPr="009113A6" w:rsidRDefault="00711EE9" w:rsidP="00711EE9">
            <w:pPr>
              <w:spacing w:after="0" w:line="240" w:lineRule="auto"/>
              <w:ind w:right="567"/>
              <w:rPr>
                <w:rFonts w:ascii="Univers Extended" w:eastAsia="Times New Roman" w:hAnsi="Univers Extended" w:cs="Arial"/>
                <w:sz w:val="15"/>
                <w:szCs w:val="15"/>
                <w:lang w:eastAsia="es-MX"/>
              </w:rPr>
            </w:pPr>
            <w:r w:rsidRPr="009113A6">
              <w:rPr>
                <w:rFonts w:ascii="Univers Extended" w:eastAsia="Times New Roman" w:hAnsi="Univers Extended" w:cs="Arial"/>
                <w:sz w:val="15"/>
                <w:szCs w:val="15"/>
                <w:lang w:eastAsia="es-MX"/>
              </w:rPr>
              <w:t>Vigente a partir del 16 de octubre de 2016.</w:t>
            </w:r>
          </w:p>
        </w:tc>
      </w:tr>
    </w:tbl>
    <w:p w:rsidR="003142F7" w:rsidRDefault="003142F7" w:rsidP="003142F7">
      <w:pPr>
        <w:rPr>
          <w:rFonts w:ascii="Univers Extended" w:eastAsia="Times New Roman" w:hAnsi="Univers Extended" w:cs="Times New Roman"/>
          <w:szCs w:val="24"/>
          <w:lang w:eastAsia="es-ES"/>
        </w:rPr>
      </w:pPr>
    </w:p>
    <w:p w:rsidR="00DB520A" w:rsidRPr="005A60DD" w:rsidRDefault="005A60DD" w:rsidP="005A60DD">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r w:rsidR="00F744DB">
        <w:rPr>
          <w:rFonts w:ascii="Univers Extended" w:eastAsia="Times New Roman" w:hAnsi="Univers Extended" w:cs="Times New Roman"/>
          <w:b/>
          <w:szCs w:val="24"/>
          <w:lang w:eastAsia="es-ES"/>
        </w:rPr>
        <w:lastRenderedPageBreak/>
        <w:t xml:space="preserve">3.3 </w:t>
      </w:r>
      <w:r w:rsidR="00DB520A">
        <w:rPr>
          <w:rFonts w:ascii="Univers Extended" w:eastAsia="Times New Roman" w:hAnsi="Univers Extended" w:cs="Times New Roman"/>
          <w:b/>
          <w:szCs w:val="24"/>
          <w:lang w:eastAsia="es-ES"/>
        </w:rPr>
        <w:t>Tabulador de sueldos del personal contratado bajo el Estatuto</w:t>
      </w:r>
      <w:r w:rsidR="009113A6">
        <w:rPr>
          <w:rFonts w:ascii="Univers Extended" w:eastAsia="Times New Roman" w:hAnsi="Univers Extended" w:cs="Times New Roman"/>
          <w:b/>
          <w:szCs w:val="24"/>
          <w:lang w:eastAsia="es-ES"/>
        </w:rPr>
        <w:t xml:space="preserve"> </w:t>
      </w:r>
      <w:r w:rsidR="00DB520A">
        <w:rPr>
          <w:rFonts w:ascii="Univers Extended" w:eastAsia="Times New Roman" w:hAnsi="Univers Extended" w:cs="Times New Roman"/>
          <w:b/>
          <w:szCs w:val="24"/>
          <w:lang w:eastAsia="es-ES"/>
        </w:rPr>
        <w:t>operativo.</w:t>
      </w:r>
    </w:p>
    <w:p w:rsidR="00DB520A" w:rsidRDefault="00DB520A" w:rsidP="00DB520A">
      <w:pPr>
        <w:spacing w:after="0"/>
        <w:jc w:val="both"/>
        <w:rPr>
          <w:rFonts w:ascii="Univers Extended" w:eastAsia="Times New Roman" w:hAnsi="Univers Extended" w:cs="Times New Roman"/>
          <w:b/>
          <w:szCs w:val="24"/>
          <w:lang w:eastAsia="es-ES"/>
        </w:rPr>
      </w:pPr>
    </w:p>
    <w:tbl>
      <w:tblPr>
        <w:tblW w:w="8450" w:type="dxa"/>
        <w:jc w:val="center"/>
        <w:tblInd w:w="60" w:type="dxa"/>
        <w:tblCellMar>
          <w:left w:w="70" w:type="dxa"/>
          <w:right w:w="70" w:type="dxa"/>
        </w:tblCellMar>
        <w:tblLook w:val="00A0" w:firstRow="1" w:lastRow="0" w:firstColumn="1" w:lastColumn="0" w:noHBand="0" w:noVBand="0"/>
      </w:tblPr>
      <w:tblGrid>
        <w:gridCol w:w="1237"/>
        <w:gridCol w:w="1329"/>
        <w:gridCol w:w="2343"/>
        <w:gridCol w:w="1918"/>
        <w:gridCol w:w="1985"/>
      </w:tblGrid>
      <w:tr w:rsidR="00DB520A" w:rsidRPr="00DB520A" w:rsidTr="00DF5203">
        <w:trPr>
          <w:trHeight w:val="332"/>
          <w:jc w:val="center"/>
        </w:trPr>
        <w:tc>
          <w:tcPr>
            <w:tcW w:w="8450" w:type="dxa"/>
            <w:gridSpan w:val="5"/>
            <w:shd w:val="clear" w:color="auto" w:fill="auto"/>
            <w:noWrap/>
            <w:vAlign w:val="center"/>
          </w:tcPr>
          <w:p w:rsidR="00DB520A" w:rsidRPr="009113A6" w:rsidRDefault="00DB520A" w:rsidP="00A77270">
            <w:pPr>
              <w:pStyle w:val="Textoindependiente3"/>
              <w:spacing w:before="60" w:after="60"/>
              <w:jc w:val="right"/>
              <w:rPr>
                <w:rFonts w:ascii="Univers Extended" w:hAnsi="Univers Extended"/>
                <w:b/>
                <w:sz w:val="15"/>
                <w:szCs w:val="15"/>
              </w:rPr>
            </w:pPr>
            <w:r w:rsidRPr="009113A6">
              <w:rPr>
                <w:rFonts w:ascii="Univers Extended" w:hAnsi="Univers Extended"/>
                <w:b/>
                <w:sz w:val="15"/>
                <w:szCs w:val="15"/>
              </w:rPr>
              <w:t>Montos brutos mensuales en pesos</w:t>
            </w:r>
          </w:p>
        </w:tc>
      </w:tr>
      <w:tr w:rsidR="00DF5203" w:rsidRPr="00DB520A" w:rsidTr="00DF5203">
        <w:trPr>
          <w:trHeight w:val="606"/>
          <w:jc w:val="center"/>
        </w:trPr>
        <w:tc>
          <w:tcPr>
            <w:tcW w:w="1237" w:type="dxa"/>
            <w:shd w:val="clear" w:color="auto" w:fill="006666"/>
            <w:noWrap/>
            <w:vAlign w:val="center"/>
            <w:hideMark/>
          </w:tcPr>
          <w:p w:rsidR="00DB520A" w:rsidRPr="009113A6" w:rsidRDefault="00DB520A" w:rsidP="00DB520A">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Grupo</w:t>
            </w:r>
          </w:p>
        </w:tc>
        <w:tc>
          <w:tcPr>
            <w:tcW w:w="1329" w:type="dxa"/>
            <w:shd w:val="clear" w:color="auto" w:fill="006666"/>
            <w:noWrap/>
            <w:vAlign w:val="center"/>
            <w:hideMark/>
          </w:tcPr>
          <w:p w:rsidR="00DB520A" w:rsidRPr="009113A6" w:rsidRDefault="00DB520A" w:rsidP="00DB520A">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Grado</w:t>
            </w:r>
          </w:p>
        </w:tc>
        <w:tc>
          <w:tcPr>
            <w:tcW w:w="2343" w:type="dxa"/>
            <w:shd w:val="clear" w:color="auto" w:fill="006666"/>
            <w:vAlign w:val="center"/>
            <w:hideMark/>
          </w:tcPr>
          <w:p w:rsidR="00DB520A" w:rsidRPr="009113A6" w:rsidRDefault="00DB520A" w:rsidP="00DB520A">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Sueldo</w:t>
            </w:r>
            <w:r w:rsidRPr="009113A6">
              <w:rPr>
                <w:rFonts w:ascii="Univers Extended" w:hAnsi="Univers Extended"/>
                <w:b/>
                <w:color w:val="FFFFFF" w:themeColor="background1"/>
                <w:sz w:val="20"/>
                <w:szCs w:val="20"/>
              </w:rPr>
              <w:br/>
              <w:t>Tabular</w:t>
            </w:r>
          </w:p>
        </w:tc>
        <w:tc>
          <w:tcPr>
            <w:tcW w:w="1556" w:type="dxa"/>
            <w:shd w:val="clear" w:color="auto" w:fill="006666"/>
            <w:vAlign w:val="center"/>
            <w:hideMark/>
          </w:tcPr>
          <w:p w:rsidR="00DB520A" w:rsidRPr="009113A6" w:rsidRDefault="00DB520A" w:rsidP="00DB520A">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Compensación</w:t>
            </w:r>
            <w:r w:rsidRPr="009113A6">
              <w:rPr>
                <w:rFonts w:ascii="Univers Extended" w:hAnsi="Univers Extended"/>
                <w:b/>
                <w:color w:val="FFFFFF" w:themeColor="background1"/>
                <w:sz w:val="20"/>
                <w:szCs w:val="20"/>
              </w:rPr>
              <w:br/>
              <w:t>Garantizada</w:t>
            </w:r>
          </w:p>
        </w:tc>
        <w:tc>
          <w:tcPr>
            <w:tcW w:w="1985" w:type="dxa"/>
            <w:shd w:val="clear" w:color="auto" w:fill="006666"/>
            <w:vAlign w:val="center"/>
            <w:hideMark/>
          </w:tcPr>
          <w:p w:rsidR="00DB520A" w:rsidRPr="009113A6" w:rsidRDefault="00DB520A" w:rsidP="00DB520A">
            <w:pPr>
              <w:pStyle w:val="Textoindependiente3"/>
              <w:spacing w:before="60" w:after="60"/>
              <w:jc w:val="center"/>
              <w:rPr>
                <w:rFonts w:ascii="Univers Extended" w:hAnsi="Univers Extended"/>
                <w:b/>
                <w:color w:val="FFFFFF" w:themeColor="background1"/>
                <w:sz w:val="20"/>
                <w:szCs w:val="20"/>
              </w:rPr>
            </w:pPr>
            <w:r w:rsidRPr="009113A6">
              <w:rPr>
                <w:rFonts w:ascii="Univers Extended" w:hAnsi="Univers Extended"/>
                <w:b/>
                <w:color w:val="FFFFFF" w:themeColor="background1"/>
                <w:sz w:val="20"/>
                <w:szCs w:val="20"/>
              </w:rPr>
              <w:t>Percepción</w:t>
            </w:r>
            <w:r w:rsidRPr="009113A6">
              <w:rPr>
                <w:rFonts w:ascii="Univers Extended" w:hAnsi="Univers Extended"/>
                <w:b/>
                <w:color w:val="FFFFFF" w:themeColor="background1"/>
                <w:sz w:val="20"/>
                <w:szCs w:val="20"/>
              </w:rPr>
              <w:br/>
              <w:t>Ordinaria</w:t>
            </w:r>
            <w:r w:rsidRPr="009113A6">
              <w:rPr>
                <w:rFonts w:ascii="Univers Extended" w:hAnsi="Univers Extended"/>
                <w:b/>
                <w:color w:val="FFFFFF" w:themeColor="background1"/>
                <w:sz w:val="20"/>
                <w:szCs w:val="20"/>
              </w:rPr>
              <w:br/>
              <w:t>Bruta</w:t>
            </w:r>
          </w:p>
        </w:tc>
      </w:tr>
      <w:tr w:rsidR="00DB520A" w:rsidRPr="00DB520A" w:rsidTr="002960F7">
        <w:trPr>
          <w:trHeight w:val="87"/>
          <w:jc w:val="center"/>
        </w:trPr>
        <w:tc>
          <w:tcPr>
            <w:tcW w:w="1237" w:type="dxa"/>
            <w:tcBorders>
              <w:bottom w:val="single" w:sz="18" w:space="0" w:color="D9D9D9" w:themeColor="background1" w:themeShade="D9"/>
            </w:tcBorders>
            <w:shd w:val="clear" w:color="auto" w:fill="auto"/>
            <w:noWrap/>
            <w:vAlign w:val="center"/>
          </w:tcPr>
          <w:p w:rsidR="00DB520A" w:rsidRPr="00DB520A" w:rsidRDefault="00DB520A" w:rsidP="00A77270">
            <w:pPr>
              <w:spacing w:after="0" w:line="240" w:lineRule="auto"/>
              <w:jc w:val="center"/>
              <w:rPr>
                <w:rFonts w:ascii="Univers Extended" w:eastAsia="Times New Roman" w:hAnsi="Univers Extended" w:cs="Arial"/>
                <w:b/>
                <w:sz w:val="6"/>
                <w:szCs w:val="6"/>
                <w:lang w:eastAsia="es-MX"/>
              </w:rPr>
            </w:pPr>
          </w:p>
        </w:tc>
        <w:tc>
          <w:tcPr>
            <w:tcW w:w="1329" w:type="dxa"/>
            <w:tcBorders>
              <w:bottom w:val="single" w:sz="18" w:space="0" w:color="D9D9D9" w:themeColor="background1" w:themeShade="D9"/>
            </w:tcBorders>
            <w:shd w:val="clear" w:color="auto" w:fill="auto"/>
            <w:noWrap/>
            <w:vAlign w:val="center"/>
          </w:tcPr>
          <w:p w:rsidR="00DB520A" w:rsidRPr="00DB520A" w:rsidRDefault="00DB520A" w:rsidP="00A77270">
            <w:pPr>
              <w:spacing w:after="0" w:line="240" w:lineRule="auto"/>
              <w:jc w:val="center"/>
              <w:rPr>
                <w:rFonts w:ascii="Univers Extended" w:eastAsia="Times New Roman" w:hAnsi="Univers Extended" w:cs="Arial"/>
                <w:b/>
                <w:sz w:val="6"/>
                <w:szCs w:val="6"/>
                <w:lang w:eastAsia="es-MX"/>
              </w:rPr>
            </w:pPr>
          </w:p>
        </w:tc>
        <w:tc>
          <w:tcPr>
            <w:tcW w:w="2343" w:type="dxa"/>
            <w:tcBorders>
              <w:bottom w:val="single" w:sz="18" w:space="0" w:color="D9D9D9" w:themeColor="background1" w:themeShade="D9"/>
            </w:tcBorders>
            <w:shd w:val="clear" w:color="auto" w:fill="auto"/>
            <w:noWrap/>
            <w:vAlign w:val="center"/>
          </w:tcPr>
          <w:p w:rsidR="00DB520A" w:rsidRPr="00DB520A" w:rsidRDefault="00DB520A" w:rsidP="00A77270">
            <w:pPr>
              <w:spacing w:after="0" w:line="240" w:lineRule="auto"/>
              <w:ind w:right="567"/>
              <w:jc w:val="right"/>
              <w:rPr>
                <w:rFonts w:ascii="Univers Extended" w:eastAsia="Times New Roman" w:hAnsi="Univers Extended" w:cs="Arial"/>
                <w:sz w:val="6"/>
                <w:szCs w:val="6"/>
                <w:lang w:eastAsia="es-MX"/>
              </w:rPr>
            </w:pPr>
          </w:p>
        </w:tc>
        <w:tc>
          <w:tcPr>
            <w:tcW w:w="1556" w:type="dxa"/>
            <w:tcBorders>
              <w:bottom w:val="single" w:sz="18" w:space="0" w:color="D9D9D9" w:themeColor="background1" w:themeShade="D9"/>
            </w:tcBorders>
            <w:shd w:val="clear" w:color="auto" w:fill="auto"/>
            <w:noWrap/>
            <w:vAlign w:val="center"/>
          </w:tcPr>
          <w:p w:rsidR="00DB520A" w:rsidRPr="00DB520A" w:rsidRDefault="00DB520A" w:rsidP="00A77270">
            <w:pPr>
              <w:spacing w:after="0" w:line="240" w:lineRule="auto"/>
              <w:ind w:right="567"/>
              <w:jc w:val="right"/>
              <w:rPr>
                <w:rFonts w:ascii="Univers Extended" w:eastAsia="Times New Roman" w:hAnsi="Univers Extended" w:cs="Arial"/>
                <w:sz w:val="6"/>
                <w:szCs w:val="6"/>
                <w:lang w:eastAsia="es-MX"/>
              </w:rPr>
            </w:pPr>
          </w:p>
        </w:tc>
        <w:tc>
          <w:tcPr>
            <w:tcW w:w="1985" w:type="dxa"/>
            <w:tcBorders>
              <w:bottom w:val="single" w:sz="18" w:space="0" w:color="D9D9D9" w:themeColor="background1" w:themeShade="D9"/>
            </w:tcBorders>
            <w:shd w:val="clear" w:color="auto" w:fill="auto"/>
            <w:noWrap/>
            <w:vAlign w:val="center"/>
          </w:tcPr>
          <w:p w:rsidR="00DB520A" w:rsidRPr="00DB520A" w:rsidRDefault="00DB520A" w:rsidP="00A77270">
            <w:pPr>
              <w:spacing w:after="0" w:line="240" w:lineRule="auto"/>
              <w:ind w:right="567"/>
              <w:jc w:val="right"/>
              <w:rPr>
                <w:rFonts w:ascii="Univers Extended" w:eastAsia="Times New Roman" w:hAnsi="Univers Extended" w:cs="Arial"/>
                <w:sz w:val="6"/>
                <w:szCs w:val="6"/>
                <w:lang w:eastAsia="es-MX"/>
              </w:rPr>
            </w:pPr>
          </w:p>
        </w:tc>
      </w:tr>
      <w:tr w:rsidR="00DA4EDC" w:rsidRPr="00DB520A" w:rsidTr="002960F7">
        <w:trPr>
          <w:trHeight w:val="454"/>
          <w:jc w:val="center"/>
        </w:trPr>
        <w:tc>
          <w:tcPr>
            <w:tcW w:w="1237" w:type="dxa"/>
            <w:tcBorders>
              <w:top w:val="single" w:sz="18" w:space="0" w:color="D9D9D9" w:themeColor="background1" w:themeShade="D9"/>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W</w:t>
            </w:r>
          </w:p>
        </w:tc>
        <w:tc>
          <w:tcPr>
            <w:tcW w:w="1329" w:type="dxa"/>
            <w:tcBorders>
              <w:top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tcBorders>
              <w:top w:val="single" w:sz="18" w:space="0" w:color="D9D9D9" w:themeColor="background1" w:themeShade="D9"/>
            </w:tcBorders>
            <w:noWrap/>
            <w:vAlign w:val="center"/>
            <w:hideMark/>
          </w:tcPr>
          <w:p w:rsidR="00DA4EDC" w:rsidRPr="009113A6" w:rsidRDefault="00DF5203"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3,570.04</w:t>
            </w:r>
          </w:p>
        </w:tc>
        <w:tc>
          <w:tcPr>
            <w:tcW w:w="1556" w:type="dxa"/>
            <w:tcBorders>
              <w:top w:val="single" w:sz="18" w:space="0" w:color="D9D9D9" w:themeColor="background1" w:themeShade="D9"/>
            </w:tcBorders>
            <w:noWrap/>
            <w:vAlign w:val="center"/>
            <w:hideMark/>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4,279.66</w:t>
            </w:r>
          </w:p>
        </w:tc>
        <w:tc>
          <w:tcPr>
            <w:tcW w:w="1985" w:type="dxa"/>
            <w:tcBorders>
              <w:top w:val="single" w:sz="18" w:space="0" w:color="D9D9D9" w:themeColor="background1" w:themeShade="D9"/>
              <w:right w:val="single" w:sz="18" w:space="0" w:color="D9D9D9" w:themeColor="background1" w:themeShade="D9"/>
            </w:tcBorders>
            <w:noWrap/>
            <w:vAlign w:val="center"/>
            <w:hideMark/>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7,849.70</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W</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3,858.32</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4,563.38</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8,421.70</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W</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4,168.76</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4,882.58</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9,051.34</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V</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4,501.36</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5,260.88</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9,762.24</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V</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4,856.16</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5,627.40</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10,483.56</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V</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5,244.22</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6,017.52</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11,261.74</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U</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5,665.50</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6,478.58</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12,144.08</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U</w:t>
            </w:r>
          </w:p>
        </w:tc>
        <w:tc>
          <w:tcPr>
            <w:tcW w:w="1329" w:type="dxa"/>
            <w:tcBorders>
              <w:top w:val="nil"/>
            </w:tcBorders>
            <w:shd w:val="clear" w:color="auto" w:fill="F2F2F2" w:themeFill="background1" w:themeFillShade="F2"/>
            <w:noWrap/>
            <w:vAlign w:val="center"/>
            <w:hideMark/>
          </w:tcPr>
          <w:p w:rsidR="00DA4EDC" w:rsidRPr="009113A6" w:rsidRDefault="00DA4EDC" w:rsidP="00A0042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6,120.10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6,939.64</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13,059.74</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U</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6,619.00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7,306.14</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13,925.14</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T</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7,151.20</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7,849.96</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15,001.16</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T</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7,727.70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8,642.04</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16,369.74</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T</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8,337.50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9,055.82</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17,393.32</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S</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9,002.74</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9,836.10</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18,838.84</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S</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9,723.40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10,474.50</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20,197.90</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S</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10,499.50</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11,420.28</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21,919.78</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R</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11,342.12</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12,425.16</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23,767.28</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R</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12,240.16</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13,370.94</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25,611.10</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R</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13,215.84</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14,565.00</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27,780.84</w:t>
            </w:r>
          </w:p>
        </w:tc>
      </w:tr>
      <w:tr w:rsidR="00DA4EDC" w:rsidRPr="00DB520A" w:rsidTr="002960F7">
        <w:trPr>
          <w:trHeight w:val="454"/>
          <w:jc w:val="center"/>
        </w:trPr>
        <w:tc>
          <w:tcPr>
            <w:tcW w:w="1237" w:type="dxa"/>
            <w:tcBorders>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Q</w:t>
            </w:r>
          </w:p>
        </w:tc>
        <w:tc>
          <w:tcPr>
            <w:tcW w:w="1329" w:type="dxa"/>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A</w:t>
            </w:r>
          </w:p>
        </w:tc>
        <w:tc>
          <w:tcPr>
            <w:tcW w:w="2343"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14,280.20</w:t>
            </w:r>
          </w:p>
        </w:tc>
        <w:tc>
          <w:tcPr>
            <w:tcW w:w="1556" w:type="dxa"/>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15,759.04</w:t>
            </w:r>
          </w:p>
        </w:tc>
        <w:tc>
          <w:tcPr>
            <w:tcW w:w="1985" w:type="dxa"/>
            <w:tcBorders>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30,039.24</w:t>
            </w:r>
          </w:p>
        </w:tc>
      </w:tr>
      <w:tr w:rsidR="00DA4EDC" w:rsidRPr="00DB520A" w:rsidTr="002960F7">
        <w:trPr>
          <w:trHeight w:val="454"/>
          <w:jc w:val="center"/>
        </w:trPr>
        <w:tc>
          <w:tcPr>
            <w:tcW w:w="1237" w:type="dxa"/>
            <w:tcBorders>
              <w:top w:val="nil"/>
              <w:left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Q</w:t>
            </w:r>
          </w:p>
        </w:tc>
        <w:tc>
          <w:tcPr>
            <w:tcW w:w="1329" w:type="dxa"/>
            <w:tcBorders>
              <w:top w:val="nil"/>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B</w:t>
            </w:r>
          </w:p>
        </w:tc>
        <w:tc>
          <w:tcPr>
            <w:tcW w:w="2343"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15,433.24</w:t>
            </w:r>
          </w:p>
        </w:tc>
        <w:tc>
          <w:tcPr>
            <w:tcW w:w="1556" w:type="dxa"/>
            <w:tcBorders>
              <w:top w:val="nil"/>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17,165.88</w:t>
            </w:r>
          </w:p>
        </w:tc>
        <w:tc>
          <w:tcPr>
            <w:tcW w:w="1985" w:type="dxa"/>
            <w:tcBorders>
              <w:top w:val="nil"/>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32,599.12</w:t>
            </w:r>
          </w:p>
        </w:tc>
      </w:tr>
      <w:tr w:rsidR="00DA4EDC" w:rsidRPr="00DB520A" w:rsidTr="002960F7">
        <w:trPr>
          <w:trHeight w:val="454"/>
          <w:jc w:val="center"/>
        </w:trPr>
        <w:tc>
          <w:tcPr>
            <w:tcW w:w="1237" w:type="dxa"/>
            <w:tcBorders>
              <w:top w:val="nil"/>
              <w:left w:val="single" w:sz="18" w:space="0" w:color="D9D9D9" w:themeColor="background1" w:themeShade="D9"/>
              <w:bottom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Q</w:t>
            </w:r>
          </w:p>
        </w:tc>
        <w:tc>
          <w:tcPr>
            <w:tcW w:w="1329" w:type="dxa"/>
            <w:tcBorders>
              <w:top w:val="nil"/>
              <w:bottom w:val="single" w:sz="18" w:space="0" w:color="D9D9D9" w:themeColor="background1" w:themeShade="D9"/>
            </w:tcBorders>
            <w:shd w:val="clear" w:color="auto" w:fill="F2F2F2" w:themeFill="background1" w:themeFillShade="F2"/>
            <w:noWrap/>
            <w:vAlign w:val="center"/>
            <w:hideMark/>
          </w:tcPr>
          <w:p w:rsidR="00DA4EDC" w:rsidRPr="009113A6" w:rsidRDefault="00DA4EDC" w:rsidP="00A77270">
            <w:pPr>
              <w:spacing w:after="0" w:line="240" w:lineRule="auto"/>
              <w:jc w:val="center"/>
              <w:rPr>
                <w:rFonts w:ascii="Univers Extended" w:eastAsia="Times New Roman" w:hAnsi="Univers Extended" w:cs="Arial"/>
                <w:b/>
                <w:sz w:val="18"/>
                <w:szCs w:val="18"/>
                <w:lang w:eastAsia="es-MX"/>
              </w:rPr>
            </w:pPr>
            <w:r w:rsidRPr="009113A6">
              <w:rPr>
                <w:rFonts w:ascii="Univers Extended" w:eastAsia="Times New Roman" w:hAnsi="Univers Extended" w:cs="Arial"/>
                <w:b/>
                <w:sz w:val="18"/>
                <w:szCs w:val="18"/>
                <w:lang w:eastAsia="es-MX"/>
              </w:rPr>
              <w:t>C</w:t>
            </w:r>
          </w:p>
        </w:tc>
        <w:tc>
          <w:tcPr>
            <w:tcW w:w="2343" w:type="dxa"/>
            <w:tcBorders>
              <w:top w:val="nil"/>
              <w:bottom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16,652.82</w:t>
            </w:r>
          </w:p>
        </w:tc>
        <w:tc>
          <w:tcPr>
            <w:tcW w:w="1556" w:type="dxa"/>
            <w:tcBorders>
              <w:top w:val="nil"/>
              <w:bottom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20,736.22</w:t>
            </w:r>
          </w:p>
        </w:tc>
        <w:tc>
          <w:tcPr>
            <w:tcW w:w="1985" w:type="dxa"/>
            <w:tcBorders>
              <w:top w:val="nil"/>
              <w:bottom w:val="single" w:sz="18" w:space="0" w:color="D9D9D9" w:themeColor="background1" w:themeShade="D9"/>
              <w:right w:val="single" w:sz="18" w:space="0" w:color="D9D9D9" w:themeColor="background1" w:themeShade="D9"/>
            </w:tcBorders>
            <w:noWrap/>
            <w:vAlign w:val="center"/>
          </w:tcPr>
          <w:p w:rsidR="00DA4EDC" w:rsidRPr="009113A6" w:rsidRDefault="00DA4EDC" w:rsidP="00DF5203">
            <w:pPr>
              <w:spacing w:after="0" w:line="240" w:lineRule="auto"/>
              <w:ind w:right="567"/>
              <w:jc w:val="right"/>
              <w:rPr>
                <w:rFonts w:ascii="Univers Extended" w:eastAsia="Times New Roman" w:hAnsi="Univers Extended" w:cs="Arial"/>
                <w:sz w:val="18"/>
                <w:szCs w:val="18"/>
                <w:lang w:eastAsia="es-MX"/>
              </w:rPr>
            </w:pPr>
            <w:r w:rsidRPr="009113A6">
              <w:rPr>
                <w:rFonts w:ascii="Univers Extended" w:eastAsia="Times New Roman" w:hAnsi="Univers Extended" w:cs="Arial"/>
                <w:sz w:val="18"/>
                <w:szCs w:val="18"/>
                <w:lang w:eastAsia="es-MX"/>
              </w:rPr>
              <w:t>37,389.04</w:t>
            </w:r>
          </w:p>
        </w:tc>
      </w:tr>
      <w:tr w:rsidR="00DB520A" w:rsidRPr="00DB520A" w:rsidTr="002960F7">
        <w:trPr>
          <w:trHeight w:val="322"/>
          <w:jc w:val="center"/>
        </w:trPr>
        <w:tc>
          <w:tcPr>
            <w:tcW w:w="8450" w:type="dxa"/>
            <w:gridSpan w:val="5"/>
            <w:tcBorders>
              <w:top w:val="single" w:sz="18" w:space="0" w:color="D9D9D9" w:themeColor="background1" w:themeShade="D9"/>
            </w:tcBorders>
            <w:shd w:val="clear" w:color="auto" w:fill="auto"/>
            <w:noWrap/>
            <w:vAlign w:val="center"/>
          </w:tcPr>
          <w:p w:rsidR="00DB520A" w:rsidRPr="009113A6" w:rsidRDefault="00DB520A" w:rsidP="00DA4EDC">
            <w:pPr>
              <w:spacing w:after="0" w:line="240" w:lineRule="auto"/>
              <w:ind w:right="567"/>
              <w:rPr>
                <w:rFonts w:ascii="Univers Extended" w:eastAsia="Times New Roman" w:hAnsi="Univers Extended" w:cs="Arial"/>
                <w:sz w:val="15"/>
                <w:szCs w:val="15"/>
                <w:lang w:eastAsia="es-MX"/>
              </w:rPr>
            </w:pPr>
            <w:r w:rsidRPr="009113A6">
              <w:rPr>
                <w:rFonts w:ascii="Univers Extended" w:eastAsia="Times New Roman" w:hAnsi="Univers Extended" w:cs="Arial"/>
                <w:sz w:val="15"/>
                <w:szCs w:val="15"/>
                <w:lang w:eastAsia="es-MX"/>
              </w:rPr>
              <w:t>Vigente a partir del 1° de enero de 201</w:t>
            </w:r>
            <w:r w:rsidR="00DA4EDC" w:rsidRPr="009113A6">
              <w:rPr>
                <w:rFonts w:ascii="Univers Extended" w:eastAsia="Times New Roman" w:hAnsi="Univers Extended" w:cs="Arial"/>
                <w:sz w:val="15"/>
                <w:szCs w:val="15"/>
                <w:lang w:eastAsia="es-MX"/>
              </w:rPr>
              <w:t>6</w:t>
            </w:r>
            <w:r w:rsidRPr="009113A6">
              <w:rPr>
                <w:rFonts w:ascii="Univers Extended" w:eastAsia="Times New Roman" w:hAnsi="Univers Extended" w:cs="Arial"/>
                <w:sz w:val="15"/>
                <w:szCs w:val="15"/>
                <w:lang w:eastAsia="es-MX"/>
              </w:rPr>
              <w:t>.</w:t>
            </w:r>
          </w:p>
        </w:tc>
      </w:tr>
    </w:tbl>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2960F7" w:rsidRDefault="00F744DB" w:rsidP="002960F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3.4 </w:t>
      </w:r>
      <w:r w:rsidR="000D097D">
        <w:rPr>
          <w:rFonts w:ascii="Univers Extended" w:eastAsia="Times New Roman" w:hAnsi="Univers Extended" w:cs="Times New Roman"/>
          <w:b/>
          <w:szCs w:val="24"/>
          <w:lang w:eastAsia="es-ES"/>
        </w:rPr>
        <w:t xml:space="preserve">Tabulador de sueldos del personal </w:t>
      </w:r>
      <w:r w:rsidR="002960F7">
        <w:rPr>
          <w:rFonts w:ascii="Univers Extended" w:eastAsia="Times New Roman" w:hAnsi="Univers Extended" w:cs="Times New Roman"/>
          <w:b/>
          <w:szCs w:val="24"/>
          <w:lang w:eastAsia="es-ES"/>
        </w:rPr>
        <w:t>con puestos de mando y homólogos.</w:t>
      </w:r>
    </w:p>
    <w:tbl>
      <w:tblPr>
        <w:tblW w:w="8196" w:type="dxa"/>
        <w:jc w:val="center"/>
        <w:tblInd w:w="-661" w:type="dxa"/>
        <w:tblCellMar>
          <w:left w:w="70" w:type="dxa"/>
          <w:right w:w="70" w:type="dxa"/>
        </w:tblCellMar>
        <w:tblLook w:val="04A0" w:firstRow="1" w:lastRow="0" w:firstColumn="1" w:lastColumn="0" w:noHBand="0" w:noVBand="1"/>
      </w:tblPr>
      <w:tblGrid>
        <w:gridCol w:w="2056"/>
        <w:gridCol w:w="1960"/>
        <w:gridCol w:w="1960"/>
        <w:gridCol w:w="2220"/>
      </w:tblGrid>
      <w:tr w:rsidR="004A611B" w:rsidRPr="004A611B" w:rsidTr="009113A6">
        <w:trPr>
          <w:trHeight w:val="225"/>
          <w:jc w:val="center"/>
        </w:trPr>
        <w:tc>
          <w:tcPr>
            <w:tcW w:w="2056" w:type="dxa"/>
            <w:tcBorders>
              <w:top w:val="nil"/>
              <w:left w:val="nil"/>
              <w:bottom w:val="nil"/>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nil"/>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c>
          <w:tcPr>
            <w:tcW w:w="4180" w:type="dxa"/>
            <w:gridSpan w:val="2"/>
            <w:tcBorders>
              <w:top w:val="nil"/>
              <w:left w:val="nil"/>
              <w:bottom w:val="nil"/>
              <w:right w:val="nil"/>
            </w:tcBorders>
            <w:shd w:val="clear" w:color="auto" w:fill="auto"/>
            <w:noWrap/>
            <w:hideMark/>
          </w:tcPr>
          <w:p w:rsidR="004A611B" w:rsidRPr="004A611B" w:rsidRDefault="004A611B" w:rsidP="004A611B">
            <w:pPr>
              <w:spacing w:after="0" w:line="240" w:lineRule="auto"/>
              <w:jc w:val="right"/>
              <w:rPr>
                <w:rFonts w:ascii="Univers Extended" w:eastAsia="Times New Roman" w:hAnsi="Univers Extended" w:cs="Times New Roman"/>
                <w:b/>
                <w:bCs/>
                <w:color w:val="000000"/>
                <w:sz w:val="15"/>
                <w:szCs w:val="15"/>
                <w:lang w:eastAsia="es-MX"/>
              </w:rPr>
            </w:pPr>
            <w:r w:rsidRPr="004A611B">
              <w:rPr>
                <w:rFonts w:ascii="Univers Extended" w:eastAsia="Times New Roman" w:hAnsi="Univers Extended" w:cs="Times New Roman"/>
                <w:b/>
                <w:bCs/>
                <w:color w:val="000000"/>
                <w:sz w:val="15"/>
                <w:szCs w:val="15"/>
                <w:lang w:eastAsia="es-MX"/>
              </w:rPr>
              <w:t>Montos brutos mensuales en pesos</w:t>
            </w:r>
          </w:p>
        </w:tc>
      </w:tr>
      <w:tr w:rsidR="004A611B" w:rsidRPr="004A611B" w:rsidTr="009113A6">
        <w:trPr>
          <w:trHeight w:val="675"/>
          <w:jc w:val="center"/>
        </w:trPr>
        <w:tc>
          <w:tcPr>
            <w:tcW w:w="2056" w:type="dxa"/>
            <w:tcBorders>
              <w:top w:val="nil"/>
              <w:left w:val="nil"/>
              <w:bottom w:val="nil"/>
              <w:right w:val="nil"/>
            </w:tcBorders>
            <w:shd w:val="clear" w:color="000000" w:fill="006666"/>
            <w:vAlign w:val="center"/>
            <w:hideMark/>
          </w:tcPr>
          <w:p w:rsidR="004A611B" w:rsidRPr="009113A6" w:rsidRDefault="004A611B" w:rsidP="004A611B">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Grupo, Grado y Nivel</w:t>
            </w:r>
          </w:p>
        </w:tc>
        <w:tc>
          <w:tcPr>
            <w:tcW w:w="1960" w:type="dxa"/>
            <w:tcBorders>
              <w:top w:val="nil"/>
              <w:left w:val="nil"/>
              <w:bottom w:val="nil"/>
              <w:right w:val="nil"/>
            </w:tcBorders>
            <w:shd w:val="clear" w:color="000000" w:fill="006666"/>
            <w:vAlign w:val="center"/>
            <w:hideMark/>
          </w:tcPr>
          <w:p w:rsidR="004A611B" w:rsidRPr="009113A6" w:rsidRDefault="004A611B" w:rsidP="004A611B">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Sueldo Base</w:t>
            </w:r>
          </w:p>
        </w:tc>
        <w:tc>
          <w:tcPr>
            <w:tcW w:w="1960" w:type="dxa"/>
            <w:tcBorders>
              <w:top w:val="nil"/>
              <w:left w:val="nil"/>
              <w:bottom w:val="nil"/>
              <w:right w:val="nil"/>
            </w:tcBorders>
            <w:shd w:val="clear" w:color="000000" w:fill="006666"/>
            <w:vAlign w:val="center"/>
            <w:hideMark/>
          </w:tcPr>
          <w:p w:rsidR="004A611B" w:rsidRPr="009113A6" w:rsidRDefault="004A611B" w:rsidP="004A611B">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Compensación Garantizada</w:t>
            </w:r>
          </w:p>
        </w:tc>
        <w:tc>
          <w:tcPr>
            <w:tcW w:w="2220" w:type="dxa"/>
            <w:tcBorders>
              <w:top w:val="nil"/>
              <w:left w:val="nil"/>
              <w:bottom w:val="nil"/>
              <w:right w:val="nil"/>
            </w:tcBorders>
            <w:shd w:val="clear" w:color="000000" w:fill="006666"/>
            <w:vAlign w:val="center"/>
            <w:hideMark/>
          </w:tcPr>
          <w:p w:rsidR="004A611B" w:rsidRPr="009113A6" w:rsidRDefault="004A611B" w:rsidP="004A611B">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Total de Sueldos y Salarios</w:t>
            </w:r>
          </w:p>
        </w:tc>
      </w:tr>
      <w:tr w:rsidR="004A611B" w:rsidRPr="004A611B" w:rsidTr="009113A6">
        <w:trPr>
          <w:trHeight w:val="60"/>
          <w:jc w:val="center"/>
        </w:trPr>
        <w:tc>
          <w:tcPr>
            <w:tcW w:w="2056" w:type="dxa"/>
            <w:tcBorders>
              <w:top w:val="nil"/>
              <w:left w:val="nil"/>
              <w:bottom w:val="single" w:sz="18" w:space="0" w:color="D9D9D9" w:themeColor="background1" w:themeShade="D9"/>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single" w:sz="18" w:space="0" w:color="D9D9D9" w:themeColor="background1" w:themeShade="D9"/>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single" w:sz="18" w:space="0" w:color="D9D9D9" w:themeColor="background1" w:themeShade="D9"/>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c>
          <w:tcPr>
            <w:tcW w:w="2220" w:type="dxa"/>
            <w:tcBorders>
              <w:top w:val="nil"/>
              <w:left w:val="nil"/>
              <w:bottom w:val="single" w:sz="18" w:space="0" w:color="D9D9D9" w:themeColor="background1" w:themeShade="D9"/>
              <w:right w:val="nil"/>
            </w:tcBorders>
            <w:shd w:val="clear" w:color="auto" w:fill="auto"/>
            <w:noWrap/>
            <w:vAlign w:val="bottom"/>
            <w:hideMark/>
          </w:tcPr>
          <w:p w:rsidR="004A611B" w:rsidRPr="004A611B" w:rsidRDefault="004A611B" w:rsidP="004A611B">
            <w:pPr>
              <w:spacing w:after="0" w:line="240" w:lineRule="auto"/>
              <w:rPr>
                <w:rFonts w:ascii="Univers Extended" w:eastAsia="Times New Roman" w:hAnsi="Univers Extended" w:cs="Times New Roman"/>
                <w:color w:val="000000"/>
                <w:sz w:val="18"/>
                <w:szCs w:val="18"/>
                <w:lang w:eastAsia="es-MX"/>
              </w:rPr>
            </w:pPr>
          </w:p>
        </w:tc>
      </w:tr>
      <w:tr w:rsidR="004A611B" w:rsidRPr="004A611B" w:rsidTr="00FC4CDB">
        <w:trPr>
          <w:trHeight w:val="225"/>
          <w:jc w:val="center"/>
        </w:trPr>
        <w:tc>
          <w:tcPr>
            <w:tcW w:w="205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H31</w:t>
            </w:r>
          </w:p>
        </w:tc>
        <w:tc>
          <w:tcPr>
            <w:tcW w:w="1960" w:type="dxa"/>
            <w:tcBorders>
              <w:top w:val="single" w:sz="18" w:space="0" w:color="D9D9D9" w:themeColor="background1" w:themeShade="D9"/>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51,551.00</w:t>
            </w:r>
          </w:p>
        </w:tc>
        <w:tc>
          <w:tcPr>
            <w:tcW w:w="1960" w:type="dxa"/>
            <w:tcBorders>
              <w:top w:val="single" w:sz="18" w:space="0" w:color="D9D9D9" w:themeColor="background1" w:themeShade="D9"/>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152,324.00</w:t>
            </w:r>
          </w:p>
        </w:tc>
        <w:tc>
          <w:tcPr>
            <w:tcW w:w="2220"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203,875.00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H21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51,551.00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148,040.47</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199,591.47</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H11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51,551.00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143,157.34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194,708.34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I31T</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41,268.00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156,374.98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197,642.98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I31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41,268.00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152,963.62</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194,231.62</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I21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41,268.00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152,712.00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193,980.00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I11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41,268.00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151,300.00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192,568.00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J41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158,229.74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191,843.74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J31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144,133.46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177,747.46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J21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136,559.49</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170,173.49</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J11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129,258.32</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162,872.32</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K32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121,175.08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154,789.08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114,667.08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148,281.08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K22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115,482.07</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141,773.07</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110,190.84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136,481.84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K12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102,466.06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128,757.06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K11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95,958.06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122,249.06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LC2T</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105,641.58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131,932.58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L32T</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33,614.00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85,074.42</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118,688.42</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L32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92,397.42</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118,688.42</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88,331.04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114,622.04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L22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79,621.17</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105,912.17</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73,037.30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99,328.30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L12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66,844.93</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93,135.93</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L11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60,456.82</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86,747.82</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MC3T</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26,291.00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70,017.10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96,308.10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M33T</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24,187.00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54,743.20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78,930.20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M33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59,537.20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78,930.20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M32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24,187.00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51,076.90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75,263.90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24,187.00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46,816.68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71,003.68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M23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47,591.60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66,984.60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M22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43,545.59</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62,938.59</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37,858.80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57,251.80</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M13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35,495.36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54,888.36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M12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32,947.56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52,340.56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M11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19,393.00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30,979.38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50,372.38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N33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15,671.00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33,656.66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49,327.66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N32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12,922.00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31,484.67</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44,406.67</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N31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12,922.00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27,721.44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40,643.44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N23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11,212.00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26,262.93</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37,474.93</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N22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11,212.00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23,331.18</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34,543.18</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N21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11,212.00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22,593.07</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33,805.07</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N13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10,778.00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20,813.36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31,591.36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N12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10,778.00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19,543.76</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30,321.76</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N11</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10,778.00</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18,459.44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29,237.44</w:t>
            </w:r>
          </w:p>
        </w:tc>
      </w:tr>
      <w:tr w:rsidR="004A611B"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O33</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7,578.42</w:t>
            </w:r>
          </w:p>
        </w:tc>
        <w:tc>
          <w:tcPr>
            <w:tcW w:w="1960" w:type="dxa"/>
            <w:tcBorders>
              <w:top w:val="nil"/>
              <w:left w:val="nil"/>
              <w:bottom w:val="nil"/>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21,453.44</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29,031.86</w:t>
            </w:r>
          </w:p>
        </w:tc>
      </w:tr>
      <w:tr w:rsidR="004A611B" w:rsidRPr="004A611B" w:rsidTr="00FC4CDB">
        <w:trPr>
          <w:trHeight w:val="225"/>
          <w:jc w:val="center"/>
        </w:trPr>
        <w:tc>
          <w:tcPr>
            <w:tcW w:w="2056"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4A611B" w:rsidRPr="009113A6" w:rsidRDefault="004A611B" w:rsidP="00241443">
            <w:pPr>
              <w:spacing w:after="0" w:line="240" w:lineRule="auto"/>
              <w:ind w:left="602"/>
              <w:rPr>
                <w:rFonts w:ascii="Univers Extended" w:eastAsia="Times New Roman" w:hAnsi="Univers Extended" w:cs="Times New Roman"/>
                <w:b/>
                <w:color w:val="000000"/>
                <w:sz w:val="18"/>
                <w:szCs w:val="18"/>
                <w:lang w:eastAsia="es-MX"/>
              </w:rPr>
            </w:pPr>
            <w:r w:rsidRPr="009113A6">
              <w:rPr>
                <w:rFonts w:ascii="Univers Extended" w:eastAsia="Times New Roman" w:hAnsi="Univers Extended" w:cs="Times New Roman"/>
                <w:b/>
                <w:color w:val="000000"/>
                <w:sz w:val="18"/>
                <w:szCs w:val="18"/>
                <w:lang w:eastAsia="es-MX"/>
              </w:rPr>
              <w:t>O32</w:t>
            </w:r>
          </w:p>
        </w:tc>
        <w:tc>
          <w:tcPr>
            <w:tcW w:w="1960" w:type="dxa"/>
            <w:tcBorders>
              <w:top w:val="nil"/>
              <w:left w:val="nil"/>
              <w:bottom w:val="single" w:sz="18" w:space="0" w:color="D9D9D9" w:themeColor="background1" w:themeShade="D9"/>
              <w:right w:val="nil"/>
            </w:tcBorders>
            <w:shd w:val="clear" w:color="auto" w:fill="auto"/>
            <w:noWrap/>
            <w:vAlign w:val="center"/>
            <w:hideMark/>
          </w:tcPr>
          <w:p w:rsidR="004A611B" w:rsidRPr="009113A6" w:rsidRDefault="004A611B" w:rsidP="00FC4CDB">
            <w:pPr>
              <w:spacing w:after="0" w:line="240" w:lineRule="auto"/>
              <w:ind w:right="439"/>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7,655.84</w:t>
            </w:r>
          </w:p>
        </w:tc>
        <w:tc>
          <w:tcPr>
            <w:tcW w:w="1960" w:type="dxa"/>
            <w:tcBorders>
              <w:top w:val="nil"/>
              <w:left w:val="nil"/>
              <w:bottom w:val="single" w:sz="18" w:space="0" w:color="D9D9D9" w:themeColor="background1" w:themeShade="D9"/>
              <w:right w:val="nil"/>
            </w:tcBorders>
            <w:shd w:val="clear" w:color="auto" w:fill="auto"/>
            <w:noWrap/>
            <w:vAlign w:val="center"/>
            <w:hideMark/>
          </w:tcPr>
          <w:p w:rsidR="004A611B" w:rsidRPr="009113A6" w:rsidRDefault="004A611B" w:rsidP="00FC4CDB">
            <w:pPr>
              <w:spacing w:after="0" w:line="240" w:lineRule="auto"/>
              <w:ind w:right="273"/>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18,941.01</w:t>
            </w:r>
          </w:p>
        </w:tc>
        <w:tc>
          <w:tcPr>
            <w:tcW w:w="2220"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center"/>
            <w:hideMark/>
          </w:tcPr>
          <w:p w:rsidR="004A611B" w:rsidRPr="009113A6" w:rsidRDefault="004A611B" w:rsidP="00FC4CDB">
            <w:pPr>
              <w:spacing w:after="0" w:line="240" w:lineRule="auto"/>
              <w:ind w:right="367"/>
              <w:jc w:val="right"/>
              <w:rPr>
                <w:rFonts w:ascii="Univers Extended" w:eastAsia="Times New Roman" w:hAnsi="Univers Extended" w:cs="Times New Roman"/>
                <w:color w:val="000000"/>
                <w:sz w:val="18"/>
                <w:szCs w:val="18"/>
                <w:lang w:eastAsia="es-MX"/>
              </w:rPr>
            </w:pPr>
            <w:r w:rsidRPr="009113A6">
              <w:rPr>
                <w:rFonts w:ascii="Univers Extended" w:eastAsia="Times New Roman" w:hAnsi="Univers Extended" w:cs="Times New Roman"/>
                <w:color w:val="000000"/>
                <w:sz w:val="18"/>
                <w:szCs w:val="18"/>
                <w:lang w:eastAsia="es-MX"/>
              </w:rPr>
              <w:t>26,596.85</w:t>
            </w:r>
          </w:p>
        </w:tc>
      </w:tr>
      <w:tr w:rsidR="00F32F4A" w:rsidRPr="004A611B" w:rsidTr="00956DAA">
        <w:trPr>
          <w:trHeight w:val="504"/>
          <w:jc w:val="center"/>
        </w:trPr>
        <w:tc>
          <w:tcPr>
            <w:tcW w:w="8196" w:type="dxa"/>
            <w:gridSpan w:val="4"/>
            <w:tcBorders>
              <w:top w:val="single" w:sz="18" w:space="0" w:color="D9D9D9" w:themeColor="background1" w:themeShade="D9"/>
            </w:tcBorders>
            <w:shd w:val="clear" w:color="auto" w:fill="auto"/>
            <w:noWrap/>
          </w:tcPr>
          <w:p w:rsidR="00F32F4A" w:rsidRPr="009113A6" w:rsidRDefault="00956DAA" w:rsidP="00956DAA">
            <w:pPr>
              <w:spacing w:after="0" w:line="240" w:lineRule="auto"/>
              <w:jc w:val="both"/>
              <w:rPr>
                <w:rFonts w:ascii="Univers Extended" w:eastAsia="Times New Roman" w:hAnsi="Univers Extended" w:cs="Times New Roman"/>
                <w:color w:val="000000"/>
                <w:sz w:val="15"/>
                <w:szCs w:val="15"/>
                <w:lang w:eastAsia="es-MX"/>
              </w:rPr>
            </w:pPr>
            <w:r>
              <w:rPr>
                <w:rFonts w:ascii="Univers Extended" w:eastAsia="Times New Roman" w:hAnsi="Univers Extended" w:cs="Times New Roman"/>
                <w:color w:val="000000"/>
                <w:sz w:val="15"/>
                <w:szCs w:val="15"/>
                <w:lang w:eastAsia="es-MX"/>
              </w:rPr>
              <w:t>Conforme a lo que señala el Manual de Percepciones de los Servidores Públicos de las dependencias y entidades de la Administración Pública Federal, vigente a partir del 1° de junio de 2016.</w:t>
            </w:r>
          </w:p>
        </w:tc>
      </w:tr>
    </w:tbl>
    <w:p w:rsidR="000D097D" w:rsidRDefault="000D097D" w:rsidP="000D097D">
      <w:pPr>
        <w:jc w:val="both"/>
        <w:rPr>
          <w:rFonts w:ascii="Univers Extended" w:eastAsia="Times New Roman" w:hAnsi="Univers Extended" w:cs="Times New Roman"/>
          <w:b/>
          <w:i/>
          <w:szCs w:val="24"/>
          <w:lang w:eastAsia="es-ES"/>
        </w:rPr>
      </w:pPr>
    </w:p>
    <w:p w:rsidR="004A611B" w:rsidRDefault="004A611B" w:rsidP="004A611B">
      <w:pPr>
        <w:shd w:val="clear" w:color="auto" w:fill="F2F2F2" w:themeFill="background1" w:themeFillShade="F2"/>
        <w:jc w:val="both"/>
        <w:rPr>
          <w:rFonts w:ascii="Univers Extended" w:eastAsia="Times New Roman" w:hAnsi="Univers Extended" w:cs="Times New Roman"/>
          <w:b/>
          <w:szCs w:val="24"/>
          <w:lang w:eastAsia="es-ES"/>
        </w:rPr>
      </w:pPr>
      <w:r w:rsidRPr="00F744DB">
        <w:rPr>
          <w:rFonts w:ascii="Univers Extended" w:eastAsia="Times New Roman" w:hAnsi="Univers Extended" w:cs="Times New Roman"/>
          <w:b/>
          <w:i/>
          <w:szCs w:val="24"/>
          <w:lang w:eastAsia="es-ES"/>
        </w:rPr>
        <w:lastRenderedPageBreak/>
        <w:t>(Continuación)</w:t>
      </w:r>
      <w:r>
        <w:rPr>
          <w:rFonts w:ascii="Univers Extended" w:eastAsia="Times New Roman" w:hAnsi="Univers Extended" w:cs="Times New Roman"/>
          <w:b/>
          <w:szCs w:val="24"/>
          <w:lang w:eastAsia="es-ES"/>
        </w:rPr>
        <w:t xml:space="preserve"> Tabulador de sueldos </w:t>
      </w:r>
      <w:r w:rsidR="000D097D">
        <w:rPr>
          <w:rFonts w:ascii="Univers Extended" w:eastAsia="Times New Roman" w:hAnsi="Univers Extended" w:cs="Times New Roman"/>
          <w:b/>
          <w:szCs w:val="24"/>
          <w:lang w:eastAsia="es-ES"/>
        </w:rPr>
        <w:t>del personal</w:t>
      </w:r>
      <w:r>
        <w:rPr>
          <w:rFonts w:ascii="Univers Extended" w:eastAsia="Times New Roman" w:hAnsi="Univers Extended" w:cs="Times New Roman"/>
          <w:b/>
          <w:szCs w:val="24"/>
          <w:lang w:eastAsia="es-ES"/>
        </w:rPr>
        <w:t xml:space="preserve"> con puestos de mando y homólogos.</w:t>
      </w:r>
    </w:p>
    <w:p w:rsidR="003142F7" w:rsidRPr="003142F7" w:rsidRDefault="003142F7" w:rsidP="009113A6">
      <w:pPr>
        <w:spacing w:after="0"/>
        <w:rPr>
          <w:rFonts w:ascii="Univers Extended" w:eastAsia="Times New Roman" w:hAnsi="Univers Extended" w:cs="Times New Roman"/>
          <w:szCs w:val="24"/>
          <w:lang w:eastAsia="es-ES"/>
        </w:rPr>
      </w:pPr>
    </w:p>
    <w:tbl>
      <w:tblPr>
        <w:tblW w:w="8196" w:type="dxa"/>
        <w:jc w:val="center"/>
        <w:tblInd w:w="-661" w:type="dxa"/>
        <w:tblCellMar>
          <w:left w:w="70" w:type="dxa"/>
          <w:right w:w="70" w:type="dxa"/>
        </w:tblCellMar>
        <w:tblLook w:val="04A0" w:firstRow="1" w:lastRow="0" w:firstColumn="1" w:lastColumn="0" w:noHBand="0" w:noVBand="1"/>
      </w:tblPr>
      <w:tblGrid>
        <w:gridCol w:w="2056"/>
        <w:gridCol w:w="1960"/>
        <w:gridCol w:w="1960"/>
        <w:gridCol w:w="2220"/>
      </w:tblGrid>
      <w:tr w:rsidR="009113A6" w:rsidRPr="004A611B" w:rsidTr="00373120">
        <w:trPr>
          <w:trHeight w:val="225"/>
          <w:jc w:val="center"/>
        </w:trPr>
        <w:tc>
          <w:tcPr>
            <w:tcW w:w="2056" w:type="dxa"/>
            <w:tcBorders>
              <w:top w:val="nil"/>
              <w:left w:val="nil"/>
              <w:bottom w:val="nil"/>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nil"/>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c>
          <w:tcPr>
            <w:tcW w:w="4180" w:type="dxa"/>
            <w:gridSpan w:val="2"/>
            <w:tcBorders>
              <w:top w:val="nil"/>
              <w:left w:val="nil"/>
              <w:bottom w:val="nil"/>
              <w:right w:val="nil"/>
            </w:tcBorders>
            <w:shd w:val="clear" w:color="auto" w:fill="auto"/>
            <w:noWrap/>
            <w:hideMark/>
          </w:tcPr>
          <w:p w:rsidR="009113A6" w:rsidRPr="004A611B" w:rsidRDefault="009113A6" w:rsidP="00373120">
            <w:pPr>
              <w:spacing w:after="0" w:line="240" w:lineRule="auto"/>
              <w:jc w:val="right"/>
              <w:rPr>
                <w:rFonts w:ascii="Univers Extended" w:eastAsia="Times New Roman" w:hAnsi="Univers Extended" w:cs="Times New Roman"/>
                <w:b/>
                <w:bCs/>
                <w:color w:val="000000"/>
                <w:sz w:val="15"/>
                <w:szCs w:val="15"/>
                <w:lang w:eastAsia="es-MX"/>
              </w:rPr>
            </w:pPr>
            <w:r w:rsidRPr="004A611B">
              <w:rPr>
                <w:rFonts w:ascii="Univers Extended" w:eastAsia="Times New Roman" w:hAnsi="Univers Extended" w:cs="Times New Roman"/>
                <w:b/>
                <w:bCs/>
                <w:color w:val="000000"/>
                <w:sz w:val="15"/>
                <w:szCs w:val="15"/>
                <w:lang w:eastAsia="es-MX"/>
              </w:rPr>
              <w:t>Montos brutos mensuales en pesos</w:t>
            </w:r>
          </w:p>
        </w:tc>
      </w:tr>
      <w:tr w:rsidR="009113A6" w:rsidRPr="004A611B" w:rsidTr="00373120">
        <w:trPr>
          <w:trHeight w:val="675"/>
          <w:jc w:val="center"/>
        </w:trPr>
        <w:tc>
          <w:tcPr>
            <w:tcW w:w="2056" w:type="dxa"/>
            <w:tcBorders>
              <w:top w:val="nil"/>
              <w:left w:val="nil"/>
              <w:bottom w:val="nil"/>
              <w:right w:val="nil"/>
            </w:tcBorders>
            <w:shd w:val="clear" w:color="000000" w:fill="006666"/>
            <w:vAlign w:val="center"/>
            <w:hideMark/>
          </w:tcPr>
          <w:p w:rsidR="009113A6" w:rsidRPr="009113A6" w:rsidRDefault="009113A6" w:rsidP="00373120">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Grupo, Grado y Nivel</w:t>
            </w:r>
          </w:p>
        </w:tc>
        <w:tc>
          <w:tcPr>
            <w:tcW w:w="1960" w:type="dxa"/>
            <w:tcBorders>
              <w:top w:val="nil"/>
              <w:left w:val="nil"/>
              <w:bottom w:val="nil"/>
              <w:right w:val="nil"/>
            </w:tcBorders>
            <w:shd w:val="clear" w:color="000000" w:fill="006666"/>
            <w:vAlign w:val="center"/>
            <w:hideMark/>
          </w:tcPr>
          <w:p w:rsidR="009113A6" w:rsidRPr="009113A6" w:rsidRDefault="009113A6" w:rsidP="00373120">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Sueldo Base</w:t>
            </w:r>
          </w:p>
        </w:tc>
        <w:tc>
          <w:tcPr>
            <w:tcW w:w="1960" w:type="dxa"/>
            <w:tcBorders>
              <w:top w:val="nil"/>
              <w:left w:val="nil"/>
              <w:bottom w:val="nil"/>
              <w:right w:val="nil"/>
            </w:tcBorders>
            <w:shd w:val="clear" w:color="000000" w:fill="006666"/>
            <w:vAlign w:val="center"/>
            <w:hideMark/>
          </w:tcPr>
          <w:p w:rsidR="009113A6" w:rsidRPr="009113A6" w:rsidRDefault="009113A6" w:rsidP="00373120">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Compensación Garantizada</w:t>
            </w:r>
          </w:p>
        </w:tc>
        <w:tc>
          <w:tcPr>
            <w:tcW w:w="2220" w:type="dxa"/>
            <w:tcBorders>
              <w:top w:val="nil"/>
              <w:left w:val="nil"/>
              <w:bottom w:val="nil"/>
              <w:right w:val="nil"/>
            </w:tcBorders>
            <w:shd w:val="clear" w:color="000000" w:fill="006666"/>
            <w:vAlign w:val="center"/>
            <w:hideMark/>
          </w:tcPr>
          <w:p w:rsidR="009113A6" w:rsidRPr="009113A6" w:rsidRDefault="009113A6" w:rsidP="00373120">
            <w:pPr>
              <w:spacing w:after="0" w:line="240" w:lineRule="auto"/>
              <w:jc w:val="center"/>
              <w:rPr>
                <w:rFonts w:ascii="Univers Extended" w:eastAsia="Times New Roman" w:hAnsi="Univers Extended" w:cs="Times New Roman"/>
                <w:b/>
                <w:bCs/>
                <w:color w:val="FFFFFF"/>
                <w:sz w:val="20"/>
                <w:szCs w:val="20"/>
                <w:lang w:eastAsia="es-MX"/>
              </w:rPr>
            </w:pPr>
            <w:r w:rsidRPr="009113A6">
              <w:rPr>
                <w:rFonts w:ascii="Univers Extended" w:eastAsia="Times New Roman" w:hAnsi="Univers Extended" w:cs="Times New Roman"/>
                <w:b/>
                <w:bCs/>
                <w:color w:val="FFFFFF"/>
                <w:sz w:val="20"/>
                <w:szCs w:val="20"/>
                <w:lang w:eastAsia="es-MX"/>
              </w:rPr>
              <w:t>Total de Sueldos y Salarios</w:t>
            </w:r>
          </w:p>
        </w:tc>
      </w:tr>
      <w:tr w:rsidR="009113A6" w:rsidRPr="004A611B" w:rsidTr="00373120">
        <w:trPr>
          <w:trHeight w:val="60"/>
          <w:jc w:val="center"/>
        </w:trPr>
        <w:tc>
          <w:tcPr>
            <w:tcW w:w="2056" w:type="dxa"/>
            <w:tcBorders>
              <w:top w:val="nil"/>
              <w:left w:val="nil"/>
              <w:bottom w:val="single" w:sz="18" w:space="0" w:color="D9D9D9" w:themeColor="background1" w:themeShade="D9"/>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single" w:sz="18" w:space="0" w:color="D9D9D9" w:themeColor="background1" w:themeShade="D9"/>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c>
          <w:tcPr>
            <w:tcW w:w="1960" w:type="dxa"/>
            <w:tcBorders>
              <w:top w:val="nil"/>
              <w:left w:val="nil"/>
              <w:bottom w:val="single" w:sz="18" w:space="0" w:color="D9D9D9" w:themeColor="background1" w:themeShade="D9"/>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c>
          <w:tcPr>
            <w:tcW w:w="2220" w:type="dxa"/>
            <w:tcBorders>
              <w:top w:val="nil"/>
              <w:left w:val="nil"/>
              <w:bottom w:val="single" w:sz="18" w:space="0" w:color="D9D9D9" w:themeColor="background1" w:themeShade="D9"/>
              <w:right w:val="nil"/>
            </w:tcBorders>
            <w:shd w:val="clear" w:color="auto" w:fill="auto"/>
            <w:noWrap/>
            <w:vAlign w:val="bottom"/>
            <w:hideMark/>
          </w:tcPr>
          <w:p w:rsidR="009113A6" w:rsidRPr="004A611B" w:rsidRDefault="009113A6" w:rsidP="00373120">
            <w:pPr>
              <w:spacing w:after="0" w:line="240" w:lineRule="auto"/>
              <w:rPr>
                <w:rFonts w:ascii="Univers Extended" w:eastAsia="Times New Roman" w:hAnsi="Univers Extended" w:cs="Times New Roman"/>
                <w:color w:val="000000"/>
                <w:sz w:val="18"/>
                <w:szCs w:val="18"/>
                <w:lang w:eastAsia="es-MX"/>
              </w:rPr>
            </w:pPr>
          </w:p>
        </w:tc>
      </w:tr>
      <w:tr w:rsidR="009113A6" w:rsidRPr="004A611B" w:rsidTr="00FC4CDB">
        <w:trPr>
          <w:trHeight w:val="225"/>
          <w:jc w:val="center"/>
        </w:trPr>
        <w:tc>
          <w:tcPr>
            <w:tcW w:w="205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O31</w:t>
            </w:r>
          </w:p>
        </w:tc>
        <w:tc>
          <w:tcPr>
            <w:tcW w:w="1960" w:type="dxa"/>
            <w:tcBorders>
              <w:top w:val="single" w:sz="18" w:space="0" w:color="D9D9D9" w:themeColor="background1" w:themeShade="D9"/>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7,655.84</w:t>
            </w:r>
          </w:p>
        </w:tc>
        <w:tc>
          <w:tcPr>
            <w:tcW w:w="1960" w:type="dxa"/>
            <w:tcBorders>
              <w:top w:val="single" w:sz="18" w:space="0" w:color="D9D9D9" w:themeColor="background1" w:themeShade="D9"/>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17,396.52</w:t>
            </w:r>
          </w:p>
        </w:tc>
        <w:tc>
          <w:tcPr>
            <w:tcW w:w="2220"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25,052.36</w:t>
            </w:r>
          </w:p>
        </w:tc>
      </w:tr>
      <w:tr w:rsidR="009113A6"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O23</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7,385.77</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15,666.59</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23,052.36</w:t>
            </w:r>
          </w:p>
        </w:tc>
      </w:tr>
      <w:tr w:rsidR="009113A6"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O22</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7,385.77</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14,533.59</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21,919.36</w:t>
            </w:r>
          </w:p>
        </w:tc>
      </w:tr>
      <w:tr w:rsidR="009113A6"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O21</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7,385.77</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12,629.93</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20,015.70</w:t>
            </w:r>
          </w:p>
        </w:tc>
      </w:tr>
      <w:tr w:rsidR="009113A6"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O13</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6,855.50</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13,013.85</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19,869.35</w:t>
            </w:r>
          </w:p>
        </w:tc>
      </w:tr>
      <w:tr w:rsidR="009113A6" w:rsidRPr="004A611B" w:rsidTr="00FC4CDB">
        <w:trPr>
          <w:trHeight w:val="225"/>
          <w:jc w:val="center"/>
        </w:trPr>
        <w:tc>
          <w:tcPr>
            <w:tcW w:w="2056" w:type="dxa"/>
            <w:tcBorders>
              <w:top w:val="nil"/>
              <w:left w:val="single" w:sz="18" w:space="0" w:color="D9D9D9" w:themeColor="background1" w:themeShade="D9"/>
              <w:bottom w:val="nil"/>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O12</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6,855.50</w:t>
            </w:r>
          </w:p>
        </w:tc>
        <w:tc>
          <w:tcPr>
            <w:tcW w:w="1960" w:type="dxa"/>
            <w:tcBorders>
              <w:top w:val="nil"/>
              <w:left w:val="nil"/>
              <w:bottom w:val="nil"/>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12,374.70</w:t>
            </w:r>
          </w:p>
        </w:tc>
        <w:tc>
          <w:tcPr>
            <w:tcW w:w="2220" w:type="dxa"/>
            <w:tcBorders>
              <w:top w:val="nil"/>
              <w:left w:val="nil"/>
              <w:bottom w:val="nil"/>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19,230.20</w:t>
            </w:r>
          </w:p>
        </w:tc>
      </w:tr>
      <w:tr w:rsidR="009113A6" w:rsidRPr="004A611B" w:rsidTr="00FC4CDB">
        <w:trPr>
          <w:trHeight w:val="225"/>
          <w:jc w:val="center"/>
        </w:trPr>
        <w:tc>
          <w:tcPr>
            <w:tcW w:w="2056"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hideMark/>
          </w:tcPr>
          <w:p w:rsidR="009113A6" w:rsidRPr="004A611B" w:rsidRDefault="009113A6" w:rsidP="00241443">
            <w:pPr>
              <w:spacing w:after="0" w:line="240" w:lineRule="auto"/>
              <w:ind w:left="602"/>
              <w:rPr>
                <w:rFonts w:ascii="Univers Extended" w:eastAsia="Times New Roman" w:hAnsi="Univers Extended" w:cs="Times New Roman"/>
                <w:b/>
                <w:color w:val="000000"/>
                <w:sz w:val="18"/>
                <w:szCs w:val="18"/>
                <w:lang w:eastAsia="es-MX"/>
              </w:rPr>
            </w:pPr>
            <w:r w:rsidRPr="004A611B">
              <w:rPr>
                <w:rFonts w:ascii="Univers Extended" w:eastAsia="Times New Roman" w:hAnsi="Univers Extended" w:cs="Times New Roman"/>
                <w:b/>
                <w:color w:val="000000"/>
                <w:sz w:val="18"/>
                <w:szCs w:val="18"/>
                <w:lang w:eastAsia="es-MX"/>
              </w:rPr>
              <w:t>O11</w:t>
            </w:r>
          </w:p>
        </w:tc>
        <w:tc>
          <w:tcPr>
            <w:tcW w:w="1960" w:type="dxa"/>
            <w:tcBorders>
              <w:top w:val="nil"/>
              <w:left w:val="nil"/>
              <w:bottom w:val="single" w:sz="18" w:space="0" w:color="D9D9D9" w:themeColor="background1" w:themeShade="D9"/>
              <w:right w:val="nil"/>
            </w:tcBorders>
            <w:shd w:val="clear" w:color="auto" w:fill="auto"/>
            <w:noWrap/>
            <w:vAlign w:val="center"/>
            <w:hideMark/>
          </w:tcPr>
          <w:p w:rsidR="009113A6" w:rsidRPr="004A611B" w:rsidRDefault="009113A6" w:rsidP="00FC4CDB">
            <w:pPr>
              <w:spacing w:after="0" w:line="240" w:lineRule="auto"/>
              <w:ind w:right="439"/>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6,855.50</w:t>
            </w:r>
          </w:p>
        </w:tc>
        <w:tc>
          <w:tcPr>
            <w:tcW w:w="1960" w:type="dxa"/>
            <w:tcBorders>
              <w:top w:val="nil"/>
              <w:left w:val="nil"/>
              <w:bottom w:val="single" w:sz="18" w:space="0" w:color="D9D9D9" w:themeColor="background1" w:themeShade="D9"/>
              <w:right w:val="nil"/>
            </w:tcBorders>
            <w:shd w:val="clear" w:color="auto" w:fill="auto"/>
            <w:noWrap/>
            <w:vAlign w:val="center"/>
            <w:hideMark/>
          </w:tcPr>
          <w:p w:rsidR="009113A6" w:rsidRPr="004A611B" w:rsidRDefault="009113A6" w:rsidP="00FC4CDB">
            <w:pPr>
              <w:spacing w:after="0" w:line="240" w:lineRule="auto"/>
              <w:ind w:right="273"/>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11,867.43</w:t>
            </w:r>
          </w:p>
        </w:tc>
        <w:tc>
          <w:tcPr>
            <w:tcW w:w="2220"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center"/>
            <w:hideMark/>
          </w:tcPr>
          <w:p w:rsidR="009113A6" w:rsidRPr="004A611B" w:rsidRDefault="009113A6" w:rsidP="00FC4CDB">
            <w:pPr>
              <w:spacing w:after="0" w:line="240" w:lineRule="auto"/>
              <w:ind w:right="367"/>
              <w:jc w:val="right"/>
              <w:rPr>
                <w:rFonts w:ascii="Univers Extended" w:eastAsia="Times New Roman" w:hAnsi="Univers Extended" w:cs="Times New Roman"/>
                <w:color w:val="000000"/>
                <w:sz w:val="18"/>
                <w:szCs w:val="18"/>
                <w:lang w:eastAsia="es-MX"/>
              </w:rPr>
            </w:pPr>
            <w:r w:rsidRPr="004A611B">
              <w:rPr>
                <w:rFonts w:ascii="Univers Extended" w:eastAsia="Times New Roman" w:hAnsi="Univers Extended" w:cs="Times New Roman"/>
                <w:color w:val="000000"/>
                <w:sz w:val="18"/>
                <w:szCs w:val="18"/>
                <w:lang w:eastAsia="es-MX"/>
              </w:rPr>
              <w:t>18,722.93</w:t>
            </w:r>
          </w:p>
        </w:tc>
      </w:tr>
      <w:tr w:rsidR="00956DAA" w:rsidRPr="004A611B" w:rsidTr="00956DAA">
        <w:trPr>
          <w:trHeight w:val="578"/>
          <w:jc w:val="center"/>
        </w:trPr>
        <w:tc>
          <w:tcPr>
            <w:tcW w:w="8196" w:type="dxa"/>
            <w:gridSpan w:val="4"/>
            <w:tcBorders>
              <w:top w:val="single" w:sz="18" w:space="0" w:color="D9D9D9" w:themeColor="background1" w:themeShade="D9"/>
            </w:tcBorders>
            <w:shd w:val="clear" w:color="auto" w:fill="auto"/>
            <w:noWrap/>
          </w:tcPr>
          <w:p w:rsidR="00956DAA" w:rsidRPr="009113A6" w:rsidRDefault="00956DAA" w:rsidP="00956DAA">
            <w:pPr>
              <w:spacing w:after="0" w:line="240" w:lineRule="auto"/>
              <w:jc w:val="both"/>
              <w:rPr>
                <w:rFonts w:ascii="Univers Extended" w:eastAsia="Times New Roman" w:hAnsi="Univers Extended" w:cs="Times New Roman"/>
                <w:color w:val="000000"/>
                <w:sz w:val="15"/>
                <w:szCs w:val="15"/>
                <w:lang w:eastAsia="es-MX"/>
              </w:rPr>
            </w:pPr>
            <w:r>
              <w:rPr>
                <w:rFonts w:ascii="Univers Extended" w:eastAsia="Times New Roman" w:hAnsi="Univers Extended" w:cs="Times New Roman"/>
                <w:color w:val="000000"/>
                <w:sz w:val="15"/>
                <w:szCs w:val="15"/>
                <w:lang w:eastAsia="es-MX"/>
              </w:rPr>
              <w:t>Conforme a lo que señala el Manual de Percepciones de los Servidores Públicos de las dependencias y entidades de la Administración Pública Federal, vigente a partir del 1° de junio de 2016.</w:t>
            </w:r>
          </w:p>
        </w:tc>
      </w:tr>
    </w:tbl>
    <w:p w:rsidR="003142F7" w:rsidRPr="003142F7" w:rsidRDefault="003142F7" w:rsidP="003142F7">
      <w:pPr>
        <w:rPr>
          <w:rFonts w:ascii="Univers Extended" w:eastAsia="Times New Roman" w:hAnsi="Univers Extended" w:cs="Times New Roman"/>
          <w:szCs w:val="24"/>
          <w:lang w:eastAsia="es-ES"/>
        </w:rPr>
      </w:pPr>
    </w:p>
    <w:p w:rsidR="003142F7" w:rsidRPr="003142F7" w:rsidRDefault="003142F7" w:rsidP="003142F7">
      <w:pPr>
        <w:rPr>
          <w:rFonts w:ascii="Univers Extended" w:eastAsia="Times New Roman" w:hAnsi="Univers Extended" w:cs="Times New Roman"/>
          <w:szCs w:val="24"/>
          <w:lang w:eastAsia="es-ES"/>
        </w:rPr>
      </w:pPr>
    </w:p>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3142F7" w:rsidRDefault="00F744DB" w:rsidP="003142F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3.5 </w:t>
      </w:r>
      <w:r w:rsidR="003142F7">
        <w:rPr>
          <w:rFonts w:ascii="Univers Extended" w:eastAsia="Times New Roman" w:hAnsi="Univers Extended" w:cs="Times New Roman"/>
          <w:b/>
          <w:szCs w:val="24"/>
          <w:lang w:eastAsia="es-ES"/>
        </w:rPr>
        <w:t>Prestaciones asociadas a la plaza</w:t>
      </w:r>
      <w:r w:rsidR="003132F7">
        <w:rPr>
          <w:rFonts w:ascii="Univers Extended" w:eastAsia="Times New Roman" w:hAnsi="Univers Extended" w:cs="Times New Roman"/>
          <w:b/>
          <w:szCs w:val="24"/>
          <w:lang w:eastAsia="es-ES"/>
        </w:rPr>
        <w:t>.</w:t>
      </w:r>
    </w:p>
    <w:p w:rsidR="003142F7" w:rsidRDefault="003142F7" w:rsidP="003142F7">
      <w:pPr>
        <w:spacing w:after="0"/>
        <w:rPr>
          <w:rFonts w:ascii="Univers Extended" w:eastAsia="Times New Roman" w:hAnsi="Univers Extended" w:cs="Times New Roman"/>
          <w:szCs w:val="24"/>
          <w:lang w:eastAsia="es-ES"/>
        </w:rPr>
      </w:pPr>
    </w:p>
    <w:tbl>
      <w:tblPr>
        <w:tblW w:w="8500" w:type="dxa"/>
        <w:jc w:val="center"/>
        <w:tblInd w:w="-2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985"/>
        <w:gridCol w:w="283"/>
        <w:gridCol w:w="5103"/>
      </w:tblGrid>
      <w:tr w:rsidR="00065FC0" w:rsidRPr="00065FC0" w:rsidTr="00065FC0">
        <w:trPr>
          <w:trHeight w:val="215"/>
          <w:jc w:val="center"/>
        </w:trPr>
        <w:tc>
          <w:tcPr>
            <w:tcW w:w="3114" w:type="dxa"/>
            <w:gridSpan w:val="2"/>
            <w:tcBorders>
              <w:top w:val="nil"/>
              <w:left w:val="nil"/>
              <w:bottom w:val="nil"/>
              <w:right w:val="nil"/>
            </w:tcBorders>
            <w:shd w:val="clear" w:color="auto" w:fill="006666"/>
            <w:vAlign w:val="center"/>
          </w:tcPr>
          <w:p w:rsidR="003142F7" w:rsidRPr="00E3141B" w:rsidRDefault="00B36FE6" w:rsidP="003142F7">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Concepto / Prestación</w:t>
            </w:r>
          </w:p>
        </w:tc>
        <w:tc>
          <w:tcPr>
            <w:tcW w:w="283" w:type="dxa"/>
            <w:tcBorders>
              <w:top w:val="nil"/>
              <w:left w:val="nil"/>
              <w:bottom w:val="nil"/>
              <w:right w:val="nil"/>
            </w:tcBorders>
            <w:shd w:val="clear" w:color="auto" w:fill="006666"/>
            <w:vAlign w:val="center"/>
          </w:tcPr>
          <w:p w:rsidR="003142F7" w:rsidRPr="00E3141B" w:rsidRDefault="003142F7" w:rsidP="003142F7">
            <w:pPr>
              <w:pStyle w:val="Textoindependiente3"/>
              <w:spacing w:before="60" w:after="60"/>
              <w:jc w:val="center"/>
              <w:rPr>
                <w:rFonts w:ascii="Univers Extended" w:hAnsi="Univers Extended"/>
                <w:b/>
                <w:color w:val="FFFFFF" w:themeColor="background1"/>
                <w:sz w:val="20"/>
                <w:szCs w:val="20"/>
              </w:rPr>
            </w:pPr>
          </w:p>
        </w:tc>
        <w:tc>
          <w:tcPr>
            <w:tcW w:w="5103" w:type="dxa"/>
            <w:tcBorders>
              <w:top w:val="nil"/>
              <w:left w:val="nil"/>
              <w:bottom w:val="nil"/>
              <w:right w:val="nil"/>
            </w:tcBorders>
            <w:shd w:val="clear" w:color="auto" w:fill="006666"/>
            <w:vAlign w:val="center"/>
            <w:hideMark/>
          </w:tcPr>
          <w:p w:rsidR="003142F7" w:rsidRPr="00E3141B" w:rsidRDefault="003142F7" w:rsidP="003142F7">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Descripción</w:t>
            </w:r>
          </w:p>
        </w:tc>
      </w:tr>
      <w:tr w:rsidR="003142F7" w:rsidRPr="00065FC0" w:rsidTr="00065FC0">
        <w:trPr>
          <w:trHeight w:val="87"/>
          <w:jc w:val="center"/>
        </w:trPr>
        <w:tc>
          <w:tcPr>
            <w:tcW w:w="1129" w:type="dxa"/>
            <w:tcBorders>
              <w:top w:val="nil"/>
              <w:left w:val="nil"/>
              <w:bottom w:val="single" w:sz="18" w:space="0" w:color="D9D9D9" w:themeColor="background1" w:themeShade="D9"/>
              <w:right w:val="nil"/>
            </w:tcBorders>
            <w:vAlign w:val="center"/>
          </w:tcPr>
          <w:p w:rsidR="003142F7" w:rsidRPr="00065FC0" w:rsidRDefault="003142F7" w:rsidP="00065FC0">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3142F7" w:rsidRPr="00065FC0" w:rsidRDefault="003142F7" w:rsidP="00065FC0">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3142F7" w:rsidRPr="00065FC0" w:rsidRDefault="003142F7" w:rsidP="00065FC0">
            <w:pPr>
              <w:pStyle w:val="Textoindependiente"/>
              <w:spacing w:line="240" w:lineRule="auto"/>
              <w:jc w:val="center"/>
              <w:rPr>
                <w:rFonts w:ascii="Univers Extended" w:hAnsi="Univers Extended" w:cs="Arial"/>
                <w:sz w:val="4"/>
                <w:szCs w:val="4"/>
              </w:rPr>
            </w:pPr>
          </w:p>
        </w:tc>
        <w:tc>
          <w:tcPr>
            <w:tcW w:w="5103" w:type="dxa"/>
            <w:tcBorders>
              <w:top w:val="nil"/>
              <w:left w:val="nil"/>
              <w:bottom w:val="single" w:sz="18" w:space="0" w:color="D9D9D9" w:themeColor="background1" w:themeShade="D9"/>
              <w:right w:val="nil"/>
            </w:tcBorders>
            <w:shd w:val="clear" w:color="auto" w:fill="auto"/>
            <w:vAlign w:val="center"/>
          </w:tcPr>
          <w:p w:rsidR="003142F7" w:rsidRPr="00065FC0" w:rsidRDefault="003142F7" w:rsidP="00065FC0">
            <w:pPr>
              <w:pStyle w:val="Textoindependiente"/>
              <w:spacing w:line="240" w:lineRule="auto"/>
              <w:jc w:val="center"/>
              <w:rPr>
                <w:rFonts w:ascii="Univers Extended" w:hAnsi="Univers Extended" w:cs="Arial"/>
                <w:sz w:val="4"/>
                <w:szCs w:val="4"/>
              </w:rPr>
            </w:pPr>
          </w:p>
        </w:tc>
      </w:tr>
      <w:tr w:rsidR="00065FC0" w:rsidRPr="00065FC0" w:rsidTr="00FC4CDB">
        <w:trPr>
          <w:trHeight w:val="985"/>
          <w:jc w:val="center"/>
        </w:trPr>
        <w:tc>
          <w:tcPr>
            <w:tcW w:w="1129" w:type="dxa"/>
            <w:tcBorders>
              <w:top w:val="single" w:sz="18" w:space="0" w:color="D9D9D9" w:themeColor="background1" w:themeShade="D9"/>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011</w:t>
            </w:r>
          </w:p>
        </w:tc>
        <w:tc>
          <w:tcPr>
            <w:tcW w:w="1985" w:type="dxa"/>
            <w:tcBorders>
              <w:top w:val="single" w:sz="18" w:space="0" w:color="D9D9D9" w:themeColor="background1" w:themeShade="D9"/>
              <w:left w:val="nil"/>
              <w:bottom w:val="dotted" w:sz="4" w:space="0" w:color="auto"/>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Complemento adicional</w:t>
            </w:r>
            <w:r w:rsidR="00FC4CDB">
              <w:rPr>
                <w:rFonts w:ascii="Univers Extended" w:hAnsi="Univers Extended" w:cs="Arial"/>
                <w:b/>
                <w:sz w:val="18"/>
                <w:szCs w:val="18"/>
              </w:rPr>
              <w:t xml:space="preserve"> “Ayuda de Renta”</w:t>
            </w:r>
          </w:p>
        </w:tc>
        <w:tc>
          <w:tcPr>
            <w:tcW w:w="283" w:type="dxa"/>
            <w:tcBorders>
              <w:top w:val="single" w:sz="18" w:space="0" w:color="D9D9D9" w:themeColor="background1" w:themeShade="D9"/>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63 Bis inciso b) CCT, ayuda para pago de renta de casa-habitación.</w:t>
            </w:r>
          </w:p>
        </w:tc>
      </w:tr>
      <w:tr w:rsidR="003142F7" w:rsidRPr="00065FC0" w:rsidTr="00065FC0">
        <w:trPr>
          <w:trHeight w:val="1128"/>
          <w:jc w:val="center"/>
        </w:trPr>
        <w:tc>
          <w:tcPr>
            <w:tcW w:w="1129" w:type="dxa"/>
            <w:tcBorders>
              <w:top w:val="dotted" w:sz="4" w:space="0" w:color="auto"/>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020</w:t>
            </w:r>
          </w:p>
        </w:tc>
        <w:tc>
          <w:tcPr>
            <w:tcW w:w="1985" w:type="dxa"/>
            <w:tcBorders>
              <w:top w:val="dotted" w:sz="4" w:space="0" w:color="auto"/>
              <w:left w:val="nil"/>
              <w:bottom w:val="dotted" w:sz="4" w:space="0" w:color="auto"/>
              <w:right w:val="nil"/>
            </w:tcBorders>
            <w:vAlign w:val="center"/>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Ayuda para pago de renta de casa habitación</w:t>
            </w:r>
          </w:p>
        </w:tc>
        <w:tc>
          <w:tcPr>
            <w:tcW w:w="283" w:type="dxa"/>
            <w:tcBorders>
              <w:top w:val="dotted" w:sz="4" w:space="0" w:color="auto"/>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dotted" w:sz="4" w:space="0" w:color="auto"/>
              <w:right w:val="single" w:sz="18" w:space="0" w:color="D9D9D9" w:themeColor="background1" w:themeShade="D9"/>
            </w:tcBorders>
            <w:vAlign w:val="center"/>
            <w:hideMark/>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 xml:space="preserve">Cláusula 63 Bis inciso a) CCT. </w:t>
            </w:r>
          </w:p>
        </w:tc>
      </w:tr>
      <w:tr w:rsidR="003142F7" w:rsidRPr="00065FC0" w:rsidTr="00065FC0">
        <w:trPr>
          <w:trHeight w:val="1110"/>
          <w:jc w:val="center"/>
        </w:trPr>
        <w:tc>
          <w:tcPr>
            <w:tcW w:w="1129" w:type="dxa"/>
            <w:tcBorders>
              <w:top w:val="dotted" w:sz="4" w:space="0" w:color="auto"/>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029</w:t>
            </w:r>
          </w:p>
        </w:tc>
        <w:tc>
          <w:tcPr>
            <w:tcW w:w="1985" w:type="dxa"/>
            <w:tcBorders>
              <w:top w:val="dotted" w:sz="4" w:space="0" w:color="auto"/>
              <w:left w:val="nil"/>
              <w:bottom w:val="dotted" w:sz="4" w:space="0" w:color="auto"/>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Prima de vacaciones</w:t>
            </w:r>
          </w:p>
        </w:tc>
        <w:tc>
          <w:tcPr>
            <w:tcW w:w="283" w:type="dxa"/>
            <w:tcBorders>
              <w:top w:val="dotted" w:sz="4" w:space="0" w:color="auto"/>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dotted" w:sz="4" w:space="0" w:color="auto"/>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47 del CCT, los trabajadores tienen derecho a este pago sobre los salarios que les correspondan durante el periodo vacacional.</w:t>
            </w:r>
          </w:p>
        </w:tc>
      </w:tr>
      <w:tr w:rsidR="003142F7" w:rsidRPr="00065FC0" w:rsidTr="00065FC0">
        <w:trPr>
          <w:trHeight w:val="1112"/>
          <w:jc w:val="center"/>
        </w:trPr>
        <w:tc>
          <w:tcPr>
            <w:tcW w:w="1129" w:type="dxa"/>
            <w:tcBorders>
              <w:top w:val="dotted" w:sz="4" w:space="0" w:color="auto"/>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048</w:t>
            </w:r>
          </w:p>
        </w:tc>
        <w:tc>
          <w:tcPr>
            <w:tcW w:w="1985" w:type="dxa"/>
            <w:tcBorders>
              <w:top w:val="dotted" w:sz="4" w:space="0" w:color="auto"/>
              <w:left w:val="nil"/>
              <w:bottom w:val="dotted" w:sz="4" w:space="0" w:color="auto"/>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Ayuda para actividades culturales y recreativas</w:t>
            </w:r>
          </w:p>
        </w:tc>
        <w:tc>
          <w:tcPr>
            <w:tcW w:w="283" w:type="dxa"/>
            <w:tcBorders>
              <w:top w:val="dotted" w:sz="4" w:space="0" w:color="auto"/>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dotted" w:sz="4" w:space="0" w:color="auto"/>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47 del CCT, los trabajadores recibirán este pago en función a la antigüedad efectiva.</w:t>
            </w:r>
          </w:p>
        </w:tc>
      </w:tr>
      <w:tr w:rsidR="003142F7" w:rsidRPr="00065FC0" w:rsidTr="00065FC0">
        <w:trPr>
          <w:trHeight w:val="844"/>
          <w:jc w:val="center"/>
        </w:trPr>
        <w:tc>
          <w:tcPr>
            <w:tcW w:w="1129" w:type="dxa"/>
            <w:tcBorders>
              <w:top w:val="dotted" w:sz="4" w:space="0" w:color="auto"/>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049</w:t>
            </w:r>
          </w:p>
        </w:tc>
        <w:tc>
          <w:tcPr>
            <w:tcW w:w="1985" w:type="dxa"/>
            <w:tcBorders>
              <w:top w:val="dotted" w:sz="4" w:space="0" w:color="auto"/>
              <w:left w:val="nil"/>
              <w:bottom w:val="dotted" w:sz="4" w:space="0" w:color="auto"/>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Aguinaldo</w:t>
            </w:r>
          </w:p>
        </w:tc>
        <w:tc>
          <w:tcPr>
            <w:tcW w:w="283" w:type="dxa"/>
            <w:tcBorders>
              <w:top w:val="dotted" w:sz="4" w:space="0" w:color="auto"/>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dotted" w:sz="4" w:space="0" w:color="auto"/>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107 del CCT, gratificación anual y proporcional a los días laborados en el año.</w:t>
            </w:r>
          </w:p>
        </w:tc>
      </w:tr>
      <w:tr w:rsidR="003142F7" w:rsidRPr="00065FC0" w:rsidTr="00065FC0">
        <w:trPr>
          <w:trHeight w:val="990"/>
          <w:jc w:val="center"/>
        </w:trPr>
        <w:tc>
          <w:tcPr>
            <w:tcW w:w="1129" w:type="dxa"/>
            <w:tcBorders>
              <w:top w:val="dotted" w:sz="4" w:space="0" w:color="auto"/>
              <w:left w:val="single" w:sz="18" w:space="0" w:color="D9D9D9" w:themeColor="background1" w:themeShade="D9"/>
              <w:bottom w:val="dotted" w:sz="4" w:space="0" w:color="auto"/>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050</w:t>
            </w:r>
          </w:p>
        </w:tc>
        <w:tc>
          <w:tcPr>
            <w:tcW w:w="1985" w:type="dxa"/>
            <w:tcBorders>
              <w:top w:val="dotted" w:sz="4" w:space="0" w:color="auto"/>
              <w:left w:val="nil"/>
              <w:bottom w:val="dotted" w:sz="4" w:space="0" w:color="auto"/>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Ayuda de despensa</w:t>
            </w:r>
          </w:p>
        </w:tc>
        <w:tc>
          <w:tcPr>
            <w:tcW w:w="283" w:type="dxa"/>
            <w:tcBorders>
              <w:top w:val="dotted" w:sz="4" w:space="0" w:color="auto"/>
              <w:left w:val="nil"/>
              <w:bottom w:val="dotted" w:sz="4" w:space="0" w:color="auto"/>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dotted" w:sz="4" w:space="0" w:color="auto"/>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142 Bis del CCT, pago a los trabajadores para adquisición de mercancías.</w:t>
            </w:r>
          </w:p>
        </w:tc>
      </w:tr>
      <w:tr w:rsidR="00065FC0" w:rsidRPr="00065FC0" w:rsidTr="00065FC0">
        <w:trPr>
          <w:trHeight w:val="1002"/>
          <w:jc w:val="center"/>
        </w:trPr>
        <w:tc>
          <w:tcPr>
            <w:tcW w:w="1129" w:type="dxa"/>
            <w:tcBorders>
              <w:top w:val="dotted" w:sz="4" w:space="0" w:color="auto"/>
              <w:left w:val="single" w:sz="18" w:space="0" w:color="D9D9D9" w:themeColor="background1" w:themeShade="D9"/>
              <w:bottom w:val="single" w:sz="18" w:space="0" w:color="D9D9D9" w:themeColor="background1" w:themeShade="D9"/>
              <w:right w:val="nil"/>
            </w:tcBorders>
            <w:vAlign w:val="center"/>
          </w:tcPr>
          <w:p w:rsidR="003142F7" w:rsidRPr="00E3141B" w:rsidRDefault="003142F7" w:rsidP="003142F7">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055</w:t>
            </w:r>
          </w:p>
        </w:tc>
        <w:tc>
          <w:tcPr>
            <w:tcW w:w="1985" w:type="dxa"/>
            <w:tcBorders>
              <w:top w:val="dotted" w:sz="4" w:space="0" w:color="auto"/>
              <w:left w:val="nil"/>
              <w:bottom w:val="single" w:sz="18" w:space="0" w:color="D9D9D9" w:themeColor="background1" w:themeShade="D9"/>
              <w:right w:val="nil"/>
            </w:tcBorders>
            <w:vAlign w:val="center"/>
            <w:hideMark/>
          </w:tcPr>
          <w:p w:rsidR="003142F7" w:rsidRPr="00E3141B" w:rsidRDefault="003142F7" w:rsidP="00065FC0">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Fondo de ahorro</w:t>
            </w:r>
          </w:p>
        </w:tc>
        <w:tc>
          <w:tcPr>
            <w:tcW w:w="283" w:type="dxa"/>
            <w:tcBorders>
              <w:top w:val="dotted" w:sz="4" w:space="0" w:color="auto"/>
              <w:left w:val="nil"/>
              <w:bottom w:val="single" w:sz="18" w:space="0" w:color="D9D9D9" w:themeColor="background1" w:themeShade="D9"/>
              <w:right w:val="nil"/>
            </w:tcBorders>
            <w:vAlign w:val="center"/>
          </w:tcPr>
          <w:p w:rsidR="003142F7" w:rsidRPr="00E3141B" w:rsidRDefault="003142F7" w:rsidP="003142F7">
            <w:pPr>
              <w:pStyle w:val="Textoindependiente"/>
              <w:spacing w:line="240" w:lineRule="auto"/>
              <w:jc w:val="left"/>
              <w:rPr>
                <w:rFonts w:ascii="Univers Extended" w:hAnsi="Univers Extended" w:cs="Arial"/>
                <w:sz w:val="18"/>
                <w:szCs w:val="18"/>
              </w:rPr>
            </w:pPr>
          </w:p>
        </w:tc>
        <w:tc>
          <w:tcPr>
            <w:tcW w:w="5103"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3142F7" w:rsidRPr="00E3141B" w:rsidRDefault="003142F7" w:rsidP="003142F7">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144 del CCT, los trabajadores recibirán un pago en proporción a los días laborados.</w:t>
            </w:r>
          </w:p>
        </w:tc>
      </w:tr>
    </w:tbl>
    <w:p w:rsidR="003142F7" w:rsidRDefault="003142F7" w:rsidP="00065FC0">
      <w:pPr>
        <w:spacing w:after="0"/>
        <w:rPr>
          <w:rFonts w:ascii="Univers Extended" w:eastAsia="Times New Roman" w:hAnsi="Univers Extended" w:cs="Times New Roman"/>
          <w:szCs w:val="24"/>
          <w:lang w:eastAsia="es-ES"/>
        </w:rPr>
      </w:pPr>
    </w:p>
    <w:p w:rsidR="00065FC0" w:rsidRDefault="00065FC0" w:rsidP="00065FC0">
      <w:pPr>
        <w:spacing w:after="0"/>
        <w:rPr>
          <w:rFonts w:ascii="Univers Extended" w:eastAsia="Times New Roman" w:hAnsi="Univers Extended" w:cs="Times New Roman"/>
          <w:szCs w:val="24"/>
          <w:lang w:eastAsia="es-ES"/>
        </w:rPr>
      </w:pPr>
    </w:p>
    <w:p w:rsidR="00065FC0" w:rsidRDefault="00065FC0" w:rsidP="00065FC0">
      <w:pPr>
        <w:spacing w:after="0"/>
        <w:rPr>
          <w:rFonts w:ascii="Univers Extended" w:eastAsia="Times New Roman" w:hAnsi="Univers Extended" w:cs="Times New Roman"/>
          <w:szCs w:val="24"/>
          <w:lang w:eastAsia="es-ES"/>
        </w:rPr>
      </w:pPr>
    </w:p>
    <w:p w:rsidR="00065FC0" w:rsidRDefault="00065FC0" w:rsidP="00065FC0">
      <w:pPr>
        <w:spacing w:after="0"/>
        <w:rPr>
          <w:rFonts w:ascii="Univers Extended" w:eastAsia="Times New Roman" w:hAnsi="Univers Extended" w:cs="Times New Roman"/>
          <w:szCs w:val="24"/>
          <w:lang w:eastAsia="es-ES"/>
        </w:rPr>
      </w:pPr>
    </w:p>
    <w:p w:rsidR="00065FC0" w:rsidRDefault="00065FC0" w:rsidP="00065FC0">
      <w:pPr>
        <w:spacing w:after="0"/>
        <w:rPr>
          <w:rFonts w:ascii="Univers Extended" w:eastAsia="Times New Roman" w:hAnsi="Univers Extended" w:cs="Times New Roman"/>
          <w:szCs w:val="24"/>
          <w:lang w:eastAsia="es-ES"/>
        </w:rPr>
      </w:pPr>
    </w:p>
    <w:p w:rsidR="005A60DD" w:rsidRDefault="005A60DD" w:rsidP="00065FC0">
      <w:pPr>
        <w:spacing w:after="0"/>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3142F7" w:rsidRDefault="00F744DB" w:rsidP="003142F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3.6 </w:t>
      </w:r>
      <w:r w:rsidR="003142F7">
        <w:rPr>
          <w:rFonts w:ascii="Univers Extended" w:eastAsia="Times New Roman" w:hAnsi="Univers Extended" w:cs="Times New Roman"/>
          <w:b/>
          <w:szCs w:val="24"/>
          <w:lang w:eastAsia="es-ES"/>
        </w:rPr>
        <w:t>Prestaciones asociadas a la localidad y al ocupante</w:t>
      </w:r>
      <w:r w:rsidR="003132F7">
        <w:rPr>
          <w:rFonts w:ascii="Univers Extended" w:eastAsia="Times New Roman" w:hAnsi="Univers Extended" w:cs="Times New Roman"/>
          <w:b/>
          <w:szCs w:val="24"/>
          <w:lang w:eastAsia="es-ES"/>
        </w:rPr>
        <w:t>.</w:t>
      </w:r>
    </w:p>
    <w:p w:rsidR="003142F7" w:rsidRDefault="003142F7" w:rsidP="00065FC0">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B36FE6" w:rsidRPr="00065FC0" w:rsidTr="0089575E">
        <w:trPr>
          <w:trHeight w:val="215"/>
          <w:jc w:val="center"/>
        </w:trPr>
        <w:tc>
          <w:tcPr>
            <w:tcW w:w="3119" w:type="dxa"/>
            <w:gridSpan w:val="2"/>
            <w:tcBorders>
              <w:top w:val="nil"/>
              <w:left w:val="nil"/>
              <w:bottom w:val="nil"/>
              <w:right w:val="nil"/>
            </w:tcBorders>
            <w:shd w:val="clear" w:color="auto" w:fill="006666"/>
            <w:vAlign w:val="center"/>
          </w:tcPr>
          <w:p w:rsidR="00B36FE6" w:rsidRPr="00E3141B" w:rsidRDefault="00B36FE6"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Concepto / Prestación</w:t>
            </w:r>
          </w:p>
        </w:tc>
        <w:tc>
          <w:tcPr>
            <w:tcW w:w="283" w:type="dxa"/>
            <w:tcBorders>
              <w:top w:val="nil"/>
              <w:left w:val="nil"/>
              <w:bottom w:val="nil"/>
              <w:right w:val="nil"/>
            </w:tcBorders>
            <w:shd w:val="clear" w:color="auto" w:fill="006666"/>
          </w:tcPr>
          <w:p w:rsidR="00B36FE6" w:rsidRPr="00E3141B" w:rsidRDefault="00B36FE6" w:rsidP="00A35FB3">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B36FE6" w:rsidRPr="00E3141B" w:rsidRDefault="00B36FE6" w:rsidP="00A35FB3">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Descripción</w:t>
            </w:r>
          </w:p>
        </w:tc>
      </w:tr>
      <w:tr w:rsidR="00065FC0" w:rsidRPr="00065FC0" w:rsidTr="00065FC0">
        <w:trPr>
          <w:trHeight w:val="87"/>
          <w:jc w:val="center"/>
        </w:trPr>
        <w:tc>
          <w:tcPr>
            <w:tcW w:w="1134" w:type="dxa"/>
            <w:tcBorders>
              <w:top w:val="nil"/>
              <w:left w:val="nil"/>
              <w:bottom w:val="single" w:sz="18" w:space="0" w:color="D9D9D9" w:themeColor="background1" w:themeShade="D9"/>
              <w:right w:val="nil"/>
            </w:tcBorders>
            <w:vAlign w:val="center"/>
          </w:tcPr>
          <w:p w:rsidR="00065FC0" w:rsidRPr="00065FC0" w:rsidRDefault="00065FC0" w:rsidP="00065FC0">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065FC0" w:rsidRPr="00065FC0" w:rsidRDefault="00065FC0" w:rsidP="00065FC0">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065FC0" w:rsidRPr="00065FC0" w:rsidRDefault="00065FC0" w:rsidP="00065FC0">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065FC0" w:rsidRPr="00065FC0" w:rsidRDefault="00065FC0" w:rsidP="00065FC0">
            <w:pPr>
              <w:pStyle w:val="Textoindependiente"/>
              <w:spacing w:line="240" w:lineRule="auto"/>
              <w:jc w:val="center"/>
              <w:rPr>
                <w:rFonts w:ascii="Univers Extended" w:hAnsi="Univers Extended" w:cs="Arial"/>
                <w:sz w:val="4"/>
                <w:szCs w:val="4"/>
              </w:rPr>
            </w:pPr>
          </w:p>
        </w:tc>
      </w:tr>
      <w:tr w:rsidR="00065FC0" w:rsidRPr="00065FC0" w:rsidTr="00065FC0">
        <w:trPr>
          <w:trHeight w:val="1627"/>
          <w:jc w:val="center"/>
        </w:trPr>
        <w:tc>
          <w:tcPr>
            <w:tcW w:w="1134" w:type="dxa"/>
            <w:tcBorders>
              <w:top w:val="single" w:sz="18" w:space="0" w:color="D9D9D9" w:themeColor="background1" w:themeShade="D9"/>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015</w:t>
            </w:r>
          </w:p>
        </w:tc>
        <w:tc>
          <w:tcPr>
            <w:tcW w:w="1985" w:type="dxa"/>
            <w:tcBorders>
              <w:top w:val="single" w:sz="18" w:space="0" w:color="D9D9D9" w:themeColor="background1" w:themeShade="D9"/>
              <w:left w:val="nil"/>
              <w:bottom w:val="dotted" w:sz="4" w:space="0" w:color="auto"/>
              <w:right w:val="nil"/>
            </w:tcBorders>
            <w:vAlign w:val="center"/>
            <w:hideMark/>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Zona Aislada</w:t>
            </w:r>
          </w:p>
        </w:tc>
        <w:tc>
          <w:tcPr>
            <w:tcW w:w="283" w:type="dxa"/>
            <w:tcBorders>
              <w:top w:val="single" w:sz="18" w:space="0" w:color="D9D9D9" w:themeColor="background1" w:themeShade="D9"/>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065FC0" w:rsidRPr="00E3141B" w:rsidRDefault="00065FC0" w:rsidP="00A52318">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Decreto Presidencial publicado en el Diario Oficial de la Federación el 10 de junio de 1988, pago del 50</w:t>
            </w:r>
            <w:r w:rsidR="00A52318">
              <w:rPr>
                <w:rFonts w:ascii="Univers Extended" w:hAnsi="Univers Extended" w:cs="Arial"/>
                <w:sz w:val="18"/>
                <w:szCs w:val="18"/>
              </w:rPr>
              <w:t xml:space="preserve"> por ciento</w:t>
            </w:r>
            <w:r w:rsidRPr="00E3141B">
              <w:rPr>
                <w:rFonts w:ascii="Univers Extended" w:hAnsi="Univers Extended" w:cs="Arial"/>
                <w:sz w:val="18"/>
                <w:szCs w:val="18"/>
              </w:rPr>
              <w:t xml:space="preserve"> del sueldo más el concepto 011 bruto a los trabajadores que laboren en las localidades de Baja California Sur y las Islas Marías en Sinaloa.</w:t>
            </w:r>
          </w:p>
        </w:tc>
      </w:tr>
      <w:tr w:rsidR="00065FC0" w:rsidRPr="00065FC0" w:rsidTr="00065FC0">
        <w:trPr>
          <w:trHeight w:val="706"/>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016</w:t>
            </w:r>
          </w:p>
        </w:tc>
        <w:tc>
          <w:tcPr>
            <w:tcW w:w="1985"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Alto Costo de Vida</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 xml:space="preserve">Cláusula 98 del CCT, porcentaje según localidad. </w:t>
            </w:r>
          </w:p>
        </w:tc>
      </w:tr>
      <w:tr w:rsidR="00065FC0" w:rsidRPr="00065FC0" w:rsidTr="00065FC0">
        <w:trPr>
          <w:trHeight w:val="986"/>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022</w:t>
            </w:r>
          </w:p>
        </w:tc>
        <w:tc>
          <w:tcPr>
            <w:tcW w:w="1985" w:type="dxa"/>
            <w:tcBorders>
              <w:top w:val="dotted" w:sz="4" w:space="0" w:color="auto"/>
              <w:left w:val="nil"/>
              <w:bottom w:val="dotted" w:sz="4" w:space="0" w:color="auto"/>
              <w:right w:val="nil"/>
            </w:tcBorders>
            <w:vAlign w:val="center"/>
            <w:hideMark/>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Ayuda de Renta</w:t>
            </w:r>
          </w:p>
        </w:tc>
        <w:tc>
          <w:tcPr>
            <w:tcW w:w="283"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left"/>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63 Bis inciso c) del CCT, este concepto se otorga a partir de los cinco años de antigüedad efectiva.</w:t>
            </w:r>
          </w:p>
        </w:tc>
      </w:tr>
      <w:tr w:rsidR="00065FC0" w:rsidRPr="00065FC0" w:rsidTr="00065FC0">
        <w:trPr>
          <w:trHeight w:val="972"/>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025</w:t>
            </w:r>
          </w:p>
        </w:tc>
        <w:tc>
          <w:tcPr>
            <w:tcW w:w="1985"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Pago Supletorio de Guardería</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76 fracción III del CCT, a trabajadores con derecho a guardería, en caso de no haber cupo para el hijo.</w:t>
            </w:r>
          </w:p>
        </w:tc>
      </w:tr>
      <w:tr w:rsidR="00065FC0" w:rsidRPr="00065FC0" w:rsidTr="00065FC0">
        <w:trPr>
          <w:trHeight w:val="1412"/>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027</w:t>
            </w:r>
          </w:p>
        </w:tc>
        <w:tc>
          <w:tcPr>
            <w:tcW w:w="1985" w:type="dxa"/>
            <w:tcBorders>
              <w:top w:val="dotted" w:sz="4" w:space="0" w:color="auto"/>
              <w:left w:val="nil"/>
              <w:bottom w:val="dotted" w:sz="4" w:space="0" w:color="auto"/>
              <w:right w:val="nil"/>
            </w:tcBorders>
            <w:vAlign w:val="center"/>
            <w:hideMark/>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Compensación por pasajes domicilio y adscripción foránea</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103 del CCT, al personal que presta sus servicios en un municipio diferente al de su lugar de residencia, siempre y cuando sea colindante.</w:t>
            </w:r>
          </w:p>
        </w:tc>
      </w:tr>
      <w:tr w:rsidR="00065FC0" w:rsidRPr="00065FC0" w:rsidTr="00065FC0">
        <w:trPr>
          <w:trHeight w:val="1116"/>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032</w:t>
            </w:r>
          </w:p>
        </w:tc>
        <w:tc>
          <w:tcPr>
            <w:tcW w:w="1985"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Estímulos por Asistencia</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Art. 91 del Reglamento Interior de Trabajo, pago de 3 días de aguinaldo a los trabajadores cuando asistan a laborar todos los días hábiles de la quincena.</w:t>
            </w:r>
          </w:p>
        </w:tc>
      </w:tr>
      <w:tr w:rsidR="00065FC0" w:rsidRPr="00065FC0" w:rsidTr="00065FC0">
        <w:trPr>
          <w:trHeight w:val="1484"/>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033</w:t>
            </w:r>
          </w:p>
        </w:tc>
        <w:tc>
          <w:tcPr>
            <w:tcW w:w="1985"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Estímulos por Puntualidad</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38 del CCT y Art. 93 del Reglamento Interior de Trabajo, pago de 2 días de aguinaldo que se otorga cuando el trabajador acumule 10 registros de asistencia hasta el minuto 5.</w:t>
            </w:r>
          </w:p>
        </w:tc>
      </w:tr>
      <w:tr w:rsidR="00065FC0" w:rsidRPr="00065FC0" w:rsidTr="00065FC0">
        <w:trPr>
          <w:trHeight w:val="1444"/>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067</w:t>
            </w:r>
          </w:p>
        </w:tc>
        <w:tc>
          <w:tcPr>
            <w:tcW w:w="1985" w:type="dxa"/>
            <w:tcBorders>
              <w:top w:val="dotted" w:sz="4" w:space="0" w:color="auto"/>
              <w:left w:val="nil"/>
              <w:bottom w:val="dotted" w:sz="4" w:space="0" w:color="auto"/>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Estímulo Instructores Técnicos</w:t>
            </w:r>
          </w:p>
        </w:tc>
        <w:tc>
          <w:tcPr>
            <w:tcW w:w="283" w:type="dxa"/>
            <w:tcBorders>
              <w:top w:val="dotted" w:sz="4" w:space="0" w:color="auto"/>
              <w:left w:val="nil"/>
              <w:bottom w:val="dotted" w:sz="4" w:space="0" w:color="auto"/>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Oficio circular 29 del 9 de septiembre de 1991, pago de 3 días de sueldo tabular más concepto 011 bruto, al personal que cumpla con 20 horas de instrucción cada quincena.</w:t>
            </w:r>
          </w:p>
        </w:tc>
      </w:tr>
      <w:tr w:rsidR="00065FC0" w:rsidRPr="00065FC0" w:rsidTr="00065FC0">
        <w:trPr>
          <w:trHeight w:val="1418"/>
          <w:jc w:val="center"/>
        </w:trPr>
        <w:tc>
          <w:tcPr>
            <w:tcW w:w="1134" w:type="dxa"/>
            <w:tcBorders>
              <w:top w:val="dotted" w:sz="4" w:space="0" w:color="auto"/>
              <w:left w:val="single" w:sz="18" w:space="0" w:color="D9D9D9" w:themeColor="background1" w:themeShade="D9"/>
              <w:bottom w:val="single" w:sz="18" w:space="0" w:color="D9D9D9" w:themeColor="background1" w:themeShade="D9"/>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084</w:t>
            </w:r>
          </w:p>
        </w:tc>
        <w:tc>
          <w:tcPr>
            <w:tcW w:w="1985" w:type="dxa"/>
            <w:tcBorders>
              <w:top w:val="dotted" w:sz="4" w:space="0" w:color="auto"/>
              <w:left w:val="nil"/>
              <w:bottom w:val="single" w:sz="18" w:space="0" w:color="D9D9D9" w:themeColor="background1" w:themeShade="D9"/>
              <w:right w:val="nil"/>
            </w:tcBorders>
            <w:vAlign w:val="center"/>
          </w:tcPr>
          <w:p w:rsidR="00065FC0" w:rsidRPr="00E3141B" w:rsidRDefault="00065FC0" w:rsidP="00A35FB3">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Estímulo a la Calidad y Eficiencia</w:t>
            </w:r>
          </w:p>
        </w:tc>
        <w:tc>
          <w:tcPr>
            <w:tcW w:w="283" w:type="dxa"/>
            <w:tcBorders>
              <w:top w:val="dotted" w:sz="4" w:space="0" w:color="auto"/>
              <w:left w:val="nil"/>
              <w:bottom w:val="single" w:sz="18" w:space="0" w:color="D9D9D9" w:themeColor="background1" w:themeShade="D9"/>
              <w:right w:val="nil"/>
            </w:tcBorders>
          </w:tcPr>
          <w:p w:rsidR="00065FC0" w:rsidRPr="00E3141B" w:rsidRDefault="00065FC0" w:rsidP="00A35FB3">
            <w:pPr>
              <w:pStyle w:val="Textoindependiente"/>
              <w:spacing w:line="240" w:lineRule="auto"/>
              <w:rPr>
                <w:rFonts w:ascii="Univers Extended" w:hAnsi="Univers Extended" w:cs="Arial"/>
                <w:sz w:val="18"/>
                <w:szCs w:val="18"/>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065FC0" w:rsidRPr="00E3141B" w:rsidRDefault="00065FC0" w:rsidP="00A35FB3">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18a. Transitoria del CCT, bono de productividad que recibirán los trabajadores de base a fin de estimular los resultados extraordinarios de cada trabajador.</w:t>
            </w:r>
          </w:p>
        </w:tc>
      </w:tr>
    </w:tbl>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065FC0" w:rsidRDefault="00F744DB" w:rsidP="00065FC0">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3.7 </w:t>
      </w:r>
      <w:r w:rsidR="00065FC0">
        <w:rPr>
          <w:rFonts w:ascii="Univers Extended" w:eastAsia="Times New Roman" w:hAnsi="Univers Extended" w:cs="Times New Roman"/>
          <w:b/>
          <w:szCs w:val="24"/>
          <w:lang w:eastAsia="es-ES"/>
        </w:rPr>
        <w:t>Prestaciones inherentes a la categoría, jornada o servicio</w:t>
      </w:r>
      <w:r w:rsidR="003132F7">
        <w:rPr>
          <w:rFonts w:ascii="Univers Extended" w:eastAsia="Times New Roman" w:hAnsi="Univers Extended" w:cs="Times New Roman"/>
          <w:b/>
          <w:szCs w:val="24"/>
          <w:lang w:eastAsia="es-ES"/>
        </w:rPr>
        <w:t>.</w:t>
      </w:r>
    </w:p>
    <w:p w:rsidR="00065FC0" w:rsidRDefault="00065FC0" w:rsidP="00065FC0">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B36FE6" w:rsidRPr="00065FC0" w:rsidTr="0089575E">
        <w:trPr>
          <w:trHeight w:val="215"/>
          <w:jc w:val="center"/>
        </w:trPr>
        <w:tc>
          <w:tcPr>
            <w:tcW w:w="3119" w:type="dxa"/>
            <w:gridSpan w:val="2"/>
            <w:tcBorders>
              <w:top w:val="nil"/>
              <w:left w:val="nil"/>
              <w:bottom w:val="nil"/>
              <w:right w:val="nil"/>
            </w:tcBorders>
            <w:shd w:val="clear" w:color="auto" w:fill="006666"/>
            <w:vAlign w:val="center"/>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Concepto / Prestación</w:t>
            </w:r>
          </w:p>
        </w:tc>
        <w:tc>
          <w:tcPr>
            <w:tcW w:w="283" w:type="dxa"/>
            <w:tcBorders>
              <w:top w:val="nil"/>
              <w:left w:val="nil"/>
              <w:bottom w:val="nil"/>
              <w:right w:val="nil"/>
            </w:tcBorders>
            <w:shd w:val="clear" w:color="auto" w:fill="006666"/>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A35FB3" w:rsidRPr="00065FC0" w:rsidTr="00B36FE6">
        <w:trPr>
          <w:trHeight w:val="87"/>
          <w:jc w:val="center"/>
        </w:trPr>
        <w:tc>
          <w:tcPr>
            <w:tcW w:w="1134"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r>
      <w:tr w:rsidR="00A35FB3" w:rsidRPr="00065FC0" w:rsidTr="00A35FB3">
        <w:trPr>
          <w:trHeight w:val="1126"/>
          <w:jc w:val="center"/>
        </w:trPr>
        <w:tc>
          <w:tcPr>
            <w:tcW w:w="1134" w:type="dxa"/>
            <w:tcBorders>
              <w:top w:val="single" w:sz="18" w:space="0" w:color="D9D9D9" w:themeColor="background1" w:themeShade="D9"/>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012</w:t>
            </w:r>
          </w:p>
        </w:tc>
        <w:tc>
          <w:tcPr>
            <w:tcW w:w="1985" w:type="dxa"/>
            <w:tcBorders>
              <w:top w:val="single" w:sz="18" w:space="0" w:color="D9D9D9" w:themeColor="background1" w:themeShade="D9"/>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Jornada Discontinua</w:t>
            </w:r>
          </w:p>
        </w:tc>
        <w:tc>
          <w:tcPr>
            <w:tcW w:w="283" w:type="dxa"/>
            <w:tcBorders>
              <w:top w:val="single" w:sz="18" w:space="0" w:color="D9D9D9" w:themeColor="background1" w:themeShade="D9"/>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28 del CCT, porcentaje por laborar jornada interrumpida por una hora o más.</w:t>
            </w:r>
          </w:p>
        </w:tc>
      </w:tr>
      <w:tr w:rsidR="00A35FB3" w:rsidRPr="00065FC0" w:rsidTr="00A35FB3">
        <w:trPr>
          <w:trHeight w:val="1893"/>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013</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Sobresueldo a Médicos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 xml:space="preserve">Cláusula 86 del CCT, compensación al médico, cirujano maxilofacial y estomatólogo, por destinar parte de su jornada a realizar visitas a domicilio a los derechohabientes usando los vehículos de su propiedad o realizar labores fuera de su jornada. </w:t>
            </w:r>
          </w:p>
        </w:tc>
      </w:tr>
      <w:tr w:rsidR="00A35FB3" w:rsidRPr="00065FC0" w:rsidTr="00A35FB3">
        <w:trPr>
          <w:trHeight w:val="1707"/>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014</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proofErr w:type="spellStart"/>
            <w:r w:rsidRPr="00E3141B">
              <w:rPr>
                <w:rFonts w:ascii="Univers Extended" w:hAnsi="Univers Extended" w:cs="Arial"/>
                <w:b/>
                <w:sz w:val="18"/>
                <w:szCs w:val="20"/>
              </w:rPr>
              <w:t>Infectoconta</w:t>
            </w:r>
            <w:r w:rsidR="00F32F4A" w:rsidRPr="00E3141B">
              <w:rPr>
                <w:rFonts w:ascii="Univers Extended" w:hAnsi="Univers Extended" w:cs="Arial"/>
                <w:b/>
                <w:sz w:val="18"/>
                <w:szCs w:val="20"/>
              </w:rPr>
              <w:t>-</w:t>
            </w:r>
            <w:r w:rsidRPr="00E3141B">
              <w:rPr>
                <w:rFonts w:ascii="Univers Extended" w:hAnsi="Univers Extended" w:cs="Arial"/>
                <w:b/>
                <w:sz w:val="18"/>
                <w:szCs w:val="20"/>
              </w:rPr>
              <w:t>giosidad</w:t>
            </w:r>
            <w:proofErr w:type="spellEnd"/>
            <w:r w:rsidRPr="00E3141B">
              <w:rPr>
                <w:rFonts w:ascii="Univers Extended" w:hAnsi="Univers Extended" w:cs="Arial"/>
                <w:b/>
                <w:sz w:val="18"/>
                <w:szCs w:val="20"/>
              </w:rPr>
              <w:t xml:space="preserve"> No Médica</w:t>
            </w:r>
          </w:p>
        </w:tc>
        <w:tc>
          <w:tcPr>
            <w:tcW w:w="283"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left"/>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86 Bis del CCT y Reglamento de Infectocontagiosidad y Emanaciones Radiactivas, personal no médico que labora en áreas o servicios de Infectocontagiosidad, de manera constante y permanente.</w:t>
            </w:r>
          </w:p>
        </w:tc>
      </w:tr>
      <w:tr w:rsidR="00A35FB3" w:rsidRPr="00065FC0" w:rsidTr="00A35FB3">
        <w:trPr>
          <w:trHeight w:val="1689"/>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023</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proofErr w:type="spellStart"/>
            <w:r w:rsidRPr="00E3141B">
              <w:rPr>
                <w:rFonts w:ascii="Univers Extended" w:hAnsi="Univers Extended" w:cs="Arial"/>
                <w:b/>
                <w:sz w:val="18"/>
                <w:szCs w:val="20"/>
              </w:rPr>
              <w:t>Infectoconta</w:t>
            </w:r>
            <w:r w:rsidR="00F32F4A" w:rsidRPr="00E3141B">
              <w:rPr>
                <w:rFonts w:ascii="Univers Extended" w:hAnsi="Univers Extended" w:cs="Arial"/>
                <w:b/>
                <w:sz w:val="18"/>
                <w:szCs w:val="20"/>
              </w:rPr>
              <w:t>-</w:t>
            </w:r>
            <w:r w:rsidRPr="00E3141B">
              <w:rPr>
                <w:rFonts w:ascii="Univers Extended" w:hAnsi="Univers Extended" w:cs="Arial"/>
                <w:b/>
                <w:sz w:val="18"/>
                <w:szCs w:val="20"/>
              </w:rPr>
              <w:t>giosidad</w:t>
            </w:r>
            <w:proofErr w:type="spellEnd"/>
            <w:r w:rsidRPr="00E3141B">
              <w:rPr>
                <w:rFonts w:ascii="Univers Extended" w:hAnsi="Univers Extended" w:cs="Arial"/>
                <w:b/>
                <w:sz w:val="18"/>
                <w:szCs w:val="20"/>
              </w:rPr>
              <w:t xml:space="preserve"> Médica</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86 Bis del CCT y Reglamento de Infectocontagiosidad y Emanaciones Radiactivas, personal médico que labora en áreas o servicios de Infectocontagiosidad, de manera constante y permanente.</w:t>
            </w:r>
          </w:p>
        </w:tc>
      </w:tr>
      <w:tr w:rsidR="00A35FB3" w:rsidRPr="00065FC0" w:rsidTr="00A35FB3">
        <w:trPr>
          <w:trHeight w:val="1118"/>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026</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Pasajes fijos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103 del CCT, por desempeñar sus tareas fuera de los centros de trabajo, disfrutarán de una compensación.</w:t>
            </w:r>
          </w:p>
        </w:tc>
      </w:tr>
      <w:tr w:rsidR="00A35FB3" w:rsidRPr="00065FC0" w:rsidTr="00A35FB3">
        <w:trPr>
          <w:trHeight w:val="1116"/>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030</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Prima Dominical</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46 Fracción II del CCT, los trabajadores que laboren los domingos disfrutarán de un pago adicional.</w:t>
            </w:r>
          </w:p>
        </w:tc>
      </w:tr>
      <w:tr w:rsidR="00A35FB3" w:rsidRPr="00065FC0" w:rsidTr="00B36FE6">
        <w:trPr>
          <w:trHeight w:val="1134"/>
          <w:jc w:val="center"/>
        </w:trPr>
        <w:tc>
          <w:tcPr>
            <w:tcW w:w="1134" w:type="dxa"/>
            <w:tcBorders>
              <w:top w:val="dotted" w:sz="4" w:space="0" w:color="auto"/>
              <w:left w:val="single" w:sz="18" w:space="0" w:color="D9D9D9" w:themeColor="background1" w:themeShade="D9"/>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031</w:t>
            </w:r>
          </w:p>
        </w:tc>
        <w:tc>
          <w:tcPr>
            <w:tcW w:w="1985" w:type="dxa"/>
            <w:tcBorders>
              <w:top w:val="dotted" w:sz="4" w:space="0" w:color="auto"/>
              <w:left w:val="nil"/>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Cobertura de Menaje por Cambio de Lugar</w:t>
            </w:r>
          </w:p>
        </w:tc>
        <w:tc>
          <w:tcPr>
            <w:tcW w:w="283" w:type="dxa"/>
            <w:tcBorders>
              <w:top w:val="dotted" w:sz="4" w:space="0" w:color="auto"/>
              <w:left w:val="nil"/>
              <w:bottom w:val="single" w:sz="18" w:space="0" w:color="D9D9D9" w:themeColor="background1" w:themeShade="D9"/>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99 del CCT, pago al personal que por necesidades del servicio es movilizado del lugar donde reside.</w:t>
            </w:r>
          </w:p>
        </w:tc>
      </w:tr>
    </w:tbl>
    <w:p w:rsidR="00984FA7" w:rsidRDefault="00984FA7" w:rsidP="003142F7">
      <w:pPr>
        <w:rPr>
          <w:rFonts w:ascii="Univers Extended" w:eastAsia="Times New Roman" w:hAnsi="Univers Extended" w:cs="Times New Roman"/>
          <w:szCs w:val="24"/>
          <w:lang w:eastAsia="es-ES"/>
        </w:rPr>
      </w:pPr>
    </w:p>
    <w:p w:rsidR="00984FA7" w:rsidRDefault="00984FA7"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A35FB3" w:rsidRDefault="00A35FB3" w:rsidP="00A35FB3">
      <w:pPr>
        <w:shd w:val="clear" w:color="auto" w:fill="F2F2F2" w:themeFill="background1" w:themeFillShade="F2"/>
        <w:jc w:val="both"/>
        <w:rPr>
          <w:rFonts w:ascii="Univers Extended" w:eastAsia="Times New Roman" w:hAnsi="Univers Extended" w:cs="Times New Roman"/>
          <w:b/>
          <w:szCs w:val="24"/>
          <w:lang w:eastAsia="es-ES"/>
        </w:rPr>
      </w:pPr>
      <w:r w:rsidRPr="00F744DB">
        <w:rPr>
          <w:rFonts w:ascii="Univers Extended" w:eastAsia="Times New Roman" w:hAnsi="Univers Extended" w:cs="Times New Roman"/>
          <w:b/>
          <w:i/>
          <w:szCs w:val="24"/>
          <w:lang w:eastAsia="es-ES"/>
        </w:rPr>
        <w:lastRenderedPageBreak/>
        <w:t>(Continuación)</w:t>
      </w:r>
      <w:r>
        <w:rPr>
          <w:rFonts w:ascii="Univers Extended" w:eastAsia="Times New Roman" w:hAnsi="Univers Extended" w:cs="Times New Roman"/>
          <w:b/>
          <w:szCs w:val="24"/>
          <w:lang w:eastAsia="es-ES"/>
        </w:rPr>
        <w:t xml:space="preserve"> Prestaciones inherentes a la categoría, jornada o servicio</w:t>
      </w:r>
      <w:r w:rsidR="003132F7">
        <w:rPr>
          <w:rFonts w:ascii="Univers Extended" w:eastAsia="Times New Roman" w:hAnsi="Univers Extended" w:cs="Times New Roman"/>
          <w:b/>
          <w:szCs w:val="24"/>
          <w:lang w:eastAsia="es-ES"/>
        </w:rPr>
        <w:t>.</w:t>
      </w:r>
    </w:p>
    <w:p w:rsidR="00A35FB3" w:rsidRDefault="00A35FB3" w:rsidP="00A35FB3">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B36FE6" w:rsidRPr="00065FC0" w:rsidTr="0089575E">
        <w:trPr>
          <w:trHeight w:val="215"/>
          <w:jc w:val="center"/>
        </w:trPr>
        <w:tc>
          <w:tcPr>
            <w:tcW w:w="3119" w:type="dxa"/>
            <w:gridSpan w:val="2"/>
            <w:tcBorders>
              <w:top w:val="nil"/>
              <w:left w:val="nil"/>
              <w:bottom w:val="nil"/>
              <w:right w:val="nil"/>
            </w:tcBorders>
            <w:shd w:val="clear" w:color="auto" w:fill="006666"/>
            <w:vAlign w:val="center"/>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Concepto / Prestación</w:t>
            </w:r>
          </w:p>
        </w:tc>
        <w:tc>
          <w:tcPr>
            <w:tcW w:w="283" w:type="dxa"/>
            <w:tcBorders>
              <w:top w:val="nil"/>
              <w:left w:val="nil"/>
              <w:bottom w:val="nil"/>
              <w:right w:val="nil"/>
            </w:tcBorders>
            <w:shd w:val="clear" w:color="auto" w:fill="006666"/>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A35FB3" w:rsidRPr="00065FC0" w:rsidTr="00B36FE6">
        <w:trPr>
          <w:trHeight w:val="87"/>
          <w:jc w:val="center"/>
        </w:trPr>
        <w:tc>
          <w:tcPr>
            <w:tcW w:w="1134"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r>
      <w:tr w:rsidR="00A35FB3" w:rsidRPr="00065FC0" w:rsidTr="00A35FB3">
        <w:trPr>
          <w:trHeight w:val="843"/>
          <w:jc w:val="center"/>
        </w:trPr>
        <w:tc>
          <w:tcPr>
            <w:tcW w:w="1134" w:type="dxa"/>
            <w:tcBorders>
              <w:top w:val="single" w:sz="18" w:space="0" w:color="D9D9D9" w:themeColor="background1" w:themeShade="D9"/>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039</w:t>
            </w:r>
          </w:p>
        </w:tc>
        <w:tc>
          <w:tcPr>
            <w:tcW w:w="1985" w:type="dxa"/>
            <w:tcBorders>
              <w:top w:val="single" w:sz="18" w:space="0" w:color="D9D9D9" w:themeColor="background1" w:themeShade="D9"/>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Bonificación Seguro Guarderías</w:t>
            </w:r>
          </w:p>
        </w:tc>
        <w:tc>
          <w:tcPr>
            <w:tcW w:w="283" w:type="dxa"/>
            <w:tcBorders>
              <w:top w:val="single" w:sz="18" w:space="0" w:color="D9D9D9" w:themeColor="background1" w:themeShade="D9"/>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Seguro de Responsabilidad Civil para la rama de Guarderías.</w:t>
            </w:r>
          </w:p>
        </w:tc>
      </w:tr>
      <w:tr w:rsidR="00A35FB3" w:rsidRPr="00065FC0" w:rsidTr="00A35FB3">
        <w:trPr>
          <w:trHeight w:val="1116"/>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040</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Bonificación Seguro Médico</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Bonificación al personal médico como protección a la práctica médica.</w:t>
            </w:r>
          </w:p>
        </w:tc>
      </w:tr>
      <w:tr w:rsidR="00A35FB3" w:rsidRPr="00065FC0" w:rsidTr="00A35FB3">
        <w:trPr>
          <w:trHeight w:val="1132"/>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041</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Complemento de Ayuda a Becario</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52318">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10</w:t>
            </w:r>
            <w:r w:rsidR="00A52318">
              <w:rPr>
                <w:rFonts w:ascii="Univers Extended" w:hAnsi="Univers Extended" w:cs="Arial"/>
                <w:sz w:val="18"/>
                <w:szCs w:val="20"/>
              </w:rPr>
              <w:t xml:space="preserve"> por ciento</w:t>
            </w:r>
            <w:r w:rsidRPr="00E3141B">
              <w:rPr>
                <w:rFonts w:ascii="Univers Extended" w:hAnsi="Univers Extended" w:cs="Arial"/>
                <w:sz w:val="18"/>
                <w:szCs w:val="20"/>
              </w:rPr>
              <w:t xml:space="preserve"> de la Beca (neto).</w:t>
            </w:r>
          </w:p>
        </w:tc>
      </w:tr>
      <w:tr w:rsidR="00A35FB3" w:rsidRPr="00065FC0" w:rsidTr="00A35FB3">
        <w:trPr>
          <w:trHeight w:val="978"/>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044</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Ayuda Refrigerio</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 los trabajadores de guardería que no perciben en especie.</w:t>
            </w:r>
          </w:p>
        </w:tc>
      </w:tr>
      <w:tr w:rsidR="00A35FB3" w:rsidRPr="00065FC0" w:rsidTr="00A35FB3">
        <w:trPr>
          <w:trHeight w:val="978"/>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046</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Ayuda Alojamiento Becarios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$100.00 mensual (neto).</w:t>
            </w:r>
          </w:p>
        </w:tc>
      </w:tr>
      <w:tr w:rsidR="00A35FB3" w:rsidRPr="00065FC0" w:rsidTr="00A35FB3">
        <w:trPr>
          <w:trHeight w:val="1687"/>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054</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Emanaciones Radiactivas No Médicas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86 Bis del CCT y Reglamento de Infectocontagiosidad y Emanaciones Radiactivas, personal no médico que labora y está expuesto en forma constante y permanente en áreas o servicios de emanaciones radiactivas.</w:t>
            </w:r>
          </w:p>
        </w:tc>
      </w:tr>
      <w:tr w:rsidR="00A35FB3" w:rsidRPr="00065FC0" w:rsidTr="00A35FB3">
        <w:trPr>
          <w:trHeight w:val="1428"/>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057</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Atención Integral Continua</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86 último párrafo del CCT, sobresueldo a los médicos familiares, no familiares y cirujanos maxilofaciales, por la compactación de horarios y distribución de actividades.</w:t>
            </w:r>
          </w:p>
        </w:tc>
      </w:tr>
      <w:tr w:rsidR="00A35FB3" w:rsidRPr="00065FC0" w:rsidTr="00A35FB3">
        <w:trPr>
          <w:trHeight w:val="1263"/>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058</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Sobresueldo Docencia Enfermería</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151 del CCT, sobresueldo a la rama de enfermería por participar en actividades docentes, de enseñanza y de investigación.</w:t>
            </w:r>
          </w:p>
        </w:tc>
      </w:tr>
      <w:tr w:rsidR="00A35FB3" w:rsidRPr="00065FC0" w:rsidTr="00A35FB3">
        <w:trPr>
          <w:trHeight w:val="985"/>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059</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Complemento de Beca</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Sobresueldo para el médico residente tomando como base el importe de la beca.</w:t>
            </w:r>
          </w:p>
        </w:tc>
      </w:tr>
      <w:tr w:rsidR="00A35FB3" w:rsidRPr="00065FC0" w:rsidTr="00B36FE6">
        <w:trPr>
          <w:trHeight w:val="1134"/>
          <w:jc w:val="center"/>
        </w:trPr>
        <w:tc>
          <w:tcPr>
            <w:tcW w:w="1134" w:type="dxa"/>
            <w:tcBorders>
              <w:top w:val="dotted" w:sz="4" w:space="0" w:color="auto"/>
              <w:left w:val="single" w:sz="18" w:space="0" w:color="D9D9D9" w:themeColor="background1" w:themeShade="D9"/>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061</w:t>
            </w:r>
          </w:p>
        </w:tc>
        <w:tc>
          <w:tcPr>
            <w:tcW w:w="1985" w:type="dxa"/>
            <w:tcBorders>
              <w:top w:val="dotted" w:sz="4" w:space="0" w:color="auto"/>
              <w:left w:val="nil"/>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Sobresueldo Traslado Pacientes</w:t>
            </w:r>
          </w:p>
        </w:tc>
        <w:tc>
          <w:tcPr>
            <w:tcW w:w="283" w:type="dxa"/>
            <w:tcBorders>
              <w:top w:val="dotted" w:sz="4" w:space="0" w:color="auto"/>
              <w:left w:val="nil"/>
              <w:bottom w:val="single" w:sz="18" w:space="0" w:color="D9D9D9" w:themeColor="background1" w:themeShade="D9"/>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Sobresueldo al personal de servicio de traslados de pacientes en vehículos de alta tecnología.</w:t>
            </w:r>
          </w:p>
        </w:tc>
      </w:tr>
    </w:tbl>
    <w:p w:rsidR="00A35FB3" w:rsidRDefault="00A35FB3" w:rsidP="00A35FB3">
      <w:pPr>
        <w:shd w:val="clear" w:color="auto" w:fill="F2F2F2" w:themeFill="background1" w:themeFillShade="F2"/>
        <w:jc w:val="both"/>
        <w:rPr>
          <w:rFonts w:ascii="Univers Extended" w:eastAsia="Times New Roman" w:hAnsi="Univers Extended" w:cs="Times New Roman"/>
          <w:b/>
          <w:szCs w:val="24"/>
          <w:lang w:eastAsia="es-ES"/>
        </w:rPr>
      </w:pPr>
      <w:r w:rsidRPr="00F744DB">
        <w:rPr>
          <w:rFonts w:ascii="Univers Extended" w:eastAsia="Times New Roman" w:hAnsi="Univers Extended" w:cs="Times New Roman"/>
          <w:b/>
          <w:i/>
          <w:szCs w:val="24"/>
          <w:lang w:eastAsia="es-ES"/>
        </w:rPr>
        <w:lastRenderedPageBreak/>
        <w:t>(Continuación)</w:t>
      </w:r>
      <w:r>
        <w:rPr>
          <w:rFonts w:ascii="Univers Extended" w:eastAsia="Times New Roman" w:hAnsi="Univers Extended" w:cs="Times New Roman"/>
          <w:b/>
          <w:szCs w:val="24"/>
          <w:lang w:eastAsia="es-ES"/>
        </w:rPr>
        <w:t xml:space="preserve"> Prestaciones inherentes a la categoría, jornada o servicio</w:t>
      </w:r>
      <w:r w:rsidR="003132F7">
        <w:rPr>
          <w:rFonts w:ascii="Univers Extended" w:eastAsia="Times New Roman" w:hAnsi="Univers Extended" w:cs="Times New Roman"/>
          <w:b/>
          <w:szCs w:val="24"/>
          <w:lang w:eastAsia="es-ES"/>
        </w:rPr>
        <w:t>.</w:t>
      </w:r>
    </w:p>
    <w:p w:rsidR="00A35FB3" w:rsidRDefault="00A35FB3" w:rsidP="00A35FB3">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B36FE6" w:rsidRPr="00065FC0" w:rsidTr="0089575E">
        <w:trPr>
          <w:trHeight w:val="215"/>
          <w:jc w:val="center"/>
        </w:trPr>
        <w:tc>
          <w:tcPr>
            <w:tcW w:w="3119" w:type="dxa"/>
            <w:gridSpan w:val="2"/>
            <w:tcBorders>
              <w:top w:val="nil"/>
              <w:left w:val="nil"/>
              <w:bottom w:val="nil"/>
              <w:right w:val="nil"/>
            </w:tcBorders>
            <w:shd w:val="clear" w:color="auto" w:fill="006666"/>
            <w:vAlign w:val="center"/>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Concepto / Prestación</w:t>
            </w:r>
          </w:p>
        </w:tc>
        <w:tc>
          <w:tcPr>
            <w:tcW w:w="283" w:type="dxa"/>
            <w:tcBorders>
              <w:top w:val="nil"/>
              <w:left w:val="nil"/>
              <w:bottom w:val="nil"/>
              <w:right w:val="nil"/>
            </w:tcBorders>
            <w:shd w:val="clear" w:color="auto" w:fill="006666"/>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B36FE6" w:rsidRPr="00065FC0" w:rsidRDefault="00B36FE6" w:rsidP="00A35FB3">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A35FB3" w:rsidRPr="00065FC0" w:rsidTr="00B36FE6">
        <w:trPr>
          <w:trHeight w:val="87"/>
          <w:jc w:val="center"/>
        </w:trPr>
        <w:tc>
          <w:tcPr>
            <w:tcW w:w="1134"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r>
      <w:tr w:rsidR="00A35FB3" w:rsidRPr="00065FC0" w:rsidTr="00A35FB3">
        <w:trPr>
          <w:trHeight w:val="1126"/>
          <w:jc w:val="center"/>
        </w:trPr>
        <w:tc>
          <w:tcPr>
            <w:tcW w:w="1134" w:type="dxa"/>
            <w:tcBorders>
              <w:top w:val="single" w:sz="18" w:space="0" w:color="D9D9D9" w:themeColor="background1" w:themeShade="D9"/>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062</w:t>
            </w:r>
          </w:p>
        </w:tc>
        <w:tc>
          <w:tcPr>
            <w:tcW w:w="1985" w:type="dxa"/>
            <w:tcBorders>
              <w:top w:val="single" w:sz="18" w:space="0" w:color="D9D9D9" w:themeColor="background1" w:themeShade="D9"/>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Ayuda para Libros Médicos</w:t>
            </w:r>
          </w:p>
        </w:tc>
        <w:tc>
          <w:tcPr>
            <w:tcW w:w="283" w:type="dxa"/>
            <w:tcBorders>
              <w:top w:val="single" w:sz="18" w:space="0" w:color="D9D9D9" w:themeColor="background1" w:themeShade="D9"/>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 xml:space="preserve">Apoyo para la adquisición de libros, revistas especializadas y material didáctico de médicos. </w:t>
            </w:r>
          </w:p>
        </w:tc>
      </w:tr>
      <w:tr w:rsidR="00A35FB3" w:rsidRPr="00065FC0" w:rsidTr="00A35FB3">
        <w:trPr>
          <w:trHeight w:val="1404"/>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063</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Emanaciones Radiactivas</w:t>
            </w:r>
          </w:p>
        </w:tc>
        <w:tc>
          <w:tcPr>
            <w:tcW w:w="283"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left"/>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86 Bis del CCT y Reglamento de Infectocontagiosidad y Emanaciones Radiactivas, personal médico que labora en forma constante y permanente en áreas o servicios de emanaciones radiactivas.</w:t>
            </w:r>
          </w:p>
        </w:tc>
      </w:tr>
      <w:tr w:rsidR="00A35FB3" w:rsidRPr="00065FC0" w:rsidTr="00A35FB3">
        <w:trPr>
          <w:trHeight w:val="1537"/>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064</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Material Didáctico a Médicos Residentes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 30 del Reglamento de Médicos Residentes en Periodo de Adiestramiento en una Especialidad,  apoyo a los médicos residentes para adquisición de libros durante la vigencia de la beca.</w:t>
            </w:r>
          </w:p>
        </w:tc>
      </w:tr>
      <w:tr w:rsidR="00A35FB3" w:rsidRPr="00065FC0" w:rsidTr="00A35FB3">
        <w:trPr>
          <w:trHeight w:val="1148"/>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072</w:t>
            </w:r>
          </w:p>
        </w:tc>
        <w:tc>
          <w:tcPr>
            <w:tcW w:w="1985" w:type="dxa"/>
            <w:tcBorders>
              <w:top w:val="dotted" w:sz="4" w:space="0" w:color="auto"/>
              <w:left w:val="nil"/>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Ayuda para Libros No Médicos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Apoyo para la adquisición de libros, revistas especializadas y material didáctico para personal técnico y profesionista.</w:t>
            </w:r>
          </w:p>
        </w:tc>
      </w:tr>
      <w:tr w:rsidR="00A35FB3" w:rsidRPr="00065FC0" w:rsidTr="00A35FB3">
        <w:trPr>
          <w:trHeight w:val="1122"/>
          <w:jc w:val="center"/>
        </w:trPr>
        <w:tc>
          <w:tcPr>
            <w:tcW w:w="1134" w:type="dxa"/>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078</w:t>
            </w:r>
          </w:p>
        </w:tc>
        <w:tc>
          <w:tcPr>
            <w:tcW w:w="1985" w:type="dxa"/>
            <w:tcBorders>
              <w:top w:val="dotted" w:sz="4" w:space="0" w:color="auto"/>
              <w:left w:val="nil"/>
              <w:bottom w:val="dotted" w:sz="4" w:space="0" w:color="auto"/>
              <w:right w:val="nil"/>
            </w:tcBorders>
            <w:vAlign w:val="center"/>
            <w:hideMark/>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Actividades Académicas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Sobresueldo para fonoaudiólogos, terapista físico y ocupacionales que desempeñen sus funciones en unidades de medicina física y rehabilitación.</w:t>
            </w:r>
          </w:p>
        </w:tc>
      </w:tr>
      <w:tr w:rsidR="00A35FB3" w:rsidRPr="00065FC0" w:rsidTr="00B36FE6">
        <w:trPr>
          <w:trHeight w:val="1687"/>
          <w:jc w:val="center"/>
        </w:trPr>
        <w:tc>
          <w:tcPr>
            <w:tcW w:w="1134" w:type="dxa"/>
            <w:tcBorders>
              <w:top w:val="dotted" w:sz="4" w:space="0" w:color="auto"/>
              <w:left w:val="single" w:sz="18" w:space="0" w:color="D9D9D9" w:themeColor="background1" w:themeShade="D9"/>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083</w:t>
            </w:r>
          </w:p>
        </w:tc>
        <w:tc>
          <w:tcPr>
            <w:tcW w:w="1985" w:type="dxa"/>
            <w:tcBorders>
              <w:top w:val="dotted" w:sz="4" w:space="0" w:color="auto"/>
              <w:left w:val="nil"/>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Sobresueldo por Investigación y Docencia</w:t>
            </w:r>
          </w:p>
        </w:tc>
        <w:tc>
          <w:tcPr>
            <w:tcW w:w="283" w:type="dxa"/>
            <w:tcBorders>
              <w:top w:val="dotted" w:sz="4" w:space="0" w:color="auto"/>
              <w:left w:val="nil"/>
              <w:bottom w:val="single" w:sz="18" w:space="0" w:color="D9D9D9" w:themeColor="background1" w:themeShade="D9"/>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153 del CCT, los trabajadores de la categoría de Psicólogo Clínico por su participación en actividades docentes, de enseñanza y de investigación dirigidas al personal del IMSS y a los derechohabientes.</w:t>
            </w:r>
          </w:p>
        </w:tc>
      </w:tr>
    </w:tbl>
    <w:p w:rsidR="00A35FB3" w:rsidRDefault="00A35FB3" w:rsidP="00A35FB3">
      <w:pPr>
        <w:rPr>
          <w:rFonts w:ascii="Univers Extended" w:eastAsia="Times New Roman" w:hAnsi="Univers Extended" w:cs="Times New Roman"/>
          <w:szCs w:val="24"/>
          <w:lang w:eastAsia="es-ES"/>
        </w:rPr>
      </w:pPr>
    </w:p>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A35FB3" w:rsidRDefault="00F744DB" w:rsidP="00A35FB3">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3.8 </w:t>
      </w:r>
      <w:r w:rsidR="00E92E1E">
        <w:rPr>
          <w:rFonts w:ascii="Univers Extended" w:eastAsia="Times New Roman" w:hAnsi="Univers Extended" w:cs="Times New Roman"/>
          <w:b/>
          <w:szCs w:val="24"/>
          <w:lang w:eastAsia="es-ES"/>
        </w:rPr>
        <w:t>Prestaciones en E</w:t>
      </w:r>
      <w:r w:rsidR="00A35FB3">
        <w:rPr>
          <w:rFonts w:ascii="Univers Extended" w:eastAsia="Times New Roman" w:hAnsi="Univers Extended" w:cs="Times New Roman"/>
          <w:b/>
          <w:szCs w:val="24"/>
          <w:lang w:eastAsia="es-ES"/>
        </w:rPr>
        <w:t>specie</w:t>
      </w:r>
      <w:r w:rsidR="003132F7">
        <w:rPr>
          <w:rFonts w:ascii="Univers Extended" w:eastAsia="Times New Roman" w:hAnsi="Univers Extended" w:cs="Times New Roman"/>
          <w:b/>
          <w:szCs w:val="24"/>
          <w:lang w:eastAsia="es-ES"/>
        </w:rPr>
        <w:t>.</w:t>
      </w:r>
    </w:p>
    <w:p w:rsidR="00A35FB3" w:rsidRDefault="00A35FB3" w:rsidP="00A35FB3">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A35FB3" w:rsidRPr="00065FC0" w:rsidTr="00A35FB3">
        <w:trPr>
          <w:trHeight w:val="215"/>
          <w:jc w:val="center"/>
        </w:trPr>
        <w:tc>
          <w:tcPr>
            <w:tcW w:w="3119" w:type="dxa"/>
            <w:gridSpan w:val="2"/>
            <w:tcBorders>
              <w:top w:val="nil"/>
              <w:left w:val="nil"/>
              <w:bottom w:val="nil"/>
              <w:right w:val="nil"/>
            </w:tcBorders>
            <w:shd w:val="clear" w:color="auto" w:fill="006666"/>
          </w:tcPr>
          <w:p w:rsidR="00A35FB3" w:rsidRPr="00065FC0" w:rsidRDefault="00B36FE6" w:rsidP="00B36FE6">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Prestación</w:t>
            </w:r>
          </w:p>
        </w:tc>
        <w:tc>
          <w:tcPr>
            <w:tcW w:w="283" w:type="dxa"/>
            <w:tcBorders>
              <w:top w:val="nil"/>
              <w:left w:val="nil"/>
              <w:bottom w:val="nil"/>
              <w:right w:val="nil"/>
            </w:tcBorders>
            <w:shd w:val="clear" w:color="auto" w:fill="006666"/>
          </w:tcPr>
          <w:p w:rsidR="00A35FB3" w:rsidRPr="00065FC0" w:rsidRDefault="00A35FB3" w:rsidP="00A35FB3">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A35FB3" w:rsidRPr="00065FC0" w:rsidRDefault="00A35FB3" w:rsidP="00A35FB3">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A35FB3" w:rsidRPr="00065FC0" w:rsidTr="00B36FE6">
        <w:trPr>
          <w:trHeight w:val="87"/>
          <w:jc w:val="center"/>
        </w:trPr>
        <w:tc>
          <w:tcPr>
            <w:tcW w:w="1134"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35FB3" w:rsidRPr="00065FC0" w:rsidRDefault="00A35FB3" w:rsidP="00A35FB3">
            <w:pPr>
              <w:pStyle w:val="Textoindependiente"/>
              <w:spacing w:line="240" w:lineRule="auto"/>
              <w:jc w:val="center"/>
              <w:rPr>
                <w:rFonts w:ascii="Univers Extended" w:hAnsi="Univers Extended" w:cs="Arial"/>
                <w:sz w:val="4"/>
                <w:szCs w:val="4"/>
              </w:rPr>
            </w:pPr>
          </w:p>
        </w:tc>
      </w:tr>
      <w:tr w:rsidR="00A35FB3" w:rsidRPr="00065FC0" w:rsidTr="00B36FE6">
        <w:trPr>
          <w:trHeight w:val="1268"/>
          <w:jc w:val="center"/>
        </w:trPr>
        <w:tc>
          <w:tcPr>
            <w:tcW w:w="3119" w:type="dxa"/>
            <w:gridSpan w:val="2"/>
            <w:tcBorders>
              <w:top w:val="single" w:sz="18" w:space="0" w:color="D9D9D9" w:themeColor="background1" w:themeShade="D9"/>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Anteojos</w:t>
            </w:r>
          </w:p>
        </w:tc>
        <w:tc>
          <w:tcPr>
            <w:tcW w:w="283" w:type="dxa"/>
            <w:tcBorders>
              <w:top w:val="single" w:sz="18" w:space="0" w:color="D9D9D9" w:themeColor="background1" w:themeShade="D9"/>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75 del CCT, a solicitud del trabajador previo dictamen médico tendrá derecho a 2 dotaciones durante la vigencia del CCT.</w:t>
            </w:r>
          </w:p>
        </w:tc>
      </w:tr>
      <w:tr w:rsidR="00A35FB3" w:rsidRPr="00065FC0" w:rsidTr="00B36FE6">
        <w:trPr>
          <w:trHeight w:val="1250"/>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Ropa de Trabajo,</w:t>
            </w:r>
          </w:p>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Uniformes y Gafete</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69 del CCT, la dotación se otorga de acuerdo a la categoría,  adscripción y acorde al clima de cada región.</w:t>
            </w:r>
          </w:p>
        </w:tc>
      </w:tr>
      <w:tr w:rsidR="00A35FB3" w:rsidRPr="00065FC0" w:rsidTr="00B36FE6">
        <w:trPr>
          <w:trHeight w:val="1962"/>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Programas Recreativos, Culturales y Deportivos</w:t>
            </w:r>
          </w:p>
        </w:tc>
        <w:tc>
          <w:tcPr>
            <w:tcW w:w="283" w:type="dxa"/>
            <w:tcBorders>
              <w:top w:val="dotted" w:sz="4" w:space="0" w:color="auto"/>
              <w:left w:val="nil"/>
              <w:bottom w:val="dotted" w:sz="4" w:space="0" w:color="auto"/>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147 del CCT, servicios de balneario en los centros vacacionales, acceso al parque acuático y campamentos con un ahorro del 50 por ciento en entrada y 15 por ciento en los servicios de hospedaje que prestan los Centros Vacacionales.</w:t>
            </w:r>
          </w:p>
        </w:tc>
      </w:tr>
      <w:tr w:rsidR="00A35FB3" w:rsidRPr="00065FC0" w:rsidTr="00B36FE6">
        <w:trPr>
          <w:trHeight w:val="1296"/>
          <w:jc w:val="center"/>
        </w:trPr>
        <w:tc>
          <w:tcPr>
            <w:tcW w:w="3119" w:type="dxa"/>
            <w:gridSpan w:val="2"/>
            <w:tcBorders>
              <w:top w:val="dotted" w:sz="4" w:space="0" w:color="auto"/>
              <w:left w:val="single" w:sz="18" w:space="0" w:color="D9D9D9" w:themeColor="background1" w:themeShade="D9"/>
              <w:bottom w:val="single" w:sz="18" w:space="0" w:color="D9D9D9" w:themeColor="background1" w:themeShade="D9"/>
              <w:right w:val="nil"/>
            </w:tcBorders>
            <w:vAlign w:val="center"/>
          </w:tcPr>
          <w:p w:rsidR="00A35FB3" w:rsidRPr="00E3141B" w:rsidRDefault="00A35FB3" w:rsidP="00A35FB3">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Tiendas</w:t>
            </w:r>
          </w:p>
        </w:tc>
        <w:tc>
          <w:tcPr>
            <w:tcW w:w="283" w:type="dxa"/>
            <w:tcBorders>
              <w:top w:val="dotted" w:sz="4" w:space="0" w:color="auto"/>
              <w:left w:val="nil"/>
              <w:bottom w:val="single" w:sz="18" w:space="0" w:color="D9D9D9" w:themeColor="background1" w:themeShade="D9"/>
              <w:right w:val="nil"/>
            </w:tcBorders>
          </w:tcPr>
          <w:p w:rsidR="00A35FB3" w:rsidRPr="00E3141B" w:rsidRDefault="00A35FB3" w:rsidP="00A35FB3">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A35FB3" w:rsidRPr="00E3141B" w:rsidRDefault="00A35FB3" w:rsidP="00A35FB3">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142 del CCT, se otorga quincenalmente el 40 por ciento de descuento en sus compras hasta por 100.00 pesos en una sola operación.</w:t>
            </w:r>
          </w:p>
        </w:tc>
      </w:tr>
    </w:tbl>
    <w:p w:rsidR="00A35FB3" w:rsidRDefault="00A35FB3" w:rsidP="00A35FB3">
      <w:pPr>
        <w:rPr>
          <w:rFonts w:ascii="Univers Extended" w:eastAsia="Times New Roman" w:hAnsi="Univers Extended" w:cs="Times New Roman"/>
          <w:szCs w:val="24"/>
          <w:lang w:eastAsia="es-ES"/>
        </w:rPr>
      </w:pPr>
    </w:p>
    <w:p w:rsidR="005A60DD" w:rsidRDefault="005A60DD" w:rsidP="003142F7">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B36FE6" w:rsidRDefault="00F744DB" w:rsidP="00B36FE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3.9 </w:t>
      </w:r>
      <w:r w:rsidR="00B36FE6">
        <w:rPr>
          <w:rFonts w:ascii="Univers Extended" w:eastAsia="Times New Roman" w:hAnsi="Univers Extended" w:cs="Times New Roman"/>
          <w:b/>
          <w:szCs w:val="24"/>
          <w:lang w:eastAsia="es-ES"/>
        </w:rPr>
        <w:t>Obligaciones Patronales</w:t>
      </w:r>
      <w:r w:rsidR="003132F7">
        <w:rPr>
          <w:rFonts w:ascii="Univers Extended" w:eastAsia="Times New Roman" w:hAnsi="Univers Extended" w:cs="Times New Roman"/>
          <w:b/>
          <w:szCs w:val="24"/>
          <w:lang w:eastAsia="es-ES"/>
        </w:rPr>
        <w:t>.</w:t>
      </w:r>
    </w:p>
    <w:p w:rsidR="00B36FE6" w:rsidRDefault="00B36FE6" w:rsidP="00B36FE6">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B36FE6" w:rsidRPr="00065FC0" w:rsidTr="0089575E">
        <w:trPr>
          <w:trHeight w:val="215"/>
          <w:jc w:val="center"/>
        </w:trPr>
        <w:tc>
          <w:tcPr>
            <w:tcW w:w="3119" w:type="dxa"/>
            <w:gridSpan w:val="2"/>
            <w:tcBorders>
              <w:top w:val="nil"/>
              <w:left w:val="nil"/>
              <w:bottom w:val="nil"/>
              <w:right w:val="nil"/>
            </w:tcBorders>
            <w:shd w:val="clear" w:color="auto" w:fill="006666"/>
          </w:tcPr>
          <w:p w:rsidR="00B36FE6" w:rsidRPr="00065FC0" w:rsidRDefault="00B36FE6" w:rsidP="00B36FE6">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Prestación</w:t>
            </w:r>
          </w:p>
        </w:tc>
        <w:tc>
          <w:tcPr>
            <w:tcW w:w="283" w:type="dxa"/>
            <w:tcBorders>
              <w:top w:val="nil"/>
              <w:left w:val="nil"/>
              <w:bottom w:val="nil"/>
              <w:right w:val="nil"/>
            </w:tcBorders>
            <w:shd w:val="clear" w:color="auto" w:fill="006666"/>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p>
        </w:tc>
        <w:tc>
          <w:tcPr>
            <w:tcW w:w="5149" w:type="dxa"/>
            <w:tcBorders>
              <w:top w:val="nil"/>
              <w:left w:val="nil"/>
              <w:bottom w:val="nil"/>
              <w:right w:val="nil"/>
            </w:tcBorders>
            <w:shd w:val="clear" w:color="auto" w:fill="006666"/>
            <w:vAlign w:val="center"/>
            <w:hideMark/>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B36FE6" w:rsidRPr="00065FC0" w:rsidTr="0089575E">
        <w:trPr>
          <w:trHeight w:val="87"/>
          <w:jc w:val="center"/>
        </w:trPr>
        <w:tc>
          <w:tcPr>
            <w:tcW w:w="1134" w:type="dxa"/>
            <w:tcBorders>
              <w:top w:val="nil"/>
              <w:left w:val="nil"/>
              <w:bottom w:val="single" w:sz="18" w:space="0" w:color="D9D9D9" w:themeColor="background1" w:themeShade="D9"/>
              <w:right w:val="nil"/>
            </w:tcBorders>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r>
      <w:tr w:rsidR="00B36FE6" w:rsidRPr="00065FC0" w:rsidTr="00984FA7">
        <w:trPr>
          <w:trHeight w:val="1126"/>
          <w:jc w:val="center"/>
        </w:trPr>
        <w:tc>
          <w:tcPr>
            <w:tcW w:w="3119" w:type="dxa"/>
            <w:gridSpan w:val="2"/>
            <w:tcBorders>
              <w:top w:val="single" w:sz="18" w:space="0" w:color="D9D9D9" w:themeColor="background1" w:themeShade="D9"/>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ISR a cargo del IMSS por Fondo de Ahorro</w:t>
            </w:r>
          </w:p>
        </w:tc>
        <w:tc>
          <w:tcPr>
            <w:tcW w:w="283" w:type="dxa"/>
            <w:tcBorders>
              <w:top w:val="single" w:sz="18" w:space="0" w:color="D9D9D9" w:themeColor="background1" w:themeShade="D9"/>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 y Cláusula 144 del CCT y Artículo 7 del Régimen de Jubilaciones y Pensiones.</w:t>
            </w:r>
          </w:p>
        </w:tc>
      </w:tr>
      <w:tr w:rsidR="00B36FE6" w:rsidRPr="00065FC0" w:rsidTr="00984FA7">
        <w:trPr>
          <w:trHeight w:val="1120"/>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ISR a cargo del IMSS por Estímulos y Ayuda de Renta</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 Cláusula 63 Bis del CCT y Arts. 91 y 93 del Reglamento Interior de Trabajo.</w:t>
            </w:r>
          </w:p>
        </w:tc>
      </w:tr>
      <w:tr w:rsidR="00B36FE6" w:rsidRPr="00065FC0" w:rsidTr="00984FA7">
        <w:trPr>
          <w:trHeight w:val="839"/>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Aportación Patronal Cesantía y Vejez (Afore)</w:t>
            </w:r>
          </w:p>
        </w:tc>
        <w:tc>
          <w:tcPr>
            <w:tcW w:w="283" w:type="dxa"/>
            <w:vMerge w:val="restart"/>
            <w:tcBorders>
              <w:top w:val="dotted" w:sz="4" w:space="0" w:color="auto"/>
              <w:left w:val="nil"/>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vMerge w:val="restart"/>
            <w:tcBorders>
              <w:top w:val="dotted" w:sz="4" w:space="0" w:color="auto"/>
              <w:left w:val="nil"/>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15, frac. VII, 168 de la LSS, así como Convenio del 21 de abril de 1988.</w:t>
            </w:r>
          </w:p>
        </w:tc>
      </w:tr>
      <w:tr w:rsidR="00B36FE6" w:rsidRPr="00065FC0" w:rsidTr="00984FA7">
        <w:trPr>
          <w:trHeight w:val="978"/>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Aportación Patronal al Seguro para el Retiro (Afore)</w:t>
            </w:r>
          </w:p>
        </w:tc>
        <w:tc>
          <w:tcPr>
            <w:tcW w:w="283" w:type="dxa"/>
            <w:vMerge/>
            <w:tcBorders>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vMerge/>
            <w:tcBorders>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p>
        </w:tc>
      </w:tr>
      <w:tr w:rsidR="00B36FE6" w:rsidRPr="00065FC0" w:rsidTr="00B36FE6">
        <w:trPr>
          <w:trHeight w:val="1151"/>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Aportación del IMSS al Fondo de Retiro Individual</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 36, frac. II del Estatuto de Trabajadores de Confianza “A”.</w:t>
            </w:r>
          </w:p>
        </w:tc>
      </w:tr>
      <w:tr w:rsidR="00B36FE6" w:rsidRPr="00065FC0" w:rsidTr="0089575E">
        <w:trPr>
          <w:trHeight w:val="1250"/>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Cuotas Obrero Patronales a cargo del IMSS</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15, frac. VIII, 25, 71, 72, 106, 107, 147, 211 y 212 de la LSS, así como Convenio del 21 de abril de 1988.</w:t>
            </w:r>
          </w:p>
        </w:tc>
      </w:tr>
      <w:tr w:rsidR="00B36FE6" w:rsidRPr="00065FC0" w:rsidTr="00B36FE6">
        <w:trPr>
          <w:trHeight w:val="847"/>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Aportación al INFONAVIT</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 136 de la Ley Federal del Trabajo.</w:t>
            </w:r>
          </w:p>
        </w:tc>
      </w:tr>
      <w:tr w:rsidR="00B36FE6" w:rsidRPr="00065FC0" w:rsidTr="00B36FE6">
        <w:trPr>
          <w:trHeight w:val="972"/>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ISR a cargo del IMSS por Aguinaldo</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 y Cláusula 107 del CCT.</w:t>
            </w:r>
          </w:p>
        </w:tc>
      </w:tr>
      <w:tr w:rsidR="00B36FE6" w:rsidRPr="00065FC0" w:rsidTr="00B36FE6">
        <w:trPr>
          <w:trHeight w:val="986"/>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B36FE6">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ISR a cargo del IMSS por Compensación Garantizada</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hideMark/>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w:t>
            </w:r>
          </w:p>
        </w:tc>
      </w:tr>
      <w:tr w:rsidR="00984FA7" w:rsidRPr="00065FC0" w:rsidTr="00B36FE6">
        <w:trPr>
          <w:trHeight w:val="986"/>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984FA7" w:rsidRPr="00E3141B" w:rsidRDefault="00984FA7" w:rsidP="00F97F35">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ISR a cargo del IMSS por Percepción Médica</w:t>
            </w:r>
          </w:p>
        </w:tc>
        <w:tc>
          <w:tcPr>
            <w:tcW w:w="283" w:type="dxa"/>
            <w:tcBorders>
              <w:top w:val="dotted" w:sz="4" w:space="0" w:color="auto"/>
              <w:left w:val="nil"/>
              <w:bottom w:val="dotted" w:sz="4" w:space="0" w:color="auto"/>
              <w:right w:val="nil"/>
            </w:tcBorders>
          </w:tcPr>
          <w:p w:rsidR="00984FA7" w:rsidRPr="00E3141B" w:rsidRDefault="00984FA7" w:rsidP="00F97F35">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dotted" w:sz="4" w:space="0" w:color="auto"/>
              <w:right w:val="single" w:sz="18" w:space="0" w:color="D9D9D9" w:themeColor="background1" w:themeShade="D9"/>
            </w:tcBorders>
            <w:vAlign w:val="center"/>
          </w:tcPr>
          <w:p w:rsidR="00984FA7" w:rsidRPr="00E3141B" w:rsidRDefault="00984FA7" w:rsidP="00F97F35">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w:t>
            </w:r>
          </w:p>
        </w:tc>
      </w:tr>
      <w:tr w:rsidR="00984FA7" w:rsidRPr="00065FC0" w:rsidTr="00B36FE6">
        <w:trPr>
          <w:trHeight w:val="972"/>
          <w:jc w:val="center"/>
        </w:trPr>
        <w:tc>
          <w:tcPr>
            <w:tcW w:w="3119" w:type="dxa"/>
            <w:gridSpan w:val="2"/>
            <w:tcBorders>
              <w:top w:val="dotted" w:sz="4" w:space="0" w:color="auto"/>
              <w:left w:val="single" w:sz="18" w:space="0" w:color="D9D9D9" w:themeColor="background1" w:themeShade="D9"/>
              <w:bottom w:val="single" w:sz="18" w:space="0" w:color="D9D9D9" w:themeColor="background1" w:themeShade="D9"/>
              <w:right w:val="nil"/>
            </w:tcBorders>
            <w:vAlign w:val="center"/>
          </w:tcPr>
          <w:p w:rsidR="00984FA7" w:rsidRPr="00E3141B" w:rsidRDefault="00984FA7" w:rsidP="00B36FE6">
            <w:pPr>
              <w:pStyle w:val="Textoindependiente"/>
              <w:spacing w:line="240" w:lineRule="auto"/>
              <w:jc w:val="center"/>
              <w:rPr>
                <w:rFonts w:ascii="Univers Extended" w:hAnsi="Univers Extended" w:cs="Arial"/>
                <w:b/>
                <w:sz w:val="18"/>
                <w:szCs w:val="20"/>
              </w:rPr>
            </w:pPr>
            <w:r w:rsidRPr="00984FA7">
              <w:rPr>
                <w:rFonts w:ascii="Univers Extended" w:hAnsi="Univers Extended" w:cs="Arial"/>
                <w:b/>
                <w:sz w:val="18"/>
                <w:szCs w:val="20"/>
              </w:rPr>
              <w:t>ISR a cargo del IMSS por Fondo de Retiro Individualizado</w:t>
            </w:r>
          </w:p>
        </w:tc>
        <w:tc>
          <w:tcPr>
            <w:tcW w:w="283" w:type="dxa"/>
            <w:tcBorders>
              <w:top w:val="dotted" w:sz="4" w:space="0" w:color="auto"/>
              <w:left w:val="nil"/>
              <w:bottom w:val="single" w:sz="18" w:space="0" w:color="D9D9D9" w:themeColor="background1" w:themeShade="D9"/>
              <w:right w:val="nil"/>
            </w:tcBorders>
          </w:tcPr>
          <w:p w:rsidR="00984FA7" w:rsidRPr="00E3141B" w:rsidRDefault="00984FA7" w:rsidP="0089575E">
            <w:pPr>
              <w:pStyle w:val="Textoindependiente"/>
              <w:spacing w:line="240" w:lineRule="auto"/>
              <w:rPr>
                <w:rFonts w:ascii="Univers Extended" w:hAnsi="Univers Extended" w:cs="Arial"/>
                <w:sz w:val="18"/>
                <w:szCs w:val="20"/>
              </w:rPr>
            </w:pPr>
          </w:p>
        </w:tc>
        <w:tc>
          <w:tcPr>
            <w:tcW w:w="5149"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984FA7" w:rsidRPr="00E3141B" w:rsidRDefault="00984FA7"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Arts. 96 y 152 de la Ley del Impuesto Sobre la Renta.</w:t>
            </w:r>
          </w:p>
        </w:tc>
      </w:tr>
    </w:tbl>
    <w:p w:rsidR="00984FA7" w:rsidRDefault="00984FA7" w:rsidP="00B36FE6">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B36FE6" w:rsidRDefault="00F744DB" w:rsidP="00B36FE6">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3.10 </w:t>
      </w:r>
      <w:r w:rsidR="00B36FE6">
        <w:rPr>
          <w:rFonts w:ascii="Univers Extended" w:eastAsia="Times New Roman" w:hAnsi="Univers Extended" w:cs="Times New Roman"/>
          <w:b/>
          <w:szCs w:val="24"/>
          <w:lang w:eastAsia="es-ES"/>
        </w:rPr>
        <w:t>Prestaciones de Seguridad Social</w:t>
      </w:r>
      <w:r w:rsidR="003132F7">
        <w:rPr>
          <w:rFonts w:ascii="Univers Extended" w:eastAsia="Times New Roman" w:hAnsi="Univers Extended" w:cs="Times New Roman"/>
          <w:b/>
          <w:szCs w:val="24"/>
          <w:lang w:eastAsia="es-ES"/>
        </w:rPr>
        <w:t>.</w:t>
      </w:r>
    </w:p>
    <w:p w:rsidR="00B36FE6" w:rsidRDefault="00B36FE6" w:rsidP="00B36FE6">
      <w:pPr>
        <w:spacing w:after="0"/>
        <w:rPr>
          <w:rFonts w:ascii="Univers Extended" w:eastAsia="Times New Roman" w:hAnsi="Univers Extended" w:cs="Times New Roman"/>
          <w:szCs w:val="24"/>
          <w:lang w:eastAsia="es-ES"/>
        </w:rPr>
      </w:pPr>
    </w:p>
    <w:tbl>
      <w:tblPr>
        <w:tblW w:w="921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811"/>
      </w:tblGrid>
      <w:tr w:rsidR="00B36FE6" w:rsidRPr="00065FC0" w:rsidTr="00B36FE6">
        <w:trPr>
          <w:trHeight w:val="215"/>
          <w:jc w:val="center"/>
        </w:trPr>
        <w:tc>
          <w:tcPr>
            <w:tcW w:w="3119" w:type="dxa"/>
            <w:gridSpan w:val="2"/>
            <w:tcBorders>
              <w:top w:val="nil"/>
              <w:left w:val="nil"/>
              <w:bottom w:val="nil"/>
              <w:right w:val="nil"/>
            </w:tcBorders>
            <w:shd w:val="clear" w:color="auto" w:fill="006666"/>
          </w:tcPr>
          <w:p w:rsidR="00B36FE6" w:rsidRPr="00065FC0" w:rsidRDefault="00B36FE6" w:rsidP="00B36FE6">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Prestación</w:t>
            </w:r>
          </w:p>
        </w:tc>
        <w:tc>
          <w:tcPr>
            <w:tcW w:w="283" w:type="dxa"/>
            <w:tcBorders>
              <w:top w:val="nil"/>
              <w:left w:val="nil"/>
              <w:bottom w:val="nil"/>
              <w:right w:val="nil"/>
            </w:tcBorders>
            <w:shd w:val="clear" w:color="auto" w:fill="006666"/>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p>
        </w:tc>
        <w:tc>
          <w:tcPr>
            <w:tcW w:w="5811" w:type="dxa"/>
            <w:tcBorders>
              <w:top w:val="nil"/>
              <w:left w:val="nil"/>
              <w:bottom w:val="nil"/>
              <w:right w:val="nil"/>
            </w:tcBorders>
            <w:shd w:val="clear" w:color="auto" w:fill="006666"/>
            <w:vAlign w:val="center"/>
            <w:hideMark/>
          </w:tcPr>
          <w:p w:rsidR="00B36FE6" w:rsidRPr="00065FC0" w:rsidRDefault="00B36FE6" w:rsidP="0089575E">
            <w:pPr>
              <w:pStyle w:val="Textoindependiente3"/>
              <w:spacing w:before="60" w:after="60"/>
              <w:jc w:val="center"/>
              <w:rPr>
                <w:rFonts w:ascii="Univers Extended" w:hAnsi="Univers Extended"/>
                <w:b/>
                <w:color w:val="FFFFFF" w:themeColor="background1"/>
                <w:sz w:val="20"/>
                <w:szCs w:val="20"/>
              </w:rPr>
            </w:pPr>
            <w:r w:rsidRPr="00065FC0">
              <w:rPr>
                <w:rFonts w:ascii="Univers Extended" w:hAnsi="Univers Extended"/>
                <w:b/>
                <w:color w:val="FFFFFF" w:themeColor="background1"/>
                <w:sz w:val="20"/>
                <w:szCs w:val="20"/>
              </w:rPr>
              <w:t>Descripción</w:t>
            </w:r>
          </w:p>
        </w:tc>
      </w:tr>
      <w:tr w:rsidR="00B36FE6" w:rsidRPr="00065FC0" w:rsidTr="00B36FE6">
        <w:trPr>
          <w:trHeight w:val="87"/>
          <w:jc w:val="center"/>
        </w:trPr>
        <w:tc>
          <w:tcPr>
            <w:tcW w:w="1134" w:type="dxa"/>
            <w:tcBorders>
              <w:top w:val="nil"/>
              <w:left w:val="nil"/>
              <w:bottom w:val="single" w:sz="18" w:space="0" w:color="D9D9D9" w:themeColor="background1" w:themeShade="D9"/>
              <w:right w:val="nil"/>
            </w:tcBorders>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c>
          <w:tcPr>
            <w:tcW w:w="5811" w:type="dxa"/>
            <w:tcBorders>
              <w:top w:val="nil"/>
              <w:left w:val="nil"/>
              <w:bottom w:val="single" w:sz="18" w:space="0" w:color="D9D9D9" w:themeColor="background1" w:themeShade="D9"/>
              <w:right w:val="nil"/>
            </w:tcBorders>
            <w:shd w:val="clear" w:color="auto" w:fill="auto"/>
            <w:vAlign w:val="center"/>
          </w:tcPr>
          <w:p w:rsidR="00B36FE6" w:rsidRPr="00065FC0" w:rsidRDefault="00B36FE6" w:rsidP="0089575E">
            <w:pPr>
              <w:pStyle w:val="Textoindependiente"/>
              <w:spacing w:line="240" w:lineRule="auto"/>
              <w:jc w:val="center"/>
              <w:rPr>
                <w:rFonts w:ascii="Univers Extended" w:hAnsi="Univers Extended" w:cs="Arial"/>
                <w:sz w:val="4"/>
                <w:szCs w:val="4"/>
              </w:rPr>
            </w:pPr>
          </w:p>
        </w:tc>
      </w:tr>
      <w:tr w:rsidR="00B36FE6" w:rsidRPr="00065FC0" w:rsidTr="00E3141B">
        <w:trPr>
          <w:trHeight w:val="2685"/>
          <w:jc w:val="center"/>
        </w:trPr>
        <w:tc>
          <w:tcPr>
            <w:tcW w:w="3119" w:type="dxa"/>
            <w:gridSpan w:val="2"/>
            <w:tcBorders>
              <w:top w:val="single" w:sz="18" w:space="0" w:color="D9D9D9" w:themeColor="background1" w:themeShade="D9"/>
              <w:left w:val="single" w:sz="18" w:space="0" w:color="D9D9D9" w:themeColor="background1" w:themeShade="D9"/>
              <w:bottom w:val="dotted" w:sz="4" w:space="0" w:color="auto"/>
              <w:right w:val="nil"/>
            </w:tcBorders>
            <w:vAlign w:val="center"/>
          </w:tcPr>
          <w:p w:rsidR="00B36FE6" w:rsidRPr="00E3141B" w:rsidRDefault="00B36FE6" w:rsidP="00F32F4A">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Enfermeda</w:t>
            </w:r>
            <w:r w:rsidR="00F32F4A" w:rsidRPr="00E3141B">
              <w:rPr>
                <w:rFonts w:ascii="Univers Extended" w:hAnsi="Univers Extended" w:cs="Arial"/>
                <w:b/>
                <w:sz w:val="18"/>
                <w:szCs w:val="20"/>
              </w:rPr>
              <w:t>d</w:t>
            </w:r>
            <w:r w:rsidRPr="00E3141B">
              <w:rPr>
                <w:rFonts w:ascii="Univers Extended" w:hAnsi="Univers Extended" w:cs="Arial"/>
                <w:b/>
                <w:sz w:val="18"/>
                <w:szCs w:val="20"/>
              </w:rPr>
              <w:t xml:space="preserve"> General</w:t>
            </w:r>
          </w:p>
        </w:tc>
        <w:tc>
          <w:tcPr>
            <w:tcW w:w="283" w:type="dxa"/>
            <w:tcBorders>
              <w:top w:val="single" w:sz="18" w:space="0" w:color="D9D9D9" w:themeColor="background1" w:themeShade="D9"/>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811" w:type="dxa"/>
            <w:tcBorders>
              <w:top w:val="single" w:sz="18" w:space="0" w:color="D9D9D9" w:themeColor="background1" w:themeShade="D9"/>
              <w:left w:val="nil"/>
              <w:bottom w:val="dotted" w:sz="4" w:space="0" w:color="auto"/>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82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Enfermedades y Accidentes de Carácter no Profesional; Cláusula 83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Atención Médica; Cláusula 84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Certificado de Incapacidad.</w:t>
            </w:r>
          </w:p>
          <w:p w:rsidR="00F32F4A" w:rsidRPr="00E3141B" w:rsidRDefault="00F32F4A" w:rsidP="0089575E">
            <w:pPr>
              <w:pStyle w:val="Textoindependiente"/>
              <w:spacing w:line="240" w:lineRule="auto"/>
              <w:rPr>
                <w:rFonts w:ascii="Univers Extended" w:hAnsi="Univers Extended" w:cs="Arial"/>
                <w:sz w:val="18"/>
                <w:szCs w:val="20"/>
              </w:rPr>
            </w:pPr>
          </w:p>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La atención que requieran los trabajadores en los términos de la LSS y de las cláusulas conducentes del CCT, será impartida por médicos de base del IMSS, teniendo derecho a que se expida el certificado de incapacidad correspondiente, cuando el caso lo requiera, sin más autorización que la del médico tratante.</w:t>
            </w:r>
          </w:p>
        </w:tc>
      </w:tr>
      <w:tr w:rsidR="00B36FE6" w:rsidRPr="00065FC0" w:rsidTr="00E3141B">
        <w:trPr>
          <w:trHeight w:val="2971"/>
          <w:jc w:val="center"/>
        </w:trPr>
        <w:tc>
          <w:tcPr>
            <w:tcW w:w="3119" w:type="dxa"/>
            <w:gridSpan w:val="2"/>
            <w:tcBorders>
              <w:top w:val="dotted" w:sz="4" w:space="0" w:color="auto"/>
              <w:left w:val="single" w:sz="18" w:space="0" w:color="D9D9D9" w:themeColor="background1" w:themeShade="D9"/>
              <w:bottom w:val="dotted" w:sz="4" w:space="0" w:color="auto"/>
              <w:right w:val="nil"/>
            </w:tcBorders>
            <w:vAlign w:val="center"/>
          </w:tcPr>
          <w:p w:rsidR="00B36FE6" w:rsidRPr="00E3141B" w:rsidRDefault="00B36FE6" w:rsidP="00F32F4A">
            <w:pPr>
              <w:pStyle w:val="Textoindependiente"/>
              <w:spacing w:line="240" w:lineRule="auto"/>
              <w:jc w:val="center"/>
              <w:rPr>
                <w:rFonts w:ascii="Univers Extended" w:hAnsi="Univers Extended" w:cs="Arial"/>
                <w:b/>
                <w:sz w:val="18"/>
                <w:szCs w:val="20"/>
              </w:rPr>
            </w:pPr>
            <w:r w:rsidRPr="00E3141B">
              <w:rPr>
                <w:rFonts w:ascii="Univers Extended" w:hAnsi="Univers Extended" w:cs="Arial"/>
                <w:b/>
                <w:sz w:val="18"/>
                <w:szCs w:val="20"/>
              </w:rPr>
              <w:t>Riesgo de Trabajo</w:t>
            </w:r>
          </w:p>
        </w:tc>
        <w:tc>
          <w:tcPr>
            <w:tcW w:w="283" w:type="dxa"/>
            <w:tcBorders>
              <w:top w:val="dotted" w:sz="4" w:space="0" w:color="auto"/>
              <w:left w:val="nil"/>
              <w:bottom w:val="dotted" w:sz="4" w:space="0" w:color="auto"/>
              <w:right w:val="nil"/>
            </w:tcBorders>
          </w:tcPr>
          <w:p w:rsidR="00B36FE6" w:rsidRPr="00E3141B" w:rsidRDefault="00B36FE6" w:rsidP="0089575E">
            <w:pPr>
              <w:pStyle w:val="Textoindependiente"/>
              <w:spacing w:line="240" w:lineRule="auto"/>
              <w:rPr>
                <w:rFonts w:ascii="Univers Extended" w:hAnsi="Univers Extended" w:cs="Arial"/>
                <w:sz w:val="18"/>
                <w:szCs w:val="20"/>
              </w:rPr>
            </w:pPr>
          </w:p>
        </w:tc>
        <w:tc>
          <w:tcPr>
            <w:tcW w:w="5811" w:type="dxa"/>
            <w:tcBorders>
              <w:top w:val="dotted" w:sz="4" w:space="0" w:color="auto"/>
              <w:left w:val="nil"/>
              <w:bottom w:val="dotted" w:sz="4" w:space="0" w:color="auto"/>
              <w:right w:val="single" w:sz="18" w:space="0" w:color="D9D9D9" w:themeColor="background1" w:themeShade="D9"/>
            </w:tcBorders>
            <w:vAlign w:val="center"/>
            <w:hideMark/>
          </w:tcPr>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Cláusula 87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Enfermedades de Trabajo; Cláusula 88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Atención Médica por Riesgos de Trabajo; Cláusula 90 del CCT</w:t>
            </w:r>
            <w:r w:rsidR="00F32F4A" w:rsidRPr="00E3141B">
              <w:rPr>
                <w:rFonts w:ascii="Univers Extended" w:hAnsi="Univers Extended" w:cs="Arial"/>
                <w:sz w:val="18"/>
                <w:szCs w:val="20"/>
              </w:rPr>
              <w:t xml:space="preserve"> </w:t>
            </w:r>
            <w:r w:rsidRPr="00E3141B">
              <w:rPr>
                <w:rFonts w:ascii="Univers Extended" w:hAnsi="Univers Extended" w:cs="Arial"/>
                <w:sz w:val="18"/>
                <w:szCs w:val="20"/>
              </w:rPr>
              <w:t>Prótesis, Órtesis, Ortopedia y Aparatos Auditivos.</w:t>
            </w:r>
          </w:p>
          <w:p w:rsidR="00F32F4A" w:rsidRPr="00E3141B" w:rsidRDefault="00F32F4A" w:rsidP="0089575E">
            <w:pPr>
              <w:pStyle w:val="Textoindependiente"/>
              <w:spacing w:line="240" w:lineRule="auto"/>
              <w:rPr>
                <w:rFonts w:ascii="Univers Extended" w:hAnsi="Univers Extended" w:cs="Arial"/>
                <w:sz w:val="18"/>
                <w:szCs w:val="20"/>
              </w:rPr>
            </w:pPr>
          </w:p>
          <w:p w:rsidR="00B36FE6" w:rsidRPr="00E3141B" w:rsidRDefault="00B36FE6" w:rsidP="0089575E">
            <w:pPr>
              <w:pStyle w:val="Textoindependiente"/>
              <w:spacing w:line="240" w:lineRule="auto"/>
              <w:rPr>
                <w:rFonts w:ascii="Univers Extended" w:hAnsi="Univers Extended" w:cs="Arial"/>
                <w:sz w:val="18"/>
                <w:szCs w:val="20"/>
              </w:rPr>
            </w:pPr>
            <w:r w:rsidRPr="00E3141B">
              <w:rPr>
                <w:rFonts w:ascii="Univers Extended" w:hAnsi="Univers Extended" w:cs="Arial"/>
                <w:sz w:val="18"/>
                <w:szCs w:val="20"/>
              </w:rPr>
              <w:t>Reglamento Interior de Trabajo, el IMSS suministrará atención médica y medicinas a sus trabajadores en caso de riesgos de trabajo, así como, proporcionará oportunamente y gratuitamente prótesis, incluyendo implantes mamarios, órtesis y demás aparatos de ortopedia, de buena calidad y los repondrá cuando, por uso o por cualquier otra razón resulten inadecuados.</w:t>
            </w:r>
          </w:p>
        </w:tc>
      </w:tr>
      <w:tr w:rsidR="00B36FE6" w:rsidRPr="00065FC0" w:rsidTr="00E3141B">
        <w:trPr>
          <w:trHeight w:val="4091"/>
          <w:jc w:val="center"/>
        </w:trPr>
        <w:tc>
          <w:tcPr>
            <w:tcW w:w="3119" w:type="dxa"/>
            <w:gridSpan w:val="2"/>
            <w:tcBorders>
              <w:top w:val="dotted" w:sz="4" w:space="0" w:color="auto"/>
              <w:left w:val="single" w:sz="18" w:space="0" w:color="D9D9D9" w:themeColor="background1" w:themeShade="D9"/>
              <w:bottom w:val="single" w:sz="18" w:space="0" w:color="D9D9D9" w:themeColor="background1" w:themeShade="D9"/>
              <w:right w:val="nil"/>
            </w:tcBorders>
            <w:vAlign w:val="center"/>
          </w:tcPr>
          <w:p w:rsidR="00B36FE6" w:rsidRPr="00E3141B" w:rsidRDefault="00B36FE6" w:rsidP="00F32F4A">
            <w:pPr>
              <w:pStyle w:val="Textoindependiente"/>
              <w:spacing w:line="240" w:lineRule="auto"/>
              <w:jc w:val="center"/>
              <w:rPr>
                <w:rFonts w:ascii="Univers Extended" w:hAnsi="Univers Extended" w:cs="Arial"/>
                <w:b/>
                <w:sz w:val="18"/>
                <w:szCs w:val="18"/>
              </w:rPr>
            </w:pPr>
            <w:r w:rsidRPr="00E3141B">
              <w:rPr>
                <w:rFonts w:ascii="Univers Extended" w:hAnsi="Univers Extended" w:cs="Arial"/>
                <w:b/>
                <w:sz w:val="18"/>
                <w:szCs w:val="18"/>
              </w:rPr>
              <w:t>De Previsión Social</w:t>
            </w:r>
          </w:p>
        </w:tc>
        <w:tc>
          <w:tcPr>
            <w:tcW w:w="283" w:type="dxa"/>
            <w:tcBorders>
              <w:top w:val="dotted" w:sz="4" w:space="0" w:color="auto"/>
              <w:left w:val="nil"/>
              <w:bottom w:val="single" w:sz="18" w:space="0" w:color="D9D9D9" w:themeColor="background1" w:themeShade="D9"/>
              <w:right w:val="nil"/>
            </w:tcBorders>
          </w:tcPr>
          <w:p w:rsidR="00B36FE6" w:rsidRPr="00E3141B" w:rsidRDefault="00B36FE6" w:rsidP="0089575E">
            <w:pPr>
              <w:pStyle w:val="Textoindependiente"/>
              <w:spacing w:line="240" w:lineRule="auto"/>
              <w:rPr>
                <w:rFonts w:ascii="Univers Extended" w:hAnsi="Univers Extended" w:cs="Arial"/>
                <w:sz w:val="18"/>
                <w:szCs w:val="18"/>
              </w:rPr>
            </w:pPr>
          </w:p>
        </w:tc>
        <w:tc>
          <w:tcPr>
            <w:tcW w:w="5811" w:type="dxa"/>
            <w:tcBorders>
              <w:top w:val="dotted" w:sz="4" w:space="0" w:color="auto"/>
              <w:left w:val="nil"/>
              <w:bottom w:val="single" w:sz="18" w:space="0" w:color="D9D9D9" w:themeColor="background1" w:themeShade="D9"/>
              <w:right w:val="single" w:sz="18" w:space="0" w:color="D9D9D9" w:themeColor="background1" w:themeShade="D9"/>
            </w:tcBorders>
            <w:vAlign w:val="center"/>
          </w:tcPr>
          <w:p w:rsidR="00B36FE6" w:rsidRPr="00E3141B" w:rsidRDefault="00B36FE6" w:rsidP="0089575E">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76 del CCT</w:t>
            </w:r>
            <w:r w:rsidR="00F32F4A" w:rsidRPr="00E3141B">
              <w:rPr>
                <w:rFonts w:ascii="Univers Extended" w:hAnsi="Univers Extended" w:cs="Arial"/>
                <w:sz w:val="18"/>
                <w:szCs w:val="18"/>
              </w:rPr>
              <w:t xml:space="preserve"> </w:t>
            </w:r>
            <w:r w:rsidRPr="00E3141B">
              <w:rPr>
                <w:rFonts w:ascii="Univers Extended" w:hAnsi="Univers Extended" w:cs="Arial"/>
                <w:sz w:val="18"/>
                <w:szCs w:val="18"/>
              </w:rPr>
              <w:t>Guarderías Infantiles; Cláusula 76 Bis del CCT</w:t>
            </w:r>
            <w:r w:rsidR="00F32F4A" w:rsidRPr="00E3141B">
              <w:rPr>
                <w:rFonts w:ascii="Univers Extended" w:hAnsi="Univers Extended" w:cs="Arial"/>
                <w:sz w:val="18"/>
                <w:szCs w:val="18"/>
              </w:rPr>
              <w:t xml:space="preserve"> </w:t>
            </w:r>
            <w:r w:rsidRPr="00E3141B">
              <w:rPr>
                <w:rFonts w:ascii="Univers Extended" w:hAnsi="Univers Extended" w:cs="Arial"/>
                <w:sz w:val="18"/>
                <w:szCs w:val="18"/>
              </w:rPr>
              <w:t>Guardería en caso de Orfandad Total.</w:t>
            </w:r>
          </w:p>
          <w:p w:rsidR="00B36FE6" w:rsidRPr="00E3141B" w:rsidRDefault="00B36FE6" w:rsidP="0089575E">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Reglamento de Guarderías para hijos de trabajadores del IMSS, el IMSS se obliga a suministrar a sus trabajadores el servicio de guardería para sus hijos mayores de cuarenta y cinco días y hasta los seis años de edad, así como, a los hijos menores de seis años de edad, que queden en orfandad total a solicitud del Tutor, durante las horas de jornada laboral del trabajador.</w:t>
            </w:r>
          </w:p>
          <w:p w:rsidR="00B36FE6" w:rsidRPr="00E3141B" w:rsidRDefault="00B36FE6" w:rsidP="0089575E">
            <w:pPr>
              <w:pStyle w:val="Textoindependiente"/>
              <w:spacing w:line="240" w:lineRule="auto"/>
              <w:rPr>
                <w:rFonts w:ascii="Univers Extended" w:hAnsi="Univers Extended" w:cs="Arial"/>
                <w:sz w:val="18"/>
                <w:szCs w:val="18"/>
              </w:rPr>
            </w:pPr>
          </w:p>
          <w:p w:rsidR="00B36FE6" w:rsidRPr="00E3141B" w:rsidRDefault="00B36FE6" w:rsidP="00E3141B">
            <w:pPr>
              <w:pStyle w:val="Textoindependiente"/>
              <w:spacing w:line="240" w:lineRule="auto"/>
              <w:rPr>
                <w:rFonts w:ascii="Univers Extended" w:hAnsi="Univers Extended" w:cs="Arial"/>
                <w:sz w:val="18"/>
                <w:szCs w:val="18"/>
              </w:rPr>
            </w:pPr>
            <w:r w:rsidRPr="00E3141B">
              <w:rPr>
                <w:rFonts w:ascii="Univers Extended" w:hAnsi="Univers Extended" w:cs="Arial"/>
                <w:sz w:val="18"/>
                <w:szCs w:val="18"/>
              </w:rPr>
              <w:t>Cláusula 77 del CCT</w:t>
            </w:r>
            <w:r w:rsidR="00E3141B">
              <w:rPr>
                <w:rFonts w:ascii="Univers Extended" w:hAnsi="Univers Extended" w:cs="Arial"/>
                <w:sz w:val="18"/>
                <w:szCs w:val="18"/>
              </w:rPr>
              <w:t xml:space="preserve"> </w:t>
            </w:r>
            <w:r w:rsidRPr="00E3141B">
              <w:rPr>
                <w:rFonts w:ascii="Univers Extended" w:hAnsi="Univers Extended" w:cs="Arial"/>
                <w:sz w:val="18"/>
                <w:szCs w:val="18"/>
              </w:rPr>
              <w:t>Maternidad, en los casos de maternidad, la trabajadora al servicio del IMSS, tendrá derecho a 90 días de descanso con salario íntegro, equipo completo de ropa (canastilla) para el recién nacido y suministro de leche durante los primeros diez meses de edad del niño, asimismo, las demás prestaciones que menciona la LSS.</w:t>
            </w:r>
          </w:p>
        </w:tc>
      </w:tr>
    </w:tbl>
    <w:p w:rsidR="00B36FE6" w:rsidRDefault="00B36FE6" w:rsidP="00B36FE6">
      <w:pPr>
        <w:rPr>
          <w:rFonts w:ascii="Univers Extended" w:eastAsia="Times New Roman" w:hAnsi="Univers Extended" w:cs="Times New Roman"/>
          <w:szCs w:val="24"/>
          <w:lang w:eastAsia="es-ES"/>
        </w:rPr>
      </w:pPr>
    </w:p>
    <w:p w:rsidR="005A60DD" w:rsidRDefault="005A60DD" w:rsidP="00B36FE6">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0F30B1" w:rsidRDefault="00F744DB" w:rsidP="000F30B1">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3.11 </w:t>
      </w:r>
      <w:r w:rsidR="000D097D">
        <w:rPr>
          <w:rFonts w:ascii="Univers Extended" w:eastAsia="Times New Roman" w:hAnsi="Univers Extended" w:cs="Times New Roman"/>
          <w:b/>
          <w:szCs w:val="24"/>
          <w:lang w:eastAsia="es-ES"/>
        </w:rPr>
        <w:t>Personal con puestos de mando y homólogos</w:t>
      </w:r>
      <w:r w:rsidR="000F30B1">
        <w:rPr>
          <w:rFonts w:ascii="Univers Extended" w:eastAsia="Times New Roman" w:hAnsi="Univers Extended" w:cs="Times New Roman"/>
          <w:b/>
          <w:szCs w:val="24"/>
          <w:lang w:eastAsia="es-ES"/>
        </w:rPr>
        <w:t xml:space="preserve"> del Órgano Interno de Control</w:t>
      </w:r>
      <w:r w:rsidR="003132F7">
        <w:rPr>
          <w:rFonts w:ascii="Univers Extended" w:eastAsia="Times New Roman" w:hAnsi="Univers Extended" w:cs="Times New Roman"/>
          <w:b/>
          <w:szCs w:val="24"/>
          <w:lang w:eastAsia="es-ES"/>
        </w:rPr>
        <w:t>.</w:t>
      </w:r>
    </w:p>
    <w:p w:rsidR="00B36FE6" w:rsidRDefault="00B36FE6" w:rsidP="000F30B1">
      <w:pPr>
        <w:spacing w:after="0"/>
        <w:rPr>
          <w:rFonts w:ascii="Univers Extended" w:eastAsia="Times New Roman" w:hAnsi="Univers Extended" w:cs="Times New Roman"/>
          <w:szCs w:val="24"/>
          <w:lang w:eastAsia="es-ES"/>
        </w:rPr>
      </w:pPr>
    </w:p>
    <w:tbl>
      <w:tblPr>
        <w:tblStyle w:val="Tablaconcuadrcula"/>
        <w:tblW w:w="10068" w:type="dxa"/>
        <w:jc w:val="center"/>
        <w:tblInd w:w="356" w:type="dxa"/>
        <w:tblLook w:val="04A0" w:firstRow="1" w:lastRow="0" w:firstColumn="1" w:lastColumn="0" w:noHBand="0" w:noVBand="1"/>
      </w:tblPr>
      <w:tblGrid>
        <w:gridCol w:w="2313"/>
        <w:gridCol w:w="368"/>
        <w:gridCol w:w="1002"/>
        <w:gridCol w:w="1547"/>
        <w:gridCol w:w="1382"/>
        <w:gridCol w:w="1994"/>
        <w:gridCol w:w="1462"/>
      </w:tblGrid>
      <w:tr w:rsidR="000F30B1" w:rsidRPr="000F30B1" w:rsidTr="00E3141B">
        <w:trPr>
          <w:jc w:val="center"/>
        </w:trPr>
        <w:tc>
          <w:tcPr>
            <w:tcW w:w="10068" w:type="dxa"/>
            <w:gridSpan w:val="7"/>
            <w:tcBorders>
              <w:top w:val="nil"/>
              <w:left w:val="nil"/>
              <w:bottom w:val="nil"/>
              <w:right w:val="nil"/>
            </w:tcBorders>
            <w:shd w:val="clear" w:color="auto" w:fill="auto"/>
            <w:vAlign w:val="center"/>
          </w:tcPr>
          <w:p w:rsidR="000F30B1" w:rsidRPr="00E3141B" w:rsidRDefault="000F30B1" w:rsidP="0089575E">
            <w:pPr>
              <w:pStyle w:val="Textoindependiente3"/>
              <w:spacing w:before="60" w:after="60"/>
              <w:jc w:val="right"/>
              <w:rPr>
                <w:rFonts w:ascii="Univers Extended" w:hAnsi="Univers Extended"/>
                <w:b/>
                <w:sz w:val="15"/>
                <w:szCs w:val="15"/>
              </w:rPr>
            </w:pPr>
            <w:r w:rsidRPr="00E3141B">
              <w:rPr>
                <w:rFonts w:ascii="Univers Extended" w:hAnsi="Univers Extended"/>
                <w:b/>
                <w:sz w:val="15"/>
                <w:szCs w:val="15"/>
              </w:rPr>
              <w:t>Montos brutos mensuales en pesos</w:t>
            </w:r>
          </w:p>
        </w:tc>
      </w:tr>
      <w:tr w:rsidR="000F30B1" w:rsidRPr="000F30B1" w:rsidTr="00E3141B">
        <w:trPr>
          <w:jc w:val="center"/>
        </w:trPr>
        <w:tc>
          <w:tcPr>
            <w:tcW w:w="2313"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Puestos</w:t>
            </w:r>
          </w:p>
        </w:tc>
        <w:tc>
          <w:tcPr>
            <w:tcW w:w="368" w:type="dxa"/>
            <w:tcBorders>
              <w:top w:val="nil"/>
              <w:left w:val="nil"/>
              <w:bottom w:val="nil"/>
              <w:right w:val="nil"/>
            </w:tcBorders>
            <w:shd w:val="clear" w:color="auto" w:fill="006666"/>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p>
        </w:tc>
        <w:tc>
          <w:tcPr>
            <w:tcW w:w="1002"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Plazas</w:t>
            </w:r>
          </w:p>
        </w:tc>
        <w:tc>
          <w:tcPr>
            <w:tcW w:w="1547"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Grupo, Grado y Nivel</w:t>
            </w:r>
          </w:p>
        </w:tc>
        <w:tc>
          <w:tcPr>
            <w:tcW w:w="1382"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Sueldo Base</w:t>
            </w:r>
          </w:p>
        </w:tc>
        <w:tc>
          <w:tcPr>
            <w:tcW w:w="1994"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Compensación Garantizada</w:t>
            </w:r>
          </w:p>
        </w:tc>
        <w:tc>
          <w:tcPr>
            <w:tcW w:w="1462" w:type="dxa"/>
            <w:tcBorders>
              <w:top w:val="nil"/>
              <w:left w:val="nil"/>
              <w:bottom w:val="nil"/>
              <w:right w:val="nil"/>
            </w:tcBorders>
            <w:shd w:val="clear" w:color="auto" w:fill="006666"/>
            <w:vAlign w:val="center"/>
          </w:tcPr>
          <w:p w:rsidR="000F30B1" w:rsidRPr="00E3141B" w:rsidRDefault="000F30B1" w:rsidP="0089575E">
            <w:pPr>
              <w:pStyle w:val="Textoindependiente3"/>
              <w:spacing w:before="60" w:after="60"/>
              <w:jc w:val="center"/>
              <w:rPr>
                <w:rFonts w:ascii="Univers Extended" w:hAnsi="Univers Extended"/>
                <w:b/>
                <w:color w:val="FFFFFF" w:themeColor="background1"/>
                <w:sz w:val="20"/>
                <w:szCs w:val="20"/>
              </w:rPr>
            </w:pPr>
            <w:r w:rsidRPr="00E3141B">
              <w:rPr>
                <w:rFonts w:ascii="Univers Extended" w:hAnsi="Univers Extended"/>
                <w:b/>
                <w:color w:val="FFFFFF" w:themeColor="background1"/>
                <w:sz w:val="20"/>
                <w:szCs w:val="20"/>
              </w:rPr>
              <w:t>Sueldo Mensual Bruto</w:t>
            </w:r>
          </w:p>
        </w:tc>
      </w:tr>
      <w:tr w:rsidR="000F30B1" w:rsidRPr="000F30B1" w:rsidTr="00E3141B">
        <w:trPr>
          <w:trHeight w:val="80"/>
          <w:jc w:val="center"/>
        </w:trPr>
        <w:tc>
          <w:tcPr>
            <w:tcW w:w="2313"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c>
          <w:tcPr>
            <w:tcW w:w="368" w:type="dxa"/>
            <w:tcBorders>
              <w:top w:val="nil"/>
              <w:left w:val="nil"/>
              <w:bottom w:val="single" w:sz="18" w:space="0" w:color="D9D9D9" w:themeColor="background1" w:themeShade="D9"/>
              <w:right w:val="nil"/>
            </w:tcBorders>
          </w:tcPr>
          <w:p w:rsidR="000F30B1" w:rsidRPr="000F30B1" w:rsidRDefault="000F30B1" w:rsidP="0089575E">
            <w:pPr>
              <w:pStyle w:val="Textoindependiente"/>
              <w:spacing w:line="240" w:lineRule="auto"/>
              <w:rPr>
                <w:rFonts w:ascii="Univers Extended" w:hAnsi="Univers Extended" w:cs="Arial"/>
                <w:sz w:val="4"/>
                <w:szCs w:val="4"/>
              </w:rPr>
            </w:pPr>
          </w:p>
        </w:tc>
        <w:tc>
          <w:tcPr>
            <w:tcW w:w="1002"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c>
          <w:tcPr>
            <w:tcW w:w="1547"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c>
          <w:tcPr>
            <w:tcW w:w="1382"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c>
          <w:tcPr>
            <w:tcW w:w="1994"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c>
          <w:tcPr>
            <w:tcW w:w="1462" w:type="dxa"/>
            <w:tcBorders>
              <w:top w:val="nil"/>
              <w:left w:val="nil"/>
              <w:bottom w:val="single" w:sz="18" w:space="0" w:color="D9D9D9" w:themeColor="background1" w:themeShade="D9"/>
              <w:right w:val="nil"/>
            </w:tcBorders>
            <w:shd w:val="clear" w:color="auto" w:fill="auto"/>
          </w:tcPr>
          <w:p w:rsidR="000F30B1" w:rsidRPr="000F30B1" w:rsidRDefault="000F30B1" w:rsidP="0089575E">
            <w:pPr>
              <w:pStyle w:val="Textoindependiente"/>
              <w:spacing w:line="240" w:lineRule="auto"/>
              <w:rPr>
                <w:rFonts w:ascii="Univers Extended" w:hAnsi="Univers Extended" w:cs="Arial"/>
                <w:sz w:val="4"/>
                <w:szCs w:val="4"/>
              </w:rPr>
            </w:pPr>
          </w:p>
        </w:tc>
      </w:tr>
      <w:tr w:rsidR="003067F5" w:rsidRPr="000F30B1" w:rsidTr="00E3141B">
        <w:trPr>
          <w:trHeight w:val="652"/>
          <w:jc w:val="center"/>
        </w:trPr>
        <w:tc>
          <w:tcPr>
            <w:tcW w:w="2313" w:type="dxa"/>
            <w:tcBorders>
              <w:top w:val="single" w:sz="18" w:space="0" w:color="D9D9D9" w:themeColor="background1" w:themeShade="D9"/>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Contralor Interno</w:t>
            </w:r>
          </w:p>
        </w:tc>
        <w:tc>
          <w:tcPr>
            <w:tcW w:w="368" w:type="dxa"/>
            <w:tcBorders>
              <w:top w:val="single" w:sz="18" w:space="0" w:color="D9D9D9" w:themeColor="background1" w:themeShade="D9"/>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single" w:sz="18" w:space="0" w:color="D9D9D9" w:themeColor="background1" w:themeShade="D9"/>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w:t>
            </w:r>
          </w:p>
        </w:tc>
        <w:tc>
          <w:tcPr>
            <w:tcW w:w="1547" w:type="dxa"/>
            <w:tcBorders>
              <w:top w:val="single" w:sz="18" w:space="0" w:color="D9D9D9" w:themeColor="background1" w:themeShade="D9"/>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J31</w:t>
            </w:r>
          </w:p>
        </w:tc>
        <w:tc>
          <w:tcPr>
            <w:tcW w:w="1382" w:type="dxa"/>
            <w:tcBorders>
              <w:top w:val="single" w:sz="18" w:space="0" w:color="D9D9D9" w:themeColor="background1" w:themeShade="D9"/>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33,614.00</w:t>
            </w:r>
          </w:p>
        </w:tc>
        <w:tc>
          <w:tcPr>
            <w:tcW w:w="1994" w:type="dxa"/>
            <w:tcBorders>
              <w:top w:val="single" w:sz="18" w:space="0" w:color="D9D9D9" w:themeColor="background1" w:themeShade="D9"/>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144,133.46</w:t>
            </w:r>
          </w:p>
        </w:tc>
        <w:tc>
          <w:tcPr>
            <w:tcW w:w="1462" w:type="dxa"/>
            <w:tcBorders>
              <w:top w:val="single" w:sz="18" w:space="0" w:color="D9D9D9" w:themeColor="background1" w:themeShade="D9"/>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177,747.46</w:t>
            </w:r>
          </w:p>
        </w:tc>
      </w:tr>
      <w:tr w:rsidR="003067F5" w:rsidRPr="000F30B1" w:rsidTr="00E3141B">
        <w:trPr>
          <w:trHeight w:val="653"/>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Coordinadores</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6</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K21</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26,291.00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110,190.84</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136,481.84</w:t>
            </w:r>
          </w:p>
        </w:tc>
      </w:tr>
      <w:tr w:rsidR="003067F5" w:rsidRPr="000F30B1" w:rsidTr="00E3141B">
        <w:trPr>
          <w:trHeight w:val="661"/>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Coordinadores Regionales</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M33</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19,393.00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59,537.20</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78,930.20</w:t>
            </w:r>
          </w:p>
        </w:tc>
      </w:tr>
      <w:tr w:rsidR="003067F5" w:rsidRPr="000F30B1" w:rsidTr="00E3141B">
        <w:trPr>
          <w:trHeight w:val="1481"/>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Coordinadores Regionales del Área de Auditoría, Quejas y Responsabilidades en Delegaciones</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14</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M33T</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24,187.00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54,743.20</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78,930.20</w:t>
            </w:r>
          </w:p>
        </w:tc>
      </w:tr>
      <w:tr w:rsidR="003067F5" w:rsidRPr="000F30B1" w:rsidTr="00E3141B">
        <w:trPr>
          <w:trHeight w:val="567"/>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Jefe de División</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23</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M33</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19,393.00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59,537.20</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78,930.20</w:t>
            </w:r>
          </w:p>
        </w:tc>
      </w:tr>
      <w:tr w:rsidR="003067F5" w:rsidRPr="000F30B1" w:rsidTr="00E3141B">
        <w:trPr>
          <w:trHeight w:val="689"/>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Jefe de Departamento Administrativo</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M33</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19,393.00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59,537.20</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78,930.20</w:t>
            </w:r>
          </w:p>
        </w:tc>
      </w:tr>
      <w:tr w:rsidR="003067F5" w:rsidRPr="000F30B1" w:rsidTr="00E3141B">
        <w:trPr>
          <w:trHeight w:val="1280"/>
          <w:jc w:val="center"/>
        </w:trPr>
        <w:tc>
          <w:tcPr>
            <w:tcW w:w="2313" w:type="dxa"/>
            <w:tcBorders>
              <w:top w:val="nil"/>
              <w:left w:val="single" w:sz="18" w:space="0" w:color="D9D9D9" w:themeColor="background1" w:themeShade="D9"/>
              <w:bottom w:val="nil"/>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Jefe del Área de Auditoría, Quejas y Responsabilidades en Delegaciones</w:t>
            </w:r>
          </w:p>
        </w:tc>
        <w:tc>
          <w:tcPr>
            <w:tcW w:w="368"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2</w:t>
            </w:r>
          </w:p>
        </w:tc>
        <w:tc>
          <w:tcPr>
            <w:tcW w:w="1547"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M23</w:t>
            </w:r>
          </w:p>
        </w:tc>
        <w:tc>
          <w:tcPr>
            <w:tcW w:w="1382"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19,393.00</w:t>
            </w:r>
          </w:p>
        </w:tc>
        <w:tc>
          <w:tcPr>
            <w:tcW w:w="1994" w:type="dxa"/>
            <w:tcBorders>
              <w:top w:val="nil"/>
              <w:left w:val="nil"/>
              <w:bottom w:val="nil"/>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47,591.60</w:t>
            </w:r>
          </w:p>
        </w:tc>
        <w:tc>
          <w:tcPr>
            <w:tcW w:w="1462" w:type="dxa"/>
            <w:tcBorders>
              <w:top w:val="nil"/>
              <w:left w:val="nil"/>
              <w:bottom w:val="nil"/>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66,984.60</w:t>
            </w:r>
          </w:p>
        </w:tc>
      </w:tr>
      <w:tr w:rsidR="003067F5" w:rsidRPr="000F30B1" w:rsidTr="00E3141B">
        <w:trPr>
          <w:trHeight w:val="547"/>
          <w:jc w:val="center"/>
        </w:trPr>
        <w:tc>
          <w:tcPr>
            <w:tcW w:w="2313" w:type="dxa"/>
            <w:tcBorders>
              <w:top w:val="nil"/>
              <w:left w:val="single" w:sz="18" w:space="0" w:color="D9D9D9" w:themeColor="background1" w:themeShade="D9"/>
              <w:bottom w:val="single" w:sz="18" w:space="0" w:color="D9D9D9" w:themeColor="background1" w:themeShade="D9"/>
              <w:right w:val="nil"/>
            </w:tcBorders>
            <w:vAlign w:val="center"/>
          </w:tcPr>
          <w:p w:rsidR="003067F5" w:rsidRPr="00E3141B" w:rsidRDefault="003067F5" w:rsidP="00E3141B">
            <w:pPr>
              <w:jc w:val="center"/>
              <w:rPr>
                <w:rFonts w:ascii="Univers Extended" w:hAnsi="Univers Extended" w:cs="Arial"/>
                <w:b/>
                <w:sz w:val="18"/>
                <w:szCs w:val="18"/>
              </w:rPr>
            </w:pPr>
            <w:r w:rsidRPr="00E3141B">
              <w:rPr>
                <w:rFonts w:ascii="Univers Extended" w:hAnsi="Univers Extended" w:cs="Arial"/>
                <w:b/>
                <w:sz w:val="18"/>
                <w:szCs w:val="18"/>
              </w:rPr>
              <w:t>Subjefe de División</w:t>
            </w:r>
          </w:p>
        </w:tc>
        <w:tc>
          <w:tcPr>
            <w:tcW w:w="368" w:type="dxa"/>
            <w:tcBorders>
              <w:top w:val="nil"/>
              <w:left w:val="nil"/>
              <w:bottom w:val="single" w:sz="18" w:space="0" w:color="D9D9D9" w:themeColor="background1" w:themeShade="D9"/>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p>
        </w:tc>
        <w:tc>
          <w:tcPr>
            <w:tcW w:w="1002" w:type="dxa"/>
            <w:tcBorders>
              <w:top w:val="nil"/>
              <w:left w:val="nil"/>
              <w:bottom w:val="single" w:sz="18" w:space="0" w:color="D9D9D9" w:themeColor="background1" w:themeShade="D9"/>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w:t>
            </w:r>
          </w:p>
        </w:tc>
        <w:tc>
          <w:tcPr>
            <w:tcW w:w="1547" w:type="dxa"/>
            <w:tcBorders>
              <w:top w:val="nil"/>
              <w:left w:val="nil"/>
              <w:bottom w:val="single" w:sz="18" w:space="0" w:color="D9D9D9" w:themeColor="background1" w:themeShade="D9"/>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b/>
                <w:sz w:val="18"/>
                <w:szCs w:val="18"/>
              </w:rPr>
            </w:pPr>
            <w:r w:rsidRPr="00E3141B">
              <w:rPr>
                <w:rFonts w:ascii="Univers Extended" w:eastAsia="Microsoft JhengHei UI" w:hAnsi="Univers Extended" w:cs="Arial"/>
                <w:b/>
                <w:sz w:val="18"/>
                <w:szCs w:val="18"/>
              </w:rPr>
              <w:t>N33</w:t>
            </w:r>
          </w:p>
        </w:tc>
        <w:tc>
          <w:tcPr>
            <w:tcW w:w="1382" w:type="dxa"/>
            <w:tcBorders>
              <w:top w:val="nil"/>
              <w:left w:val="nil"/>
              <w:bottom w:val="single" w:sz="18" w:space="0" w:color="D9D9D9" w:themeColor="background1" w:themeShade="D9"/>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15,671.00</w:t>
            </w:r>
          </w:p>
        </w:tc>
        <w:tc>
          <w:tcPr>
            <w:tcW w:w="1994" w:type="dxa"/>
            <w:tcBorders>
              <w:top w:val="nil"/>
              <w:left w:val="nil"/>
              <w:bottom w:val="single" w:sz="18" w:space="0" w:color="D9D9D9" w:themeColor="background1" w:themeShade="D9"/>
              <w:right w:val="nil"/>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33,656.66</w:t>
            </w:r>
          </w:p>
        </w:tc>
        <w:tc>
          <w:tcPr>
            <w:tcW w:w="1462" w:type="dxa"/>
            <w:tcBorders>
              <w:top w:val="nil"/>
              <w:left w:val="nil"/>
              <w:bottom w:val="single" w:sz="18" w:space="0" w:color="D9D9D9" w:themeColor="background1" w:themeShade="D9"/>
              <w:right w:val="single" w:sz="18" w:space="0" w:color="D9D9D9" w:themeColor="background1" w:themeShade="D9"/>
            </w:tcBorders>
            <w:vAlign w:val="center"/>
          </w:tcPr>
          <w:p w:rsidR="003067F5" w:rsidRPr="00E3141B" w:rsidRDefault="003067F5" w:rsidP="00E3141B">
            <w:pPr>
              <w:spacing w:before="240" w:line="360" w:lineRule="auto"/>
              <w:jc w:val="center"/>
              <w:rPr>
                <w:rFonts w:ascii="Univers Extended" w:eastAsia="Microsoft JhengHei UI" w:hAnsi="Univers Extended" w:cs="Arial"/>
                <w:sz w:val="18"/>
                <w:szCs w:val="18"/>
              </w:rPr>
            </w:pPr>
            <w:r w:rsidRPr="00E3141B">
              <w:rPr>
                <w:rFonts w:ascii="Univers Extended" w:eastAsia="Microsoft JhengHei UI" w:hAnsi="Univers Extended" w:cs="Arial"/>
                <w:sz w:val="18"/>
                <w:szCs w:val="18"/>
              </w:rPr>
              <w:t>49,327.66</w:t>
            </w:r>
          </w:p>
        </w:tc>
      </w:tr>
    </w:tbl>
    <w:p w:rsidR="000F30B1" w:rsidRDefault="000F30B1" w:rsidP="00B36FE6">
      <w:pPr>
        <w:rPr>
          <w:rFonts w:ascii="Univers Extended" w:eastAsia="Times New Roman" w:hAnsi="Univers Extended" w:cs="Times New Roman"/>
          <w:szCs w:val="24"/>
          <w:lang w:eastAsia="es-ES"/>
        </w:rPr>
      </w:pPr>
    </w:p>
    <w:p w:rsidR="005A60DD" w:rsidRDefault="005A60DD" w:rsidP="00B36FE6">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0F30B1" w:rsidRDefault="00F744DB" w:rsidP="000F30B1">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3.12 </w:t>
      </w:r>
      <w:r w:rsidR="000F30B1">
        <w:rPr>
          <w:rFonts w:ascii="Univers Extended" w:eastAsia="Times New Roman" w:hAnsi="Univers Extended" w:cs="Times New Roman"/>
          <w:b/>
          <w:szCs w:val="24"/>
          <w:lang w:eastAsia="es-ES"/>
        </w:rPr>
        <w:t>Prestadores de Servicios Profesionales por Honorario</w:t>
      </w:r>
      <w:r w:rsidR="00686CBF">
        <w:rPr>
          <w:rFonts w:ascii="Univers Extended" w:eastAsia="Times New Roman" w:hAnsi="Univers Extended" w:cs="Times New Roman"/>
          <w:b/>
          <w:szCs w:val="24"/>
          <w:lang w:eastAsia="es-ES"/>
        </w:rPr>
        <w:t>s.</w:t>
      </w:r>
    </w:p>
    <w:p w:rsidR="000F30B1" w:rsidRDefault="000F30B1" w:rsidP="000F30B1">
      <w:pPr>
        <w:spacing w:after="0"/>
        <w:rPr>
          <w:rFonts w:ascii="Univers Extended" w:eastAsia="Times New Roman" w:hAnsi="Univers Extended" w:cs="Times New Roman"/>
          <w:szCs w:val="24"/>
          <w:lang w:eastAsia="es-ES"/>
        </w:rPr>
      </w:pPr>
    </w:p>
    <w:tbl>
      <w:tblPr>
        <w:tblStyle w:val="Tablaconcuadrcula"/>
        <w:tblW w:w="9879" w:type="dxa"/>
        <w:jc w:val="center"/>
        <w:tblInd w:w="721" w:type="dxa"/>
        <w:tblLook w:val="04A0" w:firstRow="1" w:lastRow="0" w:firstColumn="1" w:lastColumn="0" w:noHBand="0" w:noVBand="1"/>
      </w:tblPr>
      <w:tblGrid>
        <w:gridCol w:w="6288"/>
        <w:gridCol w:w="1347"/>
        <w:gridCol w:w="1348"/>
        <w:gridCol w:w="896"/>
      </w:tblGrid>
      <w:tr w:rsidR="0089575E" w:rsidRPr="00D975FF" w:rsidTr="00E92E1E">
        <w:trPr>
          <w:trHeight w:val="215"/>
          <w:jc w:val="center"/>
        </w:trPr>
        <w:tc>
          <w:tcPr>
            <w:tcW w:w="9879" w:type="dxa"/>
            <w:gridSpan w:val="4"/>
            <w:tcBorders>
              <w:top w:val="nil"/>
              <w:left w:val="nil"/>
              <w:bottom w:val="nil"/>
              <w:right w:val="nil"/>
            </w:tcBorders>
            <w:shd w:val="clear" w:color="auto" w:fill="auto"/>
          </w:tcPr>
          <w:p w:rsidR="0089575E" w:rsidRPr="00E3141B" w:rsidRDefault="0089575E" w:rsidP="0089575E">
            <w:pPr>
              <w:jc w:val="right"/>
              <w:rPr>
                <w:rFonts w:ascii="Univers Extended" w:eastAsia="Microsoft JhengHei UI" w:hAnsi="Univers Extended" w:cs="Arial"/>
                <w:b/>
                <w:sz w:val="15"/>
                <w:szCs w:val="15"/>
              </w:rPr>
            </w:pPr>
            <w:r w:rsidRPr="00E3141B">
              <w:rPr>
                <w:rFonts w:ascii="Univers Extended" w:eastAsia="Microsoft JhengHei UI" w:hAnsi="Univers Extended" w:cs="Arial"/>
                <w:b/>
                <w:sz w:val="15"/>
                <w:szCs w:val="15"/>
              </w:rPr>
              <w:t>Cifras en millones de pesos</w:t>
            </w:r>
          </w:p>
        </w:tc>
      </w:tr>
      <w:tr w:rsidR="000F30B1" w:rsidRPr="00D975FF" w:rsidTr="00E92E1E">
        <w:trPr>
          <w:trHeight w:val="288"/>
          <w:jc w:val="center"/>
        </w:trPr>
        <w:tc>
          <w:tcPr>
            <w:tcW w:w="6288" w:type="dxa"/>
            <w:vMerge w:val="restart"/>
            <w:tcBorders>
              <w:top w:val="nil"/>
              <w:left w:val="nil"/>
              <w:bottom w:val="nil"/>
              <w:right w:val="nil"/>
            </w:tcBorders>
            <w:shd w:val="clear" w:color="auto" w:fill="006666"/>
            <w:vAlign w:val="center"/>
          </w:tcPr>
          <w:p w:rsidR="000F30B1" w:rsidRPr="00E3141B" w:rsidRDefault="000F30B1" w:rsidP="0089575E">
            <w:pPr>
              <w:jc w:val="center"/>
              <w:rPr>
                <w:rFonts w:ascii="Univers Extended" w:eastAsia="Microsoft JhengHei UI" w:hAnsi="Univers Extended" w:cs="Arial"/>
                <w:b/>
                <w:color w:val="FFFFFF" w:themeColor="background1"/>
                <w:sz w:val="20"/>
                <w:szCs w:val="17"/>
              </w:rPr>
            </w:pPr>
            <w:r w:rsidRPr="00E3141B">
              <w:rPr>
                <w:rFonts w:ascii="Univers Extended" w:eastAsia="Microsoft JhengHei UI" w:hAnsi="Univers Extended" w:cs="Arial"/>
                <w:b/>
                <w:color w:val="FFFFFF" w:themeColor="background1"/>
                <w:sz w:val="20"/>
                <w:szCs w:val="17"/>
              </w:rPr>
              <w:t>Área de Servicio</w:t>
            </w:r>
          </w:p>
        </w:tc>
        <w:tc>
          <w:tcPr>
            <w:tcW w:w="2695" w:type="dxa"/>
            <w:gridSpan w:val="2"/>
            <w:tcBorders>
              <w:top w:val="nil"/>
              <w:left w:val="nil"/>
              <w:bottom w:val="nil"/>
              <w:right w:val="nil"/>
            </w:tcBorders>
            <w:shd w:val="clear" w:color="auto" w:fill="006666"/>
            <w:vAlign w:val="center"/>
          </w:tcPr>
          <w:p w:rsidR="000F30B1" w:rsidRPr="00E3141B" w:rsidRDefault="000F30B1" w:rsidP="0089575E">
            <w:pPr>
              <w:jc w:val="center"/>
              <w:rPr>
                <w:rFonts w:ascii="Univers Extended" w:eastAsia="Microsoft JhengHei UI" w:hAnsi="Univers Extended" w:cs="Arial"/>
                <w:b/>
                <w:color w:val="FFFFFF" w:themeColor="background1"/>
                <w:sz w:val="20"/>
                <w:szCs w:val="17"/>
                <w:u w:val="single"/>
              </w:rPr>
            </w:pPr>
            <w:r w:rsidRPr="00E3141B">
              <w:rPr>
                <w:rFonts w:ascii="Univers Extended" w:eastAsia="Microsoft JhengHei UI" w:hAnsi="Univers Extended" w:cs="Arial"/>
                <w:b/>
                <w:color w:val="FFFFFF" w:themeColor="background1"/>
                <w:sz w:val="20"/>
                <w:szCs w:val="17"/>
                <w:u w:val="single"/>
              </w:rPr>
              <w:t xml:space="preserve">Gasto </w:t>
            </w:r>
          </w:p>
        </w:tc>
        <w:tc>
          <w:tcPr>
            <w:tcW w:w="896" w:type="dxa"/>
            <w:vMerge w:val="restart"/>
            <w:tcBorders>
              <w:top w:val="nil"/>
              <w:left w:val="nil"/>
              <w:bottom w:val="nil"/>
              <w:right w:val="nil"/>
            </w:tcBorders>
            <w:shd w:val="clear" w:color="auto" w:fill="006666"/>
            <w:vAlign w:val="center"/>
          </w:tcPr>
          <w:p w:rsidR="000F30B1" w:rsidRPr="00E3141B" w:rsidRDefault="000F30B1" w:rsidP="0089575E">
            <w:pPr>
              <w:jc w:val="center"/>
              <w:rPr>
                <w:rFonts w:ascii="Univers Extended" w:eastAsia="Microsoft JhengHei UI" w:hAnsi="Univers Extended" w:cs="Arial"/>
                <w:b/>
                <w:color w:val="FFFFFF" w:themeColor="background1"/>
                <w:sz w:val="20"/>
                <w:szCs w:val="17"/>
              </w:rPr>
            </w:pPr>
            <w:r w:rsidRPr="00E3141B">
              <w:rPr>
                <w:rFonts w:ascii="Univers Extended" w:eastAsia="Microsoft JhengHei UI" w:hAnsi="Univers Extended" w:cs="Arial"/>
                <w:b/>
                <w:color w:val="FFFFFF" w:themeColor="background1"/>
                <w:sz w:val="20"/>
                <w:szCs w:val="17"/>
              </w:rPr>
              <w:t>Var.</w:t>
            </w:r>
          </w:p>
          <w:p w:rsidR="000F30B1" w:rsidRPr="002C32C9" w:rsidRDefault="000F30B1" w:rsidP="0089575E">
            <w:pPr>
              <w:jc w:val="center"/>
              <w:rPr>
                <w:rFonts w:ascii="Univers Extended" w:eastAsia="Microsoft JhengHei UI" w:hAnsi="Univers Extended" w:cs="Arial"/>
                <w:b/>
                <w:color w:val="FFFFFF" w:themeColor="background1"/>
                <w:sz w:val="18"/>
                <w:szCs w:val="17"/>
              </w:rPr>
            </w:pPr>
            <w:r w:rsidRPr="00E3141B">
              <w:rPr>
                <w:rFonts w:ascii="Univers Extended" w:eastAsia="Microsoft JhengHei UI" w:hAnsi="Univers Extended" w:cs="Arial"/>
                <w:b/>
                <w:color w:val="FFFFFF" w:themeColor="background1"/>
                <w:sz w:val="20"/>
                <w:szCs w:val="17"/>
              </w:rPr>
              <w:t>%</w:t>
            </w:r>
          </w:p>
        </w:tc>
      </w:tr>
      <w:tr w:rsidR="000F30B1" w:rsidRPr="00D975FF" w:rsidTr="00E92E1E">
        <w:trPr>
          <w:trHeight w:val="331"/>
          <w:jc w:val="center"/>
        </w:trPr>
        <w:tc>
          <w:tcPr>
            <w:tcW w:w="6288" w:type="dxa"/>
            <w:vMerge/>
            <w:tcBorders>
              <w:top w:val="nil"/>
              <w:left w:val="nil"/>
              <w:bottom w:val="nil"/>
              <w:right w:val="nil"/>
            </w:tcBorders>
            <w:vAlign w:val="center"/>
          </w:tcPr>
          <w:p w:rsidR="000F30B1" w:rsidRPr="00E3141B" w:rsidRDefault="000F30B1" w:rsidP="0089575E">
            <w:pPr>
              <w:jc w:val="center"/>
              <w:rPr>
                <w:rFonts w:ascii="Univers Extended" w:eastAsia="Microsoft JhengHei UI" w:hAnsi="Univers Extended"/>
                <w:b/>
                <w:color w:val="808080" w:themeColor="background1" w:themeShade="80"/>
                <w:sz w:val="20"/>
                <w:szCs w:val="26"/>
              </w:rPr>
            </w:pPr>
          </w:p>
        </w:tc>
        <w:tc>
          <w:tcPr>
            <w:tcW w:w="1347" w:type="dxa"/>
            <w:tcBorders>
              <w:top w:val="nil"/>
              <w:left w:val="nil"/>
              <w:bottom w:val="nil"/>
              <w:right w:val="nil"/>
            </w:tcBorders>
            <w:shd w:val="clear" w:color="auto" w:fill="006666"/>
            <w:vAlign w:val="center"/>
          </w:tcPr>
          <w:p w:rsidR="000F30B1" w:rsidRPr="00E3141B" w:rsidRDefault="000F30B1" w:rsidP="0089575E">
            <w:pPr>
              <w:jc w:val="center"/>
              <w:rPr>
                <w:rFonts w:ascii="Univers Extended" w:eastAsia="Microsoft JhengHei UI" w:hAnsi="Univers Extended" w:cs="Arial"/>
                <w:b/>
                <w:color w:val="FFFFFF" w:themeColor="background1"/>
                <w:sz w:val="20"/>
                <w:szCs w:val="17"/>
              </w:rPr>
            </w:pPr>
            <w:r w:rsidRPr="00E3141B">
              <w:rPr>
                <w:rFonts w:ascii="Univers Extended" w:eastAsia="Microsoft JhengHei UI" w:hAnsi="Univers Extended" w:cs="Arial"/>
                <w:b/>
                <w:color w:val="FFFFFF" w:themeColor="background1"/>
                <w:sz w:val="20"/>
                <w:szCs w:val="17"/>
              </w:rPr>
              <w:t>2015</w:t>
            </w:r>
          </w:p>
        </w:tc>
        <w:tc>
          <w:tcPr>
            <w:tcW w:w="1348" w:type="dxa"/>
            <w:tcBorders>
              <w:top w:val="nil"/>
              <w:left w:val="nil"/>
              <w:bottom w:val="nil"/>
              <w:right w:val="nil"/>
            </w:tcBorders>
            <w:shd w:val="clear" w:color="auto" w:fill="006666"/>
            <w:vAlign w:val="center"/>
          </w:tcPr>
          <w:p w:rsidR="000F30B1" w:rsidRPr="00E3141B" w:rsidRDefault="000F30B1" w:rsidP="0089575E">
            <w:pPr>
              <w:jc w:val="center"/>
              <w:rPr>
                <w:rFonts w:ascii="Univers Extended" w:eastAsia="Microsoft JhengHei UI" w:hAnsi="Univers Extended" w:cs="Arial"/>
                <w:b/>
                <w:color w:val="FFFFFF" w:themeColor="background1"/>
                <w:sz w:val="20"/>
                <w:szCs w:val="17"/>
              </w:rPr>
            </w:pPr>
            <w:r w:rsidRPr="00E3141B">
              <w:rPr>
                <w:rFonts w:ascii="Univers Extended" w:eastAsia="Microsoft JhengHei UI" w:hAnsi="Univers Extended" w:cs="Arial"/>
                <w:b/>
                <w:color w:val="FFFFFF" w:themeColor="background1"/>
                <w:sz w:val="20"/>
                <w:szCs w:val="17"/>
              </w:rPr>
              <w:t>2016</w:t>
            </w:r>
          </w:p>
        </w:tc>
        <w:tc>
          <w:tcPr>
            <w:tcW w:w="896" w:type="dxa"/>
            <w:vMerge/>
            <w:tcBorders>
              <w:top w:val="nil"/>
              <w:left w:val="nil"/>
              <w:bottom w:val="nil"/>
              <w:right w:val="nil"/>
            </w:tcBorders>
            <w:vAlign w:val="center"/>
          </w:tcPr>
          <w:p w:rsidR="000F30B1" w:rsidRPr="00D975FF" w:rsidRDefault="000F30B1" w:rsidP="0089575E">
            <w:pPr>
              <w:jc w:val="center"/>
              <w:rPr>
                <w:rFonts w:ascii="Univers Extended" w:eastAsia="Microsoft JhengHei UI" w:hAnsi="Univers Extended"/>
                <w:b/>
                <w:color w:val="808080" w:themeColor="background1" w:themeShade="80"/>
                <w:szCs w:val="26"/>
              </w:rPr>
            </w:pPr>
          </w:p>
        </w:tc>
      </w:tr>
      <w:tr w:rsidR="000F30B1" w:rsidRPr="00D975FF" w:rsidTr="00E92E1E">
        <w:trPr>
          <w:jc w:val="center"/>
        </w:trPr>
        <w:tc>
          <w:tcPr>
            <w:tcW w:w="6288" w:type="dxa"/>
            <w:tcBorders>
              <w:top w:val="nil"/>
              <w:left w:val="nil"/>
              <w:bottom w:val="nil"/>
              <w:right w:val="nil"/>
            </w:tcBorders>
          </w:tcPr>
          <w:p w:rsidR="000F30B1" w:rsidRPr="00D975FF" w:rsidRDefault="000F30B1" w:rsidP="0089575E">
            <w:pPr>
              <w:jc w:val="both"/>
              <w:rPr>
                <w:rFonts w:ascii="Univers Extended" w:eastAsia="Microsoft JhengHei UI" w:hAnsi="Univers Extended"/>
                <w:b/>
                <w:color w:val="808080" w:themeColor="background1" w:themeShade="80"/>
                <w:sz w:val="4"/>
                <w:szCs w:val="4"/>
              </w:rPr>
            </w:pPr>
          </w:p>
        </w:tc>
        <w:tc>
          <w:tcPr>
            <w:tcW w:w="1347" w:type="dxa"/>
            <w:tcBorders>
              <w:top w:val="nil"/>
              <w:left w:val="nil"/>
              <w:bottom w:val="nil"/>
              <w:right w:val="nil"/>
            </w:tcBorders>
          </w:tcPr>
          <w:p w:rsidR="000F30B1" w:rsidRPr="00D975FF" w:rsidRDefault="000F30B1" w:rsidP="0089575E">
            <w:pPr>
              <w:jc w:val="both"/>
              <w:rPr>
                <w:rFonts w:ascii="Univers Extended" w:eastAsia="Microsoft JhengHei UI" w:hAnsi="Univers Extended"/>
                <w:b/>
                <w:color w:val="808080" w:themeColor="background1" w:themeShade="80"/>
                <w:sz w:val="4"/>
                <w:szCs w:val="4"/>
              </w:rPr>
            </w:pPr>
          </w:p>
        </w:tc>
        <w:tc>
          <w:tcPr>
            <w:tcW w:w="1348" w:type="dxa"/>
            <w:tcBorders>
              <w:top w:val="nil"/>
              <w:left w:val="nil"/>
              <w:bottom w:val="nil"/>
              <w:right w:val="nil"/>
            </w:tcBorders>
          </w:tcPr>
          <w:p w:rsidR="000F30B1" w:rsidRPr="00D975FF" w:rsidRDefault="000F30B1" w:rsidP="0089575E">
            <w:pPr>
              <w:jc w:val="both"/>
              <w:rPr>
                <w:rFonts w:ascii="Univers Extended" w:eastAsia="Microsoft JhengHei UI" w:hAnsi="Univers Extended"/>
                <w:b/>
                <w:color w:val="808080" w:themeColor="background1" w:themeShade="80"/>
                <w:sz w:val="4"/>
                <w:szCs w:val="4"/>
              </w:rPr>
            </w:pPr>
          </w:p>
        </w:tc>
        <w:tc>
          <w:tcPr>
            <w:tcW w:w="896" w:type="dxa"/>
            <w:tcBorders>
              <w:top w:val="nil"/>
              <w:left w:val="nil"/>
              <w:bottom w:val="nil"/>
              <w:right w:val="nil"/>
            </w:tcBorders>
          </w:tcPr>
          <w:p w:rsidR="000F30B1" w:rsidRPr="00D975FF" w:rsidRDefault="000F30B1" w:rsidP="0089575E">
            <w:pPr>
              <w:jc w:val="both"/>
              <w:rPr>
                <w:rFonts w:ascii="Univers Extended" w:eastAsia="Microsoft JhengHei UI" w:hAnsi="Univers Extended"/>
                <w:b/>
                <w:color w:val="808080" w:themeColor="background1" w:themeShade="80"/>
                <w:sz w:val="4"/>
                <w:szCs w:val="4"/>
              </w:rPr>
            </w:pPr>
          </w:p>
        </w:tc>
      </w:tr>
      <w:tr w:rsidR="000F30B1" w:rsidRPr="00D975FF" w:rsidTr="00E92E1E">
        <w:trPr>
          <w:trHeight w:val="326"/>
          <w:jc w:val="center"/>
        </w:trPr>
        <w:tc>
          <w:tcPr>
            <w:tcW w:w="6288" w:type="dxa"/>
            <w:tcBorders>
              <w:top w:val="nil"/>
              <w:left w:val="nil"/>
              <w:bottom w:val="nil"/>
              <w:right w:val="nil"/>
            </w:tcBorders>
            <w:shd w:val="clear" w:color="auto" w:fill="F2F2F2" w:themeFill="background1" w:themeFillShade="F2"/>
            <w:vAlign w:val="center"/>
          </w:tcPr>
          <w:p w:rsidR="000F30B1" w:rsidRPr="00D975FF" w:rsidRDefault="000F30B1" w:rsidP="0089575E">
            <w:pPr>
              <w:jc w:val="center"/>
              <w:rPr>
                <w:rFonts w:ascii="Univers Extended" w:eastAsia="Microsoft JhengHei UI" w:hAnsi="Univers Extended" w:cs="Arial"/>
                <w:b/>
                <w:sz w:val="20"/>
                <w:szCs w:val="17"/>
              </w:rPr>
            </w:pPr>
            <w:r w:rsidRPr="00D975FF">
              <w:rPr>
                <w:rFonts w:ascii="Univers Extended" w:eastAsia="Microsoft JhengHei UI" w:hAnsi="Univers Extended" w:cs="Arial"/>
                <w:b/>
                <w:sz w:val="20"/>
                <w:szCs w:val="17"/>
              </w:rPr>
              <w:t>Total</w:t>
            </w:r>
          </w:p>
        </w:tc>
        <w:tc>
          <w:tcPr>
            <w:tcW w:w="1347" w:type="dxa"/>
            <w:tcBorders>
              <w:top w:val="nil"/>
              <w:left w:val="nil"/>
              <w:bottom w:val="nil"/>
              <w:right w:val="nil"/>
            </w:tcBorders>
            <w:shd w:val="clear" w:color="auto" w:fill="F2F2F2" w:themeFill="background1" w:themeFillShade="F2"/>
            <w:vAlign w:val="center"/>
          </w:tcPr>
          <w:p w:rsidR="000F30B1" w:rsidRPr="00D975FF" w:rsidRDefault="0089575E" w:rsidP="00E92E1E">
            <w:pPr>
              <w:ind w:right="316"/>
              <w:jc w:val="right"/>
              <w:rPr>
                <w:rFonts w:ascii="Univers Extended" w:eastAsia="Microsoft JhengHei UI" w:hAnsi="Univers Extended" w:cs="Arial"/>
                <w:b/>
                <w:sz w:val="20"/>
                <w:szCs w:val="17"/>
              </w:rPr>
            </w:pPr>
            <w:r>
              <w:rPr>
                <w:rFonts w:ascii="Univers Extended" w:eastAsia="Microsoft JhengHei UI" w:hAnsi="Univers Extended" w:cs="Arial"/>
                <w:b/>
                <w:sz w:val="20"/>
                <w:szCs w:val="17"/>
              </w:rPr>
              <w:t>192.1</w:t>
            </w:r>
          </w:p>
        </w:tc>
        <w:tc>
          <w:tcPr>
            <w:tcW w:w="1348" w:type="dxa"/>
            <w:tcBorders>
              <w:top w:val="nil"/>
              <w:left w:val="nil"/>
              <w:bottom w:val="nil"/>
              <w:right w:val="nil"/>
            </w:tcBorders>
            <w:shd w:val="clear" w:color="auto" w:fill="F2F2F2" w:themeFill="background1" w:themeFillShade="F2"/>
            <w:vAlign w:val="center"/>
          </w:tcPr>
          <w:p w:rsidR="000F30B1" w:rsidRPr="00D975FF" w:rsidRDefault="0089575E" w:rsidP="00E92E1E">
            <w:pPr>
              <w:ind w:right="299"/>
              <w:jc w:val="right"/>
              <w:rPr>
                <w:rFonts w:ascii="Univers Extended" w:eastAsia="Microsoft JhengHei UI" w:hAnsi="Univers Extended" w:cs="Arial"/>
                <w:b/>
                <w:sz w:val="20"/>
                <w:szCs w:val="17"/>
              </w:rPr>
            </w:pPr>
            <w:r>
              <w:rPr>
                <w:rFonts w:ascii="Univers Extended" w:eastAsia="Microsoft JhengHei UI" w:hAnsi="Univers Extended" w:cs="Arial"/>
                <w:b/>
                <w:sz w:val="20"/>
                <w:szCs w:val="17"/>
              </w:rPr>
              <w:t>194.2</w:t>
            </w:r>
          </w:p>
        </w:tc>
        <w:tc>
          <w:tcPr>
            <w:tcW w:w="896" w:type="dxa"/>
            <w:tcBorders>
              <w:top w:val="nil"/>
              <w:left w:val="nil"/>
              <w:bottom w:val="nil"/>
              <w:right w:val="nil"/>
            </w:tcBorders>
            <w:shd w:val="clear" w:color="auto" w:fill="F2F2F2" w:themeFill="background1" w:themeFillShade="F2"/>
            <w:vAlign w:val="center"/>
          </w:tcPr>
          <w:p w:rsidR="000F30B1" w:rsidRPr="00D975FF" w:rsidRDefault="0089575E" w:rsidP="00E92E1E">
            <w:pPr>
              <w:jc w:val="right"/>
              <w:rPr>
                <w:rFonts w:ascii="Univers Extended" w:eastAsia="Microsoft JhengHei UI" w:hAnsi="Univers Extended" w:cs="Arial"/>
                <w:b/>
                <w:sz w:val="20"/>
                <w:szCs w:val="17"/>
              </w:rPr>
            </w:pPr>
            <w:r>
              <w:rPr>
                <w:rFonts w:ascii="Univers Extended" w:eastAsia="Microsoft JhengHei UI" w:hAnsi="Univers Extended" w:cs="Arial"/>
                <w:b/>
                <w:sz w:val="20"/>
                <w:szCs w:val="17"/>
              </w:rPr>
              <w:t>1.1</w:t>
            </w:r>
          </w:p>
        </w:tc>
      </w:tr>
      <w:tr w:rsidR="000F30B1" w:rsidRPr="00D975FF" w:rsidTr="00E92E1E">
        <w:trPr>
          <w:jc w:val="center"/>
        </w:trPr>
        <w:tc>
          <w:tcPr>
            <w:tcW w:w="6288" w:type="dxa"/>
            <w:tcBorders>
              <w:top w:val="nil"/>
              <w:left w:val="nil"/>
              <w:bottom w:val="single" w:sz="4" w:space="0" w:color="808080" w:themeColor="background1" w:themeShade="80"/>
              <w:right w:val="nil"/>
            </w:tcBorders>
          </w:tcPr>
          <w:p w:rsidR="000F30B1" w:rsidRPr="00D975FF" w:rsidRDefault="000F30B1" w:rsidP="0089575E">
            <w:pPr>
              <w:jc w:val="both"/>
              <w:rPr>
                <w:rFonts w:ascii="Univers Extended" w:eastAsia="Microsoft JhengHei UI" w:hAnsi="Univers Extended"/>
                <w:b/>
                <w:color w:val="808080" w:themeColor="background1" w:themeShade="80"/>
                <w:sz w:val="4"/>
                <w:szCs w:val="4"/>
              </w:rPr>
            </w:pPr>
          </w:p>
        </w:tc>
        <w:tc>
          <w:tcPr>
            <w:tcW w:w="1347" w:type="dxa"/>
            <w:tcBorders>
              <w:top w:val="nil"/>
              <w:left w:val="nil"/>
              <w:bottom w:val="single" w:sz="4" w:space="0" w:color="808080" w:themeColor="background1" w:themeShade="80"/>
              <w:right w:val="nil"/>
            </w:tcBorders>
            <w:vAlign w:val="center"/>
          </w:tcPr>
          <w:p w:rsidR="000F30B1" w:rsidRPr="00D975FF" w:rsidRDefault="000F30B1" w:rsidP="00E92E1E">
            <w:pPr>
              <w:ind w:right="316"/>
              <w:jc w:val="right"/>
              <w:rPr>
                <w:rFonts w:ascii="Univers Extended" w:eastAsia="Microsoft JhengHei UI" w:hAnsi="Univers Extended"/>
                <w:b/>
                <w:color w:val="808080" w:themeColor="background1" w:themeShade="80"/>
                <w:sz w:val="4"/>
                <w:szCs w:val="4"/>
              </w:rPr>
            </w:pPr>
          </w:p>
        </w:tc>
        <w:tc>
          <w:tcPr>
            <w:tcW w:w="1348" w:type="dxa"/>
            <w:tcBorders>
              <w:top w:val="nil"/>
              <w:left w:val="nil"/>
              <w:bottom w:val="single" w:sz="4" w:space="0" w:color="808080" w:themeColor="background1" w:themeShade="80"/>
              <w:right w:val="nil"/>
            </w:tcBorders>
            <w:vAlign w:val="center"/>
          </w:tcPr>
          <w:p w:rsidR="000F30B1" w:rsidRPr="00D975FF" w:rsidRDefault="000F30B1" w:rsidP="00E92E1E">
            <w:pPr>
              <w:ind w:right="299"/>
              <w:jc w:val="right"/>
              <w:rPr>
                <w:rFonts w:ascii="Univers Extended" w:eastAsia="Microsoft JhengHei UI" w:hAnsi="Univers Extended"/>
                <w:b/>
                <w:color w:val="808080" w:themeColor="background1" w:themeShade="80"/>
                <w:sz w:val="4"/>
                <w:szCs w:val="4"/>
              </w:rPr>
            </w:pPr>
          </w:p>
        </w:tc>
        <w:tc>
          <w:tcPr>
            <w:tcW w:w="896" w:type="dxa"/>
            <w:tcBorders>
              <w:top w:val="nil"/>
              <w:left w:val="nil"/>
              <w:bottom w:val="single" w:sz="4" w:space="0" w:color="808080" w:themeColor="background1" w:themeShade="80"/>
              <w:right w:val="nil"/>
            </w:tcBorders>
            <w:vAlign w:val="center"/>
          </w:tcPr>
          <w:p w:rsidR="000F30B1" w:rsidRPr="00D975FF" w:rsidRDefault="000F30B1" w:rsidP="00E92E1E">
            <w:pPr>
              <w:jc w:val="right"/>
              <w:rPr>
                <w:rFonts w:ascii="Univers Extended" w:eastAsia="Microsoft JhengHei UI" w:hAnsi="Univers Extended"/>
                <w:b/>
                <w:color w:val="808080" w:themeColor="background1" w:themeShade="80"/>
                <w:sz w:val="4"/>
                <w:szCs w:val="4"/>
              </w:rPr>
            </w:pPr>
          </w:p>
        </w:tc>
      </w:tr>
      <w:tr w:rsidR="0089575E" w:rsidRPr="00D975FF" w:rsidTr="00E92E1E">
        <w:trPr>
          <w:trHeight w:val="454"/>
          <w:jc w:val="center"/>
        </w:trPr>
        <w:tc>
          <w:tcPr>
            <w:tcW w:w="6288" w:type="dxa"/>
            <w:tcBorders>
              <w:top w:val="single" w:sz="4" w:space="0" w:color="808080" w:themeColor="background1" w:themeShade="80"/>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H. Consejo Técnico</w:t>
            </w:r>
          </w:p>
        </w:tc>
        <w:tc>
          <w:tcPr>
            <w:tcW w:w="1347" w:type="dxa"/>
            <w:tcBorders>
              <w:top w:val="single" w:sz="4" w:space="0" w:color="808080" w:themeColor="background1" w:themeShade="80"/>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34.7</w:t>
            </w:r>
          </w:p>
        </w:tc>
        <w:tc>
          <w:tcPr>
            <w:tcW w:w="1348" w:type="dxa"/>
            <w:tcBorders>
              <w:top w:val="single" w:sz="4" w:space="0" w:color="808080" w:themeColor="background1" w:themeShade="80"/>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38.2</w:t>
            </w:r>
          </w:p>
        </w:tc>
        <w:tc>
          <w:tcPr>
            <w:tcW w:w="896" w:type="dxa"/>
            <w:tcBorders>
              <w:top w:val="single" w:sz="4" w:space="0" w:color="808080" w:themeColor="background1" w:themeShade="80"/>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10.1</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H. Comisión de Vigilancia</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1</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1.1</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10.0</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Administración</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25.7</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22.8</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-11.3</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Jurídica</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105.2</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105.6</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0.4</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Vinculación Institucional y Evaluación de Delegaciones</w:t>
            </w:r>
          </w:p>
        </w:tc>
        <w:tc>
          <w:tcPr>
            <w:tcW w:w="1347" w:type="dxa"/>
            <w:tcBorders>
              <w:top w:val="nil"/>
              <w:left w:val="nil"/>
              <w:bottom w:val="nil"/>
              <w:right w:val="nil"/>
            </w:tcBorders>
            <w:vAlign w:val="center"/>
          </w:tcPr>
          <w:p w:rsidR="0089575E" w:rsidRPr="00E3141B" w:rsidRDefault="00686CBF" w:rsidP="00E92E1E">
            <w:pPr>
              <w:ind w:right="316"/>
              <w:jc w:val="right"/>
              <w:rPr>
                <w:rFonts w:ascii="Univers Extended" w:hAnsi="Univers Extended" w:cs="Arial"/>
                <w:sz w:val="18"/>
                <w:szCs w:val="18"/>
              </w:rPr>
            </w:pPr>
            <w:r w:rsidRPr="00E3141B">
              <w:rPr>
                <w:rFonts w:ascii="Univers Extended" w:hAnsi="Univers Extended" w:cs="Arial"/>
                <w:sz w:val="18"/>
                <w:szCs w:val="18"/>
              </w:rPr>
              <w:t>-</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1.1</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 </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Prestaciones Médicas</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14.5</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17.2</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18.6</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Prestaciones Económicas y Sociales</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2.9</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2.5</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-13.8</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Finanzas</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3</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3.4</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13.3</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Dirección de Incorporación y Recaudación</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1.5</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0.5</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-66.7</w:t>
            </w:r>
          </w:p>
        </w:tc>
      </w:tr>
      <w:tr w:rsidR="0089575E" w:rsidRPr="00D975FF" w:rsidTr="00E92E1E">
        <w:trPr>
          <w:trHeight w:val="454"/>
          <w:jc w:val="center"/>
        </w:trPr>
        <w:tc>
          <w:tcPr>
            <w:tcW w:w="6288" w:type="dxa"/>
            <w:tcBorders>
              <w:top w:val="nil"/>
              <w:left w:val="single" w:sz="4" w:space="0" w:color="808080" w:themeColor="background1" w:themeShade="80"/>
              <w:bottom w:val="nil"/>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Secretaría General</w:t>
            </w:r>
          </w:p>
        </w:tc>
        <w:tc>
          <w:tcPr>
            <w:tcW w:w="1347" w:type="dxa"/>
            <w:tcBorders>
              <w:top w:val="nil"/>
              <w:left w:val="nil"/>
              <w:bottom w:val="nil"/>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2.5</w:t>
            </w:r>
          </w:p>
        </w:tc>
        <w:tc>
          <w:tcPr>
            <w:tcW w:w="1348" w:type="dxa"/>
            <w:tcBorders>
              <w:top w:val="nil"/>
              <w:left w:val="nil"/>
              <w:bottom w:val="nil"/>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1.7</w:t>
            </w:r>
          </w:p>
        </w:tc>
        <w:tc>
          <w:tcPr>
            <w:tcW w:w="896" w:type="dxa"/>
            <w:tcBorders>
              <w:top w:val="nil"/>
              <w:left w:val="nil"/>
              <w:bottom w:val="nil"/>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-32.0</w:t>
            </w:r>
          </w:p>
        </w:tc>
      </w:tr>
      <w:tr w:rsidR="0089575E" w:rsidRPr="00D975FF" w:rsidTr="00E92E1E">
        <w:trPr>
          <w:trHeight w:val="454"/>
          <w:jc w:val="center"/>
        </w:trPr>
        <w:tc>
          <w:tcPr>
            <w:tcW w:w="6288" w:type="dxa"/>
            <w:tcBorders>
              <w:top w:val="nil"/>
              <w:left w:val="single" w:sz="4" w:space="0" w:color="808080" w:themeColor="background1" w:themeShade="80"/>
              <w:bottom w:val="single" w:sz="4" w:space="0" w:color="808080" w:themeColor="background1" w:themeShade="80"/>
              <w:right w:val="nil"/>
            </w:tcBorders>
            <w:vAlign w:val="center"/>
          </w:tcPr>
          <w:p w:rsidR="0089575E" w:rsidRPr="00E3141B" w:rsidRDefault="0089575E" w:rsidP="00E92E1E">
            <w:pPr>
              <w:jc w:val="both"/>
              <w:rPr>
                <w:rFonts w:ascii="Univers Extended" w:hAnsi="Univers Extended" w:cs="Arial"/>
                <w:sz w:val="18"/>
                <w:szCs w:val="18"/>
              </w:rPr>
            </w:pPr>
            <w:r w:rsidRPr="00E3141B">
              <w:rPr>
                <w:rFonts w:ascii="Univers Extended" w:hAnsi="Univers Extended" w:cs="Arial"/>
                <w:sz w:val="18"/>
                <w:szCs w:val="18"/>
              </w:rPr>
              <w:t>Órgano Interno de Control</w:t>
            </w:r>
          </w:p>
        </w:tc>
        <w:tc>
          <w:tcPr>
            <w:tcW w:w="1347" w:type="dxa"/>
            <w:tcBorders>
              <w:top w:val="nil"/>
              <w:left w:val="nil"/>
              <w:bottom w:val="single" w:sz="4" w:space="0" w:color="808080" w:themeColor="background1" w:themeShade="80"/>
              <w:right w:val="nil"/>
            </w:tcBorders>
            <w:vAlign w:val="center"/>
          </w:tcPr>
          <w:p w:rsidR="0089575E" w:rsidRPr="00E3141B" w:rsidRDefault="0089575E" w:rsidP="00E92E1E">
            <w:pPr>
              <w:ind w:right="316"/>
              <w:jc w:val="right"/>
              <w:rPr>
                <w:rFonts w:ascii="Univers Extended" w:hAnsi="Univers Extended" w:cs="Arial"/>
                <w:sz w:val="18"/>
                <w:szCs w:val="18"/>
              </w:rPr>
            </w:pPr>
            <w:r w:rsidRPr="00E3141B">
              <w:rPr>
                <w:rFonts w:ascii="Univers Extended" w:hAnsi="Univers Extended" w:cs="Arial"/>
                <w:sz w:val="18"/>
                <w:szCs w:val="18"/>
              </w:rPr>
              <w:t>1.1</w:t>
            </w:r>
          </w:p>
        </w:tc>
        <w:tc>
          <w:tcPr>
            <w:tcW w:w="1348" w:type="dxa"/>
            <w:tcBorders>
              <w:top w:val="nil"/>
              <w:left w:val="nil"/>
              <w:bottom w:val="single" w:sz="4" w:space="0" w:color="808080" w:themeColor="background1" w:themeShade="80"/>
              <w:right w:val="nil"/>
            </w:tcBorders>
            <w:vAlign w:val="center"/>
          </w:tcPr>
          <w:p w:rsidR="0089575E" w:rsidRPr="00E3141B" w:rsidRDefault="0089575E" w:rsidP="00E92E1E">
            <w:pPr>
              <w:ind w:right="299"/>
              <w:jc w:val="right"/>
              <w:rPr>
                <w:rFonts w:ascii="Univers Extended" w:hAnsi="Univers Extended" w:cs="Arial"/>
                <w:sz w:val="18"/>
                <w:szCs w:val="18"/>
              </w:rPr>
            </w:pPr>
            <w:r w:rsidRPr="00E3141B">
              <w:rPr>
                <w:rFonts w:ascii="Univers Extended" w:hAnsi="Univers Extended" w:cs="Arial"/>
                <w:sz w:val="18"/>
                <w:szCs w:val="18"/>
              </w:rPr>
              <w:t>0.1</w:t>
            </w:r>
          </w:p>
        </w:tc>
        <w:tc>
          <w:tcPr>
            <w:tcW w:w="896" w:type="dxa"/>
            <w:tcBorders>
              <w:top w:val="nil"/>
              <w:left w:val="nil"/>
              <w:bottom w:val="single" w:sz="4" w:space="0" w:color="808080" w:themeColor="background1" w:themeShade="80"/>
              <w:right w:val="single" w:sz="4" w:space="0" w:color="808080" w:themeColor="background1" w:themeShade="80"/>
            </w:tcBorders>
            <w:vAlign w:val="center"/>
          </w:tcPr>
          <w:p w:rsidR="0089575E" w:rsidRPr="00E3141B" w:rsidRDefault="0089575E" w:rsidP="00E92E1E">
            <w:pPr>
              <w:jc w:val="right"/>
              <w:rPr>
                <w:rFonts w:ascii="Univers Extended" w:hAnsi="Univers Extended"/>
                <w:color w:val="000000"/>
                <w:sz w:val="18"/>
                <w:szCs w:val="18"/>
              </w:rPr>
            </w:pPr>
            <w:r w:rsidRPr="00E3141B">
              <w:rPr>
                <w:rFonts w:ascii="Univers Extended" w:hAnsi="Univers Extended"/>
                <w:color w:val="000000"/>
                <w:sz w:val="18"/>
                <w:szCs w:val="18"/>
              </w:rPr>
              <w:t>-90.9</w:t>
            </w:r>
          </w:p>
        </w:tc>
      </w:tr>
    </w:tbl>
    <w:p w:rsidR="000F30B1" w:rsidRDefault="000F30B1" w:rsidP="000F30B1">
      <w:pPr>
        <w:spacing w:after="0"/>
        <w:rPr>
          <w:rFonts w:ascii="Univers Extended" w:eastAsia="Times New Roman" w:hAnsi="Univers Extended" w:cs="Times New Roman"/>
          <w:szCs w:val="24"/>
          <w:lang w:eastAsia="es-ES"/>
        </w:rPr>
      </w:pPr>
    </w:p>
    <w:p w:rsidR="005A60DD" w:rsidRDefault="005A60DD" w:rsidP="000F30B1">
      <w:pPr>
        <w:spacing w:after="0"/>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46148B" w:rsidRDefault="00F744DB" w:rsidP="0046148B">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3.13 </w:t>
      </w:r>
      <w:r w:rsidR="0046148B">
        <w:rPr>
          <w:rFonts w:ascii="Univers Extended" w:eastAsia="Times New Roman" w:hAnsi="Univers Extended" w:cs="Times New Roman"/>
          <w:b/>
          <w:szCs w:val="24"/>
          <w:lang w:eastAsia="es-ES"/>
        </w:rPr>
        <w:t>Costo del personal contratado para las Campañas de Prevención y Profilaxis.</w:t>
      </w:r>
    </w:p>
    <w:p w:rsidR="005B65C0" w:rsidRDefault="005B65C0" w:rsidP="005B65C0">
      <w:pPr>
        <w:spacing w:after="0"/>
        <w:jc w:val="both"/>
        <w:rPr>
          <w:rFonts w:ascii="Univers Extended" w:eastAsia="Times New Roman" w:hAnsi="Univers Extended" w:cs="Times New Roman"/>
          <w:b/>
          <w:szCs w:val="24"/>
          <w:lang w:eastAsia="es-ES"/>
        </w:rPr>
      </w:pPr>
    </w:p>
    <w:tbl>
      <w:tblPr>
        <w:tblW w:w="10026" w:type="dxa"/>
        <w:jc w:val="center"/>
        <w:tblCellMar>
          <w:left w:w="70" w:type="dxa"/>
          <w:right w:w="70" w:type="dxa"/>
        </w:tblCellMar>
        <w:tblLook w:val="04A0" w:firstRow="1" w:lastRow="0" w:firstColumn="1" w:lastColumn="0" w:noHBand="0" w:noVBand="1"/>
      </w:tblPr>
      <w:tblGrid>
        <w:gridCol w:w="3191"/>
        <w:gridCol w:w="1905"/>
        <w:gridCol w:w="684"/>
        <w:gridCol w:w="1443"/>
        <w:gridCol w:w="677"/>
        <w:gridCol w:w="2126"/>
      </w:tblGrid>
      <w:tr w:rsidR="0046148B" w:rsidRPr="0046148B" w:rsidTr="00323C43">
        <w:trPr>
          <w:trHeight w:val="300"/>
          <w:jc w:val="center"/>
        </w:trPr>
        <w:tc>
          <w:tcPr>
            <w:tcW w:w="10026" w:type="dxa"/>
            <w:gridSpan w:val="6"/>
            <w:tcBorders>
              <w:top w:val="nil"/>
              <w:left w:val="nil"/>
              <w:bottom w:val="nil"/>
              <w:right w:val="nil"/>
            </w:tcBorders>
            <w:shd w:val="clear" w:color="auto" w:fill="auto"/>
            <w:vAlign w:val="center"/>
            <w:hideMark/>
          </w:tcPr>
          <w:p w:rsidR="0046148B" w:rsidRPr="00E3141B" w:rsidRDefault="0046148B" w:rsidP="0046148B">
            <w:pPr>
              <w:spacing w:after="0" w:line="240" w:lineRule="auto"/>
              <w:jc w:val="right"/>
              <w:rPr>
                <w:rFonts w:ascii="Univers Extended" w:eastAsia="Times New Roman" w:hAnsi="Univers Extended" w:cs="Arial"/>
                <w:b/>
                <w:bCs/>
                <w:color w:val="000000"/>
                <w:sz w:val="15"/>
                <w:szCs w:val="15"/>
                <w:lang w:eastAsia="es-MX"/>
              </w:rPr>
            </w:pPr>
            <w:r w:rsidRPr="00E3141B">
              <w:rPr>
                <w:rFonts w:ascii="Univers Extended" w:eastAsia="Times New Roman" w:hAnsi="Univers Extended" w:cs="Arial"/>
                <w:b/>
                <w:bCs/>
                <w:color w:val="000000"/>
                <w:sz w:val="15"/>
                <w:szCs w:val="15"/>
                <w:lang w:eastAsia="es-MX"/>
              </w:rPr>
              <w:t>Cifras en pesos</w:t>
            </w:r>
          </w:p>
        </w:tc>
      </w:tr>
      <w:tr w:rsidR="0046148B" w:rsidRPr="0046148B" w:rsidTr="00323C43">
        <w:trPr>
          <w:trHeight w:val="1612"/>
          <w:jc w:val="center"/>
        </w:trPr>
        <w:tc>
          <w:tcPr>
            <w:tcW w:w="3191" w:type="dxa"/>
            <w:tcBorders>
              <w:top w:val="nil"/>
              <w:left w:val="nil"/>
              <w:bottom w:val="nil"/>
              <w:right w:val="nil"/>
            </w:tcBorders>
            <w:shd w:val="clear" w:color="000000" w:fill="006666"/>
            <w:vAlign w:val="center"/>
            <w:hideMark/>
          </w:tcPr>
          <w:p w:rsidR="0046148B" w:rsidRPr="00E3141B" w:rsidRDefault="0046148B" w:rsidP="0046148B">
            <w:pPr>
              <w:spacing w:after="0" w:line="240" w:lineRule="auto"/>
              <w:jc w:val="center"/>
              <w:rPr>
                <w:rFonts w:ascii="Univers Extended" w:eastAsia="Times New Roman" w:hAnsi="Univers Extended" w:cs="Arial"/>
                <w:b/>
                <w:bCs/>
                <w:color w:val="FFFFFF"/>
                <w:sz w:val="20"/>
                <w:szCs w:val="17"/>
                <w:lang w:eastAsia="es-MX"/>
              </w:rPr>
            </w:pPr>
            <w:r w:rsidRPr="00E3141B">
              <w:rPr>
                <w:rFonts w:ascii="Univers Extended" w:eastAsia="Times New Roman" w:hAnsi="Univers Extended" w:cs="Arial"/>
                <w:b/>
                <w:bCs/>
                <w:color w:val="FFFFFF"/>
                <w:sz w:val="20"/>
                <w:szCs w:val="17"/>
                <w:lang w:eastAsia="es-MX"/>
              </w:rPr>
              <w:t>Delegación</w:t>
            </w:r>
          </w:p>
        </w:tc>
        <w:tc>
          <w:tcPr>
            <w:tcW w:w="2589" w:type="dxa"/>
            <w:gridSpan w:val="2"/>
            <w:tcBorders>
              <w:top w:val="nil"/>
              <w:left w:val="nil"/>
              <w:bottom w:val="nil"/>
              <w:right w:val="nil"/>
            </w:tcBorders>
            <w:shd w:val="clear" w:color="000000" w:fill="006666"/>
            <w:vAlign w:val="center"/>
            <w:hideMark/>
          </w:tcPr>
          <w:p w:rsidR="0046148B" w:rsidRPr="00E3141B" w:rsidRDefault="0046148B" w:rsidP="0046148B">
            <w:pPr>
              <w:spacing w:after="0" w:line="240" w:lineRule="auto"/>
              <w:jc w:val="center"/>
              <w:rPr>
                <w:rFonts w:ascii="Univers Extended" w:eastAsia="Times New Roman" w:hAnsi="Univers Extended" w:cs="Arial"/>
                <w:b/>
                <w:bCs/>
                <w:color w:val="FFFFFF"/>
                <w:sz w:val="20"/>
                <w:szCs w:val="17"/>
                <w:lang w:eastAsia="es-MX"/>
              </w:rPr>
            </w:pPr>
            <w:r w:rsidRPr="00E3141B">
              <w:rPr>
                <w:rFonts w:ascii="Univers Extended" w:eastAsia="Times New Roman" w:hAnsi="Univers Extended" w:cs="Arial"/>
                <w:b/>
                <w:bCs/>
                <w:color w:val="FFFFFF"/>
                <w:sz w:val="20"/>
                <w:szCs w:val="17"/>
                <w:lang w:eastAsia="es-MX"/>
              </w:rPr>
              <w:t>Personas contratadas en Semanas Nacionales de Salud y Actividades Intensivas</w:t>
            </w:r>
            <w:r w:rsidRPr="00E3141B">
              <w:rPr>
                <w:rFonts w:ascii="Univers Extended" w:eastAsia="Times New Roman" w:hAnsi="Univers Extended" w:cs="Arial"/>
                <w:b/>
                <w:bCs/>
                <w:color w:val="FFFFFF"/>
                <w:sz w:val="20"/>
                <w:szCs w:val="17"/>
                <w:vertAlign w:val="superscript"/>
                <w:lang w:eastAsia="es-MX"/>
              </w:rPr>
              <w:t>1</w:t>
            </w:r>
          </w:p>
        </w:tc>
        <w:tc>
          <w:tcPr>
            <w:tcW w:w="2120" w:type="dxa"/>
            <w:gridSpan w:val="2"/>
            <w:tcBorders>
              <w:top w:val="nil"/>
              <w:left w:val="nil"/>
              <w:bottom w:val="nil"/>
              <w:right w:val="nil"/>
            </w:tcBorders>
            <w:shd w:val="clear" w:color="000000" w:fill="006666"/>
            <w:vAlign w:val="center"/>
            <w:hideMark/>
          </w:tcPr>
          <w:p w:rsidR="0046148B" w:rsidRPr="00E3141B" w:rsidRDefault="0046148B" w:rsidP="0046148B">
            <w:pPr>
              <w:spacing w:after="0" w:line="240" w:lineRule="auto"/>
              <w:jc w:val="center"/>
              <w:rPr>
                <w:rFonts w:ascii="Univers Extended" w:eastAsia="Times New Roman" w:hAnsi="Univers Extended" w:cs="Arial"/>
                <w:b/>
                <w:bCs/>
                <w:color w:val="FFFFFF"/>
                <w:sz w:val="20"/>
                <w:szCs w:val="17"/>
                <w:lang w:eastAsia="es-MX"/>
              </w:rPr>
            </w:pPr>
            <w:r w:rsidRPr="00E3141B">
              <w:rPr>
                <w:rFonts w:ascii="Univers Extended" w:eastAsia="Times New Roman" w:hAnsi="Univers Extended" w:cs="Arial"/>
                <w:b/>
                <w:bCs/>
                <w:color w:val="FFFFFF"/>
                <w:sz w:val="20"/>
                <w:szCs w:val="17"/>
                <w:lang w:eastAsia="es-MX"/>
              </w:rPr>
              <w:t>Personas contratadas en Actividades Permanentes</w:t>
            </w:r>
          </w:p>
        </w:tc>
        <w:tc>
          <w:tcPr>
            <w:tcW w:w="2126" w:type="dxa"/>
            <w:tcBorders>
              <w:top w:val="nil"/>
              <w:left w:val="nil"/>
              <w:bottom w:val="nil"/>
              <w:right w:val="nil"/>
            </w:tcBorders>
            <w:shd w:val="clear" w:color="000000" w:fill="006666"/>
            <w:vAlign w:val="center"/>
            <w:hideMark/>
          </w:tcPr>
          <w:p w:rsidR="0046148B" w:rsidRPr="00E3141B" w:rsidRDefault="0046148B" w:rsidP="0046148B">
            <w:pPr>
              <w:spacing w:after="0" w:line="240" w:lineRule="auto"/>
              <w:jc w:val="center"/>
              <w:rPr>
                <w:rFonts w:ascii="Univers Extended" w:eastAsia="Times New Roman" w:hAnsi="Univers Extended" w:cs="Arial"/>
                <w:b/>
                <w:bCs/>
                <w:color w:val="FFFFFF"/>
                <w:sz w:val="20"/>
                <w:szCs w:val="17"/>
                <w:lang w:eastAsia="es-MX"/>
              </w:rPr>
            </w:pPr>
            <w:r w:rsidRPr="00E3141B">
              <w:rPr>
                <w:rFonts w:ascii="Univers Extended" w:eastAsia="Times New Roman" w:hAnsi="Univers Extended" w:cs="Arial"/>
                <w:b/>
                <w:bCs/>
                <w:color w:val="FFFFFF"/>
                <w:sz w:val="20"/>
                <w:szCs w:val="17"/>
                <w:lang w:eastAsia="es-MX"/>
              </w:rPr>
              <w:t>Cierre Anual 2016</w:t>
            </w:r>
          </w:p>
        </w:tc>
      </w:tr>
      <w:tr w:rsidR="0046148B" w:rsidRPr="0046148B" w:rsidTr="00323C43">
        <w:trPr>
          <w:trHeight w:val="87"/>
          <w:jc w:val="center"/>
        </w:trPr>
        <w:tc>
          <w:tcPr>
            <w:tcW w:w="3191" w:type="dxa"/>
            <w:tcBorders>
              <w:top w:val="nil"/>
              <w:left w:val="nil"/>
              <w:bottom w:val="nil"/>
              <w:right w:val="nil"/>
            </w:tcBorders>
            <w:shd w:val="clear" w:color="auto" w:fill="auto"/>
            <w:vAlign w:val="center"/>
            <w:hideMark/>
          </w:tcPr>
          <w:p w:rsidR="0046148B" w:rsidRPr="0046148B" w:rsidRDefault="0046148B" w:rsidP="0046148B">
            <w:pPr>
              <w:spacing w:after="0" w:line="240" w:lineRule="auto"/>
              <w:jc w:val="center"/>
              <w:rPr>
                <w:rFonts w:ascii="Univers Extended" w:eastAsia="Times New Roman" w:hAnsi="Univers Extended" w:cs="Arial"/>
                <w:b/>
                <w:bCs/>
                <w:color w:val="000000"/>
                <w:sz w:val="4"/>
                <w:szCs w:val="4"/>
                <w:lang w:eastAsia="es-MX"/>
              </w:rPr>
            </w:pPr>
          </w:p>
        </w:tc>
        <w:tc>
          <w:tcPr>
            <w:tcW w:w="2589" w:type="dxa"/>
            <w:gridSpan w:val="2"/>
            <w:tcBorders>
              <w:top w:val="nil"/>
              <w:left w:val="nil"/>
              <w:bottom w:val="nil"/>
              <w:right w:val="nil"/>
            </w:tcBorders>
            <w:shd w:val="clear" w:color="auto" w:fill="auto"/>
            <w:vAlign w:val="center"/>
            <w:hideMark/>
          </w:tcPr>
          <w:p w:rsidR="0046148B" w:rsidRPr="0046148B" w:rsidRDefault="0046148B" w:rsidP="0046148B">
            <w:pPr>
              <w:spacing w:after="0" w:line="240" w:lineRule="auto"/>
              <w:jc w:val="right"/>
              <w:rPr>
                <w:rFonts w:ascii="Univers Extended" w:eastAsia="Times New Roman" w:hAnsi="Univers Extended" w:cs="Arial"/>
                <w:b/>
                <w:bCs/>
                <w:color w:val="000000"/>
                <w:sz w:val="4"/>
                <w:szCs w:val="4"/>
                <w:lang w:eastAsia="es-MX"/>
              </w:rPr>
            </w:pPr>
          </w:p>
        </w:tc>
        <w:tc>
          <w:tcPr>
            <w:tcW w:w="2120" w:type="dxa"/>
            <w:gridSpan w:val="2"/>
            <w:tcBorders>
              <w:top w:val="nil"/>
              <w:left w:val="nil"/>
              <w:bottom w:val="nil"/>
              <w:right w:val="nil"/>
            </w:tcBorders>
            <w:shd w:val="clear" w:color="auto" w:fill="auto"/>
            <w:vAlign w:val="center"/>
            <w:hideMark/>
          </w:tcPr>
          <w:p w:rsidR="0046148B" w:rsidRPr="0046148B" w:rsidRDefault="0046148B" w:rsidP="0046148B">
            <w:pPr>
              <w:spacing w:after="0" w:line="240" w:lineRule="auto"/>
              <w:jc w:val="right"/>
              <w:rPr>
                <w:rFonts w:ascii="Univers Extended" w:eastAsia="Times New Roman" w:hAnsi="Univers Extended" w:cs="Arial"/>
                <w:b/>
                <w:bCs/>
                <w:color w:val="000000"/>
                <w:sz w:val="4"/>
                <w:szCs w:val="4"/>
                <w:lang w:eastAsia="es-MX"/>
              </w:rPr>
            </w:pPr>
          </w:p>
        </w:tc>
        <w:tc>
          <w:tcPr>
            <w:tcW w:w="2126" w:type="dxa"/>
            <w:tcBorders>
              <w:top w:val="nil"/>
              <w:left w:val="nil"/>
              <w:bottom w:val="nil"/>
              <w:right w:val="nil"/>
            </w:tcBorders>
            <w:shd w:val="clear" w:color="auto" w:fill="auto"/>
            <w:vAlign w:val="center"/>
            <w:hideMark/>
          </w:tcPr>
          <w:p w:rsidR="0046148B" w:rsidRPr="0046148B" w:rsidRDefault="0046148B" w:rsidP="0046148B">
            <w:pPr>
              <w:spacing w:after="0" w:line="240" w:lineRule="auto"/>
              <w:jc w:val="right"/>
              <w:rPr>
                <w:rFonts w:ascii="Univers Extended" w:eastAsia="Times New Roman" w:hAnsi="Univers Extended" w:cs="Arial"/>
                <w:b/>
                <w:bCs/>
                <w:color w:val="000000"/>
                <w:sz w:val="4"/>
                <w:szCs w:val="4"/>
                <w:lang w:eastAsia="es-MX"/>
              </w:rPr>
            </w:pPr>
          </w:p>
        </w:tc>
      </w:tr>
      <w:tr w:rsidR="0046148B" w:rsidRPr="0046148B" w:rsidTr="00323C43">
        <w:trPr>
          <w:trHeight w:val="300"/>
          <w:jc w:val="center"/>
        </w:trPr>
        <w:tc>
          <w:tcPr>
            <w:tcW w:w="3191" w:type="dxa"/>
            <w:tcBorders>
              <w:top w:val="nil"/>
              <w:left w:val="nil"/>
              <w:bottom w:val="nil"/>
              <w:right w:val="nil"/>
            </w:tcBorders>
            <w:shd w:val="clear" w:color="000000" w:fill="F2F2F2"/>
            <w:vAlign w:val="center"/>
            <w:hideMark/>
          </w:tcPr>
          <w:p w:rsidR="0046148B" w:rsidRPr="00E3141B" w:rsidRDefault="0046148B" w:rsidP="0046148B">
            <w:pPr>
              <w:spacing w:after="0" w:line="240" w:lineRule="auto"/>
              <w:jc w:val="center"/>
              <w:rPr>
                <w:rFonts w:ascii="Univers Extended" w:eastAsia="Times New Roman" w:hAnsi="Univers Extended" w:cs="Arial"/>
                <w:b/>
                <w:bCs/>
                <w:color w:val="000000"/>
                <w:sz w:val="20"/>
                <w:szCs w:val="17"/>
                <w:lang w:eastAsia="es-MX"/>
              </w:rPr>
            </w:pPr>
            <w:r w:rsidRPr="00E3141B">
              <w:rPr>
                <w:rFonts w:ascii="Univers Extended" w:eastAsia="Times New Roman" w:hAnsi="Univers Extended" w:cs="Arial"/>
                <w:b/>
                <w:bCs/>
                <w:color w:val="000000"/>
                <w:sz w:val="20"/>
                <w:szCs w:val="17"/>
                <w:lang w:eastAsia="es-MX"/>
              </w:rPr>
              <w:t>Total</w:t>
            </w:r>
          </w:p>
        </w:tc>
        <w:tc>
          <w:tcPr>
            <w:tcW w:w="1905" w:type="dxa"/>
            <w:tcBorders>
              <w:top w:val="nil"/>
              <w:left w:val="nil"/>
              <w:bottom w:val="nil"/>
              <w:right w:val="nil"/>
            </w:tcBorders>
            <w:shd w:val="clear" w:color="000000" w:fill="F2F2F2"/>
            <w:vAlign w:val="center"/>
            <w:hideMark/>
          </w:tcPr>
          <w:p w:rsidR="0046148B" w:rsidRPr="00E3141B" w:rsidRDefault="009137CA" w:rsidP="00E92E1E">
            <w:pPr>
              <w:spacing w:after="0" w:line="240" w:lineRule="auto"/>
              <w:ind w:right="376"/>
              <w:jc w:val="right"/>
              <w:rPr>
                <w:rFonts w:ascii="Univers Extended" w:eastAsia="Times New Roman" w:hAnsi="Univers Extended" w:cs="Arial"/>
                <w:b/>
                <w:bCs/>
                <w:color w:val="000000"/>
                <w:sz w:val="20"/>
                <w:szCs w:val="17"/>
                <w:lang w:eastAsia="es-MX"/>
              </w:rPr>
            </w:pPr>
            <w:r>
              <w:rPr>
                <w:rFonts w:ascii="Univers Extended" w:eastAsia="Times New Roman" w:hAnsi="Univers Extended" w:cs="Arial"/>
                <w:b/>
                <w:bCs/>
                <w:color w:val="000000"/>
                <w:sz w:val="20"/>
                <w:szCs w:val="17"/>
                <w:lang w:eastAsia="es-MX"/>
              </w:rPr>
              <w:t>17,081</w:t>
            </w:r>
          </w:p>
        </w:tc>
        <w:tc>
          <w:tcPr>
            <w:tcW w:w="2127" w:type="dxa"/>
            <w:gridSpan w:val="2"/>
            <w:tcBorders>
              <w:top w:val="nil"/>
              <w:left w:val="nil"/>
              <w:bottom w:val="nil"/>
              <w:right w:val="nil"/>
            </w:tcBorders>
            <w:shd w:val="clear" w:color="000000" w:fill="F2F2F2"/>
            <w:vAlign w:val="center"/>
            <w:hideMark/>
          </w:tcPr>
          <w:p w:rsidR="0046148B" w:rsidRPr="00E3141B" w:rsidRDefault="009137CA" w:rsidP="009137CA">
            <w:pPr>
              <w:tabs>
                <w:tab w:val="left" w:pos="1894"/>
              </w:tabs>
              <w:spacing w:after="0" w:line="240" w:lineRule="auto"/>
              <w:ind w:right="235"/>
              <w:jc w:val="right"/>
              <w:rPr>
                <w:rFonts w:ascii="Univers Extended" w:eastAsia="Times New Roman" w:hAnsi="Univers Extended" w:cs="Arial"/>
                <w:b/>
                <w:bCs/>
                <w:color w:val="000000"/>
                <w:sz w:val="20"/>
                <w:szCs w:val="17"/>
                <w:lang w:eastAsia="es-MX"/>
              </w:rPr>
            </w:pPr>
            <w:r>
              <w:rPr>
                <w:rFonts w:ascii="Univers Extended" w:eastAsia="Times New Roman" w:hAnsi="Univers Extended" w:cs="Arial"/>
                <w:b/>
                <w:bCs/>
                <w:color w:val="000000"/>
                <w:sz w:val="20"/>
                <w:szCs w:val="17"/>
                <w:lang w:eastAsia="es-MX"/>
              </w:rPr>
              <w:t>3,320</w:t>
            </w:r>
          </w:p>
        </w:tc>
        <w:tc>
          <w:tcPr>
            <w:tcW w:w="2803" w:type="dxa"/>
            <w:gridSpan w:val="2"/>
            <w:tcBorders>
              <w:top w:val="nil"/>
              <w:left w:val="nil"/>
              <w:bottom w:val="nil"/>
              <w:right w:val="nil"/>
            </w:tcBorders>
            <w:shd w:val="clear" w:color="000000" w:fill="F2F2F2"/>
            <w:vAlign w:val="center"/>
          </w:tcPr>
          <w:p w:rsidR="0046148B" w:rsidRPr="00E3141B" w:rsidRDefault="00640D25" w:rsidP="00640D25">
            <w:pPr>
              <w:tabs>
                <w:tab w:val="left" w:pos="1894"/>
              </w:tabs>
              <w:spacing w:after="0" w:line="240" w:lineRule="auto"/>
              <w:ind w:right="235"/>
              <w:jc w:val="right"/>
              <w:rPr>
                <w:rFonts w:ascii="Univers Extended" w:eastAsia="Times New Roman" w:hAnsi="Univers Extended" w:cs="Arial"/>
                <w:b/>
                <w:bCs/>
                <w:color w:val="000000"/>
                <w:sz w:val="20"/>
                <w:szCs w:val="17"/>
                <w:lang w:eastAsia="es-MX"/>
              </w:rPr>
            </w:pPr>
            <w:r w:rsidRPr="00640D25">
              <w:rPr>
                <w:rFonts w:ascii="Univers Extended" w:eastAsia="Times New Roman" w:hAnsi="Univers Extended" w:cs="Arial"/>
                <w:b/>
                <w:bCs/>
                <w:color w:val="000000"/>
                <w:sz w:val="20"/>
                <w:szCs w:val="17"/>
                <w:lang w:eastAsia="es-MX"/>
              </w:rPr>
              <w:t xml:space="preserve">      256,913,644.00   </w:t>
            </w:r>
          </w:p>
        </w:tc>
      </w:tr>
      <w:tr w:rsidR="0046148B" w:rsidRPr="0046148B" w:rsidTr="00323C43">
        <w:trPr>
          <w:trHeight w:val="87"/>
          <w:jc w:val="center"/>
        </w:trPr>
        <w:tc>
          <w:tcPr>
            <w:tcW w:w="3191" w:type="dxa"/>
            <w:tcBorders>
              <w:top w:val="nil"/>
              <w:left w:val="nil"/>
              <w:bottom w:val="single" w:sz="18" w:space="0" w:color="D9D9D9" w:themeColor="background1" w:themeShade="D9"/>
              <w:right w:val="nil"/>
            </w:tcBorders>
            <w:shd w:val="clear" w:color="auto" w:fill="auto"/>
            <w:vAlign w:val="center"/>
            <w:hideMark/>
          </w:tcPr>
          <w:p w:rsidR="0046148B" w:rsidRPr="0046148B" w:rsidRDefault="0046148B" w:rsidP="0046148B">
            <w:pPr>
              <w:spacing w:after="0" w:line="240" w:lineRule="auto"/>
              <w:rPr>
                <w:rFonts w:ascii="Univers Extended" w:eastAsia="Times New Roman" w:hAnsi="Univers Extended" w:cs="Arial"/>
                <w:color w:val="000000"/>
                <w:sz w:val="4"/>
                <w:szCs w:val="4"/>
                <w:lang w:eastAsia="es-MX"/>
              </w:rPr>
            </w:pPr>
          </w:p>
        </w:tc>
        <w:tc>
          <w:tcPr>
            <w:tcW w:w="2589" w:type="dxa"/>
            <w:gridSpan w:val="2"/>
            <w:tcBorders>
              <w:top w:val="nil"/>
              <w:left w:val="nil"/>
              <w:bottom w:val="single" w:sz="18" w:space="0" w:color="D9D9D9" w:themeColor="background1" w:themeShade="D9"/>
              <w:right w:val="nil"/>
            </w:tcBorders>
            <w:shd w:val="clear" w:color="auto" w:fill="auto"/>
            <w:noWrap/>
            <w:vAlign w:val="center"/>
            <w:hideMark/>
          </w:tcPr>
          <w:p w:rsidR="0046148B" w:rsidRPr="0046148B" w:rsidRDefault="0046148B" w:rsidP="00E92E1E">
            <w:pPr>
              <w:tabs>
                <w:tab w:val="left" w:pos="1894"/>
              </w:tabs>
              <w:spacing w:after="0" w:line="240" w:lineRule="auto"/>
              <w:ind w:right="235"/>
              <w:jc w:val="right"/>
              <w:rPr>
                <w:rFonts w:ascii="Univers Extended" w:eastAsia="Times New Roman" w:hAnsi="Univers Extended" w:cs="Arial"/>
                <w:color w:val="000000"/>
                <w:sz w:val="4"/>
                <w:szCs w:val="4"/>
                <w:lang w:eastAsia="es-MX"/>
              </w:rPr>
            </w:pPr>
          </w:p>
        </w:tc>
        <w:tc>
          <w:tcPr>
            <w:tcW w:w="2120" w:type="dxa"/>
            <w:gridSpan w:val="2"/>
            <w:tcBorders>
              <w:top w:val="nil"/>
              <w:left w:val="nil"/>
              <w:bottom w:val="single" w:sz="18" w:space="0" w:color="D9D9D9" w:themeColor="background1" w:themeShade="D9"/>
              <w:right w:val="nil"/>
            </w:tcBorders>
            <w:shd w:val="clear" w:color="auto" w:fill="auto"/>
            <w:noWrap/>
            <w:vAlign w:val="center"/>
            <w:hideMark/>
          </w:tcPr>
          <w:p w:rsidR="0046148B" w:rsidRPr="0046148B" w:rsidRDefault="0046148B" w:rsidP="00E92E1E">
            <w:pPr>
              <w:tabs>
                <w:tab w:val="left" w:pos="1894"/>
              </w:tabs>
              <w:spacing w:after="0" w:line="240" w:lineRule="auto"/>
              <w:ind w:right="376"/>
              <w:jc w:val="right"/>
              <w:rPr>
                <w:rFonts w:ascii="Univers Extended" w:eastAsia="Times New Roman" w:hAnsi="Univers Extended" w:cs="Arial"/>
                <w:color w:val="000000"/>
                <w:sz w:val="4"/>
                <w:szCs w:val="4"/>
                <w:lang w:eastAsia="es-MX"/>
              </w:rPr>
            </w:pPr>
          </w:p>
        </w:tc>
        <w:tc>
          <w:tcPr>
            <w:tcW w:w="2126" w:type="dxa"/>
            <w:tcBorders>
              <w:top w:val="nil"/>
              <w:left w:val="nil"/>
              <w:bottom w:val="single" w:sz="18" w:space="0" w:color="D9D9D9" w:themeColor="background1" w:themeShade="D9"/>
              <w:right w:val="nil"/>
            </w:tcBorders>
            <w:shd w:val="clear" w:color="auto" w:fill="auto"/>
            <w:noWrap/>
            <w:vAlign w:val="center"/>
            <w:hideMark/>
          </w:tcPr>
          <w:p w:rsidR="0046148B" w:rsidRPr="0046148B" w:rsidRDefault="0046148B" w:rsidP="00E92E1E">
            <w:pPr>
              <w:spacing w:after="0" w:line="240" w:lineRule="auto"/>
              <w:ind w:right="376"/>
              <w:jc w:val="right"/>
              <w:rPr>
                <w:rFonts w:ascii="Univers Extended" w:eastAsia="Times New Roman" w:hAnsi="Univers Extended" w:cs="Arial"/>
                <w:color w:val="000000"/>
                <w:sz w:val="4"/>
                <w:szCs w:val="4"/>
                <w:lang w:eastAsia="es-MX"/>
              </w:rPr>
            </w:pPr>
          </w:p>
        </w:tc>
      </w:tr>
      <w:tr w:rsidR="00640D25" w:rsidRPr="0046148B" w:rsidTr="00B75193">
        <w:trPr>
          <w:trHeight w:val="227"/>
          <w:jc w:val="center"/>
        </w:trPr>
        <w:tc>
          <w:tcPr>
            <w:tcW w:w="3191"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Aguascalientes</w:t>
            </w:r>
          </w:p>
        </w:tc>
        <w:tc>
          <w:tcPr>
            <w:tcW w:w="1905" w:type="dxa"/>
            <w:tcBorders>
              <w:top w:val="single" w:sz="18" w:space="0" w:color="D9D9D9" w:themeColor="background1" w:themeShade="D9"/>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286</w:t>
            </w:r>
          </w:p>
        </w:tc>
        <w:tc>
          <w:tcPr>
            <w:tcW w:w="2127" w:type="dxa"/>
            <w:gridSpan w:val="2"/>
            <w:tcBorders>
              <w:top w:val="single" w:sz="18" w:space="0" w:color="D9D9D9" w:themeColor="background1" w:themeShade="D9"/>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70</w:t>
            </w:r>
          </w:p>
        </w:tc>
        <w:tc>
          <w:tcPr>
            <w:tcW w:w="2803" w:type="dxa"/>
            <w:gridSpan w:val="2"/>
            <w:tcBorders>
              <w:top w:val="single" w:sz="18" w:space="0" w:color="D9D9D9" w:themeColor="background1" w:themeShade="D9"/>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4,484,268.00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Baja California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621</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113</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9,451,623.00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Baja California Sur</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168</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49</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3,537,813.00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Campeche</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82</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3,269,728.00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Coahuila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372</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134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8,914,724.00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Colima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110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3,143,498.00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Chiapas</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265</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6,397,598.00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Chihuahua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300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96</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10,972,243.00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Pr>
                <w:rFonts w:ascii="Univers Extended" w:eastAsia="Times New Roman" w:hAnsi="Univers Extended" w:cs="Arial"/>
                <w:color w:val="000000"/>
                <w:sz w:val="18"/>
                <w:szCs w:val="18"/>
                <w:lang w:eastAsia="es-MX"/>
              </w:rPr>
              <w:t>Oficinas Centrales</w:t>
            </w:r>
          </w:p>
        </w:tc>
        <w:tc>
          <w:tcPr>
            <w:tcW w:w="1905" w:type="dxa"/>
            <w:tcBorders>
              <w:top w:val="nil"/>
              <w:left w:val="nil"/>
              <w:bottom w:val="nil"/>
              <w:right w:val="nil"/>
            </w:tcBorders>
            <w:shd w:val="clear" w:color="auto" w:fill="auto"/>
            <w:noWrap/>
            <w:vAlign w:val="center"/>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Pr>
                <w:rFonts w:ascii="Univers Extended" w:eastAsia="Times New Roman" w:hAnsi="Univers Extended" w:cs="Arial"/>
                <w:color w:val="000000"/>
                <w:sz w:val="18"/>
                <w:szCs w:val="18"/>
                <w:lang w:eastAsia="es-MX"/>
              </w:rPr>
              <w:t>-</w:t>
            </w:r>
          </w:p>
        </w:tc>
        <w:tc>
          <w:tcPr>
            <w:tcW w:w="2127" w:type="dxa"/>
            <w:gridSpan w:val="2"/>
            <w:tcBorders>
              <w:top w:val="nil"/>
              <w:left w:val="nil"/>
              <w:bottom w:val="nil"/>
              <w:right w:val="nil"/>
            </w:tcBorders>
            <w:shd w:val="clear" w:color="auto" w:fill="auto"/>
            <w:noWrap/>
            <w:vAlign w:val="center"/>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140,438.00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Durango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336</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36</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3,868,175.00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Guanajuato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839</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119</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10,003,364.00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Guerrero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248</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67</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4,441,702.00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Hidalgo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267</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67</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5,138,869.00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Jalisco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520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208</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14,775,094.00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Estado de México Oriente</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1426</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164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14,341,755.00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Estado de  México Poniente</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198</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105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8,978,835.00   </w:t>
            </w:r>
          </w:p>
        </w:tc>
      </w:tr>
      <w:tr w:rsidR="00640D25" w:rsidRPr="0046148B"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Michoacán</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481</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85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7,085,056.00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Morelos</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390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40</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3,971,883.00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Nayarit</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502</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65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5,363,575.00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Nuevo León</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1742</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149</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14,173,937.00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Oaxaca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238</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56</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4,734,898.00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Puebla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421</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120</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7,413,656.00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Querétaro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880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45</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4,764,624.00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Quintana Roo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123</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90</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6,802,788.00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San Luis Potosí</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450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91</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5,655,437.00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Sinaloa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919</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7,348,127.00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Sonora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135</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90</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7,401,458.00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Tabasco</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167</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50</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3,679,456.00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Tamaulipas</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959</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158</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8,408,860.00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Tlaxcala</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172</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41</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2,672,211.00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Veracruz Norte</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560</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106</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9,214,382.00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Veracruz Sur</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457</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7,461,943.00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Yucatán</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294</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69</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6,712,083.00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Zacatecas</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321</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47</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3,818,566.00   </w:t>
            </w:r>
          </w:p>
        </w:tc>
      </w:tr>
      <w:tr w:rsidR="00640D25" w:rsidRPr="00323C43" w:rsidTr="00B75193">
        <w:trPr>
          <w:trHeight w:val="227"/>
          <w:jc w:val="center"/>
        </w:trPr>
        <w:tc>
          <w:tcPr>
            <w:tcW w:w="3191" w:type="dxa"/>
            <w:tcBorders>
              <w:top w:val="nil"/>
              <w:left w:val="single" w:sz="18" w:space="0" w:color="D9D9D9" w:themeColor="background1" w:themeShade="D9"/>
              <w:bottom w:val="nil"/>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Norte Distrito Federal</w:t>
            </w:r>
          </w:p>
        </w:tc>
        <w:tc>
          <w:tcPr>
            <w:tcW w:w="1905" w:type="dxa"/>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906</w:t>
            </w:r>
          </w:p>
        </w:tc>
        <w:tc>
          <w:tcPr>
            <w:tcW w:w="2127" w:type="dxa"/>
            <w:gridSpan w:val="2"/>
            <w:tcBorders>
              <w:top w:val="nil"/>
              <w:left w:val="nil"/>
              <w:bottom w:val="nil"/>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174</w:t>
            </w:r>
          </w:p>
        </w:tc>
        <w:tc>
          <w:tcPr>
            <w:tcW w:w="2803" w:type="dxa"/>
            <w:gridSpan w:val="2"/>
            <w:tcBorders>
              <w:top w:val="nil"/>
              <w:left w:val="nil"/>
              <w:bottom w:val="nil"/>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12,995,601.00   </w:t>
            </w:r>
          </w:p>
        </w:tc>
      </w:tr>
      <w:tr w:rsidR="00640D25" w:rsidRPr="00323C43" w:rsidTr="00B75193">
        <w:trPr>
          <w:trHeight w:val="227"/>
          <w:jc w:val="center"/>
        </w:trPr>
        <w:tc>
          <w:tcPr>
            <w:tcW w:w="3191"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640D25" w:rsidRPr="00E3141B" w:rsidRDefault="00640D25" w:rsidP="0046148B">
            <w:pPr>
              <w:spacing w:after="0" w:line="240" w:lineRule="auto"/>
              <w:rPr>
                <w:rFonts w:ascii="Univers Extended" w:eastAsia="Times New Roman" w:hAnsi="Univers Extended" w:cs="Arial"/>
                <w:color w:val="000000"/>
                <w:sz w:val="18"/>
                <w:szCs w:val="18"/>
                <w:lang w:eastAsia="es-MX"/>
              </w:rPr>
            </w:pPr>
            <w:r w:rsidRPr="00E3141B">
              <w:rPr>
                <w:rFonts w:ascii="Univers Extended" w:eastAsia="Times New Roman" w:hAnsi="Univers Extended" w:cs="Arial"/>
                <w:color w:val="000000"/>
                <w:sz w:val="18"/>
                <w:szCs w:val="18"/>
                <w:lang w:eastAsia="es-MX"/>
              </w:rPr>
              <w:t>Sur Distrito Federal</w:t>
            </w:r>
          </w:p>
        </w:tc>
        <w:tc>
          <w:tcPr>
            <w:tcW w:w="1905" w:type="dxa"/>
            <w:tcBorders>
              <w:top w:val="nil"/>
              <w:left w:val="nil"/>
              <w:bottom w:val="single" w:sz="18" w:space="0" w:color="D9D9D9" w:themeColor="background1" w:themeShade="D9"/>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926</w:t>
            </w:r>
          </w:p>
        </w:tc>
        <w:tc>
          <w:tcPr>
            <w:tcW w:w="2127" w:type="dxa"/>
            <w:gridSpan w:val="2"/>
            <w:tcBorders>
              <w:top w:val="nil"/>
              <w:left w:val="nil"/>
              <w:bottom w:val="single" w:sz="18" w:space="0" w:color="D9D9D9" w:themeColor="background1" w:themeShade="D9"/>
              <w:right w:val="nil"/>
            </w:tcBorders>
            <w:shd w:val="clear" w:color="auto" w:fill="auto"/>
            <w:noWrap/>
            <w:vAlign w:val="center"/>
            <w:hideMark/>
          </w:tcPr>
          <w:p w:rsidR="00640D25" w:rsidRPr="009137CA" w:rsidRDefault="00640D25" w:rsidP="009137CA">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9137CA">
              <w:rPr>
                <w:rFonts w:ascii="Univers Extended" w:eastAsia="Times New Roman" w:hAnsi="Univers Extended" w:cs="Arial"/>
                <w:color w:val="000000"/>
                <w:sz w:val="18"/>
                <w:szCs w:val="18"/>
                <w:lang w:eastAsia="es-MX"/>
              </w:rPr>
              <w:t>241</w:t>
            </w:r>
          </w:p>
        </w:tc>
        <w:tc>
          <w:tcPr>
            <w:tcW w:w="2803" w:type="dxa"/>
            <w:gridSpan w:val="2"/>
            <w:tcBorders>
              <w:top w:val="nil"/>
              <w:left w:val="nil"/>
              <w:bottom w:val="single" w:sz="18" w:space="0" w:color="D9D9D9" w:themeColor="background1" w:themeShade="D9"/>
              <w:right w:val="single" w:sz="18" w:space="0" w:color="D9D9D9" w:themeColor="background1" w:themeShade="D9"/>
            </w:tcBorders>
            <w:shd w:val="clear" w:color="auto" w:fill="auto"/>
            <w:noWrap/>
            <w:vAlign w:val="center"/>
          </w:tcPr>
          <w:p w:rsidR="00640D25" w:rsidRPr="00640D25" w:rsidRDefault="00640D25" w:rsidP="00640D25">
            <w:pPr>
              <w:tabs>
                <w:tab w:val="left" w:pos="1894"/>
              </w:tabs>
              <w:spacing w:after="0" w:line="240" w:lineRule="auto"/>
              <w:ind w:right="235"/>
              <w:jc w:val="right"/>
              <w:rPr>
                <w:rFonts w:ascii="Univers Extended" w:eastAsia="Times New Roman" w:hAnsi="Univers Extended" w:cs="Arial"/>
                <w:color w:val="000000"/>
                <w:sz w:val="18"/>
                <w:szCs w:val="18"/>
                <w:lang w:eastAsia="es-MX"/>
              </w:rPr>
            </w:pPr>
            <w:r w:rsidRPr="00640D25">
              <w:rPr>
                <w:rFonts w:ascii="Univers Extended" w:eastAsia="Times New Roman" w:hAnsi="Univers Extended" w:cs="Arial"/>
                <w:color w:val="000000"/>
                <w:sz w:val="18"/>
                <w:szCs w:val="18"/>
                <w:lang w:eastAsia="es-MX"/>
              </w:rPr>
              <w:t xml:space="preserve">   15,375,376.00   </w:t>
            </w:r>
          </w:p>
        </w:tc>
      </w:tr>
      <w:tr w:rsidR="0046148B" w:rsidRPr="0046148B" w:rsidTr="00323C43">
        <w:trPr>
          <w:trHeight w:val="300"/>
          <w:jc w:val="center"/>
        </w:trPr>
        <w:tc>
          <w:tcPr>
            <w:tcW w:w="10026" w:type="dxa"/>
            <w:gridSpan w:val="6"/>
            <w:tcBorders>
              <w:top w:val="single" w:sz="18" w:space="0" w:color="D9D9D9" w:themeColor="background1" w:themeShade="D9"/>
              <w:left w:val="nil"/>
              <w:bottom w:val="nil"/>
              <w:right w:val="nil"/>
            </w:tcBorders>
            <w:shd w:val="clear" w:color="auto" w:fill="auto"/>
            <w:vAlign w:val="center"/>
            <w:hideMark/>
          </w:tcPr>
          <w:p w:rsidR="0046148B" w:rsidRPr="0046148B" w:rsidRDefault="0046148B" w:rsidP="0046148B">
            <w:pPr>
              <w:spacing w:after="0" w:line="240" w:lineRule="auto"/>
              <w:jc w:val="both"/>
              <w:rPr>
                <w:rFonts w:ascii="Univers Extended" w:eastAsia="Times New Roman" w:hAnsi="Univers Extended" w:cs="Arial"/>
                <w:color w:val="000000"/>
                <w:sz w:val="15"/>
                <w:szCs w:val="15"/>
                <w:lang w:eastAsia="es-MX"/>
              </w:rPr>
            </w:pPr>
            <w:r w:rsidRPr="0046148B">
              <w:rPr>
                <w:rFonts w:ascii="Univers Extended" w:eastAsia="Times New Roman" w:hAnsi="Univers Extended" w:cs="Arial"/>
                <w:color w:val="000000"/>
                <w:sz w:val="15"/>
                <w:szCs w:val="15"/>
                <w:vertAlign w:val="superscript"/>
                <w:lang w:eastAsia="es-MX"/>
              </w:rPr>
              <w:t>1</w:t>
            </w:r>
            <w:r w:rsidRPr="0046148B">
              <w:rPr>
                <w:rFonts w:ascii="Univers Extended" w:eastAsia="Times New Roman" w:hAnsi="Univers Extended" w:cs="Arial"/>
                <w:color w:val="000000"/>
                <w:sz w:val="15"/>
                <w:szCs w:val="15"/>
                <w:lang w:eastAsia="es-MX"/>
              </w:rPr>
              <w:t xml:space="preserve"> El  dato representa un promedio de las contrataciones en Semanas Nacionales de Salud más aquellas realizadas para programas intensivos.</w:t>
            </w:r>
          </w:p>
        </w:tc>
      </w:tr>
    </w:tbl>
    <w:p w:rsidR="005A60DD" w:rsidRDefault="005A60DD" w:rsidP="0089575E">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89575E" w:rsidRPr="0046148B" w:rsidRDefault="0089575E" w:rsidP="0046148B">
      <w:pPr>
        <w:rPr>
          <w:rFonts w:ascii="Univers Extended" w:eastAsia="Times New Roman" w:hAnsi="Univers Extended" w:cs="Times New Roman"/>
          <w:szCs w:val="24"/>
          <w:lang w:eastAsia="es-ES"/>
        </w:rPr>
        <w:sectPr w:rsidR="0089575E" w:rsidRPr="0046148B" w:rsidSect="00EA30F4">
          <w:pgSz w:w="12240" w:h="15840"/>
          <w:pgMar w:top="1701" w:right="1134" w:bottom="851" w:left="1134" w:header="568" w:footer="709" w:gutter="0"/>
          <w:cols w:space="708"/>
          <w:docGrid w:linePitch="360"/>
        </w:sectPr>
      </w:pPr>
    </w:p>
    <w:p w:rsidR="0089575E" w:rsidRPr="00C47E2D" w:rsidRDefault="00F744DB" w:rsidP="00C47E2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3.14 </w:t>
      </w:r>
      <w:r w:rsidR="00C47E2D">
        <w:rPr>
          <w:rFonts w:ascii="Univers Extended" w:eastAsia="Times New Roman" w:hAnsi="Univers Extended" w:cs="Times New Roman"/>
          <w:b/>
          <w:szCs w:val="24"/>
          <w:lang w:eastAsia="es-ES"/>
        </w:rPr>
        <w:t>Costo bruto del personal de Afiliación y Cobranza</w:t>
      </w:r>
      <w:r w:rsidR="003132F7">
        <w:rPr>
          <w:rFonts w:ascii="Univers Extended" w:eastAsia="Times New Roman" w:hAnsi="Univers Extended" w:cs="Times New Roman"/>
          <w:b/>
          <w:szCs w:val="24"/>
          <w:lang w:eastAsia="es-ES"/>
        </w:rPr>
        <w:t>.</w:t>
      </w:r>
    </w:p>
    <w:tbl>
      <w:tblPr>
        <w:tblW w:w="15286" w:type="dxa"/>
        <w:jc w:val="center"/>
        <w:tblInd w:w="-111" w:type="dxa"/>
        <w:tblCellMar>
          <w:left w:w="70" w:type="dxa"/>
          <w:right w:w="70" w:type="dxa"/>
        </w:tblCellMar>
        <w:tblLook w:val="04A0" w:firstRow="1" w:lastRow="0" w:firstColumn="1" w:lastColumn="0" w:noHBand="0" w:noVBand="1"/>
      </w:tblPr>
      <w:tblGrid>
        <w:gridCol w:w="2572"/>
        <w:gridCol w:w="1486"/>
        <w:gridCol w:w="1489"/>
        <w:gridCol w:w="1502"/>
        <w:gridCol w:w="1434"/>
        <w:gridCol w:w="1261"/>
        <w:gridCol w:w="1417"/>
        <w:gridCol w:w="1290"/>
        <w:gridCol w:w="1416"/>
        <w:gridCol w:w="1419"/>
      </w:tblGrid>
      <w:tr w:rsidR="00686CBF" w:rsidRPr="00686CBF" w:rsidTr="00E92E1E">
        <w:trPr>
          <w:trHeight w:val="300"/>
          <w:jc w:val="center"/>
        </w:trPr>
        <w:tc>
          <w:tcPr>
            <w:tcW w:w="15286" w:type="dxa"/>
            <w:gridSpan w:val="10"/>
            <w:tcBorders>
              <w:top w:val="nil"/>
              <w:left w:val="nil"/>
              <w:bottom w:val="nil"/>
              <w:right w:val="nil"/>
            </w:tcBorders>
            <w:shd w:val="clear" w:color="auto" w:fill="auto"/>
            <w:vAlign w:val="center"/>
            <w:hideMark/>
          </w:tcPr>
          <w:p w:rsidR="00686CBF" w:rsidRPr="00A72335" w:rsidRDefault="00686CBF" w:rsidP="00686CBF">
            <w:pPr>
              <w:spacing w:after="0" w:line="240" w:lineRule="auto"/>
              <w:jc w:val="right"/>
              <w:rPr>
                <w:rFonts w:ascii="Univers Extended" w:eastAsia="Times New Roman" w:hAnsi="Univers Extended" w:cs="Times New Roman"/>
                <w:b/>
                <w:bCs/>
                <w:color w:val="000000"/>
                <w:sz w:val="15"/>
                <w:szCs w:val="15"/>
                <w:lang w:eastAsia="es-MX"/>
              </w:rPr>
            </w:pPr>
            <w:r w:rsidRPr="00A72335">
              <w:rPr>
                <w:rFonts w:ascii="Univers Extended" w:eastAsia="Times New Roman" w:hAnsi="Univers Extended" w:cs="Times New Roman"/>
                <w:b/>
                <w:bCs/>
                <w:color w:val="000000"/>
                <w:sz w:val="15"/>
                <w:szCs w:val="15"/>
                <w:lang w:eastAsia="es-MX"/>
              </w:rPr>
              <w:t>Cifras en pesos</w:t>
            </w:r>
          </w:p>
        </w:tc>
      </w:tr>
      <w:tr w:rsidR="0046148B" w:rsidRPr="00686CBF" w:rsidTr="00E92E1E">
        <w:trPr>
          <w:trHeight w:val="642"/>
          <w:jc w:val="center"/>
        </w:trPr>
        <w:tc>
          <w:tcPr>
            <w:tcW w:w="2654"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Delegación</w:t>
            </w:r>
          </w:p>
        </w:tc>
        <w:tc>
          <w:tcPr>
            <w:tcW w:w="1486"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Notificadores / Localizadores</w:t>
            </w:r>
          </w:p>
        </w:tc>
        <w:tc>
          <w:tcPr>
            <w:tcW w:w="1396"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Ejecutores</w:t>
            </w:r>
          </w:p>
        </w:tc>
        <w:tc>
          <w:tcPr>
            <w:tcW w:w="1502"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Supervisores de Ejecutor</w:t>
            </w:r>
          </w:p>
        </w:tc>
        <w:tc>
          <w:tcPr>
            <w:tcW w:w="1434"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Visitadores</w:t>
            </w:r>
          </w:p>
        </w:tc>
        <w:tc>
          <w:tcPr>
            <w:tcW w:w="1265"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Revisores</w:t>
            </w:r>
          </w:p>
        </w:tc>
        <w:tc>
          <w:tcPr>
            <w:tcW w:w="1417"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Promotores Firma Digital</w:t>
            </w:r>
          </w:p>
        </w:tc>
        <w:tc>
          <w:tcPr>
            <w:tcW w:w="1290"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Promotores del Campo</w:t>
            </w:r>
          </w:p>
        </w:tc>
        <w:tc>
          <w:tcPr>
            <w:tcW w:w="1416"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Promotores Clasificación de Empresas</w:t>
            </w:r>
          </w:p>
        </w:tc>
        <w:tc>
          <w:tcPr>
            <w:tcW w:w="1426" w:type="dxa"/>
            <w:tcBorders>
              <w:top w:val="nil"/>
              <w:left w:val="nil"/>
              <w:bottom w:val="nil"/>
              <w:right w:val="nil"/>
            </w:tcBorders>
            <w:shd w:val="clear" w:color="000000" w:fill="006666"/>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FFFFFF"/>
                <w:sz w:val="16"/>
                <w:szCs w:val="16"/>
                <w:lang w:eastAsia="es-MX"/>
              </w:rPr>
            </w:pPr>
            <w:r w:rsidRPr="00686CBF">
              <w:rPr>
                <w:rFonts w:ascii="Univers Extended" w:eastAsia="Times New Roman" w:hAnsi="Univers Extended" w:cs="Times New Roman"/>
                <w:b/>
                <w:bCs/>
                <w:color w:val="FFFFFF"/>
                <w:sz w:val="16"/>
                <w:szCs w:val="16"/>
                <w:lang w:eastAsia="es-MX"/>
              </w:rPr>
              <w:t>Total</w:t>
            </w:r>
          </w:p>
        </w:tc>
      </w:tr>
      <w:tr w:rsidR="0046148B" w:rsidRPr="00686CBF" w:rsidTr="00E92E1E">
        <w:trPr>
          <w:trHeight w:val="87"/>
          <w:jc w:val="center"/>
        </w:trPr>
        <w:tc>
          <w:tcPr>
            <w:tcW w:w="2654"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center"/>
              <w:rPr>
                <w:rFonts w:ascii="Univers Extended" w:eastAsia="Times New Roman" w:hAnsi="Univers Extended" w:cs="Times New Roman"/>
                <w:b/>
                <w:bCs/>
                <w:color w:val="000000"/>
                <w:sz w:val="4"/>
                <w:szCs w:val="4"/>
                <w:lang w:eastAsia="es-MX"/>
              </w:rPr>
            </w:pPr>
          </w:p>
        </w:tc>
        <w:tc>
          <w:tcPr>
            <w:tcW w:w="1486"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396"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502"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434"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265"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417"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290"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416"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c>
          <w:tcPr>
            <w:tcW w:w="1426" w:type="dxa"/>
            <w:tcBorders>
              <w:top w:val="nil"/>
              <w:left w:val="nil"/>
              <w:bottom w:val="nil"/>
              <w:right w:val="nil"/>
            </w:tcBorders>
            <w:shd w:val="clear" w:color="auto" w:fill="auto"/>
            <w:vAlign w:val="center"/>
            <w:hideMark/>
          </w:tcPr>
          <w:p w:rsidR="00686CBF" w:rsidRPr="0046148B" w:rsidRDefault="00686CBF" w:rsidP="00686CBF">
            <w:pPr>
              <w:spacing w:after="0" w:line="240" w:lineRule="auto"/>
              <w:jc w:val="right"/>
              <w:rPr>
                <w:rFonts w:ascii="Univers Extended" w:eastAsia="Times New Roman" w:hAnsi="Univers Extended" w:cs="Times New Roman"/>
                <w:b/>
                <w:bCs/>
                <w:color w:val="000000"/>
                <w:sz w:val="4"/>
                <w:szCs w:val="4"/>
                <w:lang w:eastAsia="es-MX"/>
              </w:rPr>
            </w:pPr>
          </w:p>
        </w:tc>
      </w:tr>
      <w:tr w:rsidR="0046148B" w:rsidRPr="00686CBF" w:rsidTr="00E92E1E">
        <w:trPr>
          <w:trHeight w:val="300"/>
          <w:jc w:val="center"/>
        </w:trPr>
        <w:tc>
          <w:tcPr>
            <w:tcW w:w="2654" w:type="dxa"/>
            <w:tcBorders>
              <w:top w:val="nil"/>
              <w:left w:val="nil"/>
              <w:bottom w:val="nil"/>
              <w:right w:val="nil"/>
            </w:tcBorders>
            <w:shd w:val="clear" w:color="000000" w:fill="F2F2F2"/>
            <w:vAlign w:val="center"/>
            <w:hideMark/>
          </w:tcPr>
          <w:p w:rsidR="00686CBF" w:rsidRPr="00686CBF" w:rsidRDefault="00686CBF" w:rsidP="00686CBF">
            <w:pPr>
              <w:spacing w:after="0" w:line="240" w:lineRule="auto"/>
              <w:jc w:val="center"/>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Total</w:t>
            </w:r>
          </w:p>
        </w:tc>
        <w:tc>
          <w:tcPr>
            <w:tcW w:w="1486"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ind w:right="161"/>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175,385,472</w:t>
            </w:r>
          </w:p>
        </w:tc>
        <w:tc>
          <w:tcPr>
            <w:tcW w:w="1396"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ind w:right="164"/>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185,696,449</w:t>
            </w:r>
          </w:p>
        </w:tc>
        <w:tc>
          <w:tcPr>
            <w:tcW w:w="1502"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ind w:right="166"/>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37,623,085</w:t>
            </w:r>
          </w:p>
        </w:tc>
        <w:tc>
          <w:tcPr>
            <w:tcW w:w="1434"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ind w:right="109"/>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139,819,330</w:t>
            </w:r>
          </w:p>
        </w:tc>
        <w:tc>
          <w:tcPr>
            <w:tcW w:w="1265"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60,537,503</w:t>
            </w:r>
          </w:p>
        </w:tc>
        <w:tc>
          <w:tcPr>
            <w:tcW w:w="1417"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37,073,863</w:t>
            </w:r>
          </w:p>
        </w:tc>
        <w:tc>
          <w:tcPr>
            <w:tcW w:w="1290"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21,644,349</w:t>
            </w:r>
          </w:p>
        </w:tc>
        <w:tc>
          <w:tcPr>
            <w:tcW w:w="1416"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44,159,836</w:t>
            </w:r>
          </w:p>
        </w:tc>
        <w:tc>
          <w:tcPr>
            <w:tcW w:w="1426" w:type="dxa"/>
            <w:tcBorders>
              <w:top w:val="nil"/>
              <w:left w:val="nil"/>
              <w:bottom w:val="nil"/>
              <w:right w:val="nil"/>
            </w:tcBorders>
            <w:shd w:val="clear" w:color="000000" w:fill="F2F2F2"/>
            <w:vAlign w:val="center"/>
            <w:hideMark/>
          </w:tcPr>
          <w:p w:rsidR="00686CBF" w:rsidRPr="00686CBF" w:rsidRDefault="00686CBF" w:rsidP="00E92E1E">
            <w:pPr>
              <w:spacing w:after="0" w:line="240" w:lineRule="auto"/>
              <w:jc w:val="right"/>
              <w:rPr>
                <w:rFonts w:ascii="Univers Extended" w:eastAsia="Times New Roman" w:hAnsi="Univers Extended" w:cs="Times New Roman"/>
                <w:b/>
                <w:bCs/>
                <w:color w:val="000000"/>
                <w:sz w:val="16"/>
                <w:szCs w:val="16"/>
                <w:lang w:eastAsia="es-MX"/>
              </w:rPr>
            </w:pPr>
            <w:r w:rsidRPr="00686CBF">
              <w:rPr>
                <w:rFonts w:ascii="Univers Extended" w:eastAsia="Times New Roman" w:hAnsi="Univers Extended" w:cs="Times New Roman"/>
                <w:b/>
                <w:bCs/>
                <w:color w:val="000000"/>
                <w:sz w:val="16"/>
                <w:szCs w:val="16"/>
                <w:lang w:eastAsia="es-MX"/>
              </w:rPr>
              <w:t>701,939,887</w:t>
            </w:r>
          </w:p>
        </w:tc>
      </w:tr>
      <w:tr w:rsidR="0046148B" w:rsidRPr="00686CBF" w:rsidTr="00E92E1E">
        <w:trPr>
          <w:trHeight w:val="87"/>
          <w:jc w:val="center"/>
        </w:trPr>
        <w:tc>
          <w:tcPr>
            <w:tcW w:w="2654" w:type="dxa"/>
            <w:tcBorders>
              <w:top w:val="nil"/>
              <w:left w:val="nil"/>
              <w:bottom w:val="single" w:sz="18" w:space="0" w:color="D9D9D9" w:themeColor="background1" w:themeShade="D9"/>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4"/>
                <w:szCs w:val="4"/>
                <w:lang w:eastAsia="es-MX"/>
              </w:rPr>
            </w:pPr>
          </w:p>
        </w:tc>
        <w:tc>
          <w:tcPr>
            <w:tcW w:w="148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1"/>
              <w:jc w:val="right"/>
              <w:rPr>
                <w:rFonts w:ascii="Univers Extended" w:eastAsia="Times New Roman" w:hAnsi="Univers Extended" w:cs="Times New Roman"/>
                <w:color w:val="000000"/>
                <w:sz w:val="4"/>
                <w:szCs w:val="4"/>
                <w:lang w:eastAsia="es-MX"/>
              </w:rPr>
            </w:pPr>
          </w:p>
        </w:tc>
        <w:tc>
          <w:tcPr>
            <w:tcW w:w="139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4"/>
              <w:jc w:val="right"/>
              <w:rPr>
                <w:rFonts w:ascii="Univers Extended" w:eastAsia="Times New Roman" w:hAnsi="Univers Extended" w:cs="Times New Roman"/>
                <w:color w:val="000000"/>
                <w:sz w:val="4"/>
                <w:szCs w:val="4"/>
                <w:lang w:eastAsia="es-MX"/>
              </w:rPr>
            </w:pPr>
          </w:p>
        </w:tc>
        <w:tc>
          <w:tcPr>
            <w:tcW w:w="1502"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6"/>
              <w:jc w:val="right"/>
              <w:rPr>
                <w:rFonts w:ascii="Univers Extended" w:eastAsia="Times New Roman" w:hAnsi="Univers Extended" w:cs="Times New Roman"/>
                <w:color w:val="000000"/>
                <w:sz w:val="4"/>
                <w:szCs w:val="4"/>
                <w:lang w:eastAsia="es-MX"/>
              </w:rPr>
            </w:pPr>
          </w:p>
        </w:tc>
        <w:tc>
          <w:tcPr>
            <w:tcW w:w="1434"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09"/>
              <w:jc w:val="right"/>
              <w:rPr>
                <w:rFonts w:ascii="Univers Extended" w:eastAsia="Times New Roman" w:hAnsi="Univers Extended" w:cs="Times New Roman"/>
                <w:color w:val="000000"/>
                <w:sz w:val="4"/>
                <w:szCs w:val="4"/>
                <w:lang w:eastAsia="es-MX"/>
              </w:rPr>
            </w:pPr>
          </w:p>
        </w:tc>
        <w:tc>
          <w:tcPr>
            <w:tcW w:w="1265" w:type="dxa"/>
            <w:tcBorders>
              <w:top w:val="nil"/>
              <w:left w:val="nil"/>
              <w:bottom w:val="single" w:sz="18" w:space="0" w:color="D9D9D9" w:themeColor="background1" w:themeShade="D9"/>
              <w:right w:val="nil"/>
            </w:tcBorders>
            <w:shd w:val="clear" w:color="auto" w:fill="auto"/>
            <w:vAlign w:val="center"/>
            <w:hideMark/>
          </w:tcPr>
          <w:p w:rsidR="00686CBF" w:rsidRPr="0046148B" w:rsidRDefault="00686CBF" w:rsidP="00E92E1E">
            <w:pPr>
              <w:spacing w:after="0" w:line="240" w:lineRule="auto"/>
              <w:jc w:val="right"/>
              <w:rPr>
                <w:rFonts w:ascii="Univers Extended" w:eastAsia="Times New Roman" w:hAnsi="Univers Extended" w:cs="Times New Roman"/>
                <w:color w:val="000000"/>
                <w:sz w:val="4"/>
                <w:szCs w:val="4"/>
                <w:lang w:eastAsia="es-MX"/>
              </w:rPr>
            </w:pPr>
          </w:p>
        </w:tc>
        <w:tc>
          <w:tcPr>
            <w:tcW w:w="1417"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jc w:val="right"/>
              <w:rPr>
                <w:rFonts w:ascii="Univers Extended" w:eastAsia="Times New Roman" w:hAnsi="Univers Extended" w:cs="Times New Roman"/>
                <w:color w:val="000000"/>
                <w:sz w:val="4"/>
                <w:szCs w:val="4"/>
                <w:lang w:eastAsia="es-MX"/>
              </w:rPr>
            </w:pPr>
          </w:p>
        </w:tc>
        <w:tc>
          <w:tcPr>
            <w:tcW w:w="1290"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jc w:val="right"/>
              <w:rPr>
                <w:rFonts w:ascii="Univers Extended" w:eastAsia="Times New Roman" w:hAnsi="Univers Extended" w:cs="Times New Roman"/>
                <w:color w:val="000000"/>
                <w:sz w:val="4"/>
                <w:szCs w:val="4"/>
                <w:lang w:eastAsia="es-MX"/>
              </w:rPr>
            </w:pPr>
          </w:p>
        </w:tc>
        <w:tc>
          <w:tcPr>
            <w:tcW w:w="141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jc w:val="right"/>
              <w:rPr>
                <w:rFonts w:ascii="Univers Extended" w:eastAsia="Times New Roman" w:hAnsi="Univers Extended" w:cs="Times New Roman"/>
                <w:color w:val="000000"/>
                <w:sz w:val="4"/>
                <w:szCs w:val="4"/>
                <w:lang w:eastAsia="es-MX"/>
              </w:rPr>
            </w:pPr>
          </w:p>
        </w:tc>
        <w:tc>
          <w:tcPr>
            <w:tcW w:w="1426" w:type="dxa"/>
            <w:tcBorders>
              <w:top w:val="nil"/>
              <w:left w:val="nil"/>
              <w:bottom w:val="single" w:sz="18" w:space="0" w:color="D9D9D9" w:themeColor="background1" w:themeShade="D9"/>
              <w:right w:val="nil"/>
            </w:tcBorders>
            <w:shd w:val="clear" w:color="auto" w:fill="auto"/>
            <w:vAlign w:val="center"/>
            <w:hideMark/>
          </w:tcPr>
          <w:p w:rsidR="00686CBF" w:rsidRPr="0046148B" w:rsidRDefault="00686CBF" w:rsidP="00E92E1E">
            <w:pPr>
              <w:spacing w:after="0" w:line="240" w:lineRule="auto"/>
              <w:jc w:val="right"/>
              <w:rPr>
                <w:rFonts w:ascii="Univers Extended" w:eastAsia="Times New Roman" w:hAnsi="Univers Extended" w:cs="Times New Roman"/>
                <w:color w:val="000000"/>
                <w:sz w:val="4"/>
                <w:szCs w:val="4"/>
                <w:lang w:eastAsia="es-MX"/>
              </w:rPr>
            </w:pPr>
          </w:p>
        </w:tc>
      </w:tr>
      <w:tr w:rsidR="0046148B" w:rsidRPr="00686CBF" w:rsidTr="00E92E1E">
        <w:trPr>
          <w:trHeight w:val="198"/>
          <w:jc w:val="center"/>
        </w:trPr>
        <w:tc>
          <w:tcPr>
            <w:tcW w:w="2654" w:type="dxa"/>
            <w:tcBorders>
              <w:top w:val="single" w:sz="18" w:space="0" w:color="D9D9D9" w:themeColor="background1" w:themeShade="D9"/>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Aguascalientes</w:t>
            </w:r>
          </w:p>
        </w:tc>
        <w:tc>
          <w:tcPr>
            <w:tcW w:w="1486"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2,462,721</w:t>
            </w:r>
          </w:p>
        </w:tc>
        <w:tc>
          <w:tcPr>
            <w:tcW w:w="1396"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1,922,940</w:t>
            </w:r>
          </w:p>
        </w:tc>
        <w:tc>
          <w:tcPr>
            <w:tcW w:w="1502"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342,029</w:t>
            </w:r>
          </w:p>
        </w:tc>
        <w:tc>
          <w:tcPr>
            <w:tcW w:w="1434"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2,480,520</w:t>
            </w:r>
          </w:p>
        </w:tc>
        <w:tc>
          <w:tcPr>
            <w:tcW w:w="1265" w:type="dxa"/>
            <w:tcBorders>
              <w:top w:val="single" w:sz="18" w:space="0" w:color="D9D9D9" w:themeColor="background1" w:themeShade="D9"/>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1,056,172</w:t>
            </w:r>
          </w:p>
        </w:tc>
        <w:tc>
          <w:tcPr>
            <w:tcW w:w="1417"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764,238</w:t>
            </w:r>
          </w:p>
        </w:tc>
        <w:tc>
          <w:tcPr>
            <w:tcW w:w="1290"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381,376</w:t>
            </w:r>
          </w:p>
        </w:tc>
        <w:tc>
          <w:tcPr>
            <w:tcW w:w="1416" w:type="dxa"/>
            <w:tcBorders>
              <w:top w:val="single" w:sz="18" w:space="0" w:color="D9D9D9" w:themeColor="background1" w:themeShade="D9"/>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766,369</w:t>
            </w:r>
          </w:p>
        </w:tc>
        <w:tc>
          <w:tcPr>
            <w:tcW w:w="1426" w:type="dxa"/>
            <w:tcBorders>
              <w:top w:val="single" w:sz="18" w:space="0" w:color="D9D9D9" w:themeColor="background1" w:themeShade="D9"/>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10,176,365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Baja California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7,316,231</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14,148,381</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1,239,976</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3,155,027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1,629,716</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1,254,198</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2,331,032</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2,062,318</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33,136,879</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Baja California Sur</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1,873,777</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3,032,017</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464,082</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1,778,254</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951,478</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503,083</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570,006</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339,003</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9,511,700</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Campeche</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2,329,973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1,678,701</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370,894</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1,078,179</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993,187</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505,323</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218,606</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479,149</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7,654,012</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Coahuila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5,132,473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9,489,620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1,532,519</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4,402,480</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965,855</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1,475,057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629,264</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1,619,516</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25,246,784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Colima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1,524,473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2,065,998</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321,855</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1,317,202</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264,312</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751,929</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273,268</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507,368</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7,026,405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Chiapas</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2,787,840</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3,000,343</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934,806</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778,852</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667,824</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609,328</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320,808</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572,937</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9,672,738</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Chihuahua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6,195,430</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4,538,576</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2,659,951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3,411,417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1,320,409</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1,565,290</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910,219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1,700,818</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22,302,110</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Durango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3,778,821</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4,444,359</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686,717</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3,736,703</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947,023</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634,015</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489,459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645,397</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15,362,494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Guanajuato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5,488,514</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5,610,428</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966,733</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6,217,964</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3,891,689</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1,207,147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1,160,347</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1,746,532</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26,289,354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Guerrero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2,468,793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2,431,666</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425,144</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1,480,441</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1,179,336</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987,214</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382,129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647,690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10,002,413</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Hidalgo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3,178,298</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1,966,698</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585,859</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2,454,635</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774,025</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964,476</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382,285</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642,616</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10,948,892</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Jalisco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13,385,582</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15,533,971</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2,666,829</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12,965,147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3,509,843</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1,875,566</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1,254,446</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2,861,421</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54,052,805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Estado de México Oriente</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9,034,765</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10,305,770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1,411,755</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4,022,301</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3,491,568</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822,348</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313,430</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1,920,440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31,322,377</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Estado de  México Poniente</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6,523,499</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4,965,587</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697,225</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5,213,680</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1,398,877</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731,856</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255,589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1,257,610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21,043,923</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Michoacán</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4,497,495</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5,116,306</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690,552</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4,108,608</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1,062,583</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1,272,463</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934,607</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1,051,280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18,733,894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Morelos</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1,201,513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1,460,863</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343,343</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1,958,766</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537,665</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731,066</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382,963</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658,133</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7,274,312</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Nayarit</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1,657,859</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2,537,800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229,429</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1,564,751</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560,634</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255,257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383,391</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381,923</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7,571,044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Nuevo León</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7,244,668</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11,432,048</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2,468,673</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6,079,758</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5,331,653</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1,620,589</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381,901</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2,949,000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37,508,290</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Oaxaca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2,307,726</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1,969,534</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348,730</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2,672,337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920,642</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1,014,013</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346,888</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606,698</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10,186,568</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Puebla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6,004,450</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6,160,654</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911,591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4,304,493</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1,617,015</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1,249,067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129,835</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1,399,002</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21,776,107</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Querétaro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2,866,800</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5,175,280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706,258</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2,562,072</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1,901,658</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617,627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250,403</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1,217,705</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15,297,803</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Quintana Roo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4,423,474</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2,378,536</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703,770</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2,515,797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1,047,811</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859,013</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 xml:space="preserve">-   </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651,351</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12,579,752</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San Luis Potosí</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3,208,809</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4,144,192</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446,786</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2,368,126</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1,060,319</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987,330</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838,696</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997,977</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14,052,235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Sinaloa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5,668,856</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11,674,488</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1,409,488</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3,227,968</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665,941</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977,458</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2,790,151</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874,565</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27,288,915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Sonora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7,118,255</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8,632,271</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2,852,791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4,136,320</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1,492,412</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2,067,347</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1,905,068</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1,497,781</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29,702,245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Tabasco</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1,894,335</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1,961,744</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349,008</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1,591,271</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520,818</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495,445</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470,754</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655,259</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7,938,634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Tamaulipas</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8,772,463</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7,807,845</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3,142,921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3,940,312</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1,834,756</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1,525,529</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634,296</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1,014,710</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28,672,832</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Tlaxcala</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798,381</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920,673</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207,429</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928,281</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246,351</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255,214</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128,539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207,727</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3,692,595</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Veracruz Norte</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6,266,629</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5,180,869</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1,058,461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2,979,297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2,005,107</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1,266,241</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824,938</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806,412</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20,387,954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Veracruz Sur</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3,230,179</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3,450,912</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1,512,183</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3,370,449</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1,322,113</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1,000,764</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752,777</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657,157</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15,296,534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Yucatán</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2,190,146</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1,685,210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547,018</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2,521,637</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1,377,200</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702,382</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255,429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664,212</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9,943,234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Zacatecas</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1,925,994</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2,197,897</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306,911</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1,020,360</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798,399</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480,362</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361,449</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375,282</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7,466,654</w:t>
            </w:r>
          </w:p>
        </w:tc>
      </w:tr>
      <w:tr w:rsidR="0046148B" w:rsidRPr="00686CBF" w:rsidTr="00E92E1E">
        <w:trPr>
          <w:trHeight w:val="198"/>
          <w:jc w:val="center"/>
        </w:trPr>
        <w:tc>
          <w:tcPr>
            <w:tcW w:w="2654" w:type="dxa"/>
            <w:tcBorders>
              <w:top w:val="nil"/>
              <w:left w:val="single" w:sz="18" w:space="0" w:color="D9D9D9" w:themeColor="background1" w:themeShade="D9"/>
              <w:bottom w:val="nil"/>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Norte Distrito Federal</w:t>
            </w:r>
          </w:p>
        </w:tc>
        <w:tc>
          <w:tcPr>
            <w:tcW w:w="148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9,818,765</w:t>
            </w:r>
          </w:p>
        </w:tc>
        <w:tc>
          <w:tcPr>
            <w:tcW w:w="139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6,010,080</w:t>
            </w:r>
          </w:p>
        </w:tc>
        <w:tc>
          <w:tcPr>
            <w:tcW w:w="1502"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1,852,655</w:t>
            </w:r>
          </w:p>
        </w:tc>
        <w:tc>
          <w:tcPr>
            <w:tcW w:w="1434"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11,722,380</w:t>
            </w:r>
          </w:p>
        </w:tc>
        <w:tc>
          <w:tcPr>
            <w:tcW w:w="1265" w:type="dxa"/>
            <w:tcBorders>
              <w:top w:val="nil"/>
              <w:left w:val="nil"/>
              <w:bottom w:val="nil"/>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6,647,827</w:t>
            </w:r>
          </w:p>
        </w:tc>
        <w:tc>
          <w:tcPr>
            <w:tcW w:w="1417"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1,484,942</w:t>
            </w:r>
          </w:p>
        </w:tc>
        <w:tc>
          <w:tcPr>
            <w:tcW w:w="1290"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w:t>
            </w:r>
          </w:p>
        </w:tc>
        <w:tc>
          <w:tcPr>
            <w:tcW w:w="1416" w:type="dxa"/>
            <w:tcBorders>
              <w:top w:val="nil"/>
              <w:left w:val="nil"/>
              <w:bottom w:val="nil"/>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4,984,498</w:t>
            </w:r>
          </w:p>
        </w:tc>
        <w:tc>
          <w:tcPr>
            <w:tcW w:w="1426" w:type="dxa"/>
            <w:tcBorders>
              <w:top w:val="nil"/>
              <w:left w:val="nil"/>
              <w:bottom w:val="nil"/>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42,521,147</w:t>
            </w:r>
          </w:p>
        </w:tc>
      </w:tr>
      <w:tr w:rsidR="0046148B" w:rsidRPr="00686CBF" w:rsidTr="00E92E1E">
        <w:trPr>
          <w:trHeight w:val="198"/>
          <w:jc w:val="center"/>
        </w:trPr>
        <w:tc>
          <w:tcPr>
            <w:tcW w:w="2654" w:type="dxa"/>
            <w:tcBorders>
              <w:top w:val="nil"/>
              <w:left w:val="single" w:sz="18" w:space="0" w:color="D9D9D9" w:themeColor="background1" w:themeShade="D9"/>
              <w:bottom w:val="single" w:sz="18" w:space="0" w:color="D9D9D9" w:themeColor="background1" w:themeShade="D9"/>
              <w:right w:val="nil"/>
            </w:tcBorders>
            <w:shd w:val="clear" w:color="auto" w:fill="auto"/>
            <w:vAlign w:val="center"/>
            <w:hideMark/>
          </w:tcPr>
          <w:p w:rsidR="00686CBF" w:rsidRPr="0046148B" w:rsidRDefault="00686CBF" w:rsidP="00686CBF">
            <w:pPr>
              <w:spacing w:after="0" w:line="240" w:lineRule="auto"/>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Sur Distrito Federal</w:t>
            </w:r>
          </w:p>
        </w:tc>
        <w:tc>
          <w:tcPr>
            <w:tcW w:w="148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1"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20,807,485</w:t>
            </w:r>
          </w:p>
        </w:tc>
        <w:tc>
          <w:tcPr>
            <w:tcW w:w="139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4"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10,664,192</w:t>
            </w:r>
          </w:p>
        </w:tc>
        <w:tc>
          <w:tcPr>
            <w:tcW w:w="1502"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66"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2,228,714</w:t>
            </w:r>
          </w:p>
        </w:tc>
        <w:tc>
          <w:tcPr>
            <w:tcW w:w="1434"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right="109"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21,753,545</w:t>
            </w:r>
          </w:p>
        </w:tc>
        <w:tc>
          <w:tcPr>
            <w:tcW w:w="1265" w:type="dxa"/>
            <w:tcBorders>
              <w:top w:val="nil"/>
              <w:left w:val="nil"/>
              <w:bottom w:val="single" w:sz="18" w:space="0" w:color="D9D9D9" w:themeColor="background1" w:themeShade="D9"/>
              <w:right w:val="nil"/>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6,545,285</w:t>
            </w:r>
          </w:p>
        </w:tc>
        <w:tc>
          <w:tcPr>
            <w:tcW w:w="1417"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3,560,686</w:t>
            </w:r>
          </w:p>
        </w:tc>
        <w:tc>
          <w:tcPr>
            <w:tcW w:w="1290"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w:t>
            </w:r>
          </w:p>
        </w:tc>
        <w:tc>
          <w:tcPr>
            <w:tcW w:w="1416" w:type="dxa"/>
            <w:tcBorders>
              <w:top w:val="nil"/>
              <w:left w:val="nil"/>
              <w:bottom w:val="single" w:sz="18" w:space="0" w:color="D9D9D9" w:themeColor="background1" w:themeShade="D9"/>
              <w:right w:val="nil"/>
            </w:tcBorders>
            <w:shd w:val="clear" w:color="auto" w:fill="auto"/>
            <w:noWrap/>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4,739,980</w:t>
            </w:r>
          </w:p>
        </w:tc>
        <w:tc>
          <w:tcPr>
            <w:tcW w:w="1426" w:type="dxa"/>
            <w:tcBorders>
              <w:top w:val="nil"/>
              <w:left w:val="nil"/>
              <w:bottom w:val="single" w:sz="18" w:space="0" w:color="D9D9D9" w:themeColor="background1" w:themeShade="D9"/>
              <w:right w:val="single" w:sz="18" w:space="0" w:color="D9D9D9" w:themeColor="background1" w:themeShade="D9"/>
            </w:tcBorders>
            <w:shd w:val="clear" w:color="auto" w:fill="auto"/>
            <w:vAlign w:val="center"/>
            <w:hideMark/>
          </w:tcPr>
          <w:p w:rsidR="00686CBF" w:rsidRPr="0046148B" w:rsidRDefault="00686CBF" w:rsidP="00E92E1E">
            <w:pPr>
              <w:spacing w:after="0" w:line="240" w:lineRule="auto"/>
              <w:ind w:firstLineChars="100" w:firstLine="150"/>
              <w:jc w:val="right"/>
              <w:rPr>
                <w:rFonts w:ascii="Univers Extended" w:eastAsia="Times New Roman" w:hAnsi="Univers Extended" w:cs="Times New Roman"/>
                <w:color w:val="000000"/>
                <w:sz w:val="15"/>
                <w:szCs w:val="15"/>
                <w:lang w:eastAsia="es-MX"/>
              </w:rPr>
            </w:pPr>
            <w:r w:rsidRPr="0046148B">
              <w:rPr>
                <w:rFonts w:ascii="Univers Extended" w:eastAsia="Times New Roman" w:hAnsi="Univers Extended" w:cs="Times New Roman"/>
                <w:color w:val="000000"/>
                <w:sz w:val="15"/>
                <w:szCs w:val="15"/>
                <w:lang w:eastAsia="es-MX"/>
              </w:rPr>
              <w:t>70,299,887</w:t>
            </w:r>
          </w:p>
        </w:tc>
      </w:tr>
    </w:tbl>
    <w:p w:rsidR="004A611B" w:rsidRDefault="004A611B" w:rsidP="00E20108">
      <w:pPr>
        <w:jc w:val="both"/>
        <w:rPr>
          <w:rFonts w:ascii="Univers Extended" w:eastAsia="Times New Roman" w:hAnsi="Univers Extended" w:cs="Times New Roman"/>
          <w:b/>
          <w:szCs w:val="24"/>
          <w:lang w:eastAsia="es-ES"/>
        </w:rPr>
        <w:sectPr w:rsidR="004A611B" w:rsidSect="0089575E">
          <w:pgSz w:w="15840" w:h="12240" w:orient="landscape"/>
          <w:pgMar w:top="1601" w:right="851" w:bottom="1610" w:left="851" w:header="567" w:footer="709" w:gutter="0"/>
          <w:cols w:space="708"/>
          <w:docGrid w:linePitch="360"/>
        </w:sectPr>
      </w:pPr>
    </w:p>
    <w:p w:rsidR="004A611B" w:rsidRPr="00C47E2D" w:rsidRDefault="00F744DB" w:rsidP="004A611B">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3.15 </w:t>
      </w:r>
      <w:r w:rsidR="004A611B">
        <w:rPr>
          <w:rFonts w:ascii="Univers Extended" w:eastAsia="Times New Roman" w:hAnsi="Univers Extended" w:cs="Times New Roman"/>
          <w:b/>
          <w:szCs w:val="24"/>
          <w:lang w:eastAsia="es-ES"/>
        </w:rPr>
        <w:t>Becas a prestadores de Servicio Social Médico.</w:t>
      </w:r>
    </w:p>
    <w:tbl>
      <w:tblPr>
        <w:tblpPr w:leftFromText="141" w:rightFromText="141" w:vertAnchor="page" w:horzAnchor="page" w:tblpXSpec="center" w:tblpY="2360"/>
        <w:tblW w:w="9817" w:type="dxa"/>
        <w:tblLayout w:type="fixed"/>
        <w:tblCellMar>
          <w:left w:w="70" w:type="dxa"/>
          <w:right w:w="70" w:type="dxa"/>
        </w:tblCellMar>
        <w:tblLook w:val="04A0" w:firstRow="1" w:lastRow="0" w:firstColumn="1" w:lastColumn="0" w:noHBand="0" w:noVBand="1"/>
      </w:tblPr>
      <w:tblGrid>
        <w:gridCol w:w="3698"/>
        <w:gridCol w:w="1055"/>
        <w:gridCol w:w="1266"/>
        <w:gridCol w:w="1266"/>
        <w:gridCol w:w="1266"/>
        <w:gridCol w:w="1266"/>
      </w:tblGrid>
      <w:tr w:rsidR="004A611B" w:rsidRPr="004A611B" w:rsidTr="00A72335">
        <w:trPr>
          <w:trHeight w:val="290"/>
        </w:trPr>
        <w:tc>
          <w:tcPr>
            <w:tcW w:w="9817" w:type="dxa"/>
            <w:gridSpan w:val="6"/>
            <w:shd w:val="clear" w:color="auto" w:fill="auto"/>
            <w:vAlign w:val="center"/>
          </w:tcPr>
          <w:p w:rsidR="004A611B" w:rsidRPr="00A72335" w:rsidRDefault="004A611B" w:rsidP="004A611B">
            <w:pPr>
              <w:spacing w:after="0" w:line="240" w:lineRule="auto"/>
              <w:jc w:val="right"/>
              <w:rPr>
                <w:rFonts w:ascii="Univers Extended" w:eastAsia="Times New Roman" w:hAnsi="Univers Extended" w:cs="Arial"/>
                <w:b/>
                <w:bCs/>
                <w:sz w:val="15"/>
                <w:szCs w:val="15"/>
                <w:lang w:eastAsia="es-MX"/>
              </w:rPr>
            </w:pPr>
            <w:r w:rsidRPr="00A72335">
              <w:rPr>
                <w:rFonts w:ascii="Univers Extended" w:eastAsia="Times New Roman" w:hAnsi="Univers Extended" w:cs="Arial"/>
                <w:b/>
                <w:bCs/>
                <w:sz w:val="15"/>
                <w:szCs w:val="15"/>
                <w:lang w:eastAsia="es-MX"/>
              </w:rPr>
              <w:t>Montos brutos mensuales en pesos</w:t>
            </w:r>
          </w:p>
        </w:tc>
      </w:tr>
      <w:tr w:rsidR="004A611B" w:rsidRPr="004A611B" w:rsidTr="00E20108">
        <w:trPr>
          <w:trHeight w:val="706"/>
        </w:trPr>
        <w:tc>
          <w:tcPr>
            <w:tcW w:w="3698" w:type="dxa"/>
            <w:shd w:val="clear" w:color="auto" w:fill="006666"/>
            <w:vAlign w:val="center"/>
            <w:hideMark/>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r w:rsidRPr="004A611B">
              <w:rPr>
                <w:rFonts w:ascii="Univers Extended" w:eastAsia="Times New Roman" w:hAnsi="Univers Extended" w:cs="Arial"/>
                <w:b/>
                <w:bCs/>
                <w:color w:val="FFFFFF" w:themeColor="background1"/>
                <w:sz w:val="20"/>
                <w:szCs w:val="20"/>
                <w:lang w:eastAsia="es-MX"/>
              </w:rPr>
              <w:t>Carrera</w:t>
            </w:r>
          </w:p>
        </w:tc>
        <w:tc>
          <w:tcPr>
            <w:tcW w:w="1055" w:type="dxa"/>
            <w:shd w:val="clear" w:color="auto" w:fill="006666"/>
            <w:vAlign w:val="center"/>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r w:rsidRPr="004A611B">
              <w:rPr>
                <w:rFonts w:ascii="Univers Extended" w:eastAsia="Times New Roman" w:hAnsi="Univers Extended" w:cs="Arial"/>
                <w:b/>
                <w:bCs/>
                <w:color w:val="FFFFFF" w:themeColor="background1"/>
                <w:sz w:val="20"/>
                <w:szCs w:val="20"/>
                <w:lang w:eastAsia="es-MX"/>
              </w:rPr>
              <w:t>“A”</w:t>
            </w:r>
          </w:p>
        </w:tc>
        <w:tc>
          <w:tcPr>
            <w:tcW w:w="1266" w:type="dxa"/>
            <w:shd w:val="clear" w:color="auto" w:fill="006666"/>
            <w:vAlign w:val="center"/>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r w:rsidRPr="004A611B">
              <w:rPr>
                <w:rFonts w:ascii="Univers Extended" w:eastAsia="Times New Roman" w:hAnsi="Univers Extended" w:cs="Arial"/>
                <w:b/>
                <w:bCs/>
                <w:color w:val="FFFFFF" w:themeColor="background1"/>
                <w:sz w:val="20"/>
                <w:szCs w:val="20"/>
                <w:lang w:eastAsia="es-MX"/>
              </w:rPr>
              <w:t>“B”</w:t>
            </w:r>
          </w:p>
        </w:tc>
        <w:tc>
          <w:tcPr>
            <w:tcW w:w="1266" w:type="dxa"/>
            <w:shd w:val="clear" w:color="auto" w:fill="006666"/>
            <w:vAlign w:val="center"/>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r w:rsidRPr="004A611B">
              <w:rPr>
                <w:rFonts w:ascii="Univers Extended" w:eastAsia="Times New Roman" w:hAnsi="Univers Extended" w:cs="Arial"/>
                <w:b/>
                <w:bCs/>
                <w:color w:val="FFFFFF" w:themeColor="background1"/>
                <w:sz w:val="20"/>
                <w:szCs w:val="20"/>
                <w:lang w:eastAsia="es-MX"/>
              </w:rPr>
              <w:t>“C”</w:t>
            </w:r>
          </w:p>
        </w:tc>
        <w:tc>
          <w:tcPr>
            <w:tcW w:w="1266" w:type="dxa"/>
            <w:shd w:val="clear" w:color="auto" w:fill="006666"/>
            <w:vAlign w:val="center"/>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r w:rsidRPr="004A611B">
              <w:rPr>
                <w:rFonts w:ascii="Univers Extended" w:eastAsia="Times New Roman" w:hAnsi="Univers Extended" w:cs="Arial"/>
                <w:b/>
                <w:bCs/>
                <w:color w:val="FFFFFF" w:themeColor="background1"/>
                <w:sz w:val="20"/>
                <w:szCs w:val="20"/>
                <w:lang w:eastAsia="es-MX"/>
              </w:rPr>
              <w:t>“CC”</w:t>
            </w:r>
          </w:p>
        </w:tc>
        <w:tc>
          <w:tcPr>
            <w:tcW w:w="1266" w:type="dxa"/>
            <w:shd w:val="clear" w:color="auto" w:fill="006666"/>
            <w:vAlign w:val="center"/>
          </w:tcPr>
          <w:p w:rsidR="004A611B" w:rsidRPr="004A611B" w:rsidRDefault="004A611B" w:rsidP="004A611B">
            <w:pPr>
              <w:spacing w:after="0" w:line="240" w:lineRule="auto"/>
              <w:jc w:val="center"/>
              <w:rPr>
                <w:rFonts w:ascii="Univers Extended" w:eastAsia="Times New Roman" w:hAnsi="Univers Extended" w:cs="Arial"/>
                <w:b/>
                <w:bCs/>
                <w:color w:val="FFFFFF" w:themeColor="background1"/>
                <w:sz w:val="20"/>
                <w:szCs w:val="20"/>
                <w:lang w:eastAsia="es-MX"/>
              </w:rPr>
            </w:pPr>
          </w:p>
        </w:tc>
      </w:tr>
      <w:tr w:rsidR="004A611B" w:rsidRPr="004A611B" w:rsidTr="00E20108">
        <w:trPr>
          <w:trHeight w:val="64"/>
        </w:trPr>
        <w:tc>
          <w:tcPr>
            <w:tcW w:w="3698" w:type="dxa"/>
            <w:tcBorders>
              <w:bottom w:val="single" w:sz="18" w:space="0" w:color="D9D9D9" w:themeColor="background1" w:themeShade="D9"/>
            </w:tcBorders>
            <w:shd w:val="clear" w:color="auto" w:fill="auto"/>
            <w:vAlign w:val="center"/>
          </w:tcPr>
          <w:p w:rsidR="004A611B" w:rsidRPr="004A611B" w:rsidRDefault="004A611B" w:rsidP="004A611B">
            <w:pPr>
              <w:spacing w:after="0" w:line="240" w:lineRule="auto"/>
              <w:jc w:val="center"/>
              <w:rPr>
                <w:rFonts w:ascii="Univers Extended" w:eastAsia="Times New Roman" w:hAnsi="Univers Extended" w:cs="Arial"/>
                <w:b/>
                <w:bCs/>
                <w:sz w:val="6"/>
                <w:szCs w:val="6"/>
                <w:lang w:eastAsia="es-MX"/>
              </w:rPr>
            </w:pPr>
          </w:p>
        </w:tc>
        <w:tc>
          <w:tcPr>
            <w:tcW w:w="1055" w:type="dxa"/>
            <w:tcBorders>
              <w:bottom w:val="single" w:sz="18" w:space="0" w:color="D9D9D9" w:themeColor="background1" w:themeShade="D9"/>
            </w:tcBorders>
            <w:shd w:val="clear" w:color="auto" w:fill="auto"/>
            <w:vAlign w:val="center"/>
          </w:tcPr>
          <w:p w:rsidR="004A611B" w:rsidRPr="004A611B" w:rsidRDefault="004A611B" w:rsidP="004A611B">
            <w:pPr>
              <w:spacing w:after="0" w:line="240" w:lineRule="auto"/>
              <w:jc w:val="right"/>
              <w:rPr>
                <w:rFonts w:ascii="Univers Extended" w:eastAsia="Times New Roman" w:hAnsi="Univers Extended" w:cs="Arial"/>
                <w:b/>
                <w:bCs/>
                <w:sz w:val="6"/>
                <w:szCs w:val="6"/>
                <w:lang w:eastAsia="es-MX"/>
              </w:rPr>
            </w:pPr>
          </w:p>
        </w:tc>
        <w:tc>
          <w:tcPr>
            <w:tcW w:w="1266" w:type="dxa"/>
            <w:tcBorders>
              <w:bottom w:val="single" w:sz="18" w:space="0" w:color="D9D9D9" w:themeColor="background1" w:themeShade="D9"/>
            </w:tcBorders>
            <w:shd w:val="clear" w:color="auto" w:fill="auto"/>
            <w:vAlign w:val="center"/>
          </w:tcPr>
          <w:p w:rsidR="004A611B" w:rsidRPr="004A611B" w:rsidRDefault="004A611B" w:rsidP="004A611B">
            <w:pPr>
              <w:spacing w:after="0" w:line="240" w:lineRule="auto"/>
              <w:jc w:val="right"/>
              <w:rPr>
                <w:rFonts w:ascii="Univers Extended" w:eastAsia="Times New Roman" w:hAnsi="Univers Extended" w:cs="Arial"/>
                <w:b/>
                <w:bCs/>
                <w:sz w:val="6"/>
                <w:szCs w:val="6"/>
                <w:lang w:eastAsia="es-MX"/>
              </w:rPr>
            </w:pPr>
          </w:p>
        </w:tc>
        <w:tc>
          <w:tcPr>
            <w:tcW w:w="1266" w:type="dxa"/>
            <w:tcBorders>
              <w:bottom w:val="single" w:sz="18" w:space="0" w:color="D9D9D9" w:themeColor="background1" w:themeShade="D9"/>
            </w:tcBorders>
          </w:tcPr>
          <w:p w:rsidR="004A611B" w:rsidRPr="004A611B" w:rsidRDefault="004A611B" w:rsidP="004A611B">
            <w:pPr>
              <w:spacing w:after="0" w:line="240" w:lineRule="auto"/>
              <w:jc w:val="right"/>
              <w:rPr>
                <w:rFonts w:ascii="Univers Extended" w:eastAsia="Times New Roman" w:hAnsi="Univers Extended" w:cs="Arial"/>
                <w:b/>
                <w:bCs/>
                <w:sz w:val="6"/>
                <w:szCs w:val="6"/>
                <w:lang w:eastAsia="es-MX"/>
              </w:rPr>
            </w:pPr>
          </w:p>
        </w:tc>
        <w:tc>
          <w:tcPr>
            <w:tcW w:w="1266" w:type="dxa"/>
            <w:tcBorders>
              <w:bottom w:val="single" w:sz="18" w:space="0" w:color="D9D9D9" w:themeColor="background1" w:themeShade="D9"/>
            </w:tcBorders>
          </w:tcPr>
          <w:p w:rsidR="004A611B" w:rsidRPr="004A611B" w:rsidRDefault="004A611B" w:rsidP="004A611B">
            <w:pPr>
              <w:spacing w:after="0" w:line="240" w:lineRule="auto"/>
              <w:jc w:val="right"/>
              <w:rPr>
                <w:rFonts w:ascii="Univers Extended" w:eastAsia="Times New Roman" w:hAnsi="Univers Extended" w:cs="Arial"/>
                <w:b/>
                <w:bCs/>
                <w:sz w:val="6"/>
                <w:szCs w:val="6"/>
                <w:lang w:eastAsia="es-MX"/>
              </w:rPr>
            </w:pPr>
          </w:p>
        </w:tc>
        <w:tc>
          <w:tcPr>
            <w:tcW w:w="1266" w:type="dxa"/>
            <w:tcBorders>
              <w:bottom w:val="single" w:sz="18" w:space="0" w:color="D9D9D9" w:themeColor="background1" w:themeShade="D9"/>
            </w:tcBorders>
            <w:shd w:val="clear" w:color="auto" w:fill="auto"/>
            <w:vAlign w:val="center"/>
          </w:tcPr>
          <w:p w:rsidR="004A611B" w:rsidRPr="004A611B" w:rsidRDefault="004A611B" w:rsidP="004A611B">
            <w:pPr>
              <w:spacing w:after="0" w:line="240" w:lineRule="auto"/>
              <w:jc w:val="right"/>
              <w:rPr>
                <w:rFonts w:ascii="Univers Extended" w:eastAsia="Times New Roman" w:hAnsi="Univers Extended" w:cs="Arial"/>
                <w:b/>
                <w:bCs/>
                <w:sz w:val="6"/>
                <w:szCs w:val="6"/>
                <w:lang w:eastAsia="es-MX"/>
              </w:rPr>
            </w:pPr>
          </w:p>
        </w:tc>
      </w:tr>
      <w:tr w:rsidR="004A611B" w:rsidRPr="004A611B" w:rsidTr="00E92E1E">
        <w:trPr>
          <w:trHeight w:val="340"/>
        </w:trPr>
        <w:tc>
          <w:tcPr>
            <w:tcW w:w="3698" w:type="dxa"/>
            <w:tcBorders>
              <w:top w:val="single" w:sz="18" w:space="0" w:color="D9D9D9" w:themeColor="background1" w:themeShade="D9"/>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Interno de pregrado</w:t>
            </w:r>
          </w:p>
        </w:tc>
        <w:tc>
          <w:tcPr>
            <w:tcW w:w="1055" w:type="dxa"/>
            <w:tcBorders>
              <w:top w:val="single" w:sz="18" w:space="0" w:color="D9D9D9" w:themeColor="background1" w:themeShade="D9"/>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single" w:sz="18" w:space="0" w:color="D9D9D9" w:themeColor="background1" w:themeShade="D9"/>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single" w:sz="18" w:space="0" w:color="D9D9D9" w:themeColor="background1" w:themeShade="D9"/>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single" w:sz="18" w:space="0" w:color="D9D9D9" w:themeColor="background1" w:themeShade="D9"/>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single" w:sz="18" w:space="0" w:color="D9D9D9" w:themeColor="background1" w:themeShade="D9"/>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1,300</w:t>
            </w:r>
            <w:r w:rsidR="00E20108" w:rsidRPr="00A72335">
              <w:rPr>
                <w:rFonts w:ascii="Univers Extended" w:eastAsia="Times New Roman" w:hAnsi="Univers Extended" w:cs="Arial"/>
                <w:sz w:val="18"/>
                <w:szCs w:val="18"/>
                <w:lang w:eastAsia="es-MX"/>
              </w:rPr>
              <w:t>.00</w:t>
            </w: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Medicina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Odontología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500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700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1,400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Enfermería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400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750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1,400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1,600</w:t>
            </w:r>
            <w:r w:rsidR="00E20108" w:rsidRPr="00A72335">
              <w:rPr>
                <w:rFonts w:ascii="Univers Extended" w:eastAsia="Times New Roman" w:hAnsi="Univers Extended" w:cs="Arial"/>
                <w:sz w:val="18"/>
                <w:szCs w:val="18"/>
                <w:lang w:eastAsia="es-MX"/>
              </w:rPr>
              <w:t>.00</w:t>
            </w: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Biólogo Ecologista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proofErr w:type="spellStart"/>
            <w:r w:rsidRPr="00A72335">
              <w:rPr>
                <w:rFonts w:ascii="Univers Extended" w:eastAsia="Times New Roman" w:hAnsi="Univers Extended" w:cs="Arial"/>
                <w:sz w:val="18"/>
                <w:szCs w:val="18"/>
                <w:lang w:eastAsia="es-MX"/>
              </w:rPr>
              <w:t>Citotecnólogo</w:t>
            </w:r>
            <w:proofErr w:type="spellEnd"/>
            <w:r w:rsidRPr="00A72335">
              <w:rPr>
                <w:rFonts w:ascii="Univers Extended" w:eastAsia="Times New Roman" w:hAnsi="Univers Extended" w:cs="Arial"/>
                <w:sz w:val="18"/>
                <w:szCs w:val="18"/>
                <w:lang w:eastAsia="es-MX"/>
              </w:rPr>
              <w:t xml:space="preserve">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Dietóloga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Dental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Farmacia Licenciatura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proofErr w:type="spellStart"/>
            <w:r w:rsidRPr="00A72335">
              <w:rPr>
                <w:rFonts w:ascii="Univers Extended" w:eastAsia="Times New Roman" w:hAnsi="Univers Extended" w:cs="Arial"/>
                <w:sz w:val="18"/>
                <w:szCs w:val="18"/>
                <w:lang w:eastAsia="es-MX"/>
              </w:rPr>
              <w:t>Inhaloterapia</w:t>
            </w:r>
            <w:proofErr w:type="spellEnd"/>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Laboratorista Clínico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Nutrición Licenciatura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Optometría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Optometría Licenciatura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Psicología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Químico fármaco-biólogo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Rehabilitación Licenciatura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Salud Comunitaria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Salud Comunitaria Licenciatura</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nil"/>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Terapia Física Técnico</w:t>
            </w:r>
          </w:p>
        </w:tc>
        <w:tc>
          <w:tcPr>
            <w:tcW w:w="1055" w:type="dxa"/>
            <w:tcBorders>
              <w:top w:val="nil"/>
              <w:bottom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Trabajo Social</w:t>
            </w:r>
          </w:p>
        </w:tc>
        <w:tc>
          <w:tcPr>
            <w:tcW w:w="1055" w:type="dxa"/>
            <w:tcBorders>
              <w:top w:val="nil"/>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r w:rsidR="004A611B" w:rsidRPr="004A611B" w:rsidTr="00E92E1E">
        <w:trPr>
          <w:trHeight w:val="340"/>
        </w:trPr>
        <w:tc>
          <w:tcPr>
            <w:tcW w:w="3698" w:type="dxa"/>
            <w:tcBorders>
              <w:top w:val="nil"/>
              <w:left w:val="single" w:sz="18" w:space="0" w:color="D9D9D9" w:themeColor="background1" w:themeShade="D9"/>
              <w:bottom w:val="single" w:sz="18" w:space="0" w:color="D9D9D9" w:themeColor="background1" w:themeShade="D9"/>
            </w:tcBorders>
            <w:shd w:val="clear" w:color="auto" w:fill="auto"/>
            <w:vAlign w:val="center"/>
            <w:hideMark/>
          </w:tcPr>
          <w:p w:rsidR="004A611B" w:rsidRPr="00A72335" w:rsidRDefault="004A611B" w:rsidP="004A611B">
            <w:pPr>
              <w:spacing w:after="0" w:line="240" w:lineRule="auto"/>
              <w:jc w:val="both"/>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Técnico Radiólogo</w:t>
            </w:r>
          </w:p>
        </w:tc>
        <w:tc>
          <w:tcPr>
            <w:tcW w:w="1055" w:type="dxa"/>
            <w:tcBorders>
              <w:top w:val="nil"/>
              <w:bottom w:val="single" w:sz="18" w:space="0" w:color="D9D9D9" w:themeColor="background1" w:themeShade="D9"/>
            </w:tcBorders>
            <w:shd w:val="clear" w:color="auto" w:fill="auto"/>
            <w:noWrap/>
            <w:vAlign w:val="center"/>
          </w:tcPr>
          <w:p w:rsidR="004A611B" w:rsidRPr="00A72335" w:rsidRDefault="004A611B" w:rsidP="00E92E1E">
            <w:pPr>
              <w:spacing w:after="0" w:line="240" w:lineRule="auto"/>
              <w:ind w:right="77"/>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200</w:t>
            </w:r>
            <w:r w:rsidR="00E20108" w:rsidRPr="00A72335">
              <w:rPr>
                <w:rFonts w:ascii="Univers Extended" w:eastAsia="Times New Roman" w:hAnsi="Univers Extended" w:cs="Arial"/>
                <w:sz w:val="18"/>
                <w:szCs w:val="18"/>
                <w:lang w:eastAsia="es-MX"/>
              </w:rPr>
              <w:t>.00</w:t>
            </w:r>
          </w:p>
        </w:tc>
        <w:tc>
          <w:tcPr>
            <w:tcW w:w="1266" w:type="dxa"/>
            <w:tcBorders>
              <w:top w:val="nil"/>
              <w:bottom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300</w:t>
            </w:r>
            <w:r w:rsidR="00E20108" w:rsidRPr="00A72335">
              <w:rPr>
                <w:rFonts w:ascii="Univers Extended" w:eastAsia="Times New Roman" w:hAnsi="Univers Extended" w:cs="Arial"/>
                <w:sz w:val="18"/>
                <w:szCs w:val="18"/>
                <w:lang w:eastAsia="es-MX"/>
              </w:rPr>
              <w:t>.00</w:t>
            </w:r>
          </w:p>
        </w:tc>
        <w:tc>
          <w:tcPr>
            <w:tcW w:w="1266" w:type="dxa"/>
            <w:tcBorders>
              <w:top w:val="nil"/>
              <w:bottom w:val="single" w:sz="18" w:space="0" w:color="D9D9D9" w:themeColor="background1" w:themeShade="D9"/>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r w:rsidRPr="00A72335">
              <w:rPr>
                <w:rFonts w:ascii="Univers Extended" w:eastAsia="Times New Roman" w:hAnsi="Univers Extended" w:cs="Arial"/>
                <w:sz w:val="18"/>
                <w:szCs w:val="18"/>
                <w:lang w:eastAsia="es-MX"/>
              </w:rPr>
              <w:t>600</w:t>
            </w:r>
            <w:r w:rsidR="00E20108" w:rsidRPr="00A72335">
              <w:rPr>
                <w:rFonts w:ascii="Univers Extended" w:eastAsia="Times New Roman" w:hAnsi="Univers Extended" w:cs="Arial"/>
                <w:sz w:val="18"/>
                <w:szCs w:val="18"/>
                <w:lang w:eastAsia="es-MX"/>
              </w:rPr>
              <w:t>.00</w:t>
            </w:r>
          </w:p>
        </w:tc>
        <w:tc>
          <w:tcPr>
            <w:tcW w:w="1266" w:type="dxa"/>
            <w:tcBorders>
              <w:top w:val="nil"/>
              <w:bottom w:val="single" w:sz="18" w:space="0" w:color="D9D9D9" w:themeColor="background1" w:themeShade="D9"/>
            </w:tcBorders>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c>
          <w:tcPr>
            <w:tcW w:w="1266" w:type="dxa"/>
            <w:tcBorders>
              <w:top w:val="nil"/>
              <w:bottom w:val="single" w:sz="18" w:space="0" w:color="D9D9D9" w:themeColor="background1" w:themeShade="D9"/>
              <w:right w:val="single" w:sz="18" w:space="0" w:color="D9D9D9" w:themeColor="background1" w:themeShade="D9"/>
            </w:tcBorders>
            <w:shd w:val="clear" w:color="auto" w:fill="auto"/>
            <w:noWrap/>
            <w:vAlign w:val="center"/>
          </w:tcPr>
          <w:p w:rsidR="004A611B" w:rsidRPr="00A72335" w:rsidRDefault="004A611B" w:rsidP="00E92E1E">
            <w:pPr>
              <w:spacing w:after="0" w:line="240" w:lineRule="auto"/>
              <w:jc w:val="right"/>
              <w:rPr>
                <w:rFonts w:ascii="Univers Extended" w:eastAsia="Times New Roman" w:hAnsi="Univers Extended" w:cs="Arial"/>
                <w:sz w:val="18"/>
                <w:szCs w:val="18"/>
                <w:lang w:eastAsia="es-MX"/>
              </w:rPr>
            </w:pPr>
          </w:p>
        </w:tc>
      </w:tr>
    </w:tbl>
    <w:p w:rsidR="0089575E" w:rsidRDefault="0089575E" w:rsidP="0089575E">
      <w:pPr>
        <w:rPr>
          <w:rFonts w:ascii="Univers Extended" w:eastAsia="Times New Roman" w:hAnsi="Univers Extended" w:cs="Times New Roman"/>
          <w:szCs w:val="24"/>
          <w:lang w:eastAsia="es-ES"/>
        </w:rPr>
      </w:pPr>
    </w:p>
    <w:p w:rsidR="00A142D5" w:rsidRPr="00C47E2D" w:rsidRDefault="00F744DB" w:rsidP="00A142D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t xml:space="preserve">3.16 </w:t>
      </w:r>
      <w:r w:rsidR="00E20108">
        <w:rPr>
          <w:rFonts w:ascii="Univers Extended" w:eastAsia="Times New Roman" w:hAnsi="Univers Extended" w:cs="Times New Roman"/>
          <w:b/>
          <w:szCs w:val="24"/>
          <w:lang w:eastAsia="es-ES"/>
        </w:rPr>
        <w:t>Apoyo a Internos de Pregrado y Pasantes de Servicio Social</w:t>
      </w:r>
      <w:r w:rsidR="00A142D5">
        <w:rPr>
          <w:rFonts w:ascii="Univers Extended" w:eastAsia="Times New Roman" w:hAnsi="Univers Extended" w:cs="Times New Roman"/>
          <w:b/>
          <w:szCs w:val="24"/>
          <w:lang w:eastAsia="es-ES"/>
        </w:rPr>
        <w:t>.</w:t>
      </w:r>
    </w:p>
    <w:p w:rsidR="00A142D5" w:rsidRDefault="00A142D5" w:rsidP="00A142D5">
      <w:pPr>
        <w:spacing w:after="0"/>
        <w:rPr>
          <w:rFonts w:ascii="Univers Extended" w:eastAsia="Times New Roman" w:hAnsi="Univers Extended" w:cs="Times New Roman"/>
          <w:szCs w:val="24"/>
          <w:lang w:eastAsia="es-ES"/>
        </w:rPr>
      </w:pPr>
    </w:p>
    <w:tbl>
      <w:tblPr>
        <w:tblStyle w:val="Tablaconcuadrcula"/>
        <w:tblW w:w="7030" w:type="dxa"/>
        <w:jc w:val="center"/>
        <w:tblInd w:w="-25" w:type="dxa"/>
        <w:tblLook w:val="04A0" w:firstRow="1" w:lastRow="0" w:firstColumn="1" w:lastColumn="0" w:noHBand="0" w:noVBand="1"/>
      </w:tblPr>
      <w:tblGrid>
        <w:gridCol w:w="3100"/>
        <w:gridCol w:w="423"/>
        <w:gridCol w:w="3507"/>
      </w:tblGrid>
      <w:tr w:rsidR="00E20108" w:rsidRPr="000F30B1" w:rsidTr="00E20108">
        <w:trPr>
          <w:jc w:val="center"/>
        </w:trPr>
        <w:tc>
          <w:tcPr>
            <w:tcW w:w="7030" w:type="dxa"/>
            <w:gridSpan w:val="3"/>
            <w:tcBorders>
              <w:top w:val="nil"/>
              <w:left w:val="nil"/>
              <w:bottom w:val="nil"/>
              <w:right w:val="nil"/>
            </w:tcBorders>
            <w:shd w:val="clear" w:color="auto" w:fill="006666"/>
            <w:vAlign w:val="center"/>
          </w:tcPr>
          <w:p w:rsidR="00E20108" w:rsidRPr="00A72335" w:rsidRDefault="00E20108" w:rsidP="00195210">
            <w:pPr>
              <w:pStyle w:val="Textoindependiente3"/>
              <w:spacing w:before="60" w:after="60"/>
              <w:jc w:val="center"/>
              <w:rPr>
                <w:rFonts w:ascii="Univers Extended" w:hAnsi="Univers Extended"/>
                <w:b/>
                <w:color w:val="FFFFFF" w:themeColor="background1"/>
                <w:sz w:val="20"/>
                <w:szCs w:val="18"/>
              </w:rPr>
            </w:pPr>
            <w:r w:rsidRPr="00A72335">
              <w:rPr>
                <w:rFonts w:ascii="Univers Extended" w:hAnsi="Univers Extended"/>
                <w:b/>
                <w:color w:val="FFFFFF" w:themeColor="background1"/>
                <w:sz w:val="20"/>
                <w:szCs w:val="18"/>
              </w:rPr>
              <w:t>Aguinaldo</w:t>
            </w:r>
          </w:p>
        </w:tc>
      </w:tr>
      <w:tr w:rsidR="00E20108" w:rsidRPr="000F30B1" w:rsidTr="00E20108">
        <w:trPr>
          <w:trHeight w:val="80"/>
          <w:jc w:val="center"/>
        </w:trPr>
        <w:tc>
          <w:tcPr>
            <w:tcW w:w="3100" w:type="dxa"/>
            <w:tcBorders>
              <w:top w:val="nil"/>
              <w:left w:val="nil"/>
              <w:bottom w:val="single" w:sz="18" w:space="0" w:color="D9D9D9" w:themeColor="background1" w:themeShade="D9"/>
              <w:right w:val="nil"/>
            </w:tcBorders>
            <w:shd w:val="clear" w:color="auto" w:fill="auto"/>
          </w:tcPr>
          <w:p w:rsidR="00E20108" w:rsidRPr="000F30B1" w:rsidRDefault="00E20108" w:rsidP="00195210">
            <w:pPr>
              <w:pStyle w:val="Textoindependiente"/>
              <w:spacing w:line="240" w:lineRule="auto"/>
              <w:rPr>
                <w:rFonts w:ascii="Univers Extended" w:hAnsi="Univers Extended" w:cs="Arial"/>
                <w:sz w:val="4"/>
                <w:szCs w:val="4"/>
              </w:rPr>
            </w:pPr>
          </w:p>
        </w:tc>
        <w:tc>
          <w:tcPr>
            <w:tcW w:w="423" w:type="dxa"/>
            <w:tcBorders>
              <w:top w:val="nil"/>
              <w:left w:val="nil"/>
              <w:bottom w:val="single" w:sz="18" w:space="0" w:color="D9D9D9" w:themeColor="background1" w:themeShade="D9"/>
              <w:right w:val="nil"/>
            </w:tcBorders>
          </w:tcPr>
          <w:p w:rsidR="00E20108" w:rsidRPr="000F30B1" w:rsidRDefault="00E20108" w:rsidP="00195210">
            <w:pPr>
              <w:pStyle w:val="Textoindependiente"/>
              <w:spacing w:line="240" w:lineRule="auto"/>
              <w:rPr>
                <w:rFonts w:ascii="Univers Extended" w:hAnsi="Univers Extended" w:cs="Arial"/>
                <w:sz w:val="4"/>
                <w:szCs w:val="4"/>
              </w:rPr>
            </w:pPr>
          </w:p>
        </w:tc>
        <w:tc>
          <w:tcPr>
            <w:tcW w:w="3507" w:type="dxa"/>
            <w:tcBorders>
              <w:top w:val="nil"/>
              <w:left w:val="nil"/>
              <w:bottom w:val="single" w:sz="18" w:space="0" w:color="D9D9D9" w:themeColor="background1" w:themeShade="D9"/>
              <w:right w:val="nil"/>
            </w:tcBorders>
            <w:shd w:val="clear" w:color="auto" w:fill="auto"/>
          </w:tcPr>
          <w:p w:rsidR="00E20108" w:rsidRPr="000F30B1" w:rsidRDefault="00E20108" w:rsidP="00195210">
            <w:pPr>
              <w:pStyle w:val="Textoindependiente"/>
              <w:spacing w:line="240" w:lineRule="auto"/>
              <w:rPr>
                <w:rFonts w:ascii="Univers Extended" w:hAnsi="Univers Extended" w:cs="Arial"/>
                <w:sz w:val="4"/>
                <w:szCs w:val="4"/>
              </w:rPr>
            </w:pPr>
          </w:p>
        </w:tc>
      </w:tr>
      <w:tr w:rsidR="00E20108" w:rsidRPr="000F30B1" w:rsidTr="00A72335">
        <w:trPr>
          <w:trHeight w:val="375"/>
          <w:jc w:val="center"/>
        </w:trPr>
        <w:tc>
          <w:tcPr>
            <w:tcW w:w="3100" w:type="dxa"/>
            <w:tcBorders>
              <w:top w:val="single" w:sz="18" w:space="0" w:color="D9D9D9" w:themeColor="background1" w:themeShade="D9"/>
              <w:left w:val="single" w:sz="18" w:space="0" w:color="D9D9D9" w:themeColor="background1" w:themeShade="D9"/>
              <w:bottom w:val="nil"/>
              <w:right w:val="nil"/>
            </w:tcBorders>
            <w:vAlign w:val="center"/>
          </w:tcPr>
          <w:p w:rsidR="00E20108" w:rsidRPr="00A72335" w:rsidRDefault="00E20108" w:rsidP="00195210">
            <w:pPr>
              <w:jc w:val="center"/>
              <w:rPr>
                <w:rFonts w:ascii="Univers Extended" w:hAnsi="Univers Extended" w:cs="Arial"/>
                <w:b/>
                <w:sz w:val="18"/>
                <w:szCs w:val="18"/>
              </w:rPr>
            </w:pPr>
            <w:r w:rsidRPr="00A72335">
              <w:rPr>
                <w:rFonts w:ascii="Univers Extended" w:hAnsi="Univers Extended" w:cs="Arial"/>
                <w:b/>
                <w:sz w:val="18"/>
                <w:szCs w:val="18"/>
              </w:rPr>
              <w:t>Interno de Pregrado</w:t>
            </w:r>
          </w:p>
        </w:tc>
        <w:tc>
          <w:tcPr>
            <w:tcW w:w="423" w:type="dxa"/>
            <w:tcBorders>
              <w:top w:val="single" w:sz="18" w:space="0" w:color="D9D9D9" w:themeColor="background1" w:themeShade="D9"/>
              <w:left w:val="nil"/>
              <w:bottom w:val="nil"/>
              <w:right w:val="nil"/>
            </w:tcBorders>
            <w:vAlign w:val="center"/>
          </w:tcPr>
          <w:p w:rsidR="00E20108" w:rsidRPr="00A72335" w:rsidRDefault="00E20108" w:rsidP="00A72335">
            <w:pPr>
              <w:spacing w:before="240" w:line="360" w:lineRule="auto"/>
              <w:jc w:val="center"/>
              <w:rPr>
                <w:rFonts w:ascii="Univers Extended" w:eastAsia="Microsoft JhengHei UI" w:hAnsi="Univers Extended" w:cs="Arial"/>
                <w:sz w:val="18"/>
                <w:szCs w:val="18"/>
              </w:rPr>
            </w:pPr>
          </w:p>
        </w:tc>
        <w:tc>
          <w:tcPr>
            <w:tcW w:w="3507" w:type="dxa"/>
            <w:tcBorders>
              <w:top w:val="single" w:sz="18" w:space="0" w:color="D9D9D9" w:themeColor="background1" w:themeShade="D9"/>
              <w:left w:val="nil"/>
              <w:bottom w:val="nil"/>
              <w:right w:val="single" w:sz="18" w:space="0" w:color="D9D9D9" w:themeColor="background1" w:themeShade="D9"/>
            </w:tcBorders>
            <w:vAlign w:val="center"/>
          </w:tcPr>
          <w:p w:rsidR="00E20108" w:rsidRPr="00A72335" w:rsidRDefault="00E20108" w:rsidP="00A72335">
            <w:pPr>
              <w:spacing w:before="240" w:line="360" w:lineRule="auto"/>
              <w:jc w:val="center"/>
              <w:rPr>
                <w:rFonts w:ascii="Univers Extended" w:eastAsia="Microsoft JhengHei UI" w:hAnsi="Univers Extended" w:cs="Arial"/>
                <w:sz w:val="18"/>
                <w:szCs w:val="18"/>
              </w:rPr>
            </w:pPr>
            <w:r w:rsidRPr="00A72335">
              <w:rPr>
                <w:rFonts w:ascii="Univers Extended" w:eastAsia="Microsoft JhengHei UI" w:hAnsi="Univers Extended" w:cs="Arial"/>
                <w:sz w:val="18"/>
                <w:szCs w:val="18"/>
              </w:rPr>
              <w:t>Un mes del importe de la beca</w:t>
            </w:r>
          </w:p>
        </w:tc>
      </w:tr>
      <w:tr w:rsidR="00E20108" w:rsidRPr="000F30B1" w:rsidTr="00A72335">
        <w:trPr>
          <w:trHeight w:val="547"/>
          <w:jc w:val="center"/>
        </w:trPr>
        <w:tc>
          <w:tcPr>
            <w:tcW w:w="3100" w:type="dxa"/>
            <w:tcBorders>
              <w:top w:val="nil"/>
              <w:left w:val="single" w:sz="18" w:space="0" w:color="D9D9D9" w:themeColor="background1" w:themeShade="D9"/>
              <w:bottom w:val="single" w:sz="18" w:space="0" w:color="D9D9D9" w:themeColor="background1" w:themeShade="D9"/>
              <w:right w:val="nil"/>
            </w:tcBorders>
            <w:vAlign w:val="center"/>
          </w:tcPr>
          <w:p w:rsidR="00E20108" w:rsidRPr="00A72335" w:rsidRDefault="00E20108" w:rsidP="00195210">
            <w:pPr>
              <w:jc w:val="center"/>
              <w:rPr>
                <w:rFonts w:ascii="Univers Extended" w:hAnsi="Univers Extended" w:cs="Arial"/>
                <w:b/>
                <w:sz w:val="18"/>
                <w:szCs w:val="18"/>
              </w:rPr>
            </w:pPr>
            <w:r w:rsidRPr="00A72335">
              <w:rPr>
                <w:rFonts w:ascii="Univers Extended" w:hAnsi="Univers Extended" w:cs="Arial"/>
                <w:b/>
                <w:sz w:val="18"/>
                <w:szCs w:val="18"/>
              </w:rPr>
              <w:t>Pasante de Servicio Social</w:t>
            </w:r>
          </w:p>
        </w:tc>
        <w:tc>
          <w:tcPr>
            <w:tcW w:w="423" w:type="dxa"/>
            <w:tcBorders>
              <w:top w:val="nil"/>
              <w:left w:val="nil"/>
              <w:bottom w:val="single" w:sz="18" w:space="0" w:color="D9D9D9" w:themeColor="background1" w:themeShade="D9"/>
              <w:right w:val="nil"/>
            </w:tcBorders>
            <w:vAlign w:val="center"/>
          </w:tcPr>
          <w:p w:rsidR="00E20108" w:rsidRPr="00A72335" w:rsidRDefault="00E20108" w:rsidP="00A72335">
            <w:pPr>
              <w:spacing w:before="240" w:line="360" w:lineRule="auto"/>
              <w:jc w:val="center"/>
              <w:rPr>
                <w:rFonts w:ascii="Univers Extended" w:eastAsia="Microsoft JhengHei UI" w:hAnsi="Univers Extended" w:cs="Arial"/>
                <w:sz w:val="18"/>
                <w:szCs w:val="18"/>
              </w:rPr>
            </w:pPr>
          </w:p>
        </w:tc>
        <w:tc>
          <w:tcPr>
            <w:tcW w:w="3507" w:type="dxa"/>
            <w:tcBorders>
              <w:top w:val="nil"/>
              <w:left w:val="nil"/>
              <w:bottom w:val="single" w:sz="18" w:space="0" w:color="D9D9D9" w:themeColor="background1" w:themeShade="D9"/>
              <w:right w:val="single" w:sz="18" w:space="0" w:color="D9D9D9" w:themeColor="background1" w:themeShade="D9"/>
            </w:tcBorders>
            <w:vAlign w:val="center"/>
          </w:tcPr>
          <w:p w:rsidR="00E20108" w:rsidRPr="00A72335" w:rsidRDefault="00E20108" w:rsidP="00A72335">
            <w:pPr>
              <w:spacing w:before="240" w:line="360" w:lineRule="auto"/>
              <w:jc w:val="center"/>
              <w:rPr>
                <w:rFonts w:ascii="Univers Extended" w:eastAsia="Microsoft JhengHei UI" w:hAnsi="Univers Extended" w:cs="Arial"/>
                <w:sz w:val="18"/>
                <w:szCs w:val="18"/>
              </w:rPr>
            </w:pPr>
            <w:r w:rsidRPr="00A72335">
              <w:rPr>
                <w:rFonts w:ascii="Univers Extended" w:eastAsia="Microsoft JhengHei UI" w:hAnsi="Univers Extended" w:cs="Arial"/>
                <w:sz w:val="18"/>
                <w:szCs w:val="18"/>
              </w:rPr>
              <w:t>Un mes del importe de la beca</w:t>
            </w:r>
          </w:p>
        </w:tc>
      </w:tr>
    </w:tbl>
    <w:p w:rsidR="00E20108" w:rsidRDefault="00E20108" w:rsidP="00A142D5">
      <w:pPr>
        <w:spacing w:after="0"/>
        <w:rPr>
          <w:rFonts w:ascii="Univers Extended" w:eastAsia="Times New Roman" w:hAnsi="Univers Extended" w:cs="Times New Roman"/>
          <w:szCs w:val="24"/>
          <w:lang w:eastAsia="es-ES"/>
        </w:rPr>
      </w:pPr>
    </w:p>
    <w:p w:rsidR="005A60DD" w:rsidRDefault="005A60DD" w:rsidP="00A142D5">
      <w:pPr>
        <w:spacing w:after="0"/>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tbl>
      <w:tblPr>
        <w:tblStyle w:val="Tablaconcuadrcula"/>
        <w:tblW w:w="8521" w:type="dxa"/>
        <w:jc w:val="center"/>
        <w:tblInd w:w="-99" w:type="dxa"/>
        <w:tblLook w:val="04A0" w:firstRow="1" w:lastRow="0" w:firstColumn="1" w:lastColumn="0" w:noHBand="0" w:noVBand="1"/>
      </w:tblPr>
      <w:tblGrid>
        <w:gridCol w:w="4898"/>
        <w:gridCol w:w="284"/>
        <w:gridCol w:w="3339"/>
      </w:tblGrid>
      <w:tr w:rsidR="00E20108" w:rsidRPr="000F30B1" w:rsidTr="00EF7087">
        <w:trPr>
          <w:jc w:val="center"/>
        </w:trPr>
        <w:tc>
          <w:tcPr>
            <w:tcW w:w="8521" w:type="dxa"/>
            <w:gridSpan w:val="3"/>
            <w:tcBorders>
              <w:top w:val="nil"/>
              <w:left w:val="nil"/>
              <w:bottom w:val="nil"/>
              <w:right w:val="nil"/>
            </w:tcBorders>
            <w:shd w:val="clear" w:color="auto" w:fill="006666"/>
            <w:vAlign w:val="center"/>
          </w:tcPr>
          <w:p w:rsidR="00E20108" w:rsidRPr="000F30B1" w:rsidRDefault="00E20108" w:rsidP="00195210">
            <w:pPr>
              <w:pStyle w:val="Textoindependiente3"/>
              <w:spacing w:before="60" w:after="60"/>
              <w:jc w:val="center"/>
              <w:rPr>
                <w:rFonts w:ascii="Univers Extended" w:hAnsi="Univers Extended"/>
                <w:b/>
                <w:color w:val="FFFFFF" w:themeColor="background1"/>
                <w:sz w:val="18"/>
                <w:szCs w:val="18"/>
              </w:rPr>
            </w:pPr>
            <w:r w:rsidRPr="00A72335">
              <w:rPr>
                <w:rFonts w:ascii="Univers Extended" w:hAnsi="Univers Extended"/>
                <w:b/>
                <w:color w:val="FFFFFF" w:themeColor="background1"/>
                <w:sz w:val="20"/>
                <w:szCs w:val="18"/>
              </w:rPr>
              <w:lastRenderedPageBreak/>
              <w:t>Apoyo Didáctico Trimestral</w:t>
            </w:r>
          </w:p>
        </w:tc>
      </w:tr>
      <w:tr w:rsidR="00EF7087" w:rsidRPr="000F30B1" w:rsidTr="00EF7087">
        <w:trPr>
          <w:trHeight w:val="80"/>
          <w:jc w:val="center"/>
        </w:trPr>
        <w:tc>
          <w:tcPr>
            <w:tcW w:w="4898" w:type="dxa"/>
            <w:tcBorders>
              <w:top w:val="nil"/>
              <w:left w:val="nil"/>
              <w:bottom w:val="single" w:sz="18" w:space="0" w:color="D9D9D9" w:themeColor="background1" w:themeShade="D9"/>
              <w:right w:val="nil"/>
            </w:tcBorders>
            <w:shd w:val="clear" w:color="auto" w:fill="auto"/>
          </w:tcPr>
          <w:p w:rsidR="00E20108" w:rsidRPr="000F30B1" w:rsidRDefault="00E20108" w:rsidP="00195210">
            <w:pPr>
              <w:pStyle w:val="Textoindependiente"/>
              <w:spacing w:line="240" w:lineRule="auto"/>
              <w:rPr>
                <w:rFonts w:ascii="Univers Extended" w:hAnsi="Univers Extended" w:cs="Arial"/>
                <w:sz w:val="4"/>
                <w:szCs w:val="4"/>
              </w:rPr>
            </w:pPr>
          </w:p>
        </w:tc>
        <w:tc>
          <w:tcPr>
            <w:tcW w:w="284" w:type="dxa"/>
            <w:tcBorders>
              <w:top w:val="nil"/>
              <w:left w:val="nil"/>
              <w:bottom w:val="single" w:sz="18" w:space="0" w:color="D9D9D9" w:themeColor="background1" w:themeShade="D9"/>
              <w:right w:val="nil"/>
            </w:tcBorders>
          </w:tcPr>
          <w:p w:rsidR="00E20108" w:rsidRPr="000F30B1" w:rsidRDefault="00E20108" w:rsidP="00195210">
            <w:pPr>
              <w:pStyle w:val="Textoindependiente"/>
              <w:spacing w:line="240" w:lineRule="auto"/>
              <w:rPr>
                <w:rFonts w:ascii="Univers Extended" w:hAnsi="Univers Extended" w:cs="Arial"/>
                <w:sz w:val="4"/>
                <w:szCs w:val="4"/>
              </w:rPr>
            </w:pPr>
          </w:p>
        </w:tc>
        <w:tc>
          <w:tcPr>
            <w:tcW w:w="3339" w:type="dxa"/>
            <w:tcBorders>
              <w:top w:val="nil"/>
              <w:left w:val="nil"/>
              <w:bottom w:val="single" w:sz="18" w:space="0" w:color="D9D9D9" w:themeColor="background1" w:themeShade="D9"/>
              <w:right w:val="nil"/>
            </w:tcBorders>
            <w:shd w:val="clear" w:color="auto" w:fill="auto"/>
          </w:tcPr>
          <w:p w:rsidR="00E20108" w:rsidRPr="000F30B1" w:rsidRDefault="00E20108" w:rsidP="00195210">
            <w:pPr>
              <w:pStyle w:val="Textoindependiente"/>
              <w:spacing w:line="240" w:lineRule="auto"/>
              <w:rPr>
                <w:rFonts w:ascii="Univers Extended" w:hAnsi="Univers Extended" w:cs="Arial"/>
                <w:sz w:val="4"/>
                <w:szCs w:val="4"/>
              </w:rPr>
            </w:pPr>
          </w:p>
        </w:tc>
      </w:tr>
      <w:tr w:rsidR="00EF7087" w:rsidRPr="000F30B1" w:rsidTr="00EF7087">
        <w:trPr>
          <w:trHeight w:val="375"/>
          <w:jc w:val="center"/>
        </w:trPr>
        <w:tc>
          <w:tcPr>
            <w:tcW w:w="4898" w:type="dxa"/>
            <w:tcBorders>
              <w:top w:val="single" w:sz="18" w:space="0" w:color="D9D9D9" w:themeColor="background1" w:themeShade="D9"/>
              <w:left w:val="single" w:sz="18" w:space="0" w:color="D9D9D9" w:themeColor="background1" w:themeShade="D9"/>
              <w:bottom w:val="nil"/>
              <w:right w:val="nil"/>
            </w:tcBorders>
            <w:vAlign w:val="center"/>
          </w:tcPr>
          <w:p w:rsidR="00E20108" w:rsidRPr="00EA52B2" w:rsidRDefault="00E20108" w:rsidP="00EF7087">
            <w:pPr>
              <w:jc w:val="both"/>
              <w:rPr>
                <w:rFonts w:ascii="Univers Extended" w:hAnsi="Univers Extended" w:cs="Arial"/>
                <w:b/>
                <w:sz w:val="18"/>
                <w:szCs w:val="18"/>
              </w:rPr>
            </w:pPr>
            <w:r>
              <w:rPr>
                <w:rFonts w:ascii="Univers Extended" w:hAnsi="Univers Extended" w:cs="Arial"/>
                <w:b/>
                <w:sz w:val="18"/>
                <w:szCs w:val="18"/>
              </w:rPr>
              <w:t>Pasante de Servicio Social en Medicina A</w:t>
            </w:r>
          </w:p>
        </w:tc>
        <w:tc>
          <w:tcPr>
            <w:tcW w:w="284" w:type="dxa"/>
            <w:tcBorders>
              <w:top w:val="single" w:sz="18" w:space="0" w:color="D9D9D9" w:themeColor="background1" w:themeShade="D9"/>
              <w:left w:val="nil"/>
              <w:bottom w:val="nil"/>
              <w:right w:val="nil"/>
            </w:tcBorders>
            <w:vAlign w:val="center"/>
          </w:tcPr>
          <w:p w:rsidR="00E20108" w:rsidRPr="00EF7087" w:rsidRDefault="00E20108" w:rsidP="00195210">
            <w:pPr>
              <w:spacing w:before="240" w:line="360" w:lineRule="auto"/>
              <w:jc w:val="center"/>
              <w:rPr>
                <w:rFonts w:ascii="Univers Extended" w:eastAsia="Microsoft JhengHei UI" w:hAnsi="Univers Extended" w:cs="Arial"/>
                <w:i/>
                <w:sz w:val="18"/>
                <w:szCs w:val="18"/>
              </w:rPr>
            </w:pPr>
          </w:p>
        </w:tc>
        <w:tc>
          <w:tcPr>
            <w:tcW w:w="3339" w:type="dxa"/>
            <w:tcBorders>
              <w:top w:val="single" w:sz="18" w:space="0" w:color="D9D9D9" w:themeColor="background1" w:themeShade="D9"/>
              <w:left w:val="nil"/>
              <w:bottom w:val="nil"/>
              <w:right w:val="single" w:sz="18" w:space="0" w:color="D9D9D9" w:themeColor="background1" w:themeShade="D9"/>
            </w:tcBorders>
            <w:vAlign w:val="center"/>
          </w:tcPr>
          <w:p w:rsidR="00E20108" w:rsidRPr="00EA52B2" w:rsidRDefault="00EF7087" w:rsidP="001E36CF">
            <w:pPr>
              <w:spacing w:before="240" w:line="360" w:lineRule="auto"/>
              <w:jc w:val="center"/>
              <w:rPr>
                <w:rFonts w:ascii="Univers Extended" w:eastAsia="Microsoft JhengHei UI" w:hAnsi="Univers Extended" w:cs="Arial"/>
                <w:sz w:val="18"/>
                <w:szCs w:val="18"/>
              </w:rPr>
            </w:pPr>
            <w:r w:rsidRPr="00EF7087">
              <w:rPr>
                <w:rFonts w:ascii="Univers Extended" w:eastAsia="Microsoft JhengHei UI" w:hAnsi="Univers Extended" w:cs="Arial"/>
                <w:b/>
                <w:sz w:val="18"/>
                <w:szCs w:val="18"/>
              </w:rPr>
              <w:t>200.00</w:t>
            </w:r>
            <w:r>
              <w:rPr>
                <w:rFonts w:ascii="Univers Extended" w:eastAsia="Microsoft JhengHei UI" w:hAnsi="Univers Extended" w:cs="Arial"/>
                <w:sz w:val="18"/>
                <w:szCs w:val="18"/>
              </w:rPr>
              <w:t xml:space="preserve"> pesos</w:t>
            </w:r>
          </w:p>
        </w:tc>
      </w:tr>
      <w:tr w:rsidR="00EF7087" w:rsidRPr="000F30B1" w:rsidTr="00EF7087">
        <w:trPr>
          <w:trHeight w:val="547"/>
          <w:jc w:val="center"/>
        </w:trPr>
        <w:tc>
          <w:tcPr>
            <w:tcW w:w="4898" w:type="dxa"/>
            <w:tcBorders>
              <w:top w:val="nil"/>
              <w:left w:val="single" w:sz="18" w:space="0" w:color="D9D9D9" w:themeColor="background1" w:themeShade="D9"/>
              <w:bottom w:val="nil"/>
              <w:right w:val="nil"/>
            </w:tcBorders>
            <w:vAlign w:val="center"/>
          </w:tcPr>
          <w:p w:rsidR="00EF7087" w:rsidRPr="00EA52B2" w:rsidRDefault="00EF7087" w:rsidP="00EF7087">
            <w:pPr>
              <w:jc w:val="both"/>
              <w:rPr>
                <w:rFonts w:ascii="Univers Extended" w:hAnsi="Univers Extended" w:cs="Arial"/>
                <w:b/>
                <w:sz w:val="18"/>
                <w:szCs w:val="18"/>
              </w:rPr>
            </w:pPr>
            <w:r>
              <w:rPr>
                <w:rFonts w:ascii="Univers Extended" w:hAnsi="Univers Extended" w:cs="Arial"/>
                <w:b/>
                <w:sz w:val="18"/>
                <w:szCs w:val="18"/>
              </w:rPr>
              <w:t>Pasante de Servicio Social en Medicina B</w:t>
            </w:r>
          </w:p>
        </w:tc>
        <w:tc>
          <w:tcPr>
            <w:tcW w:w="284" w:type="dxa"/>
            <w:tcBorders>
              <w:top w:val="nil"/>
              <w:left w:val="nil"/>
              <w:bottom w:val="nil"/>
              <w:right w:val="nil"/>
            </w:tcBorders>
            <w:vAlign w:val="center"/>
          </w:tcPr>
          <w:p w:rsidR="00EF7087" w:rsidRPr="00EF7087" w:rsidRDefault="00EF7087" w:rsidP="00195210">
            <w:pPr>
              <w:spacing w:before="240" w:line="360" w:lineRule="auto"/>
              <w:jc w:val="center"/>
              <w:rPr>
                <w:rFonts w:ascii="Univers Extended" w:eastAsia="Microsoft JhengHei UI" w:hAnsi="Univers Extended" w:cs="Arial"/>
                <w:i/>
                <w:sz w:val="18"/>
                <w:szCs w:val="18"/>
              </w:rPr>
            </w:pPr>
          </w:p>
        </w:tc>
        <w:tc>
          <w:tcPr>
            <w:tcW w:w="3339" w:type="dxa"/>
            <w:tcBorders>
              <w:top w:val="nil"/>
              <w:left w:val="nil"/>
              <w:bottom w:val="nil"/>
              <w:right w:val="single" w:sz="18" w:space="0" w:color="D9D9D9" w:themeColor="background1" w:themeShade="D9"/>
            </w:tcBorders>
            <w:vAlign w:val="center"/>
          </w:tcPr>
          <w:p w:rsidR="00EF7087" w:rsidRPr="00EA52B2" w:rsidRDefault="00EF7087" w:rsidP="001E36CF">
            <w:pPr>
              <w:spacing w:before="240" w:line="360" w:lineRule="auto"/>
              <w:jc w:val="center"/>
              <w:rPr>
                <w:rFonts w:ascii="Univers Extended" w:eastAsia="Microsoft JhengHei UI" w:hAnsi="Univers Extended" w:cs="Arial"/>
                <w:sz w:val="18"/>
                <w:szCs w:val="18"/>
              </w:rPr>
            </w:pPr>
            <w:r w:rsidRPr="00EF7087">
              <w:rPr>
                <w:rFonts w:ascii="Univers Extended" w:eastAsia="Microsoft JhengHei UI" w:hAnsi="Univers Extended" w:cs="Arial"/>
                <w:b/>
                <w:sz w:val="18"/>
                <w:szCs w:val="18"/>
              </w:rPr>
              <w:t>300.00</w:t>
            </w:r>
            <w:r>
              <w:rPr>
                <w:rFonts w:ascii="Univers Extended" w:eastAsia="Microsoft JhengHei UI" w:hAnsi="Univers Extended" w:cs="Arial"/>
                <w:sz w:val="18"/>
                <w:szCs w:val="18"/>
              </w:rPr>
              <w:t xml:space="preserve"> pesos</w:t>
            </w:r>
          </w:p>
        </w:tc>
      </w:tr>
      <w:tr w:rsidR="00EF7087" w:rsidRPr="000F30B1" w:rsidTr="00EF7087">
        <w:trPr>
          <w:trHeight w:val="547"/>
          <w:jc w:val="center"/>
        </w:trPr>
        <w:tc>
          <w:tcPr>
            <w:tcW w:w="4898" w:type="dxa"/>
            <w:tcBorders>
              <w:top w:val="nil"/>
              <w:left w:val="single" w:sz="18" w:space="0" w:color="D9D9D9" w:themeColor="background1" w:themeShade="D9"/>
              <w:bottom w:val="nil"/>
              <w:right w:val="nil"/>
            </w:tcBorders>
            <w:vAlign w:val="center"/>
          </w:tcPr>
          <w:p w:rsidR="00EF7087" w:rsidRPr="00EA52B2" w:rsidRDefault="00EF7087" w:rsidP="00EF7087">
            <w:pPr>
              <w:jc w:val="both"/>
              <w:rPr>
                <w:rFonts w:ascii="Univers Extended" w:hAnsi="Univers Extended" w:cs="Arial"/>
                <w:b/>
                <w:sz w:val="18"/>
                <w:szCs w:val="18"/>
              </w:rPr>
            </w:pPr>
            <w:r>
              <w:rPr>
                <w:rFonts w:ascii="Univers Extended" w:hAnsi="Univers Extended" w:cs="Arial"/>
                <w:b/>
                <w:sz w:val="18"/>
                <w:szCs w:val="18"/>
              </w:rPr>
              <w:t>Pasante de Servicio Social en Medicina C</w:t>
            </w:r>
          </w:p>
        </w:tc>
        <w:tc>
          <w:tcPr>
            <w:tcW w:w="284" w:type="dxa"/>
            <w:tcBorders>
              <w:top w:val="nil"/>
              <w:left w:val="nil"/>
              <w:bottom w:val="nil"/>
              <w:right w:val="nil"/>
            </w:tcBorders>
            <w:vAlign w:val="center"/>
          </w:tcPr>
          <w:p w:rsidR="00EF7087" w:rsidRPr="00EF7087" w:rsidRDefault="00EF7087" w:rsidP="00195210">
            <w:pPr>
              <w:spacing w:before="240" w:line="360" w:lineRule="auto"/>
              <w:jc w:val="center"/>
              <w:rPr>
                <w:rFonts w:ascii="Univers Extended" w:eastAsia="Microsoft JhengHei UI" w:hAnsi="Univers Extended" w:cs="Arial"/>
                <w:i/>
                <w:sz w:val="18"/>
                <w:szCs w:val="18"/>
              </w:rPr>
            </w:pPr>
          </w:p>
        </w:tc>
        <w:tc>
          <w:tcPr>
            <w:tcW w:w="3339" w:type="dxa"/>
            <w:tcBorders>
              <w:top w:val="nil"/>
              <w:left w:val="nil"/>
              <w:bottom w:val="nil"/>
              <w:right w:val="single" w:sz="18" w:space="0" w:color="D9D9D9" w:themeColor="background1" w:themeShade="D9"/>
            </w:tcBorders>
            <w:vAlign w:val="center"/>
          </w:tcPr>
          <w:p w:rsidR="00EF7087" w:rsidRPr="00EA52B2" w:rsidRDefault="00EF7087" w:rsidP="001E36CF">
            <w:pPr>
              <w:spacing w:before="240" w:line="360" w:lineRule="auto"/>
              <w:jc w:val="center"/>
              <w:rPr>
                <w:rFonts w:ascii="Univers Extended" w:eastAsia="Microsoft JhengHei UI" w:hAnsi="Univers Extended" w:cs="Arial"/>
                <w:sz w:val="18"/>
                <w:szCs w:val="18"/>
              </w:rPr>
            </w:pPr>
            <w:r w:rsidRPr="00EF7087">
              <w:rPr>
                <w:rFonts w:ascii="Univers Extended" w:eastAsia="Microsoft JhengHei UI" w:hAnsi="Univers Extended" w:cs="Arial"/>
                <w:b/>
                <w:sz w:val="18"/>
                <w:szCs w:val="18"/>
              </w:rPr>
              <w:t>1,100.00</w:t>
            </w:r>
            <w:r>
              <w:rPr>
                <w:rFonts w:ascii="Univers Extended" w:eastAsia="Microsoft JhengHei UI" w:hAnsi="Univers Extended" w:cs="Arial"/>
                <w:sz w:val="18"/>
                <w:szCs w:val="18"/>
              </w:rPr>
              <w:t xml:space="preserve"> pesos</w:t>
            </w:r>
          </w:p>
        </w:tc>
      </w:tr>
      <w:tr w:rsidR="00EF7087" w:rsidRPr="000F30B1" w:rsidTr="00EF7087">
        <w:trPr>
          <w:trHeight w:val="547"/>
          <w:jc w:val="center"/>
        </w:trPr>
        <w:tc>
          <w:tcPr>
            <w:tcW w:w="4898" w:type="dxa"/>
            <w:tcBorders>
              <w:top w:val="nil"/>
              <w:left w:val="single" w:sz="18" w:space="0" w:color="D9D9D9" w:themeColor="background1" w:themeShade="D9"/>
              <w:bottom w:val="single" w:sz="18" w:space="0" w:color="D9D9D9" w:themeColor="background1" w:themeShade="D9"/>
              <w:right w:val="nil"/>
            </w:tcBorders>
            <w:vAlign w:val="center"/>
          </w:tcPr>
          <w:p w:rsidR="00EF7087" w:rsidRPr="00EA52B2" w:rsidRDefault="00EF7087" w:rsidP="00EF7087">
            <w:pPr>
              <w:jc w:val="both"/>
              <w:rPr>
                <w:rFonts w:ascii="Univers Extended" w:hAnsi="Univers Extended" w:cs="Arial"/>
                <w:b/>
                <w:sz w:val="18"/>
                <w:szCs w:val="18"/>
              </w:rPr>
            </w:pPr>
            <w:r>
              <w:rPr>
                <w:rFonts w:ascii="Univers Extended" w:hAnsi="Univers Extended" w:cs="Arial"/>
                <w:b/>
                <w:sz w:val="18"/>
                <w:szCs w:val="18"/>
              </w:rPr>
              <w:t>Interno de Pregrado</w:t>
            </w:r>
          </w:p>
        </w:tc>
        <w:tc>
          <w:tcPr>
            <w:tcW w:w="284" w:type="dxa"/>
            <w:tcBorders>
              <w:top w:val="nil"/>
              <w:left w:val="nil"/>
              <w:bottom w:val="single" w:sz="18" w:space="0" w:color="D9D9D9" w:themeColor="background1" w:themeShade="D9"/>
              <w:right w:val="nil"/>
            </w:tcBorders>
            <w:vAlign w:val="center"/>
          </w:tcPr>
          <w:p w:rsidR="00EF7087" w:rsidRPr="00EF7087" w:rsidRDefault="00EF7087" w:rsidP="00195210">
            <w:pPr>
              <w:spacing w:before="240" w:line="360" w:lineRule="auto"/>
              <w:jc w:val="center"/>
              <w:rPr>
                <w:rFonts w:ascii="Univers Extended" w:eastAsia="Microsoft JhengHei UI" w:hAnsi="Univers Extended" w:cs="Arial"/>
                <w:i/>
                <w:sz w:val="18"/>
                <w:szCs w:val="18"/>
              </w:rPr>
            </w:pPr>
          </w:p>
        </w:tc>
        <w:tc>
          <w:tcPr>
            <w:tcW w:w="3339" w:type="dxa"/>
            <w:tcBorders>
              <w:top w:val="nil"/>
              <w:left w:val="nil"/>
              <w:bottom w:val="single" w:sz="18" w:space="0" w:color="D9D9D9" w:themeColor="background1" w:themeShade="D9"/>
              <w:right w:val="single" w:sz="18" w:space="0" w:color="D9D9D9" w:themeColor="background1" w:themeShade="D9"/>
            </w:tcBorders>
            <w:vAlign w:val="center"/>
          </w:tcPr>
          <w:p w:rsidR="00EF7087" w:rsidRPr="00EA52B2" w:rsidRDefault="00EF7087" w:rsidP="001E36CF">
            <w:pPr>
              <w:spacing w:before="240" w:line="360" w:lineRule="auto"/>
              <w:jc w:val="center"/>
              <w:rPr>
                <w:rFonts w:ascii="Univers Extended" w:eastAsia="Microsoft JhengHei UI" w:hAnsi="Univers Extended" w:cs="Arial"/>
                <w:sz w:val="18"/>
                <w:szCs w:val="18"/>
              </w:rPr>
            </w:pPr>
            <w:r w:rsidRPr="00EF7087">
              <w:rPr>
                <w:rFonts w:ascii="Univers Extended" w:eastAsia="Microsoft JhengHei UI" w:hAnsi="Univers Extended" w:cs="Arial"/>
                <w:b/>
                <w:sz w:val="18"/>
                <w:szCs w:val="18"/>
              </w:rPr>
              <w:t>850.00</w:t>
            </w:r>
            <w:r w:rsidR="001E36CF">
              <w:rPr>
                <w:rFonts w:ascii="Univers Extended" w:eastAsia="Microsoft JhengHei UI" w:hAnsi="Univers Extended" w:cs="Arial"/>
                <w:sz w:val="18"/>
                <w:szCs w:val="18"/>
              </w:rPr>
              <w:t xml:space="preserve"> pesos</w:t>
            </w:r>
          </w:p>
        </w:tc>
      </w:tr>
    </w:tbl>
    <w:p w:rsidR="00E20108" w:rsidRDefault="00E20108" w:rsidP="00A142D5">
      <w:pPr>
        <w:spacing w:after="0"/>
        <w:rPr>
          <w:rFonts w:ascii="Univers Extended" w:eastAsia="Times New Roman" w:hAnsi="Univers Extended" w:cs="Times New Roman"/>
          <w:szCs w:val="24"/>
          <w:lang w:eastAsia="es-ES"/>
        </w:rPr>
      </w:pPr>
    </w:p>
    <w:p w:rsidR="00E20108" w:rsidRDefault="00E20108" w:rsidP="00A142D5">
      <w:pPr>
        <w:spacing w:after="0"/>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A142D5" w:rsidRPr="00065FC0" w:rsidTr="006F76D7">
        <w:trPr>
          <w:trHeight w:val="215"/>
          <w:jc w:val="center"/>
        </w:trPr>
        <w:tc>
          <w:tcPr>
            <w:tcW w:w="8551" w:type="dxa"/>
            <w:gridSpan w:val="4"/>
            <w:tcBorders>
              <w:top w:val="nil"/>
              <w:left w:val="nil"/>
              <w:bottom w:val="nil"/>
              <w:right w:val="nil"/>
            </w:tcBorders>
            <w:shd w:val="clear" w:color="auto" w:fill="006666"/>
          </w:tcPr>
          <w:p w:rsidR="00A142D5" w:rsidRPr="00065FC0" w:rsidRDefault="00A142D5" w:rsidP="006F76D7">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Ayuda a beneficiarios por fallecimiento</w:t>
            </w:r>
          </w:p>
        </w:tc>
      </w:tr>
      <w:tr w:rsidR="00A142D5" w:rsidRPr="00065FC0" w:rsidTr="00A142D5">
        <w:trPr>
          <w:trHeight w:val="87"/>
          <w:jc w:val="center"/>
        </w:trPr>
        <w:tc>
          <w:tcPr>
            <w:tcW w:w="1134" w:type="dxa"/>
            <w:tcBorders>
              <w:top w:val="nil"/>
              <w:left w:val="nil"/>
              <w:bottom w:val="single" w:sz="18" w:space="0" w:color="D9D9D9" w:themeColor="background1" w:themeShade="D9"/>
              <w:right w:val="nil"/>
            </w:tcBorders>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r>
      <w:tr w:rsidR="00A142D5" w:rsidRPr="00065FC0" w:rsidTr="00A142D5">
        <w:trPr>
          <w:trHeight w:val="1268"/>
          <w:jc w:val="center"/>
        </w:trPr>
        <w:tc>
          <w:tcPr>
            <w:tcW w:w="3119" w:type="dxa"/>
            <w:gridSpan w:val="2"/>
            <w:vMerge w:val="restart"/>
            <w:tcBorders>
              <w:top w:val="single" w:sz="18" w:space="0" w:color="D9D9D9" w:themeColor="background1" w:themeShade="D9"/>
              <w:left w:val="single" w:sz="18" w:space="0" w:color="D9D9D9" w:themeColor="background1" w:themeShade="D9"/>
              <w:right w:val="nil"/>
            </w:tcBorders>
            <w:vAlign w:val="center"/>
          </w:tcPr>
          <w:p w:rsidR="00A142D5" w:rsidRPr="00A72335" w:rsidRDefault="00A142D5" w:rsidP="006F76D7">
            <w:pPr>
              <w:pStyle w:val="Textoindependiente"/>
              <w:spacing w:line="240" w:lineRule="auto"/>
              <w:jc w:val="center"/>
              <w:rPr>
                <w:rFonts w:ascii="Univers Extended" w:hAnsi="Univers Extended" w:cs="Arial"/>
                <w:b/>
                <w:sz w:val="18"/>
                <w:szCs w:val="20"/>
              </w:rPr>
            </w:pPr>
            <w:r w:rsidRPr="00A72335">
              <w:rPr>
                <w:rFonts w:ascii="Univers Extended" w:hAnsi="Univers Extended" w:cs="Arial"/>
                <w:b/>
                <w:sz w:val="18"/>
                <w:szCs w:val="20"/>
              </w:rPr>
              <w:t>Interno de Pregrado y Pasante de Servicio Social</w:t>
            </w:r>
          </w:p>
        </w:tc>
        <w:tc>
          <w:tcPr>
            <w:tcW w:w="283" w:type="dxa"/>
            <w:tcBorders>
              <w:top w:val="single" w:sz="18" w:space="0" w:color="D9D9D9" w:themeColor="background1" w:themeShade="D9"/>
              <w:left w:val="nil"/>
              <w:bottom w:val="nil"/>
              <w:right w:val="nil"/>
            </w:tcBorders>
          </w:tcPr>
          <w:p w:rsidR="00A142D5" w:rsidRPr="00A72335" w:rsidRDefault="00A142D5" w:rsidP="006F76D7">
            <w:pPr>
              <w:pStyle w:val="Textoindependiente"/>
              <w:spacing w:line="240" w:lineRule="auto"/>
              <w:rPr>
                <w:rFonts w:ascii="Univers Extended" w:hAnsi="Univers Extended" w:cs="Arial"/>
                <w:sz w:val="18"/>
                <w:szCs w:val="20"/>
              </w:rPr>
            </w:pPr>
          </w:p>
        </w:tc>
        <w:tc>
          <w:tcPr>
            <w:tcW w:w="5149" w:type="dxa"/>
            <w:vMerge w:val="restart"/>
            <w:tcBorders>
              <w:top w:val="single" w:sz="18" w:space="0" w:color="D9D9D9" w:themeColor="background1" w:themeShade="D9"/>
              <w:left w:val="nil"/>
              <w:right w:val="single" w:sz="18" w:space="0" w:color="D9D9D9" w:themeColor="background1" w:themeShade="D9"/>
            </w:tcBorders>
            <w:vAlign w:val="center"/>
          </w:tcPr>
          <w:p w:rsidR="00A142D5" w:rsidRPr="00A72335" w:rsidRDefault="00A142D5" w:rsidP="00A142D5">
            <w:pPr>
              <w:pStyle w:val="Textoindependiente"/>
              <w:spacing w:line="240" w:lineRule="auto"/>
              <w:rPr>
                <w:rFonts w:ascii="Univers Extended" w:hAnsi="Univers Extended" w:cs="Arial"/>
                <w:sz w:val="18"/>
                <w:szCs w:val="20"/>
              </w:rPr>
            </w:pPr>
            <w:r w:rsidRPr="00A72335">
              <w:rPr>
                <w:rFonts w:ascii="Univers Extended" w:hAnsi="Univers Extended" w:cs="Arial"/>
                <w:b/>
                <w:sz w:val="18"/>
                <w:szCs w:val="20"/>
              </w:rPr>
              <w:t>18,500.00</w:t>
            </w:r>
            <w:r w:rsidRPr="00A72335">
              <w:rPr>
                <w:rFonts w:ascii="Univers Extended" w:hAnsi="Univers Extended" w:cs="Arial"/>
                <w:sz w:val="18"/>
                <w:szCs w:val="20"/>
              </w:rPr>
              <w:t xml:space="preserve"> pesos por muerte o invalidez total o permanente para los pasantes con goce de beca tipo “A” y “B” menor o igual a </w:t>
            </w:r>
            <w:r w:rsidRPr="00A72335">
              <w:rPr>
                <w:rFonts w:ascii="Univers Extended" w:hAnsi="Univers Extended" w:cs="Arial"/>
                <w:b/>
                <w:sz w:val="18"/>
                <w:szCs w:val="20"/>
              </w:rPr>
              <w:t>2,000.00</w:t>
            </w:r>
            <w:r w:rsidRPr="00A72335">
              <w:rPr>
                <w:rFonts w:ascii="Univers Extended" w:hAnsi="Univers Extended" w:cs="Arial"/>
                <w:sz w:val="18"/>
                <w:szCs w:val="20"/>
              </w:rPr>
              <w:t xml:space="preserve"> pesos.</w:t>
            </w:r>
          </w:p>
          <w:p w:rsidR="00EF7087" w:rsidRPr="00A72335" w:rsidRDefault="00EF7087" w:rsidP="00A142D5">
            <w:pPr>
              <w:pStyle w:val="Textoindependiente"/>
              <w:spacing w:line="240" w:lineRule="auto"/>
              <w:rPr>
                <w:rFonts w:ascii="Univers Extended" w:hAnsi="Univers Extended" w:cs="Arial"/>
                <w:sz w:val="18"/>
                <w:szCs w:val="20"/>
              </w:rPr>
            </w:pPr>
          </w:p>
          <w:p w:rsidR="00A142D5" w:rsidRPr="00A72335" w:rsidRDefault="00A142D5" w:rsidP="00A142D5">
            <w:pPr>
              <w:pStyle w:val="Textoindependiente"/>
              <w:spacing w:line="240" w:lineRule="auto"/>
              <w:rPr>
                <w:rFonts w:ascii="Univers Extended" w:hAnsi="Univers Extended" w:cs="Arial"/>
                <w:sz w:val="18"/>
                <w:szCs w:val="20"/>
              </w:rPr>
            </w:pPr>
            <w:r w:rsidRPr="00A72335">
              <w:rPr>
                <w:rFonts w:ascii="Univers Extended" w:hAnsi="Univers Extended" w:cs="Arial"/>
                <w:b/>
                <w:sz w:val="18"/>
                <w:szCs w:val="20"/>
              </w:rPr>
              <w:t>40,500.00</w:t>
            </w:r>
            <w:r w:rsidRPr="00A72335">
              <w:rPr>
                <w:rFonts w:ascii="Univers Extended" w:hAnsi="Univers Extended" w:cs="Arial"/>
                <w:sz w:val="18"/>
                <w:szCs w:val="20"/>
              </w:rPr>
              <w:t xml:space="preserve"> pesos para los becarios que tengan beca tipo “C” o “CC” montos mayores a  </w:t>
            </w:r>
            <w:r w:rsidRPr="00A72335">
              <w:rPr>
                <w:rFonts w:ascii="Univers Extended" w:hAnsi="Univers Extended" w:cs="Arial"/>
                <w:b/>
                <w:sz w:val="18"/>
                <w:szCs w:val="20"/>
              </w:rPr>
              <w:t>2,000.00</w:t>
            </w:r>
            <w:r w:rsidRPr="00A72335">
              <w:rPr>
                <w:rFonts w:ascii="Univers Extended" w:hAnsi="Univers Extended" w:cs="Arial"/>
                <w:sz w:val="18"/>
                <w:szCs w:val="20"/>
              </w:rPr>
              <w:t xml:space="preserve"> pesos.</w:t>
            </w:r>
          </w:p>
        </w:tc>
      </w:tr>
      <w:tr w:rsidR="00A142D5" w:rsidRPr="00065FC0" w:rsidTr="00A72335">
        <w:trPr>
          <w:trHeight w:val="882"/>
          <w:jc w:val="center"/>
        </w:trPr>
        <w:tc>
          <w:tcPr>
            <w:tcW w:w="3119" w:type="dxa"/>
            <w:gridSpan w:val="2"/>
            <w:vMerge/>
            <w:tcBorders>
              <w:left w:val="single" w:sz="18" w:space="0" w:color="D9D9D9" w:themeColor="background1" w:themeShade="D9"/>
              <w:bottom w:val="single" w:sz="18" w:space="0" w:color="D9D9D9" w:themeColor="background1" w:themeShade="D9"/>
              <w:right w:val="nil"/>
            </w:tcBorders>
            <w:vAlign w:val="center"/>
          </w:tcPr>
          <w:p w:rsidR="00A142D5" w:rsidRPr="00B36FE6" w:rsidRDefault="00A142D5" w:rsidP="006F76D7">
            <w:pPr>
              <w:pStyle w:val="Textoindependiente"/>
              <w:spacing w:line="240" w:lineRule="auto"/>
              <w:jc w:val="center"/>
              <w:rPr>
                <w:rFonts w:ascii="Univers Extended" w:hAnsi="Univers Extended" w:cs="Arial"/>
                <w:b/>
                <w:sz w:val="20"/>
                <w:szCs w:val="20"/>
              </w:rPr>
            </w:pPr>
          </w:p>
        </w:tc>
        <w:tc>
          <w:tcPr>
            <w:tcW w:w="283" w:type="dxa"/>
            <w:tcBorders>
              <w:top w:val="nil"/>
              <w:left w:val="nil"/>
              <w:bottom w:val="single" w:sz="18" w:space="0" w:color="D9D9D9" w:themeColor="background1" w:themeShade="D9"/>
              <w:right w:val="nil"/>
            </w:tcBorders>
          </w:tcPr>
          <w:p w:rsidR="00A142D5" w:rsidRPr="00B36FE6" w:rsidRDefault="00A142D5" w:rsidP="006F76D7">
            <w:pPr>
              <w:pStyle w:val="Textoindependiente"/>
              <w:spacing w:line="240" w:lineRule="auto"/>
              <w:rPr>
                <w:rFonts w:ascii="Univers Extended" w:hAnsi="Univers Extended" w:cs="Arial"/>
                <w:sz w:val="20"/>
                <w:szCs w:val="20"/>
              </w:rPr>
            </w:pPr>
          </w:p>
        </w:tc>
        <w:tc>
          <w:tcPr>
            <w:tcW w:w="5149" w:type="dxa"/>
            <w:vMerge/>
            <w:tcBorders>
              <w:left w:val="nil"/>
              <w:bottom w:val="single" w:sz="18" w:space="0" w:color="D9D9D9" w:themeColor="background1" w:themeShade="D9"/>
              <w:right w:val="single" w:sz="18" w:space="0" w:color="D9D9D9" w:themeColor="background1" w:themeShade="D9"/>
            </w:tcBorders>
            <w:vAlign w:val="center"/>
          </w:tcPr>
          <w:p w:rsidR="00A142D5" w:rsidRPr="00B36FE6" w:rsidRDefault="00A142D5" w:rsidP="006F76D7">
            <w:pPr>
              <w:pStyle w:val="Textoindependiente"/>
              <w:spacing w:line="240" w:lineRule="auto"/>
              <w:rPr>
                <w:rFonts w:ascii="Univers Extended" w:hAnsi="Univers Extended" w:cs="Arial"/>
                <w:sz w:val="20"/>
                <w:szCs w:val="20"/>
              </w:rPr>
            </w:pPr>
          </w:p>
        </w:tc>
      </w:tr>
    </w:tbl>
    <w:p w:rsidR="00A142D5" w:rsidRDefault="00A142D5" w:rsidP="0089575E">
      <w:pPr>
        <w:rPr>
          <w:rFonts w:ascii="Univers Extended" w:eastAsia="Times New Roman" w:hAnsi="Univers Extended" w:cs="Times New Roman"/>
          <w:szCs w:val="24"/>
          <w:lang w:eastAsia="es-ES"/>
        </w:rPr>
      </w:pPr>
    </w:p>
    <w:tbl>
      <w:tblPr>
        <w:tblW w:w="855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985"/>
        <w:gridCol w:w="283"/>
        <w:gridCol w:w="5149"/>
      </w:tblGrid>
      <w:tr w:rsidR="00A142D5" w:rsidRPr="00065FC0" w:rsidTr="006F76D7">
        <w:trPr>
          <w:trHeight w:val="215"/>
          <w:jc w:val="center"/>
        </w:trPr>
        <w:tc>
          <w:tcPr>
            <w:tcW w:w="8551" w:type="dxa"/>
            <w:gridSpan w:val="4"/>
            <w:tcBorders>
              <w:top w:val="nil"/>
              <w:left w:val="nil"/>
              <w:bottom w:val="nil"/>
              <w:right w:val="nil"/>
            </w:tcBorders>
            <w:shd w:val="clear" w:color="auto" w:fill="006666"/>
          </w:tcPr>
          <w:p w:rsidR="00A142D5" w:rsidRPr="00065FC0" w:rsidRDefault="00A142D5" w:rsidP="006F76D7">
            <w:pPr>
              <w:pStyle w:val="Textoindependiente3"/>
              <w:spacing w:before="60" w:after="60"/>
              <w:jc w:val="center"/>
              <w:rPr>
                <w:rFonts w:ascii="Univers Extended" w:hAnsi="Univers Extended"/>
                <w:b/>
                <w:color w:val="FFFFFF" w:themeColor="background1"/>
                <w:sz w:val="20"/>
                <w:szCs w:val="20"/>
              </w:rPr>
            </w:pPr>
            <w:r>
              <w:rPr>
                <w:rFonts w:ascii="Univers Extended" w:hAnsi="Univers Extended"/>
                <w:b/>
                <w:color w:val="FFFFFF" w:themeColor="background1"/>
                <w:sz w:val="20"/>
                <w:szCs w:val="20"/>
              </w:rPr>
              <w:t>Atención Médica</w:t>
            </w:r>
          </w:p>
        </w:tc>
      </w:tr>
      <w:tr w:rsidR="00A142D5" w:rsidRPr="00065FC0" w:rsidTr="006F76D7">
        <w:trPr>
          <w:trHeight w:val="87"/>
          <w:jc w:val="center"/>
        </w:trPr>
        <w:tc>
          <w:tcPr>
            <w:tcW w:w="1134" w:type="dxa"/>
            <w:tcBorders>
              <w:top w:val="nil"/>
              <w:left w:val="nil"/>
              <w:bottom w:val="single" w:sz="18" w:space="0" w:color="D9D9D9" w:themeColor="background1" w:themeShade="D9"/>
              <w:right w:val="nil"/>
            </w:tcBorders>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1985" w:type="dxa"/>
            <w:tcBorders>
              <w:top w:val="nil"/>
              <w:left w:val="nil"/>
              <w:bottom w:val="single" w:sz="18" w:space="0" w:color="D9D9D9" w:themeColor="background1" w:themeShade="D9"/>
              <w:right w:val="nil"/>
            </w:tcBorders>
            <w:shd w:val="clear" w:color="auto" w:fill="auto"/>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283" w:type="dxa"/>
            <w:tcBorders>
              <w:top w:val="nil"/>
              <w:left w:val="nil"/>
              <w:bottom w:val="single" w:sz="18" w:space="0" w:color="D9D9D9" w:themeColor="background1" w:themeShade="D9"/>
              <w:right w:val="nil"/>
            </w:tcBorders>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c>
          <w:tcPr>
            <w:tcW w:w="5149" w:type="dxa"/>
            <w:tcBorders>
              <w:top w:val="nil"/>
              <w:left w:val="nil"/>
              <w:bottom w:val="single" w:sz="18" w:space="0" w:color="D9D9D9" w:themeColor="background1" w:themeShade="D9"/>
              <w:right w:val="nil"/>
            </w:tcBorders>
            <w:shd w:val="clear" w:color="auto" w:fill="auto"/>
            <w:vAlign w:val="center"/>
          </w:tcPr>
          <w:p w:rsidR="00A142D5" w:rsidRPr="00065FC0" w:rsidRDefault="00A142D5" w:rsidP="006F76D7">
            <w:pPr>
              <w:pStyle w:val="Textoindependiente"/>
              <w:spacing w:line="240" w:lineRule="auto"/>
              <w:jc w:val="center"/>
              <w:rPr>
                <w:rFonts w:ascii="Univers Extended" w:hAnsi="Univers Extended" w:cs="Arial"/>
                <w:sz w:val="4"/>
                <w:szCs w:val="4"/>
              </w:rPr>
            </w:pPr>
          </w:p>
        </w:tc>
      </w:tr>
      <w:tr w:rsidR="00A142D5" w:rsidRPr="00065FC0" w:rsidTr="006F76D7">
        <w:trPr>
          <w:trHeight w:val="1268"/>
          <w:jc w:val="center"/>
        </w:trPr>
        <w:tc>
          <w:tcPr>
            <w:tcW w:w="3119" w:type="dxa"/>
            <w:gridSpan w:val="2"/>
            <w:vMerge w:val="restart"/>
            <w:tcBorders>
              <w:top w:val="single" w:sz="18" w:space="0" w:color="D9D9D9" w:themeColor="background1" w:themeShade="D9"/>
              <w:left w:val="single" w:sz="18" w:space="0" w:color="D9D9D9" w:themeColor="background1" w:themeShade="D9"/>
              <w:right w:val="nil"/>
            </w:tcBorders>
            <w:vAlign w:val="center"/>
          </w:tcPr>
          <w:p w:rsidR="00A142D5" w:rsidRPr="00A72335" w:rsidRDefault="00A142D5" w:rsidP="00A142D5">
            <w:pPr>
              <w:pStyle w:val="Textoindependiente"/>
              <w:spacing w:line="240" w:lineRule="auto"/>
              <w:jc w:val="center"/>
              <w:rPr>
                <w:rFonts w:ascii="Univers Extended" w:hAnsi="Univers Extended" w:cs="Arial"/>
                <w:b/>
                <w:sz w:val="18"/>
                <w:szCs w:val="20"/>
              </w:rPr>
            </w:pPr>
            <w:r w:rsidRPr="00A72335">
              <w:rPr>
                <w:rFonts w:ascii="Univers Extended" w:hAnsi="Univers Extended" w:cs="Arial"/>
                <w:b/>
                <w:sz w:val="18"/>
                <w:szCs w:val="20"/>
              </w:rPr>
              <w:t>Interno de Pregrado y Pasante de Servicio Social, Atención Médico-Quirúrgica</w:t>
            </w:r>
          </w:p>
        </w:tc>
        <w:tc>
          <w:tcPr>
            <w:tcW w:w="283" w:type="dxa"/>
            <w:tcBorders>
              <w:top w:val="single" w:sz="18" w:space="0" w:color="D9D9D9" w:themeColor="background1" w:themeShade="D9"/>
              <w:left w:val="nil"/>
              <w:bottom w:val="nil"/>
              <w:right w:val="nil"/>
            </w:tcBorders>
          </w:tcPr>
          <w:p w:rsidR="00A142D5" w:rsidRPr="00A72335" w:rsidRDefault="00A142D5" w:rsidP="006F76D7">
            <w:pPr>
              <w:pStyle w:val="Textoindependiente"/>
              <w:spacing w:line="240" w:lineRule="auto"/>
              <w:rPr>
                <w:rFonts w:ascii="Univers Extended" w:hAnsi="Univers Extended" w:cs="Arial"/>
                <w:sz w:val="18"/>
                <w:szCs w:val="20"/>
              </w:rPr>
            </w:pPr>
          </w:p>
        </w:tc>
        <w:tc>
          <w:tcPr>
            <w:tcW w:w="5149" w:type="dxa"/>
            <w:vMerge w:val="restart"/>
            <w:tcBorders>
              <w:top w:val="single" w:sz="18" w:space="0" w:color="D9D9D9" w:themeColor="background1" w:themeShade="D9"/>
              <w:left w:val="nil"/>
              <w:right w:val="single" w:sz="18" w:space="0" w:color="D9D9D9" w:themeColor="background1" w:themeShade="D9"/>
            </w:tcBorders>
            <w:vAlign w:val="center"/>
          </w:tcPr>
          <w:p w:rsidR="00A142D5" w:rsidRPr="00A72335" w:rsidRDefault="00A142D5" w:rsidP="006F76D7">
            <w:pPr>
              <w:pStyle w:val="Textoindependiente"/>
              <w:spacing w:line="240" w:lineRule="auto"/>
              <w:rPr>
                <w:rFonts w:ascii="Univers Extended" w:hAnsi="Univers Extended" w:cs="Arial"/>
                <w:sz w:val="18"/>
                <w:szCs w:val="20"/>
              </w:rPr>
            </w:pPr>
            <w:r w:rsidRPr="00A72335">
              <w:rPr>
                <w:rFonts w:ascii="Univers Extended" w:hAnsi="Univers Extended" w:cs="Arial"/>
                <w:sz w:val="18"/>
                <w:szCs w:val="20"/>
              </w:rPr>
              <w:t>Durante el tiempo que dure el ciclo académico, extensivo para sus padres o en su caso a su cónyuge e hijos, de acuerdo con  la normatividad vigente.</w:t>
            </w:r>
          </w:p>
        </w:tc>
      </w:tr>
      <w:tr w:rsidR="00A142D5" w:rsidRPr="00065FC0" w:rsidTr="00A72335">
        <w:trPr>
          <w:trHeight w:val="234"/>
          <w:jc w:val="center"/>
        </w:trPr>
        <w:tc>
          <w:tcPr>
            <w:tcW w:w="3119" w:type="dxa"/>
            <w:gridSpan w:val="2"/>
            <w:vMerge/>
            <w:tcBorders>
              <w:left w:val="single" w:sz="18" w:space="0" w:color="D9D9D9" w:themeColor="background1" w:themeShade="D9"/>
              <w:bottom w:val="single" w:sz="18" w:space="0" w:color="D9D9D9" w:themeColor="background1" w:themeShade="D9"/>
              <w:right w:val="nil"/>
            </w:tcBorders>
            <w:vAlign w:val="center"/>
          </w:tcPr>
          <w:p w:rsidR="00A142D5" w:rsidRPr="00B36FE6" w:rsidRDefault="00A142D5" w:rsidP="006F76D7">
            <w:pPr>
              <w:pStyle w:val="Textoindependiente"/>
              <w:spacing w:line="240" w:lineRule="auto"/>
              <w:jc w:val="center"/>
              <w:rPr>
                <w:rFonts w:ascii="Univers Extended" w:hAnsi="Univers Extended" w:cs="Arial"/>
                <w:b/>
                <w:sz w:val="20"/>
                <w:szCs w:val="20"/>
              </w:rPr>
            </w:pPr>
          </w:p>
        </w:tc>
        <w:tc>
          <w:tcPr>
            <w:tcW w:w="283" w:type="dxa"/>
            <w:tcBorders>
              <w:top w:val="nil"/>
              <w:left w:val="nil"/>
              <w:bottom w:val="single" w:sz="18" w:space="0" w:color="D9D9D9" w:themeColor="background1" w:themeShade="D9"/>
              <w:right w:val="nil"/>
            </w:tcBorders>
          </w:tcPr>
          <w:p w:rsidR="00A142D5" w:rsidRPr="00B36FE6" w:rsidRDefault="00A142D5" w:rsidP="006F76D7">
            <w:pPr>
              <w:pStyle w:val="Textoindependiente"/>
              <w:spacing w:line="240" w:lineRule="auto"/>
              <w:rPr>
                <w:rFonts w:ascii="Univers Extended" w:hAnsi="Univers Extended" w:cs="Arial"/>
                <w:sz w:val="20"/>
                <w:szCs w:val="20"/>
              </w:rPr>
            </w:pPr>
          </w:p>
        </w:tc>
        <w:tc>
          <w:tcPr>
            <w:tcW w:w="5149" w:type="dxa"/>
            <w:vMerge/>
            <w:tcBorders>
              <w:left w:val="nil"/>
              <w:bottom w:val="single" w:sz="18" w:space="0" w:color="D9D9D9" w:themeColor="background1" w:themeShade="D9"/>
              <w:right w:val="single" w:sz="18" w:space="0" w:color="D9D9D9" w:themeColor="background1" w:themeShade="D9"/>
            </w:tcBorders>
            <w:vAlign w:val="center"/>
          </w:tcPr>
          <w:p w:rsidR="00A142D5" w:rsidRPr="00B36FE6" w:rsidRDefault="00A142D5" w:rsidP="006F76D7">
            <w:pPr>
              <w:pStyle w:val="Textoindependiente"/>
              <w:spacing w:line="240" w:lineRule="auto"/>
              <w:rPr>
                <w:rFonts w:ascii="Univers Extended" w:hAnsi="Univers Extended" w:cs="Arial"/>
                <w:sz w:val="20"/>
                <w:szCs w:val="20"/>
              </w:rPr>
            </w:pPr>
          </w:p>
        </w:tc>
      </w:tr>
    </w:tbl>
    <w:p w:rsidR="00A142D5" w:rsidRDefault="00A142D5" w:rsidP="0089575E">
      <w:pPr>
        <w:rPr>
          <w:rFonts w:ascii="Univers Extended" w:eastAsia="Times New Roman" w:hAnsi="Univers Extended" w:cs="Times New Roman"/>
          <w:szCs w:val="24"/>
          <w:lang w:eastAsia="es-ES"/>
        </w:rPr>
      </w:pPr>
    </w:p>
    <w:p w:rsidR="00EF7087" w:rsidRDefault="00EF7087" w:rsidP="0089575E">
      <w:pPr>
        <w:rPr>
          <w:rFonts w:ascii="Univers Extended" w:eastAsia="Times New Roman" w:hAnsi="Univers Extended" w:cs="Times New Roman"/>
          <w:szCs w:val="24"/>
          <w:lang w:eastAsia="es-ES"/>
        </w:rPr>
      </w:pPr>
    </w:p>
    <w:p w:rsidR="00EF7087" w:rsidRDefault="00EF7087" w:rsidP="0089575E">
      <w:pPr>
        <w:rPr>
          <w:rFonts w:ascii="Univers Extended" w:eastAsia="Times New Roman" w:hAnsi="Univers Extended" w:cs="Times New Roman"/>
          <w:szCs w:val="24"/>
          <w:lang w:eastAsia="es-ES"/>
        </w:rPr>
      </w:pPr>
    </w:p>
    <w:p w:rsidR="005A60DD" w:rsidRDefault="005A60DD" w:rsidP="0089575E">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A142D5" w:rsidRPr="00C47E2D" w:rsidRDefault="00F744DB" w:rsidP="00A142D5">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3.17 </w:t>
      </w:r>
      <w:r w:rsidR="00A142D5">
        <w:rPr>
          <w:rFonts w:ascii="Univers Extended" w:eastAsia="Times New Roman" w:hAnsi="Univers Extended" w:cs="Times New Roman"/>
          <w:b/>
          <w:szCs w:val="24"/>
          <w:lang w:eastAsia="es-ES"/>
        </w:rPr>
        <w:t>Importes mensuales brutos para becas de los Prestadores de Servicio Social Administrativo</w:t>
      </w:r>
      <w:r w:rsidR="008D0828">
        <w:rPr>
          <w:rFonts w:ascii="Univers Extended" w:eastAsia="Times New Roman" w:hAnsi="Univers Extended" w:cs="Times New Roman"/>
          <w:b/>
          <w:szCs w:val="24"/>
          <w:lang w:eastAsia="es-ES"/>
        </w:rPr>
        <w:t>.</w:t>
      </w:r>
    </w:p>
    <w:p w:rsidR="00EA52B2" w:rsidRDefault="00EA52B2" w:rsidP="0089575E">
      <w:pPr>
        <w:rPr>
          <w:rFonts w:ascii="Univers Extended" w:eastAsia="Times New Roman" w:hAnsi="Univers Extended" w:cs="Times New Roman"/>
          <w:szCs w:val="24"/>
          <w:lang w:eastAsia="es-ES"/>
        </w:rPr>
      </w:pPr>
    </w:p>
    <w:tbl>
      <w:tblPr>
        <w:tblStyle w:val="Tablaconcuadrcula"/>
        <w:tblW w:w="6419" w:type="dxa"/>
        <w:jc w:val="center"/>
        <w:tblInd w:w="392" w:type="dxa"/>
        <w:tblLook w:val="04A0" w:firstRow="1" w:lastRow="0" w:firstColumn="1" w:lastColumn="0" w:noHBand="0" w:noVBand="1"/>
      </w:tblPr>
      <w:tblGrid>
        <w:gridCol w:w="2683"/>
        <w:gridCol w:w="423"/>
        <w:gridCol w:w="1816"/>
        <w:gridCol w:w="1497"/>
      </w:tblGrid>
      <w:tr w:rsidR="00EA52B2" w:rsidRPr="000F30B1" w:rsidTr="00E92E1E">
        <w:trPr>
          <w:jc w:val="center"/>
        </w:trPr>
        <w:tc>
          <w:tcPr>
            <w:tcW w:w="2683" w:type="dxa"/>
            <w:tcBorders>
              <w:top w:val="nil"/>
              <w:left w:val="nil"/>
              <w:bottom w:val="nil"/>
              <w:right w:val="nil"/>
            </w:tcBorders>
            <w:shd w:val="clear" w:color="auto" w:fill="006666"/>
            <w:vAlign w:val="center"/>
          </w:tcPr>
          <w:p w:rsidR="00EA52B2" w:rsidRPr="00A72335" w:rsidRDefault="00EA52B2" w:rsidP="006F76D7">
            <w:pPr>
              <w:pStyle w:val="Textoindependiente3"/>
              <w:spacing w:before="60" w:after="60"/>
              <w:jc w:val="center"/>
              <w:rPr>
                <w:rFonts w:ascii="Univers Extended" w:hAnsi="Univers Extended"/>
                <w:b/>
                <w:color w:val="FFFFFF" w:themeColor="background1"/>
                <w:sz w:val="20"/>
                <w:szCs w:val="18"/>
              </w:rPr>
            </w:pPr>
            <w:r w:rsidRPr="00A72335">
              <w:rPr>
                <w:rFonts w:ascii="Univers Extended" w:hAnsi="Univers Extended"/>
                <w:b/>
                <w:color w:val="FFFFFF" w:themeColor="background1"/>
                <w:sz w:val="20"/>
                <w:szCs w:val="18"/>
              </w:rPr>
              <w:t>Área Geográfica</w:t>
            </w:r>
          </w:p>
        </w:tc>
        <w:tc>
          <w:tcPr>
            <w:tcW w:w="423" w:type="dxa"/>
            <w:tcBorders>
              <w:top w:val="nil"/>
              <w:left w:val="nil"/>
              <w:bottom w:val="nil"/>
              <w:right w:val="nil"/>
            </w:tcBorders>
            <w:shd w:val="clear" w:color="auto" w:fill="006666"/>
          </w:tcPr>
          <w:p w:rsidR="00EA52B2" w:rsidRPr="00A72335" w:rsidRDefault="00EA52B2" w:rsidP="006F76D7">
            <w:pPr>
              <w:pStyle w:val="Textoindependiente3"/>
              <w:spacing w:before="60" w:after="60"/>
              <w:jc w:val="center"/>
              <w:rPr>
                <w:rFonts w:ascii="Univers Extended" w:hAnsi="Univers Extended"/>
                <w:b/>
                <w:color w:val="FFFFFF" w:themeColor="background1"/>
                <w:sz w:val="20"/>
                <w:szCs w:val="18"/>
              </w:rPr>
            </w:pPr>
          </w:p>
        </w:tc>
        <w:tc>
          <w:tcPr>
            <w:tcW w:w="1816" w:type="dxa"/>
            <w:tcBorders>
              <w:top w:val="nil"/>
              <w:left w:val="nil"/>
              <w:bottom w:val="nil"/>
              <w:right w:val="nil"/>
            </w:tcBorders>
            <w:shd w:val="clear" w:color="auto" w:fill="006666"/>
            <w:vAlign w:val="center"/>
          </w:tcPr>
          <w:p w:rsidR="00EA52B2" w:rsidRPr="00A72335" w:rsidRDefault="00EA52B2" w:rsidP="006F76D7">
            <w:pPr>
              <w:pStyle w:val="Textoindependiente3"/>
              <w:spacing w:before="60" w:after="60"/>
              <w:jc w:val="center"/>
              <w:rPr>
                <w:rFonts w:ascii="Univers Extended" w:hAnsi="Univers Extended"/>
                <w:b/>
                <w:color w:val="FFFFFF" w:themeColor="background1"/>
                <w:sz w:val="20"/>
                <w:szCs w:val="18"/>
              </w:rPr>
            </w:pPr>
            <w:r w:rsidRPr="00A72335">
              <w:rPr>
                <w:rFonts w:ascii="Univers Extended" w:hAnsi="Univers Extended"/>
                <w:b/>
                <w:color w:val="FFFFFF" w:themeColor="background1"/>
                <w:sz w:val="20"/>
                <w:szCs w:val="18"/>
              </w:rPr>
              <w:t>“A”</w:t>
            </w:r>
          </w:p>
        </w:tc>
        <w:tc>
          <w:tcPr>
            <w:tcW w:w="1497" w:type="dxa"/>
            <w:tcBorders>
              <w:top w:val="nil"/>
              <w:left w:val="nil"/>
              <w:bottom w:val="nil"/>
              <w:right w:val="nil"/>
            </w:tcBorders>
            <w:shd w:val="clear" w:color="auto" w:fill="006666"/>
            <w:vAlign w:val="center"/>
          </w:tcPr>
          <w:p w:rsidR="00EA52B2" w:rsidRPr="00A72335" w:rsidRDefault="00EA52B2" w:rsidP="006F76D7">
            <w:pPr>
              <w:pStyle w:val="Textoindependiente3"/>
              <w:spacing w:before="60" w:after="60"/>
              <w:jc w:val="center"/>
              <w:rPr>
                <w:rFonts w:ascii="Univers Extended" w:hAnsi="Univers Extended"/>
                <w:b/>
                <w:color w:val="FFFFFF" w:themeColor="background1"/>
                <w:sz w:val="20"/>
                <w:szCs w:val="18"/>
              </w:rPr>
            </w:pPr>
            <w:r w:rsidRPr="00A72335">
              <w:rPr>
                <w:rFonts w:ascii="Univers Extended" w:hAnsi="Univers Extended"/>
                <w:b/>
                <w:color w:val="FFFFFF" w:themeColor="background1"/>
                <w:sz w:val="20"/>
                <w:szCs w:val="18"/>
              </w:rPr>
              <w:t>“B”</w:t>
            </w:r>
          </w:p>
        </w:tc>
      </w:tr>
      <w:tr w:rsidR="00EA52B2" w:rsidRPr="000F30B1" w:rsidTr="00E92E1E">
        <w:trPr>
          <w:trHeight w:val="80"/>
          <w:jc w:val="center"/>
        </w:trPr>
        <w:tc>
          <w:tcPr>
            <w:tcW w:w="2683" w:type="dxa"/>
            <w:tcBorders>
              <w:top w:val="nil"/>
              <w:left w:val="nil"/>
              <w:bottom w:val="single" w:sz="18" w:space="0" w:color="D9D9D9" w:themeColor="background1" w:themeShade="D9"/>
              <w:right w:val="nil"/>
            </w:tcBorders>
            <w:shd w:val="clear" w:color="auto" w:fill="auto"/>
          </w:tcPr>
          <w:p w:rsidR="00EA52B2" w:rsidRPr="000F30B1" w:rsidRDefault="00EA52B2" w:rsidP="006F76D7">
            <w:pPr>
              <w:pStyle w:val="Textoindependiente"/>
              <w:spacing w:line="240" w:lineRule="auto"/>
              <w:rPr>
                <w:rFonts w:ascii="Univers Extended" w:hAnsi="Univers Extended" w:cs="Arial"/>
                <w:sz w:val="4"/>
                <w:szCs w:val="4"/>
              </w:rPr>
            </w:pPr>
          </w:p>
        </w:tc>
        <w:tc>
          <w:tcPr>
            <w:tcW w:w="423" w:type="dxa"/>
            <w:tcBorders>
              <w:top w:val="nil"/>
              <w:left w:val="nil"/>
              <w:bottom w:val="single" w:sz="18" w:space="0" w:color="D9D9D9" w:themeColor="background1" w:themeShade="D9"/>
              <w:right w:val="nil"/>
            </w:tcBorders>
          </w:tcPr>
          <w:p w:rsidR="00EA52B2" w:rsidRPr="000F30B1" w:rsidRDefault="00EA52B2" w:rsidP="006F76D7">
            <w:pPr>
              <w:pStyle w:val="Textoindependiente"/>
              <w:spacing w:line="240" w:lineRule="auto"/>
              <w:rPr>
                <w:rFonts w:ascii="Univers Extended" w:hAnsi="Univers Extended" w:cs="Arial"/>
                <w:sz w:val="4"/>
                <w:szCs w:val="4"/>
              </w:rPr>
            </w:pPr>
          </w:p>
        </w:tc>
        <w:tc>
          <w:tcPr>
            <w:tcW w:w="1816" w:type="dxa"/>
            <w:tcBorders>
              <w:top w:val="nil"/>
              <w:left w:val="nil"/>
              <w:bottom w:val="single" w:sz="18" w:space="0" w:color="D9D9D9" w:themeColor="background1" w:themeShade="D9"/>
              <w:right w:val="nil"/>
            </w:tcBorders>
            <w:shd w:val="clear" w:color="auto" w:fill="auto"/>
          </w:tcPr>
          <w:p w:rsidR="00EA52B2" w:rsidRPr="000F30B1" w:rsidRDefault="00EA52B2" w:rsidP="006F76D7">
            <w:pPr>
              <w:pStyle w:val="Textoindependiente"/>
              <w:spacing w:line="240" w:lineRule="auto"/>
              <w:rPr>
                <w:rFonts w:ascii="Univers Extended" w:hAnsi="Univers Extended" w:cs="Arial"/>
                <w:sz w:val="4"/>
                <w:szCs w:val="4"/>
              </w:rPr>
            </w:pPr>
          </w:p>
        </w:tc>
        <w:tc>
          <w:tcPr>
            <w:tcW w:w="1497" w:type="dxa"/>
            <w:tcBorders>
              <w:top w:val="nil"/>
              <w:left w:val="nil"/>
              <w:bottom w:val="single" w:sz="18" w:space="0" w:color="D9D9D9" w:themeColor="background1" w:themeShade="D9"/>
              <w:right w:val="nil"/>
            </w:tcBorders>
            <w:shd w:val="clear" w:color="auto" w:fill="auto"/>
          </w:tcPr>
          <w:p w:rsidR="00EA52B2" w:rsidRPr="000F30B1" w:rsidRDefault="00EA52B2" w:rsidP="006F76D7">
            <w:pPr>
              <w:pStyle w:val="Textoindependiente"/>
              <w:spacing w:line="240" w:lineRule="auto"/>
              <w:rPr>
                <w:rFonts w:ascii="Univers Extended" w:hAnsi="Univers Extended" w:cs="Arial"/>
                <w:sz w:val="4"/>
                <w:szCs w:val="4"/>
              </w:rPr>
            </w:pPr>
          </w:p>
        </w:tc>
      </w:tr>
      <w:tr w:rsidR="00EA52B2" w:rsidRPr="000F30B1" w:rsidTr="00E92E1E">
        <w:trPr>
          <w:trHeight w:val="375"/>
          <w:jc w:val="center"/>
        </w:trPr>
        <w:tc>
          <w:tcPr>
            <w:tcW w:w="2683" w:type="dxa"/>
            <w:tcBorders>
              <w:top w:val="single" w:sz="18" w:space="0" w:color="D9D9D9" w:themeColor="background1" w:themeShade="D9"/>
              <w:left w:val="single" w:sz="18" w:space="0" w:color="D9D9D9" w:themeColor="background1" w:themeShade="D9"/>
              <w:bottom w:val="nil"/>
              <w:right w:val="nil"/>
            </w:tcBorders>
            <w:vAlign w:val="center"/>
          </w:tcPr>
          <w:p w:rsidR="00EA52B2" w:rsidRPr="00EA52B2" w:rsidRDefault="00EA52B2" w:rsidP="00EA52B2">
            <w:pPr>
              <w:jc w:val="center"/>
              <w:rPr>
                <w:rFonts w:ascii="Univers Extended" w:hAnsi="Univers Extended" w:cs="Arial"/>
                <w:b/>
                <w:sz w:val="18"/>
                <w:szCs w:val="18"/>
              </w:rPr>
            </w:pPr>
            <w:r w:rsidRPr="00EA52B2">
              <w:rPr>
                <w:rFonts w:ascii="Univers Extended" w:hAnsi="Univers Extended" w:cs="Arial"/>
                <w:b/>
                <w:sz w:val="18"/>
                <w:szCs w:val="18"/>
              </w:rPr>
              <w:t>Profesionista</w:t>
            </w:r>
          </w:p>
        </w:tc>
        <w:tc>
          <w:tcPr>
            <w:tcW w:w="423" w:type="dxa"/>
            <w:tcBorders>
              <w:top w:val="single" w:sz="18" w:space="0" w:color="D9D9D9" w:themeColor="background1" w:themeShade="D9"/>
              <w:left w:val="nil"/>
              <w:bottom w:val="nil"/>
              <w:right w:val="nil"/>
            </w:tcBorders>
            <w:vAlign w:val="center"/>
          </w:tcPr>
          <w:p w:rsidR="00EA52B2" w:rsidRPr="00EA52B2" w:rsidRDefault="00EA52B2" w:rsidP="00EA52B2">
            <w:pPr>
              <w:spacing w:before="240" w:line="360" w:lineRule="auto"/>
              <w:jc w:val="center"/>
              <w:rPr>
                <w:rFonts w:ascii="Univers Extended" w:eastAsia="Microsoft JhengHei UI" w:hAnsi="Univers Extended" w:cs="Arial"/>
                <w:sz w:val="18"/>
                <w:szCs w:val="18"/>
              </w:rPr>
            </w:pPr>
          </w:p>
        </w:tc>
        <w:tc>
          <w:tcPr>
            <w:tcW w:w="1816" w:type="dxa"/>
            <w:tcBorders>
              <w:top w:val="single" w:sz="18" w:space="0" w:color="D9D9D9" w:themeColor="background1" w:themeShade="D9"/>
              <w:left w:val="nil"/>
              <w:bottom w:val="nil"/>
              <w:right w:val="nil"/>
            </w:tcBorders>
            <w:vAlign w:val="center"/>
          </w:tcPr>
          <w:p w:rsidR="00EA52B2" w:rsidRPr="00EA52B2" w:rsidRDefault="00EA52B2" w:rsidP="00E92E1E">
            <w:pPr>
              <w:spacing w:before="240" w:line="360" w:lineRule="auto"/>
              <w:ind w:right="420"/>
              <w:jc w:val="right"/>
              <w:rPr>
                <w:rFonts w:ascii="Univers Extended" w:eastAsia="Microsoft JhengHei UI" w:hAnsi="Univers Extended" w:cs="Arial"/>
                <w:sz w:val="18"/>
                <w:szCs w:val="18"/>
              </w:rPr>
            </w:pPr>
            <w:r w:rsidRPr="00EA52B2">
              <w:rPr>
                <w:rFonts w:ascii="Univers Extended" w:eastAsia="Microsoft JhengHei UI" w:hAnsi="Univers Extended" w:cs="Arial"/>
                <w:sz w:val="18"/>
                <w:szCs w:val="18"/>
              </w:rPr>
              <w:t>800</w:t>
            </w:r>
            <w:r w:rsidR="00E92E1E">
              <w:rPr>
                <w:rFonts w:ascii="Univers Extended" w:eastAsia="Microsoft JhengHei UI" w:hAnsi="Univers Extended" w:cs="Arial"/>
                <w:sz w:val="18"/>
                <w:szCs w:val="18"/>
              </w:rPr>
              <w:t>.00</w:t>
            </w:r>
          </w:p>
        </w:tc>
        <w:tc>
          <w:tcPr>
            <w:tcW w:w="1497" w:type="dxa"/>
            <w:tcBorders>
              <w:top w:val="single" w:sz="18" w:space="0" w:color="D9D9D9" w:themeColor="background1" w:themeShade="D9"/>
              <w:left w:val="nil"/>
              <w:bottom w:val="nil"/>
              <w:right w:val="single" w:sz="18" w:space="0" w:color="D9D9D9" w:themeColor="background1" w:themeShade="D9"/>
            </w:tcBorders>
            <w:vAlign w:val="center"/>
          </w:tcPr>
          <w:p w:rsidR="00EA52B2" w:rsidRPr="00EA52B2" w:rsidRDefault="00EA52B2" w:rsidP="00E92E1E">
            <w:pPr>
              <w:spacing w:before="240" w:line="360" w:lineRule="auto"/>
              <w:ind w:right="216"/>
              <w:jc w:val="right"/>
              <w:rPr>
                <w:rFonts w:ascii="Univers Extended" w:eastAsia="Microsoft JhengHei UI" w:hAnsi="Univers Extended" w:cs="Arial"/>
                <w:sz w:val="18"/>
                <w:szCs w:val="18"/>
              </w:rPr>
            </w:pPr>
            <w:r w:rsidRPr="00EA52B2">
              <w:rPr>
                <w:rFonts w:ascii="Univers Extended" w:eastAsia="Microsoft JhengHei UI" w:hAnsi="Univers Extended" w:cs="Arial"/>
                <w:sz w:val="18"/>
                <w:szCs w:val="18"/>
              </w:rPr>
              <w:t>700</w:t>
            </w:r>
            <w:r w:rsidR="00E92E1E">
              <w:rPr>
                <w:rFonts w:ascii="Univers Extended" w:eastAsia="Microsoft JhengHei UI" w:hAnsi="Univers Extended" w:cs="Arial"/>
                <w:sz w:val="18"/>
                <w:szCs w:val="18"/>
              </w:rPr>
              <w:t>.00</w:t>
            </w:r>
          </w:p>
        </w:tc>
      </w:tr>
      <w:tr w:rsidR="00EA52B2" w:rsidRPr="000F30B1" w:rsidTr="00E92E1E">
        <w:trPr>
          <w:trHeight w:val="547"/>
          <w:jc w:val="center"/>
        </w:trPr>
        <w:tc>
          <w:tcPr>
            <w:tcW w:w="2683" w:type="dxa"/>
            <w:tcBorders>
              <w:top w:val="nil"/>
              <w:left w:val="single" w:sz="18" w:space="0" w:color="D9D9D9" w:themeColor="background1" w:themeShade="D9"/>
              <w:bottom w:val="single" w:sz="18" w:space="0" w:color="D9D9D9" w:themeColor="background1" w:themeShade="D9"/>
              <w:right w:val="nil"/>
            </w:tcBorders>
            <w:vAlign w:val="center"/>
          </w:tcPr>
          <w:p w:rsidR="00EA52B2" w:rsidRPr="00EA52B2" w:rsidRDefault="00EA52B2" w:rsidP="00EA52B2">
            <w:pPr>
              <w:jc w:val="center"/>
              <w:rPr>
                <w:rFonts w:ascii="Univers Extended" w:hAnsi="Univers Extended" w:cs="Arial"/>
                <w:b/>
                <w:sz w:val="18"/>
                <w:szCs w:val="18"/>
              </w:rPr>
            </w:pPr>
            <w:r w:rsidRPr="00EA52B2">
              <w:rPr>
                <w:rFonts w:ascii="Univers Extended" w:hAnsi="Univers Extended" w:cs="Arial"/>
                <w:b/>
                <w:sz w:val="18"/>
                <w:szCs w:val="18"/>
              </w:rPr>
              <w:t>Técnico</w:t>
            </w:r>
          </w:p>
        </w:tc>
        <w:tc>
          <w:tcPr>
            <w:tcW w:w="423" w:type="dxa"/>
            <w:tcBorders>
              <w:top w:val="nil"/>
              <w:left w:val="nil"/>
              <w:bottom w:val="single" w:sz="18" w:space="0" w:color="D9D9D9" w:themeColor="background1" w:themeShade="D9"/>
              <w:right w:val="nil"/>
            </w:tcBorders>
            <w:vAlign w:val="center"/>
          </w:tcPr>
          <w:p w:rsidR="00EA52B2" w:rsidRPr="00EA52B2" w:rsidRDefault="00EA52B2" w:rsidP="00EA52B2">
            <w:pPr>
              <w:spacing w:before="240" w:line="360" w:lineRule="auto"/>
              <w:jc w:val="center"/>
              <w:rPr>
                <w:rFonts w:ascii="Univers Extended" w:eastAsia="Microsoft JhengHei UI" w:hAnsi="Univers Extended" w:cs="Arial"/>
                <w:sz w:val="18"/>
                <w:szCs w:val="18"/>
              </w:rPr>
            </w:pPr>
          </w:p>
        </w:tc>
        <w:tc>
          <w:tcPr>
            <w:tcW w:w="1816" w:type="dxa"/>
            <w:tcBorders>
              <w:top w:val="nil"/>
              <w:left w:val="nil"/>
              <w:bottom w:val="single" w:sz="18" w:space="0" w:color="D9D9D9" w:themeColor="background1" w:themeShade="D9"/>
              <w:right w:val="nil"/>
            </w:tcBorders>
            <w:vAlign w:val="center"/>
          </w:tcPr>
          <w:p w:rsidR="00EA52B2" w:rsidRPr="00EA52B2" w:rsidRDefault="00EA52B2" w:rsidP="00E92E1E">
            <w:pPr>
              <w:spacing w:before="240" w:line="360" w:lineRule="auto"/>
              <w:ind w:right="420"/>
              <w:jc w:val="right"/>
              <w:rPr>
                <w:rFonts w:ascii="Univers Extended" w:eastAsia="Microsoft JhengHei UI" w:hAnsi="Univers Extended" w:cs="Arial"/>
                <w:sz w:val="18"/>
                <w:szCs w:val="18"/>
              </w:rPr>
            </w:pPr>
            <w:r w:rsidRPr="00EA52B2">
              <w:rPr>
                <w:rFonts w:ascii="Univers Extended" w:eastAsia="Microsoft JhengHei UI" w:hAnsi="Univers Extended" w:cs="Arial"/>
                <w:sz w:val="18"/>
                <w:szCs w:val="18"/>
              </w:rPr>
              <w:t>400</w:t>
            </w:r>
            <w:r w:rsidR="00E92E1E">
              <w:rPr>
                <w:rFonts w:ascii="Univers Extended" w:eastAsia="Microsoft JhengHei UI" w:hAnsi="Univers Extended" w:cs="Arial"/>
                <w:sz w:val="18"/>
                <w:szCs w:val="18"/>
              </w:rPr>
              <w:t>.00</w:t>
            </w:r>
          </w:p>
        </w:tc>
        <w:tc>
          <w:tcPr>
            <w:tcW w:w="1497" w:type="dxa"/>
            <w:tcBorders>
              <w:top w:val="nil"/>
              <w:left w:val="nil"/>
              <w:bottom w:val="single" w:sz="18" w:space="0" w:color="D9D9D9" w:themeColor="background1" w:themeShade="D9"/>
              <w:right w:val="single" w:sz="18" w:space="0" w:color="D9D9D9" w:themeColor="background1" w:themeShade="D9"/>
            </w:tcBorders>
            <w:vAlign w:val="center"/>
          </w:tcPr>
          <w:p w:rsidR="00EA52B2" w:rsidRPr="00EA52B2" w:rsidRDefault="00EA52B2" w:rsidP="00E92E1E">
            <w:pPr>
              <w:spacing w:before="240" w:line="360" w:lineRule="auto"/>
              <w:ind w:right="216"/>
              <w:jc w:val="right"/>
              <w:rPr>
                <w:rFonts w:ascii="Univers Extended" w:eastAsia="Microsoft JhengHei UI" w:hAnsi="Univers Extended" w:cs="Arial"/>
                <w:sz w:val="18"/>
                <w:szCs w:val="18"/>
              </w:rPr>
            </w:pPr>
            <w:r w:rsidRPr="00EA52B2">
              <w:rPr>
                <w:rFonts w:ascii="Univers Extended" w:eastAsia="Microsoft JhengHei UI" w:hAnsi="Univers Extended" w:cs="Arial"/>
                <w:sz w:val="18"/>
                <w:szCs w:val="18"/>
              </w:rPr>
              <w:t>350</w:t>
            </w:r>
            <w:r w:rsidR="00E92E1E">
              <w:rPr>
                <w:rFonts w:ascii="Univers Extended" w:eastAsia="Microsoft JhengHei UI" w:hAnsi="Univers Extended" w:cs="Arial"/>
                <w:sz w:val="18"/>
                <w:szCs w:val="18"/>
              </w:rPr>
              <w:t>.00</w:t>
            </w:r>
          </w:p>
        </w:tc>
      </w:tr>
    </w:tbl>
    <w:p w:rsidR="00EA52B2" w:rsidRDefault="00EA52B2" w:rsidP="0089575E">
      <w:pPr>
        <w:rPr>
          <w:rFonts w:ascii="Univers Extended" w:eastAsia="Times New Roman" w:hAnsi="Univers Extended" w:cs="Times New Roman"/>
          <w:szCs w:val="24"/>
          <w:lang w:eastAsia="es-ES"/>
        </w:rPr>
      </w:pPr>
    </w:p>
    <w:p w:rsidR="005A60DD" w:rsidRDefault="005A60DD" w:rsidP="0089575E">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EA52B2" w:rsidRDefault="00EA52B2" w:rsidP="00EA52B2">
      <w:pPr>
        <w:rPr>
          <w:rFonts w:ascii="Univers Extended" w:eastAsia="Microsoft JhengHei UI" w:hAnsi="Univers Extended" w:cs="Arial"/>
          <w:szCs w:val="24"/>
          <w:lang w:eastAsia="es-ES"/>
        </w:rPr>
      </w:pPr>
      <w:r w:rsidRPr="008026E2">
        <w:rPr>
          <w:rFonts w:ascii="Univers Extended" w:eastAsia="Microsoft JhengHei UI" w:hAnsi="Univers Extended" w:cs="Arial"/>
          <w:szCs w:val="24"/>
          <w:lang w:eastAsia="es-ES"/>
        </w:rPr>
        <w:lastRenderedPageBreak/>
        <w:t xml:space="preserve">ANEXO </w:t>
      </w:r>
      <w:r>
        <w:rPr>
          <w:rFonts w:ascii="Univers Extended" w:eastAsia="Microsoft JhengHei UI" w:hAnsi="Univers Extended" w:cs="Arial"/>
          <w:szCs w:val="24"/>
          <w:lang w:eastAsia="es-ES"/>
        </w:rPr>
        <w:t>4. Consolidado del Analítico Puesto Plaza</w:t>
      </w: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1E4BE5" w:rsidP="0089575E">
      <w:pPr>
        <w:rPr>
          <w:rFonts w:ascii="Univers Extended" w:eastAsia="Times New Roman" w:hAnsi="Univers Extended" w:cs="Times New Roman"/>
          <w:szCs w:val="24"/>
          <w:lang w:eastAsia="es-ES"/>
        </w:rPr>
      </w:pPr>
      <w:r>
        <w:rPr>
          <w:noProof/>
          <w:lang w:eastAsia="es-MX"/>
        </w:rPr>
        <mc:AlternateContent>
          <mc:Choice Requires="wps">
            <w:drawing>
              <wp:anchor distT="0" distB="0" distL="114300" distR="114300" simplePos="0" relativeHeight="251816960" behindDoc="0" locked="0" layoutInCell="1" allowOverlap="1" wp14:anchorId="67A6B1BC" wp14:editId="00FD5863">
                <wp:simplePos x="0" y="0"/>
                <wp:positionH relativeFrom="column">
                  <wp:posOffset>379730</wp:posOffset>
                </wp:positionH>
                <wp:positionV relativeFrom="paragraph">
                  <wp:posOffset>116205</wp:posOffset>
                </wp:positionV>
                <wp:extent cx="5758815" cy="1377950"/>
                <wp:effectExtent l="0" t="0" r="13335" b="12700"/>
                <wp:wrapNone/>
                <wp:docPr id="19" name="19 Rectángulo redondeado"/>
                <wp:cNvGraphicFramePr/>
                <a:graphic xmlns:a="http://schemas.openxmlformats.org/drawingml/2006/main">
                  <a:graphicData uri="http://schemas.microsoft.com/office/word/2010/wordprocessingShape">
                    <wps:wsp>
                      <wps:cNvSpPr/>
                      <wps:spPr>
                        <a:xfrm>
                          <a:off x="0" y="0"/>
                          <a:ext cx="5758815" cy="1377950"/>
                        </a:xfrm>
                        <a:prstGeom prst="round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4</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Consolidado del Analítico Puesto Plaza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9 Rectángulo redondeado" o:spid="_x0000_s1032" style="position:absolute;margin-left:29.9pt;margin-top:9.15pt;width:453.45pt;height:108.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" fillcolor="#066" strokecolor="#243f60 [1604]" strokeweight="2pt">
                <v:textbox>
                  <w:txbxContent>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ANEXO 4</w:t>
                      </w:r>
                    </w:p>
                    <w:p w:rsidR="001E7915" w:rsidRPr="00534047" w:rsidRDefault="001E7915" w:rsidP="001E4BE5">
                      <w:pPr>
                        <w:jc w:val="center"/>
                        <w:rPr>
                          <w:rFonts w:ascii="Univers Extended" w:hAnsi="Univers Extended"/>
                          <w:b/>
                          <w:color w:val="F2F2F2" w:themeColor="background1" w:themeShade="F2"/>
                          <w:sz w:val="36"/>
                        </w:rPr>
                      </w:pPr>
                      <w:r>
                        <w:rPr>
                          <w:rFonts w:ascii="Univers Extended" w:hAnsi="Univers Extended"/>
                          <w:b/>
                          <w:color w:val="F2F2F2" w:themeColor="background1" w:themeShade="F2"/>
                          <w:sz w:val="36"/>
                        </w:rPr>
                        <w:t>Consolidado del Analítico Puesto Plaza</w:t>
                      </w:r>
                    </w:p>
                  </w:txbxContent>
                </v:textbox>
              </v:roundrect>
            </w:pict>
          </mc:Fallback>
        </mc:AlternateContent>
      </w: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Default="00EA52B2" w:rsidP="0089575E">
      <w:pPr>
        <w:rPr>
          <w:rFonts w:ascii="Univers Extended" w:eastAsia="Times New Roman" w:hAnsi="Univers Extended" w:cs="Times New Roman"/>
          <w:szCs w:val="24"/>
          <w:lang w:eastAsia="es-ES"/>
        </w:rPr>
      </w:pPr>
    </w:p>
    <w:p w:rsidR="00EA52B2" w:rsidRPr="00EA52B2" w:rsidRDefault="00EA52B2" w:rsidP="00EA52B2">
      <w:pPr>
        <w:rPr>
          <w:rFonts w:ascii="Univers Extended" w:eastAsia="Times New Roman" w:hAnsi="Univers Extended" w:cs="Times New Roman"/>
          <w:szCs w:val="24"/>
          <w:lang w:eastAsia="es-ES"/>
        </w:rPr>
      </w:pPr>
    </w:p>
    <w:p w:rsidR="00EA52B2" w:rsidRPr="00EA52B2" w:rsidRDefault="00EA52B2" w:rsidP="00EA52B2">
      <w:pPr>
        <w:rPr>
          <w:rFonts w:ascii="Univers Extended" w:eastAsia="Times New Roman" w:hAnsi="Univers Extended" w:cs="Times New Roman"/>
          <w:szCs w:val="24"/>
          <w:lang w:eastAsia="es-ES"/>
        </w:rPr>
      </w:pPr>
    </w:p>
    <w:p w:rsidR="00EA52B2" w:rsidRPr="00EA52B2" w:rsidRDefault="00EA52B2" w:rsidP="00EA52B2">
      <w:pPr>
        <w:rPr>
          <w:rFonts w:ascii="Univers Extended" w:eastAsia="Times New Roman" w:hAnsi="Univers Extended" w:cs="Times New Roman"/>
          <w:szCs w:val="24"/>
          <w:lang w:eastAsia="es-ES"/>
        </w:rPr>
      </w:pPr>
    </w:p>
    <w:p w:rsidR="00EA52B2" w:rsidRPr="00EA52B2" w:rsidRDefault="00EA52B2" w:rsidP="00EA52B2">
      <w:pPr>
        <w:rPr>
          <w:rFonts w:ascii="Univers Extended" w:eastAsia="Times New Roman" w:hAnsi="Univers Extended" w:cs="Times New Roman"/>
          <w:szCs w:val="24"/>
          <w:lang w:eastAsia="es-ES"/>
        </w:rPr>
      </w:pPr>
    </w:p>
    <w:p w:rsidR="00EA52B2" w:rsidRDefault="00EA52B2" w:rsidP="00EA52B2">
      <w:pPr>
        <w:rPr>
          <w:rFonts w:ascii="Univers Extended" w:eastAsia="Times New Roman" w:hAnsi="Univers Extended" w:cs="Times New Roman"/>
          <w:szCs w:val="24"/>
          <w:lang w:eastAsia="es-ES"/>
        </w:rPr>
      </w:pPr>
    </w:p>
    <w:p w:rsidR="00EA52B2" w:rsidRDefault="00EA52B2" w:rsidP="00EA52B2">
      <w:pPr>
        <w:ind w:firstLine="708"/>
        <w:rPr>
          <w:rFonts w:ascii="Univers Extended" w:eastAsia="Times New Roman" w:hAnsi="Univers Extended" w:cs="Times New Roman"/>
          <w:szCs w:val="24"/>
          <w:lang w:eastAsia="es-ES"/>
        </w:rPr>
      </w:pPr>
    </w:p>
    <w:p w:rsidR="00EA52B2" w:rsidRDefault="00EA52B2" w:rsidP="00EA52B2">
      <w:pPr>
        <w:ind w:firstLine="708"/>
        <w:rPr>
          <w:rFonts w:ascii="Univers Extended" w:eastAsia="Times New Roman" w:hAnsi="Univers Extended" w:cs="Times New Roman"/>
          <w:szCs w:val="24"/>
          <w:lang w:eastAsia="es-ES"/>
        </w:rPr>
      </w:pPr>
    </w:p>
    <w:p w:rsidR="009A539D" w:rsidRDefault="00F744DB" w:rsidP="009A539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 </w:t>
      </w:r>
      <w:r w:rsidR="009A539D">
        <w:rPr>
          <w:rFonts w:ascii="Univers Extended" w:eastAsia="Times New Roman" w:hAnsi="Univers Extended" w:cs="Times New Roman"/>
          <w:b/>
          <w:szCs w:val="24"/>
          <w:lang w:eastAsia="es-ES"/>
        </w:rPr>
        <w:t>Analítico Pu</w:t>
      </w:r>
      <w:r w:rsidR="008D0828">
        <w:rPr>
          <w:rFonts w:ascii="Univers Extended" w:eastAsia="Times New Roman" w:hAnsi="Univers Extended" w:cs="Times New Roman"/>
          <w:b/>
          <w:szCs w:val="24"/>
          <w:lang w:eastAsia="es-ES"/>
        </w:rPr>
        <w:t xml:space="preserve">esto Plaza del personal de Base, </w:t>
      </w:r>
      <w:r w:rsidR="009A539D">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6F76D7" w:rsidRPr="00C47E2D" w:rsidRDefault="006F76D7" w:rsidP="006F76D7">
      <w:pPr>
        <w:spacing w:after="0"/>
        <w:jc w:val="both"/>
        <w:rPr>
          <w:rFonts w:ascii="Univers Extended" w:eastAsia="Times New Roman" w:hAnsi="Univers Extended" w:cs="Times New Roman"/>
          <w:b/>
          <w:szCs w:val="24"/>
          <w:lang w:eastAsia="es-ES"/>
        </w:rPr>
      </w:pPr>
    </w:p>
    <w:tbl>
      <w:tblPr>
        <w:tblW w:w="8728" w:type="dxa"/>
        <w:jc w:val="center"/>
        <w:tblInd w:w="-279" w:type="dxa"/>
        <w:tblCellMar>
          <w:left w:w="70" w:type="dxa"/>
          <w:right w:w="70" w:type="dxa"/>
        </w:tblCellMar>
        <w:tblLook w:val="04A0" w:firstRow="1" w:lastRow="0" w:firstColumn="1" w:lastColumn="0" w:noHBand="0" w:noVBand="1"/>
      </w:tblPr>
      <w:tblGrid>
        <w:gridCol w:w="1534"/>
        <w:gridCol w:w="5017"/>
        <w:gridCol w:w="2177"/>
      </w:tblGrid>
      <w:tr w:rsidR="006F76D7" w:rsidRPr="006F76D7" w:rsidTr="00DE3251">
        <w:trPr>
          <w:trHeight w:val="465"/>
          <w:jc w:val="center"/>
        </w:trPr>
        <w:tc>
          <w:tcPr>
            <w:tcW w:w="1534"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017"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177"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6F76D7" w:rsidRPr="006F76D7" w:rsidTr="00DE3251">
        <w:trPr>
          <w:trHeight w:val="87"/>
          <w:jc w:val="center"/>
        </w:trPr>
        <w:tc>
          <w:tcPr>
            <w:tcW w:w="1534"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017"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2177"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r>
      <w:tr w:rsidR="006F76D7" w:rsidRPr="006F76D7" w:rsidTr="00E92E1E">
        <w:trPr>
          <w:trHeight w:val="240"/>
          <w:jc w:val="center"/>
        </w:trPr>
        <w:tc>
          <w:tcPr>
            <w:tcW w:w="6551" w:type="dxa"/>
            <w:gridSpan w:val="2"/>
            <w:tcBorders>
              <w:top w:val="nil"/>
              <w:left w:val="nil"/>
              <w:bottom w:val="nil"/>
              <w:right w:val="nil"/>
            </w:tcBorders>
            <w:shd w:val="clear" w:color="000000" w:fill="F2F2F2"/>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000000"/>
                <w:sz w:val="20"/>
                <w:szCs w:val="16"/>
                <w:lang w:eastAsia="es-MX"/>
              </w:rPr>
            </w:pPr>
            <w:r w:rsidRPr="00373120">
              <w:rPr>
                <w:rFonts w:ascii="Univers Extended" w:eastAsia="Times New Roman" w:hAnsi="Univers Extended" w:cs="Times New Roman"/>
                <w:b/>
                <w:bCs/>
                <w:color w:val="000000"/>
                <w:sz w:val="20"/>
                <w:szCs w:val="16"/>
                <w:lang w:eastAsia="es-MX"/>
              </w:rPr>
              <w:t>Total</w:t>
            </w:r>
          </w:p>
        </w:tc>
        <w:tc>
          <w:tcPr>
            <w:tcW w:w="2177" w:type="dxa"/>
            <w:tcBorders>
              <w:top w:val="nil"/>
              <w:left w:val="nil"/>
              <w:bottom w:val="nil"/>
              <w:right w:val="nil"/>
            </w:tcBorders>
            <w:shd w:val="clear" w:color="000000" w:fill="F2F2F2"/>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b/>
                <w:bCs/>
                <w:color w:val="000000"/>
                <w:sz w:val="20"/>
                <w:szCs w:val="16"/>
                <w:lang w:eastAsia="es-MX"/>
              </w:rPr>
            </w:pPr>
            <w:r w:rsidRPr="00373120">
              <w:rPr>
                <w:rFonts w:ascii="Univers Extended" w:eastAsia="Times New Roman" w:hAnsi="Univers Extended" w:cs="Times New Roman"/>
                <w:b/>
                <w:bCs/>
                <w:color w:val="000000"/>
                <w:sz w:val="20"/>
                <w:szCs w:val="16"/>
                <w:lang w:eastAsia="es-MX"/>
              </w:rPr>
              <w:t>335,501</w:t>
            </w:r>
          </w:p>
        </w:tc>
      </w:tr>
      <w:tr w:rsidR="006F76D7" w:rsidRPr="006F76D7" w:rsidTr="00DE3251">
        <w:trPr>
          <w:trHeight w:val="90"/>
          <w:jc w:val="center"/>
        </w:trPr>
        <w:tc>
          <w:tcPr>
            <w:tcW w:w="1534"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017"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2177"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right"/>
              <w:rPr>
                <w:rFonts w:ascii="Univers Extended" w:eastAsia="Times New Roman" w:hAnsi="Univers Extended" w:cs="Times New Roman"/>
                <w:color w:val="000000"/>
                <w:sz w:val="4"/>
                <w:szCs w:val="4"/>
                <w:lang w:eastAsia="es-MX"/>
              </w:rPr>
            </w:pPr>
          </w:p>
        </w:tc>
      </w:tr>
      <w:tr w:rsidR="006F76D7" w:rsidRPr="006F76D7" w:rsidTr="00E92E1E">
        <w:trPr>
          <w:trHeight w:val="240"/>
          <w:jc w:val="center"/>
        </w:trPr>
        <w:tc>
          <w:tcPr>
            <w:tcW w:w="153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20000180</w:t>
            </w:r>
          </w:p>
        </w:tc>
        <w:tc>
          <w:tcPr>
            <w:tcW w:w="5017" w:type="dxa"/>
            <w:tcBorders>
              <w:top w:val="single" w:sz="18" w:space="0" w:color="D9D9D9" w:themeColor="background1" w:themeShade="D9"/>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ABOGADO                80</w:t>
            </w:r>
          </w:p>
        </w:tc>
        <w:tc>
          <w:tcPr>
            <w:tcW w:w="2177"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67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2010180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ARQUITECTO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22060080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 BIBLIOTECARIO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138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21040065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MEDICA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17,183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2076272</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MEDICA       72</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21040080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MEDICA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7,698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20740080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ADMON UMEMC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ADMON UNID MEDICA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245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ADMON UNID MEDICA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1,107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20090180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AUX ATEN MED CENT VAC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12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20740180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ATEN MED UMEMC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AUX DE ADMON CENT VAC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20210180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ENF SALUD PUB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4,375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20210080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ENFERMERIA GRAL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31,983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20210280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ENFERMERIA GRAL HR</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20320060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LABORATORIO     60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20320080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LABORATORIO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2,240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20090380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AUX DE OP CONT CENT VAC80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2003065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SERVS ADMVOS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2003080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SERVS ADMVOS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21300065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SERVS DE INT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2,959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2299772</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SERVS DE INT    72</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21300080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SERVS DE INT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7,417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20710065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TRAB SOCIAL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257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20710080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TRAB SOCIAL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20790080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DE VELATORIO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64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20500180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ENFERMERIA U M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452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20090280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HOSPEDAJE CENT VAC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20500265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LIMP Y COC U MED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20500280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LIMP Y COC U MED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21310080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LIMPIEZA E HIGIENE UM Y NO MED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7,851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20450065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ORIENTADOR TEC MED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20751680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SERVS GRALES HR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20500365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SERVS GRALES U MED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20500380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SERVS GRALES U MED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1,016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20740380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SERVS GRALES UMEMC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21820080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SOPORTE TEC INFORMAT</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840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20660080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TEC SERVS DIET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21760065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UNIV DE OFICINAS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3,305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21760080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UNIV DE OFICINAS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19,993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21020065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AUXILIAR DE ALMACEN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21020080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AUXILIAR DE ALMACEN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2,412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21230065</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AUXILIAR DE FARMACIA   65</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21230080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AUXILIAR DE FARMACIA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3,238   </w:t>
            </w:r>
          </w:p>
        </w:tc>
      </w:tr>
      <w:tr w:rsidR="006F76D7" w:rsidRPr="006F76D7" w:rsidTr="00E92E1E">
        <w:trPr>
          <w:trHeight w:val="240"/>
          <w:jc w:val="center"/>
        </w:trPr>
        <w:tc>
          <w:tcPr>
            <w:tcW w:w="1534"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22300080</w:t>
            </w:r>
          </w:p>
        </w:tc>
        <w:tc>
          <w:tcPr>
            <w:tcW w:w="5017" w:type="dxa"/>
            <w:tcBorders>
              <w:top w:val="nil"/>
              <w:left w:val="nil"/>
              <w:bottom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AYTE DE SERVS DE INT   80</w:t>
            </w:r>
          </w:p>
        </w:tc>
        <w:tc>
          <w:tcPr>
            <w:tcW w:w="2177"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823   </w:t>
            </w:r>
          </w:p>
        </w:tc>
      </w:tr>
      <w:tr w:rsidR="006F76D7" w:rsidRPr="006F76D7" w:rsidTr="00E92E1E">
        <w:trPr>
          <w:trHeight w:val="240"/>
          <w:jc w:val="center"/>
        </w:trPr>
        <w:tc>
          <w:tcPr>
            <w:tcW w:w="1534" w:type="dxa"/>
            <w:tcBorders>
              <w:top w:val="nil"/>
              <w:left w:val="single" w:sz="18" w:space="0" w:color="D9D9D9" w:themeColor="background1" w:themeShade="D9"/>
              <w:right w:val="nil"/>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20790280</w:t>
            </w:r>
          </w:p>
        </w:tc>
        <w:tc>
          <w:tcPr>
            <w:tcW w:w="5017" w:type="dxa"/>
            <w:tcBorders>
              <w:top w:val="nil"/>
              <w:left w:val="nil"/>
              <w:right w:val="nil"/>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AYTE EMBALSAMAMIENTO   80</w:t>
            </w:r>
          </w:p>
        </w:tc>
        <w:tc>
          <w:tcPr>
            <w:tcW w:w="2177" w:type="dxa"/>
            <w:tcBorders>
              <w:top w:val="nil"/>
              <w:left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6F76D7" w:rsidRPr="006F76D7" w:rsidTr="00E92E1E">
        <w:trPr>
          <w:trHeight w:val="240"/>
          <w:jc w:val="center"/>
        </w:trPr>
        <w:tc>
          <w:tcPr>
            <w:tcW w:w="153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F76D7" w:rsidRPr="00373120" w:rsidRDefault="006F76D7" w:rsidP="00E92E1E">
            <w:pPr>
              <w:tabs>
                <w:tab w:val="left" w:pos="178"/>
              </w:tabs>
              <w:spacing w:after="0" w:line="240" w:lineRule="auto"/>
              <w:ind w:left="159"/>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22310080</w:t>
            </w:r>
          </w:p>
        </w:tc>
        <w:tc>
          <w:tcPr>
            <w:tcW w:w="5017" w:type="dxa"/>
            <w:tcBorders>
              <w:bottom w:val="single" w:sz="18" w:space="0" w:color="D9D9D9" w:themeColor="background1" w:themeShade="D9"/>
            </w:tcBorders>
            <w:shd w:val="clear" w:color="auto" w:fill="auto"/>
            <w:noWrap/>
            <w:vAlign w:val="center"/>
            <w:hideMark/>
          </w:tcPr>
          <w:p w:rsidR="006F76D7" w:rsidRPr="00373120" w:rsidRDefault="006F76D7" w:rsidP="00E92E1E">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AYTE LIMPIEZA E HIGIENE UM Y NO MED 80</w:t>
            </w:r>
          </w:p>
        </w:tc>
        <w:tc>
          <w:tcPr>
            <w:tcW w:w="2177"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49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263   </w:t>
            </w:r>
          </w:p>
        </w:tc>
      </w:tr>
    </w:tbl>
    <w:p w:rsidR="006F76D7" w:rsidRDefault="006F76D7" w:rsidP="006F76D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del perso</w:t>
      </w:r>
      <w:r w:rsidR="008D0828">
        <w:rPr>
          <w:rFonts w:ascii="Univers Extended" w:eastAsia="Times New Roman" w:hAnsi="Univers Extended" w:cs="Times New Roman"/>
          <w:b/>
          <w:szCs w:val="24"/>
          <w:lang w:eastAsia="es-ES"/>
        </w:rPr>
        <w:t xml:space="preserve">nal de Base,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6F76D7" w:rsidRDefault="006F76D7" w:rsidP="006F76D7">
      <w:pPr>
        <w:spacing w:after="0"/>
        <w:jc w:val="both"/>
        <w:rPr>
          <w:rFonts w:ascii="Univers Extended" w:eastAsia="Times New Roman" w:hAnsi="Univers Extended" w:cs="Times New Roman"/>
          <w:b/>
          <w:szCs w:val="24"/>
          <w:lang w:eastAsia="es-ES"/>
        </w:rPr>
      </w:pPr>
    </w:p>
    <w:tbl>
      <w:tblPr>
        <w:tblW w:w="8723" w:type="dxa"/>
        <w:jc w:val="center"/>
        <w:tblInd w:w="55" w:type="dxa"/>
        <w:tblCellMar>
          <w:left w:w="70" w:type="dxa"/>
          <w:right w:w="70" w:type="dxa"/>
        </w:tblCellMar>
        <w:tblLook w:val="04A0" w:firstRow="1" w:lastRow="0" w:firstColumn="1" w:lastColumn="0" w:noHBand="0" w:noVBand="1"/>
      </w:tblPr>
      <w:tblGrid>
        <w:gridCol w:w="1490"/>
        <w:gridCol w:w="5270"/>
        <w:gridCol w:w="1963"/>
      </w:tblGrid>
      <w:tr w:rsidR="006F76D7" w:rsidRPr="006F76D7" w:rsidTr="00DE3251">
        <w:trPr>
          <w:trHeight w:val="465"/>
          <w:jc w:val="center"/>
        </w:trPr>
        <w:tc>
          <w:tcPr>
            <w:tcW w:w="1490"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70"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1963"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6F76D7" w:rsidRPr="006F76D7" w:rsidTr="00DE3251">
        <w:trPr>
          <w:trHeight w:val="87"/>
          <w:jc w:val="center"/>
        </w:trPr>
        <w:tc>
          <w:tcPr>
            <w:tcW w:w="1490"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270"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1963"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r>
      <w:tr w:rsidR="006F76D7" w:rsidRPr="006F76D7" w:rsidTr="00DE3251">
        <w:trPr>
          <w:trHeight w:val="240"/>
          <w:jc w:val="center"/>
        </w:trPr>
        <w:tc>
          <w:tcPr>
            <w:tcW w:w="6760" w:type="dxa"/>
            <w:gridSpan w:val="2"/>
            <w:tcBorders>
              <w:top w:val="nil"/>
              <w:left w:val="nil"/>
              <w:bottom w:val="nil"/>
              <w:right w:val="nil"/>
            </w:tcBorders>
            <w:shd w:val="clear" w:color="000000" w:fill="F2F2F2"/>
            <w:noWrap/>
            <w:vAlign w:val="center"/>
          </w:tcPr>
          <w:p w:rsidR="006F76D7" w:rsidRPr="006F76D7" w:rsidRDefault="006F76D7" w:rsidP="006F76D7">
            <w:pPr>
              <w:spacing w:after="0" w:line="240" w:lineRule="auto"/>
              <w:jc w:val="center"/>
              <w:rPr>
                <w:rFonts w:ascii="Univers Extended" w:eastAsia="Times New Roman" w:hAnsi="Univers Extended" w:cs="Times New Roman"/>
                <w:b/>
                <w:bCs/>
                <w:color w:val="000000"/>
                <w:sz w:val="16"/>
                <w:szCs w:val="16"/>
                <w:lang w:eastAsia="es-MX"/>
              </w:rPr>
            </w:pPr>
          </w:p>
        </w:tc>
        <w:tc>
          <w:tcPr>
            <w:tcW w:w="1963" w:type="dxa"/>
            <w:tcBorders>
              <w:top w:val="nil"/>
              <w:left w:val="nil"/>
              <w:bottom w:val="nil"/>
              <w:right w:val="nil"/>
            </w:tcBorders>
            <w:shd w:val="clear" w:color="000000" w:fill="F2F2F2"/>
            <w:noWrap/>
            <w:vAlign w:val="center"/>
          </w:tcPr>
          <w:p w:rsidR="006F76D7" w:rsidRPr="006F76D7" w:rsidRDefault="006F76D7" w:rsidP="006F76D7">
            <w:pPr>
              <w:spacing w:after="0" w:line="240" w:lineRule="auto"/>
              <w:jc w:val="center"/>
              <w:rPr>
                <w:rFonts w:ascii="Univers Extended" w:eastAsia="Times New Roman" w:hAnsi="Univers Extended" w:cs="Times New Roman"/>
                <w:b/>
                <w:bCs/>
                <w:color w:val="000000"/>
                <w:sz w:val="16"/>
                <w:szCs w:val="16"/>
                <w:lang w:eastAsia="es-MX"/>
              </w:rPr>
            </w:pPr>
          </w:p>
        </w:tc>
      </w:tr>
      <w:tr w:rsidR="006F76D7" w:rsidRPr="006F76D7" w:rsidTr="00DE3251">
        <w:trPr>
          <w:trHeight w:val="90"/>
          <w:jc w:val="center"/>
        </w:trPr>
        <w:tc>
          <w:tcPr>
            <w:tcW w:w="1490"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270"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1963"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right"/>
              <w:rPr>
                <w:rFonts w:ascii="Univers Extended" w:eastAsia="Times New Roman" w:hAnsi="Univers Extended" w:cs="Times New Roman"/>
                <w:color w:val="000000"/>
                <w:sz w:val="4"/>
                <w:szCs w:val="4"/>
                <w:lang w:eastAsia="es-MX"/>
              </w:rPr>
            </w:pPr>
          </w:p>
        </w:tc>
      </w:tr>
      <w:tr w:rsidR="006F76D7" w:rsidRPr="006F76D7" w:rsidTr="00DB2990">
        <w:trPr>
          <w:trHeight w:val="240"/>
          <w:jc w:val="center"/>
        </w:trPr>
        <w:tc>
          <w:tcPr>
            <w:tcW w:w="1490"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20050065</w:t>
            </w:r>
          </w:p>
        </w:tc>
        <w:tc>
          <w:tcPr>
            <w:tcW w:w="5270" w:type="dxa"/>
            <w:tcBorders>
              <w:top w:val="single" w:sz="18" w:space="0" w:color="D9D9D9" w:themeColor="background1" w:themeShade="D9"/>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AYUDANTE DE AUTOPSIA   65</w:t>
            </w:r>
          </w:p>
        </w:tc>
        <w:tc>
          <w:tcPr>
            <w:tcW w:w="196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w:t>
            </w:r>
            <w:r w:rsidR="00E92E1E">
              <w:rPr>
                <w:rFonts w:ascii="Univers Extended" w:eastAsia="Times New Roman" w:hAnsi="Univers Extended" w:cs="Times New Roman"/>
                <w:color w:val="000000"/>
                <w:sz w:val="18"/>
                <w:szCs w:val="18"/>
                <w:lang w:eastAsia="es-MX"/>
              </w:rPr>
              <w:t>2</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20050080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AYUDANTE DE AUTOPSIA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86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22230080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AYUDANTE DE FARMACIA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1,561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20060065</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BIBLIOTECARIO          65</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20060080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BIBLIOTECARIO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68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20070080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BIOLOGO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2306380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CAJERA DE TIENDAS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20780080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CAM VEH SER OR PR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654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20780380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CAMILLERO EN UNIDADES HOSPITALARIAS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4,243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21720065</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65</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125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21720080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676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20100080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CIRUJANO MAXILO-FACIAL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147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20110080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CITOTECNOLOGO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335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23610080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COCINERO TECNICO 1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560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22610080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COCINERO TECNICO 2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663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20130080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CONTADOR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2079880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TRANSP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22720080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VEHICULOS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23760180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 DE SERVS TECNICOS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1,432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23820280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 SOPORTE TEC INFORMAT</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103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22040080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ASIST MEDICAS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1,017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23760680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CONTABILIDAD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549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23760480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ESTADISTICA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1,275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23760380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PERSONAL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531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23760580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PROC DE DATOS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23760280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SERVS ADMVOS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98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23760080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DE TESORERIA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1,202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24670080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OP TELEFONICOS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23020080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COORDINADOR DE ALMACEN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399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24230080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COORDINADOR DE FARMACIA80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289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20140080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CUIDADOR DE ANIMALES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23160080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DIBUJANTE EST Y PUB 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20180040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EDUCADORA              40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55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20180060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EDUCADORA              60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20180065</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EDUCADORA              65</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20180080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EDUCADORA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327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20190080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ELECTROCARDIOGRAFISTA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20200065</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ELEVADORISTA           65</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20200080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ELEVADORISTA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22210180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 ESPEC SALUD PUBL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22730080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 TRAS PAC TERAP INT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40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21730080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 TRAS PAC URGENCIA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312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22210080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ENFERMERA ESPECIALISTA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13,868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21210080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ENFERMERA GENERAL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48,491   </w:t>
            </w:r>
          </w:p>
        </w:tc>
      </w:tr>
      <w:tr w:rsidR="006F76D7" w:rsidRPr="006F76D7" w:rsidTr="00DB2990">
        <w:trPr>
          <w:trHeight w:val="240"/>
          <w:jc w:val="center"/>
        </w:trPr>
        <w:tc>
          <w:tcPr>
            <w:tcW w:w="1490"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20751280</w:t>
            </w:r>
          </w:p>
        </w:tc>
        <w:tc>
          <w:tcPr>
            <w:tcW w:w="5270" w:type="dxa"/>
            <w:tcBorders>
              <w:top w:val="nil"/>
              <w:left w:val="nil"/>
              <w:bottom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ENFERMERA GENERAL HR 80</w:t>
            </w:r>
          </w:p>
        </w:tc>
        <w:tc>
          <w:tcPr>
            <w:tcW w:w="1963"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B2990">
        <w:trPr>
          <w:trHeight w:val="240"/>
          <w:jc w:val="center"/>
        </w:trPr>
        <w:tc>
          <w:tcPr>
            <w:tcW w:w="1490" w:type="dxa"/>
            <w:tcBorders>
              <w:top w:val="nil"/>
              <w:left w:val="single" w:sz="18" w:space="0" w:color="D9D9D9" w:themeColor="background1" w:themeShade="D9"/>
              <w:right w:val="nil"/>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23210080</w:t>
            </w:r>
          </w:p>
        </w:tc>
        <w:tc>
          <w:tcPr>
            <w:tcW w:w="5270" w:type="dxa"/>
            <w:tcBorders>
              <w:top w:val="nil"/>
              <w:left w:val="nil"/>
              <w:right w:val="nil"/>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ENFERMERA JEFE DE PISO 80</w:t>
            </w:r>
          </w:p>
        </w:tc>
        <w:tc>
          <w:tcPr>
            <w:tcW w:w="1963" w:type="dxa"/>
            <w:tcBorders>
              <w:top w:val="nil"/>
              <w:left w:val="nil"/>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6,244   </w:t>
            </w:r>
          </w:p>
        </w:tc>
      </w:tr>
      <w:tr w:rsidR="006F76D7" w:rsidRPr="006F76D7" w:rsidTr="00DB2990">
        <w:trPr>
          <w:trHeight w:val="240"/>
          <w:jc w:val="center"/>
        </w:trPr>
        <w:tc>
          <w:tcPr>
            <w:tcW w:w="1490"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firstLine="157"/>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25020080</w:t>
            </w:r>
          </w:p>
        </w:tc>
        <w:tc>
          <w:tcPr>
            <w:tcW w:w="5270" w:type="dxa"/>
            <w:tcBorders>
              <w:bottom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ALMACEN         80</w:t>
            </w:r>
          </w:p>
        </w:tc>
        <w:tc>
          <w:tcPr>
            <w:tcW w:w="196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F76D7" w:rsidRPr="00373120" w:rsidRDefault="006F76D7" w:rsidP="00DB2990">
            <w:pPr>
              <w:tabs>
                <w:tab w:val="left" w:pos="1477"/>
              </w:tabs>
              <w:spacing w:after="0" w:line="240" w:lineRule="auto"/>
              <w:ind w:right="48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53   </w:t>
            </w:r>
          </w:p>
        </w:tc>
      </w:tr>
    </w:tbl>
    <w:p w:rsidR="006F76D7" w:rsidRDefault="006F76D7" w:rsidP="006F76D7">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w:t>
      </w:r>
      <w:r w:rsidR="008D0828">
        <w:rPr>
          <w:rFonts w:ascii="Univers Extended" w:eastAsia="Times New Roman" w:hAnsi="Univers Extended" w:cs="Times New Roman"/>
          <w:b/>
          <w:szCs w:val="24"/>
          <w:lang w:eastAsia="es-ES"/>
        </w:rPr>
        <w:t xml:space="preserve">l personal de Base,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6F76D7" w:rsidRPr="00C47E2D" w:rsidRDefault="006F76D7" w:rsidP="006F76D7">
      <w:pPr>
        <w:spacing w:after="0"/>
        <w:jc w:val="both"/>
        <w:rPr>
          <w:rFonts w:ascii="Univers Extended" w:eastAsia="Times New Roman" w:hAnsi="Univers Extended" w:cs="Times New Roman"/>
          <w:b/>
          <w:szCs w:val="24"/>
          <w:lang w:eastAsia="es-ES"/>
        </w:rPr>
      </w:pPr>
    </w:p>
    <w:tbl>
      <w:tblPr>
        <w:tblW w:w="8748" w:type="dxa"/>
        <w:jc w:val="center"/>
        <w:tblInd w:w="-1000" w:type="dxa"/>
        <w:tblCellMar>
          <w:left w:w="70" w:type="dxa"/>
          <w:right w:w="70" w:type="dxa"/>
        </w:tblCellMar>
        <w:tblLook w:val="04A0" w:firstRow="1" w:lastRow="0" w:firstColumn="1" w:lastColumn="0" w:noHBand="0" w:noVBand="1"/>
      </w:tblPr>
      <w:tblGrid>
        <w:gridCol w:w="1515"/>
        <w:gridCol w:w="5244"/>
        <w:gridCol w:w="1989"/>
      </w:tblGrid>
      <w:tr w:rsidR="006F76D7" w:rsidRPr="006F76D7" w:rsidTr="00DE3251">
        <w:trPr>
          <w:trHeight w:val="465"/>
          <w:jc w:val="center"/>
        </w:trPr>
        <w:tc>
          <w:tcPr>
            <w:tcW w:w="1515"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1989" w:type="dxa"/>
            <w:tcBorders>
              <w:top w:val="nil"/>
              <w:left w:val="nil"/>
              <w:bottom w:val="nil"/>
              <w:right w:val="nil"/>
            </w:tcBorders>
            <w:shd w:val="clear" w:color="000000" w:fill="006666"/>
            <w:noWrap/>
            <w:vAlign w:val="center"/>
            <w:hideMark/>
          </w:tcPr>
          <w:p w:rsidR="006F76D7" w:rsidRPr="00373120" w:rsidRDefault="006F76D7" w:rsidP="006F76D7">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6F76D7" w:rsidRPr="006F76D7" w:rsidTr="00DE3251">
        <w:trPr>
          <w:trHeight w:val="87"/>
          <w:jc w:val="center"/>
        </w:trPr>
        <w:tc>
          <w:tcPr>
            <w:tcW w:w="1515"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1989" w:type="dxa"/>
            <w:tcBorders>
              <w:top w:val="nil"/>
              <w:left w:val="nil"/>
              <w:bottom w:val="nil"/>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r>
      <w:tr w:rsidR="006F76D7" w:rsidRPr="006F76D7" w:rsidTr="00DE3251">
        <w:trPr>
          <w:trHeight w:val="240"/>
          <w:jc w:val="center"/>
        </w:trPr>
        <w:tc>
          <w:tcPr>
            <w:tcW w:w="6759" w:type="dxa"/>
            <w:gridSpan w:val="2"/>
            <w:tcBorders>
              <w:top w:val="nil"/>
              <w:left w:val="nil"/>
              <w:bottom w:val="nil"/>
              <w:right w:val="nil"/>
            </w:tcBorders>
            <w:shd w:val="clear" w:color="000000" w:fill="F2F2F2"/>
            <w:noWrap/>
            <w:vAlign w:val="center"/>
          </w:tcPr>
          <w:p w:rsidR="006F76D7" w:rsidRPr="006F76D7" w:rsidRDefault="006F76D7" w:rsidP="006F76D7">
            <w:pPr>
              <w:spacing w:after="0" w:line="240" w:lineRule="auto"/>
              <w:jc w:val="center"/>
              <w:rPr>
                <w:rFonts w:ascii="Univers Extended" w:eastAsia="Times New Roman" w:hAnsi="Univers Extended" w:cs="Times New Roman"/>
                <w:b/>
                <w:bCs/>
                <w:color w:val="000000"/>
                <w:sz w:val="16"/>
                <w:szCs w:val="16"/>
                <w:lang w:eastAsia="es-MX"/>
              </w:rPr>
            </w:pPr>
          </w:p>
        </w:tc>
        <w:tc>
          <w:tcPr>
            <w:tcW w:w="1989" w:type="dxa"/>
            <w:tcBorders>
              <w:top w:val="nil"/>
              <w:left w:val="nil"/>
              <w:bottom w:val="nil"/>
              <w:right w:val="nil"/>
            </w:tcBorders>
            <w:shd w:val="clear" w:color="000000" w:fill="F2F2F2"/>
            <w:noWrap/>
            <w:vAlign w:val="center"/>
          </w:tcPr>
          <w:p w:rsidR="006F76D7" w:rsidRPr="006F76D7" w:rsidRDefault="006F76D7" w:rsidP="006F76D7">
            <w:pPr>
              <w:spacing w:after="0" w:line="240" w:lineRule="auto"/>
              <w:jc w:val="center"/>
              <w:rPr>
                <w:rFonts w:ascii="Univers Extended" w:eastAsia="Times New Roman" w:hAnsi="Univers Extended" w:cs="Times New Roman"/>
                <w:b/>
                <w:bCs/>
                <w:color w:val="000000"/>
                <w:sz w:val="16"/>
                <w:szCs w:val="16"/>
                <w:lang w:eastAsia="es-MX"/>
              </w:rPr>
            </w:pPr>
          </w:p>
        </w:tc>
      </w:tr>
      <w:tr w:rsidR="006F76D7" w:rsidRPr="006F76D7" w:rsidTr="00DE3251">
        <w:trPr>
          <w:trHeight w:val="90"/>
          <w:jc w:val="center"/>
        </w:trPr>
        <w:tc>
          <w:tcPr>
            <w:tcW w:w="1515"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rPr>
                <w:rFonts w:ascii="Univers Extended" w:eastAsia="Times New Roman" w:hAnsi="Univers Extended" w:cs="Times New Roman"/>
                <w:color w:val="000000"/>
                <w:sz w:val="4"/>
                <w:szCs w:val="4"/>
                <w:lang w:eastAsia="es-MX"/>
              </w:rPr>
            </w:pPr>
          </w:p>
        </w:tc>
        <w:tc>
          <w:tcPr>
            <w:tcW w:w="1989" w:type="dxa"/>
            <w:tcBorders>
              <w:top w:val="nil"/>
              <w:left w:val="nil"/>
              <w:bottom w:val="single" w:sz="18" w:space="0" w:color="D9D9D9" w:themeColor="background1" w:themeShade="D9"/>
              <w:right w:val="nil"/>
            </w:tcBorders>
            <w:shd w:val="clear" w:color="auto" w:fill="auto"/>
            <w:noWrap/>
            <w:vAlign w:val="center"/>
            <w:hideMark/>
          </w:tcPr>
          <w:p w:rsidR="006F76D7" w:rsidRPr="006F76D7" w:rsidRDefault="006F76D7" w:rsidP="006F76D7">
            <w:pPr>
              <w:spacing w:after="0" w:line="240" w:lineRule="auto"/>
              <w:jc w:val="right"/>
              <w:rPr>
                <w:rFonts w:ascii="Univers Extended" w:eastAsia="Times New Roman" w:hAnsi="Univers Extended" w:cs="Times New Roman"/>
                <w:color w:val="000000"/>
                <w:sz w:val="4"/>
                <w:szCs w:val="4"/>
                <w:lang w:eastAsia="es-MX"/>
              </w:rPr>
            </w:pPr>
          </w:p>
        </w:tc>
      </w:tr>
      <w:tr w:rsidR="006F76D7" w:rsidRPr="006F76D7" w:rsidTr="00DE3251">
        <w:trPr>
          <w:trHeight w:val="240"/>
          <w:jc w:val="center"/>
        </w:trPr>
        <w:tc>
          <w:tcPr>
            <w:tcW w:w="151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25760680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CONTABILIDAD    80</w:t>
            </w:r>
          </w:p>
        </w:tc>
        <w:tc>
          <w:tcPr>
            <w:tcW w:w="1989"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25760480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ESTADISTICA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73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25760380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PERSONAL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25760280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SERVS ADMVOS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SERVS TECNICOS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25760080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DE TESORERIA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26120380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EQ AIRE ACON REFRI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26120580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EQ ELECT MEDICA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26120180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EQ LABORATORIO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26120280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EQ MEC FLUIDOS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26120780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FLUIDOS ENERGET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22390080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 NUTRIC DIETETICA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198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20220080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ESTOMATOLOGO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1,995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20240080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FONOAUDIOLOGO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20270060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HISTOTECNOLOGO         60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20270080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HISTOTECNOLOGO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20290060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INHALOTERAPEUTA        60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69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20290065</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INHALOTERAPEUTA        65</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20290080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INHALOTERAPEUTA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811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20310080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INTENDENTE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24020080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DE GPO DE ALMACEN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DE GPO DE TESORER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562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22690080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DE LINEA EN TIENDA80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2306580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DE LINEA EN TIENDA80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20770080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DE OFICINA 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24760680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GPO CONTABILIDAD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117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24760380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GPO DE PERSONAL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24760480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GPO ESTADISTICA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24760580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GPO PROCES DATOS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24760280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GPO SERVS ADMVOS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85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24760180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GRUPO SERVS TEC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913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20320160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LABORATORISTA          60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129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20320180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LABORATORISTA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3,730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20090480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LAVANDERO CENT VAC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20340080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MACHETERO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21610065</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MANEJADOR ALIMENTOS    65</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21610080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MANEJADOR ALIMENTOS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8,058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20730180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MED TRAS PAC TERAP INT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20730080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 TRAS PAC URGENCIA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20360280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MEDICO FAMILIAR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16,960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20360480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MEDICO GENERAL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2,934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20360380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MEDICO GENERAL U MED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20360180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MEDICO NO FAMILIAR     80</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36,802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20360580</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MEDICO NO FAMILIAR H R</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6F76D7" w:rsidRPr="006F76D7" w:rsidTr="00DE3251">
        <w:trPr>
          <w:trHeight w:val="240"/>
          <w:jc w:val="center"/>
        </w:trPr>
        <w:tc>
          <w:tcPr>
            <w:tcW w:w="1515" w:type="dxa"/>
            <w:tcBorders>
              <w:top w:val="nil"/>
              <w:left w:val="single" w:sz="18" w:space="0" w:color="D9D9D9" w:themeColor="background1" w:themeShade="D9"/>
              <w:bottom w:val="nil"/>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20760065</w:t>
            </w:r>
          </w:p>
        </w:tc>
        <w:tc>
          <w:tcPr>
            <w:tcW w:w="5244" w:type="dxa"/>
            <w:tcBorders>
              <w:top w:val="nil"/>
              <w:left w:val="nil"/>
              <w:bottom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MENSAJERO              65</w:t>
            </w:r>
          </w:p>
        </w:tc>
        <w:tc>
          <w:tcPr>
            <w:tcW w:w="1989" w:type="dxa"/>
            <w:tcBorders>
              <w:top w:val="nil"/>
              <w:left w:val="nil"/>
              <w:bottom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838   </w:t>
            </w:r>
          </w:p>
        </w:tc>
      </w:tr>
      <w:tr w:rsidR="006F76D7" w:rsidRPr="006F76D7" w:rsidTr="000F5DB3">
        <w:trPr>
          <w:trHeight w:val="240"/>
          <w:jc w:val="center"/>
        </w:trPr>
        <w:tc>
          <w:tcPr>
            <w:tcW w:w="1515" w:type="dxa"/>
            <w:tcBorders>
              <w:top w:val="nil"/>
              <w:left w:val="single" w:sz="18" w:space="0" w:color="D9D9D9" w:themeColor="background1" w:themeShade="D9"/>
              <w:right w:val="nil"/>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20760080</w:t>
            </w:r>
          </w:p>
        </w:tc>
        <w:tc>
          <w:tcPr>
            <w:tcW w:w="5244" w:type="dxa"/>
            <w:tcBorders>
              <w:top w:val="nil"/>
              <w:left w:val="nil"/>
              <w:right w:val="nil"/>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MENSAJERO              80</w:t>
            </w:r>
          </w:p>
        </w:tc>
        <w:tc>
          <w:tcPr>
            <w:tcW w:w="1989" w:type="dxa"/>
            <w:tcBorders>
              <w:top w:val="nil"/>
              <w:left w:val="nil"/>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833   </w:t>
            </w:r>
          </w:p>
        </w:tc>
      </w:tr>
      <w:tr w:rsidR="006F76D7" w:rsidRPr="006F76D7" w:rsidTr="000F5DB3">
        <w:trPr>
          <w:trHeight w:val="240"/>
          <w:jc w:val="center"/>
        </w:trPr>
        <w:tc>
          <w:tcPr>
            <w:tcW w:w="1515"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F76D7" w:rsidRPr="00373120" w:rsidRDefault="006F76D7"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21720180</w:t>
            </w:r>
          </w:p>
        </w:tc>
        <w:tc>
          <w:tcPr>
            <w:tcW w:w="5244" w:type="dxa"/>
            <w:tcBorders>
              <w:bottom w:val="single" w:sz="18" w:space="0" w:color="D9D9D9" w:themeColor="background1" w:themeShade="D9"/>
            </w:tcBorders>
            <w:shd w:val="clear" w:color="auto" w:fill="auto"/>
            <w:noWrap/>
            <w:vAlign w:val="center"/>
            <w:hideMark/>
          </w:tcPr>
          <w:p w:rsidR="006F76D7" w:rsidRPr="00373120" w:rsidRDefault="006F76D7"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MOTOCICLISTA           80</w:t>
            </w:r>
          </w:p>
        </w:tc>
        <w:tc>
          <w:tcPr>
            <w:tcW w:w="1989"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F76D7" w:rsidRPr="00373120" w:rsidRDefault="006F76D7" w:rsidP="00DB2990">
            <w:pPr>
              <w:spacing w:after="0" w:line="240" w:lineRule="auto"/>
              <w:ind w:right="501"/>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bl>
    <w:p w:rsidR="00025248" w:rsidRDefault="0002524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del pers</w:t>
      </w:r>
      <w:r w:rsidR="008D0828">
        <w:rPr>
          <w:rFonts w:ascii="Univers Extended" w:eastAsia="Times New Roman" w:hAnsi="Univers Extended" w:cs="Times New Roman"/>
          <w:b/>
          <w:szCs w:val="24"/>
          <w:lang w:eastAsia="es-ES"/>
        </w:rPr>
        <w:t xml:space="preserve">onal de Base,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8806" w:type="dxa"/>
        <w:jc w:val="center"/>
        <w:tblInd w:w="-1206" w:type="dxa"/>
        <w:tblCellMar>
          <w:left w:w="70" w:type="dxa"/>
          <w:right w:w="70" w:type="dxa"/>
        </w:tblCellMar>
        <w:tblLook w:val="04A0" w:firstRow="1" w:lastRow="0" w:firstColumn="1" w:lastColumn="0" w:noHBand="0" w:noVBand="1"/>
      </w:tblPr>
      <w:tblGrid>
        <w:gridCol w:w="1577"/>
        <w:gridCol w:w="5244"/>
        <w:gridCol w:w="1985"/>
      </w:tblGrid>
      <w:tr w:rsidR="00025248" w:rsidRPr="006F76D7" w:rsidTr="00DE3251">
        <w:trPr>
          <w:trHeight w:val="465"/>
          <w:jc w:val="center"/>
        </w:trPr>
        <w:tc>
          <w:tcPr>
            <w:tcW w:w="1577"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1985"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DE3251">
        <w:trPr>
          <w:trHeight w:val="87"/>
          <w:jc w:val="center"/>
        </w:trPr>
        <w:tc>
          <w:tcPr>
            <w:tcW w:w="1577"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1985"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6821"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c>
          <w:tcPr>
            <w:tcW w:w="1985" w:type="dxa"/>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r>
      <w:tr w:rsidR="00025248" w:rsidRPr="006F76D7" w:rsidTr="00DE3251">
        <w:trPr>
          <w:trHeight w:val="90"/>
          <w:jc w:val="center"/>
        </w:trPr>
        <w:tc>
          <w:tcPr>
            <w:tcW w:w="1577"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1985"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1577"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20380080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MULTILITISTA           80</w:t>
            </w:r>
          </w:p>
        </w:tc>
        <w:tc>
          <w:tcPr>
            <w:tcW w:w="19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21390065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NUTRICIONISTA DIETISTA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21390080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NUTRICIONISTA DIETISTA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2,173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23390080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NUTRIOLOGO CLIN ESPEC</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 DE PROCES DE DATOS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 DE SERVS ADMVOS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 DE SERVS TECNICOS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2,803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22330080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 SERVS DE LAVANDERIA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22820180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 SOPORTE TEC INFORMAT</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298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22020080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DE ALMACEN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1,207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DE ESTADISTICA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1,895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23230080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DE FARMACIA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869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DE PERSONAL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1,760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22760080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DE TESORERIA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1,509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2062260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PUERICULTURA   60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21250065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PUERICULTURA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2,679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21250080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PUERICULTURA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3,623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23300080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OFICIAL SERVS DE INT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20751880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DE SERVS AUXS HR R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DE VEHICULO CENT VAC80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21690080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GRAL EN TIENDAS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628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20410060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MAQUINA DE REV AUT  60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2085365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MAQUINA DE REV AUT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20410080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MAQUINA DE REV AUT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OP SEG ALBERCA CENT VAC80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21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21330065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SERVS DE LAVANDERIA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21330080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 SERVS DE LAVANDERIA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2,930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OP SERVS INTER CENT VAC80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163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21780165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AMBULANCIAS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21780180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AMBULANCIAS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1,987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20790180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DE VELATORIO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88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21670065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TELEFONICO A  65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21670080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TELEFONICO 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336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22670080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TELEFONICO B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110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23670080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TELEFONICO C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21780080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OPERADOR VEH SER OR PR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316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20420060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OPTOMETRISTA           60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OPTOMETRISTA           80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2067840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 xml:space="preserve">OR ACT ART </w:t>
            </w:r>
            <w:proofErr w:type="spellStart"/>
            <w:r w:rsidRPr="00373120">
              <w:rPr>
                <w:rFonts w:ascii="Univers Extended" w:eastAsia="Times New Roman" w:hAnsi="Univers Extended" w:cs="Times New Roman"/>
                <w:color w:val="000000"/>
                <w:sz w:val="18"/>
                <w:szCs w:val="18"/>
                <w:lang w:val="en-US" w:eastAsia="es-MX"/>
              </w:rPr>
              <w:t>ART</w:t>
            </w:r>
            <w:proofErr w:type="spellEnd"/>
            <w:r w:rsidRPr="00373120">
              <w:rPr>
                <w:rFonts w:ascii="Univers Extended" w:eastAsia="Times New Roman" w:hAnsi="Univers Extended" w:cs="Times New Roman"/>
                <w:color w:val="000000"/>
                <w:sz w:val="18"/>
                <w:szCs w:val="18"/>
                <w:lang w:val="en-US" w:eastAsia="es-MX"/>
              </w:rPr>
              <w:t xml:space="preserve"> PLAS    40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2065940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 xml:space="preserve">OR ACT ART </w:t>
            </w:r>
            <w:proofErr w:type="spellStart"/>
            <w:r w:rsidRPr="00373120">
              <w:rPr>
                <w:rFonts w:ascii="Univers Extended" w:eastAsia="Times New Roman" w:hAnsi="Univers Extended" w:cs="Times New Roman"/>
                <w:color w:val="000000"/>
                <w:sz w:val="18"/>
                <w:szCs w:val="18"/>
                <w:lang w:val="en-US" w:eastAsia="es-MX"/>
              </w:rPr>
              <w:t>ART</w:t>
            </w:r>
            <w:proofErr w:type="spellEnd"/>
            <w:r w:rsidRPr="00373120">
              <w:rPr>
                <w:rFonts w:ascii="Univers Extended" w:eastAsia="Times New Roman" w:hAnsi="Univers Extended" w:cs="Times New Roman"/>
                <w:color w:val="000000"/>
                <w:sz w:val="18"/>
                <w:szCs w:val="18"/>
                <w:lang w:val="en-US" w:eastAsia="es-MX"/>
              </w:rPr>
              <w:t xml:space="preserve"> PLAST   40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20440420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ORIENT ACT ART ARTE DRA20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20440433</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ORIENT ACT ART ARTE DRA33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20440440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ORIENT ACT ART ARTE DRA40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5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20440220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 DANZA   20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025248" w:rsidRPr="006F76D7" w:rsidTr="00DE3251">
        <w:trPr>
          <w:trHeight w:val="240"/>
          <w:jc w:val="center"/>
        </w:trPr>
        <w:tc>
          <w:tcPr>
            <w:tcW w:w="1577"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20440240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 DANZA   40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67   </w:t>
            </w:r>
          </w:p>
        </w:tc>
      </w:tr>
      <w:tr w:rsidR="00025248" w:rsidRPr="006F76D7" w:rsidTr="000F5DB3">
        <w:trPr>
          <w:trHeight w:val="240"/>
          <w:jc w:val="center"/>
        </w:trPr>
        <w:tc>
          <w:tcPr>
            <w:tcW w:w="1577" w:type="dxa"/>
            <w:tcBorders>
              <w:top w:val="nil"/>
              <w:left w:val="single" w:sz="18" w:space="0" w:color="D9D9D9" w:themeColor="background1" w:themeShade="D9"/>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2067540</w:t>
            </w:r>
          </w:p>
        </w:tc>
        <w:tc>
          <w:tcPr>
            <w:tcW w:w="5244" w:type="dxa"/>
            <w:tcBorders>
              <w:top w:val="nil"/>
              <w:left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 DRAM    40</w:t>
            </w:r>
          </w:p>
        </w:tc>
        <w:tc>
          <w:tcPr>
            <w:tcW w:w="1985" w:type="dxa"/>
            <w:tcBorders>
              <w:top w:val="nil"/>
              <w:left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r w:rsidR="00025248" w:rsidRPr="006F76D7" w:rsidTr="000F5DB3">
        <w:trPr>
          <w:trHeight w:val="240"/>
          <w:jc w:val="center"/>
        </w:trPr>
        <w:tc>
          <w:tcPr>
            <w:tcW w:w="1577"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20440340</w:t>
            </w:r>
          </w:p>
        </w:tc>
        <w:tc>
          <w:tcPr>
            <w:tcW w:w="5244" w:type="dxa"/>
            <w:tcBorders>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 MUSICA  40</w:t>
            </w:r>
          </w:p>
        </w:tc>
        <w:tc>
          <w:tcPr>
            <w:tcW w:w="198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70   </w:t>
            </w:r>
          </w:p>
        </w:tc>
      </w:tr>
    </w:tbl>
    <w:p w:rsidR="00025248" w:rsidRDefault="0002524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w:t>
      </w:r>
      <w:r w:rsidR="008D0828">
        <w:rPr>
          <w:rFonts w:ascii="Univers Extended" w:eastAsia="Times New Roman" w:hAnsi="Univers Extended" w:cs="Times New Roman"/>
          <w:b/>
          <w:szCs w:val="24"/>
          <w:lang w:eastAsia="es-ES"/>
        </w:rPr>
        <w:t xml:space="preserve">esto Plaza del personal de Base,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8857" w:type="dxa"/>
        <w:jc w:val="center"/>
        <w:tblInd w:w="-1023" w:type="dxa"/>
        <w:tblCellMar>
          <w:left w:w="70" w:type="dxa"/>
          <w:right w:w="70" w:type="dxa"/>
        </w:tblCellMar>
        <w:tblLook w:val="04A0" w:firstRow="1" w:lastRow="0" w:firstColumn="1" w:lastColumn="0" w:noHBand="0" w:noVBand="1"/>
      </w:tblPr>
      <w:tblGrid>
        <w:gridCol w:w="1570"/>
        <w:gridCol w:w="5244"/>
        <w:gridCol w:w="2043"/>
      </w:tblGrid>
      <w:tr w:rsidR="00025248" w:rsidRPr="006F76D7" w:rsidTr="00DE3251">
        <w:trPr>
          <w:trHeight w:val="465"/>
          <w:jc w:val="center"/>
        </w:trPr>
        <w:tc>
          <w:tcPr>
            <w:tcW w:w="1570"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043"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DE3251">
        <w:trPr>
          <w:trHeight w:val="87"/>
          <w:jc w:val="center"/>
        </w:trPr>
        <w:tc>
          <w:tcPr>
            <w:tcW w:w="1570"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043"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6814"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c>
          <w:tcPr>
            <w:tcW w:w="2043" w:type="dxa"/>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r>
      <w:tr w:rsidR="00025248" w:rsidRPr="006F76D7" w:rsidTr="00DE3251">
        <w:trPr>
          <w:trHeight w:val="90"/>
          <w:jc w:val="center"/>
        </w:trPr>
        <w:tc>
          <w:tcPr>
            <w:tcW w:w="1570"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043"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1570"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20440320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ARTIS MUSIC 20</w:t>
            </w:r>
          </w:p>
        </w:tc>
        <w:tc>
          <w:tcPr>
            <w:tcW w:w="204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2068533</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ARTIS MUSIC 33</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20440120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ARTISTICAS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20440133</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ARTISTICAS  33</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20440140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ARTISTICAS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30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20440020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FAMILIARES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139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20440033</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FAMILIARES  33</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20440040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ACT FAMILIARES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198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20440520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EDUC FISICA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2069740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EDUC FISICA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20440620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INIC CULTURAL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20440640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INIC CULTURAL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56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20440720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TECNICO MEDICO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2068840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TECNICO MEDICO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20440780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 TECNICO MEDICO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20430040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ORIENTADOR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20430065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ORIENTADOR             65</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20430080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ORIENTADOR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20460080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ORTOPEDISTA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20480080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PELUQUERO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20490015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PIANISTA               15</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2070320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PIANISTA               20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PLANCHADOR CENTROS VAC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21510040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A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21510060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A     60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47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21510080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73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22510040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B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22510060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B     60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22510080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B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23510040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C     40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23510060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C     60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23510080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PROF EDUC FISICA C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67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20530080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PROM SALUD COMUNITARIA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168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PROMOTOR ESTOMATOLOGIA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146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20540080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65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20540160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CLINICO      60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20540180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CLINICO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20550080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PSICOMETRA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22560080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QUIMICO CLIN JEF SECC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21560080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QUIMICO CLINICO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3,972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20230380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QUIMICO RESPONSABLE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20580060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RADIOTERAPEUTA         60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20580080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RADIOTERAPEUTA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135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20600065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SALVAVIDAS             65</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44   </w:t>
            </w:r>
          </w:p>
        </w:tc>
      </w:tr>
      <w:tr w:rsidR="00025248" w:rsidRPr="006F76D7" w:rsidTr="00DE3251">
        <w:trPr>
          <w:trHeight w:val="240"/>
          <w:jc w:val="center"/>
        </w:trPr>
        <w:tc>
          <w:tcPr>
            <w:tcW w:w="1570"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SALVAVIDAS             80</w:t>
            </w:r>
          </w:p>
        </w:tc>
        <w:tc>
          <w:tcPr>
            <w:tcW w:w="2043"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025248" w:rsidRPr="006F76D7" w:rsidTr="000F5DB3">
        <w:trPr>
          <w:trHeight w:val="240"/>
          <w:jc w:val="center"/>
        </w:trPr>
        <w:tc>
          <w:tcPr>
            <w:tcW w:w="1570" w:type="dxa"/>
            <w:tcBorders>
              <w:top w:val="nil"/>
              <w:left w:val="single" w:sz="18" w:space="0" w:color="D9D9D9" w:themeColor="background1" w:themeShade="D9"/>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2079180</w:t>
            </w:r>
          </w:p>
        </w:tc>
        <w:tc>
          <w:tcPr>
            <w:tcW w:w="5244" w:type="dxa"/>
            <w:tcBorders>
              <w:top w:val="nil"/>
              <w:left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SOCIOLOGO              80</w:t>
            </w:r>
          </w:p>
        </w:tc>
        <w:tc>
          <w:tcPr>
            <w:tcW w:w="2043" w:type="dxa"/>
            <w:tcBorders>
              <w:top w:val="nil"/>
              <w:left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0F5DB3">
        <w:trPr>
          <w:trHeight w:val="240"/>
          <w:jc w:val="center"/>
        </w:trPr>
        <w:tc>
          <w:tcPr>
            <w:tcW w:w="1570"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23120080</w:t>
            </w:r>
          </w:p>
        </w:tc>
        <w:tc>
          <w:tcPr>
            <w:tcW w:w="5244" w:type="dxa"/>
            <w:tcBorders>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 AIRE ACON REFRIG 80</w:t>
            </w:r>
          </w:p>
        </w:tc>
        <w:tc>
          <w:tcPr>
            <w:tcW w:w="204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55"/>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511   </w:t>
            </w:r>
          </w:p>
        </w:tc>
      </w:tr>
    </w:tbl>
    <w:p w:rsidR="00025248" w:rsidRDefault="0002524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del p</w:t>
      </w:r>
      <w:r w:rsidR="008D0828">
        <w:rPr>
          <w:rFonts w:ascii="Univers Extended" w:eastAsia="Times New Roman" w:hAnsi="Univers Extended" w:cs="Times New Roman"/>
          <w:b/>
          <w:szCs w:val="24"/>
          <w:lang w:eastAsia="es-ES"/>
        </w:rPr>
        <w:t xml:space="preserve">ersonal de Base,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8903" w:type="dxa"/>
        <w:jc w:val="center"/>
        <w:tblInd w:w="-871" w:type="dxa"/>
        <w:tblCellMar>
          <w:left w:w="70" w:type="dxa"/>
          <w:right w:w="70" w:type="dxa"/>
        </w:tblCellMar>
        <w:tblLook w:val="04A0" w:firstRow="1" w:lastRow="0" w:firstColumn="1" w:lastColumn="0" w:noHBand="0" w:noVBand="1"/>
      </w:tblPr>
      <w:tblGrid>
        <w:gridCol w:w="1593"/>
        <w:gridCol w:w="5244"/>
        <w:gridCol w:w="2066"/>
      </w:tblGrid>
      <w:tr w:rsidR="00025248" w:rsidRPr="006F76D7" w:rsidTr="00DE3251">
        <w:trPr>
          <w:trHeight w:val="465"/>
          <w:jc w:val="center"/>
        </w:trPr>
        <w:tc>
          <w:tcPr>
            <w:tcW w:w="1593"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066"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DE3251">
        <w:trPr>
          <w:trHeight w:val="87"/>
          <w:jc w:val="center"/>
        </w:trPr>
        <w:tc>
          <w:tcPr>
            <w:tcW w:w="1593"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066"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6837"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c>
          <w:tcPr>
            <w:tcW w:w="2066" w:type="dxa"/>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r>
      <w:tr w:rsidR="00025248" w:rsidRPr="006F76D7" w:rsidTr="00DE3251">
        <w:trPr>
          <w:trHeight w:val="90"/>
          <w:jc w:val="center"/>
        </w:trPr>
        <w:tc>
          <w:tcPr>
            <w:tcW w:w="1593"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066"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1593"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23120180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 EQUIPOS MEDICOS  80</w:t>
            </w:r>
          </w:p>
        </w:tc>
        <w:tc>
          <w:tcPr>
            <w:tcW w:w="2066"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510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23120280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 FLUIDOS-ENERGET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146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23120380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 PLANTAS LAVADO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23120480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 TELECOMUNICACION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47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24120080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B EQUIPOS MEDICOS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368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24120180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B FLUIDOS-ENERGET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278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24120280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B PLANTAS LAVADO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24120380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B TELECOMUNICACION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C FLUIDOS-ENERGET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699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C PLANTAS LAVADO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C TELECOMUNICACION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38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ELECT MED LAB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77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EQ ABSORCION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EQ HELICOIDAL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103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EQ RAYOS X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24120480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EQ RECIPROCANTES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EQ TURBOCENTRIFUGO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20640060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MANEJO AP ELECTRODI60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20640080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MANEJO AP ELECTRODI80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307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25120480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MEC FLUIDOS ESPEC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22730180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TEC OP TRANS PAC T INT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60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21730180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TEC OP TRANS PAC URG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890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21060065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DE BIBLIOTECAS 65</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68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21060080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DE BIBLIOTECAS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153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20370080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DE MICROFOTOG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22120080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ELECTRICISTA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885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22120180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ELECTRONICO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96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22120280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MECANICO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768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20650080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MED NUCLEAR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22120380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PLOMERO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714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21120080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POLIVALENTE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3,445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22250080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PUERICULTURA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379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20570060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RADIOLOGO      60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171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20570080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TECNICO RADIOLOGO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3,606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20680060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TERAPISTA FISICO       60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93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TERAPISTA FISICO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1,060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20680160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TERAPISTA OCUPACIONAL  60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20680180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TERAPISTA OCUPACIONAL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167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22700080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TRABAJADOR SOCIAL CLINICO</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1,032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21700065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TRABAJADORA SOCIAL     65</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1,305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21700080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TRABAJADORA SOCIAL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2,755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20751080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TRABAJADORA SOCIAL HR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20800065</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VETERINARIO            65</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93"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20800080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VETERINARIO            80</w:t>
            </w:r>
          </w:p>
        </w:tc>
        <w:tc>
          <w:tcPr>
            <w:tcW w:w="2066"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025248" w:rsidRPr="006F76D7" w:rsidTr="000F5DB3">
        <w:trPr>
          <w:trHeight w:val="240"/>
          <w:jc w:val="center"/>
        </w:trPr>
        <w:tc>
          <w:tcPr>
            <w:tcW w:w="1593" w:type="dxa"/>
            <w:tcBorders>
              <w:top w:val="nil"/>
              <w:left w:val="single" w:sz="18" w:space="0" w:color="D9D9D9" w:themeColor="background1" w:themeShade="D9"/>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20090980</w:t>
            </w:r>
          </w:p>
        </w:tc>
        <w:tc>
          <w:tcPr>
            <w:tcW w:w="5244" w:type="dxa"/>
            <w:tcBorders>
              <w:top w:val="nil"/>
              <w:left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VIGILANTE EN CENT VAC  80</w:t>
            </w:r>
          </w:p>
        </w:tc>
        <w:tc>
          <w:tcPr>
            <w:tcW w:w="2066" w:type="dxa"/>
            <w:tcBorders>
              <w:top w:val="nil"/>
              <w:left w:val="nil"/>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0F5DB3">
        <w:trPr>
          <w:trHeight w:val="240"/>
          <w:jc w:val="center"/>
        </w:trPr>
        <w:tc>
          <w:tcPr>
            <w:tcW w:w="1593"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20810080</w:t>
            </w:r>
          </w:p>
        </w:tc>
        <w:tc>
          <w:tcPr>
            <w:tcW w:w="5244" w:type="dxa"/>
            <w:tcBorders>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YESISTA                80</w:t>
            </w:r>
          </w:p>
        </w:tc>
        <w:tc>
          <w:tcPr>
            <w:tcW w:w="2066"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025248" w:rsidRPr="00373120" w:rsidRDefault="00025248" w:rsidP="00DB2990">
            <w:pPr>
              <w:spacing w:after="0" w:line="240" w:lineRule="auto"/>
              <w:ind w:right="578"/>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bl>
    <w:p w:rsidR="00EA52B2" w:rsidRDefault="00EA52B2" w:rsidP="00EA52B2">
      <w:pPr>
        <w:ind w:firstLine="708"/>
        <w:rPr>
          <w:rFonts w:ascii="Univers Extended" w:eastAsia="Times New Roman" w:hAnsi="Univers Extended" w:cs="Times New Roman"/>
          <w:szCs w:val="24"/>
          <w:lang w:eastAsia="es-ES"/>
        </w:rPr>
      </w:pPr>
    </w:p>
    <w:p w:rsidR="00025248" w:rsidRDefault="008D082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4.2 </w:t>
      </w:r>
      <w:r w:rsidR="00025248">
        <w:rPr>
          <w:rFonts w:ascii="Univers Extended" w:eastAsia="Times New Roman" w:hAnsi="Univers Extended" w:cs="Times New Roman"/>
          <w:b/>
          <w:szCs w:val="24"/>
          <w:lang w:eastAsia="es-ES"/>
        </w:rPr>
        <w:t>Analítico Puesto Plaza del personal de Confianza</w:t>
      </w:r>
      <w:r>
        <w:rPr>
          <w:rFonts w:ascii="Univers Extended" w:eastAsia="Times New Roman" w:hAnsi="Univers Extended" w:cs="Times New Roman"/>
          <w:b/>
          <w:szCs w:val="24"/>
          <w:lang w:eastAsia="es-ES"/>
        </w:rPr>
        <w:t>,</w:t>
      </w:r>
      <w:r w:rsidR="00025248">
        <w:rPr>
          <w:rFonts w:ascii="Univers Extended" w:eastAsia="Times New Roman" w:hAnsi="Univers Extended" w:cs="Times New Roman"/>
          <w:b/>
          <w:szCs w:val="24"/>
          <w:lang w:eastAsia="es-ES"/>
        </w:rPr>
        <w:t xml:space="preserve"> Régimen Ordinario</w:t>
      </w:r>
      <w:r>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8957" w:type="dxa"/>
        <w:jc w:val="center"/>
        <w:tblInd w:w="-734" w:type="dxa"/>
        <w:tblCellMar>
          <w:left w:w="70" w:type="dxa"/>
          <w:right w:w="70" w:type="dxa"/>
        </w:tblCellMar>
        <w:tblLook w:val="04A0" w:firstRow="1" w:lastRow="0" w:firstColumn="1" w:lastColumn="0" w:noHBand="0" w:noVBand="1"/>
      </w:tblPr>
      <w:tblGrid>
        <w:gridCol w:w="1586"/>
        <w:gridCol w:w="5244"/>
        <w:gridCol w:w="2127"/>
      </w:tblGrid>
      <w:tr w:rsidR="00025248" w:rsidRPr="006F76D7" w:rsidTr="00DE3251">
        <w:trPr>
          <w:trHeight w:val="465"/>
          <w:jc w:val="center"/>
        </w:trPr>
        <w:tc>
          <w:tcPr>
            <w:tcW w:w="1586"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127"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DE3251">
        <w:trPr>
          <w:trHeight w:val="87"/>
          <w:jc w:val="center"/>
        </w:trPr>
        <w:tc>
          <w:tcPr>
            <w:tcW w:w="1586"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6830"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r>
              <w:rPr>
                <w:rFonts w:ascii="Univers Extended" w:eastAsia="Times New Roman" w:hAnsi="Univers Extended" w:cs="Times New Roman"/>
                <w:b/>
                <w:bCs/>
                <w:color w:val="000000"/>
                <w:sz w:val="16"/>
                <w:szCs w:val="16"/>
                <w:lang w:eastAsia="es-MX"/>
              </w:rPr>
              <w:t>Total</w:t>
            </w:r>
          </w:p>
        </w:tc>
        <w:tc>
          <w:tcPr>
            <w:tcW w:w="2127" w:type="dxa"/>
            <w:tcBorders>
              <w:top w:val="nil"/>
              <w:left w:val="nil"/>
              <w:bottom w:val="nil"/>
              <w:right w:val="nil"/>
            </w:tcBorders>
            <w:shd w:val="clear" w:color="000000" w:fill="F2F2F2"/>
            <w:noWrap/>
            <w:vAlign w:val="center"/>
          </w:tcPr>
          <w:p w:rsidR="00025248" w:rsidRPr="006F76D7" w:rsidRDefault="00025248" w:rsidP="00862FB9">
            <w:pPr>
              <w:spacing w:after="0" w:line="240" w:lineRule="auto"/>
              <w:jc w:val="center"/>
              <w:rPr>
                <w:rFonts w:ascii="Univers Extended" w:eastAsia="Times New Roman" w:hAnsi="Univers Extended" w:cs="Times New Roman"/>
                <w:b/>
                <w:bCs/>
                <w:color w:val="000000"/>
                <w:sz w:val="16"/>
                <w:szCs w:val="16"/>
                <w:lang w:eastAsia="es-MX"/>
              </w:rPr>
            </w:pPr>
            <w:r>
              <w:rPr>
                <w:rFonts w:ascii="Univers Extended" w:eastAsia="Times New Roman" w:hAnsi="Univers Extended" w:cs="Times New Roman"/>
                <w:b/>
                <w:bCs/>
                <w:color w:val="000000"/>
                <w:sz w:val="16"/>
                <w:szCs w:val="16"/>
                <w:lang w:eastAsia="es-MX"/>
              </w:rPr>
              <w:t>35,27</w:t>
            </w:r>
            <w:r w:rsidR="00862FB9">
              <w:rPr>
                <w:rFonts w:ascii="Univers Extended" w:eastAsia="Times New Roman" w:hAnsi="Univers Extended" w:cs="Times New Roman"/>
                <w:b/>
                <w:bCs/>
                <w:color w:val="000000"/>
                <w:sz w:val="16"/>
                <w:szCs w:val="16"/>
                <w:lang w:eastAsia="es-MX"/>
              </w:rPr>
              <w:t>4</w:t>
            </w:r>
          </w:p>
        </w:tc>
      </w:tr>
      <w:tr w:rsidR="00025248" w:rsidRPr="006F76D7" w:rsidTr="00DE3251">
        <w:trPr>
          <w:trHeight w:val="90"/>
          <w:jc w:val="center"/>
        </w:trPr>
        <w:tc>
          <w:tcPr>
            <w:tcW w:w="1586"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025248" w:rsidRPr="006F76D7" w:rsidTr="00DE3251">
        <w:trPr>
          <w:trHeight w:val="240"/>
          <w:jc w:val="center"/>
        </w:trPr>
        <w:tc>
          <w:tcPr>
            <w:tcW w:w="158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1500180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01 CONFIANZA NIVEL 1   80</w:t>
            </w:r>
          </w:p>
        </w:tc>
        <w:tc>
          <w:tcPr>
            <w:tcW w:w="2127"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10000580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N29 CAJERO TITULAR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10000680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N26 CAJERO AYUDANTE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10000780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CAJERO AUXILIAR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10000880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CHOFER COORDINADOR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10001380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ING ESP SIST CONS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10001480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N50 LIDER PROYECTO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93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10001580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LIDER PROYECTO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153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10001680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RESPONSABLE PROY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115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LIDER PROYECTO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668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RESPONSABLE PROY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RESPONSABLE PROY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177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LITIGANTE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LITIGANTE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LITIGANTE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N57 COORD PROG NO MED PROSP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N50 COORD PROG DIET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10002980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N50 COORD PROG TS MED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JEFE DIVISION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196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JEFE DE AREA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423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COORD TECNICO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166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 TECNICO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ASESOR COORDINADOR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SRIA A DIRECTOR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SRIA B DIRECTOR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10003980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SRIA AUX A DIRECTOR80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SRIA AUX B DIRECTOR80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SRIA SRIO PART DIR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SRIA B COORD GRAL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SRIA SRIO PAR CO GR80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SRIA A JEF DIVISION80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N35 SRIA JEFE DE AREA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10004980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N35 SRIA AUX A JEFE DIV80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SRIA AUX JEFE AREA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SRIA AUX B JEFE DIV80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CHOFER DIRECTOR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CHOFER COORD GRAL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N61 JEFE DEPTO ADMVO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10005980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 PROGRAMAS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380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SRIA A COORD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30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SRIA B COORD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SRIA AUX A COORD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SRIA JEF DEP ADVO A80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N35 SRIA AUX J DEP AD A80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025248" w:rsidRPr="006F76D7" w:rsidTr="00DE3251">
        <w:trPr>
          <w:trHeight w:val="240"/>
          <w:jc w:val="center"/>
        </w:trPr>
        <w:tc>
          <w:tcPr>
            <w:tcW w:w="1586"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SRIA AUXILIAR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0F5DB3">
        <w:trPr>
          <w:trHeight w:val="240"/>
          <w:jc w:val="center"/>
        </w:trPr>
        <w:tc>
          <w:tcPr>
            <w:tcW w:w="1586" w:type="dxa"/>
            <w:tcBorders>
              <w:top w:val="nil"/>
              <w:left w:val="single" w:sz="18" w:space="0" w:color="D9D9D9" w:themeColor="background1" w:themeShade="D9"/>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10006980</w:t>
            </w:r>
          </w:p>
        </w:tc>
        <w:tc>
          <w:tcPr>
            <w:tcW w:w="5244" w:type="dxa"/>
            <w:tcBorders>
              <w:top w:val="nil"/>
              <w:left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ANALISTA RESP E 80</w:t>
            </w:r>
          </w:p>
        </w:tc>
        <w:tc>
          <w:tcPr>
            <w:tcW w:w="2127" w:type="dxa"/>
            <w:tcBorders>
              <w:top w:val="nil"/>
              <w:left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025248" w:rsidRPr="006F76D7" w:rsidTr="000F5DB3">
        <w:trPr>
          <w:trHeight w:val="240"/>
          <w:jc w:val="center"/>
        </w:trPr>
        <w:tc>
          <w:tcPr>
            <w:tcW w:w="1586"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10007080</w:t>
            </w:r>
          </w:p>
        </w:tc>
        <w:tc>
          <w:tcPr>
            <w:tcW w:w="5244" w:type="dxa"/>
            <w:tcBorders>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N45 LIDER PROYECTO D 80</w:t>
            </w:r>
          </w:p>
        </w:tc>
        <w:tc>
          <w:tcPr>
            <w:tcW w:w="2127"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   </w:t>
            </w:r>
          </w:p>
        </w:tc>
      </w:tr>
    </w:tbl>
    <w:p w:rsidR="00025248" w:rsidRDefault="0002524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del personal</w:t>
      </w:r>
      <w:r w:rsidR="008D0828">
        <w:rPr>
          <w:rFonts w:ascii="Univers Extended" w:eastAsia="Times New Roman" w:hAnsi="Univers Extended" w:cs="Times New Roman"/>
          <w:b/>
          <w:szCs w:val="24"/>
          <w:lang w:eastAsia="es-ES"/>
        </w:rPr>
        <w:t xml:space="preserve">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8975" w:type="dxa"/>
        <w:jc w:val="center"/>
        <w:tblInd w:w="-1014" w:type="dxa"/>
        <w:tblCellMar>
          <w:left w:w="70" w:type="dxa"/>
          <w:right w:w="70" w:type="dxa"/>
        </w:tblCellMar>
        <w:tblLook w:val="04A0" w:firstRow="1" w:lastRow="0" w:firstColumn="1" w:lastColumn="0" w:noHBand="0" w:noVBand="1"/>
      </w:tblPr>
      <w:tblGrid>
        <w:gridCol w:w="1604"/>
        <w:gridCol w:w="5244"/>
        <w:gridCol w:w="2127"/>
      </w:tblGrid>
      <w:tr w:rsidR="00025248" w:rsidRPr="006F76D7" w:rsidTr="00E07FCD">
        <w:trPr>
          <w:trHeight w:val="465"/>
          <w:jc w:val="center"/>
        </w:trPr>
        <w:tc>
          <w:tcPr>
            <w:tcW w:w="160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127"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E07FCD">
        <w:trPr>
          <w:trHeight w:val="87"/>
          <w:jc w:val="center"/>
        </w:trPr>
        <w:tc>
          <w:tcPr>
            <w:tcW w:w="160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E07FCD">
        <w:trPr>
          <w:trHeight w:val="240"/>
          <w:jc w:val="center"/>
        </w:trPr>
        <w:tc>
          <w:tcPr>
            <w:tcW w:w="6848"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c>
          <w:tcPr>
            <w:tcW w:w="2127" w:type="dxa"/>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r>
      <w:tr w:rsidR="00025248" w:rsidRPr="006F76D7" w:rsidTr="00E07FCD">
        <w:trPr>
          <w:trHeight w:val="90"/>
          <w:jc w:val="center"/>
        </w:trPr>
        <w:tc>
          <w:tcPr>
            <w:tcW w:w="160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025248" w:rsidRPr="006F76D7" w:rsidTr="00E07FCD">
        <w:trPr>
          <w:trHeight w:val="240"/>
          <w:jc w:val="center"/>
        </w:trPr>
        <w:tc>
          <w:tcPr>
            <w:tcW w:w="160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10007180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N59 COORD PROGRAMAS A 80</w:t>
            </w:r>
          </w:p>
        </w:tc>
        <w:tc>
          <w:tcPr>
            <w:tcW w:w="2127"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10007280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ANALISTA LAB SALUD TRABAJO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10100280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CONFIANZA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10100580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CONFIANZA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10101080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CONFIANZA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10101280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CONFIANZA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10101880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JEFE AREA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10101980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 PROG MED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208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10102080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COORD TECNICO A MED80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10102180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CONFIANZA MEDICA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10110080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 ESTOMATOLOG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10120180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CONFIANZA ENFERM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10120480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CONFIANZA ENFERM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10120680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N50 COORD PROGR ENF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12000080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12000680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12000880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12000980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N18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N19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12001680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12001980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12002080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12002280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N28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12002480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12002580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12002780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12003080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12003180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12003380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12003580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12003880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12004180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12004380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12004580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12004780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12004880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12004980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025248" w:rsidRPr="006F76D7" w:rsidTr="00E07FCD">
        <w:trPr>
          <w:trHeight w:val="240"/>
          <w:jc w:val="center"/>
        </w:trPr>
        <w:tc>
          <w:tcPr>
            <w:tcW w:w="1604" w:type="dxa"/>
            <w:tcBorders>
              <w:top w:val="nil"/>
              <w:left w:val="single" w:sz="18" w:space="0" w:color="D9D9D9" w:themeColor="background1" w:themeShade="D9"/>
              <w:bottom w:val="nil"/>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12005080</w:t>
            </w:r>
          </w:p>
        </w:tc>
        <w:tc>
          <w:tcPr>
            <w:tcW w:w="5244" w:type="dxa"/>
            <w:tcBorders>
              <w:top w:val="nil"/>
              <w:left w:val="nil"/>
              <w:bottom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025248" w:rsidRPr="006F76D7" w:rsidTr="000F5DB3">
        <w:trPr>
          <w:trHeight w:val="240"/>
          <w:jc w:val="center"/>
        </w:trPr>
        <w:tc>
          <w:tcPr>
            <w:tcW w:w="1604" w:type="dxa"/>
            <w:tcBorders>
              <w:top w:val="nil"/>
              <w:left w:val="single" w:sz="18" w:space="0" w:color="D9D9D9" w:themeColor="background1" w:themeShade="D9"/>
              <w:right w:val="nil"/>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12005280</w:t>
            </w:r>
          </w:p>
        </w:tc>
        <w:tc>
          <w:tcPr>
            <w:tcW w:w="5244" w:type="dxa"/>
            <w:tcBorders>
              <w:top w:val="nil"/>
              <w:left w:val="nil"/>
              <w:right w:val="nil"/>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CONFIANZA NIVEL    80</w:t>
            </w:r>
          </w:p>
        </w:tc>
        <w:tc>
          <w:tcPr>
            <w:tcW w:w="2127" w:type="dxa"/>
            <w:tcBorders>
              <w:top w:val="nil"/>
              <w:left w:val="nil"/>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025248" w:rsidRPr="006F76D7" w:rsidTr="000F5DB3">
        <w:trPr>
          <w:trHeight w:val="240"/>
          <w:jc w:val="center"/>
        </w:trPr>
        <w:tc>
          <w:tcPr>
            <w:tcW w:w="160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12005480</w:t>
            </w:r>
          </w:p>
        </w:tc>
        <w:tc>
          <w:tcPr>
            <w:tcW w:w="5244" w:type="dxa"/>
            <w:tcBorders>
              <w:bottom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CONFIANZA NIVEL    80</w:t>
            </w:r>
          </w:p>
        </w:tc>
        <w:tc>
          <w:tcPr>
            <w:tcW w:w="2127"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025248" w:rsidRPr="00373120" w:rsidRDefault="00025248" w:rsidP="00025248">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bl>
    <w:p w:rsidR="00025248" w:rsidRDefault="00025248" w:rsidP="00025248">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025248" w:rsidRPr="00C47E2D" w:rsidRDefault="00025248" w:rsidP="00025248">
      <w:pPr>
        <w:spacing w:after="0"/>
        <w:jc w:val="both"/>
        <w:rPr>
          <w:rFonts w:ascii="Univers Extended" w:eastAsia="Times New Roman" w:hAnsi="Univers Extended" w:cs="Times New Roman"/>
          <w:b/>
          <w:szCs w:val="24"/>
          <w:lang w:eastAsia="es-ES"/>
        </w:rPr>
      </w:pPr>
    </w:p>
    <w:tbl>
      <w:tblPr>
        <w:tblW w:w="9066" w:type="dxa"/>
        <w:jc w:val="center"/>
        <w:tblInd w:w="-963" w:type="dxa"/>
        <w:tblCellMar>
          <w:left w:w="70" w:type="dxa"/>
          <w:right w:w="70" w:type="dxa"/>
        </w:tblCellMar>
        <w:tblLook w:val="04A0" w:firstRow="1" w:lastRow="0" w:firstColumn="1" w:lastColumn="0" w:noHBand="0" w:noVBand="1"/>
      </w:tblPr>
      <w:tblGrid>
        <w:gridCol w:w="1674"/>
        <w:gridCol w:w="5265"/>
        <w:gridCol w:w="2127"/>
      </w:tblGrid>
      <w:tr w:rsidR="00025248" w:rsidRPr="006F76D7" w:rsidTr="00E07FCD">
        <w:trPr>
          <w:trHeight w:val="465"/>
          <w:jc w:val="center"/>
        </w:trPr>
        <w:tc>
          <w:tcPr>
            <w:tcW w:w="1674"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65"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127" w:type="dxa"/>
            <w:tcBorders>
              <w:top w:val="nil"/>
              <w:left w:val="nil"/>
              <w:bottom w:val="nil"/>
              <w:right w:val="nil"/>
            </w:tcBorders>
            <w:shd w:val="clear" w:color="000000" w:fill="006666"/>
            <w:noWrap/>
            <w:vAlign w:val="center"/>
            <w:hideMark/>
          </w:tcPr>
          <w:p w:rsidR="00025248" w:rsidRPr="00373120" w:rsidRDefault="00025248" w:rsidP="00025248">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025248" w:rsidRPr="006F76D7" w:rsidTr="00E07FCD">
        <w:trPr>
          <w:trHeight w:val="87"/>
          <w:jc w:val="center"/>
        </w:trPr>
        <w:tc>
          <w:tcPr>
            <w:tcW w:w="1674"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65"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nil"/>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r>
      <w:tr w:rsidR="00025248" w:rsidRPr="006F76D7" w:rsidTr="00E07FCD">
        <w:trPr>
          <w:trHeight w:val="240"/>
          <w:jc w:val="center"/>
        </w:trPr>
        <w:tc>
          <w:tcPr>
            <w:tcW w:w="6939" w:type="dxa"/>
            <w:gridSpan w:val="2"/>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c>
          <w:tcPr>
            <w:tcW w:w="2127" w:type="dxa"/>
            <w:tcBorders>
              <w:top w:val="nil"/>
              <w:left w:val="nil"/>
              <w:bottom w:val="nil"/>
              <w:right w:val="nil"/>
            </w:tcBorders>
            <w:shd w:val="clear" w:color="000000" w:fill="F2F2F2"/>
            <w:noWrap/>
            <w:vAlign w:val="center"/>
          </w:tcPr>
          <w:p w:rsidR="00025248" w:rsidRPr="006F76D7" w:rsidRDefault="00025248" w:rsidP="00025248">
            <w:pPr>
              <w:spacing w:after="0" w:line="240" w:lineRule="auto"/>
              <w:jc w:val="center"/>
              <w:rPr>
                <w:rFonts w:ascii="Univers Extended" w:eastAsia="Times New Roman" w:hAnsi="Univers Extended" w:cs="Times New Roman"/>
                <w:b/>
                <w:bCs/>
                <w:color w:val="000000"/>
                <w:sz w:val="16"/>
                <w:szCs w:val="16"/>
                <w:lang w:eastAsia="es-MX"/>
              </w:rPr>
            </w:pPr>
          </w:p>
        </w:tc>
      </w:tr>
      <w:tr w:rsidR="00025248" w:rsidRPr="006F76D7" w:rsidTr="00E07FCD">
        <w:trPr>
          <w:trHeight w:val="90"/>
          <w:jc w:val="center"/>
        </w:trPr>
        <w:tc>
          <w:tcPr>
            <w:tcW w:w="1674"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center"/>
              <w:rPr>
                <w:rFonts w:ascii="Univers Extended" w:eastAsia="Times New Roman" w:hAnsi="Univers Extended" w:cs="Times New Roman"/>
                <w:color w:val="000000"/>
                <w:sz w:val="4"/>
                <w:szCs w:val="4"/>
                <w:lang w:eastAsia="es-MX"/>
              </w:rPr>
            </w:pPr>
          </w:p>
        </w:tc>
        <w:tc>
          <w:tcPr>
            <w:tcW w:w="5265"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rPr>
                <w:rFonts w:ascii="Univers Extended" w:eastAsia="Times New Roman" w:hAnsi="Univers Extended" w:cs="Times New Roman"/>
                <w:color w:val="000000"/>
                <w:sz w:val="4"/>
                <w:szCs w:val="4"/>
                <w:lang w:eastAsia="es-MX"/>
              </w:rPr>
            </w:pPr>
          </w:p>
        </w:tc>
        <w:tc>
          <w:tcPr>
            <w:tcW w:w="2127" w:type="dxa"/>
            <w:tcBorders>
              <w:top w:val="nil"/>
              <w:left w:val="nil"/>
              <w:bottom w:val="single" w:sz="18" w:space="0" w:color="D9D9D9" w:themeColor="background1" w:themeShade="D9"/>
              <w:right w:val="nil"/>
            </w:tcBorders>
            <w:shd w:val="clear" w:color="auto" w:fill="auto"/>
            <w:noWrap/>
            <w:vAlign w:val="center"/>
            <w:hideMark/>
          </w:tcPr>
          <w:p w:rsidR="00025248" w:rsidRPr="006F76D7" w:rsidRDefault="00025248" w:rsidP="00025248">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167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12005680</w:t>
            </w:r>
          </w:p>
        </w:tc>
        <w:tc>
          <w:tcPr>
            <w:tcW w:w="5265"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CONFIANZA NIVEL    80</w:t>
            </w:r>
          </w:p>
        </w:tc>
        <w:tc>
          <w:tcPr>
            <w:tcW w:w="2127"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CONFIANZA NIVEL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12005880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N19 ENC BOD O COB IMSS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12005980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N18 J SEC PROD DIE UMH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67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12006180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ENCARGADO TEATRO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12006280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N10 AUX ADMINISTRATIVO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12006380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OP SIST IMPRESION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12006480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CAJ CV Y VELAT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12006580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N13 INST BASIC ENS CSS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19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12006680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PROMO BRIG SAL COM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70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N09 ASIST SALUD MENTAL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12006880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N18 OP SIST PERSONAL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60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12006980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TECNICO TEATRAL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12007080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SRIA INV JEF U INV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12007180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B UNID OPERAT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12007280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INST ENSENANZA CSS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12007380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DISENADOR GRAFICO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12007480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PROF ARTES OFIC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12007580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N29 TEC INVESTIG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12007680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CAJERO AYTE D3 Y 4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CAJERO AYTE D1 Y 2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12007880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CAJ AYTE SUBD3 Y 4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12008080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CAJERO AUX D3 Y 4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12008180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N18 CAJERO AUX D1 Y 2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12008280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N18 CAJ AUX SUBD3 Y 4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12008380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N16 CAJ AUX SUBD1 Y 2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12008580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N33 CONT SIST INTER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12008680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N30 CONT SIST INTER 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TEC ECOALIMENT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12008880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AYTE ADMVO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119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12008980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ASISTENTE ADMVO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113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12009080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N23 RESP CONT ASIST P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12009480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N23 CHOFER DELEGADO 3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12009580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CHOFER DELEGADO 2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12009680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CHOFER DELEGADO 1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ASISTENTE ADMVO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381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12009980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ASISTENTE ADMVO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278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12010080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N17 TRAM CONV GARANT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12010180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TRAM CONV GARANT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12010280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ANALISTA D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196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12010380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AYTE ABO S JUR DEL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12010480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CONT SIST INTER A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48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12010580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N36 CONT SIST INTER B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44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12010780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N29 CONSUL ATN Y ORIENT80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7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12010880</w:t>
            </w:r>
          </w:p>
        </w:tc>
        <w:tc>
          <w:tcPr>
            <w:tcW w:w="5265"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ANALISTA C         80</w:t>
            </w:r>
          </w:p>
        </w:tc>
        <w:tc>
          <w:tcPr>
            <w:tcW w:w="2127"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347   </w:t>
            </w:r>
          </w:p>
        </w:tc>
      </w:tr>
      <w:tr w:rsidR="00752F6C" w:rsidRPr="006F76D7" w:rsidTr="000F5DB3">
        <w:trPr>
          <w:trHeight w:val="240"/>
          <w:jc w:val="center"/>
        </w:trPr>
        <w:tc>
          <w:tcPr>
            <w:tcW w:w="1674"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12010980</w:t>
            </w:r>
          </w:p>
        </w:tc>
        <w:tc>
          <w:tcPr>
            <w:tcW w:w="5265"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ANALISTA B         80</w:t>
            </w:r>
          </w:p>
        </w:tc>
        <w:tc>
          <w:tcPr>
            <w:tcW w:w="2127"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189   </w:t>
            </w:r>
          </w:p>
        </w:tc>
      </w:tr>
      <w:tr w:rsidR="00752F6C" w:rsidRPr="006F76D7" w:rsidTr="000F5DB3">
        <w:trPr>
          <w:trHeight w:val="240"/>
          <w:jc w:val="center"/>
        </w:trPr>
        <w:tc>
          <w:tcPr>
            <w:tcW w:w="167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12011080</w:t>
            </w:r>
          </w:p>
        </w:tc>
        <w:tc>
          <w:tcPr>
            <w:tcW w:w="5265"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SUBJEF BC CON UNID 80</w:t>
            </w:r>
          </w:p>
        </w:tc>
        <w:tc>
          <w:tcPr>
            <w:tcW w:w="2127"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44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060" w:type="dxa"/>
        <w:jc w:val="center"/>
        <w:tblInd w:w="-1040" w:type="dxa"/>
        <w:tblCellMar>
          <w:left w:w="70" w:type="dxa"/>
          <w:right w:w="70" w:type="dxa"/>
        </w:tblCellMar>
        <w:tblLook w:val="04A0" w:firstRow="1" w:lastRow="0" w:firstColumn="1" w:lastColumn="0" w:noHBand="0" w:noVBand="1"/>
      </w:tblPr>
      <w:tblGrid>
        <w:gridCol w:w="1665"/>
        <w:gridCol w:w="5244"/>
        <w:gridCol w:w="2151"/>
      </w:tblGrid>
      <w:tr w:rsidR="00752F6C" w:rsidRPr="006F76D7" w:rsidTr="00E07FCD">
        <w:trPr>
          <w:trHeight w:val="465"/>
          <w:jc w:val="center"/>
        </w:trPr>
        <w:tc>
          <w:tcPr>
            <w:tcW w:w="1665"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151"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E07FCD">
        <w:trPr>
          <w:trHeight w:val="87"/>
          <w:jc w:val="center"/>
        </w:trPr>
        <w:tc>
          <w:tcPr>
            <w:tcW w:w="1665"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51"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6909"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151"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E07FCD">
        <w:trPr>
          <w:trHeight w:val="90"/>
          <w:jc w:val="center"/>
        </w:trPr>
        <w:tc>
          <w:tcPr>
            <w:tcW w:w="1665"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51"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166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ANALISTA A         80</w:t>
            </w:r>
          </w:p>
        </w:tc>
        <w:tc>
          <w:tcPr>
            <w:tcW w:w="2151"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410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ADMOR UMH E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FAC INST CAP CAL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176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N38 AUDITOR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ANALISTA RESP 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517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ANALISTA COORD 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933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ANALISTA COORD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560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LITIGANTE ASIST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12011980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N36 FAC INST CAP CAL 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62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N33 COORD CAPAC DES 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ESP SEGURIDAD TRAB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N33 PROM SERV PRES SOC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PSIC EVA COM LAB D480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COORD DEL TS D3Y4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COOR DEL TS M D1Y2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PSIC EVA COM LAB D380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N38 ANALISTA RESP 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125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12012980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PSIC EVA COM LAB D280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ANALISTA COORD 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N40 ANALISTA RESP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TECNICO INVESTIG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ANALISTA RESP 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901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SUBJ SER BAS UNI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SUBJ SER BAS UNI 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40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SUBJ SER BAS UNI 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TEC ESP A CON D1Y2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12013980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TEC ESP A CON D3Y4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59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CAJERO TIT D3Y4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CAJERO TIT D1Y2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CAJERO TIT SUB 3Y4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CAJERO TIT SUB 1Y2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N30 COORD CAPAC DES 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TEC SEG E HIG TRAB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SUPERV INSTAL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SUPERV INSTAL 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12014980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JEFE A CONSER UNID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JEFE B CONSER UNID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JEFE C CONSER UNID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246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SUBJEF A CONS UNID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JEF D NUT DIE UMHA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68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N33 JEF D NUT DIE UMHB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35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N30 JEF D NUT DIE UMHC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47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N25 JEF D NUT DIE UMHD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11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J O DIE ENS UMH AYB80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84   </w:t>
            </w:r>
          </w:p>
        </w:tc>
      </w:tr>
      <w:tr w:rsidR="00752F6C" w:rsidRPr="006F76D7" w:rsidTr="00E07FCD">
        <w:trPr>
          <w:trHeight w:val="240"/>
          <w:jc w:val="center"/>
        </w:trPr>
        <w:tc>
          <w:tcPr>
            <w:tcW w:w="1665"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JEF TRAB SOC UMH A 80</w:t>
            </w:r>
          </w:p>
        </w:tc>
        <w:tc>
          <w:tcPr>
            <w:tcW w:w="215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77   </w:t>
            </w:r>
          </w:p>
        </w:tc>
      </w:tr>
      <w:tr w:rsidR="00752F6C" w:rsidRPr="006F76D7" w:rsidTr="000F5DB3">
        <w:trPr>
          <w:trHeight w:val="240"/>
          <w:jc w:val="center"/>
        </w:trPr>
        <w:tc>
          <w:tcPr>
            <w:tcW w:w="1665"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12015980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JEF TRAB SOC UMH B 80</w:t>
            </w:r>
          </w:p>
        </w:tc>
        <w:tc>
          <w:tcPr>
            <w:tcW w:w="2151"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752F6C" w:rsidRPr="006F76D7" w:rsidTr="000F5DB3">
        <w:trPr>
          <w:trHeight w:val="240"/>
          <w:jc w:val="center"/>
        </w:trPr>
        <w:tc>
          <w:tcPr>
            <w:tcW w:w="1665"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12016080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JEF TRAB SOC UMH C 80</w:t>
            </w:r>
          </w:p>
        </w:tc>
        <w:tc>
          <w:tcPr>
            <w:tcW w:w="2151"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095" w:type="dxa"/>
        <w:jc w:val="center"/>
        <w:tblInd w:w="-1326" w:type="dxa"/>
        <w:tblCellMar>
          <w:left w:w="70" w:type="dxa"/>
          <w:right w:w="70" w:type="dxa"/>
        </w:tblCellMar>
        <w:tblLook w:val="04A0" w:firstRow="1" w:lastRow="0" w:firstColumn="1" w:lastColumn="0" w:noHBand="0" w:noVBand="1"/>
      </w:tblPr>
      <w:tblGrid>
        <w:gridCol w:w="1689"/>
        <w:gridCol w:w="5244"/>
        <w:gridCol w:w="2162"/>
      </w:tblGrid>
      <w:tr w:rsidR="00752F6C" w:rsidRPr="006F76D7" w:rsidTr="00E07FCD">
        <w:trPr>
          <w:trHeight w:val="465"/>
          <w:jc w:val="center"/>
        </w:trPr>
        <w:tc>
          <w:tcPr>
            <w:tcW w:w="1689"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162"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752F6C" w:rsidRPr="006F76D7" w:rsidTr="00E07FCD">
        <w:trPr>
          <w:trHeight w:val="87"/>
          <w:jc w:val="center"/>
        </w:trPr>
        <w:tc>
          <w:tcPr>
            <w:tcW w:w="1689"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62"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6933"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162"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E07FCD">
        <w:trPr>
          <w:trHeight w:val="90"/>
          <w:jc w:val="center"/>
        </w:trPr>
        <w:tc>
          <w:tcPr>
            <w:tcW w:w="1689"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62"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1689"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JEF TRAB SOC UMH D 80</w:t>
            </w:r>
          </w:p>
        </w:tc>
        <w:tc>
          <w:tcPr>
            <w:tcW w:w="2162"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JEF TRAB SOC UMF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SUBJ TRAB SOC UMH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86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COO D NUT DIE D1Y2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COO D NUT DIE D3Y4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FOTOG VIDEO DIGIT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SRIA E UNID OPERAT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12016980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N10 SRIA J OFNA DEL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SRIA J OFNA DEL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J OFNA DEL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OFNA DEL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N10 TAQUIMECANOGRAFA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SRIA J DEPTO DEL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J DEPTO DEL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62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DEPTO DEL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70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J DEPTO DEL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D UNID OPERAT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12017980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J SERV DEL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SERV DEL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J SERV DEL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56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J SERV DEL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SUBDELEGADO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SUBDELEGADO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SUBDELEGADO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SUBDELEGADO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AUX DELEG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AUX DELEG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12018980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AUX DELEG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SRIA AUX DELEG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C UNID OPERAT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A UNID OPERAT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DELEGADO 1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SRIA DELEGADO 2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SRIA DELEGADO 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SRIA DELEGADO 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SUBJ CJAS TIENDA AB80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JEFE AREA TIENDA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12019980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JEFE CAJ TIENDA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12020080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ADMOR TIENDA A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12020180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ADMOR TIENDA B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12020280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ADMOR TIENDA C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12020380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N14 PROM REGIS PR REC N80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12020980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ASESOR JEF SERV D3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ASESOR JEF SERV D4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689"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COORD CURSOS TEC   80</w:t>
            </w:r>
          </w:p>
        </w:tc>
        <w:tc>
          <w:tcPr>
            <w:tcW w:w="2162"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76   </w:t>
            </w:r>
          </w:p>
        </w:tc>
      </w:tr>
      <w:tr w:rsidR="00752F6C" w:rsidRPr="006F76D7" w:rsidTr="000F5DB3">
        <w:trPr>
          <w:trHeight w:val="240"/>
          <w:jc w:val="center"/>
        </w:trPr>
        <w:tc>
          <w:tcPr>
            <w:tcW w:w="1689"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12021480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CENSOR CONSTRUC    80</w:t>
            </w:r>
          </w:p>
        </w:tc>
        <w:tc>
          <w:tcPr>
            <w:tcW w:w="2162"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138   </w:t>
            </w:r>
          </w:p>
        </w:tc>
      </w:tr>
      <w:tr w:rsidR="00752F6C" w:rsidRPr="006F76D7" w:rsidTr="000F5DB3">
        <w:trPr>
          <w:trHeight w:val="240"/>
          <w:jc w:val="center"/>
        </w:trPr>
        <w:tc>
          <w:tcPr>
            <w:tcW w:w="1689"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12021580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LOCALIZADOR PATRON 80</w:t>
            </w:r>
          </w:p>
        </w:tc>
        <w:tc>
          <w:tcPr>
            <w:tcW w:w="2162"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112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140" w:type="dxa"/>
        <w:jc w:val="center"/>
        <w:tblInd w:w="-891" w:type="dxa"/>
        <w:tblCellMar>
          <w:left w:w="70" w:type="dxa"/>
          <w:right w:w="70" w:type="dxa"/>
        </w:tblCellMar>
        <w:tblLook w:val="04A0" w:firstRow="1" w:lastRow="0" w:firstColumn="1" w:lastColumn="0" w:noHBand="0" w:noVBand="1"/>
      </w:tblPr>
      <w:tblGrid>
        <w:gridCol w:w="1711"/>
        <w:gridCol w:w="5244"/>
        <w:gridCol w:w="2185"/>
      </w:tblGrid>
      <w:tr w:rsidR="00752F6C" w:rsidRPr="006F76D7" w:rsidTr="00E07FCD">
        <w:trPr>
          <w:trHeight w:val="465"/>
          <w:jc w:val="center"/>
        </w:trPr>
        <w:tc>
          <w:tcPr>
            <w:tcW w:w="1711"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185"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E07FCD">
        <w:trPr>
          <w:trHeight w:val="87"/>
          <w:jc w:val="center"/>
        </w:trPr>
        <w:tc>
          <w:tcPr>
            <w:tcW w:w="1711"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85"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6955"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185"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E07FCD">
        <w:trPr>
          <w:trHeight w:val="90"/>
          <w:jc w:val="center"/>
        </w:trPr>
        <w:tc>
          <w:tcPr>
            <w:tcW w:w="1711"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185"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171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12021680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VISITADOR          80</w:t>
            </w:r>
          </w:p>
        </w:tc>
        <w:tc>
          <w:tcPr>
            <w:tcW w:w="21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N26 EJEC OFNA COBR IMSS80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145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N29 TEC EST SOC SAL TRA80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12021980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N29 CONTADOR TIENDA C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N29 JEFE MERC TIENDA B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CONTADOR TIENDA B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JEF APOYO OP TIEN A80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JEFE MERC TIENDA A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CONTADOR TIENDA A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N20 INSP CONTR TEC INS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7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 D4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COORDINADOR D3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COORDINADOR D2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12022980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COORDINADOR D1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JEFE DEPTO DELEG 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JEFE DEPTO DELEG 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100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DEPTO DELEG 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 DEPTO DELEG 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OFNA DELEG 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271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 OFNA DELEG 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412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OFNA DELEG 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425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12023780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JEFE OFNA DELEG 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SUBDELEGADO 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JEFE DEPTO SUBDEL4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170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DEPTO SUBDEL3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 DEPTO SUBDEL2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78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DEPTO SUBDEL1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 OFNA SUBDEL 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OFNA SUBDEL 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165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JEFE OFNA SUBDEL 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12024980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JEFE OFNA SUBDEL 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J OFNA TEC ADMVA 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J OFNA TEC ADMVA 2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J OFNA TEC ADMVA 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J OFNA TEC ADMVA 4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SUP SERVS FINANZ D480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SUP SERVS FINANZ D380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SUP SERVS FINANZ D280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SUP SERVS FINANZ D180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12025880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J GPO AP PRES SO D480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N47 J GPO AP PRES SO D280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N20 TEC INF C CTR P INV80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343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J SERVS A D3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J SERVS A D1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71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CONTROLADOR TARJ   80</w:t>
            </w:r>
          </w:p>
        </w:tc>
        <w:tc>
          <w:tcPr>
            <w:tcW w:w="2185"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276   </w:t>
            </w:r>
          </w:p>
        </w:tc>
      </w:tr>
      <w:tr w:rsidR="00752F6C" w:rsidRPr="006F76D7" w:rsidTr="000F5DB3">
        <w:trPr>
          <w:trHeight w:val="240"/>
          <w:jc w:val="center"/>
        </w:trPr>
        <w:tc>
          <w:tcPr>
            <w:tcW w:w="1711"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12026880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CONT REC E INC DEL 80</w:t>
            </w:r>
          </w:p>
        </w:tc>
        <w:tc>
          <w:tcPr>
            <w:tcW w:w="2185"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0F5DB3">
        <w:trPr>
          <w:trHeight w:val="240"/>
          <w:jc w:val="center"/>
        </w:trPr>
        <w:tc>
          <w:tcPr>
            <w:tcW w:w="171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12026980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OP  CAJAS TIENDA   80</w:t>
            </w:r>
          </w:p>
        </w:tc>
        <w:tc>
          <w:tcPr>
            <w:tcW w:w="218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217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190" w:type="dxa"/>
        <w:jc w:val="center"/>
        <w:tblInd w:w="-1149" w:type="dxa"/>
        <w:tblCellMar>
          <w:left w:w="70" w:type="dxa"/>
          <w:right w:w="70" w:type="dxa"/>
        </w:tblCellMar>
        <w:tblLook w:val="04A0" w:firstRow="1" w:lastRow="0" w:firstColumn="1" w:lastColumn="0" w:noHBand="0" w:noVBand="1"/>
      </w:tblPr>
      <w:tblGrid>
        <w:gridCol w:w="1736"/>
        <w:gridCol w:w="5244"/>
        <w:gridCol w:w="2210"/>
      </w:tblGrid>
      <w:tr w:rsidR="00752F6C" w:rsidRPr="006F76D7" w:rsidTr="00E07FCD">
        <w:trPr>
          <w:trHeight w:val="465"/>
          <w:jc w:val="center"/>
        </w:trPr>
        <w:tc>
          <w:tcPr>
            <w:tcW w:w="173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210"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E07FCD">
        <w:trPr>
          <w:trHeight w:val="87"/>
          <w:jc w:val="center"/>
        </w:trPr>
        <w:tc>
          <w:tcPr>
            <w:tcW w:w="173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10"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6980"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210"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E07FCD">
        <w:trPr>
          <w:trHeight w:val="90"/>
          <w:jc w:val="center"/>
        </w:trPr>
        <w:tc>
          <w:tcPr>
            <w:tcW w:w="173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10"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E07FCD">
        <w:trPr>
          <w:trHeight w:val="240"/>
          <w:jc w:val="center"/>
        </w:trPr>
        <w:tc>
          <w:tcPr>
            <w:tcW w:w="173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12027180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COORD PERSONAL D2  80</w:t>
            </w:r>
          </w:p>
        </w:tc>
        <w:tc>
          <w:tcPr>
            <w:tcW w:w="2210"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COORD PERSONAL D3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COORD PERSONAL D4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ABOGADO PROCURADOR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N45 COORD ZON GUAR D1Y280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58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COORD ZON GUAR D3Y480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167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ADMOR VELATORIO A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ADMOR VELATORIO B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12027980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ADMOR VELATORIO C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AGENTE FUNERALES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RESID A PROY CONST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RESID B PROY CONST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N45 RESID C PROY CONST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15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SUBRES A PROY CONST80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SUBRES B PROY CONST80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N48 SUP INST A PROY CON80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SUP INST B PROY CON80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SUP INST C PROY CON80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12028980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N42 AUX SUP INS A PR CO80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ASESOR JUR TES SUB380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ASESOR JUR TES SUB480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DIRECTORA GUARD A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87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DIRECTORA GUARD B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DIRECTORA GUARD C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12029980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SRIA J DEPTO SUBD2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J DEPTO SUBD3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DEPTO SUBD4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30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N23 AUX ENTRENADOR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ENTRENADOR A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ENTRENADOR B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INST ENS TEC O ART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10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12030780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ADMOR DE TEATRO DF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12031780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AUDITOR A PATR B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195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12031880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N38 AUDITOR A PATR A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12031980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SUPERV AUD PATRONES80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105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JEFE LABORATORIO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N18 JEFE ROPERIA UMH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72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SRIA J DIV A DIR RE80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RESP PROY D4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319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RESP PROY D3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377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12032980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RESP PROY D2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394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RESP PROY D1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66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RESP PROY SUBD 4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297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RESP PROY SUBD 3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96   </w:t>
            </w:r>
          </w:p>
        </w:tc>
      </w:tr>
      <w:tr w:rsidR="00752F6C" w:rsidRPr="006F76D7" w:rsidTr="00E07FCD">
        <w:trPr>
          <w:trHeight w:val="240"/>
          <w:jc w:val="center"/>
        </w:trPr>
        <w:tc>
          <w:tcPr>
            <w:tcW w:w="1736"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RESP PROY SUBD 2   80</w:t>
            </w:r>
          </w:p>
        </w:tc>
        <w:tc>
          <w:tcPr>
            <w:tcW w:w="2210"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752F6C" w:rsidRPr="006F76D7" w:rsidTr="000F5DB3">
        <w:trPr>
          <w:trHeight w:val="240"/>
          <w:jc w:val="center"/>
        </w:trPr>
        <w:tc>
          <w:tcPr>
            <w:tcW w:w="1736"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12033480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RESP PROY SUBD 1   80</w:t>
            </w:r>
          </w:p>
        </w:tc>
        <w:tc>
          <w:tcPr>
            <w:tcW w:w="2210"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0F5DB3">
        <w:trPr>
          <w:trHeight w:val="240"/>
          <w:jc w:val="center"/>
        </w:trPr>
        <w:tc>
          <w:tcPr>
            <w:tcW w:w="1736"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12033780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 GPO AUDITORIA D3 80</w:t>
            </w:r>
          </w:p>
        </w:tc>
        <w:tc>
          <w:tcPr>
            <w:tcW w:w="2210"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 del personal de Confi</w:t>
      </w:r>
      <w:r w:rsidR="008D0828">
        <w:rPr>
          <w:rFonts w:ascii="Univers Extended" w:eastAsia="Times New Roman" w:hAnsi="Univers Extended" w:cs="Times New Roman"/>
          <w:b/>
          <w:szCs w:val="24"/>
          <w:lang w:eastAsia="es-ES"/>
        </w:rPr>
        <w:t xml:space="preserve">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232" w:type="dxa"/>
        <w:jc w:val="center"/>
        <w:tblInd w:w="-1142" w:type="dxa"/>
        <w:tblCellMar>
          <w:left w:w="70" w:type="dxa"/>
          <w:right w:w="70" w:type="dxa"/>
        </w:tblCellMar>
        <w:tblLook w:val="04A0" w:firstRow="1" w:lastRow="0" w:firstColumn="1" w:lastColumn="0" w:noHBand="0" w:noVBand="1"/>
      </w:tblPr>
      <w:tblGrid>
        <w:gridCol w:w="1757"/>
        <w:gridCol w:w="5244"/>
        <w:gridCol w:w="2231"/>
      </w:tblGrid>
      <w:tr w:rsidR="00752F6C" w:rsidRPr="006F76D7" w:rsidTr="00271266">
        <w:trPr>
          <w:trHeight w:val="465"/>
          <w:jc w:val="center"/>
        </w:trPr>
        <w:tc>
          <w:tcPr>
            <w:tcW w:w="1757"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231"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271266">
        <w:trPr>
          <w:trHeight w:val="87"/>
          <w:jc w:val="center"/>
        </w:trPr>
        <w:tc>
          <w:tcPr>
            <w:tcW w:w="1757"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31"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7001"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231"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271266">
        <w:trPr>
          <w:trHeight w:val="90"/>
          <w:jc w:val="center"/>
        </w:trPr>
        <w:tc>
          <w:tcPr>
            <w:tcW w:w="1757"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31"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1757"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12034080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AUDITOR RESP DEL 4 80</w:t>
            </w:r>
          </w:p>
        </w:tc>
        <w:tc>
          <w:tcPr>
            <w:tcW w:w="2231"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FISICO MEDICO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N35 TECNICO MECANICO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N35 TEC DOSIMETRISTA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AUX TEC DOSIMETR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12034980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ADMOR GUARDERIA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108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ADMOR CSS UD Y CA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72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ADMOR CSS UD Y CA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ESP CLASIFIC EMPR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DIR U OP PRES SOC A80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DIR U OP PRES SOC B80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DIR U OP PRES SOC C80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DIR U OP PRES SOC D80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DIR U OP PRES SOC E80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12035980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PROM ATN PENSIONAD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SUBDIR ADMVO UMH 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SUBDIR ADMVO UMH B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SUBDIR ADMVO UMH C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ADMOR UMH D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72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DEPTO UMH 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280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N45 JEFE DEPTO UMH B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170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JEFE DEPTO UMH C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ADMINISTRADOR UMF 180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70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ADMINISTRADOR UMF 280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117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12036980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ADMINISTRADOR UMF 380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60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12037080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ADMINISTRADOR UMF 480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85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12037180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ADMINISTRADOR UMF 580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12037780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N10 VIGILANTE C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12037880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N12 VIGILANTE B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12037980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VIGILANTE A CUSTOD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SUPERV VIGILANCIA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40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JEFE TURNO VIG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AYTE SEGURIDAD CV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N19 JEFE GPO VIGIL CV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COOR D ASIS ME D3Y480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N40 C00R D ASIS ME D1Y280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12038780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SUBDELEGADO 4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12039180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N40 GESTOR OCUPACIONAL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12039280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SOPORTE TEC ESP D4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12039380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SOPORTE TEC ESP D3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12039480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SOPORTE TEC ESP D2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12039580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SOPORTE TEC ESP D1 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12040280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ENCARG AUDIT PAT SB2</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12040380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ENCARG AUDIT PAT SB 1</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271266">
        <w:trPr>
          <w:trHeight w:val="240"/>
          <w:jc w:val="center"/>
        </w:trPr>
        <w:tc>
          <w:tcPr>
            <w:tcW w:w="1757"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N34 COOR TA ADIES AC MU80</w:t>
            </w:r>
          </w:p>
        </w:tc>
        <w:tc>
          <w:tcPr>
            <w:tcW w:w="2231"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0F5DB3">
        <w:trPr>
          <w:trHeight w:val="240"/>
          <w:jc w:val="center"/>
        </w:trPr>
        <w:tc>
          <w:tcPr>
            <w:tcW w:w="1757"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12041180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ASESOR DELEGADO D4 80</w:t>
            </w:r>
          </w:p>
        </w:tc>
        <w:tc>
          <w:tcPr>
            <w:tcW w:w="2231"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0F5DB3">
        <w:trPr>
          <w:trHeight w:val="240"/>
          <w:jc w:val="center"/>
        </w:trPr>
        <w:tc>
          <w:tcPr>
            <w:tcW w:w="1757"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12041280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ASESOR DELEGADO D3 80</w:t>
            </w:r>
          </w:p>
        </w:tc>
        <w:tc>
          <w:tcPr>
            <w:tcW w:w="2231"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242" w:type="dxa"/>
        <w:jc w:val="center"/>
        <w:tblInd w:w="-1159" w:type="dxa"/>
        <w:tblCellMar>
          <w:left w:w="70" w:type="dxa"/>
          <w:right w:w="70" w:type="dxa"/>
        </w:tblCellMar>
        <w:tblLook w:val="04A0" w:firstRow="1" w:lastRow="0" w:firstColumn="1" w:lastColumn="0" w:noHBand="0" w:noVBand="1"/>
      </w:tblPr>
      <w:tblGrid>
        <w:gridCol w:w="1762"/>
        <w:gridCol w:w="5244"/>
        <w:gridCol w:w="2236"/>
      </w:tblGrid>
      <w:tr w:rsidR="00752F6C" w:rsidRPr="006F76D7" w:rsidTr="00271266">
        <w:trPr>
          <w:trHeight w:val="465"/>
          <w:jc w:val="center"/>
        </w:trPr>
        <w:tc>
          <w:tcPr>
            <w:tcW w:w="1762"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24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23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752F6C" w:rsidRPr="006F76D7" w:rsidTr="00271266">
        <w:trPr>
          <w:trHeight w:val="87"/>
          <w:jc w:val="center"/>
        </w:trPr>
        <w:tc>
          <w:tcPr>
            <w:tcW w:w="1762"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3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7006"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236"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271266">
        <w:trPr>
          <w:trHeight w:val="90"/>
          <w:jc w:val="center"/>
        </w:trPr>
        <w:tc>
          <w:tcPr>
            <w:tcW w:w="1762"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24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3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1762"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12041380</w:t>
            </w:r>
          </w:p>
        </w:tc>
        <w:tc>
          <w:tcPr>
            <w:tcW w:w="5244"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N50 ASESOR DELEGADO D2 80</w:t>
            </w:r>
          </w:p>
        </w:tc>
        <w:tc>
          <w:tcPr>
            <w:tcW w:w="2236"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N48 ASESOR DELEGADO D1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JEFE DIV A JUR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OFICINA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12041980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JEF OFNA T SOC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J OFNA NUT DIE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J OFNA IM Y AC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J OFNA SER BAS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JEF DIV I BIOM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 DEPTO AOD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SRIA DIRECTOR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SECRETARIA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COORD MEDIOS D3Y4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12042980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 MEDIOS D1Y2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ADMOR FARMACIA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QUIM RESP FARM UMAE80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FISICO MEDICO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12043480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DIR ADMVO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JEFE DEPTO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 OFICINA UMAE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287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JEFE GPO AREA AUD QR80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AUDITOR AREA AUD QR80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179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12043980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COOR TEC ATN DER A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CONSULTORA ATN O D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96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TECNICA ATN OR DER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1,117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ASESOR JEFE SERVICIOS D1 Y 2</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JEFE OFNA AREA COM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HORNERO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12044880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N35 ADMOR ESC ENFER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12045780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COORD Z SEG TRAB D2</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12045880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COORD Z SEG TRAB D3</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12045980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COORD Z SEG TRAB D4</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DIR CENT REG STCYP</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9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LAB SALUD TRAB</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COOR OP CAPACIT DIFUS</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ESP SEGURIDAD TRABAJO</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226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12046580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COOR TEC ATN QUEJ D B</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23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12046680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COOR TEC OR INF DEL B</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28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12046780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COOR TEC ATN QUEJ D A</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12046880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COOR TEC OR INF DEL A</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12047080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COORD TERAPISTAS 80</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12048080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 VINC AP USU CAICE</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12048180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ADMINISTRADOR CAICE</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12048280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PSICOLOGO ESP CAICE</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62"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12048380</w:t>
            </w:r>
          </w:p>
        </w:tc>
        <w:tc>
          <w:tcPr>
            <w:tcW w:w="5244"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AUX ADMVO CAICE</w:t>
            </w:r>
          </w:p>
        </w:tc>
        <w:tc>
          <w:tcPr>
            <w:tcW w:w="22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0F5DB3">
        <w:trPr>
          <w:trHeight w:val="240"/>
          <w:jc w:val="center"/>
        </w:trPr>
        <w:tc>
          <w:tcPr>
            <w:tcW w:w="1762"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12048480</w:t>
            </w:r>
          </w:p>
        </w:tc>
        <w:tc>
          <w:tcPr>
            <w:tcW w:w="5244"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TECNICO ATN USU CAICE</w:t>
            </w:r>
          </w:p>
        </w:tc>
        <w:tc>
          <w:tcPr>
            <w:tcW w:w="2236"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0F5DB3">
        <w:trPr>
          <w:trHeight w:val="240"/>
          <w:jc w:val="center"/>
        </w:trPr>
        <w:tc>
          <w:tcPr>
            <w:tcW w:w="1762"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12048580</w:t>
            </w:r>
          </w:p>
        </w:tc>
        <w:tc>
          <w:tcPr>
            <w:tcW w:w="5244"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CHOFER CAICE</w:t>
            </w:r>
          </w:p>
        </w:tc>
        <w:tc>
          <w:tcPr>
            <w:tcW w:w="2236"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395" w:type="dxa"/>
        <w:jc w:val="center"/>
        <w:tblInd w:w="-469" w:type="dxa"/>
        <w:tblCellMar>
          <w:left w:w="70" w:type="dxa"/>
          <w:right w:w="70" w:type="dxa"/>
        </w:tblCellMar>
        <w:tblLook w:val="04A0" w:firstRow="1" w:lastRow="0" w:firstColumn="1" w:lastColumn="0" w:noHBand="0" w:noVBand="1"/>
      </w:tblPr>
      <w:tblGrid>
        <w:gridCol w:w="1724"/>
        <w:gridCol w:w="5403"/>
        <w:gridCol w:w="2268"/>
      </w:tblGrid>
      <w:tr w:rsidR="00752F6C" w:rsidRPr="006F76D7" w:rsidTr="00271266">
        <w:trPr>
          <w:trHeight w:val="465"/>
          <w:jc w:val="center"/>
        </w:trPr>
        <w:tc>
          <w:tcPr>
            <w:tcW w:w="1724"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403"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268"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271266">
        <w:trPr>
          <w:trHeight w:val="87"/>
          <w:jc w:val="center"/>
        </w:trPr>
        <w:tc>
          <w:tcPr>
            <w:tcW w:w="1724"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403"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68"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7127"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268"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271266">
        <w:trPr>
          <w:trHeight w:val="90"/>
          <w:jc w:val="center"/>
        </w:trPr>
        <w:tc>
          <w:tcPr>
            <w:tcW w:w="1724"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403"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268"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172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12048680</w:t>
            </w:r>
          </w:p>
        </w:tc>
        <w:tc>
          <w:tcPr>
            <w:tcW w:w="5403"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PSIC ESP GERONT CEAGE</w:t>
            </w:r>
          </w:p>
        </w:tc>
        <w:tc>
          <w:tcPr>
            <w:tcW w:w="2268"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12048880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PROM PMED TS GER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12048980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ANIM SOCULT GER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12049080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INST TEC ENS TEC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12049280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PROM PMED TERAP GER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N25 PODOLOGO GER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12049480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N25 TEC SIST INFO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12049580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N20 ASIST ADMVO B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12049680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N14 RECEPCIONISTA CEAGE</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12049980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ADMINISTRADOR DE MICROZONA</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12050080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DIRECTOR A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12050180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ADMINISTRADOR A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12050280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DIRECTOR DE CECART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 AREA CAP CECART80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12050480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INSTR ENS TEC CECART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5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12050580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ANALIST ENS CECART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12050680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N31 ADMOR EN CECART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12050780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TRAB SOCIAL CECART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12051280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ADMON SIST INF SALUD D3YD4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14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N48 ADMON SIST INF SALUD D1YD2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12051480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AUX DE APOYO OPERATIVO D3 Y 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12051580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AUX DE APOYO OPERATIVO D1 Y 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12051680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ANALISTA DEL PLAN D3YD4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12051780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ANALISTA DEL PLAN D1YD2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12051880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ANALISTA INF SALUD D3YD4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12051980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ANALISTA INF SALUD D1YD2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12052080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SUP TRAB SOCIAL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12052180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SUP NUTRI DIET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12052280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N42 SUP SIST INF SALUD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SUP ASIST MED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12052680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N39 ADMOR CENT INV ED FORM DOC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12052780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COORD AUX SEG TRAB D1YD2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12052880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COORD AUX SEG TRAB D3YD4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12053080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ING BIOMEDICO D1 Y 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12053180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ING BIOMEDICO D3 Y D4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FISICO MEDICO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12053580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FISICO MED ESR RADIOTERAPIA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12053680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COORD AUX OPERATIVO ADMVO D1 Y D2</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12053780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COORD AUX OPERATIVO ADMVO D3 Y D4</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12053880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COORD TEC ANALISIS Y ESTADIST DEL B</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12053980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COORD TEC ANALISIS Y ESTADIST DEL A</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12054080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PROMOTOR(A) SAL INTEG PREVENIMSS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12054380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JEFE(A) DEPTO CAPACIT Y TRANSP D1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12054480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JEFE(A) DEPTO CAPACIT Y TRANSP D2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271266">
        <w:trPr>
          <w:trHeight w:val="240"/>
          <w:jc w:val="center"/>
        </w:trPr>
        <w:tc>
          <w:tcPr>
            <w:tcW w:w="1724"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12054580</w:t>
            </w:r>
          </w:p>
        </w:tc>
        <w:tc>
          <w:tcPr>
            <w:tcW w:w="540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JEFE(A) DEPTO CAPACIT Y TRANSP D3 80</w:t>
            </w:r>
          </w:p>
        </w:tc>
        <w:tc>
          <w:tcPr>
            <w:tcW w:w="2268"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0F5DB3">
        <w:trPr>
          <w:trHeight w:val="240"/>
          <w:jc w:val="center"/>
        </w:trPr>
        <w:tc>
          <w:tcPr>
            <w:tcW w:w="1724"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12054680</w:t>
            </w:r>
          </w:p>
        </w:tc>
        <w:tc>
          <w:tcPr>
            <w:tcW w:w="5403"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JEFE(A) DEPTO CAPACIT Y TRANSP D4 80</w:t>
            </w:r>
          </w:p>
        </w:tc>
        <w:tc>
          <w:tcPr>
            <w:tcW w:w="2268"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0F5DB3">
        <w:trPr>
          <w:trHeight w:val="240"/>
          <w:jc w:val="center"/>
        </w:trPr>
        <w:tc>
          <w:tcPr>
            <w:tcW w:w="172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12054980</w:t>
            </w:r>
          </w:p>
        </w:tc>
        <w:tc>
          <w:tcPr>
            <w:tcW w:w="5403"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JEFE(A) DEPARTAMENTO LABORAL D3 80</w:t>
            </w:r>
          </w:p>
        </w:tc>
        <w:tc>
          <w:tcPr>
            <w:tcW w:w="2268"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377" w:type="dxa"/>
        <w:jc w:val="center"/>
        <w:tblInd w:w="-607" w:type="dxa"/>
        <w:tblCellMar>
          <w:left w:w="70" w:type="dxa"/>
          <w:right w:w="70" w:type="dxa"/>
        </w:tblCellMar>
        <w:tblLook w:val="04A0" w:firstRow="1" w:lastRow="0" w:firstColumn="1" w:lastColumn="0" w:noHBand="0" w:noVBand="1"/>
      </w:tblPr>
      <w:tblGrid>
        <w:gridCol w:w="1701"/>
        <w:gridCol w:w="5373"/>
        <w:gridCol w:w="2303"/>
      </w:tblGrid>
      <w:tr w:rsidR="00752F6C" w:rsidRPr="006F76D7" w:rsidTr="00271266">
        <w:trPr>
          <w:trHeight w:val="465"/>
          <w:jc w:val="center"/>
        </w:trPr>
        <w:tc>
          <w:tcPr>
            <w:tcW w:w="1701"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373"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303"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752F6C" w:rsidRPr="006F76D7" w:rsidTr="00271266">
        <w:trPr>
          <w:trHeight w:val="87"/>
          <w:jc w:val="center"/>
        </w:trPr>
        <w:tc>
          <w:tcPr>
            <w:tcW w:w="1701"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73"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03"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7074"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303"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271266">
        <w:trPr>
          <w:trHeight w:val="90"/>
          <w:jc w:val="center"/>
        </w:trPr>
        <w:tc>
          <w:tcPr>
            <w:tcW w:w="1701"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73"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03"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271266">
        <w:trPr>
          <w:trHeight w:val="240"/>
          <w:jc w:val="center"/>
        </w:trPr>
        <w:tc>
          <w:tcPr>
            <w:tcW w:w="170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12055080</w:t>
            </w:r>
          </w:p>
        </w:tc>
        <w:tc>
          <w:tcPr>
            <w:tcW w:w="5373"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JEFE(A) DEPARTAMENTO LABORAL D4 80</w:t>
            </w:r>
          </w:p>
        </w:tc>
        <w:tc>
          <w:tcPr>
            <w:tcW w:w="230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12100080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INVEST ASOC A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12100180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N50 INVEST ASOC B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12100280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N52 INVEST ASOC C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INVEST ASOC D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12100480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N60 DIR CENT INV B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12100580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JEFE UNID INV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12100680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INVEST TIT A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INVEST TIT B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12100880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N58 INVEST TIT C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12101080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DIRECTOR UMH A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12101180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DIRECTOR UMH B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12101280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DIRECTOR UMH E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88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JEFE CLIN SAL TRAB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12101480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JEFE DIVISION UMH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12101680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MEDICO ESP ST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48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N34 MEDICO GRAL U MED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12101880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SUBD MED UMH A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122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12102780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ATN MED D2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12103180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N54 COORD PROG MED D2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 AUX AT MED D4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12103680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COOR AUX AT MED D1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COOR AUX PROG M D4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12103880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COOR AUX PROG M D3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12103980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COOR AUX PROG M D2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12104080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COOR AUX PROG M D1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12104280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JEFE UNIDAD INVEST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INVEST TITULAR B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12104480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INVEST TITULAR A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12104580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INVEST ASOCIADO 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12104680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INVEST ASOCIADO C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N50 INVEST ASOCIADO B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60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12104880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INVEST ASOCIADO A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43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12105080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INVEST TITULAR C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 REG AUX MED D480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12105580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DIRECTOR UMH C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12105680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DIRECTOR UMH D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60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12105780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N54 SUBDIR MED UMH B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40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12105880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SUBDIR MED UMH C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12105980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COORD CL TURNO UMH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496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12106080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COORD CLINICO UMH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335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12106180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SERVICIO UMH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1,299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12106280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DIRECTOR UMF 1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92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12106380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DIRECTOR  UMF 2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116   </w:t>
            </w:r>
          </w:p>
        </w:tc>
      </w:tr>
      <w:tr w:rsidR="00752F6C" w:rsidRPr="006F76D7" w:rsidTr="00271266">
        <w:trPr>
          <w:trHeight w:val="240"/>
          <w:jc w:val="center"/>
        </w:trPr>
        <w:tc>
          <w:tcPr>
            <w:tcW w:w="170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12106480</w:t>
            </w:r>
          </w:p>
        </w:tc>
        <w:tc>
          <w:tcPr>
            <w:tcW w:w="5373"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DIRECTOR UMF 3     80</w:t>
            </w:r>
          </w:p>
        </w:tc>
        <w:tc>
          <w:tcPr>
            <w:tcW w:w="2303"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124   </w:t>
            </w:r>
          </w:p>
        </w:tc>
      </w:tr>
      <w:tr w:rsidR="00752F6C" w:rsidRPr="006F76D7" w:rsidTr="000F5DB3">
        <w:trPr>
          <w:trHeight w:val="240"/>
          <w:jc w:val="center"/>
        </w:trPr>
        <w:tc>
          <w:tcPr>
            <w:tcW w:w="1701"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12106580</w:t>
            </w:r>
          </w:p>
        </w:tc>
        <w:tc>
          <w:tcPr>
            <w:tcW w:w="5373"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DIR UMF 4, 5 Y 6   80</w:t>
            </w:r>
          </w:p>
        </w:tc>
        <w:tc>
          <w:tcPr>
            <w:tcW w:w="2303"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117   </w:t>
            </w:r>
          </w:p>
        </w:tc>
      </w:tr>
      <w:tr w:rsidR="00752F6C" w:rsidRPr="006F76D7" w:rsidTr="000F5DB3">
        <w:trPr>
          <w:trHeight w:val="240"/>
          <w:jc w:val="center"/>
        </w:trPr>
        <w:tc>
          <w:tcPr>
            <w:tcW w:w="170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12106680</w:t>
            </w:r>
          </w:p>
        </w:tc>
        <w:tc>
          <w:tcPr>
            <w:tcW w:w="5373"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SUBDIR MEDICO UMF  80</w:t>
            </w:r>
          </w:p>
        </w:tc>
        <w:tc>
          <w:tcPr>
            <w:tcW w:w="230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43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422" w:type="dxa"/>
        <w:jc w:val="center"/>
        <w:tblInd w:w="-863" w:type="dxa"/>
        <w:tblCellMar>
          <w:left w:w="70" w:type="dxa"/>
          <w:right w:w="70" w:type="dxa"/>
        </w:tblCellMar>
        <w:tblLook w:val="04A0" w:firstRow="1" w:lastRow="0" w:firstColumn="1" w:lastColumn="0" w:noHBand="0" w:noVBand="1"/>
      </w:tblPr>
      <w:tblGrid>
        <w:gridCol w:w="1710"/>
        <w:gridCol w:w="5386"/>
        <w:gridCol w:w="2326"/>
      </w:tblGrid>
      <w:tr w:rsidR="00752F6C" w:rsidRPr="006F76D7" w:rsidTr="0041252B">
        <w:trPr>
          <w:trHeight w:val="465"/>
          <w:jc w:val="center"/>
        </w:trPr>
        <w:tc>
          <w:tcPr>
            <w:tcW w:w="1710"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38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32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41252B">
        <w:trPr>
          <w:trHeight w:val="87"/>
          <w:jc w:val="center"/>
        </w:trPr>
        <w:tc>
          <w:tcPr>
            <w:tcW w:w="1710"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8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2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41252B">
        <w:trPr>
          <w:trHeight w:val="240"/>
          <w:jc w:val="center"/>
        </w:trPr>
        <w:tc>
          <w:tcPr>
            <w:tcW w:w="7096"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326"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41252B">
        <w:trPr>
          <w:trHeight w:val="90"/>
          <w:jc w:val="center"/>
        </w:trPr>
        <w:tc>
          <w:tcPr>
            <w:tcW w:w="1710"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8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2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41252B">
        <w:trPr>
          <w:trHeight w:val="240"/>
          <w:jc w:val="center"/>
        </w:trPr>
        <w:tc>
          <w:tcPr>
            <w:tcW w:w="1710"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12106780</w:t>
            </w:r>
          </w:p>
        </w:tc>
        <w:tc>
          <w:tcPr>
            <w:tcW w:w="5386"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SERVICIOS UMF 80</w:t>
            </w:r>
          </w:p>
        </w:tc>
        <w:tc>
          <w:tcPr>
            <w:tcW w:w="2326"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1,121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DIRECTOR MED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12106980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DIR ED INV SA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N57 COOR CLIN TUR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93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JEFE DIV MED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 DEPTO CLIN UMAE80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DIRECTOR UC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DIRECTOR MED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12107880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N58 ADMOR AREA COM UMAE80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MED ESP MFR CAICE</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MED ESP PEDIATRA CAICE</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N49 JEF AREA MED CECART80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N43 MED ESP RAHB GERON CEAGE</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ODONTOGERIATRA CEAGE</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COORD HOSP DON ORG Y TEJ UMAE</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13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12108880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COORD HOSP DON ORG Y TEJ UMH</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24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COORD AUX D SPPSTIMSS D2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JEF SPPSTIMSS UMAE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JEF SPPSTIMSS UMH 2NIV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5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N48 DIRECTOR MICROZONA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133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ATN MED D3YD4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28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12109980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ATN MED D1YD2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27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N26 DENTISTA HR PROSPERA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EST DEL4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6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EST DEL3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9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N54 COORD AUX EST DEL2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8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COORD AUX EST DEL1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12110680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SUP ESTOM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 D ENF D3Y4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COOR CURSOS ENF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187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DIRECTORA ESC ENF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ENFERMERA GRAL HR PROSP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N43 JEFE ENFERM UM A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69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JEFE ENFERM UM B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JEFE ENFERM UM C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97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JEFE ENFERM UM D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133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12120980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JEFE ENFERM UM 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JEFE ENFERM UMF 3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N37 JEFE ENFERM UMF 4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N41 SUBJ ENF UM A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838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N41 SUBJ ENF UM B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432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SUBJ ENF UM C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272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N40 SUBJ ENF UM D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71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SUBJ ENF UM E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752F6C" w:rsidRPr="006F76D7" w:rsidTr="0041252B">
        <w:trPr>
          <w:trHeight w:val="240"/>
          <w:jc w:val="center"/>
        </w:trPr>
        <w:tc>
          <w:tcPr>
            <w:tcW w:w="1710"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COOR DEL ENF D1Y2  80</w:t>
            </w:r>
          </w:p>
        </w:tc>
        <w:tc>
          <w:tcPr>
            <w:tcW w:w="232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752F6C" w:rsidRPr="006F76D7" w:rsidTr="000F5DB3">
        <w:trPr>
          <w:trHeight w:val="240"/>
          <w:jc w:val="center"/>
        </w:trPr>
        <w:tc>
          <w:tcPr>
            <w:tcW w:w="1710"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12121980</w:t>
            </w:r>
          </w:p>
        </w:tc>
        <w:tc>
          <w:tcPr>
            <w:tcW w:w="5386"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TEC EN PERFUSION   80</w:t>
            </w:r>
          </w:p>
        </w:tc>
        <w:tc>
          <w:tcPr>
            <w:tcW w:w="2326"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49   </w:t>
            </w:r>
          </w:p>
        </w:tc>
      </w:tr>
      <w:tr w:rsidR="00752F6C" w:rsidRPr="006F76D7" w:rsidTr="000F5DB3">
        <w:trPr>
          <w:trHeight w:val="240"/>
          <w:jc w:val="center"/>
        </w:trPr>
        <w:tc>
          <w:tcPr>
            <w:tcW w:w="1710"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12122080</w:t>
            </w:r>
          </w:p>
        </w:tc>
        <w:tc>
          <w:tcPr>
            <w:tcW w:w="5386"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DIRECTOR ENF UMAE  80</w:t>
            </w:r>
          </w:p>
        </w:tc>
        <w:tc>
          <w:tcPr>
            <w:tcW w:w="2326"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bl>
    <w:p w:rsidR="00752F6C" w:rsidRDefault="00752F6C" w:rsidP="00752F6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752F6C" w:rsidRPr="00C47E2D" w:rsidRDefault="00752F6C" w:rsidP="00752F6C">
      <w:pPr>
        <w:spacing w:after="0"/>
        <w:jc w:val="both"/>
        <w:rPr>
          <w:rFonts w:ascii="Univers Extended" w:eastAsia="Times New Roman" w:hAnsi="Univers Extended" w:cs="Times New Roman"/>
          <w:b/>
          <w:szCs w:val="24"/>
          <w:lang w:eastAsia="es-ES"/>
        </w:rPr>
      </w:pPr>
    </w:p>
    <w:tbl>
      <w:tblPr>
        <w:tblW w:w="9443" w:type="dxa"/>
        <w:jc w:val="center"/>
        <w:tblInd w:w="-426" w:type="dxa"/>
        <w:tblCellMar>
          <w:left w:w="70" w:type="dxa"/>
          <w:right w:w="70" w:type="dxa"/>
        </w:tblCellMar>
        <w:tblLook w:val="04A0" w:firstRow="1" w:lastRow="0" w:firstColumn="1" w:lastColumn="0" w:noHBand="0" w:noVBand="1"/>
      </w:tblPr>
      <w:tblGrid>
        <w:gridCol w:w="1721"/>
        <w:gridCol w:w="5386"/>
        <w:gridCol w:w="2336"/>
      </w:tblGrid>
      <w:tr w:rsidR="00752F6C" w:rsidRPr="006F76D7" w:rsidTr="0041252B">
        <w:trPr>
          <w:trHeight w:val="465"/>
          <w:jc w:val="center"/>
        </w:trPr>
        <w:tc>
          <w:tcPr>
            <w:tcW w:w="1721"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38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336" w:type="dxa"/>
            <w:tcBorders>
              <w:top w:val="nil"/>
              <w:left w:val="nil"/>
              <w:bottom w:val="nil"/>
              <w:right w:val="nil"/>
            </w:tcBorders>
            <w:shd w:val="clear" w:color="000000" w:fill="006666"/>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752F6C" w:rsidRPr="006F76D7" w:rsidTr="0041252B">
        <w:trPr>
          <w:trHeight w:val="87"/>
          <w:jc w:val="center"/>
        </w:trPr>
        <w:tc>
          <w:tcPr>
            <w:tcW w:w="1721"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8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36" w:type="dxa"/>
            <w:tcBorders>
              <w:top w:val="nil"/>
              <w:left w:val="nil"/>
              <w:bottom w:val="nil"/>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r>
      <w:tr w:rsidR="00752F6C" w:rsidRPr="006F76D7" w:rsidTr="0041252B">
        <w:trPr>
          <w:trHeight w:val="240"/>
          <w:jc w:val="center"/>
        </w:trPr>
        <w:tc>
          <w:tcPr>
            <w:tcW w:w="7107" w:type="dxa"/>
            <w:gridSpan w:val="2"/>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c>
          <w:tcPr>
            <w:tcW w:w="2336" w:type="dxa"/>
            <w:tcBorders>
              <w:top w:val="nil"/>
              <w:left w:val="nil"/>
              <w:bottom w:val="nil"/>
              <w:right w:val="nil"/>
            </w:tcBorders>
            <w:shd w:val="clear" w:color="000000" w:fill="F2F2F2"/>
            <w:noWrap/>
            <w:vAlign w:val="center"/>
          </w:tcPr>
          <w:p w:rsidR="00752F6C" w:rsidRPr="006F76D7" w:rsidRDefault="00752F6C" w:rsidP="00752F6C">
            <w:pPr>
              <w:spacing w:after="0" w:line="240" w:lineRule="auto"/>
              <w:jc w:val="center"/>
              <w:rPr>
                <w:rFonts w:ascii="Univers Extended" w:eastAsia="Times New Roman" w:hAnsi="Univers Extended" w:cs="Times New Roman"/>
                <w:b/>
                <w:bCs/>
                <w:color w:val="000000"/>
                <w:sz w:val="16"/>
                <w:szCs w:val="16"/>
                <w:lang w:eastAsia="es-MX"/>
              </w:rPr>
            </w:pPr>
          </w:p>
        </w:tc>
      </w:tr>
      <w:tr w:rsidR="00752F6C" w:rsidRPr="006F76D7" w:rsidTr="0041252B">
        <w:trPr>
          <w:trHeight w:val="90"/>
          <w:jc w:val="center"/>
        </w:trPr>
        <w:tc>
          <w:tcPr>
            <w:tcW w:w="1721"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center"/>
              <w:rPr>
                <w:rFonts w:ascii="Univers Extended" w:eastAsia="Times New Roman" w:hAnsi="Univers Extended" w:cs="Times New Roman"/>
                <w:color w:val="000000"/>
                <w:sz w:val="4"/>
                <w:szCs w:val="4"/>
                <w:lang w:eastAsia="es-MX"/>
              </w:rPr>
            </w:pPr>
          </w:p>
        </w:tc>
        <w:tc>
          <w:tcPr>
            <w:tcW w:w="538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rPr>
                <w:rFonts w:ascii="Univers Extended" w:eastAsia="Times New Roman" w:hAnsi="Univers Extended" w:cs="Times New Roman"/>
                <w:color w:val="000000"/>
                <w:sz w:val="4"/>
                <w:szCs w:val="4"/>
                <w:lang w:eastAsia="es-MX"/>
              </w:rPr>
            </w:pPr>
          </w:p>
        </w:tc>
        <w:tc>
          <w:tcPr>
            <w:tcW w:w="2336" w:type="dxa"/>
            <w:tcBorders>
              <w:top w:val="nil"/>
              <w:left w:val="nil"/>
              <w:bottom w:val="single" w:sz="18" w:space="0" w:color="D9D9D9" w:themeColor="background1" w:themeShade="D9"/>
              <w:right w:val="nil"/>
            </w:tcBorders>
            <w:shd w:val="clear" w:color="auto" w:fill="auto"/>
            <w:noWrap/>
            <w:vAlign w:val="center"/>
            <w:hideMark/>
          </w:tcPr>
          <w:p w:rsidR="00752F6C" w:rsidRPr="006F76D7" w:rsidRDefault="00752F6C" w:rsidP="00752F6C">
            <w:pPr>
              <w:spacing w:after="0" w:line="240" w:lineRule="auto"/>
              <w:jc w:val="right"/>
              <w:rPr>
                <w:rFonts w:ascii="Univers Extended" w:eastAsia="Times New Roman" w:hAnsi="Univers Extended" w:cs="Times New Roman"/>
                <w:color w:val="000000"/>
                <w:sz w:val="4"/>
                <w:szCs w:val="4"/>
                <w:lang w:eastAsia="es-MX"/>
              </w:rPr>
            </w:pPr>
          </w:p>
        </w:tc>
      </w:tr>
      <w:tr w:rsidR="00752F6C" w:rsidRPr="006F76D7" w:rsidTr="0041252B">
        <w:trPr>
          <w:trHeight w:val="240"/>
          <w:jc w:val="center"/>
        </w:trPr>
        <w:tc>
          <w:tcPr>
            <w:tcW w:w="172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12122180</w:t>
            </w:r>
          </w:p>
        </w:tc>
        <w:tc>
          <w:tcPr>
            <w:tcW w:w="5386" w:type="dxa"/>
            <w:tcBorders>
              <w:top w:val="single" w:sz="18" w:space="0" w:color="D9D9D9" w:themeColor="background1" w:themeShade="D9"/>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SUBJEFE ENFER UMAE 80</w:t>
            </w:r>
          </w:p>
        </w:tc>
        <w:tc>
          <w:tcPr>
            <w:tcW w:w="2336"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PROM PMED ENF GER CEAGE</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JEFE DE AREA ENF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 DE PROG ENF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ENF SUP SAL PUBLICA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12122980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N46 ENF SUP ATN MED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33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COORD DEL ENF ATN MED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N48 COORD DEL ENF ATN MED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COORD DEL ENF SAL PUBLICA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N48 COORD DEL ENF SAL PUBLICA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N43 PROF ENF CENT INV ED FORM DOC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12123580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SUPERVISOR LIMPIEZA E HIGIENE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SAL PUBLICA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14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SAL PUBLICA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18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EPIDEMIOLOGI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EPIDEMIOLOGI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INVEST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INVEST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EDUCA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EDUCA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GEST MED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29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12130980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GEST MED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COORD AUX SALUD TRAB 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N42 ANALISTA INF EPIDEMIOLOGICA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MED SUP LIDER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N54 MED SUP MED FAM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MED SUP HOSPITALES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33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12131880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MED SUP EPIDEMIOLOGO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N53 DIR CENT INV ED FORM DOC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N51 PROF MED CENT INV ED FORM DOC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SPPSTIMSS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SPPSTIMSS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AUX MED SALUD TRAB D1YD2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13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12132580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COORD AUX MED SALUD TRAB D3YD4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28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12133280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DIRECTOR(A) CLINICA DE MAMA 80</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13100080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N60 JEFE(A) SERVS PREST MEDICAS D1 Y D2</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13100180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N62 JEFE(A) SERVS PREST MEDICAS D3 Y D4</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13100280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COORDINADOR(A) PREV ATN SAL D1 Y D2</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13100380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N59 COORDINADOR(A) PREV ATN SAL D3 Y D4</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13100480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COORDINADOR(A) INF AN EST D1 Y D2</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13100580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COORDINADOR(A) INF AN EST D3 Y D4</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13100680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COORDINADOR(A) PLAN ENL INST D1 Y D2</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13100780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COORDINADOR(A) PLAN ENL INST D3 Y D4</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13100880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COORDINADOR(A) SALUD TRAB D1 Y D2</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r w:rsidR="00752F6C" w:rsidRPr="006F76D7" w:rsidTr="0041252B">
        <w:trPr>
          <w:trHeight w:val="240"/>
          <w:jc w:val="center"/>
        </w:trPr>
        <w:tc>
          <w:tcPr>
            <w:tcW w:w="1721" w:type="dxa"/>
            <w:tcBorders>
              <w:top w:val="nil"/>
              <w:left w:val="single" w:sz="18" w:space="0" w:color="D9D9D9" w:themeColor="background1" w:themeShade="D9"/>
              <w:bottom w:val="nil"/>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13100980</w:t>
            </w:r>
          </w:p>
        </w:tc>
        <w:tc>
          <w:tcPr>
            <w:tcW w:w="5386" w:type="dxa"/>
            <w:tcBorders>
              <w:top w:val="nil"/>
              <w:left w:val="nil"/>
              <w:bottom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COORDINADOR(A) SALUD TRAB D3 Y D4</w:t>
            </w:r>
          </w:p>
        </w:tc>
        <w:tc>
          <w:tcPr>
            <w:tcW w:w="2336" w:type="dxa"/>
            <w:tcBorders>
              <w:top w:val="nil"/>
              <w:left w:val="nil"/>
              <w:bottom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18   </w:t>
            </w:r>
          </w:p>
        </w:tc>
      </w:tr>
      <w:tr w:rsidR="00752F6C" w:rsidRPr="006F76D7" w:rsidTr="000F5DB3">
        <w:trPr>
          <w:trHeight w:val="240"/>
          <w:jc w:val="center"/>
        </w:trPr>
        <w:tc>
          <w:tcPr>
            <w:tcW w:w="1721" w:type="dxa"/>
            <w:tcBorders>
              <w:top w:val="nil"/>
              <w:left w:val="single" w:sz="18" w:space="0" w:color="D9D9D9" w:themeColor="background1" w:themeShade="D9"/>
              <w:right w:val="nil"/>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13101080</w:t>
            </w:r>
          </w:p>
        </w:tc>
        <w:tc>
          <w:tcPr>
            <w:tcW w:w="5386" w:type="dxa"/>
            <w:tcBorders>
              <w:top w:val="nil"/>
              <w:left w:val="nil"/>
              <w:right w:val="nil"/>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N57 COORDINADOR(A) GEST MEDICA D1 Y D2</w:t>
            </w:r>
          </w:p>
        </w:tc>
        <w:tc>
          <w:tcPr>
            <w:tcW w:w="2336" w:type="dxa"/>
            <w:tcBorders>
              <w:top w:val="nil"/>
              <w:left w:val="nil"/>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752F6C" w:rsidRPr="006F76D7" w:rsidTr="000F5DB3">
        <w:trPr>
          <w:trHeight w:val="240"/>
          <w:jc w:val="center"/>
        </w:trPr>
        <w:tc>
          <w:tcPr>
            <w:tcW w:w="172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13101180</w:t>
            </w:r>
          </w:p>
        </w:tc>
        <w:tc>
          <w:tcPr>
            <w:tcW w:w="5386" w:type="dxa"/>
            <w:tcBorders>
              <w:bottom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N58 COORDINADOR(A) GEST MEDICA D3 Y D4</w:t>
            </w:r>
          </w:p>
        </w:tc>
        <w:tc>
          <w:tcPr>
            <w:tcW w:w="2336"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752F6C" w:rsidRPr="00373120" w:rsidRDefault="00752F6C" w:rsidP="00752F6C">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   </w:t>
            </w:r>
          </w:p>
        </w:tc>
      </w:tr>
    </w:tbl>
    <w:p w:rsidR="00FD2FB4" w:rsidRDefault="00FD2FB4" w:rsidP="00FD2F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FD2FB4" w:rsidRPr="00C47E2D" w:rsidRDefault="00FD2FB4" w:rsidP="00FD2FB4">
      <w:pPr>
        <w:spacing w:after="0"/>
        <w:jc w:val="both"/>
        <w:rPr>
          <w:rFonts w:ascii="Univers Extended" w:eastAsia="Times New Roman" w:hAnsi="Univers Extended" w:cs="Times New Roman"/>
          <w:b/>
          <w:szCs w:val="24"/>
          <w:lang w:eastAsia="es-ES"/>
        </w:rPr>
      </w:pPr>
    </w:p>
    <w:tbl>
      <w:tblPr>
        <w:tblW w:w="9637" w:type="dxa"/>
        <w:jc w:val="center"/>
        <w:tblInd w:w="-365" w:type="dxa"/>
        <w:tblCellMar>
          <w:left w:w="70" w:type="dxa"/>
          <w:right w:w="70" w:type="dxa"/>
        </w:tblCellMar>
        <w:tblLook w:val="04A0" w:firstRow="1" w:lastRow="0" w:firstColumn="1" w:lastColumn="0" w:noHBand="0" w:noVBand="1"/>
      </w:tblPr>
      <w:tblGrid>
        <w:gridCol w:w="1696"/>
        <w:gridCol w:w="5629"/>
        <w:gridCol w:w="2312"/>
      </w:tblGrid>
      <w:tr w:rsidR="00FD2FB4" w:rsidRPr="006F76D7" w:rsidTr="0041252B">
        <w:trPr>
          <w:trHeight w:val="465"/>
          <w:jc w:val="center"/>
        </w:trPr>
        <w:tc>
          <w:tcPr>
            <w:tcW w:w="1696"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Puesto</w:t>
            </w:r>
          </w:p>
        </w:tc>
        <w:tc>
          <w:tcPr>
            <w:tcW w:w="5629"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Descripción</w:t>
            </w:r>
          </w:p>
        </w:tc>
        <w:tc>
          <w:tcPr>
            <w:tcW w:w="2312"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20"/>
                <w:lang w:eastAsia="es-MX"/>
              </w:rPr>
            </w:pPr>
            <w:r w:rsidRPr="00373120">
              <w:rPr>
                <w:rFonts w:ascii="Univers Extended" w:eastAsia="Times New Roman" w:hAnsi="Univers Extended" w:cs="Times New Roman"/>
                <w:b/>
                <w:bCs/>
                <w:color w:val="FFFFFF"/>
                <w:sz w:val="20"/>
                <w:szCs w:val="20"/>
                <w:lang w:eastAsia="es-MX"/>
              </w:rPr>
              <w:t xml:space="preserve"> N° de Plazas </w:t>
            </w:r>
          </w:p>
        </w:tc>
      </w:tr>
      <w:tr w:rsidR="00FD2FB4" w:rsidRPr="006F76D7" w:rsidTr="0041252B">
        <w:trPr>
          <w:trHeight w:val="87"/>
          <w:jc w:val="center"/>
        </w:trPr>
        <w:tc>
          <w:tcPr>
            <w:tcW w:w="1696"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29"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312"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r>
      <w:tr w:rsidR="00FD2FB4" w:rsidRPr="006F76D7" w:rsidTr="0041252B">
        <w:trPr>
          <w:trHeight w:val="240"/>
          <w:jc w:val="center"/>
        </w:trPr>
        <w:tc>
          <w:tcPr>
            <w:tcW w:w="7325" w:type="dxa"/>
            <w:gridSpan w:val="2"/>
            <w:tcBorders>
              <w:top w:val="nil"/>
              <w:left w:val="nil"/>
              <w:bottom w:val="nil"/>
              <w:right w:val="nil"/>
            </w:tcBorders>
            <w:shd w:val="clear" w:color="000000" w:fill="F2F2F2"/>
            <w:noWrap/>
            <w:vAlign w:val="center"/>
          </w:tcPr>
          <w:p w:rsidR="00FD2FB4" w:rsidRPr="006F76D7" w:rsidRDefault="00FD2FB4" w:rsidP="001B16B4">
            <w:pPr>
              <w:spacing w:after="0" w:line="240" w:lineRule="auto"/>
              <w:jc w:val="center"/>
              <w:rPr>
                <w:rFonts w:ascii="Univers Extended" w:eastAsia="Times New Roman" w:hAnsi="Univers Extended" w:cs="Times New Roman"/>
                <w:b/>
                <w:bCs/>
                <w:color w:val="000000"/>
                <w:sz w:val="16"/>
                <w:szCs w:val="16"/>
                <w:lang w:eastAsia="es-MX"/>
              </w:rPr>
            </w:pPr>
          </w:p>
        </w:tc>
        <w:tc>
          <w:tcPr>
            <w:tcW w:w="2312" w:type="dxa"/>
            <w:tcBorders>
              <w:top w:val="nil"/>
              <w:left w:val="nil"/>
              <w:bottom w:val="nil"/>
              <w:right w:val="nil"/>
            </w:tcBorders>
            <w:shd w:val="clear" w:color="000000" w:fill="F2F2F2"/>
            <w:noWrap/>
            <w:vAlign w:val="center"/>
          </w:tcPr>
          <w:p w:rsidR="00FD2FB4" w:rsidRPr="006F76D7" w:rsidRDefault="00FD2FB4" w:rsidP="001B16B4">
            <w:pPr>
              <w:spacing w:after="0" w:line="240" w:lineRule="auto"/>
              <w:jc w:val="center"/>
              <w:rPr>
                <w:rFonts w:ascii="Univers Extended" w:eastAsia="Times New Roman" w:hAnsi="Univers Extended" w:cs="Times New Roman"/>
                <w:b/>
                <w:bCs/>
                <w:color w:val="000000"/>
                <w:sz w:val="16"/>
                <w:szCs w:val="16"/>
                <w:lang w:eastAsia="es-MX"/>
              </w:rPr>
            </w:pPr>
          </w:p>
        </w:tc>
      </w:tr>
      <w:tr w:rsidR="00FD2FB4" w:rsidRPr="006F76D7" w:rsidTr="0041252B">
        <w:trPr>
          <w:trHeight w:val="90"/>
          <w:jc w:val="center"/>
        </w:trPr>
        <w:tc>
          <w:tcPr>
            <w:tcW w:w="1696"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29"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312"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right"/>
              <w:rPr>
                <w:rFonts w:ascii="Univers Extended" w:eastAsia="Times New Roman" w:hAnsi="Univers Extended" w:cs="Times New Roman"/>
                <w:color w:val="000000"/>
                <w:sz w:val="4"/>
                <w:szCs w:val="4"/>
                <w:lang w:eastAsia="es-MX"/>
              </w:rPr>
            </w:pPr>
          </w:p>
        </w:tc>
      </w:tr>
      <w:tr w:rsidR="00FD2FB4" w:rsidRPr="006F76D7" w:rsidTr="0041252B">
        <w:trPr>
          <w:trHeight w:val="240"/>
          <w:jc w:val="center"/>
        </w:trPr>
        <w:tc>
          <w:tcPr>
            <w:tcW w:w="1696"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13101780</w:t>
            </w:r>
          </w:p>
        </w:tc>
        <w:tc>
          <w:tcPr>
            <w:tcW w:w="5629" w:type="dxa"/>
            <w:tcBorders>
              <w:top w:val="single" w:sz="18" w:space="0" w:color="D9D9D9" w:themeColor="background1" w:themeShade="D9"/>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SUBGERENTE(A) PERSONAL CV TYM 80</w:t>
            </w:r>
          </w:p>
        </w:tc>
        <w:tc>
          <w:tcPr>
            <w:tcW w:w="2312"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13102080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SUBGERENTE(A) CONSERVACION CV TYM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13104780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COORD(A) AUX OPER ADMVO D1 Y D2</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13104880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N54 COORD(A) AUX OPER ADMVO D3 Y D4</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1501280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12 CONFIANZA NIVEL 12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1522680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06 VIGILANTE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1552680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25 EJEC B OF COB IMSS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1557580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28 ADMOR CSS UD Y CA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1800180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N01 CONFIANZA NIVEL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1800380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N03 CONFIANZA NIVEL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1800580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N05 CONFIANZA NIVEL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1806680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PROM ACCION COMUN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1808280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N06 VIGILANTE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1808380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ORIENT IMSS PERS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1808580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TECNICO TEATRAL A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1809180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N21 ALMACENISTA SOLID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1811480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N20 OPERADOR SIST D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1811580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N24 OPERADOR SIST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1815880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JEF OFNA T ADMVA 3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1817380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JEFE SEC B SUBD 4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1818880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N28 ADMOR CSS UD Y CA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1821380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N36 ANAL PROG SIST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ADMOR UMH D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N41 ADMOR UMF 1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1825480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ADMOR UMF 2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1825580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ADMOR UMF 3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1825680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N33 ADMOR UMF 4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1825780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ADMOR UMF 5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JEFE OFNA UMH A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40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1825980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N27 JEFE OFNA UMH B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1826180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JEFE OFNA UMH D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1826280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N22 JEFE OFNA UMF 1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1826780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JEFE DEPTO UMH A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1826880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JEFE DEPTO UMH B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1826980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N36 JEFE DEPTO UMH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1827180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N21 ASIST SERVS JUR D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1827880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LIDER PROY SIST B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1828780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N31 INST ENS TEC CCT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8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1831780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N56 RESP PRO SIS A JSS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1833980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RES PROYEC SIST B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1836380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N30 SUPER DEL SERV BAS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1838980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SUBD AD UMH A D3Y4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1839080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N47 SUBDIR ADMVO UMH B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1839180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N44 SUBDIR ADMVO UMH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FD2FB4" w:rsidRPr="006F76D7" w:rsidTr="0041252B">
        <w:trPr>
          <w:trHeight w:val="240"/>
          <w:jc w:val="center"/>
        </w:trPr>
        <w:tc>
          <w:tcPr>
            <w:tcW w:w="1696"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1842180</w:t>
            </w:r>
          </w:p>
        </w:tc>
        <w:tc>
          <w:tcPr>
            <w:tcW w:w="5629"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N39 DIR U OP PRE SOC C 80</w:t>
            </w:r>
          </w:p>
        </w:tc>
        <w:tc>
          <w:tcPr>
            <w:tcW w:w="2312"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FD2FB4" w:rsidRPr="006F76D7" w:rsidTr="000F5DB3">
        <w:trPr>
          <w:trHeight w:val="240"/>
          <w:jc w:val="center"/>
        </w:trPr>
        <w:tc>
          <w:tcPr>
            <w:tcW w:w="1696" w:type="dxa"/>
            <w:tcBorders>
              <w:top w:val="nil"/>
              <w:left w:val="single" w:sz="18" w:space="0" w:color="D9D9D9" w:themeColor="background1" w:themeShade="D9"/>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1845080</w:t>
            </w:r>
          </w:p>
        </w:tc>
        <w:tc>
          <w:tcPr>
            <w:tcW w:w="5629" w:type="dxa"/>
            <w:tcBorders>
              <w:top w:val="nil"/>
              <w:left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COORD SUBD 2  80</w:t>
            </w:r>
          </w:p>
        </w:tc>
        <w:tc>
          <w:tcPr>
            <w:tcW w:w="2312" w:type="dxa"/>
            <w:tcBorders>
              <w:top w:val="nil"/>
              <w:left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0F5DB3">
        <w:trPr>
          <w:trHeight w:val="240"/>
          <w:jc w:val="center"/>
        </w:trPr>
        <w:tc>
          <w:tcPr>
            <w:tcW w:w="1696"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1846480</w:t>
            </w:r>
          </w:p>
        </w:tc>
        <w:tc>
          <w:tcPr>
            <w:tcW w:w="5629" w:type="dxa"/>
            <w:tcBorders>
              <w:bottom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N13 SRIA J OFNA SUBD 3 80</w:t>
            </w:r>
          </w:p>
        </w:tc>
        <w:tc>
          <w:tcPr>
            <w:tcW w:w="2312"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bl>
    <w:p w:rsidR="00FD2FB4" w:rsidRDefault="00FD2FB4" w:rsidP="00FD2F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Analítico Puesto </w:t>
      </w:r>
      <w:r w:rsidR="008D0828">
        <w:rPr>
          <w:rFonts w:ascii="Univers Extended" w:eastAsia="Times New Roman" w:hAnsi="Univers Extended" w:cs="Times New Roman"/>
          <w:b/>
          <w:szCs w:val="24"/>
          <w:lang w:eastAsia="es-ES"/>
        </w:rPr>
        <w:t xml:space="preserve">Plaza del personal de Confianza,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FD2FB4" w:rsidRPr="00C47E2D" w:rsidRDefault="00FD2FB4" w:rsidP="00FD2FB4">
      <w:pPr>
        <w:spacing w:after="0"/>
        <w:jc w:val="both"/>
        <w:rPr>
          <w:rFonts w:ascii="Univers Extended" w:eastAsia="Times New Roman" w:hAnsi="Univers Extended" w:cs="Times New Roman"/>
          <w:b/>
          <w:szCs w:val="24"/>
          <w:lang w:eastAsia="es-ES"/>
        </w:rPr>
      </w:pPr>
    </w:p>
    <w:tbl>
      <w:tblPr>
        <w:tblW w:w="9583" w:type="dxa"/>
        <w:jc w:val="center"/>
        <w:tblInd w:w="-1404" w:type="dxa"/>
        <w:tblCellMar>
          <w:left w:w="70" w:type="dxa"/>
          <w:right w:w="70" w:type="dxa"/>
        </w:tblCellMar>
        <w:tblLook w:val="04A0" w:firstRow="1" w:lastRow="0" w:firstColumn="1" w:lastColumn="0" w:noHBand="0" w:noVBand="1"/>
      </w:tblPr>
      <w:tblGrid>
        <w:gridCol w:w="1645"/>
        <w:gridCol w:w="5663"/>
        <w:gridCol w:w="2275"/>
      </w:tblGrid>
      <w:tr w:rsidR="00FD2FB4" w:rsidRPr="006F76D7" w:rsidTr="0041252B">
        <w:trPr>
          <w:trHeight w:val="465"/>
          <w:jc w:val="center"/>
        </w:trPr>
        <w:tc>
          <w:tcPr>
            <w:tcW w:w="1645"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663"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275"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FD2FB4" w:rsidRPr="006F76D7" w:rsidTr="0041252B">
        <w:trPr>
          <w:trHeight w:val="87"/>
          <w:jc w:val="center"/>
        </w:trPr>
        <w:tc>
          <w:tcPr>
            <w:tcW w:w="1645"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63"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275"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r>
      <w:tr w:rsidR="00FD2FB4" w:rsidRPr="006F76D7" w:rsidTr="0041252B">
        <w:trPr>
          <w:trHeight w:val="240"/>
          <w:jc w:val="center"/>
        </w:trPr>
        <w:tc>
          <w:tcPr>
            <w:tcW w:w="7308" w:type="dxa"/>
            <w:gridSpan w:val="2"/>
            <w:tcBorders>
              <w:top w:val="nil"/>
              <w:left w:val="nil"/>
              <w:bottom w:val="nil"/>
              <w:right w:val="nil"/>
            </w:tcBorders>
            <w:shd w:val="clear" w:color="000000" w:fill="F2F2F2"/>
            <w:noWrap/>
            <w:vAlign w:val="center"/>
          </w:tcPr>
          <w:p w:rsidR="00FD2FB4" w:rsidRPr="006F76D7" w:rsidRDefault="00FD2FB4" w:rsidP="001B16B4">
            <w:pPr>
              <w:spacing w:after="0" w:line="240" w:lineRule="auto"/>
              <w:jc w:val="center"/>
              <w:rPr>
                <w:rFonts w:ascii="Univers Extended" w:eastAsia="Times New Roman" w:hAnsi="Univers Extended" w:cs="Times New Roman"/>
                <w:b/>
                <w:bCs/>
                <w:color w:val="000000"/>
                <w:sz w:val="16"/>
                <w:szCs w:val="16"/>
                <w:lang w:eastAsia="es-MX"/>
              </w:rPr>
            </w:pPr>
          </w:p>
        </w:tc>
        <w:tc>
          <w:tcPr>
            <w:tcW w:w="2275" w:type="dxa"/>
            <w:tcBorders>
              <w:top w:val="nil"/>
              <w:left w:val="nil"/>
              <w:bottom w:val="nil"/>
              <w:right w:val="nil"/>
            </w:tcBorders>
            <w:shd w:val="clear" w:color="000000" w:fill="F2F2F2"/>
            <w:noWrap/>
            <w:vAlign w:val="center"/>
          </w:tcPr>
          <w:p w:rsidR="00FD2FB4" w:rsidRPr="006F76D7" w:rsidRDefault="00FD2FB4" w:rsidP="001B16B4">
            <w:pPr>
              <w:spacing w:after="0" w:line="240" w:lineRule="auto"/>
              <w:jc w:val="center"/>
              <w:rPr>
                <w:rFonts w:ascii="Univers Extended" w:eastAsia="Times New Roman" w:hAnsi="Univers Extended" w:cs="Times New Roman"/>
                <w:b/>
                <w:bCs/>
                <w:color w:val="000000"/>
                <w:sz w:val="16"/>
                <w:szCs w:val="16"/>
                <w:lang w:eastAsia="es-MX"/>
              </w:rPr>
            </w:pPr>
          </w:p>
        </w:tc>
      </w:tr>
      <w:tr w:rsidR="00FD2FB4" w:rsidRPr="006F76D7" w:rsidTr="0041252B">
        <w:trPr>
          <w:trHeight w:val="90"/>
          <w:jc w:val="center"/>
        </w:trPr>
        <w:tc>
          <w:tcPr>
            <w:tcW w:w="1645"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63"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275"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right"/>
              <w:rPr>
                <w:rFonts w:ascii="Univers Extended" w:eastAsia="Times New Roman" w:hAnsi="Univers Extended" w:cs="Times New Roman"/>
                <w:color w:val="000000"/>
                <w:sz w:val="4"/>
                <w:szCs w:val="4"/>
                <w:lang w:eastAsia="es-MX"/>
              </w:rPr>
            </w:pPr>
          </w:p>
        </w:tc>
      </w:tr>
      <w:tr w:rsidR="00FD2FB4" w:rsidRPr="006F76D7" w:rsidTr="0041252B">
        <w:trPr>
          <w:trHeight w:val="240"/>
          <w:jc w:val="center"/>
        </w:trPr>
        <w:tc>
          <w:tcPr>
            <w:tcW w:w="164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1846580</w:t>
            </w:r>
          </w:p>
        </w:tc>
        <w:tc>
          <w:tcPr>
            <w:tcW w:w="5663" w:type="dxa"/>
            <w:tcBorders>
              <w:top w:val="single" w:sz="18" w:space="0" w:color="D9D9D9" w:themeColor="background1" w:themeShade="D9"/>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OFNA SUBD 4 80</w:t>
            </w:r>
          </w:p>
        </w:tc>
        <w:tc>
          <w:tcPr>
            <w:tcW w:w="227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1848180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N15 SRIA J OF C CO IMSS80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1848780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N28 ADMOR GUARDERIA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1851280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N55 COORD PROGRAMAS B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1851580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COOR Z ENF APS D3Y480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1851880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N52 COOR AUX DEL ST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1852680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N53 DIRECTOR UM C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36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1852780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N52 DIRECTOR UM D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1852980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N49 DIRECTOR UMF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45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1855580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N61 JEFE DEPTO AUTON B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1856080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N51 JEFE DEPTO CLINICO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1859780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N23 SRIA AUXILIAR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1860180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N52 SUBD MED UM B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1860280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N52 SUBD MED UM C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23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1860580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N63 SUBJEFE SERVS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1866080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val="en-US" w:eastAsia="es-MX"/>
              </w:rPr>
            </w:pPr>
            <w:r w:rsidRPr="00373120">
              <w:rPr>
                <w:rFonts w:ascii="Univers Extended" w:eastAsia="Times New Roman" w:hAnsi="Univers Extended" w:cs="Times New Roman"/>
                <w:color w:val="000000"/>
                <w:sz w:val="18"/>
                <w:szCs w:val="18"/>
                <w:lang w:val="en-US" w:eastAsia="es-MX"/>
              </w:rPr>
              <w:t>N55 COORD D AT MED EST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val="en-US" w:eastAsia="es-MX"/>
              </w:rPr>
              <w:t xml:space="preserve">                  </w:t>
            </w:r>
            <w:r w:rsidRPr="00373120">
              <w:rPr>
                <w:rFonts w:ascii="Univers Extended" w:eastAsia="Times New Roman" w:hAnsi="Univers Extended" w:cs="Times New Roman"/>
                <w:color w:val="000000"/>
                <w:sz w:val="18"/>
                <w:szCs w:val="18"/>
                <w:lang w:eastAsia="es-MX"/>
              </w:rPr>
              <w:t xml:space="preserve">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1868580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N56 JEFE SERVS SUBDEL4 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41252B">
        <w:trPr>
          <w:trHeight w:val="240"/>
          <w:jc w:val="center"/>
        </w:trPr>
        <w:tc>
          <w:tcPr>
            <w:tcW w:w="1645" w:type="dxa"/>
            <w:tcBorders>
              <w:top w:val="nil"/>
              <w:left w:val="single" w:sz="18" w:space="0" w:color="D9D9D9" w:themeColor="background1" w:themeShade="D9"/>
              <w:bottom w:val="nil"/>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1880580</w:t>
            </w:r>
          </w:p>
        </w:tc>
        <w:tc>
          <w:tcPr>
            <w:tcW w:w="5663" w:type="dxa"/>
            <w:tcBorders>
              <w:top w:val="nil"/>
              <w:left w:val="nil"/>
              <w:bottom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N46 COOR ENF Z O SUB3Y480</w:t>
            </w:r>
          </w:p>
        </w:tc>
        <w:tc>
          <w:tcPr>
            <w:tcW w:w="2275" w:type="dxa"/>
            <w:tcBorders>
              <w:top w:val="nil"/>
              <w:left w:val="nil"/>
              <w:bottom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FD2FB4" w:rsidRPr="006F76D7" w:rsidTr="000F5DB3">
        <w:trPr>
          <w:trHeight w:val="240"/>
          <w:jc w:val="center"/>
        </w:trPr>
        <w:tc>
          <w:tcPr>
            <w:tcW w:w="1645" w:type="dxa"/>
            <w:tcBorders>
              <w:top w:val="nil"/>
              <w:left w:val="single" w:sz="18" w:space="0" w:color="D9D9D9" w:themeColor="background1" w:themeShade="D9"/>
              <w:right w:val="nil"/>
            </w:tcBorders>
            <w:shd w:val="clear" w:color="auto" w:fill="auto"/>
            <w:noWrap/>
            <w:vAlign w:val="center"/>
            <w:hideMark/>
          </w:tcPr>
          <w:p w:rsidR="00FD2FB4" w:rsidRPr="00373120" w:rsidRDefault="00FD2FB4" w:rsidP="00FD2F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1881280</w:t>
            </w:r>
          </w:p>
        </w:tc>
        <w:tc>
          <w:tcPr>
            <w:tcW w:w="5663" w:type="dxa"/>
            <w:tcBorders>
              <w:top w:val="nil"/>
              <w:left w:val="nil"/>
              <w:right w:val="nil"/>
            </w:tcBorders>
            <w:shd w:val="clear" w:color="auto" w:fill="auto"/>
            <w:noWrap/>
            <w:vAlign w:val="center"/>
            <w:hideMark/>
          </w:tcPr>
          <w:p w:rsidR="00FD2FB4" w:rsidRPr="00373120" w:rsidRDefault="00FD2FB4" w:rsidP="00FD2F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N15 SRIA J SERVS SUBD3 80</w:t>
            </w:r>
          </w:p>
        </w:tc>
        <w:tc>
          <w:tcPr>
            <w:tcW w:w="2275" w:type="dxa"/>
            <w:tcBorders>
              <w:top w:val="nil"/>
              <w:left w:val="nil"/>
              <w:right w:val="single" w:sz="18" w:space="0" w:color="D9D9D9" w:themeColor="background1" w:themeShade="D9"/>
            </w:tcBorders>
            <w:shd w:val="clear" w:color="auto" w:fill="auto"/>
            <w:noWrap/>
            <w:vAlign w:val="center"/>
            <w:hideMark/>
          </w:tcPr>
          <w:p w:rsidR="00FD2FB4" w:rsidRPr="00373120" w:rsidRDefault="00FD2FB4" w:rsidP="00FD2F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862FB9" w:rsidRPr="006F76D7" w:rsidTr="000F5DB3">
        <w:trPr>
          <w:trHeight w:val="240"/>
          <w:jc w:val="center"/>
        </w:trPr>
        <w:tc>
          <w:tcPr>
            <w:tcW w:w="1645"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62FB9" w:rsidRPr="00373120" w:rsidRDefault="00862FB9" w:rsidP="00195210">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1881380</w:t>
            </w:r>
          </w:p>
        </w:tc>
        <w:tc>
          <w:tcPr>
            <w:tcW w:w="5663" w:type="dxa"/>
            <w:tcBorders>
              <w:bottom w:val="single" w:sz="18" w:space="0" w:color="D9D9D9" w:themeColor="background1" w:themeShade="D9"/>
            </w:tcBorders>
            <w:shd w:val="clear" w:color="auto" w:fill="auto"/>
            <w:noWrap/>
            <w:vAlign w:val="center"/>
            <w:hideMark/>
          </w:tcPr>
          <w:p w:rsidR="00862FB9" w:rsidRPr="00373120" w:rsidRDefault="00862FB9" w:rsidP="00195210">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N17 SRIA J SERVS SUBD4 80</w:t>
            </w:r>
          </w:p>
        </w:tc>
        <w:tc>
          <w:tcPr>
            <w:tcW w:w="227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62FB9" w:rsidRPr="00373120" w:rsidRDefault="00862FB9" w:rsidP="00195210">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bl>
    <w:p w:rsidR="00025248" w:rsidRDefault="00025248" w:rsidP="00EA52B2">
      <w:pPr>
        <w:ind w:firstLine="708"/>
        <w:rPr>
          <w:rFonts w:ascii="Univers Extended" w:eastAsia="Times New Roman" w:hAnsi="Univers Extended" w:cs="Times New Roman"/>
          <w:szCs w:val="24"/>
          <w:lang w:eastAsia="es-ES"/>
        </w:rPr>
      </w:pPr>
    </w:p>
    <w:p w:rsidR="00526918" w:rsidRDefault="00526918" w:rsidP="00EA52B2">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FD2FB4" w:rsidRDefault="008D0828" w:rsidP="00FD2F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4.3 </w:t>
      </w:r>
      <w:r w:rsidR="00FD2FB4">
        <w:rPr>
          <w:rFonts w:ascii="Univers Extended" w:eastAsia="Times New Roman" w:hAnsi="Univers Extended" w:cs="Times New Roman"/>
          <w:b/>
          <w:szCs w:val="24"/>
          <w:lang w:eastAsia="es-ES"/>
        </w:rPr>
        <w:t xml:space="preserve">Analítico Puesto Plaza del personal de </w:t>
      </w:r>
      <w:r>
        <w:rPr>
          <w:rFonts w:ascii="Univers Extended" w:eastAsia="Times New Roman" w:hAnsi="Univers Extended" w:cs="Times New Roman"/>
          <w:b/>
          <w:szCs w:val="24"/>
          <w:lang w:eastAsia="es-ES"/>
        </w:rPr>
        <w:t xml:space="preserve">Estatuto, </w:t>
      </w:r>
      <w:r w:rsidR="00FD2FB4">
        <w:rPr>
          <w:rFonts w:ascii="Univers Extended" w:eastAsia="Times New Roman" w:hAnsi="Univers Extended" w:cs="Times New Roman"/>
          <w:b/>
          <w:szCs w:val="24"/>
          <w:lang w:eastAsia="es-ES"/>
        </w:rPr>
        <w:t>Régimen Ordinario</w:t>
      </w:r>
      <w:r>
        <w:rPr>
          <w:rFonts w:ascii="Univers Extended" w:eastAsia="Times New Roman" w:hAnsi="Univers Extended" w:cs="Times New Roman"/>
          <w:b/>
          <w:szCs w:val="24"/>
          <w:lang w:eastAsia="es-ES"/>
        </w:rPr>
        <w:t>.</w:t>
      </w:r>
    </w:p>
    <w:p w:rsidR="00FD2FB4" w:rsidRPr="00C47E2D" w:rsidRDefault="00FD2FB4" w:rsidP="00FD2FB4">
      <w:pPr>
        <w:spacing w:after="0"/>
        <w:jc w:val="both"/>
        <w:rPr>
          <w:rFonts w:ascii="Univers Extended" w:eastAsia="Times New Roman" w:hAnsi="Univers Extended" w:cs="Times New Roman"/>
          <w:b/>
          <w:szCs w:val="24"/>
          <w:lang w:eastAsia="es-ES"/>
        </w:rPr>
      </w:pPr>
    </w:p>
    <w:tbl>
      <w:tblPr>
        <w:tblW w:w="9568" w:type="dxa"/>
        <w:jc w:val="center"/>
        <w:tblInd w:w="-963" w:type="dxa"/>
        <w:tblCellMar>
          <w:left w:w="70" w:type="dxa"/>
          <w:right w:w="70" w:type="dxa"/>
        </w:tblCellMar>
        <w:tblLook w:val="04A0" w:firstRow="1" w:lastRow="0" w:firstColumn="1" w:lastColumn="0" w:noHBand="0" w:noVBand="1"/>
      </w:tblPr>
      <w:tblGrid>
        <w:gridCol w:w="1608"/>
        <w:gridCol w:w="5680"/>
        <w:gridCol w:w="2258"/>
        <w:gridCol w:w="22"/>
      </w:tblGrid>
      <w:tr w:rsidR="00FD2FB4" w:rsidRPr="006F76D7" w:rsidTr="00DB2990">
        <w:trPr>
          <w:gridAfter w:val="1"/>
          <w:wAfter w:w="22" w:type="dxa"/>
          <w:trHeight w:val="465"/>
          <w:jc w:val="center"/>
        </w:trPr>
        <w:tc>
          <w:tcPr>
            <w:tcW w:w="1608"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680"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258" w:type="dxa"/>
            <w:tcBorders>
              <w:top w:val="nil"/>
              <w:left w:val="nil"/>
              <w:bottom w:val="nil"/>
              <w:right w:val="nil"/>
            </w:tcBorders>
            <w:shd w:val="clear" w:color="000000" w:fill="006666"/>
            <w:noWrap/>
            <w:vAlign w:val="center"/>
            <w:hideMark/>
          </w:tcPr>
          <w:p w:rsidR="00FD2FB4" w:rsidRPr="00373120" w:rsidRDefault="00FD2F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FD2FB4" w:rsidRPr="006F76D7" w:rsidTr="00DB2990">
        <w:trPr>
          <w:trHeight w:val="87"/>
          <w:jc w:val="center"/>
        </w:trPr>
        <w:tc>
          <w:tcPr>
            <w:tcW w:w="1608"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80" w:type="dxa"/>
            <w:tcBorders>
              <w:top w:val="nil"/>
              <w:left w:val="nil"/>
              <w:bottom w:val="nil"/>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280" w:type="dxa"/>
            <w:gridSpan w:val="2"/>
            <w:tcBorders>
              <w:top w:val="nil"/>
              <w:left w:val="nil"/>
              <w:bottom w:val="nil"/>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r>
      <w:tr w:rsidR="00FD2FB4" w:rsidRPr="006F76D7" w:rsidTr="00DB2990">
        <w:trPr>
          <w:trHeight w:val="240"/>
          <w:jc w:val="center"/>
        </w:trPr>
        <w:tc>
          <w:tcPr>
            <w:tcW w:w="7288" w:type="dxa"/>
            <w:gridSpan w:val="2"/>
            <w:tcBorders>
              <w:top w:val="nil"/>
              <w:left w:val="nil"/>
              <w:bottom w:val="nil"/>
              <w:right w:val="nil"/>
            </w:tcBorders>
            <w:shd w:val="clear" w:color="000000" w:fill="F2F2F2"/>
            <w:noWrap/>
            <w:vAlign w:val="center"/>
          </w:tcPr>
          <w:p w:rsidR="00FD2FB4" w:rsidRPr="00373120" w:rsidRDefault="001B16B4" w:rsidP="001B16B4">
            <w:pPr>
              <w:spacing w:after="0" w:line="240" w:lineRule="auto"/>
              <w:jc w:val="center"/>
              <w:rPr>
                <w:rFonts w:ascii="Univers Extended" w:eastAsia="Times New Roman" w:hAnsi="Univers Extended" w:cs="Times New Roman"/>
                <w:b/>
                <w:bCs/>
                <w:color w:val="000000"/>
                <w:sz w:val="20"/>
                <w:szCs w:val="16"/>
                <w:lang w:eastAsia="es-MX"/>
              </w:rPr>
            </w:pPr>
            <w:r w:rsidRPr="00373120">
              <w:rPr>
                <w:rFonts w:ascii="Univers Extended" w:eastAsia="Times New Roman" w:hAnsi="Univers Extended" w:cs="Times New Roman"/>
                <w:b/>
                <w:bCs/>
                <w:color w:val="000000"/>
                <w:sz w:val="20"/>
                <w:szCs w:val="16"/>
                <w:lang w:eastAsia="es-MX"/>
              </w:rPr>
              <w:t>Total</w:t>
            </w:r>
          </w:p>
        </w:tc>
        <w:tc>
          <w:tcPr>
            <w:tcW w:w="2280" w:type="dxa"/>
            <w:gridSpan w:val="2"/>
            <w:tcBorders>
              <w:top w:val="nil"/>
              <w:left w:val="nil"/>
              <w:bottom w:val="nil"/>
              <w:right w:val="nil"/>
            </w:tcBorders>
            <w:shd w:val="clear" w:color="000000" w:fill="F2F2F2"/>
            <w:noWrap/>
            <w:vAlign w:val="center"/>
          </w:tcPr>
          <w:p w:rsidR="00FD2FB4" w:rsidRPr="00373120" w:rsidRDefault="001B16B4" w:rsidP="00DB2990">
            <w:pPr>
              <w:spacing w:after="0" w:line="240" w:lineRule="auto"/>
              <w:ind w:right="769"/>
              <w:jc w:val="right"/>
              <w:rPr>
                <w:rFonts w:ascii="Univers Extended" w:eastAsia="Times New Roman" w:hAnsi="Univers Extended" w:cs="Times New Roman"/>
                <w:b/>
                <w:bCs/>
                <w:color w:val="000000"/>
                <w:sz w:val="20"/>
                <w:szCs w:val="16"/>
                <w:lang w:eastAsia="es-MX"/>
              </w:rPr>
            </w:pPr>
            <w:r w:rsidRPr="00373120">
              <w:rPr>
                <w:rFonts w:ascii="Univers Extended" w:eastAsia="Times New Roman" w:hAnsi="Univers Extended" w:cs="Times New Roman"/>
                <w:b/>
                <w:bCs/>
                <w:color w:val="000000"/>
                <w:sz w:val="20"/>
                <w:szCs w:val="16"/>
                <w:lang w:eastAsia="es-MX"/>
              </w:rPr>
              <w:t>5,08</w:t>
            </w:r>
            <w:r w:rsidR="00862FB9" w:rsidRPr="00373120">
              <w:rPr>
                <w:rFonts w:ascii="Univers Extended" w:eastAsia="Times New Roman" w:hAnsi="Univers Extended" w:cs="Times New Roman"/>
                <w:b/>
                <w:bCs/>
                <w:color w:val="000000"/>
                <w:sz w:val="20"/>
                <w:szCs w:val="16"/>
                <w:lang w:eastAsia="es-MX"/>
              </w:rPr>
              <w:t>5</w:t>
            </w:r>
          </w:p>
        </w:tc>
      </w:tr>
      <w:tr w:rsidR="00FD2FB4" w:rsidRPr="006F76D7" w:rsidTr="00DB2990">
        <w:trPr>
          <w:trHeight w:val="90"/>
          <w:jc w:val="center"/>
        </w:trPr>
        <w:tc>
          <w:tcPr>
            <w:tcW w:w="1608"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center"/>
              <w:rPr>
                <w:rFonts w:ascii="Univers Extended" w:eastAsia="Times New Roman" w:hAnsi="Univers Extended" w:cs="Times New Roman"/>
                <w:color w:val="000000"/>
                <w:sz w:val="4"/>
                <w:szCs w:val="4"/>
                <w:lang w:eastAsia="es-MX"/>
              </w:rPr>
            </w:pPr>
          </w:p>
        </w:tc>
        <w:tc>
          <w:tcPr>
            <w:tcW w:w="5680" w:type="dxa"/>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rPr>
                <w:rFonts w:ascii="Univers Extended" w:eastAsia="Times New Roman" w:hAnsi="Univers Extended" w:cs="Times New Roman"/>
                <w:color w:val="000000"/>
                <w:sz w:val="4"/>
                <w:szCs w:val="4"/>
                <w:lang w:eastAsia="es-MX"/>
              </w:rPr>
            </w:pPr>
          </w:p>
        </w:tc>
        <w:tc>
          <w:tcPr>
            <w:tcW w:w="2280" w:type="dxa"/>
            <w:gridSpan w:val="2"/>
            <w:tcBorders>
              <w:top w:val="nil"/>
              <w:left w:val="nil"/>
              <w:bottom w:val="single" w:sz="18" w:space="0" w:color="D9D9D9" w:themeColor="background1" w:themeShade="D9"/>
              <w:right w:val="nil"/>
            </w:tcBorders>
            <w:shd w:val="clear" w:color="auto" w:fill="auto"/>
            <w:noWrap/>
            <w:vAlign w:val="center"/>
            <w:hideMark/>
          </w:tcPr>
          <w:p w:rsidR="00FD2FB4" w:rsidRPr="006F76D7" w:rsidRDefault="00FD2FB4" w:rsidP="001B16B4">
            <w:pPr>
              <w:spacing w:after="0" w:line="240" w:lineRule="auto"/>
              <w:jc w:val="right"/>
              <w:rPr>
                <w:rFonts w:ascii="Univers Extended" w:eastAsia="Times New Roman" w:hAnsi="Univers Extended" w:cs="Times New Roman"/>
                <w:color w:val="000000"/>
                <w:sz w:val="4"/>
                <w:szCs w:val="4"/>
                <w:lang w:eastAsia="es-MX"/>
              </w:rPr>
            </w:pPr>
          </w:p>
        </w:tc>
      </w:tr>
      <w:tr w:rsidR="001B16B4" w:rsidRPr="006F76D7" w:rsidTr="00DB2990">
        <w:trPr>
          <w:trHeight w:val="240"/>
          <w:jc w:val="center"/>
        </w:trPr>
        <w:tc>
          <w:tcPr>
            <w:tcW w:w="1608"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35210080</w:t>
            </w:r>
          </w:p>
        </w:tc>
        <w:tc>
          <w:tcPr>
            <w:tcW w:w="5680" w:type="dxa"/>
            <w:tcBorders>
              <w:top w:val="single" w:sz="18" w:space="0" w:color="D9D9D9" w:themeColor="background1" w:themeShade="D9"/>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ABOGADO PROCURADOR E0</w:t>
            </w:r>
          </w:p>
        </w:tc>
        <w:tc>
          <w:tcPr>
            <w:tcW w:w="2280" w:type="dxa"/>
            <w:gridSpan w:val="2"/>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194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35111580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DELEG DE PLANEACION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34110080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214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109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SUPERVISOR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120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ANALISTA SUPERVISOR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37110080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COORDINADOR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29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DELEGADO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DELEGADO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DELEGADO E4</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35110280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JEFE SERVICIO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35210280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JEFE SERVICIO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JEFE SERVICIO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JURIDICO TESORERIA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ASESOR JURIDICO TESORERIA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INFORMACION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53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33310380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INFORMACION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31210080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ASISTENTE SALUD MENTAL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34210280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AUDIT A PATRONES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248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36110280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AUDIT AREA AUDIT QUEJAS RESPONSAB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AUDIT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31310080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ADMVO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32110080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ADMVO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37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32310180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ADMVO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39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TECNICO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90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AUX TECNICO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96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33110280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AYUD DE ABOGADO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32110480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CAJERO CENTRO VAC Y VELATORIO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32310480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CENSOR CONSTRUCCION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33110380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CAICE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33210580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33310480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CHOFER E4</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34210580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CONSULTORA AL DERECHOHABIENTE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33311880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SIST INTERACTIVO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34110180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SIST INTERACTIVO E2</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20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34210680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SIST INTERACTIVO E3</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34310180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SIST INTERACTIVO E4</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32110680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CONTROLADOR TARJETAS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37310080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ATN MEDICA CAICE E0</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36311880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AUX OPERATIVO ADMVO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36311480</w:t>
            </w:r>
          </w:p>
        </w:tc>
        <w:tc>
          <w:tcPr>
            <w:tcW w:w="568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AUX SEG EN EL TRABAJO E1</w:t>
            </w:r>
          </w:p>
        </w:tc>
        <w:tc>
          <w:tcPr>
            <w:tcW w:w="2280" w:type="dxa"/>
            <w:gridSpan w:val="2"/>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DB2990">
        <w:trPr>
          <w:trHeight w:val="240"/>
          <w:jc w:val="center"/>
        </w:trPr>
        <w:tc>
          <w:tcPr>
            <w:tcW w:w="1608" w:type="dxa"/>
            <w:tcBorders>
              <w:top w:val="nil"/>
              <w:left w:val="single" w:sz="18" w:space="0" w:color="D9D9D9" w:themeColor="background1" w:themeShade="D9"/>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35210580</w:t>
            </w:r>
          </w:p>
        </w:tc>
        <w:tc>
          <w:tcPr>
            <w:tcW w:w="5680" w:type="dxa"/>
            <w:tcBorders>
              <w:top w:val="nil"/>
              <w:left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CAPAC SEG EN EL TRABAJO E0</w:t>
            </w:r>
          </w:p>
        </w:tc>
        <w:tc>
          <w:tcPr>
            <w:tcW w:w="2280" w:type="dxa"/>
            <w:gridSpan w:val="2"/>
            <w:tcBorders>
              <w:top w:val="nil"/>
              <w:left w:val="nil"/>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DB2990">
        <w:trPr>
          <w:trHeight w:val="240"/>
          <w:jc w:val="center"/>
        </w:trPr>
        <w:tc>
          <w:tcPr>
            <w:tcW w:w="1608"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34110280</w:t>
            </w:r>
          </w:p>
        </w:tc>
        <w:tc>
          <w:tcPr>
            <w:tcW w:w="5680" w:type="dxa"/>
            <w:tcBorders>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CAPACITACION Y DESARROLLO E0</w:t>
            </w:r>
          </w:p>
        </w:tc>
        <w:tc>
          <w:tcPr>
            <w:tcW w:w="2280" w:type="dxa"/>
            <w:gridSpan w:val="2"/>
            <w:tcBorders>
              <w:bottom w:val="single" w:sz="18" w:space="0" w:color="D9D9D9" w:themeColor="background1" w:themeShade="D9"/>
              <w:right w:val="single" w:sz="18" w:space="0" w:color="D9D9D9" w:themeColor="background1" w:themeShade="D9"/>
            </w:tcBorders>
            <w:shd w:val="clear" w:color="auto" w:fill="auto"/>
            <w:noWrap/>
            <w:vAlign w:val="center"/>
            <w:hideMark/>
          </w:tcPr>
          <w:p w:rsidR="001B16B4" w:rsidRPr="00373120" w:rsidRDefault="001B16B4" w:rsidP="00DB2990">
            <w:pPr>
              <w:spacing w:after="0" w:line="240" w:lineRule="auto"/>
              <w:ind w:right="769"/>
              <w:jc w:val="right"/>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bl>
    <w:p w:rsidR="00373120" w:rsidRDefault="00373120" w:rsidP="00373120">
      <w:pPr>
        <w:jc w:val="both"/>
        <w:rPr>
          <w:rFonts w:ascii="Univers Extended" w:eastAsia="Times New Roman" w:hAnsi="Univers Extended" w:cs="Times New Roman"/>
          <w:b/>
          <w:szCs w:val="24"/>
          <w:lang w:eastAsia="es-ES"/>
        </w:rPr>
      </w:pPr>
    </w:p>
    <w:p w:rsidR="001B16B4" w:rsidRDefault="001B16B4" w:rsidP="001B16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w:t>
      </w:r>
      <w:r w:rsidR="008D0828">
        <w:rPr>
          <w:rFonts w:ascii="Univers Extended" w:eastAsia="Times New Roman" w:hAnsi="Univers Extended" w:cs="Times New Roman"/>
          <w:b/>
          <w:szCs w:val="24"/>
          <w:lang w:eastAsia="es-ES"/>
        </w:rPr>
        <w:t xml:space="preserve"> Plaza del personal de Estatuto,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1B16B4" w:rsidRPr="00C47E2D" w:rsidRDefault="001B16B4" w:rsidP="001B16B4">
      <w:pPr>
        <w:spacing w:after="0"/>
        <w:jc w:val="both"/>
        <w:rPr>
          <w:rFonts w:ascii="Univers Extended" w:eastAsia="Times New Roman" w:hAnsi="Univers Extended" w:cs="Times New Roman"/>
          <w:b/>
          <w:szCs w:val="24"/>
          <w:lang w:eastAsia="es-ES"/>
        </w:rPr>
      </w:pPr>
    </w:p>
    <w:tbl>
      <w:tblPr>
        <w:tblW w:w="9241" w:type="dxa"/>
        <w:jc w:val="center"/>
        <w:tblInd w:w="-577" w:type="dxa"/>
        <w:tblCellMar>
          <w:left w:w="70" w:type="dxa"/>
          <w:right w:w="70" w:type="dxa"/>
        </w:tblCellMar>
        <w:tblLook w:val="04A0" w:firstRow="1" w:lastRow="0" w:firstColumn="1" w:lastColumn="0" w:noHBand="0" w:noVBand="1"/>
      </w:tblPr>
      <w:tblGrid>
        <w:gridCol w:w="1478"/>
        <w:gridCol w:w="5670"/>
        <w:gridCol w:w="2093"/>
      </w:tblGrid>
      <w:tr w:rsidR="001B16B4" w:rsidRPr="006F76D7" w:rsidTr="00075B35">
        <w:trPr>
          <w:trHeight w:val="465"/>
          <w:jc w:val="center"/>
        </w:trPr>
        <w:tc>
          <w:tcPr>
            <w:tcW w:w="1478"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670"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2093"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1B16B4" w:rsidRPr="006F76D7" w:rsidTr="00075B35">
        <w:trPr>
          <w:trHeight w:val="87"/>
          <w:jc w:val="center"/>
        </w:trPr>
        <w:tc>
          <w:tcPr>
            <w:tcW w:w="1478"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670"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2093"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7148" w:type="dxa"/>
            <w:gridSpan w:val="2"/>
            <w:tcBorders>
              <w:top w:val="nil"/>
              <w:left w:val="nil"/>
              <w:bottom w:val="nil"/>
              <w:right w:val="nil"/>
            </w:tcBorders>
            <w:shd w:val="clear" w:color="000000" w:fill="F2F2F2"/>
            <w:noWrap/>
            <w:vAlign w:val="center"/>
          </w:tcPr>
          <w:p w:rsidR="001B16B4" w:rsidRPr="006F76D7" w:rsidRDefault="001B16B4" w:rsidP="001B16B4">
            <w:pPr>
              <w:spacing w:after="0" w:line="240" w:lineRule="auto"/>
              <w:jc w:val="center"/>
              <w:rPr>
                <w:rFonts w:ascii="Univers Extended" w:eastAsia="Times New Roman" w:hAnsi="Univers Extended" w:cs="Times New Roman"/>
                <w:b/>
                <w:bCs/>
                <w:color w:val="000000"/>
                <w:sz w:val="16"/>
                <w:szCs w:val="16"/>
                <w:lang w:eastAsia="es-MX"/>
              </w:rPr>
            </w:pPr>
          </w:p>
        </w:tc>
        <w:tc>
          <w:tcPr>
            <w:tcW w:w="2093" w:type="dxa"/>
            <w:tcBorders>
              <w:top w:val="nil"/>
              <w:left w:val="nil"/>
              <w:bottom w:val="nil"/>
              <w:right w:val="nil"/>
            </w:tcBorders>
            <w:shd w:val="clear" w:color="000000" w:fill="F2F2F2"/>
            <w:noWrap/>
            <w:vAlign w:val="center"/>
          </w:tcPr>
          <w:p w:rsidR="001B16B4" w:rsidRPr="006F76D7" w:rsidRDefault="001B16B4" w:rsidP="001B16B4">
            <w:pPr>
              <w:spacing w:after="0" w:line="240" w:lineRule="auto"/>
              <w:jc w:val="center"/>
              <w:rPr>
                <w:rFonts w:ascii="Univers Extended" w:eastAsia="Times New Roman" w:hAnsi="Univers Extended" w:cs="Times New Roman"/>
                <w:b/>
                <w:bCs/>
                <w:color w:val="000000"/>
                <w:sz w:val="16"/>
                <w:szCs w:val="16"/>
                <w:lang w:eastAsia="es-MX"/>
              </w:rPr>
            </w:pPr>
          </w:p>
        </w:tc>
      </w:tr>
      <w:tr w:rsidR="001B16B4" w:rsidRPr="006F76D7" w:rsidTr="00075B35">
        <w:trPr>
          <w:trHeight w:val="90"/>
          <w:jc w:val="center"/>
        </w:trPr>
        <w:tc>
          <w:tcPr>
            <w:tcW w:w="1478"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670"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2093"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right"/>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1478"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37210080</w:t>
            </w:r>
          </w:p>
        </w:tc>
        <w:tc>
          <w:tcPr>
            <w:tcW w:w="5670" w:type="dxa"/>
            <w:tcBorders>
              <w:top w:val="single" w:sz="18" w:space="0" w:color="D9D9D9" w:themeColor="background1" w:themeShade="D9"/>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MEDIOS E1</w:t>
            </w:r>
          </w:p>
        </w:tc>
        <w:tc>
          <w:tcPr>
            <w:tcW w:w="209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MEDIOS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37110280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PROGS MEDICOS NIVEL CENTRAL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37110580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PROGS NIVEL CENTRAL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109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37210180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PROGS NIVEL CENTRAL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36210680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PROYECTO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80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36310280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PROYECTO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53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36113480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ANALISIS Y ESTADISTICA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36212180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ANALISIS Y ESTADISTICA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37210280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NIVEL CENTRAL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14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NIVEL CENTRAL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66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ORIENT DERECHOHA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36210380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ORIENT DERECHOHA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QUEJAS DERECHOHA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36210480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TEC QUEJAS DERECHOHA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ZONAL SEG EN EL TRABAJO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36210580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COORD ZONAL SEG EN EL TRABAJO E3</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EJECUTOR OFICINA COBROS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50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35310680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ENC AUDITORIA PATRONES SUBDELEG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34311380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ESPECIAL CLASIFICACION EMPRESAS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ESPECIAL SEG EN EL TRABAJO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89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FACILIT INSTRUC CAPAC CALIDAD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30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FACILIT INSTRUC CAPAC CALIDAD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75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35111680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FISICO MEDICO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35312580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FISICO MEDICO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35312480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FISICO MEDICO UMAE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FOTOGRAFO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36312180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GERENTE(A) MANTO SERV GRAL CV TYM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GESTOR OCUPACIONAL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36311580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ING BIOMEDICO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37111280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ING BIOMEDICO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13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INSTRUCTOR CECART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INVESTIGADOR ASOCIADO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AREA NIVEL CENTRAL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153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36311680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DIV CALIDAD ATENCION MEDICA UMAE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DIV INGENIERIA BIOMEDICA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DIV JURIDICA UMAE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DIV OPERATIVA E0</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67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37310880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GRUPO AUDITORIA E3</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E2</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28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36111780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E3</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34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36211780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E4</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25   </w:t>
            </w:r>
          </w:p>
        </w:tc>
      </w:tr>
      <w:tr w:rsidR="001B16B4" w:rsidRPr="006F76D7" w:rsidTr="00075B35">
        <w:trPr>
          <w:trHeight w:val="240"/>
          <w:jc w:val="center"/>
        </w:trPr>
        <w:tc>
          <w:tcPr>
            <w:tcW w:w="1478"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SUBDELEG E1</w:t>
            </w:r>
          </w:p>
        </w:tc>
        <w:tc>
          <w:tcPr>
            <w:tcW w:w="2093"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   </w:t>
            </w:r>
          </w:p>
        </w:tc>
      </w:tr>
      <w:tr w:rsidR="001B16B4" w:rsidRPr="006F76D7" w:rsidTr="000F5DB3">
        <w:trPr>
          <w:trHeight w:val="240"/>
          <w:jc w:val="center"/>
        </w:trPr>
        <w:tc>
          <w:tcPr>
            <w:tcW w:w="1478" w:type="dxa"/>
            <w:tcBorders>
              <w:top w:val="nil"/>
              <w:left w:val="single" w:sz="18" w:space="0" w:color="D9D9D9" w:themeColor="background1" w:themeShade="D9"/>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35211180</w:t>
            </w:r>
          </w:p>
        </w:tc>
        <w:tc>
          <w:tcPr>
            <w:tcW w:w="5670" w:type="dxa"/>
            <w:tcBorders>
              <w:top w:val="nil"/>
              <w:left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SUBDELEG E2</w:t>
            </w:r>
          </w:p>
        </w:tc>
        <w:tc>
          <w:tcPr>
            <w:tcW w:w="2093" w:type="dxa"/>
            <w:tcBorders>
              <w:top w:val="nil"/>
              <w:left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15   </w:t>
            </w:r>
          </w:p>
        </w:tc>
      </w:tr>
      <w:tr w:rsidR="001B16B4" w:rsidRPr="006F76D7" w:rsidTr="000F5DB3">
        <w:trPr>
          <w:trHeight w:val="240"/>
          <w:jc w:val="center"/>
        </w:trPr>
        <w:tc>
          <w:tcPr>
            <w:tcW w:w="1478"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35311080</w:t>
            </w:r>
          </w:p>
        </w:tc>
        <w:tc>
          <w:tcPr>
            <w:tcW w:w="5670" w:type="dxa"/>
            <w:tcBorders>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SUBDELEG E3</w:t>
            </w:r>
          </w:p>
        </w:tc>
        <w:tc>
          <w:tcPr>
            <w:tcW w:w="209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bl>
    <w:p w:rsidR="00373120" w:rsidRDefault="00373120" w:rsidP="00373120">
      <w:pPr>
        <w:jc w:val="both"/>
        <w:rPr>
          <w:rFonts w:ascii="Univers Extended" w:eastAsia="Times New Roman" w:hAnsi="Univers Extended" w:cs="Times New Roman"/>
          <w:b/>
          <w:szCs w:val="24"/>
          <w:lang w:eastAsia="es-ES"/>
        </w:rPr>
      </w:pPr>
    </w:p>
    <w:p w:rsidR="001B16B4" w:rsidRDefault="001B16B4" w:rsidP="001B16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w:t>
      </w:r>
      <w:r w:rsidR="008D0828">
        <w:rPr>
          <w:rFonts w:ascii="Univers Extended" w:eastAsia="Times New Roman" w:hAnsi="Univers Extended" w:cs="Times New Roman"/>
          <w:b/>
          <w:szCs w:val="24"/>
          <w:lang w:eastAsia="es-ES"/>
        </w:rPr>
        <w:t xml:space="preserve"> Plaza del personal de Estatuto,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1B16B4" w:rsidRPr="00C47E2D" w:rsidRDefault="001B16B4" w:rsidP="001B16B4">
      <w:pPr>
        <w:spacing w:after="0"/>
        <w:jc w:val="both"/>
        <w:rPr>
          <w:rFonts w:ascii="Univers Extended" w:eastAsia="Times New Roman" w:hAnsi="Univers Extended" w:cs="Times New Roman"/>
          <w:b/>
          <w:szCs w:val="24"/>
          <w:lang w:eastAsia="es-ES"/>
        </w:rPr>
      </w:pPr>
    </w:p>
    <w:tbl>
      <w:tblPr>
        <w:tblW w:w="8977" w:type="dxa"/>
        <w:jc w:val="center"/>
        <w:tblInd w:w="-320" w:type="dxa"/>
        <w:tblCellMar>
          <w:left w:w="70" w:type="dxa"/>
          <w:right w:w="70" w:type="dxa"/>
        </w:tblCellMar>
        <w:tblLook w:val="04A0" w:firstRow="1" w:lastRow="0" w:firstColumn="1" w:lastColumn="0" w:noHBand="0" w:noVBand="1"/>
      </w:tblPr>
      <w:tblGrid>
        <w:gridCol w:w="1322"/>
        <w:gridCol w:w="5670"/>
        <w:gridCol w:w="1985"/>
      </w:tblGrid>
      <w:tr w:rsidR="001B16B4" w:rsidRPr="006F76D7" w:rsidTr="00075B35">
        <w:trPr>
          <w:trHeight w:val="465"/>
          <w:jc w:val="center"/>
        </w:trPr>
        <w:tc>
          <w:tcPr>
            <w:tcW w:w="1322"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Puesto</w:t>
            </w:r>
          </w:p>
        </w:tc>
        <w:tc>
          <w:tcPr>
            <w:tcW w:w="5670"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Descripción</w:t>
            </w:r>
          </w:p>
        </w:tc>
        <w:tc>
          <w:tcPr>
            <w:tcW w:w="1985" w:type="dxa"/>
            <w:tcBorders>
              <w:top w:val="nil"/>
              <w:left w:val="nil"/>
              <w:bottom w:val="nil"/>
              <w:right w:val="nil"/>
            </w:tcBorders>
            <w:shd w:val="clear" w:color="000000" w:fill="006666"/>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373120">
              <w:rPr>
                <w:rFonts w:ascii="Univers Extended" w:eastAsia="Times New Roman" w:hAnsi="Univers Extended" w:cs="Times New Roman"/>
                <w:b/>
                <w:bCs/>
                <w:color w:val="FFFFFF"/>
                <w:sz w:val="20"/>
                <w:szCs w:val="16"/>
                <w:lang w:eastAsia="es-MX"/>
              </w:rPr>
              <w:t xml:space="preserve"> N° de Plazas </w:t>
            </w:r>
          </w:p>
        </w:tc>
      </w:tr>
      <w:tr w:rsidR="001B16B4" w:rsidRPr="006F76D7" w:rsidTr="00075B35">
        <w:trPr>
          <w:trHeight w:val="87"/>
          <w:jc w:val="center"/>
        </w:trPr>
        <w:tc>
          <w:tcPr>
            <w:tcW w:w="1322"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670"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1985"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6992" w:type="dxa"/>
            <w:gridSpan w:val="2"/>
            <w:tcBorders>
              <w:top w:val="nil"/>
              <w:left w:val="nil"/>
              <w:bottom w:val="nil"/>
              <w:right w:val="nil"/>
            </w:tcBorders>
            <w:shd w:val="clear" w:color="000000" w:fill="F2F2F2"/>
            <w:noWrap/>
            <w:vAlign w:val="center"/>
          </w:tcPr>
          <w:p w:rsidR="001B16B4" w:rsidRPr="006F76D7" w:rsidRDefault="001B16B4" w:rsidP="001B16B4">
            <w:pPr>
              <w:spacing w:after="0" w:line="240" w:lineRule="auto"/>
              <w:jc w:val="center"/>
              <w:rPr>
                <w:rFonts w:ascii="Univers Extended" w:eastAsia="Times New Roman" w:hAnsi="Univers Extended" w:cs="Times New Roman"/>
                <w:b/>
                <w:bCs/>
                <w:color w:val="000000"/>
                <w:sz w:val="16"/>
                <w:szCs w:val="16"/>
                <w:lang w:eastAsia="es-MX"/>
              </w:rPr>
            </w:pPr>
          </w:p>
        </w:tc>
        <w:tc>
          <w:tcPr>
            <w:tcW w:w="1985" w:type="dxa"/>
            <w:tcBorders>
              <w:top w:val="nil"/>
              <w:left w:val="nil"/>
              <w:bottom w:val="nil"/>
              <w:right w:val="nil"/>
            </w:tcBorders>
            <w:shd w:val="clear" w:color="000000" w:fill="F2F2F2"/>
            <w:noWrap/>
            <w:vAlign w:val="center"/>
          </w:tcPr>
          <w:p w:rsidR="001B16B4" w:rsidRPr="006F76D7" w:rsidRDefault="001B16B4" w:rsidP="001B16B4">
            <w:pPr>
              <w:spacing w:after="0" w:line="240" w:lineRule="auto"/>
              <w:jc w:val="right"/>
              <w:rPr>
                <w:rFonts w:ascii="Univers Extended" w:eastAsia="Times New Roman" w:hAnsi="Univers Extended" w:cs="Times New Roman"/>
                <w:b/>
                <w:bCs/>
                <w:color w:val="000000"/>
                <w:sz w:val="16"/>
                <w:szCs w:val="16"/>
                <w:lang w:eastAsia="es-MX"/>
              </w:rPr>
            </w:pPr>
          </w:p>
        </w:tc>
      </w:tr>
      <w:tr w:rsidR="001B16B4" w:rsidRPr="006F76D7" w:rsidTr="00075B35">
        <w:trPr>
          <w:trHeight w:val="90"/>
          <w:jc w:val="center"/>
        </w:trPr>
        <w:tc>
          <w:tcPr>
            <w:tcW w:w="1322"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670"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1985"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right"/>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1322"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36111880</w:t>
            </w:r>
          </w:p>
        </w:tc>
        <w:tc>
          <w:tcPr>
            <w:tcW w:w="5670" w:type="dxa"/>
            <w:tcBorders>
              <w:top w:val="single" w:sz="18" w:space="0" w:color="D9D9D9" w:themeColor="background1" w:themeShade="D9"/>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OFICINA SUBDELEG E4</w:t>
            </w:r>
          </w:p>
        </w:tc>
        <w:tc>
          <w:tcPr>
            <w:tcW w:w="19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43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36112980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OFNA UMAE CONSULTIVO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36113080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OFNA UMAE CONTENCIOSO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36113180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OFNA UMAE TESORERIA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 TURNO VIGILANCIA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36312780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JEFE(A) DEPTO CAPACIT Y TRANSPARENCIA E4</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LITIGANTE ASISTENTE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LITIGANTE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35311180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LITIGANTE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32311080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LOCALIZADOR PATRONES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86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36311780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MED ESPECIALISTA PSIQUIATRA CAICE</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32110780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OPER CONMUTADOR CENTRO VAC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33311280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PROM PARAMED TRABAJO SOCIAL CEAGE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34110380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EVALUADOR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EVALUADOR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PSICOLOGO EVALUADOR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33311480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RECEPCIONISTA DIR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35211780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RESIDENTE CONSTRUCCIONES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36112180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RESIDENTE CONSTRUCCIONES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RESP FARMACIA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RESP PROYECTOS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RESP PROYECTOS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46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35211880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RESP PROYECTOS E4</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77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35311380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RESP PROYECTOS E5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32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31310380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35111080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E10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35211980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E11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35311480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E12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32110980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862FB9">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19</w:t>
            </w:r>
            <w:r w:rsidR="00862FB9" w:rsidRPr="00373120">
              <w:rPr>
                <w:rFonts w:ascii="Univers Extended" w:eastAsia="Times New Roman" w:hAnsi="Univers Extended" w:cs="Times New Roman"/>
                <w:color w:val="000000"/>
                <w:sz w:val="18"/>
                <w:szCs w:val="18"/>
                <w:lang w:eastAsia="es-MX"/>
              </w:rPr>
              <w:t>8</w:t>
            </w:r>
            <w:r w:rsidRPr="00373120">
              <w:rPr>
                <w:rFonts w:ascii="Univers Extended" w:eastAsia="Times New Roman" w:hAnsi="Univers Extended" w:cs="Times New Roman"/>
                <w:color w:val="000000"/>
                <w:sz w:val="18"/>
                <w:szCs w:val="18"/>
                <w:lang w:eastAsia="es-MX"/>
              </w:rPr>
              <w:t xml:space="preserve">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32210280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216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32311280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E4</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178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33110680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E5</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33211280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E6</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E8</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34311080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SECRETARIA E9</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35212080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SOPORTE TEC ESPECIALIZADO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35311580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SOPORTE TEC ESPECIALIZADO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36112380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SOPORTE TEC ESPECIALIZADO E4</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35212280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AUDITORIA PATRONES E0</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27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34211180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INSTALACIONES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9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34311180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INSTALACIONES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35212480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PROYECTOS E1</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12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35312180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PROYECTOS E2</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161   </w:t>
            </w:r>
          </w:p>
        </w:tc>
      </w:tr>
      <w:tr w:rsidR="001B16B4" w:rsidRPr="006F76D7" w:rsidTr="00075B35">
        <w:trPr>
          <w:trHeight w:val="240"/>
          <w:jc w:val="center"/>
        </w:trPr>
        <w:tc>
          <w:tcPr>
            <w:tcW w:w="1322" w:type="dxa"/>
            <w:tcBorders>
              <w:top w:val="nil"/>
              <w:left w:val="single" w:sz="18" w:space="0" w:color="D9D9D9" w:themeColor="background1" w:themeShade="D9"/>
              <w:bottom w:val="nil"/>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36112580</w:t>
            </w:r>
          </w:p>
        </w:tc>
        <w:tc>
          <w:tcPr>
            <w:tcW w:w="5670" w:type="dxa"/>
            <w:tcBorders>
              <w:top w:val="nil"/>
              <w:left w:val="nil"/>
              <w:bottom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PROYECTOS E3</w:t>
            </w:r>
          </w:p>
        </w:tc>
        <w:tc>
          <w:tcPr>
            <w:tcW w:w="1985" w:type="dxa"/>
            <w:tcBorders>
              <w:top w:val="nil"/>
              <w:left w:val="nil"/>
              <w:bottom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100   </w:t>
            </w:r>
          </w:p>
        </w:tc>
      </w:tr>
      <w:tr w:rsidR="001B16B4" w:rsidRPr="006F76D7" w:rsidTr="000F5DB3">
        <w:trPr>
          <w:trHeight w:val="240"/>
          <w:jc w:val="center"/>
        </w:trPr>
        <w:tc>
          <w:tcPr>
            <w:tcW w:w="1322" w:type="dxa"/>
            <w:tcBorders>
              <w:top w:val="nil"/>
              <w:left w:val="single" w:sz="18" w:space="0" w:color="D9D9D9" w:themeColor="background1" w:themeShade="D9"/>
              <w:right w:val="nil"/>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33110780</w:t>
            </w:r>
          </w:p>
        </w:tc>
        <w:tc>
          <w:tcPr>
            <w:tcW w:w="5670" w:type="dxa"/>
            <w:tcBorders>
              <w:top w:val="nil"/>
              <w:left w:val="nil"/>
              <w:right w:val="nil"/>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SUPERV VIGILANCIA E0</w:t>
            </w:r>
          </w:p>
        </w:tc>
        <w:tc>
          <w:tcPr>
            <w:tcW w:w="1985" w:type="dxa"/>
            <w:tcBorders>
              <w:top w:val="nil"/>
              <w:left w:val="nil"/>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24   </w:t>
            </w:r>
          </w:p>
        </w:tc>
      </w:tr>
      <w:tr w:rsidR="001B16B4" w:rsidRPr="006F76D7" w:rsidTr="000F5DB3">
        <w:trPr>
          <w:trHeight w:val="240"/>
          <w:jc w:val="center"/>
        </w:trPr>
        <w:tc>
          <w:tcPr>
            <w:tcW w:w="1322"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center"/>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33211380</w:t>
            </w:r>
          </w:p>
        </w:tc>
        <w:tc>
          <w:tcPr>
            <w:tcW w:w="5670" w:type="dxa"/>
            <w:tcBorders>
              <w:bottom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jc w:val="both"/>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TEC ATN DERECHOHABIENTE E0</w:t>
            </w:r>
          </w:p>
        </w:tc>
        <w:tc>
          <w:tcPr>
            <w:tcW w:w="198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1B16B4" w:rsidRPr="00373120" w:rsidRDefault="001B16B4" w:rsidP="001B16B4">
            <w:pPr>
              <w:spacing w:after="0" w:line="240" w:lineRule="auto"/>
              <w:rPr>
                <w:rFonts w:ascii="Univers Extended" w:eastAsia="Times New Roman" w:hAnsi="Univers Extended" w:cs="Times New Roman"/>
                <w:color w:val="000000"/>
                <w:sz w:val="18"/>
                <w:szCs w:val="18"/>
                <w:lang w:eastAsia="es-MX"/>
              </w:rPr>
            </w:pPr>
            <w:r w:rsidRPr="00373120">
              <w:rPr>
                <w:rFonts w:ascii="Univers Extended" w:eastAsia="Times New Roman" w:hAnsi="Univers Extended" w:cs="Times New Roman"/>
                <w:color w:val="000000"/>
                <w:sz w:val="18"/>
                <w:szCs w:val="18"/>
                <w:lang w:eastAsia="es-MX"/>
              </w:rPr>
              <w:t xml:space="preserve">              544   </w:t>
            </w:r>
          </w:p>
        </w:tc>
      </w:tr>
    </w:tbl>
    <w:p w:rsidR="0017360D" w:rsidRDefault="0017360D" w:rsidP="0017360D">
      <w:pPr>
        <w:jc w:val="both"/>
        <w:rPr>
          <w:rFonts w:ascii="Univers Extended" w:eastAsia="Times New Roman" w:hAnsi="Univers Extended" w:cs="Times New Roman"/>
          <w:b/>
          <w:szCs w:val="24"/>
          <w:lang w:eastAsia="es-ES"/>
        </w:rPr>
      </w:pPr>
    </w:p>
    <w:p w:rsidR="001B16B4" w:rsidRDefault="001B16B4" w:rsidP="001B16B4">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w:t>
      </w:r>
      <w:r w:rsidR="008D0828">
        <w:rPr>
          <w:rFonts w:ascii="Univers Extended" w:eastAsia="Times New Roman" w:hAnsi="Univers Extended" w:cs="Times New Roman"/>
          <w:b/>
          <w:szCs w:val="24"/>
          <w:lang w:eastAsia="es-ES"/>
        </w:rPr>
        <w:t xml:space="preserve"> Plaza del personal de Estatuto,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1B16B4" w:rsidRPr="00C47E2D" w:rsidRDefault="001B16B4" w:rsidP="001B16B4">
      <w:pPr>
        <w:spacing w:after="0"/>
        <w:jc w:val="both"/>
        <w:rPr>
          <w:rFonts w:ascii="Univers Extended" w:eastAsia="Times New Roman" w:hAnsi="Univers Extended" w:cs="Times New Roman"/>
          <w:b/>
          <w:szCs w:val="24"/>
          <w:lang w:eastAsia="es-ES"/>
        </w:rPr>
      </w:pPr>
    </w:p>
    <w:tbl>
      <w:tblPr>
        <w:tblW w:w="8961" w:type="dxa"/>
        <w:jc w:val="center"/>
        <w:tblInd w:w="-823" w:type="dxa"/>
        <w:tblCellMar>
          <w:left w:w="70" w:type="dxa"/>
          <w:right w:w="70" w:type="dxa"/>
        </w:tblCellMar>
        <w:tblLook w:val="04A0" w:firstRow="1" w:lastRow="0" w:firstColumn="1" w:lastColumn="0" w:noHBand="0" w:noVBand="1"/>
      </w:tblPr>
      <w:tblGrid>
        <w:gridCol w:w="1429"/>
        <w:gridCol w:w="5529"/>
        <w:gridCol w:w="2003"/>
      </w:tblGrid>
      <w:tr w:rsidR="001B16B4" w:rsidRPr="006F76D7" w:rsidTr="00075B35">
        <w:trPr>
          <w:trHeight w:val="465"/>
          <w:jc w:val="center"/>
        </w:trPr>
        <w:tc>
          <w:tcPr>
            <w:tcW w:w="1429" w:type="dxa"/>
            <w:tcBorders>
              <w:top w:val="nil"/>
              <w:left w:val="nil"/>
              <w:bottom w:val="nil"/>
              <w:right w:val="nil"/>
            </w:tcBorders>
            <w:shd w:val="clear" w:color="000000" w:fill="006666"/>
            <w:noWrap/>
            <w:vAlign w:val="center"/>
            <w:hideMark/>
          </w:tcPr>
          <w:p w:rsidR="001B16B4" w:rsidRPr="0017360D"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9" w:type="dxa"/>
            <w:tcBorders>
              <w:top w:val="nil"/>
              <w:left w:val="nil"/>
              <w:bottom w:val="nil"/>
              <w:right w:val="nil"/>
            </w:tcBorders>
            <w:shd w:val="clear" w:color="000000" w:fill="006666"/>
            <w:noWrap/>
            <w:vAlign w:val="center"/>
            <w:hideMark/>
          </w:tcPr>
          <w:p w:rsidR="001B16B4" w:rsidRPr="0017360D"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2003" w:type="dxa"/>
            <w:tcBorders>
              <w:top w:val="nil"/>
              <w:left w:val="nil"/>
              <w:bottom w:val="nil"/>
              <w:right w:val="nil"/>
            </w:tcBorders>
            <w:shd w:val="clear" w:color="000000" w:fill="006666"/>
            <w:noWrap/>
            <w:vAlign w:val="center"/>
            <w:hideMark/>
          </w:tcPr>
          <w:p w:rsidR="001B16B4" w:rsidRPr="0017360D" w:rsidRDefault="001B16B4" w:rsidP="001B16B4">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1B16B4" w:rsidRPr="006F76D7" w:rsidTr="00075B35">
        <w:trPr>
          <w:trHeight w:val="87"/>
          <w:jc w:val="center"/>
        </w:trPr>
        <w:tc>
          <w:tcPr>
            <w:tcW w:w="1429"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529"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2003" w:type="dxa"/>
            <w:tcBorders>
              <w:top w:val="nil"/>
              <w:left w:val="nil"/>
              <w:bottom w:val="nil"/>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6958" w:type="dxa"/>
            <w:gridSpan w:val="2"/>
            <w:tcBorders>
              <w:top w:val="nil"/>
              <w:left w:val="nil"/>
              <w:bottom w:val="nil"/>
              <w:right w:val="nil"/>
            </w:tcBorders>
            <w:shd w:val="clear" w:color="000000" w:fill="F2F2F2"/>
            <w:noWrap/>
            <w:vAlign w:val="center"/>
          </w:tcPr>
          <w:p w:rsidR="001B16B4" w:rsidRPr="006F76D7" w:rsidRDefault="001B16B4" w:rsidP="001B16B4">
            <w:pPr>
              <w:spacing w:after="0" w:line="240" w:lineRule="auto"/>
              <w:jc w:val="center"/>
              <w:rPr>
                <w:rFonts w:ascii="Univers Extended" w:eastAsia="Times New Roman" w:hAnsi="Univers Extended" w:cs="Times New Roman"/>
                <w:b/>
                <w:bCs/>
                <w:color w:val="000000"/>
                <w:sz w:val="16"/>
                <w:szCs w:val="16"/>
                <w:lang w:eastAsia="es-MX"/>
              </w:rPr>
            </w:pPr>
          </w:p>
        </w:tc>
        <w:tc>
          <w:tcPr>
            <w:tcW w:w="2003" w:type="dxa"/>
            <w:tcBorders>
              <w:top w:val="nil"/>
              <w:left w:val="nil"/>
              <w:bottom w:val="nil"/>
              <w:right w:val="nil"/>
            </w:tcBorders>
            <w:shd w:val="clear" w:color="000000" w:fill="F2F2F2"/>
            <w:noWrap/>
            <w:vAlign w:val="center"/>
          </w:tcPr>
          <w:p w:rsidR="001B16B4" w:rsidRPr="006F76D7" w:rsidRDefault="001B16B4" w:rsidP="001B16B4">
            <w:pPr>
              <w:spacing w:after="0" w:line="240" w:lineRule="auto"/>
              <w:jc w:val="right"/>
              <w:rPr>
                <w:rFonts w:ascii="Univers Extended" w:eastAsia="Times New Roman" w:hAnsi="Univers Extended" w:cs="Times New Roman"/>
                <w:b/>
                <w:bCs/>
                <w:color w:val="000000"/>
                <w:sz w:val="16"/>
                <w:szCs w:val="16"/>
                <w:lang w:eastAsia="es-MX"/>
              </w:rPr>
            </w:pPr>
          </w:p>
        </w:tc>
      </w:tr>
      <w:tr w:rsidR="001B16B4" w:rsidRPr="006F76D7" w:rsidTr="00075B35">
        <w:trPr>
          <w:trHeight w:val="90"/>
          <w:jc w:val="center"/>
        </w:trPr>
        <w:tc>
          <w:tcPr>
            <w:tcW w:w="1429"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center"/>
              <w:rPr>
                <w:rFonts w:ascii="Univers Extended" w:eastAsia="Times New Roman" w:hAnsi="Univers Extended" w:cs="Times New Roman"/>
                <w:color w:val="000000"/>
                <w:sz w:val="4"/>
                <w:szCs w:val="4"/>
                <w:lang w:eastAsia="es-MX"/>
              </w:rPr>
            </w:pPr>
          </w:p>
        </w:tc>
        <w:tc>
          <w:tcPr>
            <w:tcW w:w="5529"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rPr>
                <w:rFonts w:ascii="Univers Extended" w:eastAsia="Times New Roman" w:hAnsi="Univers Extended" w:cs="Times New Roman"/>
                <w:color w:val="000000"/>
                <w:sz w:val="4"/>
                <w:szCs w:val="4"/>
                <w:lang w:eastAsia="es-MX"/>
              </w:rPr>
            </w:pPr>
          </w:p>
        </w:tc>
        <w:tc>
          <w:tcPr>
            <w:tcW w:w="2003" w:type="dxa"/>
            <w:tcBorders>
              <w:top w:val="nil"/>
              <w:left w:val="nil"/>
              <w:bottom w:val="single" w:sz="18" w:space="0" w:color="D9D9D9" w:themeColor="background1" w:themeShade="D9"/>
              <w:right w:val="nil"/>
            </w:tcBorders>
            <w:shd w:val="clear" w:color="auto" w:fill="auto"/>
            <w:noWrap/>
            <w:vAlign w:val="center"/>
            <w:hideMark/>
          </w:tcPr>
          <w:p w:rsidR="001B16B4" w:rsidRPr="006F76D7" w:rsidRDefault="001B16B4" w:rsidP="001B16B4">
            <w:pPr>
              <w:spacing w:after="0" w:line="240" w:lineRule="auto"/>
              <w:jc w:val="right"/>
              <w:rPr>
                <w:rFonts w:ascii="Univers Extended" w:eastAsia="Times New Roman" w:hAnsi="Univers Extended" w:cs="Times New Roman"/>
                <w:color w:val="000000"/>
                <w:sz w:val="4"/>
                <w:szCs w:val="4"/>
                <w:lang w:eastAsia="es-MX"/>
              </w:rPr>
            </w:pPr>
          </w:p>
        </w:tc>
      </w:tr>
      <w:tr w:rsidR="001B16B4" w:rsidRPr="006F76D7" w:rsidTr="00075B35">
        <w:trPr>
          <w:trHeight w:val="240"/>
          <w:jc w:val="center"/>
        </w:trPr>
        <w:tc>
          <w:tcPr>
            <w:tcW w:w="1429"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34110580</w:t>
            </w:r>
          </w:p>
        </w:tc>
        <w:tc>
          <w:tcPr>
            <w:tcW w:w="5529" w:type="dxa"/>
            <w:tcBorders>
              <w:top w:val="single" w:sz="18" w:space="0" w:color="D9D9D9" w:themeColor="background1" w:themeShade="D9"/>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E1</w:t>
            </w:r>
          </w:p>
        </w:tc>
        <w:tc>
          <w:tcPr>
            <w:tcW w:w="200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34311280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19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35111480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INVESTIGACION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33211580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SIST CEAGE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32111180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B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31310480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C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33110980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VISITADOR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115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34110580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E1</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34311280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19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35111480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INVESTIGACION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33211580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SIST CEAGE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32111180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B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31310480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C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33110980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VISITADOR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115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34110580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E1</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34311280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ESPECIAL APOYO CONSERVACION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19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35111480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INVESTIGACION E2</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33211580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SIST CEAGE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1B16B4" w:rsidRPr="006F76D7" w:rsidTr="00075B35">
        <w:trPr>
          <w:trHeight w:val="240"/>
          <w:jc w:val="center"/>
        </w:trPr>
        <w:tc>
          <w:tcPr>
            <w:tcW w:w="1429" w:type="dxa"/>
            <w:tcBorders>
              <w:top w:val="nil"/>
              <w:left w:val="single" w:sz="18" w:space="0" w:color="D9D9D9" w:themeColor="background1" w:themeShade="D9"/>
              <w:bottom w:val="nil"/>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32111180</w:t>
            </w:r>
          </w:p>
        </w:tc>
        <w:tc>
          <w:tcPr>
            <w:tcW w:w="5529" w:type="dxa"/>
            <w:tcBorders>
              <w:top w:val="nil"/>
              <w:left w:val="nil"/>
              <w:bottom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B E0</w:t>
            </w:r>
          </w:p>
        </w:tc>
        <w:tc>
          <w:tcPr>
            <w:tcW w:w="2003" w:type="dxa"/>
            <w:tcBorders>
              <w:top w:val="nil"/>
              <w:left w:val="nil"/>
              <w:bottom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1B16B4" w:rsidRPr="006F76D7" w:rsidTr="000F5DB3">
        <w:trPr>
          <w:trHeight w:val="240"/>
          <w:jc w:val="center"/>
        </w:trPr>
        <w:tc>
          <w:tcPr>
            <w:tcW w:w="1429" w:type="dxa"/>
            <w:tcBorders>
              <w:top w:val="nil"/>
              <w:left w:val="single" w:sz="18" w:space="0" w:color="D9D9D9" w:themeColor="background1" w:themeShade="D9"/>
              <w:right w:val="nil"/>
            </w:tcBorders>
            <w:shd w:val="clear" w:color="auto" w:fill="auto"/>
            <w:noWrap/>
            <w:vAlign w:val="center"/>
            <w:hideMark/>
          </w:tcPr>
          <w:p w:rsidR="001B16B4" w:rsidRPr="0017360D" w:rsidRDefault="001B16B4"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31310480</w:t>
            </w:r>
          </w:p>
        </w:tc>
        <w:tc>
          <w:tcPr>
            <w:tcW w:w="5529" w:type="dxa"/>
            <w:tcBorders>
              <w:top w:val="nil"/>
              <w:left w:val="nil"/>
              <w:right w:val="nil"/>
            </w:tcBorders>
            <w:shd w:val="clear" w:color="auto" w:fill="auto"/>
            <w:noWrap/>
            <w:vAlign w:val="center"/>
            <w:hideMark/>
          </w:tcPr>
          <w:p w:rsidR="001B16B4" w:rsidRPr="0017360D" w:rsidRDefault="001B16B4"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C E0</w:t>
            </w:r>
          </w:p>
        </w:tc>
        <w:tc>
          <w:tcPr>
            <w:tcW w:w="2003" w:type="dxa"/>
            <w:tcBorders>
              <w:top w:val="nil"/>
              <w:left w:val="nil"/>
              <w:right w:val="single" w:sz="18" w:space="0" w:color="D9D9D9" w:themeColor="background1" w:themeShade="D9"/>
            </w:tcBorders>
            <w:shd w:val="clear" w:color="auto" w:fill="auto"/>
            <w:noWrap/>
            <w:vAlign w:val="center"/>
            <w:hideMark/>
          </w:tcPr>
          <w:p w:rsidR="001B16B4" w:rsidRPr="0017360D" w:rsidRDefault="001B16B4"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   </w:t>
            </w:r>
          </w:p>
        </w:tc>
      </w:tr>
      <w:tr w:rsidR="006232EA" w:rsidRPr="006F76D7" w:rsidTr="000F5DB3">
        <w:trPr>
          <w:trHeight w:val="240"/>
          <w:jc w:val="center"/>
        </w:trPr>
        <w:tc>
          <w:tcPr>
            <w:tcW w:w="1429"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31310480</w:t>
            </w:r>
          </w:p>
        </w:tc>
        <w:tc>
          <w:tcPr>
            <w:tcW w:w="5529"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VIGILANTE C E0</w:t>
            </w:r>
          </w:p>
        </w:tc>
        <w:tc>
          <w:tcPr>
            <w:tcW w:w="200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   </w:t>
            </w:r>
          </w:p>
        </w:tc>
      </w:tr>
    </w:tbl>
    <w:p w:rsidR="00FD2FB4" w:rsidRDefault="00FD2FB4" w:rsidP="00EA52B2">
      <w:pPr>
        <w:ind w:firstLine="708"/>
        <w:rPr>
          <w:rFonts w:ascii="Univers Extended" w:eastAsia="Times New Roman" w:hAnsi="Univers Extended" w:cs="Times New Roman"/>
          <w:szCs w:val="24"/>
          <w:lang w:eastAsia="es-ES"/>
        </w:rPr>
      </w:pPr>
    </w:p>
    <w:p w:rsidR="00526918" w:rsidRDefault="001C54E9" w:rsidP="00EA52B2">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tab/>
      </w:r>
      <w:r w:rsidR="00526918">
        <w:rPr>
          <w:rFonts w:ascii="Univers Extended" w:eastAsia="Times New Roman" w:hAnsi="Univers Extended" w:cs="Times New Roman"/>
          <w:szCs w:val="24"/>
          <w:lang w:eastAsia="es-ES"/>
        </w:rPr>
        <w:br w:type="page"/>
      </w:r>
    </w:p>
    <w:p w:rsidR="006232EA" w:rsidRPr="006A1AA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sidRPr="006A1AAA">
        <w:rPr>
          <w:rFonts w:ascii="Univers Extended" w:eastAsia="Times New Roman" w:hAnsi="Univers Extended" w:cs="Times New Roman"/>
          <w:b/>
          <w:szCs w:val="24"/>
          <w:lang w:eastAsia="es-ES"/>
        </w:rPr>
        <w:lastRenderedPageBreak/>
        <w:t xml:space="preserve">4.4 </w:t>
      </w:r>
      <w:r w:rsidR="006232EA" w:rsidRPr="006A1AAA">
        <w:rPr>
          <w:rFonts w:ascii="Univers Extended" w:eastAsia="Times New Roman" w:hAnsi="Univers Extended" w:cs="Times New Roman"/>
          <w:b/>
          <w:szCs w:val="24"/>
          <w:lang w:eastAsia="es-ES"/>
        </w:rPr>
        <w:t>Analítico Pues</w:t>
      </w:r>
      <w:r w:rsidRPr="006A1AAA">
        <w:rPr>
          <w:rFonts w:ascii="Univers Extended" w:eastAsia="Times New Roman" w:hAnsi="Univers Extended" w:cs="Times New Roman"/>
          <w:b/>
          <w:szCs w:val="24"/>
          <w:lang w:eastAsia="es-ES"/>
        </w:rPr>
        <w:t xml:space="preserve">to Plaza del personal Sustituto, </w:t>
      </w:r>
      <w:r w:rsidR="006232EA" w:rsidRPr="006A1AAA">
        <w:rPr>
          <w:rFonts w:ascii="Univers Extended" w:eastAsia="Times New Roman" w:hAnsi="Univers Extended" w:cs="Times New Roman"/>
          <w:b/>
          <w:szCs w:val="24"/>
          <w:lang w:eastAsia="es-ES"/>
        </w:rPr>
        <w:t>Régimen Ordinario</w:t>
      </w:r>
      <w:r w:rsidRPr="006A1AAA">
        <w:rPr>
          <w:rFonts w:ascii="Univers Extended" w:eastAsia="Times New Roman" w:hAnsi="Univers Extended" w:cs="Times New Roman"/>
          <w:b/>
          <w:szCs w:val="24"/>
          <w:lang w:eastAsia="es-ES"/>
        </w:rPr>
        <w:t>.</w:t>
      </w:r>
    </w:p>
    <w:p w:rsidR="006232EA" w:rsidRPr="006232EA" w:rsidRDefault="006232EA" w:rsidP="006232EA">
      <w:pPr>
        <w:spacing w:after="0"/>
        <w:jc w:val="both"/>
        <w:rPr>
          <w:rFonts w:ascii="Univers Extended" w:eastAsia="Times New Roman" w:hAnsi="Univers Extended" w:cs="Times New Roman"/>
          <w:b/>
          <w:szCs w:val="24"/>
          <w:highlight w:val="yellow"/>
          <w:lang w:eastAsia="es-ES"/>
        </w:rPr>
      </w:pPr>
    </w:p>
    <w:tbl>
      <w:tblPr>
        <w:tblW w:w="9001" w:type="dxa"/>
        <w:jc w:val="center"/>
        <w:tblInd w:w="-320" w:type="dxa"/>
        <w:tblCellMar>
          <w:left w:w="70" w:type="dxa"/>
          <w:right w:w="70" w:type="dxa"/>
        </w:tblCellMar>
        <w:tblLook w:val="04A0" w:firstRow="1" w:lastRow="0" w:firstColumn="1" w:lastColumn="0" w:noHBand="0" w:noVBand="1"/>
      </w:tblPr>
      <w:tblGrid>
        <w:gridCol w:w="1464"/>
        <w:gridCol w:w="5528"/>
        <w:gridCol w:w="1499"/>
        <w:gridCol w:w="486"/>
        <w:gridCol w:w="24"/>
      </w:tblGrid>
      <w:tr w:rsidR="006232EA" w:rsidRPr="006232EA" w:rsidTr="006A1AAA">
        <w:trPr>
          <w:trHeight w:val="465"/>
          <w:jc w:val="center"/>
        </w:trPr>
        <w:tc>
          <w:tcPr>
            <w:tcW w:w="1464" w:type="dxa"/>
            <w:tcBorders>
              <w:top w:val="nil"/>
              <w:left w:val="nil"/>
              <w:bottom w:val="nil"/>
              <w:right w:val="nil"/>
            </w:tcBorders>
            <w:shd w:val="clear" w:color="000000" w:fill="006666"/>
            <w:noWrap/>
            <w:vAlign w:val="center"/>
            <w:hideMark/>
          </w:tcPr>
          <w:p w:rsidR="006232EA" w:rsidRPr="006A1AA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6A1AAA">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6A1AA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6A1AAA">
              <w:rPr>
                <w:rFonts w:ascii="Univers Extended" w:eastAsia="Times New Roman" w:hAnsi="Univers Extended" w:cs="Times New Roman"/>
                <w:b/>
                <w:bCs/>
                <w:color w:val="FFFFFF"/>
                <w:sz w:val="20"/>
                <w:szCs w:val="16"/>
                <w:lang w:eastAsia="es-MX"/>
              </w:rPr>
              <w:t>Descripción</w:t>
            </w:r>
          </w:p>
        </w:tc>
        <w:tc>
          <w:tcPr>
            <w:tcW w:w="2009" w:type="dxa"/>
            <w:gridSpan w:val="3"/>
            <w:tcBorders>
              <w:top w:val="nil"/>
              <w:left w:val="nil"/>
              <w:bottom w:val="nil"/>
              <w:right w:val="nil"/>
            </w:tcBorders>
            <w:shd w:val="clear" w:color="000000" w:fill="006666"/>
            <w:noWrap/>
            <w:vAlign w:val="center"/>
            <w:hideMark/>
          </w:tcPr>
          <w:p w:rsidR="006232EA" w:rsidRPr="006A1AA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6A1AAA">
              <w:rPr>
                <w:rFonts w:ascii="Univers Extended" w:eastAsia="Times New Roman" w:hAnsi="Univers Extended" w:cs="Times New Roman"/>
                <w:b/>
                <w:bCs/>
                <w:color w:val="FFFFFF"/>
                <w:sz w:val="20"/>
                <w:szCs w:val="16"/>
                <w:lang w:eastAsia="es-MX"/>
              </w:rPr>
              <w:t xml:space="preserve"> N° de Plazas </w:t>
            </w:r>
          </w:p>
        </w:tc>
      </w:tr>
      <w:tr w:rsidR="006232EA" w:rsidRPr="006232EA" w:rsidTr="006A1AAA">
        <w:trPr>
          <w:gridAfter w:val="2"/>
          <w:wAfter w:w="510" w:type="dxa"/>
          <w:trHeight w:val="87"/>
          <w:jc w:val="center"/>
        </w:trPr>
        <w:tc>
          <w:tcPr>
            <w:tcW w:w="1464"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rPr>
                <w:rFonts w:ascii="Univers Extended" w:eastAsia="Times New Roman" w:hAnsi="Univers Extended" w:cs="Times New Roman"/>
                <w:color w:val="000000"/>
                <w:sz w:val="4"/>
                <w:szCs w:val="4"/>
                <w:highlight w:val="yellow"/>
                <w:lang w:eastAsia="es-MX"/>
              </w:rPr>
            </w:pPr>
          </w:p>
        </w:tc>
        <w:tc>
          <w:tcPr>
            <w:tcW w:w="1499"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r>
      <w:tr w:rsidR="006232EA" w:rsidRPr="006232EA" w:rsidTr="006A1AAA">
        <w:trPr>
          <w:gridAfter w:val="1"/>
          <w:wAfter w:w="24" w:type="dxa"/>
          <w:trHeight w:val="240"/>
          <w:jc w:val="center"/>
        </w:trPr>
        <w:tc>
          <w:tcPr>
            <w:tcW w:w="6992" w:type="dxa"/>
            <w:gridSpan w:val="2"/>
            <w:tcBorders>
              <w:top w:val="nil"/>
              <w:left w:val="nil"/>
              <w:bottom w:val="nil"/>
              <w:right w:val="nil"/>
            </w:tcBorders>
            <w:shd w:val="clear" w:color="000000" w:fill="F2F2F2"/>
            <w:noWrap/>
            <w:vAlign w:val="center"/>
          </w:tcPr>
          <w:p w:rsidR="006232EA" w:rsidRPr="006A1AAA"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6A1AAA">
              <w:rPr>
                <w:rFonts w:ascii="Univers Extended" w:eastAsia="Times New Roman" w:hAnsi="Univers Extended" w:cs="Times New Roman"/>
                <w:b/>
                <w:bCs/>
                <w:color w:val="000000"/>
                <w:sz w:val="20"/>
                <w:szCs w:val="16"/>
                <w:lang w:eastAsia="es-MX"/>
              </w:rPr>
              <w:t>Total</w:t>
            </w:r>
          </w:p>
        </w:tc>
        <w:tc>
          <w:tcPr>
            <w:tcW w:w="1985" w:type="dxa"/>
            <w:gridSpan w:val="2"/>
            <w:tcBorders>
              <w:top w:val="nil"/>
              <w:left w:val="nil"/>
              <w:bottom w:val="nil"/>
              <w:right w:val="nil"/>
            </w:tcBorders>
            <w:shd w:val="clear" w:color="000000" w:fill="F2F2F2"/>
            <w:noWrap/>
            <w:vAlign w:val="center"/>
          </w:tcPr>
          <w:p w:rsidR="006232EA" w:rsidRPr="006A1AAA" w:rsidRDefault="001429CA" w:rsidP="00DB2990">
            <w:pPr>
              <w:spacing w:after="0" w:line="240" w:lineRule="auto"/>
              <w:ind w:right="461"/>
              <w:jc w:val="right"/>
              <w:rPr>
                <w:rFonts w:ascii="Univers Extended" w:eastAsia="Times New Roman" w:hAnsi="Univers Extended" w:cs="Times New Roman"/>
                <w:b/>
                <w:bCs/>
                <w:color w:val="000000"/>
                <w:sz w:val="20"/>
                <w:szCs w:val="16"/>
                <w:lang w:eastAsia="es-MX"/>
              </w:rPr>
            </w:pPr>
            <w:r>
              <w:rPr>
                <w:rFonts w:ascii="Univers Extended" w:eastAsia="Times New Roman" w:hAnsi="Univers Extended" w:cs="Times New Roman"/>
                <w:b/>
                <w:bCs/>
                <w:color w:val="000000"/>
                <w:sz w:val="20"/>
                <w:szCs w:val="16"/>
                <w:lang w:eastAsia="es-MX"/>
              </w:rPr>
              <w:t>26,783</w:t>
            </w:r>
          </w:p>
        </w:tc>
      </w:tr>
      <w:tr w:rsidR="006232EA" w:rsidRPr="006232EA" w:rsidTr="006A1AAA">
        <w:trPr>
          <w:gridAfter w:val="1"/>
          <w:wAfter w:w="24" w:type="dxa"/>
          <w:trHeight w:val="90"/>
          <w:jc w:val="center"/>
        </w:trPr>
        <w:tc>
          <w:tcPr>
            <w:tcW w:w="1464" w:type="dxa"/>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rPr>
                <w:rFonts w:ascii="Univers Extended" w:eastAsia="Times New Roman" w:hAnsi="Univers Extended" w:cs="Times New Roman"/>
                <w:color w:val="000000"/>
                <w:sz w:val="4"/>
                <w:szCs w:val="4"/>
                <w:highlight w:val="yellow"/>
                <w:lang w:eastAsia="es-MX"/>
              </w:rPr>
            </w:pPr>
          </w:p>
        </w:tc>
        <w:tc>
          <w:tcPr>
            <w:tcW w:w="1985" w:type="dxa"/>
            <w:gridSpan w:val="2"/>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jc w:val="right"/>
              <w:rPr>
                <w:rFonts w:ascii="Univers Extended" w:eastAsia="Times New Roman" w:hAnsi="Univers Extended" w:cs="Times New Roman"/>
                <w:color w:val="000000"/>
                <w:sz w:val="4"/>
                <w:szCs w:val="4"/>
                <w:highlight w:val="yellow"/>
                <w:lang w:eastAsia="es-MX"/>
              </w:rPr>
            </w:pPr>
          </w:p>
        </w:tc>
      </w:tr>
      <w:tr w:rsidR="00DE2F63" w:rsidRPr="006232EA" w:rsidTr="001429CA">
        <w:trPr>
          <w:gridAfter w:val="1"/>
          <w:wAfter w:w="24" w:type="dxa"/>
          <w:trHeight w:val="240"/>
          <w:jc w:val="center"/>
        </w:trPr>
        <w:tc>
          <w:tcPr>
            <w:tcW w:w="146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21310080</w:t>
            </w:r>
          </w:p>
        </w:tc>
        <w:tc>
          <w:tcPr>
            <w:tcW w:w="5528" w:type="dxa"/>
            <w:tcBorders>
              <w:top w:val="single" w:sz="18" w:space="0" w:color="D9D9D9" w:themeColor="background1" w:themeShade="D9"/>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LIMPIEZA E HIGIENE UM Y NO MED 80</w:t>
            </w:r>
          </w:p>
        </w:tc>
        <w:tc>
          <w:tcPr>
            <w:tcW w:w="1985" w:type="dxa"/>
            <w:gridSpan w:val="2"/>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7,420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20360180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MEDICO NO FAMILIAR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3,108</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21210080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ENFERMERA GENERAL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2,810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20360280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MEDICO FAMILIAR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1,621</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21300080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DE SERVS DE INT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1,423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20210080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DE ENFERMERIA GRAL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1,403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20360480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MEDICO GENERAL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1,324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21760080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UNIV DE OFICINAS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1,313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21040065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ASISTENTE MEDICA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863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21040080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ASISTENTE MEDICA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653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21610080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MANEJADOR ALIMENTOS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355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20570080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TECNICO RADIOLOGO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332</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20210180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DE ENF SALUD PUB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325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21230080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AUXILIAR DE FARMACIA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317</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21120080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TECNICO POLIVALENTE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304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20780380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CAMILLERO EN UNIDADES HOSPITALARIAS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300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21560080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QUIMICO CLINICO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268</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20320180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LABORATORISTA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241</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21300065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DE SERVS DE INT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221</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21330080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OP SERVS DE LAVANDERIA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195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21700080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TRABAJADORA SOCIAL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177</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20320080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DE LABORATORIO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173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21020080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AUXILIAR DE ALMACEN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160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21780180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OPERADOR AMBULANCIAS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159</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21390080</w:t>
            </w:r>
          </w:p>
        </w:tc>
        <w:tc>
          <w:tcPr>
            <w:tcW w:w="5528" w:type="dxa"/>
            <w:tcBorders>
              <w:top w:val="nil"/>
              <w:left w:val="nil"/>
              <w:bottom w:val="nil"/>
              <w:right w:val="nil"/>
            </w:tcBorders>
            <w:shd w:val="clear" w:color="auto" w:fill="auto"/>
            <w:noWrap/>
            <w:vAlign w:val="bottom"/>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NUTRICIONISTA DIETISTA 80</w:t>
            </w:r>
          </w:p>
        </w:tc>
        <w:tc>
          <w:tcPr>
            <w:tcW w:w="1985" w:type="dxa"/>
            <w:gridSpan w:val="2"/>
            <w:tcBorders>
              <w:top w:val="nil"/>
              <w:left w:val="nil"/>
              <w:bottom w:val="nil"/>
              <w:right w:val="single" w:sz="18" w:space="0" w:color="D9D9D9" w:themeColor="background1" w:themeShade="D9"/>
            </w:tcBorders>
            <w:shd w:val="clear" w:color="auto" w:fill="auto"/>
            <w:noWrap/>
            <w:vAlign w:val="bottom"/>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154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21760065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UNIV DE OFICINAS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139</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20500080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ADMON UNID MEDICA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94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20220080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ESTOMATOLOGO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85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20680080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TERAPISTA FISICO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73</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20500380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SERVS GRALES U MED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68</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CHOFER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62</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21250080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OFICIAL PUERICULTURA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56</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21700065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TRABAJADORA SOCIAL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55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21250065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OFICIAL PUERICULTURA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44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20290080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INHALOTERAPEUTA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39</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20760080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MENSAJERO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37</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20500180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ENFERMERIA U M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20090680</w:t>
            </w:r>
          </w:p>
        </w:tc>
        <w:tc>
          <w:tcPr>
            <w:tcW w:w="5528" w:type="dxa"/>
            <w:tcBorders>
              <w:top w:val="nil"/>
              <w:left w:val="nil"/>
              <w:bottom w:val="nil"/>
              <w:right w:val="nil"/>
            </w:tcBorders>
            <w:shd w:val="clear" w:color="auto" w:fill="auto"/>
            <w:noWrap/>
            <w:vAlign w:val="bottom"/>
            <w:hideMark/>
          </w:tcPr>
          <w:p w:rsidR="00DE2F63" w:rsidRPr="00C61089" w:rsidRDefault="00DE2F63" w:rsidP="00DE2F63">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OP SERVS INTER CENT VAC80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21670080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OPERADOR TELEFONICO A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21820080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AUX SOPORTE TEC INFORMAT</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30</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21780165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OPERADOR AMBULANCIAS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22</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20570060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TECNICO RADIOLOGO      60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16</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20760065</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MENSAJERO              65</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15</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20780080</w:t>
            </w:r>
          </w:p>
        </w:tc>
        <w:tc>
          <w:tcPr>
            <w:tcW w:w="5528" w:type="dxa"/>
            <w:tcBorders>
              <w:top w:val="nil"/>
              <w:left w:val="nil"/>
              <w:bottom w:val="nil"/>
              <w:right w:val="nil"/>
            </w:tcBorders>
            <w:shd w:val="clear" w:color="auto" w:fill="auto"/>
            <w:noWrap/>
            <w:vAlign w:val="bottom"/>
            <w:hideMark/>
          </w:tcPr>
          <w:p w:rsidR="00DE2F63" w:rsidRPr="00C61089" w:rsidRDefault="00DE2F63" w:rsidP="00DE2F63">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CAM VEH SER OR PR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14</w:t>
            </w:r>
          </w:p>
        </w:tc>
      </w:tr>
      <w:tr w:rsidR="00DE2F63" w:rsidRPr="006232EA" w:rsidTr="00DE2F63">
        <w:trPr>
          <w:gridAfter w:val="1"/>
          <w:wAfter w:w="24" w:type="dxa"/>
          <w:trHeight w:val="240"/>
          <w:jc w:val="center"/>
        </w:trPr>
        <w:tc>
          <w:tcPr>
            <w:tcW w:w="1464" w:type="dxa"/>
            <w:tcBorders>
              <w:top w:val="nil"/>
              <w:left w:val="single" w:sz="18" w:space="0" w:color="D9D9D9" w:themeColor="background1" w:themeShade="D9"/>
              <w:bottom w:val="nil"/>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20270080</w:t>
            </w:r>
          </w:p>
        </w:tc>
        <w:tc>
          <w:tcPr>
            <w:tcW w:w="5528" w:type="dxa"/>
            <w:tcBorders>
              <w:top w:val="nil"/>
              <w:left w:val="nil"/>
              <w:bottom w:val="nil"/>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HISTOTECNOLOGO         80</w:t>
            </w:r>
          </w:p>
        </w:tc>
        <w:tc>
          <w:tcPr>
            <w:tcW w:w="1985" w:type="dxa"/>
            <w:gridSpan w:val="2"/>
            <w:tcBorders>
              <w:top w:val="nil"/>
              <w:left w:val="nil"/>
              <w:bottom w:val="nil"/>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13</w:t>
            </w:r>
          </w:p>
        </w:tc>
      </w:tr>
      <w:tr w:rsidR="00DE2F63" w:rsidRPr="006232EA" w:rsidTr="001429CA">
        <w:trPr>
          <w:gridAfter w:val="1"/>
          <w:wAfter w:w="24" w:type="dxa"/>
          <w:trHeight w:val="240"/>
          <w:jc w:val="center"/>
        </w:trPr>
        <w:tc>
          <w:tcPr>
            <w:tcW w:w="1464"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bottom"/>
            <w:hideMark/>
          </w:tcPr>
          <w:p w:rsidR="00DE2F63" w:rsidRPr="00DE2F63" w:rsidRDefault="00DE2F63" w:rsidP="00DE2F63">
            <w:pPr>
              <w:spacing w:after="0" w:line="240" w:lineRule="auto"/>
              <w:jc w:val="center"/>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20530080</w:t>
            </w:r>
          </w:p>
        </w:tc>
        <w:tc>
          <w:tcPr>
            <w:tcW w:w="5528" w:type="dxa"/>
            <w:tcBorders>
              <w:top w:val="nil"/>
              <w:left w:val="nil"/>
              <w:bottom w:val="single" w:sz="18" w:space="0" w:color="D9D9D9" w:themeColor="background1" w:themeShade="D9"/>
              <w:right w:val="nil"/>
            </w:tcBorders>
            <w:shd w:val="clear" w:color="auto" w:fill="auto"/>
            <w:noWrap/>
            <w:vAlign w:val="bottom"/>
            <w:hideMark/>
          </w:tcPr>
          <w:p w:rsidR="00DE2F63" w:rsidRPr="00DE2F63" w:rsidRDefault="00DE2F63" w:rsidP="00DE2F63">
            <w:pPr>
              <w:spacing w:after="0" w:line="240" w:lineRule="auto"/>
              <w:jc w:val="both"/>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PROM SALUD COMUNITARIA 80</w:t>
            </w:r>
          </w:p>
        </w:tc>
        <w:tc>
          <w:tcPr>
            <w:tcW w:w="1985" w:type="dxa"/>
            <w:gridSpan w:val="2"/>
            <w:tcBorders>
              <w:top w:val="nil"/>
              <w:left w:val="nil"/>
              <w:bottom w:val="single" w:sz="18" w:space="0" w:color="D9D9D9" w:themeColor="background1" w:themeShade="D9"/>
              <w:right w:val="single" w:sz="18" w:space="0" w:color="D9D9D9" w:themeColor="background1" w:themeShade="D9"/>
            </w:tcBorders>
            <w:shd w:val="clear" w:color="auto" w:fill="auto"/>
            <w:noWrap/>
            <w:vAlign w:val="bottom"/>
            <w:hideMark/>
          </w:tcPr>
          <w:p w:rsidR="00DE2F63" w:rsidRPr="00DE2F63" w:rsidRDefault="00DE2F63" w:rsidP="00DB2990">
            <w:pPr>
              <w:spacing w:after="0" w:line="240" w:lineRule="auto"/>
              <w:ind w:right="461"/>
              <w:jc w:val="right"/>
              <w:rPr>
                <w:rFonts w:ascii="Univers Extended" w:eastAsia="Times New Roman" w:hAnsi="Univers Extended" w:cs="Times New Roman"/>
                <w:color w:val="000000"/>
                <w:sz w:val="18"/>
                <w:szCs w:val="18"/>
                <w:lang w:eastAsia="es-MX"/>
              </w:rPr>
            </w:pPr>
            <w:r w:rsidRPr="00DE2F63">
              <w:rPr>
                <w:rFonts w:ascii="Univers Extended" w:eastAsia="Times New Roman" w:hAnsi="Univers Extended" w:cs="Times New Roman"/>
                <w:color w:val="000000"/>
                <w:sz w:val="18"/>
                <w:szCs w:val="18"/>
                <w:lang w:eastAsia="es-MX"/>
              </w:rPr>
              <w:t>13</w:t>
            </w:r>
          </w:p>
        </w:tc>
      </w:tr>
    </w:tbl>
    <w:p w:rsidR="001429CA" w:rsidRDefault="001429CA" w:rsidP="001429CA">
      <w:pPr>
        <w:jc w:val="both"/>
        <w:rPr>
          <w:rFonts w:ascii="Univers Extended" w:eastAsia="Times New Roman" w:hAnsi="Univers Extended" w:cs="Times New Roman"/>
          <w:b/>
          <w:szCs w:val="24"/>
          <w:lang w:eastAsia="es-ES"/>
        </w:rPr>
      </w:pPr>
    </w:p>
    <w:p w:rsidR="006232EA" w:rsidRPr="001429CA" w:rsidRDefault="006232EA" w:rsidP="006232EA">
      <w:pPr>
        <w:shd w:val="clear" w:color="auto" w:fill="F2F2F2" w:themeFill="background1" w:themeFillShade="F2"/>
        <w:jc w:val="both"/>
        <w:rPr>
          <w:rFonts w:ascii="Univers Extended" w:eastAsia="Times New Roman" w:hAnsi="Univers Extended" w:cs="Times New Roman"/>
          <w:b/>
          <w:szCs w:val="24"/>
          <w:lang w:eastAsia="es-ES"/>
        </w:rPr>
      </w:pPr>
      <w:r w:rsidRPr="001429CA">
        <w:rPr>
          <w:rFonts w:ascii="Univers Extended" w:eastAsia="Times New Roman" w:hAnsi="Univers Extended" w:cs="Times New Roman"/>
          <w:b/>
          <w:szCs w:val="24"/>
          <w:lang w:eastAsia="es-ES"/>
        </w:rPr>
        <w:lastRenderedPageBreak/>
        <w:t>Analítico Pues</w:t>
      </w:r>
      <w:r w:rsidR="008D0828" w:rsidRPr="001429CA">
        <w:rPr>
          <w:rFonts w:ascii="Univers Extended" w:eastAsia="Times New Roman" w:hAnsi="Univers Extended" w:cs="Times New Roman"/>
          <w:b/>
          <w:szCs w:val="24"/>
          <w:lang w:eastAsia="es-ES"/>
        </w:rPr>
        <w:t xml:space="preserve">to Plaza del personal Sustituto, </w:t>
      </w:r>
      <w:r w:rsidRPr="001429CA">
        <w:rPr>
          <w:rFonts w:ascii="Univers Extended" w:eastAsia="Times New Roman" w:hAnsi="Univers Extended" w:cs="Times New Roman"/>
          <w:b/>
          <w:szCs w:val="24"/>
          <w:lang w:eastAsia="es-ES"/>
        </w:rPr>
        <w:t>Régimen Ordinario</w:t>
      </w:r>
      <w:r w:rsidR="008D0828" w:rsidRPr="001429CA">
        <w:rPr>
          <w:rFonts w:ascii="Univers Extended" w:eastAsia="Times New Roman" w:hAnsi="Univers Extended" w:cs="Times New Roman"/>
          <w:b/>
          <w:szCs w:val="24"/>
          <w:lang w:eastAsia="es-ES"/>
        </w:rPr>
        <w:t>.</w:t>
      </w:r>
    </w:p>
    <w:p w:rsidR="006232EA" w:rsidRPr="006232EA" w:rsidRDefault="006232EA" w:rsidP="006232EA">
      <w:pPr>
        <w:spacing w:after="0"/>
        <w:jc w:val="both"/>
        <w:rPr>
          <w:rFonts w:ascii="Univers Extended" w:eastAsia="Times New Roman" w:hAnsi="Univers Extended" w:cs="Times New Roman"/>
          <w:b/>
          <w:szCs w:val="24"/>
          <w:highlight w:val="yellow"/>
          <w:lang w:eastAsia="es-ES"/>
        </w:rPr>
      </w:pPr>
    </w:p>
    <w:tbl>
      <w:tblPr>
        <w:tblW w:w="9068" w:type="dxa"/>
        <w:jc w:val="center"/>
        <w:tblInd w:w="-507" w:type="dxa"/>
        <w:tblCellMar>
          <w:left w:w="70" w:type="dxa"/>
          <w:right w:w="70" w:type="dxa"/>
        </w:tblCellMar>
        <w:tblLook w:val="04A0" w:firstRow="1" w:lastRow="0" w:firstColumn="1" w:lastColumn="0" w:noHBand="0" w:noVBand="1"/>
      </w:tblPr>
      <w:tblGrid>
        <w:gridCol w:w="1555"/>
        <w:gridCol w:w="5528"/>
        <w:gridCol w:w="1985"/>
      </w:tblGrid>
      <w:tr w:rsidR="006232EA" w:rsidRPr="006232EA" w:rsidTr="001429CA">
        <w:trPr>
          <w:trHeight w:val="465"/>
          <w:jc w:val="center"/>
        </w:trPr>
        <w:tc>
          <w:tcPr>
            <w:tcW w:w="1555" w:type="dxa"/>
            <w:tcBorders>
              <w:top w:val="nil"/>
              <w:left w:val="nil"/>
              <w:bottom w:val="nil"/>
              <w:right w:val="nil"/>
            </w:tcBorders>
            <w:shd w:val="clear" w:color="000000" w:fill="006666"/>
            <w:noWrap/>
            <w:vAlign w:val="center"/>
            <w:hideMark/>
          </w:tcPr>
          <w:p w:rsidR="006232EA" w:rsidRPr="001429C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1429C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Descripción</w:t>
            </w:r>
          </w:p>
        </w:tc>
        <w:tc>
          <w:tcPr>
            <w:tcW w:w="1985" w:type="dxa"/>
            <w:tcBorders>
              <w:top w:val="nil"/>
              <w:left w:val="nil"/>
              <w:bottom w:val="nil"/>
              <w:right w:val="nil"/>
            </w:tcBorders>
            <w:shd w:val="clear" w:color="000000" w:fill="006666"/>
            <w:noWrap/>
            <w:vAlign w:val="center"/>
            <w:hideMark/>
          </w:tcPr>
          <w:p w:rsidR="006232EA" w:rsidRPr="001429CA"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 xml:space="preserve"> N° de Plazas </w:t>
            </w:r>
          </w:p>
        </w:tc>
      </w:tr>
      <w:tr w:rsidR="006232EA" w:rsidRPr="006232EA" w:rsidTr="001429CA">
        <w:trPr>
          <w:trHeight w:val="87"/>
          <w:jc w:val="center"/>
        </w:trPr>
        <w:tc>
          <w:tcPr>
            <w:tcW w:w="1555"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rPr>
                <w:rFonts w:ascii="Univers Extended" w:eastAsia="Times New Roman" w:hAnsi="Univers Extended" w:cs="Times New Roman"/>
                <w:color w:val="000000"/>
                <w:sz w:val="4"/>
                <w:szCs w:val="4"/>
                <w:highlight w:val="yellow"/>
                <w:lang w:eastAsia="es-MX"/>
              </w:rPr>
            </w:pPr>
          </w:p>
        </w:tc>
        <w:tc>
          <w:tcPr>
            <w:tcW w:w="1985" w:type="dxa"/>
            <w:tcBorders>
              <w:top w:val="nil"/>
              <w:left w:val="nil"/>
              <w:bottom w:val="nil"/>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r>
      <w:tr w:rsidR="006232EA" w:rsidRPr="006232EA" w:rsidTr="001429CA">
        <w:trPr>
          <w:trHeight w:val="240"/>
          <w:jc w:val="center"/>
        </w:trPr>
        <w:tc>
          <w:tcPr>
            <w:tcW w:w="7083"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highlight w:val="yellow"/>
                <w:lang w:eastAsia="es-MX"/>
              </w:rPr>
            </w:pPr>
          </w:p>
        </w:tc>
        <w:tc>
          <w:tcPr>
            <w:tcW w:w="1985" w:type="dxa"/>
            <w:tcBorders>
              <w:top w:val="nil"/>
              <w:left w:val="nil"/>
              <w:bottom w:val="nil"/>
              <w:right w:val="nil"/>
            </w:tcBorders>
            <w:shd w:val="clear" w:color="000000" w:fill="F2F2F2"/>
            <w:noWrap/>
            <w:vAlign w:val="center"/>
          </w:tcPr>
          <w:p w:rsidR="006232EA" w:rsidRPr="0017360D" w:rsidRDefault="006232EA" w:rsidP="006232EA">
            <w:pPr>
              <w:spacing w:after="0" w:line="240" w:lineRule="auto"/>
              <w:jc w:val="right"/>
              <w:rPr>
                <w:rFonts w:ascii="Univers Extended" w:eastAsia="Times New Roman" w:hAnsi="Univers Extended" w:cs="Times New Roman"/>
                <w:b/>
                <w:bCs/>
                <w:color w:val="000000"/>
                <w:sz w:val="20"/>
                <w:szCs w:val="16"/>
                <w:highlight w:val="yellow"/>
                <w:lang w:eastAsia="es-MX"/>
              </w:rPr>
            </w:pPr>
          </w:p>
        </w:tc>
      </w:tr>
      <w:tr w:rsidR="006232EA" w:rsidRPr="006232EA" w:rsidTr="001429CA">
        <w:trPr>
          <w:trHeight w:val="90"/>
          <w:jc w:val="center"/>
        </w:trPr>
        <w:tc>
          <w:tcPr>
            <w:tcW w:w="1555" w:type="dxa"/>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rPr>
                <w:rFonts w:ascii="Univers Extended" w:eastAsia="Times New Roman" w:hAnsi="Univers Extended" w:cs="Times New Roman"/>
                <w:color w:val="000000"/>
                <w:sz w:val="4"/>
                <w:szCs w:val="4"/>
                <w:highlight w:val="yellow"/>
                <w:lang w:eastAsia="es-MX"/>
              </w:rPr>
            </w:pPr>
          </w:p>
        </w:tc>
        <w:tc>
          <w:tcPr>
            <w:tcW w:w="1985" w:type="dxa"/>
            <w:tcBorders>
              <w:top w:val="nil"/>
              <w:left w:val="nil"/>
              <w:bottom w:val="single" w:sz="18" w:space="0" w:color="D9D9D9" w:themeColor="background1" w:themeShade="D9"/>
              <w:right w:val="nil"/>
            </w:tcBorders>
            <w:shd w:val="clear" w:color="auto" w:fill="auto"/>
            <w:noWrap/>
            <w:vAlign w:val="center"/>
            <w:hideMark/>
          </w:tcPr>
          <w:p w:rsidR="006232EA" w:rsidRPr="006232EA" w:rsidRDefault="006232EA" w:rsidP="006232EA">
            <w:pPr>
              <w:spacing w:after="0" w:line="240" w:lineRule="auto"/>
              <w:jc w:val="right"/>
              <w:rPr>
                <w:rFonts w:ascii="Univers Extended" w:eastAsia="Times New Roman" w:hAnsi="Univers Extended" w:cs="Times New Roman"/>
                <w:color w:val="000000"/>
                <w:sz w:val="4"/>
                <w:szCs w:val="4"/>
                <w:highlight w:val="yellow"/>
                <w:lang w:eastAsia="es-MX"/>
              </w:rPr>
            </w:pPr>
          </w:p>
        </w:tc>
      </w:tr>
      <w:tr w:rsidR="001429CA" w:rsidRPr="006232EA" w:rsidTr="00453B6C">
        <w:trPr>
          <w:trHeight w:val="240"/>
          <w:jc w:val="center"/>
        </w:trPr>
        <w:tc>
          <w:tcPr>
            <w:tcW w:w="155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20710080</w:t>
            </w:r>
          </w:p>
        </w:tc>
        <w:tc>
          <w:tcPr>
            <w:tcW w:w="5528" w:type="dxa"/>
            <w:tcBorders>
              <w:top w:val="single" w:sz="18" w:space="0" w:color="D9D9D9" w:themeColor="background1" w:themeShade="D9"/>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DE TRAB SOCIAL     80</w:t>
            </w:r>
          </w:p>
        </w:tc>
        <w:tc>
          <w:tcPr>
            <w:tcW w:w="19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20180080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EDUCADORA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10</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20500365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SERVS GRALES U MED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10</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20100080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CIRUJANO MAXILO-FACIAL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9</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20500065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ADMON UNID MEDICA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8</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20540180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PSICOLOGO CLINICO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8</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20090280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HOSPEDAJE CENT VAC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7</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20110080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CITOTECNOLOGO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7</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20320160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LABORATORISTA          60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7</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21670065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OPERADOR TELEFONICO A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7</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21690080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 GRAL EN TIENDAS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7</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20090580</w:t>
            </w:r>
          </w:p>
        </w:tc>
        <w:tc>
          <w:tcPr>
            <w:tcW w:w="5528" w:type="dxa"/>
            <w:tcBorders>
              <w:top w:val="nil"/>
              <w:left w:val="nil"/>
              <w:bottom w:val="nil"/>
              <w:right w:val="nil"/>
            </w:tcBorders>
            <w:shd w:val="clear" w:color="auto" w:fill="auto"/>
            <w:noWrap/>
            <w:vAlign w:val="bottom"/>
            <w:hideMark/>
          </w:tcPr>
          <w:p w:rsidR="001429CA" w:rsidRPr="00C61089" w:rsidRDefault="001429CA" w:rsidP="001429CA">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OP SEG ALBERCA CENT VAC80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6</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20410080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 MAQUINA DE REV AUT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6</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20440220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ACT ART DANZA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5</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21510080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PROF EDUC FISICA A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5</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20090480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LAVANDERO CENT VAC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4</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20440020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ACT FAMILIARES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4</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20640080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TEC MANEJO AP ELECTRODI80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4</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20680060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TERAPISTA FISICO       60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4</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20680180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TERAPISTA OCUPACIONAL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4</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20090080</w:t>
            </w:r>
          </w:p>
        </w:tc>
        <w:tc>
          <w:tcPr>
            <w:tcW w:w="5528" w:type="dxa"/>
            <w:tcBorders>
              <w:top w:val="nil"/>
              <w:left w:val="nil"/>
              <w:bottom w:val="nil"/>
              <w:right w:val="nil"/>
            </w:tcBorders>
            <w:shd w:val="clear" w:color="auto" w:fill="auto"/>
            <w:noWrap/>
            <w:vAlign w:val="bottom"/>
            <w:hideMark/>
          </w:tcPr>
          <w:p w:rsidR="001429CA" w:rsidRPr="00C61089" w:rsidRDefault="001429CA" w:rsidP="001429CA">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AUX DE ADMON CENT VAC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20090780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 DE VEHICULO CENT VAC80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20090880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PLANCHADOR CENTROS VAC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20200080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ELEVADORISTA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20290065</w:t>
            </w:r>
          </w:p>
        </w:tc>
        <w:tc>
          <w:tcPr>
            <w:tcW w:w="5528" w:type="dxa"/>
            <w:tcBorders>
              <w:top w:val="nil"/>
              <w:left w:val="nil"/>
              <w:bottom w:val="nil"/>
              <w:right w:val="nil"/>
            </w:tcBorders>
            <w:shd w:val="clear" w:color="auto" w:fill="auto"/>
            <w:noWrap/>
            <w:vAlign w:val="bottom"/>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INHALOTERAPEUTA        65</w:t>
            </w:r>
          </w:p>
        </w:tc>
        <w:tc>
          <w:tcPr>
            <w:tcW w:w="1985" w:type="dxa"/>
            <w:tcBorders>
              <w:top w:val="nil"/>
              <w:left w:val="nil"/>
              <w:bottom w:val="nil"/>
              <w:right w:val="single" w:sz="18" w:space="0" w:color="D9D9D9" w:themeColor="background1" w:themeShade="D9"/>
            </w:tcBorders>
            <w:shd w:val="clear" w:color="auto" w:fill="auto"/>
            <w:noWrap/>
            <w:vAlign w:val="bottom"/>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20710065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DE TRAB SOCIAL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20790180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OPERADOR DE VELATORIO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3</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20290060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INHALOTERAPEUTA        60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20320060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DE LABORATORIO     60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20440320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ACT ARTIS MUSIC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20440340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ACT ART MUSICA  40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20440640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INIC CULTURAL   40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20440720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TECNICO MEDICO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20500280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LIMP Y COC U MED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20540080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PSICOLOGO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20790080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 DE VELATORIO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21720065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CHOFER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12026980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N12 OP  CAJAS TIENDA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20090180</w:t>
            </w:r>
          </w:p>
        </w:tc>
        <w:tc>
          <w:tcPr>
            <w:tcW w:w="5528" w:type="dxa"/>
            <w:tcBorders>
              <w:top w:val="nil"/>
              <w:left w:val="nil"/>
              <w:bottom w:val="nil"/>
              <w:right w:val="nil"/>
            </w:tcBorders>
            <w:shd w:val="clear" w:color="auto" w:fill="auto"/>
            <w:noWrap/>
            <w:vAlign w:val="bottom"/>
            <w:hideMark/>
          </w:tcPr>
          <w:p w:rsidR="001429CA" w:rsidRPr="00C61089" w:rsidRDefault="001429CA" w:rsidP="001429CA">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AUX ATEN MED CENT VAC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20240080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FONOAUDIOLOGO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20360380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MEDICO GENERAL U MED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20440120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ACT ARTISTICAS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20440620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ORIENT INIC CULTURAL   20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20580080</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RADIOTERAPEUTA         80</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20600080</w:t>
            </w:r>
          </w:p>
        </w:tc>
        <w:tc>
          <w:tcPr>
            <w:tcW w:w="5528" w:type="dxa"/>
            <w:tcBorders>
              <w:top w:val="nil"/>
              <w:left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SALVAVIDAS             80</w:t>
            </w:r>
          </w:p>
        </w:tc>
        <w:tc>
          <w:tcPr>
            <w:tcW w:w="1985" w:type="dxa"/>
            <w:tcBorders>
              <w:top w:val="nil"/>
              <w:left w:val="nil"/>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20680160</w:t>
            </w:r>
          </w:p>
        </w:tc>
        <w:tc>
          <w:tcPr>
            <w:tcW w:w="5528" w:type="dxa"/>
            <w:tcBorders>
              <w:top w:val="nil"/>
              <w:left w:val="nil"/>
              <w:bottom w:val="single" w:sz="18" w:space="0" w:color="D9D9D9" w:themeColor="background1" w:themeShade="D9"/>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TERAPISTA OCUPACIONAL  60</w:t>
            </w:r>
          </w:p>
        </w:tc>
        <w:tc>
          <w:tcPr>
            <w:tcW w:w="1985"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bottom"/>
            <w:hideMark/>
          </w:tcPr>
          <w:p w:rsidR="001429CA" w:rsidRPr="001429CA" w:rsidRDefault="001429CA" w:rsidP="00DB2990">
            <w:pPr>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bl>
    <w:p w:rsidR="001429CA" w:rsidRDefault="001429CA" w:rsidP="001429CA">
      <w:pPr>
        <w:jc w:val="both"/>
        <w:rPr>
          <w:rFonts w:ascii="Univers Extended" w:eastAsia="Times New Roman" w:hAnsi="Univers Extended" w:cs="Times New Roman"/>
          <w:b/>
          <w:szCs w:val="24"/>
          <w:lang w:eastAsia="es-ES"/>
        </w:rPr>
      </w:pPr>
    </w:p>
    <w:p w:rsidR="001429CA" w:rsidRPr="001429CA" w:rsidRDefault="001429CA" w:rsidP="001429CA">
      <w:pPr>
        <w:shd w:val="clear" w:color="auto" w:fill="F2F2F2" w:themeFill="background1" w:themeFillShade="F2"/>
        <w:jc w:val="both"/>
        <w:rPr>
          <w:rFonts w:ascii="Univers Extended" w:eastAsia="Times New Roman" w:hAnsi="Univers Extended" w:cs="Times New Roman"/>
          <w:b/>
          <w:szCs w:val="24"/>
          <w:lang w:eastAsia="es-ES"/>
        </w:rPr>
      </w:pPr>
      <w:r w:rsidRPr="001429CA">
        <w:rPr>
          <w:rFonts w:ascii="Univers Extended" w:eastAsia="Times New Roman" w:hAnsi="Univers Extended" w:cs="Times New Roman"/>
          <w:b/>
          <w:szCs w:val="24"/>
          <w:lang w:eastAsia="es-ES"/>
        </w:rPr>
        <w:lastRenderedPageBreak/>
        <w:t>Analítico Puesto Plaza del personal Sustituto, Régimen Ordinario.</w:t>
      </w:r>
    </w:p>
    <w:p w:rsidR="001429CA" w:rsidRPr="006232EA" w:rsidRDefault="001429CA" w:rsidP="001429CA">
      <w:pPr>
        <w:spacing w:after="0"/>
        <w:jc w:val="both"/>
        <w:rPr>
          <w:rFonts w:ascii="Univers Extended" w:eastAsia="Times New Roman" w:hAnsi="Univers Extended" w:cs="Times New Roman"/>
          <w:b/>
          <w:szCs w:val="24"/>
          <w:highlight w:val="yellow"/>
          <w:lang w:eastAsia="es-ES"/>
        </w:rPr>
      </w:pPr>
    </w:p>
    <w:tbl>
      <w:tblPr>
        <w:tblW w:w="9068" w:type="dxa"/>
        <w:jc w:val="center"/>
        <w:tblInd w:w="-507" w:type="dxa"/>
        <w:tblCellMar>
          <w:left w:w="70" w:type="dxa"/>
          <w:right w:w="70" w:type="dxa"/>
        </w:tblCellMar>
        <w:tblLook w:val="04A0" w:firstRow="1" w:lastRow="0" w:firstColumn="1" w:lastColumn="0" w:noHBand="0" w:noVBand="1"/>
      </w:tblPr>
      <w:tblGrid>
        <w:gridCol w:w="1555"/>
        <w:gridCol w:w="5528"/>
        <w:gridCol w:w="1985"/>
      </w:tblGrid>
      <w:tr w:rsidR="001429CA" w:rsidRPr="006232EA" w:rsidTr="00453B6C">
        <w:trPr>
          <w:trHeight w:val="465"/>
          <w:jc w:val="center"/>
        </w:trPr>
        <w:tc>
          <w:tcPr>
            <w:tcW w:w="1555" w:type="dxa"/>
            <w:tcBorders>
              <w:top w:val="nil"/>
              <w:left w:val="nil"/>
              <w:bottom w:val="nil"/>
              <w:right w:val="nil"/>
            </w:tcBorders>
            <w:shd w:val="clear" w:color="000000" w:fill="006666"/>
            <w:noWrap/>
            <w:vAlign w:val="center"/>
            <w:hideMark/>
          </w:tcPr>
          <w:p w:rsidR="001429CA" w:rsidRPr="001429CA" w:rsidRDefault="001429CA" w:rsidP="00453B6C">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1429CA" w:rsidRPr="001429CA" w:rsidRDefault="001429CA" w:rsidP="00453B6C">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Descripción</w:t>
            </w:r>
          </w:p>
        </w:tc>
        <w:tc>
          <w:tcPr>
            <w:tcW w:w="1985" w:type="dxa"/>
            <w:tcBorders>
              <w:top w:val="nil"/>
              <w:left w:val="nil"/>
              <w:bottom w:val="nil"/>
              <w:right w:val="nil"/>
            </w:tcBorders>
            <w:shd w:val="clear" w:color="000000" w:fill="006666"/>
            <w:noWrap/>
            <w:vAlign w:val="center"/>
            <w:hideMark/>
          </w:tcPr>
          <w:p w:rsidR="001429CA" w:rsidRPr="001429CA" w:rsidRDefault="001429CA" w:rsidP="00453B6C">
            <w:pPr>
              <w:spacing w:after="0" w:line="240" w:lineRule="auto"/>
              <w:jc w:val="center"/>
              <w:rPr>
                <w:rFonts w:ascii="Univers Extended" w:eastAsia="Times New Roman" w:hAnsi="Univers Extended" w:cs="Times New Roman"/>
                <w:b/>
                <w:bCs/>
                <w:color w:val="FFFFFF"/>
                <w:sz w:val="20"/>
                <w:szCs w:val="16"/>
                <w:lang w:eastAsia="es-MX"/>
              </w:rPr>
            </w:pPr>
            <w:r w:rsidRPr="001429CA">
              <w:rPr>
                <w:rFonts w:ascii="Univers Extended" w:eastAsia="Times New Roman" w:hAnsi="Univers Extended" w:cs="Times New Roman"/>
                <w:b/>
                <w:bCs/>
                <w:color w:val="FFFFFF"/>
                <w:sz w:val="20"/>
                <w:szCs w:val="16"/>
                <w:lang w:eastAsia="es-MX"/>
              </w:rPr>
              <w:t xml:space="preserve"> N° de Plazas </w:t>
            </w:r>
          </w:p>
        </w:tc>
      </w:tr>
      <w:tr w:rsidR="001429CA" w:rsidRPr="006232EA" w:rsidTr="00453B6C">
        <w:trPr>
          <w:trHeight w:val="87"/>
          <w:jc w:val="center"/>
        </w:trPr>
        <w:tc>
          <w:tcPr>
            <w:tcW w:w="1555" w:type="dxa"/>
            <w:tcBorders>
              <w:top w:val="nil"/>
              <w:left w:val="nil"/>
              <w:bottom w:val="nil"/>
              <w:right w:val="nil"/>
            </w:tcBorders>
            <w:shd w:val="clear" w:color="auto" w:fill="auto"/>
            <w:noWrap/>
            <w:vAlign w:val="center"/>
            <w:hideMark/>
          </w:tcPr>
          <w:p w:rsidR="001429CA" w:rsidRPr="006232EA" w:rsidRDefault="001429CA" w:rsidP="00453B6C">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nil"/>
              <w:right w:val="nil"/>
            </w:tcBorders>
            <w:shd w:val="clear" w:color="auto" w:fill="auto"/>
            <w:noWrap/>
            <w:vAlign w:val="center"/>
            <w:hideMark/>
          </w:tcPr>
          <w:p w:rsidR="001429CA" w:rsidRPr="006232EA" w:rsidRDefault="001429CA" w:rsidP="00453B6C">
            <w:pPr>
              <w:spacing w:after="0" w:line="240" w:lineRule="auto"/>
              <w:rPr>
                <w:rFonts w:ascii="Univers Extended" w:eastAsia="Times New Roman" w:hAnsi="Univers Extended" w:cs="Times New Roman"/>
                <w:color w:val="000000"/>
                <w:sz w:val="4"/>
                <w:szCs w:val="4"/>
                <w:highlight w:val="yellow"/>
                <w:lang w:eastAsia="es-MX"/>
              </w:rPr>
            </w:pPr>
          </w:p>
        </w:tc>
        <w:tc>
          <w:tcPr>
            <w:tcW w:w="1985" w:type="dxa"/>
            <w:tcBorders>
              <w:top w:val="nil"/>
              <w:left w:val="nil"/>
              <w:bottom w:val="nil"/>
              <w:right w:val="nil"/>
            </w:tcBorders>
            <w:shd w:val="clear" w:color="auto" w:fill="auto"/>
            <w:noWrap/>
            <w:vAlign w:val="center"/>
            <w:hideMark/>
          </w:tcPr>
          <w:p w:rsidR="001429CA" w:rsidRPr="006232EA" w:rsidRDefault="001429CA" w:rsidP="00453B6C">
            <w:pPr>
              <w:spacing w:after="0" w:line="240" w:lineRule="auto"/>
              <w:jc w:val="center"/>
              <w:rPr>
                <w:rFonts w:ascii="Univers Extended" w:eastAsia="Times New Roman" w:hAnsi="Univers Extended" w:cs="Times New Roman"/>
                <w:color w:val="000000"/>
                <w:sz w:val="4"/>
                <w:szCs w:val="4"/>
                <w:highlight w:val="yellow"/>
                <w:lang w:eastAsia="es-MX"/>
              </w:rPr>
            </w:pPr>
          </w:p>
        </w:tc>
      </w:tr>
      <w:tr w:rsidR="001429CA" w:rsidRPr="006232EA" w:rsidTr="00453B6C">
        <w:trPr>
          <w:trHeight w:val="240"/>
          <w:jc w:val="center"/>
        </w:trPr>
        <w:tc>
          <w:tcPr>
            <w:tcW w:w="7083" w:type="dxa"/>
            <w:gridSpan w:val="2"/>
            <w:tcBorders>
              <w:top w:val="nil"/>
              <w:left w:val="nil"/>
              <w:bottom w:val="nil"/>
              <w:right w:val="nil"/>
            </w:tcBorders>
            <w:shd w:val="clear" w:color="000000" w:fill="F2F2F2"/>
            <w:noWrap/>
            <w:vAlign w:val="center"/>
          </w:tcPr>
          <w:p w:rsidR="001429CA" w:rsidRPr="0017360D" w:rsidRDefault="001429CA" w:rsidP="00453B6C">
            <w:pPr>
              <w:spacing w:after="0" w:line="240" w:lineRule="auto"/>
              <w:jc w:val="center"/>
              <w:rPr>
                <w:rFonts w:ascii="Univers Extended" w:eastAsia="Times New Roman" w:hAnsi="Univers Extended" w:cs="Times New Roman"/>
                <w:b/>
                <w:bCs/>
                <w:color w:val="000000"/>
                <w:sz w:val="20"/>
                <w:szCs w:val="16"/>
                <w:highlight w:val="yellow"/>
                <w:lang w:eastAsia="es-MX"/>
              </w:rPr>
            </w:pPr>
          </w:p>
        </w:tc>
        <w:tc>
          <w:tcPr>
            <w:tcW w:w="1985" w:type="dxa"/>
            <w:tcBorders>
              <w:top w:val="nil"/>
              <w:left w:val="nil"/>
              <w:bottom w:val="nil"/>
              <w:right w:val="nil"/>
            </w:tcBorders>
            <w:shd w:val="clear" w:color="000000" w:fill="F2F2F2"/>
            <w:noWrap/>
            <w:vAlign w:val="center"/>
          </w:tcPr>
          <w:p w:rsidR="001429CA" w:rsidRPr="0017360D" w:rsidRDefault="001429CA" w:rsidP="00453B6C">
            <w:pPr>
              <w:spacing w:after="0" w:line="240" w:lineRule="auto"/>
              <w:jc w:val="right"/>
              <w:rPr>
                <w:rFonts w:ascii="Univers Extended" w:eastAsia="Times New Roman" w:hAnsi="Univers Extended" w:cs="Times New Roman"/>
                <w:b/>
                <w:bCs/>
                <w:color w:val="000000"/>
                <w:sz w:val="20"/>
                <w:szCs w:val="16"/>
                <w:highlight w:val="yellow"/>
                <w:lang w:eastAsia="es-MX"/>
              </w:rPr>
            </w:pPr>
          </w:p>
        </w:tc>
      </w:tr>
      <w:tr w:rsidR="001429CA" w:rsidRPr="006232EA" w:rsidTr="00453B6C">
        <w:trPr>
          <w:trHeight w:val="90"/>
          <w:jc w:val="center"/>
        </w:trPr>
        <w:tc>
          <w:tcPr>
            <w:tcW w:w="1555" w:type="dxa"/>
            <w:tcBorders>
              <w:top w:val="nil"/>
              <w:left w:val="nil"/>
              <w:bottom w:val="single" w:sz="18" w:space="0" w:color="D9D9D9" w:themeColor="background1" w:themeShade="D9"/>
              <w:right w:val="nil"/>
            </w:tcBorders>
            <w:shd w:val="clear" w:color="auto" w:fill="auto"/>
            <w:noWrap/>
            <w:vAlign w:val="center"/>
            <w:hideMark/>
          </w:tcPr>
          <w:p w:rsidR="001429CA" w:rsidRPr="006232EA" w:rsidRDefault="001429CA" w:rsidP="00453B6C">
            <w:pPr>
              <w:spacing w:after="0" w:line="240" w:lineRule="auto"/>
              <w:jc w:val="center"/>
              <w:rPr>
                <w:rFonts w:ascii="Univers Extended" w:eastAsia="Times New Roman" w:hAnsi="Univers Extended" w:cs="Times New Roman"/>
                <w:color w:val="000000"/>
                <w:sz w:val="4"/>
                <w:szCs w:val="4"/>
                <w:highlight w:val="yellow"/>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1429CA" w:rsidRPr="006232EA" w:rsidRDefault="001429CA" w:rsidP="00453B6C">
            <w:pPr>
              <w:spacing w:after="0" w:line="240" w:lineRule="auto"/>
              <w:rPr>
                <w:rFonts w:ascii="Univers Extended" w:eastAsia="Times New Roman" w:hAnsi="Univers Extended" w:cs="Times New Roman"/>
                <w:color w:val="000000"/>
                <w:sz w:val="4"/>
                <w:szCs w:val="4"/>
                <w:highlight w:val="yellow"/>
                <w:lang w:eastAsia="es-MX"/>
              </w:rPr>
            </w:pPr>
          </w:p>
        </w:tc>
        <w:tc>
          <w:tcPr>
            <w:tcW w:w="1985" w:type="dxa"/>
            <w:tcBorders>
              <w:top w:val="nil"/>
              <w:left w:val="nil"/>
              <w:bottom w:val="single" w:sz="18" w:space="0" w:color="D9D9D9" w:themeColor="background1" w:themeShade="D9"/>
              <w:right w:val="nil"/>
            </w:tcBorders>
            <w:shd w:val="clear" w:color="auto" w:fill="auto"/>
            <w:noWrap/>
            <w:vAlign w:val="center"/>
            <w:hideMark/>
          </w:tcPr>
          <w:p w:rsidR="001429CA" w:rsidRPr="006232EA" w:rsidRDefault="001429CA" w:rsidP="00453B6C">
            <w:pPr>
              <w:spacing w:after="0" w:line="240" w:lineRule="auto"/>
              <w:jc w:val="right"/>
              <w:rPr>
                <w:rFonts w:ascii="Univers Extended" w:eastAsia="Times New Roman" w:hAnsi="Univers Extended" w:cs="Times New Roman"/>
                <w:color w:val="000000"/>
                <w:sz w:val="4"/>
                <w:szCs w:val="4"/>
                <w:highlight w:val="yellow"/>
                <w:lang w:eastAsia="es-MX"/>
              </w:rPr>
            </w:pPr>
          </w:p>
        </w:tc>
      </w:tr>
      <w:tr w:rsidR="001429CA" w:rsidRPr="006232EA" w:rsidTr="00453B6C">
        <w:trPr>
          <w:trHeight w:val="240"/>
          <w:jc w:val="center"/>
        </w:trPr>
        <w:tc>
          <w:tcPr>
            <w:tcW w:w="1555"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21020065</w:t>
            </w:r>
          </w:p>
        </w:tc>
        <w:tc>
          <w:tcPr>
            <w:tcW w:w="5528" w:type="dxa"/>
            <w:tcBorders>
              <w:top w:val="single" w:sz="18" w:space="0" w:color="D9D9D9" w:themeColor="background1" w:themeShade="D9"/>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AUXILIAR DE ALMACEN    65</w:t>
            </w:r>
          </w:p>
        </w:tc>
        <w:tc>
          <w:tcPr>
            <w:tcW w:w="19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tabs>
                <w:tab w:val="left" w:pos="1326"/>
              </w:tabs>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21230065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AUXILIAR DE FARMACIA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tabs>
                <w:tab w:val="left" w:pos="1326"/>
              </w:tabs>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453B6C">
        <w:trPr>
          <w:trHeight w:val="240"/>
          <w:jc w:val="center"/>
        </w:trPr>
        <w:tc>
          <w:tcPr>
            <w:tcW w:w="1555" w:type="dxa"/>
            <w:tcBorders>
              <w:top w:val="nil"/>
              <w:left w:val="single" w:sz="18" w:space="0" w:color="D9D9D9" w:themeColor="background1" w:themeShade="D9"/>
              <w:bottom w:val="nil"/>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21330065</w:t>
            </w:r>
          </w:p>
        </w:tc>
        <w:tc>
          <w:tcPr>
            <w:tcW w:w="5528" w:type="dxa"/>
            <w:tcBorders>
              <w:top w:val="nil"/>
              <w:left w:val="nil"/>
              <w:bottom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OP SERVS DE LAVANDERIA 65</w:t>
            </w:r>
          </w:p>
        </w:tc>
        <w:tc>
          <w:tcPr>
            <w:tcW w:w="1985" w:type="dxa"/>
            <w:tcBorders>
              <w:top w:val="nil"/>
              <w:left w:val="nil"/>
              <w:bottom w:val="nil"/>
              <w:right w:val="single" w:sz="18" w:space="0" w:color="D9D9D9" w:themeColor="background1" w:themeShade="D9"/>
            </w:tcBorders>
            <w:shd w:val="clear" w:color="auto" w:fill="auto"/>
            <w:noWrap/>
            <w:vAlign w:val="bottom"/>
            <w:hideMark/>
          </w:tcPr>
          <w:p w:rsidR="001429CA" w:rsidRPr="001429CA" w:rsidRDefault="001429CA" w:rsidP="00DB2990">
            <w:pPr>
              <w:tabs>
                <w:tab w:val="left" w:pos="1326"/>
              </w:tabs>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1429CA">
        <w:trPr>
          <w:trHeight w:val="240"/>
          <w:jc w:val="center"/>
        </w:trPr>
        <w:tc>
          <w:tcPr>
            <w:tcW w:w="1555" w:type="dxa"/>
            <w:tcBorders>
              <w:top w:val="nil"/>
              <w:left w:val="single" w:sz="18" w:space="0" w:color="D9D9D9" w:themeColor="background1" w:themeShade="D9"/>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21730080</w:t>
            </w:r>
          </w:p>
        </w:tc>
        <w:tc>
          <w:tcPr>
            <w:tcW w:w="5528" w:type="dxa"/>
            <w:tcBorders>
              <w:top w:val="nil"/>
              <w:left w:val="nil"/>
              <w:right w:val="nil"/>
            </w:tcBorders>
            <w:shd w:val="clear" w:color="auto" w:fill="auto"/>
            <w:noWrap/>
            <w:vAlign w:val="bottom"/>
            <w:hideMark/>
          </w:tcPr>
          <w:p w:rsidR="001429CA" w:rsidRPr="001429CA" w:rsidRDefault="001429CA" w:rsidP="001429CA">
            <w:pPr>
              <w:spacing w:after="0" w:line="240" w:lineRule="auto"/>
              <w:jc w:val="both"/>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ENF TRAS PAC URGENCIA  80</w:t>
            </w:r>
          </w:p>
        </w:tc>
        <w:tc>
          <w:tcPr>
            <w:tcW w:w="1985" w:type="dxa"/>
            <w:tcBorders>
              <w:top w:val="nil"/>
              <w:left w:val="nil"/>
              <w:right w:val="single" w:sz="18" w:space="0" w:color="D9D9D9" w:themeColor="background1" w:themeShade="D9"/>
            </w:tcBorders>
            <w:shd w:val="clear" w:color="auto" w:fill="auto"/>
            <w:noWrap/>
            <w:vAlign w:val="bottom"/>
            <w:hideMark/>
          </w:tcPr>
          <w:p w:rsidR="001429CA" w:rsidRPr="001429CA" w:rsidRDefault="001429CA" w:rsidP="00DB2990">
            <w:pPr>
              <w:tabs>
                <w:tab w:val="left" w:pos="1326"/>
              </w:tabs>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r w:rsidR="001429CA" w:rsidRPr="006232EA" w:rsidTr="001429CA">
        <w:trPr>
          <w:trHeight w:val="240"/>
          <w:jc w:val="center"/>
        </w:trPr>
        <w:tc>
          <w:tcPr>
            <w:tcW w:w="1555"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bottom"/>
            <w:hideMark/>
          </w:tcPr>
          <w:p w:rsidR="001429CA" w:rsidRPr="001429CA" w:rsidRDefault="001429CA" w:rsidP="001429CA">
            <w:pPr>
              <w:spacing w:after="0" w:line="240" w:lineRule="auto"/>
              <w:jc w:val="center"/>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21730180</w:t>
            </w:r>
          </w:p>
        </w:tc>
        <w:tc>
          <w:tcPr>
            <w:tcW w:w="5528" w:type="dxa"/>
            <w:tcBorders>
              <w:top w:val="nil"/>
              <w:left w:val="nil"/>
              <w:bottom w:val="single" w:sz="18" w:space="0" w:color="D9D9D9" w:themeColor="background1" w:themeShade="D9"/>
              <w:right w:val="nil"/>
            </w:tcBorders>
            <w:shd w:val="clear" w:color="auto" w:fill="auto"/>
            <w:noWrap/>
            <w:vAlign w:val="bottom"/>
            <w:hideMark/>
          </w:tcPr>
          <w:p w:rsidR="001429CA" w:rsidRPr="00C61089" w:rsidRDefault="001429CA" w:rsidP="001429CA">
            <w:pPr>
              <w:spacing w:after="0" w:line="240" w:lineRule="auto"/>
              <w:jc w:val="both"/>
              <w:rPr>
                <w:rFonts w:ascii="Univers Extended" w:eastAsia="Times New Roman" w:hAnsi="Univers Extended" w:cs="Times New Roman"/>
                <w:color w:val="000000"/>
                <w:sz w:val="18"/>
                <w:szCs w:val="18"/>
                <w:lang w:val="en-US" w:eastAsia="es-MX"/>
              </w:rPr>
            </w:pPr>
            <w:r w:rsidRPr="00C61089">
              <w:rPr>
                <w:rFonts w:ascii="Univers Extended" w:eastAsia="Times New Roman" w:hAnsi="Univers Extended" w:cs="Times New Roman"/>
                <w:color w:val="000000"/>
                <w:sz w:val="18"/>
                <w:szCs w:val="18"/>
                <w:lang w:val="en-US" w:eastAsia="es-MX"/>
              </w:rPr>
              <w:t>TEC OP TRANS PAC URG   80</w:t>
            </w:r>
          </w:p>
        </w:tc>
        <w:tc>
          <w:tcPr>
            <w:tcW w:w="1985"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bottom"/>
            <w:hideMark/>
          </w:tcPr>
          <w:p w:rsidR="001429CA" w:rsidRPr="001429CA" w:rsidRDefault="001429CA" w:rsidP="00DB2990">
            <w:pPr>
              <w:tabs>
                <w:tab w:val="left" w:pos="1326"/>
              </w:tabs>
              <w:spacing w:after="0" w:line="240" w:lineRule="auto"/>
              <w:ind w:right="519"/>
              <w:jc w:val="right"/>
              <w:rPr>
                <w:rFonts w:ascii="Univers Extended" w:eastAsia="Times New Roman" w:hAnsi="Univers Extended" w:cs="Times New Roman"/>
                <w:color w:val="000000"/>
                <w:sz w:val="18"/>
                <w:szCs w:val="18"/>
                <w:lang w:eastAsia="es-MX"/>
              </w:rPr>
            </w:pPr>
            <w:r w:rsidRPr="001429CA">
              <w:rPr>
                <w:rFonts w:ascii="Univers Extended" w:eastAsia="Times New Roman" w:hAnsi="Univers Extended" w:cs="Times New Roman"/>
                <w:color w:val="000000"/>
                <w:sz w:val="18"/>
                <w:szCs w:val="18"/>
                <w:lang w:eastAsia="es-MX"/>
              </w:rPr>
              <w:t>1</w:t>
            </w:r>
          </w:p>
        </w:tc>
      </w:tr>
    </w:tbl>
    <w:p w:rsidR="001429CA" w:rsidRDefault="001429CA" w:rsidP="001429CA">
      <w:pPr>
        <w:jc w:val="both"/>
        <w:rPr>
          <w:rFonts w:ascii="Univers Extended" w:eastAsia="Times New Roman" w:hAnsi="Univers Extended" w:cs="Times New Roman"/>
          <w:b/>
          <w:szCs w:val="24"/>
          <w:lang w:eastAsia="es-ES"/>
        </w:rPr>
      </w:pPr>
    </w:p>
    <w:p w:rsidR="001429CA" w:rsidRDefault="001429CA" w:rsidP="001429CA">
      <w:pPr>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br w:type="page"/>
      </w:r>
    </w:p>
    <w:p w:rsidR="006232E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4.5 </w:t>
      </w:r>
      <w:r w:rsidR="006232EA">
        <w:rPr>
          <w:rFonts w:ascii="Univers Extended" w:eastAsia="Times New Roman" w:hAnsi="Univers Extended" w:cs="Times New Roman"/>
          <w:b/>
          <w:szCs w:val="24"/>
          <w:lang w:eastAsia="es-ES"/>
        </w:rPr>
        <w:t>Analítico P</w:t>
      </w:r>
      <w:r>
        <w:rPr>
          <w:rFonts w:ascii="Univers Extended" w:eastAsia="Times New Roman" w:hAnsi="Univers Extended" w:cs="Times New Roman"/>
          <w:b/>
          <w:szCs w:val="24"/>
          <w:lang w:eastAsia="es-ES"/>
        </w:rPr>
        <w:t xml:space="preserve">uesto Plaza del personal Becado, </w:t>
      </w:r>
      <w:r w:rsidR="006232EA">
        <w:rPr>
          <w:rFonts w:ascii="Univers Extended" w:eastAsia="Times New Roman" w:hAnsi="Univers Extended" w:cs="Times New Roman"/>
          <w:b/>
          <w:szCs w:val="24"/>
          <w:lang w:eastAsia="es-ES"/>
        </w:rPr>
        <w:t>Régimen Ordinario</w:t>
      </w:r>
      <w:r>
        <w:rPr>
          <w:rFonts w:ascii="Univers Extended" w:eastAsia="Times New Roman" w:hAnsi="Univers Extended" w:cs="Times New Roman"/>
          <w:b/>
          <w:szCs w:val="24"/>
          <w:lang w:eastAsia="es-ES"/>
        </w:rPr>
        <w:t>.</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797" w:type="dxa"/>
        <w:jc w:val="center"/>
        <w:tblInd w:w="-131" w:type="dxa"/>
        <w:tblCellMar>
          <w:left w:w="70" w:type="dxa"/>
          <w:right w:w="70" w:type="dxa"/>
        </w:tblCellMar>
        <w:tblLook w:val="04A0" w:firstRow="1" w:lastRow="0" w:firstColumn="1" w:lastColumn="0" w:noHBand="0" w:noVBand="1"/>
      </w:tblPr>
      <w:tblGrid>
        <w:gridCol w:w="1439"/>
        <w:gridCol w:w="5270"/>
        <w:gridCol w:w="2088"/>
      </w:tblGrid>
      <w:tr w:rsidR="006232EA" w:rsidRPr="006F76D7" w:rsidTr="00DB2990">
        <w:trPr>
          <w:trHeight w:val="465"/>
          <w:jc w:val="center"/>
        </w:trPr>
        <w:tc>
          <w:tcPr>
            <w:tcW w:w="1439"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270"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208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DB2990">
        <w:trPr>
          <w:trHeight w:val="87"/>
          <w:jc w:val="center"/>
        </w:trPr>
        <w:tc>
          <w:tcPr>
            <w:tcW w:w="1439"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270"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208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DB2990">
        <w:trPr>
          <w:trHeight w:val="240"/>
          <w:jc w:val="center"/>
        </w:trPr>
        <w:tc>
          <w:tcPr>
            <w:tcW w:w="6709"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2088" w:type="dxa"/>
            <w:tcBorders>
              <w:top w:val="nil"/>
              <w:left w:val="nil"/>
              <w:bottom w:val="nil"/>
              <w:right w:val="nil"/>
            </w:tcBorders>
            <w:shd w:val="clear" w:color="000000" w:fill="F2F2F2"/>
            <w:noWrap/>
            <w:vAlign w:val="center"/>
          </w:tcPr>
          <w:p w:rsidR="006232EA" w:rsidRPr="0017360D" w:rsidRDefault="006232EA" w:rsidP="00DB2990">
            <w:pPr>
              <w:spacing w:after="0" w:line="240" w:lineRule="auto"/>
              <w:ind w:right="282"/>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2,174</w:t>
            </w:r>
          </w:p>
        </w:tc>
      </w:tr>
      <w:tr w:rsidR="006232EA" w:rsidRPr="006F76D7" w:rsidTr="00DB2990">
        <w:trPr>
          <w:trHeight w:val="90"/>
          <w:jc w:val="center"/>
        </w:trPr>
        <w:tc>
          <w:tcPr>
            <w:tcW w:w="1439"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270"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208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6232EA" w:rsidRPr="006F76D7" w:rsidTr="00DB2990">
        <w:trPr>
          <w:trHeight w:val="240"/>
          <w:jc w:val="center"/>
        </w:trPr>
        <w:tc>
          <w:tcPr>
            <w:tcW w:w="1439"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21040065</w:t>
            </w:r>
          </w:p>
        </w:tc>
        <w:tc>
          <w:tcPr>
            <w:tcW w:w="5270" w:type="dxa"/>
            <w:tcBorders>
              <w:top w:val="single" w:sz="18" w:space="0" w:color="D9D9D9" w:themeColor="background1" w:themeShade="D9"/>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ASISTENTE MEDICA       65</w:t>
            </w:r>
          </w:p>
        </w:tc>
        <w:tc>
          <w:tcPr>
            <w:tcW w:w="2088"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159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21040080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ASISTENTE MEDICA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46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20500065</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ADMON UNID MEDICA  65</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20500080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ADMON UNID MEDICA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20740180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ATEN MED UMEMC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20090080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AUX DE ADMON CENT VAC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20210180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ENF SALUD PUB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ENFERMERIA GRAL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394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20320080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LABORATORIO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21300065</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SERVS DE INT    65</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21300080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SERVS DE INT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144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20710065</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TRAB SOCIAL     65</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20500180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ENFERMERIA U M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LIMPIEZA E HIGIENE UM Y NO MED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20500380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SERVS GRALES U MED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21820080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SOPORTE TEC INFORMAT</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21760065</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UNIV DE OFICINAS   65</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35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21760080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UNIV DE OFICINAS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126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21020080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AUXILIAR DE ALMACEN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21230080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AUXILIAR DE FARMACIA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22300080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AYTE DE SERVS DE INT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20050080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AYUDANTE DE AUTOPSIA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22230080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AYUDANTE DE FARMACIA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20780380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CAMILLERO EN UNIDADES HOSPITALARIAS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28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21720080</w:t>
            </w:r>
          </w:p>
        </w:tc>
        <w:tc>
          <w:tcPr>
            <w:tcW w:w="5270" w:type="dxa"/>
            <w:tcBorders>
              <w:top w:val="nil"/>
              <w:left w:val="nil"/>
              <w:bottom w:val="nil"/>
              <w:right w:val="nil"/>
            </w:tcBorders>
            <w:shd w:val="clear" w:color="auto" w:fill="auto"/>
            <w:noWrap/>
            <w:vAlign w:val="center"/>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CHOFER                 80</w:t>
            </w:r>
          </w:p>
        </w:tc>
        <w:tc>
          <w:tcPr>
            <w:tcW w:w="2088" w:type="dxa"/>
            <w:tcBorders>
              <w:top w:val="nil"/>
              <w:left w:val="nil"/>
              <w:bottom w:val="nil"/>
              <w:right w:val="single" w:sz="18" w:space="0" w:color="D9D9D9" w:themeColor="background1" w:themeShade="D9"/>
            </w:tcBorders>
            <w:shd w:val="clear" w:color="auto" w:fill="auto"/>
            <w:noWrap/>
            <w:vAlign w:val="center"/>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20100080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CIRUJANO MAXILO-FACIAL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20110080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CITOTECNOLOGO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16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22610080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COCINERO TECNICO 2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22040080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ASIST MEDICAS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20180080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EDUCADORA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20200080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ELEVADORISTA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21730080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ENF TRAS PAC URGENCIA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22210080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ENFERMERA ESPECIALISTA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21210080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ENFERMERA GENERAL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43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23210080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ENFERMERA JEFE DE PISO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20220080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ESTOMATOLOGO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20270080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HISTOTECNOLOGO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20290065</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INHALOTERAPEUTA        65</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20290080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INHALOTERAPEUTA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20320160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LABORATORISTA          60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20320180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LABORATORISTA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21610080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MANEJADOR ALIMENTOS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102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20360280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FAMILIAR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21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20360480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GENERAL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277   </w:t>
            </w:r>
          </w:p>
        </w:tc>
      </w:tr>
      <w:tr w:rsidR="006232EA" w:rsidRPr="006F76D7" w:rsidTr="00DB2990">
        <w:trPr>
          <w:trHeight w:val="240"/>
          <w:jc w:val="center"/>
        </w:trPr>
        <w:tc>
          <w:tcPr>
            <w:tcW w:w="1439"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20360380</w:t>
            </w:r>
          </w:p>
        </w:tc>
        <w:tc>
          <w:tcPr>
            <w:tcW w:w="5270"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GENERAL U MED  80</w:t>
            </w:r>
          </w:p>
        </w:tc>
        <w:tc>
          <w:tcPr>
            <w:tcW w:w="208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107   </w:t>
            </w:r>
          </w:p>
        </w:tc>
      </w:tr>
      <w:tr w:rsidR="006232EA" w:rsidRPr="006F76D7" w:rsidTr="00DB2990">
        <w:trPr>
          <w:trHeight w:val="240"/>
          <w:jc w:val="center"/>
        </w:trPr>
        <w:tc>
          <w:tcPr>
            <w:tcW w:w="1439" w:type="dxa"/>
            <w:tcBorders>
              <w:top w:val="nil"/>
              <w:left w:val="single" w:sz="18" w:space="0" w:color="D9D9D9" w:themeColor="background1" w:themeShade="D9"/>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20360180</w:t>
            </w:r>
          </w:p>
        </w:tc>
        <w:tc>
          <w:tcPr>
            <w:tcW w:w="5270" w:type="dxa"/>
            <w:tcBorders>
              <w:top w:val="nil"/>
              <w:left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NO FAMILIAR     80</w:t>
            </w:r>
          </w:p>
        </w:tc>
        <w:tc>
          <w:tcPr>
            <w:tcW w:w="2088" w:type="dxa"/>
            <w:tcBorders>
              <w:top w:val="nil"/>
              <w:left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172   </w:t>
            </w:r>
          </w:p>
        </w:tc>
      </w:tr>
      <w:tr w:rsidR="006232EA" w:rsidRPr="006F76D7" w:rsidTr="00DB2990">
        <w:trPr>
          <w:trHeight w:val="240"/>
          <w:jc w:val="center"/>
        </w:trPr>
        <w:tc>
          <w:tcPr>
            <w:tcW w:w="1439"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20760065</w:t>
            </w:r>
          </w:p>
        </w:tc>
        <w:tc>
          <w:tcPr>
            <w:tcW w:w="5270"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MENSAJERO              65</w:t>
            </w:r>
          </w:p>
        </w:tc>
        <w:tc>
          <w:tcPr>
            <w:tcW w:w="2088"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82"/>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   </w:t>
            </w:r>
          </w:p>
        </w:tc>
      </w:tr>
    </w:tbl>
    <w:p w:rsidR="006232EA" w:rsidRDefault="006232EA"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w:t>
      </w:r>
      <w:r w:rsidR="008D0828">
        <w:rPr>
          <w:rFonts w:ascii="Univers Extended" w:eastAsia="Times New Roman" w:hAnsi="Univers Extended" w:cs="Times New Roman"/>
          <w:b/>
          <w:szCs w:val="24"/>
          <w:lang w:eastAsia="es-ES"/>
        </w:rPr>
        <w:t xml:space="preserve">uesto Plaza del personal Becado, </w:t>
      </w:r>
      <w:r>
        <w:rPr>
          <w:rFonts w:ascii="Univers Extended" w:eastAsia="Times New Roman" w:hAnsi="Univers Extended" w:cs="Times New Roman"/>
          <w:b/>
          <w:szCs w:val="24"/>
          <w:lang w:eastAsia="es-ES"/>
        </w:rPr>
        <w:t>Régimen Ordinario</w:t>
      </w:r>
      <w:r w:rsidR="008D0828">
        <w:rPr>
          <w:rFonts w:ascii="Univers Extended" w:eastAsia="Times New Roman" w:hAnsi="Univers Extended" w:cs="Times New Roman"/>
          <w:b/>
          <w:szCs w:val="24"/>
          <w:lang w:eastAsia="es-ES"/>
        </w:rPr>
        <w:t>.</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895" w:type="dxa"/>
        <w:jc w:val="center"/>
        <w:tblInd w:w="-550" w:type="dxa"/>
        <w:tblCellMar>
          <w:left w:w="70" w:type="dxa"/>
          <w:right w:w="70" w:type="dxa"/>
        </w:tblCellMar>
        <w:tblLook w:val="04A0" w:firstRow="1" w:lastRow="0" w:firstColumn="1" w:lastColumn="0" w:noHBand="0" w:noVBand="1"/>
      </w:tblPr>
      <w:tblGrid>
        <w:gridCol w:w="1428"/>
        <w:gridCol w:w="5528"/>
        <w:gridCol w:w="1939"/>
      </w:tblGrid>
      <w:tr w:rsidR="006232EA" w:rsidRPr="006F76D7" w:rsidTr="00E63A0F">
        <w:trPr>
          <w:trHeight w:val="465"/>
          <w:jc w:val="center"/>
        </w:trPr>
        <w:tc>
          <w:tcPr>
            <w:tcW w:w="142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939"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E63A0F">
        <w:trPr>
          <w:trHeight w:val="87"/>
          <w:jc w:val="center"/>
        </w:trPr>
        <w:tc>
          <w:tcPr>
            <w:tcW w:w="142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39"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6956"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p>
        </w:tc>
        <w:tc>
          <w:tcPr>
            <w:tcW w:w="1939" w:type="dxa"/>
            <w:tcBorders>
              <w:top w:val="nil"/>
              <w:left w:val="nil"/>
              <w:bottom w:val="nil"/>
              <w:right w:val="nil"/>
            </w:tcBorders>
            <w:shd w:val="clear" w:color="000000" w:fill="F2F2F2"/>
            <w:noWrap/>
            <w:vAlign w:val="center"/>
          </w:tcPr>
          <w:p w:rsidR="006232EA" w:rsidRPr="0017360D" w:rsidRDefault="006232EA" w:rsidP="006232EA">
            <w:pPr>
              <w:spacing w:after="0" w:line="240" w:lineRule="auto"/>
              <w:jc w:val="right"/>
              <w:rPr>
                <w:rFonts w:ascii="Univers Extended" w:eastAsia="Times New Roman" w:hAnsi="Univers Extended" w:cs="Times New Roman"/>
                <w:b/>
                <w:bCs/>
                <w:color w:val="000000"/>
                <w:sz w:val="20"/>
                <w:szCs w:val="16"/>
                <w:lang w:eastAsia="es-MX"/>
              </w:rPr>
            </w:pPr>
          </w:p>
        </w:tc>
      </w:tr>
      <w:tr w:rsidR="006232EA" w:rsidRPr="006F76D7" w:rsidTr="00E63A0F">
        <w:trPr>
          <w:trHeight w:val="90"/>
          <w:jc w:val="center"/>
        </w:trPr>
        <w:tc>
          <w:tcPr>
            <w:tcW w:w="142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39"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1428"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20760080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MENSAJERO              80</w:t>
            </w:r>
          </w:p>
        </w:tc>
        <w:tc>
          <w:tcPr>
            <w:tcW w:w="1939"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14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21390080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NUTRICIONISTA DIETISTA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20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23390080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NUTRIOLOGO CLIN ESPEC</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 DE SERVS ADMVOS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 DE SERVS TECNICOS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22330080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 SERVS DE LAVANDERIA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22020080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ALMACEN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22760480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ESTADISTICA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23230080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FARMACIA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PERSONAL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TESORERIA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21250065</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PUERICULTURA   65</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16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21250080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PUERICULTURA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21690080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GRAL EN TIENDAS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20410080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MAQUINA DE REV AUT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21330065</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SERVS DE LAVANDERIA 65</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21330080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SERVS DE LAVANDERIA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19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21780180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OPERADOR AMBULANCIAS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20790180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OPERADOR DE VELATORIO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21670080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OPERADOR TELEFONICO 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21780080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OPERADOR VEH SER OR PR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20440020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ORIENT ACT FAMILIARES  20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20530080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PROM SALUD COMUNITARIA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21560080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QUIMICO CLINICO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20580080</w:t>
            </w:r>
          </w:p>
        </w:tc>
        <w:tc>
          <w:tcPr>
            <w:tcW w:w="5528" w:type="dxa"/>
            <w:tcBorders>
              <w:top w:val="nil"/>
              <w:left w:val="nil"/>
              <w:bottom w:val="nil"/>
              <w:right w:val="nil"/>
            </w:tcBorders>
            <w:shd w:val="clear" w:color="auto" w:fill="auto"/>
            <w:noWrap/>
            <w:vAlign w:val="center"/>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RADIOTERAPEUTA         80</w:t>
            </w:r>
          </w:p>
        </w:tc>
        <w:tc>
          <w:tcPr>
            <w:tcW w:w="1939" w:type="dxa"/>
            <w:tcBorders>
              <w:top w:val="nil"/>
              <w:left w:val="nil"/>
              <w:bottom w:val="nil"/>
              <w:right w:val="single" w:sz="18" w:space="0" w:color="D9D9D9" w:themeColor="background1" w:themeShade="D9"/>
            </w:tcBorders>
            <w:shd w:val="clear" w:color="auto" w:fill="auto"/>
            <w:noWrap/>
            <w:vAlign w:val="center"/>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23120080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A AIRE ACON REFRIG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23120180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A EQUIPOS MEDICOS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20640060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MANEJO AP ELECTRODI60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20640080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 MANEJO AP ELECTRODI80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21060065</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DE BIBLIOTECAS 65</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21060080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DE BIBLIOTECAS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22120080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ELECTRICISTA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22120180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ELECTRONICO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22120280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MECANICO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22120380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PLOMERO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21120080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POLIVALENTE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20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22250080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PUERICULTURA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20570060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RADIOLOGO      60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20570080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RADIOLOGO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20680060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TERAPISTA FISICO       60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28"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20680080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TERAPISTA FISICO       80</w:t>
            </w:r>
          </w:p>
        </w:tc>
        <w:tc>
          <w:tcPr>
            <w:tcW w:w="1939"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   </w:t>
            </w:r>
          </w:p>
        </w:tc>
      </w:tr>
      <w:tr w:rsidR="006232EA" w:rsidRPr="006F76D7" w:rsidTr="000F5DB3">
        <w:trPr>
          <w:trHeight w:val="240"/>
          <w:jc w:val="center"/>
        </w:trPr>
        <w:tc>
          <w:tcPr>
            <w:tcW w:w="1428" w:type="dxa"/>
            <w:tcBorders>
              <w:top w:val="nil"/>
              <w:left w:val="single" w:sz="18" w:space="0" w:color="D9D9D9" w:themeColor="background1" w:themeShade="D9"/>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21700065</w:t>
            </w:r>
          </w:p>
        </w:tc>
        <w:tc>
          <w:tcPr>
            <w:tcW w:w="5528" w:type="dxa"/>
            <w:tcBorders>
              <w:top w:val="nil"/>
              <w:left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TRABAJADORA SOCIAL     65</w:t>
            </w:r>
          </w:p>
        </w:tc>
        <w:tc>
          <w:tcPr>
            <w:tcW w:w="1939" w:type="dxa"/>
            <w:tcBorders>
              <w:top w:val="nil"/>
              <w:left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0F5DB3">
        <w:trPr>
          <w:trHeight w:val="240"/>
          <w:jc w:val="center"/>
        </w:trPr>
        <w:tc>
          <w:tcPr>
            <w:tcW w:w="1428"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21700080</w:t>
            </w:r>
          </w:p>
        </w:tc>
        <w:tc>
          <w:tcPr>
            <w:tcW w:w="5528"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TRABAJADORA SOCIAL     80</w:t>
            </w:r>
          </w:p>
        </w:tc>
        <w:tc>
          <w:tcPr>
            <w:tcW w:w="1939"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91"/>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bl>
    <w:p w:rsidR="006232EA" w:rsidRDefault="006232EA" w:rsidP="00EA52B2">
      <w:pPr>
        <w:ind w:firstLine="708"/>
        <w:rPr>
          <w:rFonts w:ascii="Univers Extended" w:eastAsia="Times New Roman" w:hAnsi="Univers Extended" w:cs="Times New Roman"/>
          <w:szCs w:val="24"/>
          <w:lang w:eastAsia="es-ES"/>
        </w:rPr>
      </w:pPr>
    </w:p>
    <w:p w:rsidR="00526918" w:rsidRDefault="00526918" w:rsidP="00EA52B2">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232E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4.6 </w:t>
      </w:r>
      <w:r w:rsidR="006232EA">
        <w:rPr>
          <w:rFonts w:ascii="Univers Extended" w:eastAsia="Times New Roman" w:hAnsi="Univers Extended" w:cs="Times New Roman"/>
          <w:b/>
          <w:szCs w:val="24"/>
          <w:lang w:eastAsia="es-ES"/>
        </w:rPr>
        <w:t xml:space="preserve">Analítico Puesto </w:t>
      </w:r>
      <w:r>
        <w:rPr>
          <w:rFonts w:ascii="Univers Extended" w:eastAsia="Times New Roman" w:hAnsi="Univers Extended" w:cs="Times New Roman"/>
          <w:b/>
          <w:szCs w:val="24"/>
          <w:lang w:eastAsia="es-ES"/>
        </w:rPr>
        <w:t xml:space="preserve">Plaza de los Médicos Residentes, </w:t>
      </w:r>
      <w:r w:rsidR="006232EA">
        <w:rPr>
          <w:rFonts w:ascii="Univers Extended" w:eastAsia="Times New Roman" w:hAnsi="Univers Extended" w:cs="Times New Roman"/>
          <w:b/>
          <w:szCs w:val="24"/>
          <w:lang w:eastAsia="es-ES"/>
        </w:rPr>
        <w:t>Régimen Ordinario.</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870" w:type="dxa"/>
        <w:jc w:val="center"/>
        <w:tblInd w:w="-692" w:type="dxa"/>
        <w:tblCellMar>
          <w:left w:w="70" w:type="dxa"/>
          <w:right w:w="70" w:type="dxa"/>
        </w:tblCellMar>
        <w:tblLook w:val="04A0" w:firstRow="1" w:lastRow="0" w:firstColumn="1" w:lastColumn="0" w:noHBand="0" w:noVBand="1"/>
      </w:tblPr>
      <w:tblGrid>
        <w:gridCol w:w="1434"/>
        <w:gridCol w:w="5528"/>
        <w:gridCol w:w="1908"/>
      </w:tblGrid>
      <w:tr w:rsidR="006232EA" w:rsidRPr="006F76D7" w:rsidTr="00E63A0F">
        <w:trPr>
          <w:trHeight w:val="465"/>
          <w:jc w:val="center"/>
        </w:trPr>
        <w:tc>
          <w:tcPr>
            <w:tcW w:w="1434"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90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E63A0F">
        <w:trPr>
          <w:trHeight w:val="87"/>
          <w:jc w:val="center"/>
        </w:trPr>
        <w:tc>
          <w:tcPr>
            <w:tcW w:w="1434"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0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6962"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1908" w:type="dxa"/>
            <w:tcBorders>
              <w:top w:val="nil"/>
              <w:left w:val="nil"/>
              <w:bottom w:val="nil"/>
              <w:right w:val="nil"/>
            </w:tcBorders>
            <w:shd w:val="clear" w:color="000000" w:fill="F2F2F2"/>
            <w:noWrap/>
            <w:vAlign w:val="center"/>
          </w:tcPr>
          <w:p w:rsidR="006232EA" w:rsidRPr="0017360D" w:rsidRDefault="006232EA" w:rsidP="00DB2990">
            <w:pPr>
              <w:spacing w:after="0" w:line="240" w:lineRule="auto"/>
              <w:ind w:right="279"/>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11,265</w:t>
            </w:r>
          </w:p>
        </w:tc>
      </w:tr>
      <w:tr w:rsidR="006232EA" w:rsidRPr="006F76D7" w:rsidTr="00E63A0F">
        <w:trPr>
          <w:trHeight w:val="90"/>
          <w:jc w:val="center"/>
        </w:trPr>
        <w:tc>
          <w:tcPr>
            <w:tcW w:w="1434"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0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143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90010080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1            80</w:t>
            </w:r>
          </w:p>
        </w:tc>
        <w:tc>
          <w:tcPr>
            <w:tcW w:w="1908"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3,571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90020080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2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3,036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90030080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3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3,013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90040080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4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980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90050080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5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398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90060080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6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223   </w:t>
            </w:r>
          </w:p>
        </w:tc>
      </w:tr>
      <w:tr w:rsidR="006232EA" w:rsidRPr="006F76D7" w:rsidTr="000F5DB3">
        <w:trPr>
          <w:trHeight w:val="240"/>
          <w:jc w:val="center"/>
        </w:trPr>
        <w:tc>
          <w:tcPr>
            <w:tcW w:w="1434" w:type="dxa"/>
            <w:tcBorders>
              <w:top w:val="nil"/>
              <w:left w:val="single" w:sz="18" w:space="0" w:color="D9D9D9" w:themeColor="background1" w:themeShade="D9"/>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90070080</w:t>
            </w:r>
          </w:p>
        </w:tc>
        <w:tc>
          <w:tcPr>
            <w:tcW w:w="5528" w:type="dxa"/>
            <w:tcBorders>
              <w:top w:val="nil"/>
              <w:left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RESIDENTE7</w:t>
            </w:r>
          </w:p>
        </w:tc>
        <w:tc>
          <w:tcPr>
            <w:tcW w:w="1908" w:type="dxa"/>
            <w:tcBorders>
              <w:top w:val="nil"/>
              <w:left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40   </w:t>
            </w:r>
          </w:p>
        </w:tc>
      </w:tr>
      <w:tr w:rsidR="006232EA" w:rsidRPr="006F76D7" w:rsidTr="000F5DB3">
        <w:trPr>
          <w:trHeight w:val="240"/>
          <w:jc w:val="center"/>
        </w:trPr>
        <w:tc>
          <w:tcPr>
            <w:tcW w:w="143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90080080</w:t>
            </w:r>
          </w:p>
        </w:tc>
        <w:tc>
          <w:tcPr>
            <w:tcW w:w="5528"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RESIDENTE8</w:t>
            </w:r>
          </w:p>
        </w:tc>
        <w:tc>
          <w:tcPr>
            <w:tcW w:w="1908"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bl>
    <w:p w:rsidR="006232EA" w:rsidRDefault="006232EA" w:rsidP="00EA52B2">
      <w:pPr>
        <w:ind w:firstLine="708"/>
        <w:rPr>
          <w:rFonts w:ascii="Univers Extended" w:eastAsia="Times New Roman" w:hAnsi="Univers Extended" w:cs="Times New Roman"/>
          <w:szCs w:val="24"/>
          <w:lang w:eastAsia="es-ES"/>
        </w:rPr>
      </w:pPr>
    </w:p>
    <w:p w:rsidR="00526918" w:rsidRDefault="00526918" w:rsidP="006232EA">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232E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4.7 </w:t>
      </w:r>
      <w:r w:rsidR="006232EA">
        <w:rPr>
          <w:rFonts w:ascii="Univers Extended" w:eastAsia="Times New Roman" w:hAnsi="Univers Extended" w:cs="Times New Roman"/>
          <w:b/>
          <w:szCs w:val="24"/>
          <w:lang w:eastAsia="es-ES"/>
        </w:rPr>
        <w:t>Analítico Pue</w:t>
      </w:r>
      <w:r>
        <w:rPr>
          <w:rFonts w:ascii="Univers Extended" w:eastAsia="Times New Roman" w:hAnsi="Univers Extended" w:cs="Times New Roman"/>
          <w:b/>
          <w:szCs w:val="24"/>
          <w:lang w:eastAsia="es-ES"/>
        </w:rPr>
        <w:t xml:space="preserve">sto Plaza del personal Temporal, </w:t>
      </w:r>
      <w:r w:rsidR="006232EA">
        <w:rPr>
          <w:rFonts w:ascii="Univers Extended" w:eastAsia="Times New Roman" w:hAnsi="Univers Extended" w:cs="Times New Roman"/>
          <w:b/>
          <w:szCs w:val="24"/>
          <w:lang w:eastAsia="es-ES"/>
        </w:rPr>
        <w:t>Régimen Ordinario</w:t>
      </w:r>
      <w:r>
        <w:rPr>
          <w:rFonts w:ascii="Univers Extended" w:eastAsia="Times New Roman" w:hAnsi="Univers Extended" w:cs="Times New Roman"/>
          <w:b/>
          <w:szCs w:val="24"/>
          <w:lang w:eastAsia="es-ES"/>
        </w:rPr>
        <w:t>.</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870" w:type="dxa"/>
        <w:jc w:val="center"/>
        <w:tblInd w:w="-692" w:type="dxa"/>
        <w:tblCellMar>
          <w:left w:w="70" w:type="dxa"/>
          <w:right w:w="70" w:type="dxa"/>
        </w:tblCellMar>
        <w:tblLook w:val="04A0" w:firstRow="1" w:lastRow="0" w:firstColumn="1" w:lastColumn="0" w:noHBand="0" w:noVBand="1"/>
      </w:tblPr>
      <w:tblGrid>
        <w:gridCol w:w="1434"/>
        <w:gridCol w:w="5528"/>
        <w:gridCol w:w="1908"/>
      </w:tblGrid>
      <w:tr w:rsidR="006232EA" w:rsidRPr="006F76D7" w:rsidTr="00E63A0F">
        <w:trPr>
          <w:trHeight w:val="465"/>
          <w:jc w:val="center"/>
        </w:trPr>
        <w:tc>
          <w:tcPr>
            <w:tcW w:w="1434"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90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E63A0F">
        <w:trPr>
          <w:trHeight w:val="87"/>
          <w:jc w:val="center"/>
        </w:trPr>
        <w:tc>
          <w:tcPr>
            <w:tcW w:w="1434"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0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6962"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1908" w:type="dxa"/>
            <w:tcBorders>
              <w:top w:val="nil"/>
              <w:left w:val="nil"/>
              <w:bottom w:val="nil"/>
              <w:right w:val="nil"/>
            </w:tcBorders>
            <w:shd w:val="clear" w:color="000000" w:fill="F2F2F2"/>
            <w:noWrap/>
            <w:vAlign w:val="center"/>
          </w:tcPr>
          <w:p w:rsidR="006232EA" w:rsidRPr="0017360D" w:rsidRDefault="006232EA" w:rsidP="00DB2990">
            <w:pPr>
              <w:spacing w:after="0" w:line="240" w:lineRule="auto"/>
              <w:ind w:right="279"/>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123</w:t>
            </w:r>
          </w:p>
        </w:tc>
      </w:tr>
      <w:tr w:rsidR="006232EA" w:rsidRPr="006F76D7" w:rsidTr="00E63A0F">
        <w:trPr>
          <w:trHeight w:val="90"/>
          <w:jc w:val="center"/>
        </w:trPr>
        <w:tc>
          <w:tcPr>
            <w:tcW w:w="1434"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90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6232EA" w:rsidRPr="006F76D7" w:rsidTr="00E63A0F">
        <w:trPr>
          <w:trHeight w:val="240"/>
          <w:jc w:val="center"/>
        </w:trPr>
        <w:tc>
          <w:tcPr>
            <w:tcW w:w="143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12006280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N10 AUX ADMINISTRATIVO 80</w:t>
            </w:r>
          </w:p>
        </w:tc>
        <w:tc>
          <w:tcPr>
            <w:tcW w:w="1908"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12026980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N12 OP  CAJAS TIENDA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12006480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N13 CAJ CV Y VELAT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12038380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AYTE SEGURIDAD CV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17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12006680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PROMO BRIG SAL COM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12000980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N15 CONFIANZA NIVEL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12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12017280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N15 SRIA J OFNA DEL 4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12110080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N26 DENTISTA HR PROSPERA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12010280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N27 ANALISTA D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12002280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N28 CONFIANZA NIVEL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12101780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N34 MEDICO GRAL U MED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9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12013480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N36 ANALISTA RESP D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12028980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N42 AUX SUP INS A PR CO80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2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12028480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N43 SUBRES A PROY CONST80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12027480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N44 ABOGADO PROCURADOR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N45 RESID C PROY CONST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2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12028780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N46 SUP INST B PROY CON80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12004180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N47 CONFIANZA NIVEL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N47 RESID B PROY CONST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12028680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N48 SUP INST A PROY CON80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N49 RESID A PROY CONST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12004580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N51 CONFIANZA NIVEL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30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10002280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N51 RESPONSABLE PROY C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E63A0F">
        <w:trPr>
          <w:trHeight w:val="240"/>
          <w:jc w:val="center"/>
        </w:trPr>
        <w:tc>
          <w:tcPr>
            <w:tcW w:w="1434"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10001680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N52 RESPONSABLE PROY B 80</w:t>
            </w:r>
          </w:p>
        </w:tc>
        <w:tc>
          <w:tcPr>
            <w:tcW w:w="1908"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0F5DB3">
        <w:trPr>
          <w:trHeight w:val="240"/>
          <w:jc w:val="center"/>
        </w:trPr>
        <w:tc>
          <w:tcPr>
            <w:tcW w:w="1434" w:type="dxa"/>
            <w:tcBorders>
              <w:top w:val="nil"/>
              <w:left w:val="single" w:sz="18" w:space="0" w:color="D9D9D9" w:themeColor="background1" w:themeShade="D9"/>
              <w:right w:val="nil"/>
            </w:tcBorders>
            <w:shd w:val="clear" w:color="auto" w:fill="auto"/>
            <w:noWrap/>
            <w:vAlign w:val="center"/>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12004780</w:t>
            </w:r>
          </w:p>
        </w:tc>
        <w:tc>
          <w:tcPr>
            <w:tcW w:w="5528" w:type="dxa"/>
            <w:tcBorders>
              <w:top w:val="nil"/>
              <w:left w:val="nil"/>
              <w:right w:val="nil"/>
            </w:tcBorders>
            <w:shd w:val="clear" w:color="auto" w:fill="auto"/>
            <w:noWrap/>
            <w:vAlign w:val="center"/>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N53 CONFIANZA NIVEL    80</w:t>
            </w:r>
          </w:p>
        </w:tc>
        <w:tc>
          <w:tcPr>
            <w:tcW w:w="1908" w:type="dxa"/>
            <w:tcBorders>
              <w:top w:val="nil"/>
              <w:left w:val="nil"/>
              <w:right w:val="single" w:sz="18" w:space="0" w:color="D9D9D9" w:themeColor="background1" w:themeShade="D9"/>
            </w:tcBorders>
            <w:shd w:val="clear" w:color="auto" w:fill="auto"/>
            <w:noWrap/>
            <w:vAlign w:val="center"/>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0F5DB3">
        <w:trPr>
          <w:trHeight w:val="240"/>
          <w:jc w:val="center"/>
        </w:trPr>
        <w:tc>
          <w:tcPr>
            <w:tcW w:w="143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12005480</w:t>
            </w:r>
          </w:p>
        </w:tc>
        <w:tc>
          <w:tcPr>
            <w:tcW w:w="5528"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N60 CONFIANZA NIVEL    80</w:t>
            </w:r>
          </w:p>
        </w:tc>
        <w:tc>
          <w:tcPr>
            <w:tcW w:w="1908"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79"/>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bl>
    <w:p w:rsidR="00526918" w:rsidRDefault="00526918" w:rsidP="006232EA">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232E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4.8 </w:t>
      </w:r>
      <w:r w:rsidR="006232EA">
        <w:rPr>
          <w:rFonts w:ascii="Univers Extended" w:eastAsia="Times New Roman" w:hAnsi="Univers Extended" w:cs="Times New Roman"/>
          <w:b/>
          <w:szCs w:val="24"/>
          <w:lang w:eastAsia="es-ES"/>
        </w:rPr>
        <w:t>Analítico Puesto Plaza del personal Temporal Es</w:t>
      </w:r>
      <w:r>
        <w:rPr>
          <w:rFonts w:ascii="Univers Extended" w:eastAsia="Times New Roman" w:hAnsi="Univers Extended" w:cs="Times New Roman"/>
          <w:b/>
          <w:szCs w:val="24"/>
          <w:lang w:eastAsia="es-ES"/>
        </w:rPr>
        <w:t xml:space="preserve">tatuto, </w:t>
      </w:r>
      <w:r w:rsidR="006232EA">
        <w:rPr>
          <w:rFonts w:ascii="Univers Extended" w:eastAsia="Times New Roman" w:hAnsi="Univers Extended" w:cs="Times New Roman"/>
          <w:b/>
          <w:szCs w:val="24"/>
          <w:lang w:eastAsia="es-ES"/>
        </w:rPr>
        <w:t>Régimen Ordinario</w:t>
      </w:r>
      <w:r>
        <w:rPr>
          <w:rFonts w:ascii="Univers Extended" w:eastAsia="Times New Roman" w:hAnsi="Univers Extended" w:cs="Times New Roman"/>
          <w:b/>
          <w:szCs w:val="24"/>
          <w:lang w:eastAsia="es-ES"/>
        </w:rPr>
        <w:t>.</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844" w:type="dxa"/>
        <w:jc w:val="center"/>
        <w:tblInd w:w="-489" w:type="dxa"/>
        <w:tblCellMar>
          <w:left w:w="70" w:type="dxa"/>
          <w:right w:w="70" w:type="dxa"/>
        </w:tblCellMar>
        <w:tblLook w:val="04A0" w:firstRow="1" w:lastRow="0" w:firstColumn="1" w:lastColumn="0" w:noHBand="0" w:noVBand="1"/>
      </w:tblPr>
      <w:tblGrid>
        <w:gridCol w:w="1421"/>
        <w:gridCol w:w="5528"/>
        <w:gridCol w:w="1895"/>
      </w:tblGrid>
      <w:tr w:rsidR="006232EA" w:rsidRPr="006F76D7" w:rsidTr="002009F5">
        <w:trPr>
          <w:trHeight w:val="465"/>
          <w:jc w:val="center"/>
        </w:trPr>
        <w:tc>
          <w:tcPr>
            <w:tcW w:w="1421"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895"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2009F5">
        <w:trPr>
          <w:trHeight w:val="87"/>
          <w:jc w:val="center"/>
        </w:trPr>
        <w:tc>
          <w:tcPr>
            <w:tcW w:w="1421"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895"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2009F5">
        <w:trPr>
          <w:trHeight w:val="240"/>
          <w:jc w:val="center"/>
        </w:trPr>
        <w:tc>
          <w:tcPr>
            <w:tcW w:w="6949"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1895" w:type="dxa"/>
            <w:tcBorders>
              <w:top w:val="nil"/>
              <w:left w:val="nil"/>
              <w:bottom w:val="nil"/>
              <w:right w:val="nil"/>
            </w:tcBorders>
            <w:shd w:val="clear" w:color="000000" w:fill="F2F2F2"/>
            <w:noWrap/>
            <w:vAlign w:val="center"/>
          </w:tcPr>
          <w:p w:rsidR="006232EA" w:rsidRPr="0017360D" w:rsidRDefault="006232EA" w:rsidP="00DB2990">
            <w:pPr>
              <w:spacing w:after="0" w:line="240" w:lineRule="auto"/>
              <w:ind w:right="266"/>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128</w:t>
            </w:r>
          </w:p>
        </w:tc>
      </w:tr>
      <w:tr w:rsidR="006232EA" w:rsidRPr="006F76D7" w:rsidTr="002009F5">
        <w:trPr>
          <w:trHeight w:val="90"/>
          <w:jc w:val="center"/>
        </w:trPr>
        <w:tc>
          <w:tcPr>
            <w:tcW w:w="1421"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895"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6232EA" w:rsidRPr="006F76D7" w:rsidTr="002009F5">
        <w:trPr>
          <w:trHeight w:val="240"/>
          <w:jc w:val="center"/>
        </w:trPr>
        <w:tc>
          <w:tcPr>
            <w:tcW w:w="142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34110080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ANALISTA E1</w:t>
            </w:r>
          </w:p>
        </w:tc>
        <w:tc>
          <w:tcPr>
            <w:tcW w:w="189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34210180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ANALISTA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33210180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ASISTENTE INFORMACION E1</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32110080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ADMVO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11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33110080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TECNICO E1</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14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36210680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PROYECTO E1</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19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36310280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PROYECTO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37310380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TEC NIVEL CENTRAL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34310380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FACILIT INSTRUC CAPAC CALIDAD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37310980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JEFE AREA NIVEL CENTRAL E0</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37310580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JEFE DIV OPERATIVA E0</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34110380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PSICOLOGO EVALUADOR E1</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34210880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PSICOLOGO EVALUADOR E2</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   </w:t>
            </w:r>
          </w:p>
        </w:tc>
      </w:tr>
      <w:tr w:rsidR="006232EA" w:rsidRPr="006F76D7" w:rsidTr="002009F5">
        <w:trPr>
          <w:trHeight w:val="240"/>
          <w:jc w:val="center"/>
        </w:trPr>
        <w:tc>
          <w:tcPr>
            <w:tcW w:w="1421" w:type="dxa"/>
            <w:tcBorders>
              <w:top w:val="nil"/>
              <w:left w:val="single" w:sz="18" w:space="0" w:color="D9D9D9" w:themeColor="background1" w:themeShade="D9"/>
              <w:bottom w:val="nil"/>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36112180</w:t>
            </w:r>
          </w:p>
        </w:tc>
        <w:tc>
          <w:tcPr>
            <w:tcW w:w="5528" w:type="dxa"/>
            <w:tcBorders>
              <w:top w:val="nil"/>
              <w:left w:val="nil"/>
              <w:bottom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RESIDENTE CONSTRUCCIONES E3</w:t>
            </w:r>
          </w:p>
        </w:tc>
        <w:tc>
          <w:tcPr>
            <w:tcW w:w="1895" w:type="dxa"/>
            <w:tcBorders>
              <w:top w:val="nil"/>
              <w:left w:val="nil"/>
              <w:bottom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27   </w:t>
            </w:r>
          </w:p>
        </w:tc>
      </w:tr>
      <w:tr w:rsidR="006232EA" w:rsidRPr="006F76D7" w:rsidTr="000F5DB3">
        <w:trPr>
          <w:trHeight w:val="240"/>
          <w:jc w:val="center"/>
        </w:trPr>
        <w:tc>
          <w:tcPr>
            <w:tcW w:w="1421" w:type="dxa"/>
            <w:tcBorders>
              <w:top w:val="nil"/>
              <w:left w:val="single" w:sz="18" w:space="0" w:color="D9D9D9" w:themeColor="background1" w:themeShade="D9"/>
              <w:right w:val="nil"/>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35312080</w:t>
            </w:r>
          </w:p>
        </w:tc>
        <w:tc>
          <w:tcPr>
            <w:tcW w:w="5528" w:type="dxa"/>
            <w:tcBorders>
              <w:top w:val="nil"/>
              <w:left w:val="nil"/>
              <w:right w:val="nil"/>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SUPERV INSTALS CONSTRUCCIONES E2</w:t>
            </w:r>
          </w:p>
        </w:tc>
        <w:tc>
          <w:tcPr>
            <w:tcW w:w="1895" w:type="dxa"/>
            <w:tcBorders>
              <w:top w:val="nil"/>
              <w:left w:val="nil"/>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23   </w:t>
            </w:r>
          </w:p>
        </w:tc>
      </w:tr>
      <w:tr w:rsidR="006232EA" w:rsidRPr="006F76D7" w:rsidTr="000F5DB3">
        <w:trPr>
          <w:trHeight w:val="240"/>
          <w:jc w:val="center"/>
        </w:trPr>
        <w:tc>
          <w:tcPr>
            <w:tcW w:w="142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35312180</w:t>
            </w:r>
          </w:p>
        </w:tc>
        <w:tc>
          <w:tcPr>
            <w:tcW w:w="5528" w:type="dxa"/>
            <w:tcBorders>
              <w:bottom w:val="single" w:sz="18" w:space="0" w:color="D9D9D9" w:themeColor="background1" w:themeShade="D9"/>
            </w:tcBorders>
            <w:shd w:val="clear" w:color="auto" w:fill="auto"/>
            <w:noWrap/>
            <w:vAlign w:val="center"/>
            <w:hideMark/>
          </w:tcPr>
          <w:p w:rsidR="006232EA" w:rsidRPr="0017360D" w:rsidRDefault="006232EA" w:rsidP="006232EA">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SUPERV PROYECTOS E2</w:t>
            </w:r>
          </w:p>
        </w:tc>
        <w:tc>
          <w:tcPr>
            <w:tcW w:w="189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6232EA" w:rsidRPr="0017360D" w:rsidRDefault="006232EA" w:rsidP="00DB2990">
            <w:pPr>
              <w:spacing w:after="0" w:line="240" w:lineRule="auto"/>
              <w:ind w:right="266"/>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bl>
    <w:p w:rsidR="006232EA" w:rsidRDefault="006232EA" w:rsidP="006232EA">
      <w:pPr>
        <w:ind w:firstLine="708"/>
        <w:rPr>
          <w:rFonts w:ascii="Univers Extended" w:eastAsia="Times New Roman" w:hAnsi="Univers Extended" w:cs="Times New Roman"/>
          <w:szCs w:val="24"/>
          <w:lang w:eastAsia="es-ES"/>
        </w:rPr>
      </w:pPr>
    </w:p>
    <w:p w:rsidR="00526918" w:rsidRDefault="00526918" w:rsidP="006232EA">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6232EA" w:rsidRDefault="008D0828" w:rsidP="006232EA">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4.9 </w:t>
      </w:r>
      <w:r w:rsidR="006232EA">
        <w:rPr>
          <w:rFonts w:ascii="Univers Extended" w:eastAsia="Times New Roman" w:hAnsi="Univers Extended" w:cs="Times New Roman"/>
          <w:b/>
          <w:szCs w:val="24"/>
          <w:lang w:eastAsia="es-ES"/>
        </w:rPr>
        <w:t xml:space="preserve">Analítico Puesto Plaza del personal </w:t>
      </w:r>
      <w:r w:rsidR="008447AD">
        <w:rPr>
          <w:rFonts w:ascii="Univers Extended" w:eastAsia="Times New Roman" w:hAnsi="Univers Extended" w:cs="Times New Roman"/>
          <w:b/>
          <w:szCs w:val="24"/>
          <w:lang w:eastAsia="es-ES"/>
        </w:rPr>
        <w:t>de Base</w:t>
      </w:r>
      <w:r>
        <w:rPr>
          <w:rFonts w:ascii="Univers Extended" w:eastAsia="Times New Roman" w:hAnsi="Univers Extended" w:cs="Times New Roman"/>
          <w:b/>
          <w:szCs w:val="24"/>
          <w:lang w:eastAsia="es-ES"/>
        </w:rPr>
        <w:t xml:space="preserve">,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6232EA" w:rsidRPr="00C47E2D" w:rsidRDefault="006232EA" w:rsidP="006232EA">
      <w:pPr>
        <w:spacing w:after="0"/>
        <w:jc w:val="both"/>
        <w:rPr>
          <w:rFonts w:ascii="Univers Extended" w:eastAsia="Times New Roman" w:hAnsi="Univers Extended" w:cs="Times New Roman"/>
          <w:b/>
          <w:szCs w:val="24"/>
          <w:lang w:eastAsia="es-ES"/>
        </w:rPr>
      </w:pPr>
    </w:p>
    <w:tbl>
      <w:tblPr>
        <w:tblW w:w="8779" w:type="dxa"/>
        <w:jc w:val="center"/>
        <w:tblInd w:w="-530" w:type="dxa"/>
        <w:tblCellMar>
          <w:left w:w="70" w:type="dxa"/>
          <w:right w:w="70" w:type="dxa"/>
        </w:tblCellMar>
        <w:tblLook w:val="04A0" w:firstRow="1" w:lastRow="0" w:firstColumn="1" w:lastColumn="0" w:noHBand="0" w:noVBand="1"/>
      </w:tblPr>
      <w:tblGrid>
        <w:gridCol w:w="1437"/>
        <w:gridCol w:w="5509"/>
        <w:gridCol w:w="1833"/>
      </w:tblGrid>
      <w:tr w:rsidR="006232EA" w:rsidRPr="006F76D7" w:rsidTr="002009F5">
        <w:trPr>
          <w:trHeight w:val="465"/>
          <w:jc w:val="center"/>
        </w:trPr>
        <w:tc>
          <w:tcPr>
            <w:tcW w:w="1437"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09"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833" w:type="dxa"/>
            <w:tcBorders>
              <w:top w:val="nil"/>
              <w:left w:val="nil"/>
              <w:bottom w:val="nil"/>
              <w:right w:val="nil"/>
            </w:tcBorders>
            <w:shd w:val="clear" w:color="000000" w:fill="006666"/>
            <w:noWrap/>
            <w:vAlign w:val="center"/>
            <w:hideMark/>
          </w:tcPr>
          <w:p w:rsidR="006232EA" w:rsidRPr="0017360D" w:rsidRDefault="006232EA" w:rsidP="006232EA">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6232EA" w:rsidRPr="006F76D7" w:rsidTr="002009F5">
        <w:trPr>
          <w:trHeight w:val="87"/>
          <w:jc w:val="center"/>
        </w:trPr>
        <w:tc>
          <w:tcPr>
            <w:tcW w:w="1437"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09"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833" w:type="dxa"/>
            <w:tcBorders>
              <w:top w:val="nil"/>
              <w:left w:val="nil"/>
              <w:bottom w:val="nil"/>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r>
      <w:tr w:rsidR="006232EA" w:rsidRPr="006F76D7" w:rsidTr="002009F5">
        <w:trPr>
          <w:trHeight w:val="240"/>
          <w:jc w:val="center"/>
        </w:trPr>
        <w:tc>
          <w:tcPr>
            <w:tcW w:w="6946" w:type="dxa"/>
            <w:gridSpan w:val="2"/>
            <w:tcBorders>
              <w:top w:val="nil"/>
              <w:left w:val="nil"/>
              <w:bottom w:val="nil"/>
              <w:right w:val="nil"/>
            </w:tcBorders>
            <w:shd w:val="clear" w:color="000000" w:fill="F2F2F2"/>
            <w:noWrap/>
            <w:vAlign w:val="center"/>
          </w:tcPr>
          <w:p w:rsidR="006232EA" w:rsidRPr="0017360D" w:rsidRDefault="006232EA" w:rsidP="006232EA">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1833" w:type="dxa"/>
            <w:tcBorders>
              <w:top w:val="nil"/>
              <w:left w:val="nil"/>
              <w:bottom w:val="nil"/>
              <w:right w:val="nil"/>
            </w:tcBorders>
            <w:shd w:val="clear" w:color="000000" w:fill="F2F2F2"/>
            <w:noWrap/>
            <w:vAlign w:val="center"/>
          </w:tcPr>
          <w:p w:rsidR="006232EA" w:rsidRPr="0017360D" w:rsidRDefault="008447AD" w:rsidP="00DB2990">
            <w:pPr>
              <w:spacing w:after="0" w:line="240" w:lineRule="auto"/>
              <w:ind w:right="233"/>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14,252</w:t>
            </w:r>
          </w:p>
        </w:tc>
      </w:tr>
      <w:tr w:rsidR="006232EA" w:rsidRPr="006F76D7" w:rsidTr="002009F5">
        <w:trPr>
          <w:trHeight w:val="90"/>
          <w:jc w:val="center"/>
        </w:trPr>
        <w:tc>
          <w:tcPr>
            <w:tcW w:w="1437"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center"/>
              <w:rPr>
                <w:rFonts w:ascii="Univers Extended" w:eastAsia="Times New Roman" w:hAnsi="Univers Extended" w:cs="Times New Roman"/>
                <w:color w:val="000000"/>
                <w:sz w:val="4"/>
                <w:szCs w:val="4"/>
                <w:lang w:eastAsia="es-MX"/>
              </w:rPr>
            </w:pPr>
          </w:p>
        </w:tc>
        <w:tc>
          <w:tcPr>
            <w:tcW w:w="5509"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rPr>
                <w:rFonts w:ascii="Univers Extended" w:eastAsia="Times New Roman" w:hAnsi="Univers Extended" w:cs="Times New Roman"/>
                <w:color w:val="000000"/>
                <w:sz w:val="4"/>
                <w:szCs w:val="4"/>
                <w:lang w:eastAsia="es-MX"/>
              </w:rPr>
            </w:pPr>
          </w:p>
        </w:tc>
        <w:tc>
          <w:tcPr>
            <w:tcW w:w="1833" w:type="dxa"/>
            <w:tcBorders>
              <w:top w:val="nil"/>
              <w:left w:val="nil"/>
              <w:bottom w:val="single" w:sz="18" w:space="0" w:color="D9D9D9" w:themeColor="background1" w:themeShade="D9"/>
              <w:right w:val="nil"/>
            </w:tcBorders>
            <w:shd w:val="clear" w:color="auto" w:fill="auto"/>
            <w:noWrap/>
            <w:vAlign w:val="center"/>
            <w:hideMark/>
          </w:tcPr>
          <w:p w:rsidR="006232EA" w:rsidRPr="006F76D7" w:rsidRDefault="006232EA" w:rsidP="006232EA">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1437"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20750180</w:t>
            </w:r>
          </w:p>
        </w:tc>
        <w:tc>
          <w:tcPr>
            <w:tcW w:w="5509" w:type="dxa"/>
            <w:tcBorders>
              <w:top w:val="single" w:sz="18" w:space="0" w:color="D9D9D9" w:themeColor="background1" w:themeShade="D9"/>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AREA MEDICA UMC    80</w:t>
            </w:r>
          </w:p>
        </w:tc>
        <w:tc>
          <w:tcPr>
            <w:tcW w:w="183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3,656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20751580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ADMON HR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673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20210280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DE ENFERMERIA GRAL HR</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3,001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20740280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LAB UMEMC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20751680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SERVS GRALES HR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1,892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20750280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SERVS GRALES UMC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21760080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 UNIV DE OFICINAS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21020080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AUXILIAR DE ALMACEN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21720080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CHOFER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20752080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CITOTECNOLOGO HR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43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23760680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DE CONTABILIDAD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23760280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COORD DE SERVS ADMVOS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20751280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ENFERMERA GENERAL HR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766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20750880</w:t>
            </w:r>
          </w:p>
        </w:tc>
        <w:tc>
          <w:tcPr>
            <w:tcW w:w="5509"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ESTOMATOLOGO HR 80</w:t>
            </w:r>
          </w:p>
        </w:tc>
        <w:tc>
          <w:tcPr>
            <w:tcW w:w="183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167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20750780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LABORATORISTA HR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187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20360380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GENERAL U MED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2,460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20360580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MEDICO NO FAMILIAR H R</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497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20750980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NUTRICIONISTA DIET HR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73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22760280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 DE SERVS ADMVOS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22760380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OFICIAL DE PERSONAL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20751980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DE MANTENIMIENTO HR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465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20751780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DE SERVS AUXS HR L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109   </w:t>
            </w:r>
          </w:p>
        </w:tc>
      </w:tr>
      <w:tr w:rsidR="008447AD" w:rsidRPr="006F76D7" w:rsidTr="002009F5">
        <w:trPr>
          <w:trHeight w:val="240"/>
          <w:jc w:val="center"/>
        </w:trPr>
        <w:tc>
          <w:tcPr>
            <w:tcW w:w="1437"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20751880</w:t>
            </w:r>
          </w:p>
        </w:tc>
        <w:tc>
          <w:tcPr>
            <w:tcW w:w="5509"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OP DE SERVS AUXS HR R 80</w:t>
            </w:r>
          </w:p>
        </w:tc>
        <w:tc>
          <w:tcPr>
            <w:tcW w:w="183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78   </w:t>
            </w:r>
          </w:p>
        </w:tc>
      </w:tr>
      <w:tr w:rsidR="008447AD" w:rsidRPr="006F76D7" w:rsidTr="000F5DB3">
        <w:trPr>
          <w:trHeight w:val="240"/>
          <w:jc w:val="center"/>
        </w:trPr>
        <w:tc>
          <w:tcPr>
            <w:tcW w:w="1437" w:type="dxa"/>
            <w:tcBorders>
              <w:top w:val="nil"/>
              <w:left w:val="single" w:sz="18" w:space="0" w:color="D9D9D9" w:themeColor="background1" w:themeShade="D9"/>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21120080</w:t>
            </w:r>
          </w:p>
        </w:tc>
        <w:tc>
          <w:tcPr>
            <w:tcW w:w="5509" w:type="dxa"/>
            <w:tcBorders>
              <w:top w:val="nil"/>
              <w:left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TECNICO POLIVALENTE    80</w:t>
            </w:r>
          </w:p>
        </w:tc>
        <w:tc>
          <w:tcPr>
            <w:tcW w:w="1833" w:type="dxa"/>
            <w:tcBorders>
              <w:top w:val="nil"/>
              <w:left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   </w:t>
            </w:r>
          </w:p>
        </w:tc>
      </w:tr>
      <w:tr w:rsidR="008447AD" w:rsidRPr="006F76D7" w:rsidTr="000F5DB3">
        <w:trPr>
          <w:trHeight w:val="240"/>
          <w:jc w:val="center"/>
        </w:trPr>
        <w:tc>
          <w:tcPr>
            <w:tcW w:w="1437"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20751080</w:t>
            </w:r>
          </w:p>
        </w:tc>
        <w:tc>
          <w:tcPr>
            <w:tcW w:w="5509" w:type="dxa"/>
            <w:tcBorders>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TRABAJADORA SOCIAL HR 80</w:t>
            </w:r>
          </w:p>
        </w:tc>
        <w:tc>
          <w:tcPr>
            <w:tcW w:w="183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3"/>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157   </w:t>
            </w:r>
          </w:p>
        </w:tc>
      </w:tr>
    </w:tbl>
    <w:p w:rsidR="00526918" w:rsidRDefault="00526918" w:rsidP="006232EA">
      <w:pPr>
        <w:ind w:firstLine="708"/>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8447AD" w:rsidRDefault="008D0828"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4.10 </w:t>
      </w:r>
      <w:r w:rsidR="008447AD">
        <w:rPr>
          <w:rFonts w:ascii="Univers Extended" w:eastAsia="Times New Roman" w:hAnsi="Univers Extended" w:cs="Times New Roman"/>
          <w:b/>
          <w:szCs w:val="24"/>
          <w:lang w:eastAsia="es-ES"/>
        </w:rPr>
        <w:t>Analítico Puesto Plaza del personal de Conf</w:t>
      </w:r>
      <w:r>
        <w:rPr>
          <w:rFonts w:ascii="Univers Extended" w:eastAsia="Times New Roman" w:hAnsi="Univers Extended" w:cs="Times New Roman"/>
          <w:b/>
          <w:szCs w:val="24"/>
          <w:lang w:eastAsia="es-ES"/>
        </w:rPr>
        <w:t xml:space="preserve">ianza,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8447AD" w:rsidRPr="00C47E2D" w:rsidRDefault="008447AD" w:rsidP="008447AD">
      <w:pPr>
        <w:spacing w:after="0"/>
        <w:jc w:val="both"/>
        <w:rPr>
          <w:rFonts w:ascii="Univers Extended" w:eastAsia="Times New Roman" w:hAnsi="Univers Extended" w:cs="Times New Roman"/>
          <w:b/>
          <w:szCs w:val="24"/>
          <w:lang w:eastAsia="es-ES"/>
        </w:rPr>
      </w:pPr>
    </w:p>
    <w:tbl>
      <w:tblPr>
        <w:tblW w:w="8782" w:type="dxa"/>
        <w:jc w:val="center"/>
        <w:tblInd w:w="-310" w:type="dxa"/>
        <w:tblCellMar>
          <w:left w:w="70" w:type="dxa"/>
          <w:right w:w="70" w:type="dxa"/>
        </w:tblCellMar>
        <w:tblLook w:val="04A0" w:firstRow="1" w:lastRow="0" w:firstColumn="1" w:lastColumn="0" w:noHBand="0" w:noVBand="1"/>
      </w:tblPr>
      <w:tblGrid>
        <w:gridCol w:w="1411"/>
        <w:gridCol w:w="5528"/>
        <w:gridCol w:w="1843"/>
      </w:tblGrid>
      <w:tr w:rsidR="008447AD" w:rsidRPr="006F76D7" w:rsidTr="002009F5">
        <w:trPr>
          <w:trHeight w:val="465"/>
          <w:jc w:val="center"/>
        </w:trPr>
        <w:tc>
          <w:tcPr>
            <w:tcW w:w="1411"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843"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411"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939" w:type="dxa"/>
            <w:gridSpan w:val="2"/>
            <w:tcBorders>
              <w:top w:val="nil"/>
              <w:left w:val="nil"/>
              <w:bottom w:val="nil"/>
              <w:right w:val="nil"/>
            </w:tcBorders>
            <w:shd w:val="clear" w:color="000000" w:fill="F2F2F2"/>
            <w:noWrap/>
            <w:vAlign w:val="center"/>
          </w:tcPr>
          <w:p w:rsidR="008447AD" w:rsidRPr="0017360D"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Total</w:t>
            </w:r>
          </w:p>
        </w:tc>
        <w:tc>
          <w:tcPr>
            <w:tcW w:w="1843" w:type="dxa"/>
            <w:tcBorders>
              <w:top w:val="nil"/>
              <w:left w:val="nil"/>
              <w:bottom w:val="nil"/>
              <w:right w:val="nil"/>
            </w:tcBorders>
            <w:shd w:val="clear" w:color="000000" w:fill="F2F2F2"/>
            <w:noWrap/>
            <w:vAlign w:val="center"/>
          </w:tcPr>
          <w:p w:rsidR="008447AD" w:rsidRPr="0017360D" w:rsidRDefault="008447AD" w:rsidP="00DB2990">
            <w:pPr>
              <w:spacing w:after="0" w:line="240" w:lineRule="auto"/>
              <w:ind w:right="235"/>
              <w:jc w:val="right"/>
              <w:rPr>
                <w:rFonts w:ascii="Univers Extended" w:eastAsia="Times New Roman" w:hAnsi="Univers Extended" w:cs="Times New Roman"/>
                <w:b/>
                <w:bCs/>
                <w:color w:val="000000"/>
                <w:sz w:val="20"/>
                <w:szCs w:val="16"/>
                <w:lang w:eastAsia="es-MX"/>
              </w:rPr>
            </w:pPr>
            <w:r w:rsidRPr="0017360D">
              <w:rPr>
                <w:rFonts w:ascii="Univers Extended" w:eastAsia="Times New Roman" w:hAnsi="Univers Extended" w:cs="Times New Roman"/>
                <w:b/>
                <w:bCs/>
                <w:color w:val="000000"/>
                <w:sz w:val="20"/>
                <w:szCs w:val="16"/>
                <w:lang w:eastAsia="es-MX"/>
              </w:rPr>
              <w:t>2,059</w:t>
            </w:r>
          </w:p>
        </w:tc>
      </w:tr>
      <w:tr w:rsidR="008447AD" w:rsidRPr="006F76D7" w:rsidTr="002009F5">
        <w:trPr>
          <w:trHeight w:val="90"/>
          <w:jc w:val="center"/>
        </w:trPr>
        <w:tc>
          <w:tcPr>
            <w:tcW w:w="1411"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141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12021280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N10 AUX ADMVO PROSP 80</w:t>
            </w:r>
          </w:p>
        </w:tc>
        <w:tc>
          <w:tcPr>
            <w:tcW w:w="184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12006080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N10 OFICIAL CONS HRS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N12 CHOFER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12016780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N12 SRIA E UNID OPERAT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129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AUX ALMACEN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103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12008880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AYTE ADMVO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12030680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AYTE ADMVO B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141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12006680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N14 PROMO BRIG SAL COM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29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12000980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N15 CONFIANZA NIVEL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N16 CHOFER POLIV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142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12007180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N17 SRIA B UNID OPERAT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10000180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N17 TEC AUX C S CONSER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10000080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N18 TECNICO OFFSET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12029280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N20 DIETISTA HR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12009780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N22 ASISTENTE ADMVO B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12031380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N22 AYTE ADMVO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86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1859780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N23 SRIA AUXILIAR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12007680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N24 CAJERO AYTE D3 Y 4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12009980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N25 ASISTENTE ADMVO A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10006780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N25 SRIA AUXILIAR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12010680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N26 ANALISTA SISTEMAS PROSPERA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12031280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N26 TEC RURAL SALUD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12010280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N27 ANALISTA D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12010880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N30 ANALISTA C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10005780</w:t>
            </w:r>
          </w:p>
        </w:tc>
        <w:tc>
          <w:tcPr>
            <w:tcW w:w="5528"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N30 CHOFER COORD GRAL  80</w:t>
            </w:r>
          </w:p>
        </w:tc>
        <w:tc>
          <w:tcPr>
            <w:tcW w:w="1843"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12033580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N30 PROM ACCION COMUN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279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12010980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N31 ANALISTA B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10005080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N31 SRIA AUX JEFE AREA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12011180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N33 ANALISTA A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12101780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N34 MEDICO GRAL U MED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10004780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N35 SRIA JEFE DE AREA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12013480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N36 ANALISTA RESP D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10006280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N37 SRIA AUX A COORD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10006380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N37 SRIA JEF DEP ADVO A80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12012880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N38 ANALISTA RESP C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12011580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N39 ANALISTA RESP B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35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10006180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N39 SRIA B COORD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12031080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N41 ADMINISTRADOR HR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53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12011680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N41 ANALISTA COORD C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16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12120480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N41 JEFE ENF HR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70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12031180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N41 RESIDENTE CONS HR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61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10004380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N41 SRIA B COORD GRAL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12101980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N41 SUPERV MED AUX UMR PROSP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220   </w:t>
            </w:r>
          </w:p>
        </w:tc>
      </w:tr>
      <w:tr w:rsidR="008447AD" w:rsidRPr="006F76D7" w:rsidTr="002009F5">
        <w:trPr>
          <w:trHeight w:val="240"/>
          <w:jc w:val="center"/>
        </w:trPr>
        <w:tc>
          <w:tcPr>
            <w:tcW w:w="141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12013180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N43 ANALISTA COORD B   80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18   </w:t>
            </w:r>
          </w:p>
        </w:tc>
      </w:tr>
      <w:tr w:rsidR="008447AD" w:rsidRPr="006F76D7" w:rsidTr="000F5DB3">
        <w:trPr>
          <w:trHeight w:val="240"/>
          <w:jc w:val="center"/>
        </w:trPr>
        <w:tc>
          <w:tcPr>
            <w:tcW w:w="1411" w:type="dxa"/>
            <w:tcBorders>
              <w:top w:val="nil"/>
              <w:left w:val="single" w:sz="18" w:space="0" w:color="D9D9D9" w:themeColor="background1" w:themeShade="D9"/>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12102080</w:t>
            </w:r>
          </w:p>
        </w:tc>
        <w:tc>
          <w:tcPr>
            <w:tcW w:w="5528" w:type="dxa"/>
            <w:tcBorders>
              <w:top w:val="nil"/>
              <w:left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N43 ANESTESIOLOGO UMH  80</w:t>
            </w:r>
          </w:p>
        </w:tc>
        <w:tc>
          <w:tcPr>
            <w:tcW w:w="1843" w:type="dxa"/>
            <w:tcBorders>
              <w:top w:val="nil"/>
              <w:left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0F5DB3">
        <w:trPr>
          <w:trHeight w:val="240"/>
          <w:jc w:val="center"/>
        </w:trPr>
        <w:tc>
          <w:tcPr>
            <w:tcW w:w="141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12101580</w:t>
            </w:r>
          </w:p>
        </w:tc>
        <w:tc>
          <w:tcPr>
            <w:tcW w:w="5528" w:type="dxa"/>
            <w:tcBorders>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N43 MEDICO ESP HR PROSP 80</w:t>
            </w:r>
          </w:p>
        </w:tc>
        <w:tc>
          <w:tcPr>
            <w:tcW w:w="184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   </w:t>
            </w:r>
          </w:p>
        </w:tc>
      </w:tr>
    </w:tbl>
    <w:p w:rsidR="008447AD" w:rsidRDefault="008447AD"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Analítico Puesto Plaza</w:t>
      </w:r>
      <w:r w:rsidR="008D0828">
        <w:rPr>
          <w:rFonts w:ascii="Univers Extended" w:eastAsia="Times New Roman" w:hAnsi="Univers Extended" w:cs="Times New Roman"/>
          <w:b/>
          <w:szCs w:val="24"/>
          <w:lang w:eastAsia="es-ES"/>
        </w:rPr>
        <w:t xml:space="preserve"> del personal de Confianza, </w:t>
      </w:r>
      <w:r>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Pr>
          <w:rFonts w:ascii="Univers Extended" w:eastAsia="Times New Roman" w:hAnsi="Univers Extended" w:cs="Times New Roman"/>
          <w:b/>
          <w:szCs w:val="24"/>
          <w:lang w:eastAsia="es-ES"/>
        </w:rPr>
        <w:t>.</w:t>
      </w:r>
    </w:p>
    <w:p w:rsidR="008447AD" w:rsidRPr="00C47E2D" w:rsidRDefault="008447AD" w:rsidP="008447AD">
      <w:pPr>
        <w:spacing w:after="0"/>
        <w:jc w:val="both"/>
        <w:rPr>
          <w:rFonts w:ascii="Univers Extended" w:eastAsia="Times New Roman" w:hAnsi="Univers Extended" w:cs="Times New Roman"/>
          <w:b/>
          <w:szCs w:val="24"/>
          <w:lang w:eastAsia="es-ES"/>
        </w:rPr>
      </w:pPr>
    </w:p>
    <w:tbl>
      <w:tblPr>
        <w:tblW w:w="8783" w:type="dxa"/>
        <w:jc w:val="center"/>
        <w:tblInd w:w="-637" w:type="dxa"/>
        <w:tblCellMar>
          <w:left w:w="70" w:type="dxa"/>
          <w:right w:w="70" w:type="dxa"/>
        </w:tblCellMar>
        <w:tblLook w:val="04A0" w:firstRow="1" w:lastRow="0" w:firstColumn="1" w:lastColumn="0" w:noHBand="0" w:noVBand="1"/>
      </w:tblPr>
      <w:tblGrid>
        <w:gridCol w:w="1391"/>
        <w:gridCol w:w="5528"/>
        <w:gridCol w:w="1864"/>
      </w:tblGrid>
      <w:tr w:rsidR="008447AD" w:rsidRPr="006F76D7" w:rsidTr="002009F5">
        <w:trPr>
          <w:trHeight w:val="465"/>
          <w:jc w:val="center"/>
        </w:trPr>
        <w:tc>
          <w:tcPr>
            <w:tcW w:w="1391"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Descripción</w:t>
            </w:r>
          </w:p>
        </w:tc>
        <w:tc>
          <w:tcPr>
            <w:tcW w:w="1864" w:type="dxa"/>
            <w:tcBorders>
              <w:top w:val="nil"/>
              <w:left w:val="nil"/>
              <w:bottom w:val="nil"/>
              <w:right w:val="nil"/>
            </w:tcBorders>
            <w:shd w:val="clear" w:color="000000" w:fill="006666"/>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17360D">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391"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64"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919" w:type="dxa"/>
            <w:gridSpan w:val="2"/>
            <w:tcBorders>
              <w:top w:val="nil"/>
              <w:left w:val="nil"/>
              <w:bottom w:val="nil"/>
              <w:right w:val="nil"/>
            </w:tcBorders>
            <w:shd w:val="clear" w:color="000000" w:fill="F2F2F2"/>
            <w:noWrap/>
            <w:vAlign w:val="center"/>
          </w:tcPr>
          <w:p w:rsidR="008447AD" w:rsidRPr="0017360D"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p>
        </w:tc>
        <w:tc>
          <w:tcPr>
            <w:tcW w:w="1864" w:type="dxa"/>
            <w:tcBorders>
              <w:top w:val="nil"/>
              <w:left w:val="nil"/>
              <w:bottom w:val="nil"/>
              <w:right w:val="nil"/>
            </w:tcBorders>
            <w:shd w:val="clear" w:color="000000" w:fill="F2F2F2"/>
            <w:noWrap/>
            <w:vAlign w:val="center"/>
          </w:tcPr>
          <w:p w:rsidR="008447AD" w:rsidRPr="0017360D" w:rsidRDefault="008447AD" w:rsidP="008447AD">
            <w:pPr>
              <w:spacing w:after="0" w:line="240" w:lineRule="auto"/>
              <w:jc w:val="right"/>
              <w:rPr>
                <w:rFonts w:ascii="Univers Extended" w:eastAsia="Times New Roman" w:hAnsi="Univers Extended" w:cs="Times New Roman"/>
                <w:b/>
                <w:bCs/>
                <w:color w:val="000000"/>
                <w:sz w:val="20"/>
                <w:szCs w:val="16"/>
                <w:lang w:eastAsia="es-MX"/>
              </w:rPr>
            </w:pPr>
          </w:p>
        </w:tc>
      </w:tr>
      <w:tr w:rsidR="008447AD" w:rsidRPr="006F76D7" w:rsidTr="002009F5">
        <w:trPr>
          <w:trHeight w:val="90"/>
          <w:jc w:val="center"/>
        </w:trPr>
        <w:tc>
          <w:tcPr>
            <w:tcW w:w="1391"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64"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1391"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10006080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N43 SRIA A COORD       80</w:t>
            </w:r>
          </w:p>
        </w:tc>
        <w:tc>
          <w:tcPr>
            <w:tcW w:w="1864"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12107980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N45 COORD MEDICO HR</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76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12030980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N46 SUPERV ACCION COM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43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12042480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N46 SUPERV. CONS SOLID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12030880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N46 SUPERVISOR ADM AC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12121880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N46 SUPERVISOR ENF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44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10002180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N47 LIDER PROYECTO C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12028280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N47 RESID B PROY CONST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N47 SRIA B DIRECTOR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12023580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N49 JEFE OFNA DELEG 3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10001580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N49 LIDER PROYECTO B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17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10001480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N50 LIDER PROYECTO A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10120780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N50 SUPERV PROG ENF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3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12100980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N52 DIRECTOR HOSP RURAL80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67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10002380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N53 RESPONSABLE PROY A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1709680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N55 COOR MED EST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10003680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N56 ASESOR COORDINADOR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12104180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N56 SUPERV MED PROG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50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12131980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N57 COOR DELEG MED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9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10101580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N57 COORD PROG MED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7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10002780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17360D">
              <w:rPr>
                <w:rFonts w:ascii="Univers Extended" w:eastAsia="Times New Roman" w:hAnsi="Univers Extended" w:cs="Times New Roman"/>
                <w:color w:val="000000"/>
                <w:sz w:val="18"/>
                <w:szCs w:val="18"/>
                <w:lang w:val="en-US" w:eastAsia="es-MX"/>
              </w:rPr>
              <w:t>N57 COORD PROG NO MED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val="en-US" w:eastAsia="es-MX"/>
              </w:rPr>
              <w:t xml:space="preserve">                </w:t>
            </w:r>
            <w:r w:rsidRPr="0017360D">
              <w:rPr>
                <w:rFonts w:ascii="Univers Extended" w:eastAsia="Times New Roman" w:hAnsi="Univers Extended" w:cs="Times New Roman"/>
                <w:color w:val="000000"/>
                <w:sz w:val="18"/>
                <w:szCs w:val="18"/>
                <w:lang w:eastAsia="es-MX"/>
              </w:rPr>
              <w:t xml:space="preserve">19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10003480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N60 COORD TECNICO A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12132880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N62 JEFE AREA MED PROSP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10101880</w:t>
            </w:r>
          </w:p>
        </w:tc>
        <w:tc>
          <w:tcPr>
            <w:tcW w:w="5528" w:type="dxa"/>
            <w:tcBorders>
              <w:top w:val="nil"/>
              <w:left w:val="nil"/>
              <w:bottom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N62 JEFE AREA MEDICA   80</w:t>
            </w:r>
          </w:p>
        </w:tc>
        <w:tc>
          <w:tcPr>
            <w:tcW w:w="1864" w:type="dxa"/>
            <w:tcBorders>
              <w:top w:val="nil"/>
              <w:left w:val="nil"/>
              <w:bottom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391" w:type="dxa"/>
            <w:tcBorders>
              <w:top w:val="nil"/>
              <w:left w:val="single" w:sz="18" w:space="0" w:color="D9D9D9" w:themeColor="background1" w:themeShade="D9"/>
              <w:bottom w:val="nil"/>
              <w:right w:val="nil"/>
            </w:tcBorders>
            <w:shd w:val="clear" w:color="auto" w:fill="auto"/>
            <w:noWrap/>
            <w:vAlign w:val="center"/>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10003280</w:t>
            </w:r>
          </w:p>
        </w:tc>
        <w:tc>
          <w:tcPr>
            <w:tcW w:w="5528" w:type="dxa"/>
            <w:tcBorders>
              <w:top w:val="nil"/>
              <w:left w:val="nil"/>
              <w:bottom w:val="nil"/>
              <w:right w:val="nil"/>
            </w:tcBorders>
            <w:shd w:val="clear" w:color="auto" w:fill="auto"/>
            <w:noWrap/>
            <w:vAlign w:val="center"/>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N62 JEFE DE AREA       80</w:t>
            </w:r>
          </w:p>
        </w:tc>
        <w:tc>
          <w:tcPr>
            <w:tcW w:w="1864" w:type="dxa"/>
            <w:tcBorders>
              <w:top w:val="nil"/>
              <w:left w:val="nil"/>
              <w:bottom w:val="nil"/>
              <w:right w:val="single" w:sz="18" w:space="0" w:color="D9D9D9" w:themeColor="background1" w:themeShade="D9"/>
            </w:tcBorders>
            <w:shd w:val="clear" w:color="auto" w:fill="auto"/>
            <w:noWrap/>
            <w:vAlign w:val="center"/>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8447AD" w:rsidRPr="006F76D7" w:rsidTr="000F5DB3">
        <w:trPr>
          <w:trHeight w:val="240"/>
          <w:jc w:val="center"/>
        </w:trPr>
        <w:tc>
          <w:tcPr>
            <w:tcW w:w="1391" w:type="dxa"/>
            <w:tcBorders>
              <w:top w:val="nil"/>
              <w:left w:val="single" w:sz="18" w:space="0" w:color="D9D9D9" w:themeColor="background1" w:themeShade="D9"/>
              <w:right w:val="nil"/>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10003080</w:t>
            </w:r>
          </w:p>
        </w:tc>
        <w:tc>
          <w:tcPr>
            <w:tcW w:w="5528" w:type="dxa"/>
            <w:tcBorders>
              <w:top w:val="nil"/>
              <w:left w:val="nil"/>
              <w:right w:val="nil"/>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N63 JEFE DEPTO ADMVO A 80</w:t>
            </w:r>
          </w:p>
        </w:tc>
        <w:tc>
          <w:tcPr>
            <w:tcW w:w="1864" w:type="dxa"/>
            <w:tcBorders>
              <w:top w:val="nil"/>
              <w:left w:val="nil"/>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4   </w:t>
            </w:r>
          </w:p>
        </w:tc>
      </w:tr>
      <w:tr w:rsidR="008447AD" w:rsidRPr="006F76D7" w:rsidTr="000F5DB3">
        <w:trPr>
          <w:trHeight w:val="240"/>
          <w:jc w:val="center"/>
        </w:trPr>
        <w:tc>
          <w:tcPr>
            <w:tcW w:w="1391"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10003180</w:t>
            </w:r>
          </w:p>
        </w:tc>
        <w:tc>
          <w:tcPr>
            <w:tcW w:w="5528" w:type="dxa"/>
            <w:tcBorders>
              <w:bottom w:val="single" w:sz="18" w:space="0" w:color="D9D9D9" w:themeColor="background1" w:themeShade="D9"/>
            </w:tcBorders>
            <w:shd w:val="clear" w:color="auto" w:fill="auto"/>
            <w:noWrap/>
            <w:vAlign w:val="center"/>
            <w:hideMark/>
          </w:tcPr>
          <w:p w:rsidR="008447AD" w:rsidRPr="0017360D"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N63 JEFE DIVISION B    80</w:t>
            </w:r>
          </w:p>
        </w:tc>
        <w:tc>
          <w:tcPr>
            <w:tcW w:w="1864"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17360D" w:rsidRDefault="008447AD" w:rsidP="00DB2990">
            <w:pPr>
              <w:spacing w:after="0" w:line="240" w:lineRule="auto"/>
              <w:ind w:right="235"/>
              <w:jc w:val="right"/>
              <w:rPr>
                <w:rFonts w:ascii="Univers Extended" w:eastAsia="Times New Roman" w:hAnsi="Univers Extended" w:cs="Times New Roman"/>
                <w:color w:val="000000"/>
                <w:sz w:val="18"/>
                <w:szCs w:val="18"/>
                <w:lang w:eastAsia="es-MX"/>
              </w:rPr>
            </w:pPr>
            <w:r w:rsidRPr="0017360D">
              <w:rPr>
                <w:rFonts w:ascii="Univers Extended" w:eastAsia="Times New Roman" w:hAnsi="Univers Extended" w:cs="Times New Roman"/>
                <w:color w:val="000000"/>
                <w:sz w:val="18"/>
                <w:szCs w:val="18"/>
                <w:lang w:eastAsia="es-MX"/>
              </w:rPr>
              <w:t xml:space="preserve">                  3   </w:t>
            </w:r>
          </w:p>
        </w:tc>
      </w:tr>
    </w:tbl>
    <w:p w:rsidR="008447AD" w:rsidRDefault="008447AD" w:rsidP="008447AD">
      <w:pPr>
        <w:ind w:firstLine="708"/>
        <w:rPr>
          <w:rFonts w:ascii="Univers Extended" w:eastAsia="Times New Roman" w:hAnsi="Univers Extended" w:cs="Times New Roman"/>
          <w:szCs w:val="24"/>
          <w:lang w:eastAsia="es-ES"/>
        </w:rPr>
      </w:pPr>
    </w:p>
    <w:p w:rsidR="00526918" w:rsidRDefault="00526918" w:rsidP="008447AD">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8447AD" w:rsidRDefault="008D0828"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4.11 </w:t>
      </w:r>
      <w:r w:rsidR="008447AD">
        <w:rPr>
          <w:rFonts w:ascii="Univers Extended" w:eastAsia="Times New Roman" w:hAnsi="Univers Extended" w:cs="Times New Roman"/>
          <w:b/>
          <w:szCs w:val="24"/>
          <w:lang w:eastAsia="es-ES"/>
        </w:rPr>
        <w:t>Analítico Puesto</w:t>
      </w:r>
      <w:r>
        <w:rPr>
          <w:rFonts w:ascii="Univers Extended" w:eastAsia="Times New Roman" w:hAnsi="Univers Extended" w:cs="Times New Roman"/>
          <w:b/>
          <w:szCs w:val="24"/>
          <w:lang w:eastAsia="es-ES"/>
        </w:rPr>
        <w:t xml:space="preserve"> Plaza del personal de Estatuto,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8447AD" w:rsidRPr="00C47E2D" w:rsidRDefault="008447AD" w:rsidP="008447AD">
      <w:pPr>
        <w:spacing w:after="0"/>
        <w:jc w:val="both"/>
        <w:rPr>
          <w:rFonts w:ascii="Univers Extended" w:eastAsia="Times New Roman" w:hAnsi="Univers Extended" w:cs="Times New Roman"/>
          <w:b/>
          <w:szCs w:val="24"/>
          <w:lang w:eastAsia="es-ES"/>
        </w:rPr>
      </w:pPr>
    </w:p>
    <w:tbl>
      <w:tblPr>
        <w:tblW w:w="8755" w:type="dxa"/>
        <w:jc w:val="center"/>
        <w:tblInd w:w="-199" w:type="dxa"/>
        <w:tblCellMar>
          <w:left w:w="70" w:type="dxa"/>
          <w:right w:w="70" w:type="dxa"/>
        </w:tblCellMar>
        <w:tblLook w:val="04A0" w:firstRow="1" w:lastRow="0" w:firstColumn="1" w:lastColumn="0" w:noHBand="0" w:noVBand="1"/>
      </w:tblPr>
      <w:tblGrid>
        <w:gridCol w:w="1384"/>
        <w:gridCol w:w="5528"/>
        <w:gridCol w:w="1843"/>
      </w:tblGrid>
      <w:tr w:rsidR="008447AD" w:rsidRPr="006F76D7" w:rsidTr="002009F5">
        <w:trPr>
          <w:trHeight w:val="465"/>
          <w:jc w:val="center"/>
        </w:trPr>
        <w:tc>
          <w:tcPr>
            <w:tcW w:w="1384"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Descripción</w:t>
            </w:r>
          </w:p>
        </w:tc>
        <w:tc>
          <w:tcPr>
            <w:tcW w:w="1843"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384"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912" w:type="dxa"/>
            <w:gridSpan w:val="2"/>
            <w:tcBorders>
              <w:top w:val="nil"/>
              <w:left w:val="nil"/>
              <w:bottom w:val="nil"/>
              <w:right w:val="nil"/>
            </w:tcBorders>
            <w:shd w:val="clear" w:color="000000" w:fill="F2F2F2"/>
            <w:noWrap/>
            <w:vAlign w:val="center"/>
          </w:tcPr>
          <w:p w:rsidR="008447AD" w:rsidRPr="00DE3251"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Total</w:t>
            </w:r>
          </w:p>
        </w:tc>
        <w:tc>
          <w:tcPr>
            <w:tcW w:w="1843" w:type="dxa"/>
            <w:tcBorders>
              <w:top w:val="nil"/>
              <w:left w:val="nil"/>
              <w:bottom w:val="nil"/>
              <w:right w:val="nil"/>
            </w:tcBorders>
            <w:shd w:val="clear" w:color="000000" w:fill="F2F2F2"/>
            <w:noWrap/>
            <w:vAlign w:val="center"/>
          </w:tcPr>
          <w:p w:rsidR="008447AD" w:rsidRPr="00DE3251" w:rsidRDefault="008447AD" w:rsidP="00DB2990">
            <w:pPr>
              <w:spacing w:after="0" w:line="240" w:lineRule="auto"/>
              <w:ind w:right="221"/>
              <w:jc w:val="right"/>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567</w:t>
            </w:r>
          </w:p>
        </w:tc>
      </w:tr>
      <w:tr w:rsidR="008447AD" w:rsidRPr="006F76D7" w:rsidTr="002009F5">
        <w:trPr>
          <w:trHeight w:val="90"/>
          <w:jc w:val="center"/>
        </w:trPr>
        <w:tc>
          <w:tcPr>
            <w:tcW w:w="1384"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138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35110180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ADMINISTRADOR HOSPITAL RURAL PROSP E0</w:t>
            </w:r>
          </w:p>
        </w:tc>
        <w:tc>
          <w:tcPr>
            <w:tcW w:w="184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15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34210180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20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34310080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E3</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44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SISTEMAS PROSPERA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SUPERVISOR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7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SUPERVISOR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37110080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ASESOR COORDINADOR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33310380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ASISTENTE INFORMACION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32310180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ADMVO E3</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31310180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ADMVO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ALMACEN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37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33110080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TECNICO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33210380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TECNICO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32110280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AYUD ADMVO PROSP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93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33110180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AYUD ADMVO PROSP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16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32210080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CHOFER POLIVALENTE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54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32110580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CHOFER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29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37210580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COORD DELEG MED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35312380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COORD MEDICO HOSPITAL RURAL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9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37210480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COORD PROGS MED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36210680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COORD PROYECTO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36310280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COORD PROYECTO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37310380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COORD TEC NIVEL CENTRAL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33211780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DENTISTA HR PROSPERA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32310680</w:t>
            </w:r>
          </w:p>
        </w:tc>
        <w:tc>
          <w:tcPr>
            <w:tcW w:w="5528" w:type="dxa"/>
            <w:tcBorders>
              <w:top w:val="nil"/>
              <w:left w:val="nil"/>
              <w:bottom w:val="nil"/>
              <w:right w:val="nil"/>
            </w:tcBorders>
            <w:shd w:val="clear" w:color="auto" w:fill="auto"/>
            <w:noWrap/>
            <w:vAlign w:val="center"/>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DIETISTA HOSPITAL RURAL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36211080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DIR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6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37310580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JEFE DIV OPERATIVA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35110680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JEFE ENF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33210980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LAB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35211380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MED ESPECIAL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34110880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MED GENERAL UNIDAD MEDICA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18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33310880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PROM ACCION COMUNITARIA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58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33211680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PSICOLOGO HOSPITAL RURAL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35110880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RES CONSERV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10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34311480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RESPONSABLE SISTEMAS HOSPITAL RURAL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32110980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SECRETARIA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32311280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SECRETARIA E4</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33211280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SECRETARIA E6</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35311680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ACCION COMUNIT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35311780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SUPERV ADMON ARCH CLIN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3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35311980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ENFERMERIA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35111380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MEDICO AUX UMR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6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37110880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MEDICO PROGS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   </w:t>
            </w:r>
          </w:p>
        </w:tc>
      </w:tr>
      <w:tr w:rsidR="008447AD" w:rsidRPr="006F76D7" w:rsidTr="002009F5">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35212480</w:t>
            </w:r>
          </w:p>
        </w:tc>
        <w:tc>
          <w:tcPr>
            <w:tcW w:w="5528"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PROYECTOS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0F5DB3">
        <w:trPr>
          <w:trHeight w:val="240"/>
          <w:jc w:val="center"/>
        </w:trPr>
        <w:tc>
          <w:tcPr>
            <w:tcW w:w="1384" w:type="dxa"/>
            <w:tcBorders>
              <w:top w:val="nil"/>
              <w:left w:val="single" w:sz="18" w:space="0" w:color="D9D9D9" w:themeColor="background1" w:themeShade="D9"/>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35312180</w:t>
            </w:r>
          </w:p>
        </w:tc>
        <w:tc>
          <w:tcPr>
            <w:tcW w:w="5528" w:type="dxa"/>
            <w:tcBorders>
              <w:top w:val="nil"/>
              <w:left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PROYECTOS E2</w:t>
            </w:r>
          </w:p>
        </w:tc>
        <w:tc>
          <w:tcPr>
            <w:tcW w:w="1843" w:type="dxa"/>
            <w:tcBorders>
              <w:top w:val="nil"/>
              <w:left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   </w:t>
            </w:r>
          </w:p>
        </w:tc>
      </w:tr>
      <w:tr w:rsidR="008447AD" w:rsidRPr="006F76D7" w:rsidTr="000F5DB3">
        <w:trPr>
          <w:trHeight w:val="240"/>
          <w:jc w:val="center"/>
        </w:trPr>
        <w:tc>
          <w:tcPr>
            <w:tcW w:w="138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36112580</w:t>
            </w:r>
          </w:p>
        </w:tc>
        <w:tc>
          <w:tcPr>
            <w:tcW w:w="5528" w:type="dxa"/>
            <w:tcBorders>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PROYECTOS E3</w:t>
            </w:r>
          </w:p>
        </w:tc>
        <w:tc>
          <w:tcPr>
            <w:tcW w:w="184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221"/>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bl>
    <w:p w:rsidR="008447AD" w:rsidRDefault="008D0828"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4.12 </w:t>
      </w:r>
      <w:r w:rsidR="008447AD">
        <w:rPr>
          <w:rFonts w:ascii="Univers Extended" w:eastAsia="Times New Roman" w:hAnsi="Univers Extended" w:cs="Times New Roman"/>
          <w:b/>
          <w:szCs w:val="24"/>
          <w:lang w:eastAsia="es-ES"/>
        </w:rPr>
        <w:t>Analítico Pues</w:t>
      </w:r>
      <w:r>
        <w:rPr>
          <w:rFonts w:ascii="Univers Extended" w:eastAsia="Times New Roman" w:hAnsi="Univers Extended" w:cs="Times New Roman"/>
          <w:b/>
          <w:szCs w:val="24"/>
          <w:lang w:eastAsia="es-ES"/>
        </w:rPr>
        <w:t xml:space="preserve">to Plaza del personal Sustituto,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8447AD" w:rsidRPr="00C47E2D" w:rsidRDefault="008447AD" w:rsidP="008447AD">
      <w:pPr>
        <w:spacing w:after="0"/>
        <w:jc w:val="both"/>
        <w:rPr>
          <w:rFonts w:ascii="Univers Extended" w:eastAsia="Times New Roman" w:hAnsi="Univers Extended" w:cs="Times New Roman"/>
          <w:b/>
          <w:szCs w:val="24"/>
          <w:lang w:eastAsia="es-ES"/>
        </w:rPr>
      </w:pPr>
    </w:p>
    <w:tbl>
      <w:tblPr>
        <w:tblW w:w="8755" w:type="dxa"/>
        <w:jc w:val="center"/>
        <w:tblInd w:w="-199" w:type="dxa"/>
        <w:tblCellMar>
          <w:left w:w="70" w:type="dxa"/>
          <w:right w:w="70" w:type="dxa"/>
        </w:tblCellMar>
        <w:tblLook w:val="04A0" w:firstRow="1" w:lastRow="0" w:firstColumn="1" w:lastColumn="0" w:noHBand="0" w:noVBand="1"/>
      </w:tblPr>
      <w:tblGrid>
        <w:gridCol w:w="1384"/>
        <w:gridCol w:w="5521"/>
        <w:gridCol w:w="1850"/>
      </w:tblGrid>
      <w:tr w:rsidR="008447AD" w:rsidRPr="006F76D7" w:rsidTr="002009F5">
        <w:trPr>
          <w:trHeight w:val="465"/>
          <w:jc w:val="center"/>
        </w:trPr>
        <w:tc>
          <w:tcPr>
            <w:tcW w:w="1384"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Puesto</w:t>
            </w:r>
          </w:p>
        </w:tc>
        <w:tc>
          <w:tcPr>
            <w:tcW w:w="5521"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Descripción</w:t>
            </w:r>
          </w:p>
        </w:tc>
        <w:tc>
          <w:tcPr>
            <w:tcW w:w="1850"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384"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1"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50"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905" w:type="dxa"/>
            <w:gridSpan w:val="2"/>
            <w:tcBorders>
              <w:top w:val="nil"/>
              <w:left w:val="nil"/>
              <w:bottom w:val="nil"/>
              <w:right w:val="nil"/>
            </w:tcBorders>
            <w:shd w:val="clear" w:color="000000" w:fill="F2F2F2"/>
            <w:noWrap/>
            <w:vAlign w:val="center"/>
          </w:tcPr>
          <w:p w:rsidR="008447AD" w:rsidRPr="00DE3251"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Total</w:t>
            </w:r>
          </w:p>
        </w:tc>
        <w:tc>
          <w:tcPr>
            <w:tcW w:w="1850" w:type="dxa"/>
            <w:tcBorders>
              <w:top w:val="nil"/>
              <w:left w:val="nil"/>
              <w:bottom w:val="nil"/>
              <w:right w:val="nil"/>
            </w:tcBorders>
            <w:shd w:val="clear" w:color="000000" w:fill="F2F2F2"/>
            <w:noWrap/>
            <w:vAlign w:val="center"/>
          </w:tcPr>
          <w:p w:rsidR="008447AD" w:rsidRPr="00DE3251" w:rsidRDefault="00D23BAB" w:rsidP="00DB2990">
            <w:pPr>
              <w:spacing w:after="0" w:line="240" w:lineRule="auto"/>
              <w:ind w:right="221"/>
              <w:jc w:val="right"/>
              <w:rPr>
                <w:rFonts w:ascii="Univers Extended" w:eastAsia="Times New Roman" w:hAnsi="Univers Extended" w:cs="Times New Roman"/>
                <w:b/>
                <w:bCs/>
                <w:color w:val="000000"/>
                <w:sz w:val="20"/>
                <w:szCs w:val="16"/>
                <w:lang w:eastAsia="es-MX"/>
              </w:rPr>
            </w:pPr>
            <w:r>
              <w:rPr>
                <w:rFonts w:ascii="Univers Extended" w:eastAsia="Times New Roman" w:hAnsi="Univers Extended" w:cs="Times New Roman"/>
                <w:b/>
                <w:bCs/>
                <w:color w:val="000000"/>
                <w:sz w:val="20"/>
                <w:szCs w:val="16"/>
                <w:lang w:eastAsia="es-MX"/>
              </w:rPr>
              <w:t>3,325</w:t>
            </w:r>
          </w:p>
        </w:tc>
      </w:tr>
      <w:tr w:rsidR="008447AD" w:rsidRPr="006F76D7" w:rsidTr="002009F5">
        <w:trPr>
          <w:trHeight w:val="90"/>
          <w:jc w:val="center"/>
        </w:trPr>
        <w:tc>
          <w:tcPr>
            <w:tcW w:w="1384"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1"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50"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right"/>
              <w:rPr>
                <w:rFonts w:ascii="Univers Extended" w:eastAsia="Times New Roman" w:hAnsi="Univers Extended" w:cs="Times New Roman"/>
                <w:color w:val="000000"/>
                <w:sz w:val="4"/>
                <w:szCs w:val="4"/>
                <w:lang w:eastAsia="es-MX"/>
              </w:rPr>
            </w:pPr>
          </w:p>
        </w:tc>
      </w:tr>
      <w:tr w:rsidR="00D23BAB" w:rsidRPr="006F76D7" w:rsidTr="00D23BAB">
        <w:trPr>
          <w:trHeight w:val="240"/>
          <w:jc w:val="center"/>
        </w:trPr>
        <w:tc>
          <w:tcPr>
            <w:tcW w:w="138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20750180</w:t>
            </w:r>
          </w:p>
        </w:tc>
        <w:tc>
          <w:tcPr>
            <w:tcW w:w="5521" w:type="dxa"/>
            <w:tcBorders>
              <w:top w:val="single" w:sz="18" w:space="0" w:color="D9D9D9" w:themeColor="background1" w:themeShade="D9"/>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AUX AREA MEDICA UMC    80</w:t>
            </w:r>
          </w:p>
        </w:tc>
        <w:tc>
          <w:tcPr>
            <w:tcW w:w="1850"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1,377</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20210280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AUX DE ENFERMERIA GRAL HR</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904</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20751680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AUX SERVS GRALES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497</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20360380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MEDICO GENERAL U MED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174</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20751980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OP DE MANTENIMIENTO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143</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20751280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ENFERMERA GENERAL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95</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20751580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AUX DE ADMON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66</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20750780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LABORATORISTA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24</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20750880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ESTOMATOLOGO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13</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20751780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OP DE SERVS AUXS HR L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9</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20751880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OP DE SERVS AUXS HR 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9</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20751080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TRABAJADORA SOCIAL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6</w:t>
            </w:r>
          </w:p>
        </w:tc>
      </w:tr>
      <w:tr w:rsidR="00D23BAB" w:rsidRPr="006F76D7" w:rsidTr="00D23BAB">
        <w:trPr>
          <w:trHeight w:val="240"/>
          <w:jc w:val="center"/>
        </w:trPr>
        <w:tc>
          <w:tcPr>
            <w:tcW w:w="1384" w:type="dxa"/>
            <w:tcBorders>
              <w:top w:val="nil"/>
              <w:left w:val="single" w:sz="18" w:space="0" w:color="D9D9D9" w:themeColor="background1" w:themeShade="D9"/>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20750980</w:t>
            </w:r>
          </w:p>
        </w:tc>
        <w:tc>
          <w:tcPr>
            <w:tcW w:w="5521" w:type="dxa"/>
            <w:tcBorders>
              <w:top w:val="nil"/>
              <w:left w:val="nil"/>
              <w:bottom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NUTRICIONISTA DIET HR 80</w:t>
            </w:r>
          </w:p>
        </w:tc>
        <w:tc>
          <w:tcPr>
            <w:tcW w:w="1850" w:type="dxa"/>
            <w:tcBorders>
              <w:top w:val="nil"/>
              <w:left w:val="nil"/>
              <w:bottom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6</w:t>
            </w:r>
          </w:p>
        </w:tc>
      </w:tr>
      <w:tr w:rsidR="00D23BAB" w:rsidRPr="006F76D7" w:rsidTr="00D23BAB">
        <w:trPr>
          <w:trHeight w:val="240"/>
          <w:jc w:val="center"/>
        </w:trPr>
        <w:tc>
          <w:tcPr>
            <w:tcW w:w="1384" w:type="dxa"/>
            <w:tcBorders>
              <w:top w:val="nil"/>
              <w:left w:val="single" w:sz="18" w:space="0" w:color="D9D9D9" w:themeColor="background1" w:themeShade="D9"/>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20740580</w:t>
            </w:r>
          </w:p>
        </w:tc>
        <w:tc>
          <w:tcPr>
            <w:tcW w:w="5521" w:type="dxa"/>
            <w:tcBorders>
              <w:top w:val="nil"/>
              <w:left w:val="nil"/>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OP SERV RAD UMEMC      80</w:t>
            </w:r>
          </w:p>
        </w:tc>
        <w:tc>
          <w:tcPr>
            <w:tcW w:w="1850" w:type="dxa"/>
            <w:tcBorders>
              <w:top w:val="nil"/>
              <w:left w:val="nil"/>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w:t>
            </w:r>
          </w:p>
        </w:tc>
      </w:tr>
      <w:tr w:rsidR="00D23BAB" w:rsidRPr="006F76D7" w:rsidTr="00D23BAB">
        <w:trPr>
          <w:trHeight w:val="240"/>
          <w:jc w:val="center"/>
        </w:trPr>
        <w:tc>
          <w:tcPr>
            <w:tcW w:w="1384" w:type="dxa"/>
            <w:tcBorders>
              <w:top w:val="nil"/>
              <w:left w:val="single" w:sz="18" w:space="0" w:color="D9D9D9" w:themeColor="background1" w:themeShade="D9"/>
              <w:bottom w:val="single" w:sz="18" w:space="0" w:color="D9D9D9" w:themeColor="background1" w:themeShade="D9"/>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12021280</w:t>
            </w:r>
          </w:p>
        </w:tc>
        <w:tc>
          <w:tcPr>
            <w:tcW w:w="5521" w:type="dxa"/>
            <w:tcBorders>
              <w:top w:val="nil"/>
              <w:left w:val="nil"/>
              <w:bottom w:val="single" w:sz="18" w:space="0" w:color="D9D9D9" w:themeColor="background1" w:themeShade="D9"/>
              <w:right w:val="nil"/>
            </w:tcBorders>
            <w:shd w:val="clear" w:color="auto" w:fill="auto"/>
            <w:noWrap/>
            <w:vAlign w:val="center"/>
          </w:tcPr>
          <w:p w:rsidR="00D23BAB" w:rsidRPr="00D23BAB" w:rsidRDefault="00D23BAB" w:rsidP="00D23BAB">
            <w:pPr>
              <w:spacing w:after="0" w:line="240" w:lineRule="auto"/>
              <w:rPr>
                <w:rFonts w:ascii="Univers Extended" w:eastAsia="Times New Roman" w:hAnsi="Univers Extended" w:cs="Times New Roman"/>
                <w:color w:val="000000"/>
                <w:sz w:val="18"/>
                <w:szCs w:val="18"/>
                <w:lang w:eastAsia="es-MX"/>
              </w:rPr>
            </w:pPr>
            <w:r w:rsidRPr="00D23BAB">
              <w:rPr>
                <w:rFonts w:ascii="Univers Extended" w:eastAsia="Times New Roman" w:hAnsi="Univers Extended" w:cs="Times New Roman"/>
                <w:color w:val="000000"/>
                <w:sz w:val="18"/>
                <w:szCs w:val="18"/>
                <w:lang w:eastAsia="es-MX"/>
              </w:rPr>
              <w:t>N10 AUX ADMVO SOLID    80</w:t>
            </w:r>
          </w:p>
        </w:tc>
        <w:tc>
          <w:tcPr>
            <w:tcW w:w="1850" w:type="dxa"/>
            <w:tcBorders>
              <w:top w:val="nil"/>
              <w:left w:val="nil"/>
              <w:bottom w:val="single" w:sz="18" w:space="0" w:color="D9D9D9" w:themeColor="background1" w:themeShade="D9"/>
              <w:right w:val="single" w:sz="18" w:space="0" w:color="D9D9D9" w:themeColor="background1" w:themeShade="D9"/>
            </w:tcBorders>
            <w:shd w:val="clear" w:color="auto" w:fill="auto"/>
            <w:noWrap/>
            <w:vAlign w:val="center"/>
            <w:hideMark/>
          </w:tcPr>
          <w:p w:rsidR="00D23BAB" w:rsidRPr="00D23BAB" w:rsidRDefault="00D23BAB" w:rsidP="00DB2990">
            <w:pPr>
              <w:spacing w:after="0" w:line="240" w:lineRule="auto"/>
              <w:ind w:right="221"/>
              <w:jc w:val="right"/>
              <w:rPr>
                <w:rFonts w:ascii="Univers Extended" w:eastAsia="Times New Roman" w:hAnsi="Univers Extended" w:cs="Times New Roman"/>
                <w:bCs/>
                <w:color w:val="000000"/>
                <w:sz w:val="20"/>
                <w:szCs w:val="16"/>
                <w:lang w:eastAsia="es-MX"/>
              </w:rPr>
            </w:pPr>
            <w:r w:rsidRPr="00D23BAB">
              <w:rPr>
                <w:rFonts w:ascii="Univers Extended" w:eastAsia="Times New Roman" w:hAnsi="Univers Extended" w:cs="Times New Roman"/>
                <w:bCs/>
                <w:color w:val="000000"/>
                <w:sz w:val="20"/>
                <w:szCs w:val="16"/>
                <w:lang w:eastAsia="es-MX"/>
              </w:rPr>
              <w:t>1</w:t>
            </w:r>
          </w:p>
        </w:tc>
      </w:tr>
    </w:tbl>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D23BAB" w:rsidRDefault="00D23BAB" w:rsidP="00D23BAB">
      <w:pPr>
        <w:jc w:val="both"/>
        <w:rPr>
          <w:rFonts w:ascii="Univers Extended" w:eastAsia="Times New Roman" w:hAnsi="Univers Extended" w:cs="Times New Roman"/>
          <w:b/>
          <w:szCs w:val="24"/>
          <w:lang w:eastAsia="es-ES"/>
        </w:rPr>
      </w:pPr>
    </w:p>
    <w:p w:rsidR="008447AD" w:rsidRDefault="008D0828"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4.13 </w:t>
      </w:r>
      <w:r w:rsidR="008447AD">
        <w:rPr>
          <w:rFonts w:ascii="Univers Extended" w:eastAsia="Times New Roman" w:hAnsi="Univers Extended" w:cs="Times New Roman"/>
          <w:b/>
          <w:szCs w:val="24"/>
          <w:lang w:eastAsia="es-ES"/>
        </w:rPr>
        <w:t>Analítico P</w:t>
      </w:r>
      <w:r>
        <w:rPr>
          <w:rFonts w:ascii="Univers Extended" w:eastAsia="Times New Roman" w:hAnsi="Univers Extended" w:cs="Times New Roman"/>
          <w:b/>
          <w:szCs w:val="24"/>
          <w:lang w:eastAsia="es-ES"/>
        </w:rPr>
        <w:t xml:space="preserve">uesto Plaza del personal Becado,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2009F5" w:rsidRPr="00C47E2D" w:rsidRDefault="002009F5" w:rsidP="008447AD">
      <w:pPr>
        <w:spacing w:after="0"/>
        <w:jc w:val="both"/>
        <w:rPr>
          <w:rFonts w:ascii="Univers Extended" w:eastAsia="Times New Roman" w:hAnsi="Univers Extended" w:cs="Times New Roman"/>
          <w:b/>
          <w:szCs w:val="24"/>
          <w:lang w:eastAsia="es-ES"/>
        </w:rPr>
      </w:pPr>
    </w:p>
    <w:tbl>
      <w:tblPr>
        <w:tblW w:w="8692" w:type="dxa"/>
        <w:jc w:val="center"/>
        <w:tblInd w:w="-326" w:type="dxa"/>
        <w:tblCellMar>
          <w:left w:w="70" w:type="dxa"/>
          <w:right w:w="70" w:type="dxa"/>
        </w:tblCellMar>
        <w:tblLook w:val="04A0" w:firstRow="1" w:lastRow="0" w:firstColumn="1" w:lastColumn="0" w:noHBand="0" w:noVBand="1"/>
      </w:tblPr>
      <w:tblGrid>
        <w:gridCol w:w="1321"/>
        <w:gridCol w:w="5528"/>
        <w:gridCol w:w="1843"/>
      </w:tblGrid>
      <w:tr w:rsidR="008447AD" w:rsidRPr="006F76D7" w:rsidTr="002009F5">
        <w:trPr>
          <w:trHeight w:val="465"/>
          <w:jc w:val="center"/>
        </w:trPr>
        <w:tc>
          <w:tcPr>
            <w:tcW w:w="1321"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Descripción</w:t>
            </w:r>
          </w:p>
        </w:tc>
        <w:tc>
          <w:tcPr>
            <w:tcW w:w="1843"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321"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849" w:type="dxa"/>
            <w:gridSpan w:val="2"/>
            <w:tcBorders>
              <w:top w:val="nil"/>
              <w:left w:val="nil"/>
              <w:bottom w:val="nil"/>
              <w:right w:val="nil"/>
            </w:tcBorders>
            <w:shd w:val="clear" w:color="000000" w:fill="F2F2F2"/>
            <w:noWrap/>
            <w:vAlign w:val="center"/>
          </w:tcPr>
          <w:p w:rsidR="008447AD" w:rsidRPr="00DE3251"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Total</w:t>
            </w:r>
          </w:p>
        </w:tc>
        <w:tc>
          <w:tcPr>
            <w:tcW w:w="1843" w:type="dxa"/>
            <w:tcBorders>
              <w:top w:val="nil"/>
              <w:left w:val="nil"/>
              <w:bottom w:val="nil"/>
              <w:right w:val="nil"/>
            </w:tcBorders>
            <w:shd w:val="clear" w:color="000000" w:fill="F2F2F2"/>
            <w:noWrap/>
            <w:vAlign w:val="center"/>
          </w:tcPr>
          <w:p w:rsidR="008447AD" w:rsidRPr="00DE3251" w:rsidRDefault="008447AD" w:rsidP="00DB2990">
            <w:pPr>
              <w:spacing w:after="0" w:line="240" w:lineRule="auto"/>
              <w:ind w:right="331"/>
              <w:jc w:val="right"/>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178</w:t>
            </w:r>
          </w:p>
        </w:tc>
      </w:tr>
      <w:tr w:rsidR="008447AD" w:rsidRPr="006F76D7" w:rsidTr="000F5DB3">
        <w:trPr>
          <w:trHeight w:val="90"/>
          <w:jc w:val="center"/>
        </w:trPr>
        <w:tc>
          <w:tcPr>
            <w:tcW w:w="1321"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0F5DB3">
        <w:trPr>
          <w:trHeight w:val="240"/>
          <w:jc w:val="center"/>
        </w:trPr>
        <w:tc>
          <w:tcPr>
            <w:tcW w:w="1321" w:type="dxa"/>
            <w:tcBorders>
              <w:top w:val="single" w:sz="18" w:space="0" w:color="D9D9D9" w:themeColor="background1" w:themeShade="D9"/>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6"/>
                <w:lang w:eastAsia="es-MX"/>
              </w:rPr>
            </w:pPr>
            <w:r w:rsidRPr="00DE3251">
              <w:rPr>
                <w:rFonts w:ascii="Univers Extended" w:eastAsia="Times New Roman" w:hAnsi="Univers Extended" w:cs="Times New Roman"/>
                <w:color w:val="000000"/>
                <w:sz w:val="18"/>
                <w:szCs w:val="16"/>
                <w:lang w:eastAsia="es-MX"/>
              </w:rPr>
              <w:t>20360380</w:t>
            </w:r>
          </w:p>
        </w:tc>
        <w:tc>
          <w:tcPr>
            <w:tcW w:w="5528" w:type="dxa"/>
            <w:tcBorders>
              <w:top w:val="single" w:sz="18" w:space="0" w:color="D9D9D9" w:themeColor="background1" w:themeShade="D9"/>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rPr>
                <w:rFonts w:ascii="Univers Extended" w:eastAsia="Times New Roman" w:hAnsi="Univers Extended" w:cs="Times New Roman"/>
                <w:color w:val="000000"/>
                <w:sz w:val="18"/>
                <w:szCs w:val="16"/>
                <w:lang w:eastAsia="es-MX"/>
              </w:rPr>
            </w:pPr>
            <w:r w:rsidRPr="00DE3251">
              <w:rPr>
                <w:rFonts w:ascii="Univers Extended" w:eastAsia="Times New Roman" w:hAnsi="Univers Extended" w:cs="Times New Roman"/>
                <w:color w:val="000000"/>
                <w:sz w:val="18"/>
                <w:szCs w:val="16"/>
                <w:lang w:eastAsia="es-MX"/>
              </w:rPr>
              <w:t>MEDICO GENERAL U MED  80</w:t>
            </w:r>
          </w:p>
        </w:tc>
        <w:tc>
          <w:tcPr>
            <w:tcW w:w="1843" w:type="dxa"/>
            <w:tcBorders>
              <w:top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31"/>
              <w:jc w:val="center"/>
              <w:rPr>
                <w:rFonts w:ascii="Univers Extended" w:eastAsia="Times New Roman" w:hAnsi="Univers Extended" w:cs="Times New Roman"/>
                <w:color w:val="000000"/>
                <w:sz w:val="18"/>
                <w:szCs w:val="16"/>
                <w:lang w:eastAsia="es-MX"/>
              </w:rPr>
            </w:pPr>
            <w:r w:rsidRPr="00DE3251">
              <w:rPr>
                <w:rFonts w:ascii="Univers Extended" w:eastAsia="Times New Roman" w:hAnsi="Univers Extended" w:cs="Times New Roman"/>
                <w:color w:val="000000"/>
                <w:sz w:val="18"/>
                <w:szCs w:val="16"/>
                <w:lang w:eastAsia="es-MX"/>
              </w:rPr>
              <w:t xml:space="preserve">              178   </w:t>
            </w:r>
          </w:p>
        </w:tc>
      </w:tr>
    </w:tbl>
    <w:p w:rsidR="008447AD" w:rsidRDefault="008447AD" w:rsidP="008447AD">
      <w:pPr>
        <w:ind w:firstLine="708"/>
        <w:rPr>
          <w:rFonts w:ascii="Univers Extended" w:eastAsia="Times New Roman" w:hAnsi="Univers Extended" w:cs="Times New Roman"/>
          <w:szCs w:val="24"/>
          <w:lang w:eastAsia="es-ES"/>
        </w:rPr>
      </w:pPr>
    </w:p>
    <w:p w:rsidR="00526918" w:rsidRDefault="00526918" w:rsidP="008447AD">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8447AD" w:rsidRDefault="008D0828" w:rsidP="008447AD">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4.14 </w:t>
      </w:r>
      <w:r w:rsidR="008447AD">
        <w:rPr>
          <w:rFonts w:ascii="Univers Extended" w:eastAsia="Times New Roman" w:hAnsi="Univers Extended" w:cs="Times New Roman"/>
          <w:b/>
          <w:szCs w:val="24"/>
          <w:lang w:eastAsia="es-ES"/>
        </w:rPr>
        <w:t>Analítico Pue</w:t>
      </w:r>
      <w:r>
        <w:rPr>
          <w:rFonts w:ascii="Univers Extended" w:eastAsia="Times New Roman" w:hAnsi="Univers Extended" w:cs="Times New Roman"/>
          <w:b/>
          <w:szCs w:val="24"/>
          <w:lang w:eastAsia="es-ES"/>
        </w:rPr>
        <w:t xml:space="preserve">sto Plaza del personal Temporal, </w:t>
      </w:r>
      <w:r w:rsidR="008447AD">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8447AD">
        <w:rPr>
          <w:rFonts w:ascii="Univers Extended" w:eastAsia="Times New Roman" w:hAnsi="Univers Extended" w:cs="Times New Roman"/>
          <w:b/>
          <w:szCs w:val="24"/>
          <w:lang w:eastAsia="es-ES"/>
        </w:rPr>
        <w:t>.</w:t>
      </w:r>
    </w:p>
    <w:p w:rsidR="008447AD" w:rsidRPr="00C47E2D" w:rsidRDefault="008447AD" w:rsidP="008447AD">
      <w:pPr>
        <w:spacing w:after="0"/>
        <w:jc w:val="both"/>
        <w:rPr>
          <w:rFonts w:ascii="Univers Extended" w:eastAsia="Times New Roman" w:hAnsi="Univers Extended" w:cs="Times New Roman"/>
          <w:b/>
          <w:szCs w:val="24"/>
          <w:lang w:eastAsia="es-ES"/>
        </w:rPr>
      </w:pPr>
    </w:p>
    <w:tbl>
      <w:tblPr>
        <w:tblW w:w="8795" w:type="dxa"/>
        <w:jc w:val="center"/>
        <w:tblInd w:w="-119" w:type="dxa"/>
        <w:tblCellMar>
          <w:left w:w="70" w:type="dxa"/>
          <w:right w:w="70" w:type="dxa"/>
        </w:tblCellMar>
        <w:tblLook w:val="04A0" w:firstRow="1" w:lastRow="0" w:firstColumn="1" w:lastColumn="0" w:noHBand="0" w:noVBand="1"/>
      </w:tblPr>
      <w:tblGrid>
        <w:gridCol w:w="1374"/>
        <w:gridCol w:w="5536"/>
        <w:gridCol w:w="1885"/>
      </w:tblGrid>
      <w:tr w:rsidR="008447AD" w:rsidRPr="006F76D7" w:rsidTr="002009F5">
        <w:trPr>
          <w:trHeight w:val="465"/>
          <w:jc w:val="center"/>
        </w:trPr>
        <w:tc>
          <w:tcPr>
            <w:tcW w:w="1374"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Puesto</w:t>
            </w:r>
          </w:p>
        </w:tc>
        <w:tc>
          <w:tcPr>
            <w:tcW w:w="5536"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Descripción</w:t>
            </w:r>
          </w:p>
        </w:tc>
        <w:tc>
          <w:tcPr>
            <w:tcW w:w="1885" w:type="dxa"/>
            <w:tcBorders>
              <w:top w:val="nil"/>
              <w:left w:val="nil"/>
              <w:bottom w:val="nil"/>
              <w:right w:val="nil"/>
            </w:tcBorders>
            <w:shd w:val="clear" w:color="000000" w:fill="006666"/>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 xml:space="preserve"> N° de Plazas </w:t>
            </w:r>
          </w:p>
        </w:tc>
      </w:tr>
      <w:tr w:rsidR="008447AD" w:rsidRPr="006F76D7" w:rsidTr="002009F5">
        <w:trPr>
          <w:trHeight w:val="87"/>
          <w:jc w:val="center"/>
        </w:trPr>
        <w:tc>
          <w:tcPr>
            <w:tcW w:w="1374"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36"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85" w:type="dxa"/>
            <w:tcBorders>
              <w:top w:val="nil"/>
              <w:left w:val="nil"/>
              <w:bottom w:val="nil"/>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6910" w:type="dxa"/>
            <w:gridSpan w:val="2"/>
            <w:tcBorders>
              <w:top w:val="nil"/>
              <w:left w:val="nil"/>
              <w:bottom w:val="nil"/>
              <w:right w:val="nil"/>
            </w:tcBorders>
            <w:shd w:val="clear" w:color="000000" w:fill="F2F2F2"/>
            <w:noWrap/>
            <w:vAlign w:val="center"/>
          </w:tcPr>
          <w:p w:rsidR="008447AD" w:rsidRPr="00DE3251" w:rsidRDefault="008447AD" w:rsidP="008447AD">
            <w:pPr>
              <w:spacing w:after="0" w:line="240" w:lineRule="auto"/>
              <w:jc w:val="center"/>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Total</w:t>
            </w:r>
          </w:p>
        </w:tc>
        <w:tc>
          <w:tcPr>
            <w:tcW w:w="1885" w:type="dxa"/>
            <w:tcBorders>
              <w:top w:val="nil"/>
              <w:left w:val="nil"/>
              <w:bottom w:val="nil"/>
              <w:right w:val="nil"/>
            </w:tcBorders>
            <w:shd w:val="clear" w:color="000000" w:fill="F2F2F2"/>
            <w:noWrap/>
            <w:vAlign w:val="center"/>
          </w:tcPr>
          <w:p w:rsidR="008447AD" w:rsidRPr="00DE3251" w:rsidRDefault="008447AD" w:rsidP="00DB2990">
            <w:pPr>
              <w:spacing w:after="0" w:line="240" w:lineRule="auto"/>
              <w:ind w:right="382"/>
              <w:jc w:val="right"/>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55</w:t>
            </w:r>
          </w:p>
        </w:tc>
      </w:tr>
      <w:tr w:rsidR="008447AD" w:rsidRPr="006F76D7" w:rsidTr="002009F5">
        <w:trPr>
          <w:trHeight w:val="90"/>
          <w:jc w:val="center"/>
        </w:trPr>
        <w:tc>
          <w:tcPr>
            <w:tcW w:w="1374"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jc w:val="center"/>
              <w:rPr>
                <w:rFonts w:ascii="Univers Extended" w:eastAsia="Times New Roman" w:hAnsi="Univers Extended" w:cs="Times New Roman"/>
                <w:color w:val="000000"/>
                <w:sz w:val="4"/>
                <w:szCs w:val="4"/>
                <w:lang w:eastAsia="es-MX"/>
              </w:rPr>
            </w:pPr>
          </w:p>
        </w:tc>
        <w:tc>
          <w:tcPr>
            <w:tcW w:w="5536"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8447AD">
            <w:pPr>
              <w:spacing w:after="0" w:line="240" w:lineRule="auto"/>
              <w:rPr>
                <w:rFonts w:ascii="Univers Extended" w:eastAsia="Times New Roman" w:hAnsi="Univers Extended" w:cs="Times New Roman"/>
                <w:color w:val="000000"/>
                <w:sz w:val="4"/>
                <w:szCs w:val="4"/>
                <w:lang w:eastAsia="es-MX"/>
              </w:rPr>
            </w:pPr>
          </w:p>
        </w:tc>
        <w:tc>
          <w:tcPr>
            <w:tcW w:w="1885" w:type="dxa"/>
            <w:tcBorders>
              <w:top w:val="nil"/>
              <w:left w:val="nil"/>
              <w:bottom w:val="single" w:sz="18" w:space="0" w:color="D9D9D9" w:themeColor="background1" w:themeShade="D9"/>
              <w:right w:val="nil"/>
            </w:tcBorders>
            <w:shd w:val="clear" w:color="auto" w:fill="auto"/>
            <w:noWrap/>
            <w:vAlign w:val="center"/>
            <w:hideMark/>
          </w:tcPr>
          <w:p w:rsidR="008447AD" w:rsidRPr="006F76D7" w:rsidRDefault="008447AD" w:rsidP="00DB2990">
            <w:pPr>
              <w:spacing w:after="0" w:line="240" w:lineRule="auto"/>
              <w:jc w:val="right"/>
              <w:rPr>
                <w:rFonts w:ascii="Univers Extended" w:eastAsia="Times New Roman" w:hAnsi="Univers Extended" w:cs="Times New Roman"/>
                <w:color w:val="000000"/>
                <w:sz w:val="4"/>
                <w:szCs w:val="4"/>
                <w:lang w:eastAsia="es-MX"/>
              </w:rPr>
            </w:pPr>
          </w:p>
        </w:tc>
      </w:tr>
      <w:tr w:rsidR="008447AD" w:rsidRPr="006F76D7" w:rsidTr="002009F5">
        <w:trPr>
          <w:trHeight w:val="240"/>
          <w:jc w:val="center"/>
        </w:trPr>
        <w:tc>
          <w:tcPr>
            <w:tcW w:w="137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12021280</w:t>
            </w:r>
          </w:p>
        </w:tc>
        <w:tc>
          <w:tcPr>
            <w:tcW w:w="5536" w:type="dxa"/>
            <w:tcBorders>
              <w:top w:val="single" w:sz="18" w:space="0" w:color="D9D9D9" w:themeColor="background1" w:themeShade="D9"/>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N10 AUX ADMVO PROSP 80</w:t>
            </w:r>
          </w:p>
        </w:tc>
        <w:tc>
          <w:tcPr>
            <w:tcW w:w="1885"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12031480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N16 CHOFER POLIV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12120380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N20 ENFERMERA GRAL HR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12031380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N22 AYTE ADMVO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12010680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N26 ANALISTA SISTEMAS PROSPERA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12110080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N26 DENTISTA HR PROSPERA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12101780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N34 MEDICO GRAL U MED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6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12054180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N39 RESPONSABLE SISTEMAS HOSPITAL RURAL</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12031080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N41 ADMINISTRADOR HR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12120480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N41 JEFE ENF HR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12101980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N41 SUPERV MED AUX UMR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16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12102080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N43 ANESTESIOLOGO UMH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12101580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N43 MEDICO ESP HR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12107980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N45 COORD MEDICO HR</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12042480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N46 SUPERV. CONS SOLID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12121880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N46 SUPERVISOR ENF PROSP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12023680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N47 JEFE OFNA DELEG 2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10002380</w:t>
            </w:r>
          </w:p>
        </w:tc>
        <w:tc>
          <w:tcPr>
            <w:tcW w:w="5536" w:type="dxa"/>
            <w:tcBorders>
              <w:top w:val="nil"/>
              <w:left w:val="nil"/>
              <w:bottom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N53 RESPONSABLE PROY A 80</w:t>
            </w:r>
          </w:p>
        </w:tc>
        <w:tc>
          <w:tcPr>
            <w:tcW w:w="1885" w:type="dxa"/>
            <w:tcBorders>
              <w:top w:val="nil"/>
              <w:left w:val="nil"/>
              <w:bottom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8447AD" w:rsidRPr="006F76D7" w:rsidTr="000F5DB3">
        <w:trPr>
          <w:trHeight w:val="240"/>
          <w:jc w:val="center"/>
        </w:trPr>
        <w:tc>
          <w:tcPr>
            <w:tcW w:w="1374" w:type="dxa"/>
            <w:tcBorders>
              <w:top w:val="nil"/>
              <w:left w:val="single" w:sz="18" w:space="0" w:color="D9D9D9" w:themeColor="background1" w:themeShade="D9"/>
              <w:right w:val="nil"/>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12131980</w:t>
            </w:r>
          </w:p>
        </w:tc>
        <w:tc>
          <w:tcPr>
            <w:tcW w:w="5536" w:type="dxa"/>
            <w:tcBorders>
              <w:top w:val="nil"/>
              <w:left w:val="nil"/>
              <w:right w:val="nil"/>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N57 COOR DELEG MED PROSP 80</w:t>
            </w:r>
          </w:p>
        </w:tc>
        <w:tc>
          <w:tcPr>
            <w:tcW w:w="1885" w:type="dxa"/>
            <w:tcBorders>
              <w:top w:val="nil"/>
              <w:left w:val="nil"/>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   </w:t>
            </w:r>
          </w:p>
        </w:tc>
      </w:tr>
      <w:tr w:rsidR="008447AD" w:rsidRPr="006F76D7" w:rsidTr="000F5DB3">
        <w:trPr>
          <w:trHeight w:val="240"/>
          <w:jc w:val="center"/>
        </w:trPr>
        <w:tc>
          <w:tcPr>
            <w:tcW w:w="137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12131980</w:t>
            </w:r>
          </w:p>
        </w:tc>
        <w:tc>
          <w:tcPr>
            <w:tcW w:w="5536" w:type="dxa"/>
            <w:tcBorders>
              <w:bottom w:val="single" w:sz="18" w:space="0" w:color="D9D9D9" w:themeColor="background1" w:themeShade="D9"/>
            </w:tcBorders>
            <w:shd w:val="clear" w:color="auto" w:fill="auto"/>
            <w:noWrap/>
            <w:vAlign w:val="center"/>
            <w:hideMark/>
          </w:tcPr>
          <w:p w:rsidR="008447AD" w:rsidRPr="00DE3251" w:rsidRDefault="008447AD" w:rsidP="008447AD">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N57 COOR DELEG MED PROSP 80</w:t>
            </w:r>
          </w:p>
        </w:tc>
        <w:tc>
          <w:tcPr>
            <w:tcW w:w="1885"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8447AD" w:rsidRPr="00DE3251" w:rsidRDefault="008447AD" w:rsidP="00DB2990">
            <w:pPr>
              <w:spacing w:after="0" w:line="240" w:lineRule="auto"/>
              <w:ind w:right="382"/>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   </w:t>
            </w:r>
          </w:p>
        </w:tc>
      </w:tr>
    </w:tbl>
    <w:p w:rsidR="00AE23BC" w:rsidRDefault="00AE23BC" w:rsidP="008447AD">
      <w:pPr>
        <w:tabs>
          <w:tab w:val="left" w:pos="1658"/>
        </w:tabs>
        <w:rPr>
          <w:rFonts w:ascii="Univers Extended" w:eastAsia="Times New Roman" w:hAnsi="Univers Extended" w:cs="Times New Roman"/>
          <w:szCs w:val="24"/>
          <w:lang w:eastAsia="es-ES"/>
        </w:rPr>
      </w:pPr>
    </w:p>
    <w:p w:rsidR="00AE23BC" w:rsidRPr="00AE23BC" w:rsidRDefault="00AE23BC" w:rsidP="00AE23BC">
      <w:pPr>
        <w:rPr>
          <w:rFonts w:ascii="Univers Extended" w:eastAsia="Times New Roman" w:hAnsi="Univers Extended" w:cs="Times New Roman"/>
          <w:szCs w:val="24"/>
          <w:lang w:eastAsia="es-ES"/>
        </w:rPr>
      </w:pPr>
    </w:p>
    <w:p w:rsidR="00AE23BC" w:rsidRPr="00AE23BC" w:rsidRDefault="00AE23BC" w:rsidP="00AE23BC">
      <w:pPr>
        <w:rPr>
          <w:rFonts w:ascii="Univers Extended" w:eastAsia="Times New Roman" w:hAnsi="Univers Extended" w:cs="Times New Roman"/>
          <w:szCs w:val="24"/>
          <w:lang w:eastAsia="es-ES"/>
        </w:rPr>
      </w:pPr>
    </w:p>
    <w:p w:rsidR="00526918" w:rsidRDefault="00526918" w:rsidP="00AE23BC">
      <w:pPr>
        <w:rPr>
          <w:rFonts w:ascii="Univers Extended" w:eastAsia="Times New Roman" w:hAnsi="Univers Extended" w:cs="Times New Roman"/>
          <w:szCs w:val="24"/>
          <w:lang w:eastAsia="es-ES"/>
        </w:rPr>
      </w:pPr>
      <w:r>
        <w:rPr>
          <w:rFonts w:ascii="Univers Extended" w:eastAsia="Times New Roman" w:hAnsi="Univers Extended" w:cs="Times New Roman"/>
          <w:szCs w:val="24"/>
          <w:lang w:eastAsia="es-ES"/>
        </w:rPr>
        <w:br w:type="page"/>
      </w:r>
    </w:p>
    <w:p w:rsidR="00AE23BC" w:rsidRDefault="008D0828" w:rsidP="00AE23BC">
      <w:pPr>
        <w:shd w:val="clear" w:color="auto" w:fill="F2F2F2" w:themeFill="background1" w:themeFillShade="F2"/>
        <w:jc w:val="both"/>
        <w:rPr>
          <w:rFonts w:ascii="Univers Extended" w:eastAsia="Times New Roman" w:hAnsi="Univers Extended" w:cs="Times New Roman"/>
          <w:b/>
          <w:szCs w:val="24"/>
          <w:lang w:eastAsia="es-ES"/>
        </w:rPr>
      </w:pPr>
      <w:r>
        <w:rPr>
          <w:rFonts w:ascii="Univers Extended" w:eastAsia="Times New Roman" w:hAnsi="Univers Extended" w:cs="Times New Roman"/>
          <w:b/>
          <w:szCs w:val="24"/>
          <w:lang w:eastAsia="es-ES"/>
        </w:rPr>
        <w:lastRenderedPageBreak/>
        <w:t xml:space="preserve">4.15 </w:t>
      </w:r>
      <w:r w:rsidR="00AE23BC">
        <w:rPr>
          <w:rFonts w:ascii="Univers Extended" w:eastAsia="Times New Roman" w:hAnsi="Univers Extended" w:cs="Times New Roman"/>
          <w:b/>
          <w:szCs w:val="24"/>
          <w:lang w:eastAsia="es-ES"/>
        </w:rPr>
        <w:t>Analítico Puesto Plaza del personal Temporal Estatuto</w:t>
      </w:r>
      <w:r>
        <w:rPr>
          <w:rFonts w:ascii="Univers Extended" w:eastAsia="Times New Roman" w:hAnsi="Univers Extended" w:cs="Times New Roman"/>
          <w:b/>
          <w:szCs w:val="24"/>
          <w:lang w:eastAsia="es-ES"/>
        </w:rPr>
        <w:t xml:space="preserve">, </w:t>
      </w:r>
      <w:r w:rsidR="00AE23BC">
        <w:rPr>
          <w:rFonts w:ascii="Univers Extended" w:eastAsia="Times New Roman" w:hAnsi="Univers Extended" w:cs="Times New Roman"/>
          <w:b/>
          <w:szCs w:val="24"/>
          <w:lang w:eastAsia="es-ES"/>
        </w:rPr>
        <w:t>Programa IMSS-</w:t>
      </w:r>
      <w:r w:rsidR="00AE00EE">
        <w:rPr>
          <w:rFonts w:ascii="Univers Extended" w:eastAsia="Times New Roman" w:hAnsi="Univers Extended" w:cs="Times New Roman"/>
          <w:b/>
          <w:szCs w:val="24"/>
          <w:lang w:eastAsia="es-ES"/>
        </w:rPr>
        <w:t>PROSPERA</w:t>
      </w:r>
      <w:r w:rsidR="00AE23BC">
        <w:rPr>
          <w:rFonts w:ascii="Univers Extended" w:eastAsia="Times New Roman" w:hAnsi="Univers Extended" w:cs="Times New Roman"/>
          <w:b/>
          <w:szCs w:val="24"/>
          <w:lang w:eastAsia="es-ES"/>
        </w:rPr>
        <w:t>.</w:t>
      </w:r>
    </w:p>
    <w:p w:rsidR="00AE23BC" w:rsidRPr="00C47E2D" w:rsidRDefault="00AE23BC" w:rsidP="00AE23BC">
      <w:pPr>
        <w:spacing w:after="0"/>
        <w:jc w:val="both"/>
        <w:rPr>
          <w:rFonts w:ascii="Univers Extended" w:eastAsia="Times New Roman" w:hAnsi="Univers Extended" w:cs="Times New Roman"/>
          <w:b/>
          <w:szCs w:val="24"/>
          <w:lang w:eastAsia="es-ES"/>
        </w:rPr>
      </w:pPr>
    </w:p>
    <w:tbl>
      <w:tblPr>
        <w:tblW w:w="8745" w:type="dxa"/>
        <w:jc w:val="center"/>
        <w:tblInd w:w="-219" w:type="dxa"/>
        <w:tblCellMar>
          <w:left w:w="70" w:type="dxa"/>
          <w:right w:w="70" w:type="dxa"/>
        </w:tblCellMar>
        <w:tblLook w:val="04A0" w:firstRow="1" w:lastRow="0" w:firstColumn="1" w:lastColumn="0" w:noHBand="0" w:noVBand="1"/>
      </w:tblPr>
      <w:tblGrid>
        <w:gridCol w:w="1374"/>
        <w:gridCol w:w="5528"/>
        <w:gridCol w:w="1843"/>
      </w:tblGrid>
      <w:tr w:rsidR="00AE23BC" w:rsidRPr="006F76D7" w:rsidTr="002009F5">
        <w:trPr>
          <w:trHeight w:val="465"/>
          <w:jc w:val="center"/>
        </w:trPr>
        <w:tc>
          <w:tcPr>
            <w:tcW w:w="1374" w:type="dxa"/>
            <w:tcBorders>
              <w:top w:val="nil"/>
              <w:left w:val="nil"/>
              <w:bottom w:val="nil"/>
              <w:right w:val="nil"/>
            </w:tcBorders>
            <w:shd w:val="clear" w:color="000000" w:fill="006666"/>
            <w:noWrap/>
            <w:vAlign w:val="center"/>
            <w:hideMark/>
          </w:tcPr>
          <w:p w:rsidR="00AE23BC" w:rsidRPr="00DE3251" w:rsidRDefault="00AE23BC" w:rsidP="00A2636F">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Puesto</w:t>
            </w:r>
          </w:p>
        </w:tc>
        <w:tc>
          <w:tcPr>
            <w:tcW w:w="5528" w:type="dxa"/>
            <w:tcBorders>
              <w:top w:val="nil"/>
              <w:left w:val="nil"/>
              <w:bottom w:val="nil"/>
              <w:right w:val="nil"/>
            </w:tcBorders>
            <w:shd w:val="clear" w:color="000000" w:fill="006666"/>
            <w:noWrap/>
            <w:vAlign w:val="center"/>
            <w:hideMark/>
          </w:tcPr>
          <w:p w:rsidR="00AE23BC" w:rsidRPr="00DE3251" w:rsidRDefault="00AE23BC" w:rsidP="00A2636F">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Descripción</w:t>
            </w:r>
          </w:p>
        </w:tc>
        <w:tc>
          <w:tcPr>
            <w:tcW w:w="1843" w:type="dxa"/>
            <w:tcBorders>
              <w:top w:val="nil"/>
              <w:left w:val="nil"/>
              <w:bottom w:val="nil"/>
              <w:right w:val="nil"/>
            </w:tcBorders>
            <w:shd w:val="clear" w:color="000000" w:fill="006666"/>
            <w:noWrap/>
            <w:vAlign w:val="center"/>
            <w:hideMark/>
          </w:tcPr>
          <w:p w:rsidR="00AE23BC" w:rsidRPr="00DE3251" w:rsidRDefault="00AE23BC" w:rsidP="00A2636F">
            <w:pPr>
              <w:spacing w:after="0" w:line="240" w:lineRule="auto"/>
              <w:jc w:val="center"/>
              <w:rPr>
                <w:rFonts w:ascii="Univers Extended" w:eastAsia="Times New Roman" w:hAnsi="Univers Extended" w:cs="Times New Roman"/>
                <w:b/>
                <w:bCs/>
                <w:color w:val="FFFFFF"/>
                <w:sz w:val="20"/>
                <w:szCs w:val="16"/>
                <w:lang w:eastAsia="es-MX"/>
              </w:rPr>
            </w:pPr>
            <w:r w:rsidRPr="00DE3251">
              <w:rPr>
                <w:rFonts w:ascii="Univers Extended" w:eastAsia="Times New Roman" w:hAnsi="Univers Extended" w:cs="Times New Roman"/>
                <w:b/>
                <w:bCs/>
                <w:color w:val="FFFFFF"/>
                <w:sz w:val="20"/>
                <w:szCs w:val="16"/>
                <w:lang w:eastAsia="es-MX"/>
              </w:rPr>
              <w:t xml:space="preserve"> N° de Plazas </w:t>
            </w:r>
          </w:p>
        </w:tc>
      </w:tr>
      <w:tr w:rsidR="00AE23BC" w:rsidRPr="006F76D7" w:rsidTr="002009F5">
        <w:trPr>
          <w:trHeight w:val="87"/>
          <w:jc w:val="center"/>
        </w:trPr>
        <w:tc>
          <w:tcPr>
            <w:tcW w:w="1374" w:type="dxa"/>
            <w:tcBorders>
              <w:top w:val="nil"/>
              <w:left w:val="nil"/>
              <w:bottom w:val="nil"/>
              <w:right w:val="nil"/>
            </w:tcBorders>
            <w:shd w:val="clear" w:color="auto" w:fill="auto"/>
            <w:noWrap/>
            <w:vAlign w:val="center"/>
            <w:hideMark/>
          </w:tcPr>
          <w:p w:rsidR="00AE23BC" w:rsidRPr="006F76D7" w:rsidRDefault="00AE23BC" w:rsidP="00A2636F">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nil"/>
              <w:right w:val="nil"/>
            </w:tcBorders>
            <w:shd w:val="clear" w:color="auto" w:fill="auto"/>
            <w:noWrap/>
            <w:vAlign w:val="center"/>
            <w:hideMark/>
          </w:tcPr>
          <w:p w:rsidR="00AE23BC" w:rsidRPr="006F76D7" w:rsidRDefault="00AE23BC" w:rsidP="00A2636F">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nil"/>
              <w:right w:val="nil"/>
            </w:tcBorders>
            <w:shd w:val="clear" w:color="auto" w:fill="auto"/>
            <w:noWrap/>
            <w:vAlign w:val="center"/>
            <w:hideMark/>
          </w:tcPr>
          <w:p w:rsidR="00AE23BC" w:rsidRPr="006F76D7" w:rsidRDefault="00AE23BC" w:rsidP="00A2636F">
            <w:pPr>
              <w:spacing w:after="0" w:line="240" w:lineRule="auto"/>
              <w:jc w:val="center"/>
              <w:rPr>
                <w:rFonts w:ascii="Univers Extended" w:eastAsia="Times New Roman" w:hAnsi="Univers Extended" w:cs="Times New Roman"/>
                <w:color w:val="000000"/>
                <w:sz w:val="4"/>
                <w:szCs w:val="4"/>
                <w:lang w:eastAsia="es-MX"/>
              </w:rPr>
            </w:pPr>
          </w:p>
        </w:tc>
      </w:tr>
      <w:tr w:rsidR="00AE23BC" w:rsidRPr="006F76D7" w:rsidTr="002009F5">
        <w:trPr>
          <w:trHeight w:val="240"/>
          <w:jc w:val="center"/>
        </w:trPr>
        <w:tc>
          <w:tcPr>
            <w:tcW w:w="6902" w:type="dxa"/>
            <w:gridSpan w:val="2"/>
            <w:tcBorders>
              <w:top w:val="nil"/>
              <w:left w:val="nil"/>
              <w:bottom w:val="nil"/>
              <w:right w:val="nil"/>
            </w:tcBorders>
            <w:shd w:val="clear" w:color="000000" w:fill="F2F2F2"/>
            <w:noWrap/>
            <w:vAlign w:val="center"/>
          </w:tcPr>
          <w:p w:rsidR="00AE23BC" w:rsidRPr="00DE3251" w:rsidRDefault="00AE23BC" w:rsidP="00A2636F">
            <w:pPr>
              <w:spacing w:after="0" w:line="240" w:lineRule="auto"/>
              <w:jc w:val="center"/>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Total</w:t>
            </w:r>
          </w:p>
        </w:tc>
        <w:tc>
          <w:tcPr>
            <w:tcW w:w="1843" w:type="dxa"/>
            <w:tcBorders>
              <w:top w:val="nil"/>
              <w:left w:val="nil"/>
              <w:bottom w:val="nil"/>
              <w:right w:val="nil"/>
            </w:tcBorders>
            <w:shd w:val="clear" w:color="000000" w:fill="F2F2F2"/>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b/>
                <w:bCs/>
                <w:color w:val="000000"/>
                <w:sz w:val="20"/>
                <w:szCs w:val="16"/>
                <w:lang w:eastAsia="es-MX"/>
              </w:rPr>
            </w:pPr>
            <w:r w:rsidRPr="00DE3251">
              <w:rPr>
                <w:rFonts w:ascii="Univers Extended" w:eastAsia="Times New Roman" w:hAnsi="Univers Extended" w:cs="Times New Roman"/>
                <w:b/>
                <w:bCs/>
                <w:color w:val="000000"/>
                <w:sz w:val="20"/>
                <w:szCs w:val="16"/>
                <w:lang w:eastAsia="es-MX"/>
              </w:rPr>
              <w:t>856</w:t>
            </w:r>
          </w:p>
        </w:tc>
      </w:tr>
      <w:tr w:rsidR="00AE23BC" w:rsidRPr="006F76D7" w:rsidTr="002009F5">
        <w:trPr>
          <w:trHeight w:val="90"/>
          <w:jc w:val="center"/>
        </w:trPr>
        <w:tc>
          <w:tcPr>
            <w:tcW w:w="1374" w:type="dxa"/>
            <w:tcBorders>
              <w:top w:val="nil"/>
              <w:left w:val="nil"/>
              <w:bottom w:val="single" w:sz="18" w:space="0" w:color="D9D9D9" w:themeColor="background1" w:themeShade="D9"/>
              <w:right w:val="nil"/>
            </w:tcBorders>
            <w:shd w:val="clear" w:color="auto" w:fill="auto"/>
            <w:noWrap/>
            <w:vAlign w:val="center"/>
            <w:hideMark/>
          </w:tcPr>
          <w:p w:rsidR="00AE23BC" w:rsidRPr="006F76D7" w:rsidRDefault="00AE23BC" w:rsidP="00A2636F">
            <w:pPr>
              <w:spacing w:after="0" w:line="240" w:lineRule="auto"/>
              <w:jc w:val="center"/>
              <w:rPr>
                <w:rFonts w:ascii="Univers Extended" w:eastAsia="Times New Roman" w:hAnsi="Univers Extended" w:cs="Times New Roman"/>
                <w:color w:val="000000"/>
                <w:sz w:val="4"/>
                <w:szCs w:val="4"/>
                <w:lang w:eastAsia="es-MX"/>
              </w:rPr>
            </w:pPr>
          </w:p>
        </w:tc>
        <w:tc>
          <w:tcPr>
            <w:tcW w:w="5528" w:type="dxa"/>
            <w:tcBorders>
              <w:top w:val="nil"/>
              <w:left w:val="nil"/>
              <w:bottom w:val="single" w:sz="18" w:space="0" w:color="D9D9D9" w:themeColor="background1" w:themeShade="D9"/>
              <w:right w:val="nil"/>
            </w:tcBorders>
            <w:shd w:val="clear" w:color="auto" w:fill="auto"/>
            <w:noWrap/>
            <w:vAlign w:val="center"/>
            <w:hideMark/>
          </w:tcPr>
          <w:p w:rsidR="00AE23BC" w:rsidRPr="006F76D7" w:rsidRDefault="00AE23BC" w:rsidP="00A2636F">
            <w:pPr>
              <w:spacing w:after="0" w:line="240" w:lineRule="auto"/>
              <w:rPr>
                <w:rFonts w:ascii="Univers Extended" w:eastAsia="Times New Roman" w:hAnsi="Univers Extended" w:cs="Times New Roman"/>
                <w:color w:val="000000"/>
                <w:sz w:val="4"/>
                <w:szCs w:val="4"/>
                <w:lang w:eastAsia="es-MX"/>
              </w:rPr>
            </w:pPr>
          </w:p>
        </w:tc>
        <w:tc>
          <w:tcPr>
            <w:tcW w:w="1843" w:type="dxa"/>
            <w:tcBorders>
              <w:top w:val="nil"/>
              <w:left w:val="nil"/>
              <w:bottom w:val="single" w:sz="18" w:space="0" w:color="D9D9D9" w:themeColor="background1" w:themeShade="D9"/>
              <w:right w:val="nil"/>
            </w:tcBorders>
            <w:shd w:val="clear" w:color="auto" w:fill="auto"/>
            <w:noWrap/>
            <w:vAlign w:val="center"/>
            <w:hideMark/>
          </w:tcPr>
          <w:p w:rsidR="00AE23BC" w:rsidRPr="006F76D7" w:rsidRDefault="00AE23BC" w:rsidP="00DB2990">
            <w:pPr>
              <w:spacing w:after="0" w:line="240" w:lineRule="auto"/>
              <w:jc w:val="right"/>
              <w:rPr>
                <w:rFonts w:ascii="Univers Extended" w:eastAsia="Times New Roman" w:hAnsi="Univers Extended" w:cs="Times New Roman"/>
                <w:color w:val="000000"/>
                <w:sz w:val="4"/>
                <w:szCs w:val="4"/>
                <w:lang w:eastAsia="es-MX"/>
              </w:rPr>
            </w:pPr>
          </w:p>
        </w:tc>
      </w:tr>
      <w:tr w:rsidR="00AE23BC" w:rsidRPr="006F76D7" w:rsidTr="002009F5">
        <w:trPr>
          <w:trHeight w:val="240"/>
          <w:jc w:val="center"/>
        </w:trPr>
        <w:tc>
          <w:tcPr>
            <w:tcW w:w="1374" w:type="dxa"/>
            <w:tcBorders>
              <w:top w:val="single" w:sz="18" w:space="0" w:color="D9D9D9" w:themeColor="background1" w:themeShade="D9"/>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35210080</w:t>
            </w:r>
          </w:p>
        </w:tc>
        <w:tc>
          <w:tcPr>
            <w:tcW w:w="5528" w:type="dxa"/>
            <w:tcBorders>
              <w:top w:val="single" w:sz="18" w:space="0" w:color="D9D9D9" w:themeColor="background1" w:themeShade="D9"/>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ABOGADO PROCURADOR E0</w:t>
            </w:r>
          </w:p>
        </w:tc>
        <w:tc>
          <w:tcPr>
            <w:tcW w:w="1843" w:type="dxa"/>
            <w:tcBorders>
              <w:top w:val="single" w:sz="18" w:space="0" w:color="D9D9D9" w:themeColor="background1" w:themeShade="D9"/>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ADMINISTRADOR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34110080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34210180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3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33210080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SISTEMAS PROSPERA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ANALISTA SUPERVISOR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31310180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ADMVO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AUX ALMACEN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4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32110280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AYUD ADMVO PROSP E1</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9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33110180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AYUD ADMVO PROSP E2</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10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32210080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CHOFER POLIVALENTE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32110580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CHOFER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35312380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COORD MEDICO HOSPITAL RURAL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5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33211780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DENTISTA HR PROSPERA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6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36211080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DIR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3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32310780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ENFERM GRAL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35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33210980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LAB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12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35211380</w:t>
            </w:r>
          </w:p>
        </w:tc>
        <w:tc>
          <w:tcPr>
            <w:tcW w:w="5528" w:type="dxa"/>
            <w:tcBorders>
              <w:top w:val="nil"/>
              <w:left w:val="nil"/>
              <w:bottom w:val="nil"/>
              <w:right w:val="nil"/>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MED ESPECIAL HOSPITAL RURAL PROSP E0</w:t>
            </w:r>
          </w:p>
        </w:tc>
        <w:tc>
          <w:tcPr>
            <w:tcW w:w="1843" w:type="dxa"/>
            <w:tcBorders>
              <w:top w:val="nil"/>
              <w:left w:val="nil"/>
              <w:bottom w:val="nil"/>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24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34110880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MED GENERAL UNIDAD MEDICA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580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33310880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PROM ACCION COMUNITARIA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33311180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PROM PARAMEDICO TERAPISTA CEAGE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33211680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PSICOLOGO HOSPITAL RURAL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79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35110880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RES CONSERV HOSPITAL RURAL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5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35311280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RESIDENTE CONSTRUCCIONES E2</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9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35110980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RESP PROYECTOS E3</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32110980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SECRETARIA E2</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35311680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ACCION COMUNIT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35311780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val="en-US" w:eastAsia="es-MX"/>
              </w:rPr>
            </w:pPr>
            <w:r w:rsidRPr="00DE3251">
              <w:rPr>
                <w:rFonts w:ascii="Univers Extended" w:eastAsia="Times New Roman" w:hAnsi="Univers Extended" w:cs="Times New Roman"/>
                <w:color w:val="000000"/>
                <w:sz w:val="18"/>
                <w:szCs w:val="18"/>
                <w:lang w:val="en-US" w:eastAsia="es-MX"/>
              </w:rPr>
              <w:t>SUPERV ADMON ARCH CLIN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val="en-US" w:eastAsia="es-MX"/>
              </w:rPr>
              <w:t xml:space="preserve">                  </w:t>
            </w:r>
            <w:r w:rsidRPr="00DE3251">
              <w:rPr>
                <w:rFonts w:ascii="Univers Extended" w:eastAsia="Times New Roman" w:hAnsi="Univers Extended" w:cs="Times New Roman"/>
                <w:color w:val="000000"/>
                <w:sz w:val="18"/>
                <w:szCs w:val="18"/>
                <w:lang w:eastAsia="es-MX"/>
              </w:rPr>
              <w:t xml:space="preserve">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35311880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CONSERVACION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35311980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ENFERMERIA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35111380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MEDICO AUX UMR PROSP E0</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15   </w:t>
            </w:r>
          </w:p>
        </w:tc>
      </w:tr>
      <w:tr w:rsidR="00AE23BC" w:rsidRPr="006F76D7" w:rsidTr="002009F5">
        <w:trPr>
          <w:trHeight w:val="240"/>
          <w:jc w:val="center"/>
        </w:trPr>
        <w:tc>
          <w:tcPr>
            <w:tcW w:w="1374" w:type="dxa"/>
            <w:tcBorders>
              <w:top w:val="nil"/>
              <w:left w:val="single" w:sz="18" w:space="0" w:color="D9D9D9" w:themeColor="background1" w:themeShade="D9"/>
              <w:bottom w:val="nil"/>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35212480</w:t>
            </w:r>
          </w:p>
        </w:tc>
        <w:tc>
          <w:tcPr>
            <w:tcW w:w="5528" w:type="dxa"/>
            <w:tcBorders>
              <w:top w:val="nil"/>
              <w:left w:val="nil"/>
              <w:bottom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PROYECTOS E1</w:t>
            </w:r>
          </w:p>
        </w:tc>
        <w:tc>
          <w:tcPr>
            <w:tcW w:w="1843" w:type="dxa"/>
            <w:tcBorders>
              <w:top w:val="nil"/>
              <w:left w:val="nil"/>
              <w:bottom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0F5DB3">
        <w:trPr>
          <w:trHeight w:val="240"/>
          <w:jc w:val="center"/>
        </w:trPr>
        <w:tc>
          <w:tcPr>
            <w:tcW w:w="1374" w:type="dxa"/>
            <w:tcBorders>
              <w:top w:val="nil"/>
              <w:left w:val="single" w:sz="18" w:space="0" w:color="D9D9D9" w:themeColor="background1" w:themeShade="D9"/>
              <w:right w:val="nil"/>
            </w:tcBorders>
            <w:shd w:val="clear" w:color="auto" w:fill="auto"/>
            <w:noWrap/>
            <w:vAlign w:val="center"/>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35312180</w:t>
            </w:r>
          </w:p>
        </w:tc>
        <w:tc>
          <w:tcPr>
            <w:tcW w:w="5528" w:type="dxa"/>
            <w:tcBorders>
              <w:top w:val="nil"/>
              <w:left w:val="nil"/>
              <w:right w:val="nil"/>
            </w:tcBorders>
            <w:shd w:val="clear" w:color="auto" w:fill="auto"/>
            <w:noWrap/>
            <w:vAlign w:val="center"/>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SUPERV PROYECTOS E2</w:t>
            </w:r>
          </w:p>
        </w:tc>
        <w:tc>
          <w:tcPr>
            <w:tcW w:w="1843" w:type="dxa"/>
            <w:tcBorders>
              <w:top w:val="nil"/>
              <w:left w:val="nil"/>
              <w:right w:val="single" w:sz="18" w:space="0" w:color="D9D9D9" w:themeColor="background1" w:themeShade="D9"/>
            </w:tcBorders>
            <w:shd w:val="clear" w:color="auto" w:fill="auto"/>
            <w:noWrap/>
            <w:vAlign w:val="center"/>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r w:rsidR="00AE23BC" w:rsidRPr="006F76D7" w:rsidTr="000F5DB3">
        <w:trPr>
          <w:trHeight w:val="240"/>
          <w:jc w:val="center"/>
        </w:trPr>
        <w:tc>
          <w:tcPr>
            <w:tcW w:w="1374" w:type="dxa"/>
            <w:tcBorders>
              <w:left w:val="single" w:sz="18" w:space="0" w:color="D9D9D9" w:themeColor="background1" w:themeShade="D9"/>
              <w:bottom w:val="single" w:sz="18" w:space="0" w:color="D9D9D9" w:themeColor="background1" w:themeShade="D9"/>
            </w:tcBorders>
            <w:shd w:val="clear" w:color="auto" w:fill="auto"/>
            <w:noWrap/>
            <w:vAlign w:val="center"/>
            <w:hideMark/>
          </w:tcPr>
          <w:p w:rsidR="00AE23BC" w:rsidRPr="00DE3251" w:rsidRDefault="00AE23BC" w:rsidP="00AE23BC">
            <w:pPr>
              <w:spacing w:after="0" w:line="240" w:lineRule="auto"/>
              <w:jc w:val="center"/>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32311680</w:t>
            </w:r>
          </w:p>
        </w:tc>
        <w:tc>
          <w:tcPr>
            <w:tcW w:w="5528" w:type="dxa"/>
            <w:tcBorders>
              <w:bottom w:val="single" w:sz="18" w:space="0" w:color="D9D9D9" w:themeColor="background1" w:themeShade="D9"/>
            </w:tcBorders>
            <w:shd w:val="clear" w:color="auto" w:fill="auto"/>
            <w:noWrap/>
            <w:vAlign w:val="center"/>
            <w:hideMark/>
          </w:tcPr>
          <w:p w:rsidR="00AE23BC" w:rsidRPr="00DE3251" w:rsidRDefault="00AE23BC" w:rsidP="00AE23BC">
            <w:pPr>
              <w:spacing w:after="0" w:line="240" w:lineRule="auto"/>
              <w:jc w:val="both"/>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TRABAJADORA SOCIAL HR PROSPERA E0</w:t>
            </w:r>
          </w:p>
        </w:tc>
        <w:tc>
          <w:tcPr>
            <w:tcW w:w="1843" w:type="dxa"/>
            <w:tcBorders>
              <w:bottom w:val="single" w:sz="18" w:space="0" w:color="D9D9D9" w:themeColor="background1" w:themeShade="D9"/>
              <w:right w:val="single" w:sz="18" w:space="0" w:color="D9D9D9" w:themeColor="background1" w:themeShade="D9"/>
            </w:tcBorders>
            <w:shd w:val="clear" w:color="auto" w:fill="auto"/>
            <w:noWrap/>
            <w:vAlign w:val="center"/>
            <w:hideMark/>
          </w:tcPr>
          <w:p w:rsidR="00AE23BC" w:rsidRPr="00DE3251" w:rsidRDefault="00AE23BC" w:rsidP="00DB2990">
            <w:pPr>
              <w:spacing w:after="0" w:line="240" w:lineRule="auto"/>
              <w:ind w:right="357"/>
              <w:jc w:val="right"/>
              <w:rPr>
                <w:rFonts w:ascii="Univers Extended" w:eastAsia="Times New Roman" w:hAnsi="Univers Extended" w:cs="Times New Roman"/>
                <w:color w:val="000000"/>
                <w:sz w:val="18"/>
                <w:szCs w:val="18"/>
                <w:lang w:eastAsia="es-MX"/>
              </w:rPr>
            </w:pPr>
            <w:r w:rsidRPr="00DE3251">
              <w:rPr>
                <w:rFonts w:ascii="Univers Extended" w:eastAsia="Times New Roman" w:hAnsi="Univers Extended" w:cs="Times New Roman"/>
                <w:color w:val="000000"/>
                <w:sz w:val="18"/>
                <w:szCs w:val="18"/>
                <w:lang w:eastAsia="es-MX"/>
              </w:rPr>
              <w:t xml:space="preserve">                  1   </w:t>
            </w:r>
          </w:p>
        </w:tc>
      </w:tr>
    </w:tbl>
    <w:p w:rsidR="00AE23BC" w:rsidRPr="008447AD" w:rsidRDefault="00AE23BC" w:rsidP="00AE23BC">
      <w:pPr>
        <w:tabs>
          <w:tab w:val="left" w:pos="1658"/>
        </w:tabs>
        <w:rPr>
          <w:rFonts w:ascii="Univers Extended" w:eastAsia="Times New Roman" w:hAnsi="Univers Extended" w:cs="Times New Roman"/>
          <w:szCs w:val="24"/>
          <w:lang w:eastAsia="es-ES"/>
        </w:rPr>
      </w:pPr>
    </w:p>
    <w:p w:rsidR="00AE23BC" w:rsidRDefault="00AE23BC" w:rsidP="00536751">
      <w:pPr>
        <w:pStyle w:val="Texto"/>
        <w:spacing w:line="360" w:lineRule="auto"/>
        <w:ind w:firstLine="0"/>
        <w:rPr>
          <w:rFonts w:ascii="Univers Extended" w:eastAsia="Microsoft JhengHei UI" w:hAnsi="Univers Extended"/>
          <w:sz w:val="22"/>
          <w:szCs w:val="22"/>
          <w:lang w:val="es-MX"/>
        </w:rPr>
      </w:pPr>
      <w:r w:rsidRPr="00AE23BC">
        <w:rPr>
          <w:rFonts w:ascii="Univers Extended" w:eastAsia="Microsoft JhengHei UI" w:hAnsi="Univers Extended"/>
          <w:sz w:val="22"/>
          <w:szCs w:val="22"/>
          <w:lang w:val="es-MX"/>
        </w:rPr>
        <w:t xml:space="preserve">Ciudad de México, a </w:t>
      </w:r>
      <w:r w:rsidR="009D7516">
        <w:rPr>
          <w:rFonts w:ascii="Univers Extended" w:eastAsia="Microsoft JhengHei UI" w:hAnsi="Univers Extended"/>
          <w:sz w:val="22"/>
          <w:szCs w:val="22"/>
          <w:lang w:val="es-MX"/>
        </w:rPr>
        <w:t>31</w:t>
      </w:r>
      <w:r w:rsidRPr="00AE23BC">
        <w:rPr>
          <w:rFonts w:ascii="Univers Extended" w:eastAsia="Microsoft JhengHei UI" w:hAnsi="Univers Extended"/>
          <w:sz w:val="22"/>
          <w:szCs w:val="22"/>
          <w:lang w:val="es-MX"/>
        </w:rPr>
        <w:t xml:space="preserve"> de mayo de 201</w:t>
      </w:r>
      <w:r>
        <w:rPr>
          <w:rFonts w:ascii="Univers Extended" w:eastAsia="Microsoft JhengHei UI" w:hAnsi="Univers Extended"/>
          <w:sz w:val="22"/>
          <w:szCs w:val="22"/>
          <w:lang w:val="es-MX"/>
        </w:rPr>
        <w:t>7</w:t>
      </w:r>
      <w:r w:rsidRPr="00AE23BC">
        <w:rPr>
          <w:rFonts w:ascii="Univers Extended" w:eastAsia="Microsoft JhengHei UI" w:hAnsi="Univers Extended"/>
          <w:sz w:val="22"/>
          <w:szCs w:val="22"/>
          <w:lang w:val="es-MX"/>
        </w:rPr>
        <w:t>.- El Director de Administración del IMSS, Armando David Palacios Hernández.- Rúbrica.</w:t>
      </w:r>
    </w:p>
    <w:p w:rsidR="00AE23BC" w:rsidRPr="00AE23BC" w:rsidRDefault="00AE23BC" w:rsidP="00731B7E">
      <w:pPr>
        <w:pStyle w:val="Texto"/>
        <w:spacing w:line="360" w:lineRule="auto"/>
        <w:ind w:firstLine="0"/>
        <w:rPr>
          <w:rFonts w:ascii="Univers Extended" w:hAnsi="Univers Extended" w:cs="Times New Roman"/>
          <w:szCs w:val="24"/>
        </w:rPr>
      </w:pPr>
    </w:p>
    <w:sectPr w:rsidR="00AE23BC" w:rsidRPr="00AE23BC" w:rsidSect="004A611B">
      <w:headerReference w:type="default" r:id="rId102"/>
      <w:pgSz w:w="12240" w:h="15840"/>
      <w:pgMar w:top="1701" w:right="1134" w:bottom="851"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EB9" w:rsidRDefault="00871EB9" w:rsidP="00F13642">
      <w:pPr>
        <w:spacing w:after="0" w:line="240" w:lineRule="auto"/>
      </w:pPr>
      <w:r>
        <w:separator/>
      </w:r>
    </w:p>
  </w:endnote>
  <w:endnote w:type="continuationSeparator" w:id="0">
    <w:p w:rsidR="00871EB9" w:rsidRDefault="00871EB9" w:rsidP="00F1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Extended">
    <w:altName w:val="Eras Demi ITC"/>
    <w:panose1 w:val="020B0605030502020204"/>
    <w:charset w:val="00"/>
    <w:family w:val="swiss"/>
    <w:pitch w:val="variable"/>
    <w:sig w:usb0="00000003" w:usb1="00000000" w:usb2="00000000" w:usb3="00000000" w:csb0="00000001" w:csb1="00000000"/>
  </w:font>
  <w:font w:name="Microsoft JhengHei UI">
    <w:altName w:val="Microsoft JhengHei"/>
    <w:panose1 w:val="020B0604030504040204"/>
    <w:charset w:val="88"/>
    <w:family w:val="swiss"/>
    <w:pitch w:val="variable"/>
    <w:sig w:usb0="000002A7" w:usb1="28CF4400" w:usb2="00000016" w:usb3="00000000" w:csb0="00100009" w:csb1="00000000"/>
  </w:font>
  <w:font w:name="Univers 45 Light">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801486"/>
      <w:docPartObj>
        <w:docPartGallery w:val="Page Numbers (Bottom of Page)"/>
        <w:docPartUnique/>
      </w:docPartObj>
    </w:sdtPr>
    <w:sdtEndPr/>
    <w:sdtContent>
      <w:p w:rsidR="001E7915" w:rsidRDefault="001E7915">
        <w:pPr>
          <w:pStyle w:val="Piedepgina"/>
        </w:pPr>
        <w:r>
          <w:rPr>
            <w:noProof/>
            <w:lang w:eastAsia="es-MX"/>
          </w:rPr>
          <mc:AlternateContent>
            <mc:Choice Requires="wps">
              <w:drawing>
                <wp:anchor distT="0" distB="0" distL="114300" distR="114300" simplePos="0" relativeHeight="251661312" behindDoc="0" locked="0" layoutInCell="1" allowOverlap="1" wp14:anchorId="0A9608D9" wp14:editId="38DE1C90">
                  <wp:simplePos x="0" y="0"/>
                  <wp:positionH relativeFrom="rightMargin">
                    <wp:posOffset>-130493</wp:posOffset>
                  </wp:positionH>
                  <wp:positionV relativeFrom="bottomMargin">
                    <wp:posOffset>38100</wp:posOffset>
                  </wp:positionV>
                  <wp:extent cx="357814" cy="385723"/>
                  <wp:effectExtent l="0" t="0" r="23495" b="14605"/>
                  <wp:wrapNone/>
                  <wp:docPr id="605" name="Óva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57814" cy="385723"/>
                          </a:xfrm>
                          <a:prstGeom prst="ellipse">
                            <a:avLst/>
                          </a:prstGeom>
                          <a:noFill/>
                          <a:ln w="19050">
                            <a:solidFill>
                              <a:srgbClr val="006666"/>
                            </a:solidFill>
                            <a:round/>
                            <a:headEnd/>
                            <a:tailEnd/>
                          </a:ln>
                          <a:extLst>
                            <a:ext uri="{909E8E84-426E-40DD-AFC4-6F175D3DCCD1}">
                              <a14:hiddenFill xmlns:a14="http://schemas.microsoft.com/office/drawing/2010/main">
                                <a:solidFill>
                                  <a:srgbClr val="C0504D"/>
                                </a:solidFill>
                              </a14:hiddenFill>
                            </a:ext>
                          </a:extLst>
                        </wps:spPr>
                        <wps:txbx>
                          <w:txbxContent>
                            <w:p w:rsidR="001E7915" w:rsidRPr="00434D49" w:rsidRDefault="001E7915" w:rsidP="00B32D93">
                              <w:pPr>
                                <w:pStyle w:val="Piedepgina"/>
                                <w:jc w:val="center"/>
                                <w:rPr>
                                  <w:rFonts w:ascii="Univers Extended" w:hAnsi="Univers Extended"/>
                                  <w:b/>
                                  <w:color w:val="7F7F7F" w:themeColor="text1" w:themeTint="80"/>
                                  <w:sz w:val="16"/>
                                </w:rPr>
                              </w:pPr>
                              <w:r w:rsidRPr="00434D49">
                                <w:rPr>
                                  <w:rFonts w:ascii="Univers Extended" w:hAnsi="Univers Extended"/>
                                  <w:b/>
                                  <w:color w:val="7F7F7F" w:themeColor="text1" w:themeTint="80"/>
                                  <w:sz w:val="16"/>
                                </w:rPr>
                                <w:fldChar w:fldCharType="begin"/>
                              </w:r>
                              <w:r w:rsidRPr="00434D49">
                                <w:rPr>
                                  <w:rFonts w:ascii="Univers Extended" w:hAnsi="Univers Extended"/>
                                  <w:b/>
                                  <w:color w:val="7F7F7F" w:themeColor="text1" w:themeTint="80"/>
                                  <w:sz w:val="16"/>
                                </w:rPr>
                                <w:instrText>PAGE  \* MERGEFORMAT</w:instrText>
                              </w:r>
                              <w:r w:rsidRPr="00434D49">
                                <w:rPr>
                                  <w:rFonts w:ascii="Univers Extended" w:hAnsi="Univers Extended"/>
                                  <w:b/>
                                  <w:color w:val="7F7F7F" w:themeColor="text1" w:themeTint="80"/>
                                  <w:sz w:val="16"/>
                                </w:rPr>
                                <w:fldChar w:fldCharType="separate"/>
                              </w:r>
                              <w:r w:rsidR="00510893" w:rsidRPr="00510893">
                                <w:rPr>
                                  <w:rFonts w:ascii="Univers Extended" w:hAnsi="Univers Extended"/>
                                  <w:b/>
                                  <w:noProof/>
                                  <w:color w:val="7F7F7F" w:themeColor="text1" w:themeTint="80"/>
                                  <w:sz w:val="16"/>
                                  <w:lang w:val="es-ES"/>
                                </w:rPr>
                                <w:t>26</w:t>
                              </w:r>
                              <w:r w:rsidRPr="00434D49">
                                <w:rPr>
                                  <w:rFonts w:ascii="Univers Extended" w:hAnsi="Univers Extended"/>
                                  <w:b/>
                                  <w:color w:val="7F7F7F" w:themeColor="text1" w:themeTint="80"/>
                                  <w:sz w:val="1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Óvalo 6" o:spid="_x0000_s1038" style="position:absolute;margin-left:-10.3pt;margin-top:3pt;width:28.15pt;height:30.35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" filled="f" fillcolor="#c0504d" strokecolor="#066" strokeweight="1.5pt">
                  <v:textbox inset="0,0,0,0">
                    <w:txbxContent>
                      <w:p w:rsidR="001E7915" w:rsidRPr="00434D49" w:rsidRDefault="001E7915" w:rsidP="00B32D93">
                        <w:pPr>
                          <w:pStyle w:val="Piedepgina"/>
                          <w:jc w:val="center"/>
                          <w:rPr>
                            <w:rFonts w:ascii="Univers Extended" w:hAnsi="Univers Extended"/>
                            <w:b/>
                            <w:color w:val="7F7F7F" w:themeColor="text1" w:themeTint="80"/>
                            <w:sz w:val="16"/>
                          </w:rPr>
                        </w:pPr>
                        <w:r w:rsidRPr="00434D49">
                          <w:rPr>
                            <w:rFonts w:ascii="Univers Extended" w:hAnsi="Univers Extended"/>
                            <w:b/>
                            <w:color w:val="7F7F7F" w:themeColor="text1" w:themeTint="80"/>
                            <w:sz w:val="16"/>
                          </w:rPr>
                          <w:fldChar w:fldCharType="begin"/>
                        </w:r>
                        <w:r w:rsidRPr="00434D49">
                          <w:rPr>
                            <w:rFonts w:ascii="Univers Extended" w:hAnsi="Univers Extended"/>
                            <w:b/>
                            <w:color w:val="7F7F7F" w:themeColor="text1" w:themeTint="80"/>
                            <w:sz w:val="16"/>
                          </w:rPr>
                          <w:instrText>PAGE  \* MERGEFORMAT</w:instrText>
                        </w:r>
                        <w:r w:rsidRPr="00434D49">
                          <w:rPr>
                            <w:rFonts w:ascii="Univers Extended" w:hAnsi="Univers Extended"/>
                            <w:b/>
                            <w:color w:val="7F7F7F" w:themeColor="text1" w:themeTint="80"/>
                            <w:sz w:val="16"/>
                          </w:rPr>
                          <w:fldChar w:fldCharType="separate"/>
                        </w:r>
                        <w:r w:rsidR="00510893" w:rsidRPr="00510893">
                          <w:rPr>
                            <w:rFonts w:ascii="Univers Extended" w:hAnsi="Univers Extended"/>
                            <w:b/>
                            <w:noProof/>
                            <w:color w:val="7F7F7F" w:themeColor="text1" w:themeTint="80"/>
                            <w:sz w:val="16"/>
                            <w:lang w:val="es-ES"/>
                          </w:rPr>
                          <w:t>26</w:t>
                        </w:r>
                        <w:r w:rsidRPr="00434D49">
                          <w:rPr>
                            <w:rFonts w:ascii="Univers Extended" w:hAnsi="Univers Extended"/>
                            <w:b/>
                            <w:color w:val="7F7F7F" w:themeColor="text1" w:themeTint="80"/>
                            <w:sz w:val="16"/>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EB9" w:rsidRDefault="00871EB9" w:rsidP="00F13642">
      <w:pPr>
        <w:spacing w:after="0" w:line="240" w:lineRule="auto"/>
      </w:pPr>
      <w:r>
        <w:separator/>
      </w:r>
    </w:p>
  </w:footnote>
  <w:footnote w:type="continuationSeparator" w:id="0">
    <w:p w:rsidR="00871EB9" w:rsidRDefault="00871EB9" w:rsidP="00F13642">
      <w:pPr>
        <w:spacing w:after="0" w:line="240" w:lineRule="auto"/>
      </w:pPr>
      <w:r>
        <w:continuationSeparator/>
      </w:r>
    </w:p>
  </w:footnote>
  <w:footnote w:id="1">
    <w:p w:rsidR="001E7915" w:rsidRPr="00483EFA" w:rsidRDefault="001E7915">
      <w:pPr>
        <w:pStyle w:val="Textonotapie"/>
        <w:rPr>
          <w:rFonts w:ascii="Univers Extended" w:hAnsi="Univers Extended"/>
          <w:sz w:val="15"/>
          <w:szCs w:val="15"/>
        </w:rPr>
      </w:pPr>
      <w:r w:rsidRPr="00483EFA">
        <w:rPr>
          <w:rStyle w:val="Refdenotaalpie"/>
          <w:rFonts w:ascii="Univers Extended" w:hAnsi="Univers Extended"/>
          <w:sz w:val="15"/>
          <w:szCs w:val="15"/>
        </w:rPr>
        <w:footnoteRef/>
      </w:r>
      <w:r w:rsidRPr="00483EFA">
        <w:rPr>
          <w:rFonts w:ascii="Univers Extended" w:hAnsi="Univers Extended"/>
          <w:sz w:val="15"/>
          <w:szCs w:val="15"/>
        </w:rPr>
        <w:t xml:space="preserve"> Cubos de Información</w:t>
      </w:r>
      <w:r>
        <w:rPr>
          <w:rFonts w:ascii="Univers Extended" w:hAnsi="Univers Extended"/>
          <w:sz w:val="15"/>
          <w:szCs w:val="15"/>
        </w:rPr>
        <w:t xml:space="preserve"> (DPM)</w:t>
      </w:r>
      <w:r w:rsidRPr="00483EFA">
        <w:rPr>
          <w:rFonts w:ascii="Univers Extended" w:hAnsi="Univers Extended"/>
          <w:sz w:val="15"/>
          <w:szCs w:val="15"/>
        </w:rPr>
        <w:t xml:space="preserve">: </w:t>
      </w:r>
      <w:r w:rsidRPr="003042AE">
        <w:rPr>
          <w:rFonts w:ascii="Univers Extended" w:hAnsi="Univers Extended"/>
          <w:sz w:val="15"/>
          <w:szCs w:val="15"/>
        </w:rPr>
        <w:t>http://www.imss.gob.mx/conoce-al-imss/cubos</w:t>
      </w:r>
    </w:p>
  </w:footnote>
  <w:footnote w:id="2">
    <w:p w:rsidR="001E7915" w:rsidRPr="00B32D93" w:rsidRDefault="001E7915" w:rsidP="003042AE">
      <w:pPr>
        <w:pStyle w:val="Textonotapie"/>
        <w:rPr>
          <w:rFonts w:ascii="Univers Extended" w:hAnsi="Univers Extended"/>
          <w:sz w:val="15"/>
          <w:szCs w:val="15"/>
        </w:rPr>
      </w:pPr>
      <w:r w:rsidRPr="00B32D93">
        <w:rPr>
          <w:rStyle w:val="Refdenotaalpie"/>
          <w:rFonts w:ascii="Univers Extended" w:hAnsi="Univers Extended"/>
          <w:sz w:val="15"/>
          <w:szCs w:val="15"/>
        </w:rPr>
        <w:footnoteRef/>
      </w:r>
      <w:r w:rsidRPr="00B32D93">
        <w:rPr>
          <w:rFonts w:ascii="Univers Extended" w:hAnsi="Univers Extended"/>
          <w:sz w:val="15"/>
          <w:szCs w:val="15"/>
        </w:rPr>
        <w:t xml:space="preserve"> Informe de Labores y Programa de Actividades 2015-2016.</w:t>
      </w:r>
    </w:p>
  </w:footnote>
  <w:footnote w:id="3">
    <w:p w:rsidR="001E7915" w:rsidRPr="007D72EB" w:rsidRDefault="001E7915">
      <w:pPr>
        <w:pStyle w:val="Textonotapie"/>
        <w:rPr>
          <w:rFonts w:ascii="Univers Extended" w:hAnsi="Univers Extended"/>
          <w:sz w:val="15"/>
          <w:szCs w:val="15"/>
        </w:rPr>
      </w:pPr>
      <w:r w:rsidRPr="007D72EB">
        <w:rPr>
          <w:rStyle w:val="Refdenotaalpie"/>
          <w:rFonts w:ascii="Univers Extended" w:hAnsi="Univers Extended"/>
          <w:sz w:val="15"/>
          <w:szCs w:val="15"/>
        </w:rPr>
        <w:footnoteRef/>
      </w:r>
      <w:r w:rsidRPr="007D72EB">
        <w:rPr>
          <w:rFonts w:ascii="Univers Extended" w:hAnsi="Univers Extended"/>
          <w:sz w:val="15"/>
          <w:szCs w:val="15"/>
        </w:rPr>
        <w:t xml:space="preserve"> Cubos de Información (Guarderías): </w:t>
      </w:r>
      <w:r w:rsidRPr="003042AE">
        <w:rPr>
          <w:rFonts w:ascii="Univers Extended" w:hAnsi="Univers Extended"/>
          <w:sz w:val="15"/>
          <w:szCs w:val="15"/>
        </w:rPr>
        <w:t>http://www.imss.gob.mx/conoce-al-imss/cubos</w:t>
      </w:r>
    </w:p>
  </w:footnote>
  <w:footnote w:id="4">
    <w:p w:rsidR="001E7915" w:rsidRPr="007D72EB" w:rsidRDefault="001E7915">
      <w:pPr>
        <w:pStyle w:val="Textonotapie"/>
        <w:rPr>
          <w:rFonts w:ascii="Univers Extended" w:hAnsi="Univers Extended"/>
          <w:sz w:val="15"/>
          <w:szCs w:val="15"/>
        </w:rPr>
      </w:pPr>
      <w:r w:rsidRPr="007D72EB">
        <w:rPr>
          <w:rStyle w:val="Refdenotaalpie"/>
          <w:rFonts w:ascii="Univers Extended" w:hAnsi="Univers Extended"/>
          <w:sz w:val="15"/>
          <w:szCs w:val="15"/>
        </w:rPr>
        <w:footnoteRef/>
      </w:r>
      <w:r w:rsidRPr="007D72EB">
        <w:rPr>
          <w:rFonts w:ascii="Univers Extended" w:hAnsi="Univers Extended"/>
          <w:sz w:val="15"/>
          <w:szCs w:val="15"/>
        </w:rPr>
        <w:t xml:space="preserve"> Cubos de Información (Prestaciones Sociales): </w:t>
      </w:r>
      <w:r w:rsidRPr="003042AE">
        <w:rPr>
          <w:rFonts w:ascii="Univers Extended" w:hAnsi="Univers Extended"/>
          <w:sz w:val="15"/>
          <w:szCs w:val="15"/>
        </w:rPr>
        <w:t>http://www.imss.gob.mx/conoce-al-imss/cubos</w:t>
      </w:r>
    </w:p>
  </w:footnote>
  <w:footnote w:id="5">
    <w:p w:rsidR="001E7915" w:rsidRPr="007D72EB" w:rsidRDefault="001E7915">
      <w:pPr>
        <w:pStyle w:val="Textonotapie"/>
        <w:rPr>
          <w:rFonts w:ascii="Univers Extended" w:hAnsi="Univers Extended"/>
          <w:sz w:val="15"/>
          <w:szCs w:val="15"/>
        </w:rPr>
      </w:pPr>
      <w:r w:rsidRPr="007D72EB">
        <w:rPr>
          <w:rStyle w:val="Refdenotaalpie"/>
          <w:rFonts w:ascii="Univers Extended" w:hAnsi="Univers Extended"/>
          <w:sz w:val="15"/>
          <w:szCs w:val="15"/>
        </w:rPr>
        <w:footnoteRef/>
      </w:r>
      <w:r w:rsidRPr="007D72EB">
        <w:rPr>
          <w:rFonts w:ascii="Univers Extended" w:hAnsi="Univers Extended"/>
          <w:sz w:val="15"/>
          <w:szCs w:val="15"/>
        </w:rPr>
        <w:t xml:space="preserve"> Cubos de Información (Incorporación y Recaudación): </w:t>
      </w:r>
      <w:r w:rsidRPr="003042AE">
        <w:rPr>
          <w:rFonts w:ascii="Univers Extended" w:hAnsi="Univers Extended"/>
          <w:sz w:val="15"/>
          <w:szCs w:val="15"/>
        </w:rPr>
        <w:t>http://www.imss.gob.mx/conoce-al-imss/cubos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15" w:rsidRDefault="001E7915">
    <w:pPr>
      <w:pStyle w:val="Encabezado"/>
    </w:pPr>
    <w:r w:rsidRPr="001A7B04">
      <w:rPr>
        <w:noProof/>
        <w:lang w:eastAsia="es-MX"/>
      </w:rPr>
      <mc:AlternateContent>
        <mc:Choice Requires="wpg">
          <w:drawing>
            <wp:anchor distT="0" distB="0" distL="114300" distR="114300" simplePos="0" relativeHeight="251659264" behindDoc="0" locked="0" layoutInCell="1" allowOverlap="1" wp14:anchorId="2DC13DB7" wp14:editId="69696008">
              <wp:simplePos x="0" y="0"/>
              <wp:positionH relativeFrom="column">
                <wp:posOffset>55865</wp:posOffset>
              </wp:positionH>
              <wp:positionV relativeFrom="paragraph">
                <wp:posOffset>-19050</wp:posOffset>
              </wp:positionV>
              <wp:extent cx="6231565" cy="603850"/>
              <wp:effectExtent l="0" t="0" r="0" b="25400"/>
              <wp:wrapNone/>
              <wp:docPr id="8" name="7 Grupo"/>
              <wp:cNvGraphicFramePr/>
              <a:graphic xmlns:a="http://schemas.openxmlformats.org/drawingml/2006/main">
                <a:graphicData uri="http://schemas.microsoft.com/office/word/2010/wordprocessingGroup">
                  <wpg:wgp>
                    <wpg:cNvGrpSpPr/>
                    <wpg:grpSpPr>
                      <a:xfrm>
                        <a:off x="0" y="0"/>
                        <a:ext cx="6231565" cy="603850"/>
                        <a:chOff x="0" y="0"/>
                        <a:chExt cx="5508612" cy="504056"/>
                      </a:xfrm>
                    </wpg:grpSpPr>
                    <wps:wsp>
                      <wps:cNvPr id="2" name="3 Rectángulo redondeado"/>
                      <wps:cNvSpPr/>
                      <wps:spPr>
                        <a:xfrm>
                          <a:off x="0" y="72008"/>
                          <a:ext cx="5256584" cy="216024"/>
                        </a:xfrm>
                        <a:prstGeom prst="round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4 Rectángulo redondeado"/>
                      <wps:cNvSpPr/>
                      <wps:spPr>
                        <a:xfrm>
                          <a:off x="72006" y="143874"/>
                          <a:ext cx="5256584" cy="23858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7A4F65" w:rsidRDefault="001E7915" w:rsidP="001A7B04">
                            <w:pPr>
                              <w:pStyle w:val="NormalWeb"/>
                              <w:spacing w:before="0" w:beforeAutospacing="0" w:after="0" w:afterAutospacing="0"/>
                              <w:jc w:val="both"/>
                              <w:rPr>
                                <w:rFonts w:ascii="Univers Extended" w:hAnsi="Univers Extended"/>
                                <w:sz w:val="20"/>
                              </w:rPr>
                            </w:pPr>
                            <w:r w:rsidRPr="007A4F65">
                              <w:rPr>
                                <w:rFonts w:ascii="Univers Extended" w:hAnsi="Univers Extended" w:cstheme="minorBidi"/>
                                <w:b/>
                                <w:bCs/>
                                <w:color w:val="595959" w:themeColor="text1" w:themeTint="A6"/>
                                <w:kern w:val="24"/>
                                <w:sz w:val="22"/>
                                <w:szCs w:val="28"/>
                              </w:rPr>
                              <w:t>INFORME DE LOS SERVICIOS PERSONALES EN EL IMSS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5 Elipse"/>
                      <wps:cNvSpPr/>
                      <wps:spPr>
                        <a:xfrm>
                          <a:off x="4968552" y="0"/>
                          <a:ext cx="504056" cy="504056"/>
                        </a:xfrm>
                        <a:prstGeom prst="ellipse">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6 CuadroTexto"/>
                      <wps:cNvSpPr txBox="1"/>
                      <wps:spPr>
                        <a:xfrm>
                          <a:off x="4932548" y="121223"/>
                          <a:ext cx="576064" cy="261610"/>
                        </a:xfrm>
                        <a:prstGeom prst="rect">
                          <a:avLst/>
                        </a:prstGeom>
                        <a:noFill/>
                      </wps:spPr>
                      <wps:txbx>
                        <w:txbxContent>
                          <w:p w:rsidR="001E7915" w:rsidRPr="001A7B04" w:rsidRDefault="001E7915" w:rsidP="001A7B04">
                            <w:pPr>
                              <w:pStyle w:val="NormalWeb"/>
                              <w:spacing w:before="0" w:beforeAutospacing="0" w:after="0" w:afterAutospacing="0"/>
                              <w:jc w:val="center"/>
                              <w:rPr>
                                <w:b/>
                                <w:color w:val="F2F2F2" w:themeColor="background1" w:themeShade="F2"/>
                                <w:sz w:val="28"/>
                              </w:rPr>
                            </w:pPr>
                            <w:r w:rsidRPr="001A7B04">
                              <w:rPr>
                                <w:rFonts w:ascii="Univers 45 Light" w:hAnsi="Univers 45 Light" w:cstheme="minorBidi"/>
                                <w:b/>
                                <w:bCs/>
                                <w:color w:val="F2F2F2" w:themeColor="background1" w:themeShade="F2"/>
                                <w:kern w:val="24"/>
                                <w:szCs w:val="22"/>
                              </w:rPr>
                              <w:t>2016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7 Grupo" o:spid="_x0000_s1033" style="position:absolute;margin-left:4.4pt;margin-top:-1.5pt;width:490.65pt;height:47.55pt;z-index:251659264;mso-width-relative:margin;mso-height-relative:margin" coordsize="55086,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">
              <v:roundrect id="3 Rectángulo redondeado" o:spid="_x0000_s1034" style="position:absolute;top:720;width:52565;height:2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b38QA&#10;AADaAAAADwAAAGRycy9kb3ducmV2LnhtbESPzWrDMBCE74W8g9hALqWRa0wIbpQQTAs5FEr+So+L&#10;tbFNrJVjqbb69lWg0OMwM98wq00wrRiod41lBc/zBARxaXXDlYLT8e1pCcJ5ZI2tZVLwQw4268nD&#10;CnNtR97TcPCViBB2OSqove9yKV1Zk0E3tx1x9C62N+ij7Cupexwj3LQyTZKFNNhwXKixo6Km8nr4&#10;NgquH2329WnD4v1cyMvrY3HLTEClZtOwfQHhKfj/8F97pxWkcL8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W9/EAAAA2gAAAA8AAAAAAAAAAAAAAAAAmAIAAGRycy9k&#10;b3ducmV2LnhtbFBLBQYAAAAABAAEAPUAAACJAwAAAAA=&#10;" fillcolor="#066" strokecolor="#066" strokeweight="2pt"/>
              <v:roundrect id="4 Rectángulo redondeado" o:spid="_x0000_s1035" style="position:absolute;left:720;top:1438;width:52565;height:2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NZMIA&#10;AADaAAAADwAAAGRycy9kb3ducmV2LnhtbESPQWvCQBSE7wX/w/KE3uqmtlWJriKVkl4TA3p8ZJ/Z&#10;0OzbkN0m8d93C4Ueh5n5htkdJtuKgXrfOFbwvEhAEFdON1wrKM8fTxsQPiBrbB2Tgjt5OOxnDztM&#10;tRs5p6EItYgQ9ikqMCF0qZS+MmTRL1xHHL2b6y2GKPta6h7HCLetXCbJSlpsOC4Y7OjdUPVVfFsF&#10;zatx2X2dZdf8tHk7XYKVeWmVepxPxy2IQFP4D/+1P7WCF/i9Em+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g1kwgAAANoAAAAPAAAAAAAAAAAAAAAAAJgCAABkcnMvZG93&#10;bnJldi54bWxQSwUGAAAAAAQABAD1AAAAhwMAAAAA&#10;" fillcolor="#d8d8d8 [2732]" strokecolor="#d8d8d8 [2732]" strokeweight="2pt">
                <v:textbox>
                  <w:txbxContent>
                    <w:p w:rsidR="001E7915" w:rsidRPr="007A4F65" w:rsidRDefault="001E7915" w:rsidP="001A7B04">
                      <w:pPr>
                        <w:pStyle w:val="NormalWeb"/>
                        <w:spacing w:before="0" w:beforeAutospacing="0" w:after="0" w:afterAutospacing="0"/>
                        <w:jc w:val="both"/>
                        <w:rPr>
                          <w:rFonts w:ascii="Univers Extended" w:hAnsi="Univers Extended"/>
                          <w:sz w:val="20"/>
                        </w:rPr>
                      </w:pPr>
                      <w:r w:rsidRPr="007A4F65">
                        <w:rPr>
                          <w:rFonts w:ascii="Univers Extended" w:hAnsi="Univers Extended" w:cstheme="minorBidi"/>
                          <w:b/>
                          <w:bCs/>
                          <w:color w:val="595959" w:themeColor="text1" w:themeTint="A6"/>
                          <w:kern w:val="24"/>
                          <w:sz w:val="22"/>
                          <w:szCs w:val="28"/>
                        </w:rPr>
                        <w:t>INFORME DE LOS SERVICIOS PERSONALES EN EL IMSS</w:t>
                      </w:r>
                    </w:p>
                  </w:txbxContent>
                </v:textbox>
              </v:roundrect>
              <v:oval id="5 Elipse" o:spid="_x0000_s1036" style="position:absolute;left:49685;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3S8QA&#10;AADaAAAADwAAAGRycy9kb3ducmV2LnhtbESPW2sCMRSE3wX/QzhC3zTrhSJb4yKCoOBLt6Xg2+nm&#10;dC/dnKybqGl/fVMQfBxm5htmlQXTiiv1rrasYDpJQBAXVtdcKnh/242XIJxH1thaJgU/5CBbDwcr&#10;TLW98Stdc1+KCGGXooLK+y6V0hUVGXQT2xFH78v2Bn2UfSl1j7cIN62cJcmzNFhzXKiwo21FxXd+&#10;MQqOedhi03yeT4cPXGx+fVGH+VGpp1HYvIDwFPwjfG/vtYIF/F+JN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90vEAAAA2gAAAA8AAAAAAAAAAAAAAAAAmAIAAGRycy9k&#10;b3ducmV2LnhtbFBLBQYAAAAABAAEAPUAAACJAwAAAAA=&#10;" fillcolor="#066" strokecolor="#066" strokeweight="2pt"/>
              <v:shapetype id="_x0000_t202" coordsize="21600,21600" o:spt="202" path="m,l,21600r21600,l21600,xe">
                <v:stroke joinstyle="miter"/>
                <v:path gradientshapeok="t" o:connecttype="rect"/>
              </v:shapetype>
              <v:shape id="6 CuadroTexto" o:spid="_x0000_s1037" type="#_x0000_t202" style="position:absolute;left:49325;top:1212;width:57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1E7915" w:rsidRPr="001A7B04" w:rsidRDefault="001E7915" w:rsidP="001A7B04">
                      <w:pPr>
                        <w:pStyle w:val="NormalWeb"/>
                        <w:spacing w:before="0" w:beforeAutospacing="0" w:after="0" w:afterAutospacing="0"/>
                        <w:jc w:val="center"/>
                        <w:rPr>
                          <w:b/>
                          <w:color w:val="F2F2F2" w:themeColor="background1" w:themeShade="F2"/>
                          <w:sz w:val="28"/>
                        </w:rPr>
                      </w:pPr>
                      <w:r w:rsidRPr="001A7B04">
                        <w:rPr>
                          <w:rFonts w:ascii="Univers 45 Light" w:hAnsi="Univers 45 Light" w:cstheme="minorBidi"/>
                          <w:b/>
                          <w:bCs/>
                          <w:color w:val="F2F2F2" w:themeColor="background1" w:themeShade="F2"/>
                          <w:kern w:val="24"/>
                          <w:szCs w:val="22"/>
                        </w:rPr>
                        <w:t>2016</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15" w:rsidRDefault="001E7915">
    <w:pPr>
      <w:pStyle w:val="Encabezado"/>
    </w:pPr>
    <w:r w:rsidRPr="001A7B04">
      <w:rPr>
        <w:noProof/>
        <w:lang w:eastAsia="es-MX"/>
      </w:rPr>
      <mc:AlternateContent>
        <mc:Choice Requires="wpg">
          <w:drawing>
            <wp:anchor distT="0" distB="0" distL="114300" distR="114300" simplePos="0" relativeHeight="251669504" behindDoc="0" locked="0" layoutInCell="1" allowOverlap="1" wp14:anchorId="31AB8AA2" wp14:editId="1CF242D8">
              <wp:simplePos x="0" y="0"/>
              <wp:positionH relativeFrom="column">
                <wp:posOffset>45984</wp:posOffset>
              </wp:positionH>
              <wp:positionV relativeFrom="paragraph">
                <wp:posOffset>-15240</wp:posOffset>
              </wp:positionV>
              <wp:extent cx="6383547" cy="603850"/>
              <wp:effectExtent l="0" t="0" r="0" b="25400"/>
              <wp:wrapNone/>
              <wp:docPr id="245" name="7 Grupo"/>
              <wp:cNvGraphicFramePr/>
              <a:graphic xmlns:a="http://schemas.openxmlformats.org/drawingml/2006/main">
                <a:graphicData uri="http://schemas.microsoft.com/office/word/2010/wordprocessingGroup">
                  <wpg:wgp>
                    <wpg:cNvGrpSpPr/>
                    <wpg:grpSpPr>
                      <a:xfrm>
                        <a:off x="0" y="0"/>
                        <a:ext cx="6383547" cy="603850"/>
                        <a:chOff x="0" y="0"/>
                        <a:chExt cx="5508612" cy="504056"/>
                      </a:xfrm>
                    </wpg:grpSpPr>
                    <wps:wsp>
                      <wps:cNvPr id="252" name="3 Rectángulo redondeado"/>
                      <wps:cNvSpPr/>
                      <wps:spPr>
                        <a:xfrm>
                          <a:off x="0" y="72008"/>
                          <a:ext cx="5256584" cy="216024"/>
                        </a:xfrm>
                        <a:prstGeom prst="round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4 Rectángulo redondeado"/>
                      <wps:cNvSpPr/>
                      <wps:spPr>
                        <a:xfrm>
                          <a:off x="72006" y="143874"/>
                          <a:ext cx="5256584" cy="23858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7915" w:rsidRPr="007A4F65" w:rsidRDefault="001E7915" w:rsidP="001A7B04">
                            <w:pPr>
                              <w:pStyle w:val="NormalWeb"/>
                              <w:spacing w:before="0" w:beforeAutospacing="0" w:after="0" w:afterAutospacing="0"/>
                              <w:jc w:val="both"/>
                              <w:rPr>
                                <w:rFonts w:ascii="Univers Extended" w:hAnsi="Univers Extended"/>
                                <w:sz w:val="20"/>
                              </w:rPr>
                            </w:pPr>
                            <w:r w:rsidRPr="007A4F65">
                              <w:rPr>
                                <w:rFonts w:ascii="Univers Extended" w:hAnsi="Univers Extended" w:cstheme="minorBidi"/>
                                <w:b/>
                                <w:bCs/>
                                <w:color w:val="595959" w:themeColor="text1" w:themeTint="A6"/>
                                <w:kern w:val="24"/>
                                <w:sz w:val="22"/>
                                <w:szCs w:val="28"/>
                              </w:rPr>
                              <w:t>INFORME DE LOS SERVICIOS PERSONALES EN EL IMSS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1" name="5 Elipse"/>
                      <wps:cNvSpPr/>
                      <wps:spPr>
                        <a:xfrm>
                          <a:off x="4968552" y="0"/>
                          <a:ext cx="504056" cy="504056"/>
                        </a:xfrm>
                        <a:prstGeom prst="ellipse">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2" name="6 CuadroTexto"/>
                      <wps:cNvSpPr txBox="1"/>
                      <wps:spPr>
                        <a:xfrm>
                          <a:off x="4932548" y="121223"/>
                          <a:ext cx="576064" cy="261610"/>
                        </a:xfrm>
                        <a:prstGeom prst="rect">
                          <a:avLst/>
                        </a:prstGeom>
                        <a:noFill/>
                      </wps:spPr>
                      <wps:txbx>
                        <w:txbxContent>
                          <w:p w:rsidR="001E7915" w:rsidRPr="001A7B04" w:rsidRDefault="001E7915" w:rsidP="001A7B04">
                            <w:pPr>
                              <w:pStyle w:val="NormalWeb"/>
                              <w:spacing w:before="0" w:beforeAutospacing="0" w:after="0" w:afterAutospacing="0"/>
                              <w:jc w:val="center"/>
                              <w:rPr>
                                <w:b/>
                                <w:color w:val="F2F2F2" w:themeColor="background1" w:themeShade="F2"/>
                                <w:sz w:val="28"/>
                              </w:rPr>
                            </w:pPr>
                            <w:r w:rsidRPr="001A7B04">
                              <w:rPr>
                                <w:rFonts w:ascii="Univers 45 Light" w:hAnsi="Univers 45 Light" w:cstheme="minorBidi"/>
                                <w:b/>
                                <w:bCs/>
                                <w:color w:val="F2F2F2" w:themeColor="background1" w:themeShade="F2"/>
                                <w:kern w:val="24"/>
                                <w:szCs w:val="22"/>
                              </w:rPr>
                              <w:t>2016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039" style="position:absolute;margin-left:3.6pt;margin-top:-1.2pt;width:502.65pt;height:47.55pt;z-index:251669504;mso-width-relative:margin;mso-height-relative:margin" coordsize="55086,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">
              <v:roundrect id="3 Rectángulo redondeado" o:spid="_x0000_s1040" style="position:absolute;top:720;width:52565;height:2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4OMYA&#10;AADcAAAADwAAAGRycy9kb3ducmV2LnhtbESPS2vDMBCE74X8B7GBXkojx6ShOFZCMC30ECh5tOS4&#10;WOsHsVaupSbKv68ChRyHmfmGyVfBdOJMg2stK5hOEhDEpdUt1woO+/fnVxDOI2vsLJOCKzlYLUcP&#10;OWbaXnhL552vRYSwy1BB432fSenKhgy6ie2Jo1fZwaCPcqilHvAS4aaTaZLMpcGW40KDPRUNlafd&#10;r1Fw+uxmx28b5puvQlZvT8XPzARU6nEc1gsQnoK/h//bH1pB+pLC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4OMYAAADcAAAADwAAAAAAAAAAAAAAAACYAgAAZHJz&#10;L2Rvd25yZXYueG1sUEsFBgAAAAAEAAQA9QAAAIsDAAAAAA==&#10;" fillcolor="#066" strokecolor="#066" strokeweight="2pt"/>
              <v:roundrect id="4 Rectángulo redondeado" o:spid="_x0000_s1041" style="position:absolute;left:720;top:1438;width:52565;height:2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uvcIA&#10;AADcAAAADwAAAGRycy9kb3ducmV2LnhtbESPQYvCMBSE78L+h/AW9qapuq5SjSLKUq9VYT0+mmdT&#10;bF5KE7X++40geBxm5htmsepsLW7U+sqxguEgAUFcOF1xqeB4+O3PQPiArLF2TAoe5GG1/OgtMNXu&#10;zjnd9qEUEcI+RQUmhCaV0heGLPqBa4ijd3atxRBlW0rd4j3CbS1HSfIjLVYcFww2tDFUXPZXq6D6&#10;Ni57TLPslG9nk+1fsDI/WqW+Prv1HESgLrzDr/ZOKxhNxv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O69wgAAANwAAAAPAAAAAAAAAAAAAAAAAJgCAABkcnMvZG93&#10;bnJldi54bWxQSwUGAAAAAAQABAD1AAAAhwMAAAAA&#10;" fillcolor="#d8d8d8 [2732]" strokecolor="#d8d8d8 [2732]" strokeweight="2pt">
                <v:textbox>
                  <w:txbxContent>
                    <w:p w:rsidR="00F508FF" w:rsidRPr="007A4F65" w:rsidRDefault="00F508FF" w:rsidP="001A7B04">
                      <w:pPr>
                        <w:pStyle w:val="NormalWeb"/>
                        <w:spacing w:before="0" w:beforeAutospacing="0" w:after="0" w:afterAutospacing="0"/>
                        <w:jc w:val="both"/>
                        <w:rPr>
                          <w:rFonts w:ascii="Univers Extended" w:hAnsi="Univers Extended"/>
                          <w:sz w:val="20"/>
                        </w:rPr>
                      </w:pPr>
                      <w:r w:rsidRPr="007A4F65">
                        <w:rPr>
                          <w:rFonts w:ascii="Univers Extended" w:hAnsi="Univers Extended" w:cstheme="minorBidi"/>
                          <w:b/>
                          <w:bCs/>
                          <w:color w:val="595959" w:themeColor="text1" w:themeTint="A6"/>
                          <w:kern w:val="24"/>
                          <w:sz w:val="22"/>
                          <w:szCs w:val="28"/>
                        </w:rPr>
                        <w:t>INFORME DE LOS SERVICIOS PERSONALES EN EL IMSS</w:t>
                      </w:r>
                    </w:p>
                  </w:txbxContent>
                </v:textbox>
              </v:roundrect>
              <v:oval id="5 Elipse" o:spid="_x0000_s1042" style="position:absolute;left:49685;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f5cYA&#10;AADdAAAADwAAAGRycy9kb3ducmV2LnhtbESPQWsCMRSE7wX/Q3hCb5rVWimrUUQQKnhxFaG35+Z1&#10;d+3mZd2kGv31piD0OMzMN8x0HkwtLtS6yrKCQT8BQZxbXXGhYL9b9T5AOI+ssbZMCm7kYD7rvEwx&#10;1fbKW7pkvhARwi5FBaX3TSqly0sy6Pq2IY7et20N+ijbQuoWrxFuajlMkrE0WHFcKLGhZUn5T/Zr&#10;FGyysMTT6Xj+Wh9wtLj7vApvG6Veu2ExAeEp+P/ws/2pFQyT9w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f5cYAAADdAAAADwAAAAAAAAAAAAAAAACYAgAAZHJz&#10;L2Rvd25yZXYueG1sUEsFBgAAAAAEAAQA9QAAAIsDAAAAAA==&#10;" fillcolor="#066" strokecolor="#066" strokeweight="2pt"/>
              <v:shapetype id="_x0000_t202" coordsize="21600,21600" o:spt="202" path="m,l,21600r21600,l21600,xe">
                <v:stroke joinstyle="miter"/>
                <v:path gradientshapeok="t" o:connecttype="rect"/>
              </v:shapetype>
              <v:shape id="6 CuadroTexto" o:spid="_x0000_s1043" type="#_x0000_t202" style="position:absolute;left:49325;top:1212;width:576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rsidR="00F508FF" w:rsidRPr="001A7B04" w:rsidRDefault="00F508FF" w:rsidP="001A7B04">
                      <w:pPr>
                        <w:pStyle w:val="NormalWeb"/>
                        <w:spacing w:before="0" w:beforeAutospacing="0" w:after="0" w:afterAutospacing="0"/>
                        <w:jc w:val="center"/>
                        <w:rPr>
                          <w:b/>
                          <w:color w:val="F2F2F2" w:themeColor="background1" w:themeShade="F2"/>
                          <w:sz w:val="28"/>
                        </w:rPr>
                      </w:pPr>
                      <w:r w:rsidRPr="001A7B04">
                        <w:rPr>
                          <w:rFonts w:ascii="Univers 45 Light" w:hAnsi="Univers 45 Light" w:cstheme="minorBidi"/>
                          <w:b/>
                          <w:bCs/>
                          <w:color w:val="F2F2F2" w:themeColor="background1" w:themeShade="F2"/>
                          <w:kern w:val="24"/>
                          <w:szCs w:val="22"/>
                        </w:rPr>
                        <w:t>2016</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3854"/>
    <w:multiLevelType w:val="hybridMultilevel"/>
    <w:tmpl w:val="A93ABF92"/>
    <w:lvl w:ilvl="0" w:tplc="78EEE6A4">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3B564D"/>
    <w:multiLevelType w:val="multilevel"/>
    <w:tmpl w:val="7FFEB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2EB5068F"/>
    <w:multiLevelType w:val="multilevel"/>
    <w:tmpl w:val="7FFEB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47DB6365"/>
    <w:multiLevelType w:val="multilevel"/>
    <w:tmpl w:val="7FFEBCA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544233F0"/>
    <w:multiLevelType w:val="multilevel"/>
    <w:tmpl w:val="7FFEB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62DF48C8"/>
    <w:multiLevelType w:val="hybridMultilevel"/>
    <w:tmpl w:val="B672C3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31B5A6E"/>
    <w:multiLevelType w:val="hybridMultilevel"/>
    <w:tmpl w:val="2CDE9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7B73550"/>
    <w:multiLevelType w:val="hybridMultilevel"/>
    <w:tmpl w:val="2CDE9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094AAC"/>
    <w:multiLevelType w:val="hybridMultilevel"/>
    <w:tmpl w:val="2CDE93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6"/>
  </w:num>
  <w:num w:numId="5">
    <w:abstractNumId w:val="2"/>
  </w:num>
  <w:num w:numId="6">
    <w:abstractNumId w:val="1"/>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42"/>
    <w:rsid w:val="00025248"/>
    <w:rsid w:val="00030D58"/>
    <w:rsid w:val="00030E43"/>
    <w:rsid w:val="00031C30"/>
    <w:rsid w:val="00033AD1"/>
    <w:rsid w:val="00034727"/>
    <w:rsid w:val="00037578"/>
    <w:rsid w:val="00040886"/>
    <w:rsid w:val="0004155A"/>
    <w:rsid w:val="00045C35"/>
    <w:rsid w:val="0004698B"/>
    <w:rsid w:val="00051938"/>
    <w:rsid w:val="00054B3B"/>
    <w:rsid w:val="00065FC0"/>
    <w:rsid w:val="00066E6D"/>
    <w:rsid w:val="000746F3"/>
    <w:rsid w:val="00075B35"/>
    <w:rsid w:val="00081D80"/>
    <w:rsid w:val="00083A6F"/>
    <w:rsid w:val="00090EBD"/>
    <w:rsid w:val="00094004"/>
    <w:rsid w:val="00096000"/>
    <w:rsid w:val="000A2773"/>
    <w:rsid w:val="000A277C"/>
    <w:rsid w:val="000A6378"/>
    <w:rsid w:val="000B2B2E"/>
    <w:rsid w:val="000D097D"/>
    <w:rsid w:val="000E19DD"/>
    <w:rsid w:val="000E4B23"/>
    <w:rsid w:val="000F058B"/>
    <w:rsid w:val="000F30B1"/>
    <w:rsid w:val="000F5360"/>
    <w:rsid w:val="000F5DB3"/>
    <w:rsid w:val="00100101"/>
    <w:rsid w:val="001018B9"/>
    <w:rsid w:val="00101DDC"/>
    <w:rsid w:val="00101F7B"/>
    <w:rsid w:val="001042D1"/>
    <w:rsid w:val="00110277"/>
    <w:rsid w:val="001202AB"/>
    <w:rsid w:val="00120E32"/>
    <w:rsid w:val="00121C52"/>
    <w:rsid w:val="00130AB3"/>
    <w:rsid w:val="001375D8"/>
    <w:rsid w:val="001429CA"/>
    <w:rsid w:val="00147DB0"/>
    <w:rsid w:val="00161127"/>
    <w:rsid w:val="00171DB9"/>
    <w:rsid w:val="00172F79"/>
    <w:rsid w:val="0017360D"/>
    <w:rsid w:val="00174895"/>
    <w:rsid w:val="00175020"/>
    <w:rsid w:val="00176E01"/>
    <w:rsid w:val="0018001F"/>
    <w:rsid w:val="00183034"/>
    <w:rsid w:val="001860AA"/>
    <w:rsid w:val="00195210"/>
    <w:rsid w:val="001A7B04"/>
    <w:rsid w:val="001B16B4"/>
    <w:rsid w:val="001B5FDF"/>
    <w:rsid w:val="001B6418"/>
    <w:rsid w:val="001C0576"/>
    <w:rsid w:val="001C4689"/>
    <w:rsid w:val="001C54E9"/>
    <w:rsid w:val="001D78CA"/>
    <w:rsid w:val="001D7B46"/>
    <w:rsid w:val="001E2E87"/>
    <w:rsid w:val="001E36CF"/>
    <w:rsid w:val="001E4BE5"/>
    <w:rsid w:val="001E62C6"/>
    <w:rsid w:val="001E6E59"/>
    <w:rsid w:val="001E7915"/>
    <w:rsid w:val="001F0D1B"/>
    <w:rsid w:val="002009F5"/>
    <w:rsid w:val="00207110"/>
    <w:rsid w:val="00224657"/>
    <w:rsid w:val="0023053E"/>
    <w:rsid w:val="00232A75"/>
    <w:rsid w:val="002333A1"/>
    <w:rsid w:val="00241443"/>
    <w:rsid w:val="00241F7C"/>
    <w:rsid w:val="00247400"/>
    <w:rsid w:val="00254433"/>
    <w:rsid w:val="0027067A"/>
    <w:rsid w:val="00271266"/>
    <w:rsid w:val="002856B3"/>
    <w:rsid w:val="00285E1D"/>
    <w:rsid w:val="002960F7"/>
    <w:rsid w:val="002978FC"/>
    <w:rsid w:val="002A39D0"/>
    <w:rsid w:val="002B2745"/>
    <w:rsid w:val="002B2F59"/>
    <w:rsid w:val="002C317C"/>
    <w:rsid w:val="002C32C9"/>
    <w:rsid w:val="002D4270"/>
    <w:rsid w:val="002D5F5D"/>
    <w:rsid w:val="002D7157"/>
    <w:rsid w:val="002E2E25"/>
    <w:rsid w:val="002F4764"/>
    <w:rsid w:val="00302A59"/>
    <w:rsid w:val="003042AE"/>
    <w:rsid w:val="00304993"/>
    <w:rsid w:val="003067F5"/>
    <w:rsid w:val="003120BA"/>
    <w:rsid w:val="003132F7"/>
    <w:rsid w:val="003142F7"/>
    <w:rsid w:val="00323520"/>
    <w:rsid w:val="00323C43"/>
    <w:rsid w:val="0032461E"/>
    <w:rsid w:val="00324F01"/>
    <w:rsid w:val="003265B3"/>
    <w:rsid w:val="00327FE1"/>
    <w:rsid w:val="00333607"/>
    <w:rsid w:val="003339B5"/>
    <w:rsid w:val="00333FB9"/>
    <w:rsid w:val="00334965"/>
    <w:rsid w:val="00337888"/>
    <w:rsid w:val="0034594A"/>
    <w:rsid w:val="00350378"/>
    <w:rsid w:val="0035642E"/>
    <w:rsid w:val="00362B60"/>
    <w:rsid w:val="00363C89"/>
    <w:rsid w:val="0036421A"/>
    <w:rsid w:val="00372555"/>
    <w:rsid w:val="00373120"/>
    <w:rsid w:val="00387507"/>
    <w:rsid w:val="003923A9"/>
    <w:rsid w:val="00393EB8"/>
    <w:rsid w:val="003A087A"/>
    <w:rsid w:val="003B1FC0"/>
    <w:rsid w:val="003B2072"/>
    <w:rsid w:val="003B25C5"/>
    <w:rsid w:val="003B35D6"/>
    <w:rsid w:val="003B75F4"/>
    <w:rsid w:val="003C0C7F"/>
    <w:rsid w:val="003C424F"/>
    <w:rsid w:val="003C60BF"/>
    <w:rsid w:val="003C628B"/>
    <w:rsid w:val="003C72B6"/>
    <w:rsid w:val="003C7530"/>
    <w:rsid w:val="003D047F"/>
    <w:rsid w:val="003D610D"/>
    <w:rsid w:val="003E0522"/>
    <w:rsid w:val="003E3A58"/>
    <w:rsid w:val="003F0217"/>
    <w:rsid w:val="004039BE"/>
    <w:rsid w:val="00406D44"/>
    <w:rsid w:val="00407425"/>
    <w:rsid w:val="0041252B"/>
    <w:rsid w:val="00434D49"/>
    <w:rsid w:val="0044099F"/>
    <w:rsid w:val="00453B6C"/>
    <w:rsid w:val="00460325"/>
    <w:rsid w:val="00460B0C"/>
    <w:rsid w:val="0046148B"/>
    <w:rsid w:val="0047678F"/>
    <w:rsid w:val="00480318"/>
    <w:rsid w:val="00481463"/>
    <w:rsid w:val="004833CB"/>
    <w:rsid w:val="00483EFA"/>
    <w:rsid w:val="00491FB6"/>
    <w:rsid w:val="004A611B"/>
    <w:rsid w:val="004A688F"/>
    <w:rsid w:val="004A6A61"/>
    <w:rsid w:val="004B409A"/>
    <w:rsid w:val="004B6FB0"/>
    <w:rsid w:val="004C4B12"/>
    <w:rsid w:val="004C759D"/>
    <w:rsid w:val="004E1C72"/>
    <w:rsid w:val="004E1D4F"/>
    <w:rsid w:val="004E3931"/>
    <w:rsid w:val="004E6601"/>
    <w:rsid w:val="004E746E"/>
    <w:rsid w:val="004E7B62"/>
    <w:rsid w:val="004F09CB"/>
    <w:rsid w:val="004F0E0E"/>
    <w:rsid w:val="004F0FB9"/>
    <w:rsid w:val="004F5459"/>
    <w:rsid w:val="00501EF1"/>
    <w:rsid w:val="00506207"/>
    <w:rsid w:val="00506243"/>
    <w:rsid w:val="0050714D"/>
    <w:rsid w:val="00510893"/>
    <w:rsid w:val="0051541D"/>
    <w:rsid w:val="005165BE"/>
    <w:rsid w:val="00526918"/>
    <w:rsid w:val="00531CFA"/>
    <w:rsid w:val="00534047"/>
    <w:rsid w:val="00536751"/>
    <w:rsid w:val="00537616"/>
    <w:rsid w:val="00541550"/>
    <w:rsid w:val="00545962"/>
    <w:rsid w:val="0055767B"/>
    <w:rsid w:val="00563B38"/>
    <w:rsid w:val="005749EF"/>
    <w:rsid w:val="00582377"/>
    <w:rsid w:val="00582A12"/>
    <w:rsid w:val="005922D8"/>
    <w:rsid w:val="005A241F"/>
    <w:rsid w:val="005A60DD"/>
    <w:rsid w:val="005B3FAA"/>
    <w:rsid w:val="005B4F36"/>
    <w:rsid w:val="005B65C0"/>
    <w:rsid w:val="005B68FD"/>
    <w:rsid w:val="005B7F9C"/>
    <w:rsid w:val="005D2A30"/>
    <w:rsid w:val="005E2A08"/>
    <w:rsid w:val="005E6BBB"/>
    <w:rsid w:val="005E6F81"/>
    <w:rsid w:val="00604610"/>
    <w:rsid w:val="0062327E"/>
    <w:rsid w:val="006232EA"/>
    <w:rsid w:val="006244F6"/>
    <w:rsid w:val="00625037"/>
    <w:rsid w:val="0062781B"/>
    <w:rsid w:val="00631330"/>
    <w:rsid w:val="00640D25"/>
    <w:rsid w:val="00643124"/>
    <w:rsid w:val="00645A68"/>
    <w:rsid w:val="0064729F"/>
    <w:rsid w:val="00647E7F"/>
    <w:rsid w:val="00654DE5"/>
    <w:rsid w:val="00656561"/>
    <w:rsid w:val="00656866"/>
    <w:rsid w:val="006600C6"/>
    <w:rsid w:val="00660FC1"/>
    <w:rsid w:val="00666551"/>
    <w:rsid w:val="006675EA"/>
    <w:rsid w:val="00670D1F"/>
    <w:rsid w:val="00680020"/>
    <w:rsid w:val="00681F3B"/>
    <w:rsid w:val="00686CBF"/>
    <w:rsid w:val="006A1AAA"/>
    <w:rsid w:val="006A1E07"/>
    <w:rsid w:val="006A2549"/>
    <w:rsid w:val="006A6A54"/>
    <w:rsid w:val="006B4920"/>
    <w:rsid w:val="006D1B9D"/>
    <w:rsid w:val="006E56E4"/>
    <w:rsid w:val="006F2512"/>
    <w:rsid w:val="006F6B5A"/>
    <w:rsid w:val="006F76D7"/>
    <w:rsid w:val="00711EE9"/>
    <w:rsid w:val="00714955"/>
    <w:rsid w:val="007157D9"/>
    <w:rsid w:val="007157DF"/>
    <w:rsid w:val="007166E1"/>
    <w:rsid w:val="00717A5E"/>
    <w:rsid w:val="00731B7E"/>
    <w:rsid w:val="007417DF"/>
    <w:rsid w:val="0074380B"/>
    <w:rsid w:val="007522DF"/>
    <w:rsid w:val="00752F6C"/>
    <w:rsid w:val="007533D8"/>
    <w:rsid w:val="00765EC7"/>
    <w:rsid w:val="007727D9"/>
    <w:rsid w:val="00773567"/>
    <w:rsid w:val="0077710B"/>
    <w:rsid w:val="007828BB"/>
    <w:rsid w:val="00783F1A"/>
    <w:rsid w:val="00792D2F"/>
    <w:rsid w:val="007A4F65"/>
    <w:rsid w:val="007B0E1A"/>
    <w:rsid w:val="007D1B99"/>
    <w:rsid w:val="007D72EB"/>
    <w:rsid w:val="007D784C"/>
    <w:rsid w:val="007E07BA"/>
    <w:rsid w:val="007E4CFE"/>
    <w:rsid w:val="007F5920"/>
    <w:rsid w:val="008026E2"/>
    <w:rsid w:val="00830040"/>
    <w:rsid w:val="0084263C"/>
    <w:rsid w:val="008447AD"/>
    <w:rsid w:val="00853093"/>
    <w:rsid w:val="008558D4"/>
    <w:rsid w:val="00862FB9"/>
    <w:rsid w:val="008657FC"/>
    <w:rsid w:val="00870017"/>
    <w:rsid w:val="00870831"/>
    <w:rsid w:val="00871EB9"/>
    <w:rsid w:val="008766AF"/>
    <w:rsid w:val="0088137A"/>
    <w:rsid w:val="0089031E"/>
    <w:rsid w:val="008939A7"/>
    <w:rsid w:val="0089575E"/>
    <w:rsid w:val="00895B2C"/>
    <w:rsid w:val="008A5554"/>
    <w:rsid w:val="008B1ABE"/>
    <w:rsid w:val="008B2B31"/>
    <w:rsid w:val="008B48C4"/>
    <w:rsid w:val="008C2DED"/>
    <w:rsid w:val="008C4878"/>
    <w:rsid w:val="008D0828"/>
    <w:rsid w:val="008D3A63"/>
    <w:rsid w:val="008D7C21"/>
    <w:rsid w:val="008E1B74"/>
    <w:rsid w:val="008E641D"/>
    <w:rsid w:val="008F1932"/>
    <w:rsid w:val="008F3855"/>
    <w:rsid w:val="008F5328"/>
    <w:rsid w:val="0090592D"/>
    <w:rsid w:val="00906AAB"/>
    <w:rsid w:val="009113A6"/>
    <w:rsid w:val="0091236A"/>
    <w:rsid w:val="009137CA"/>
    <w:rsid w:val="0092265A"/>
    <w:rsid w:val="009308EA"/>
    <w:rsid w:val="0093653F"/>
    <w:rsid w:val="00942FB0"/>
    <w:rsid w:val="009430A2"/>
    <w:rsid w:val="00956A2E"/>
    <w:rsid w:val="00956DAA"/>
    <w:rsid w:val="009640E9"/>
    <w:rsid w:val="0097212E"/>
    <w:rsid w:val="00972D0D"/>
    <w:rsid w:val="00974D89"/>
    <w:rsid w:val="00977316"/>
    <w:rsid w:val="009812D3"/>
    <w:rsid w:val="00984FA7"/>
    <w:rsid w:val="00986704"/>
    <w:rsid w:val="00987A4B"/>
    <w:rsid w:val="00997932"/>
    <w:rsid w:val="009A539D"/>
    <w:rsid w:val="009B090D"/>
    <w:rsid w:val="009B0E1C"/>
    <w:rsid w:val="009C35E4"/>
    <w:rsid w:val="009C7375"/>
    <w:rsid w:val="009D7516"/>
    <w:rsid w:val="009E399E"/>
    <w:rsid w:val="009E65F0"/>
    <w:rsid w:val="009E76B9"/>
    <w:rsid w:val="00A00420"/>
    <w:rsid w:val="00A0498C"/>
    <w:rsid w:val="00A06187"/>
    <w:rsid w:val="00A06B88"/>
    <w:rsid w:val="00A142D5"/>
    <w:rsid w:val="00A17704"/>
    <w:rsid w:val="00A219ED"/>
    <w:rsid w:val="00A25F69"/>
    <w:rsid w:val="00A2636F"/>
    <w:rsid w:val="00A32295"/>
    <w:rsid w:val="00A35FB3"/>
    <w:rsid w:val="00A36662"/>
    <w:rsid w:val="00A40C4B"/>
    <w:rsid w:val="00A4316C"/>
    <w:rsid w:val="00A5001A"/>
    <w:rsid w:val="00A52318"/>
    <w:rsid w:val="00A65AE8"/>
    <w:rsid w:val="00A710D1"/>
    <w:rsid w:val="00A72335"/>
    <w:rsid w:val="00A77270"/>
    <w:rsid w:val="00A85F49"/>
    <w:rsid w:val="00A97310"/>
    <w:rsid w:val="00AA354B"/>
    <w:rsid w:val="00AA5713"/>
    <w:rsid w:val="00AB1191"/>
    <w:rsid w:val="00AB35F6"/>
    <w:rsid w:val="00AB4C16"/>
    <w:rsid w:val="00AB5280"/>
    <w:rsid w:val="00AC074D"/>
    <w:rsid w:val="00AC098B"/>
    <w:rsid w:val="00AC60C2"/>
    <w:rsid w:val="00AD0325"/>
    <w:rsid w:val="00AD3064"/>
    <w:rsid w:val="00AD5684"/>
    <w:rsid w:val="00AD6F19"/>
    <w:rsid w:val="00AD7F16"/>
    <w:rsid w:val="00AE00EE"/>
    <w:rsid w:val="00AE14B0"/>
    <w:rsid w:val="00AE23BC"/>
    <w:rsid w:val="00AE4C6D"/>
    <w:rsid w:val="00AF14AF"/>
    <w:rsid w:val="00B03AAF"/>
    <w:rsid w:val="00B135EA"/>
    <w:rsid w:val="00B2053F"/>
    <w:rsid w:val="00B21454"/>
    <w:rsid w:val="00B23036"/>
    <w:rsid w:val="00B25235"/>
    <w:rsid w:val="00B26243"/>
    <w:rsid w:val="00B2740F"/>
    <w:rsid w:val="00B32D93"/>
    <w:rsid w:val="00B35826"/>
    <w:rsid w:val="00B362B0"/>
    <w:rsid w:val="00B36FE6"/>
    <w:rsid w:val="00B4162F"/>
    <w:rsid w:val="00B51C2D"/>
    <w:rsid w:val="00B558DB"/>
    <w:rsid w:val="00B56046"/>
    <w:rsid w:val="00B57682"/>
    <w:rsid w:val="00B608CF"/>
    <w:rsid w:val="00B621E3"/>
    <w:rsid w:val="00B63657"/>
    <w:rsid w:val="00B70E02"/>
    <w:rsid w:val="00B7121E"/>
    <w:rsid w:val="00B73099"/>
    <w:rsid w:val="00B75193"/>
    <w:rsid w:val="00B77BBA"/>
    <w:rsid w:val="00B85DE8"/>
    <w:rsid w:val="00B932F7"/>
    <w:rsid w:val="00B96568"/>
    <w:rsid w:val="00BA65A9"/>
    <w:rsid w:val="00BB4C94"/>
    <w:rsid w:val="00BB502F"/>
    <w:rsid w:val="00BC2D74"/>
    <w:rsid w:val="00BC3463"/>
    <w:rsid w:val="00BC4447"/>
    <w:rsid w:val="00BC520B"/>
    <w:rsid w:val="00BC7DC2"/>
    <w:rsid w:val="00BE5819"/>
    <w:rsid w:val="00BF2011"/>
    <w:rsid w:val="00BF2336"/>
    <w:rsid w:val="00BF4245"/>
    <w:rsid w:val="00BF4DDF"/>
    <w:rsid w:val="00BF79B1"/>
    <w:rsid w:val="00C0201A"/>
    <w:rsid w:val="00C03328"/>
    <w:rsid w:val="00C06754"/>
    <w:rsid w:val="00C21E38"/>
    <w:rsid w:val="00C372BB"/>
    <w:rsid w:val="00C47E2D"/>
    <w:rsid w:val="00C61089"/>
    <w:rsid w:val="00C73AB5"/>
    <w:rsid w:val="00C8710C"/>
    <w:rsid w:val="00C910F6"/>
    <w:rsid w:val="00C940E1"/>
    <w:rsid w:val="00CA0B21"/>
    <w:rsid w:val="00CA2096"/>
    <w:rsid w:val="00CA3165"/>
    <w:rsid w:val="00CA7999"/>
    <w:rsid w:val="00CB1ACD"/>
    <w:rsid w:val="00CB326C"/>
    <w:rsid w:val="00CC158E"/>
    <w:rsid w:val="00CE0913"/>
    <w:rsid w:val="00CF1E2B"/>
    <w:rsid w:val="00CF2110"/>
    <w:rsid w:val="00D01034"/>
    <w:rsid w:val="00D05341"/>
    <w:rsid w:val="00D16456"/>
    <w:rsid w:val="00D16C6F"/>
    <w:rsid w:val="00D23BAB"/>
    <w:rsid w:val="00D31B87"/>
    <w:rsid w:val="00D462A6"/>
    <w:rsid w:val="00D46A85"/>
    <w:rsid w:val="00D47897"/>
    <w:rsid w:val="00D5564C"/>
    <w:rsid w:val="00D61205"/>
    <w:rsid w:val="00D63E23"/>
    <w:rsid w:val="00D66E78"/>
    <w:rsid w:val="00D70F61"/>
    <w:rsid w:val="00D82C32"/>
    <w:rsid w:val="00D84D56"/>
    <w:rsid w:val="00D84DA1"/>
    <w:rsid w:val="00D975FF"/>
    <w:rsid w:val="00D97D7C"/>
    <w:rsid w:val="00DA0E69"/>
    <w:rsid w:val="00DA4EDC"/>
    <w:rsid w:val="00DA6DB6"/>
    <w:rsid w:val="00DB04DF"/>
    <w:rsid w:val="00DB2990"/>
    <w:rsid w:val="00DB361C"/>
    <w:rsid w:val="00DB4516"/>
    <w:rsid w:val="00DB520A"/>
    <w:rsid w:val="00DC0DA8"/>
    <w:rsid w:val="00DD244E"/>
    <w:rsid w:val="00DD2E6B"/>
    <w:rsid w:val="00DD59C8"/>
    <w:rsid w:val="00DE2F63"/>
    <w:rsid w:val="00DE3251"/>
    <w:rsid w:val="00DE5954"/>
    <w:rsid w:val="00DF05E8"/>
    <w:rsid w:val="00DF3843"/>
    <w:rsid w:val="00DF4F11"/>
    <w:rsid w:val="00DF514A"/>
    <w:rsid w:val="00DF5203"/>
    <w:rsid w:val="00E03963"/>
    <w:rsid w:val="00E07FCD"/>
    <w:rsid w:val="00E13253"/>
    <w:rsid w:val="00E20108"/>
    <w:rsid w:val="00E304D9"/>
    <w:rsid w:val="00E3071D"/>
    <w:rsid w:val="00E3141B"/>
    <w:rsid w:val="00E37654"/>
    <w:rsid w:val="00E40875"/>
    <w:rsid w:val="00E422A8"/>
    <w:rsid w:val="00E47764"/>
    <w:rsid w:val="00E5208E"/>
    <w:rsid w:val="00E571E9"/>
    <w:rsid w:val="00E63A0F"/>
    <w:rsid w:val="00E64F30"/>
    <w:rsid w:val="00E74A70"/>
    <w:rsid w:val="00E80705"/>
    <w:rsid w:val="00E8792F"/>
    <w:rsid w:val="00E910FE"/>
    <w:rsid w:val="00E92E1E"/>
    <w:rsid w:val="00E95C03"/>
    <w:rsid w:val="00E970E0"/>
    <w:rsid w:val="00EA14AC"/>
    <w:rsid w:val="00EA2723"/>
    <w:rsid w:val="00EA30F4"/>
    <w:rsid w:val="00EA52B2"/>
    <w:rsid w:val="00EC351E"/>
    <w:rsid w:val="00ED247B"/>
    <w:rsid w:val="00ED43D6"/>
    <w:rsid w:val="00EE4A4A"/>
    <w:rsid w:val="00EE4EA5"/>
    <w:rsid w:val="00EF15D9"/>
    <w:rsid w:val="00EF7087"/>
    <w:rsid w:val="00EF7977"/>
    <w:rsid w:val="00F05A1F"/>
    <w:rsid w:val="00F10C06"/>
    <w:rsid w:val="00F13642"/>
    <w:rsid w:val="00F1742B"/>
    <w:rsid w:val="00F21039"/>
    <w:rsid w:val="00F32F4A"/>
    <w:rsid w:val="00F33197"/>
    <w:rsid w:val="00F36968"/>
    <w:rsid w:val="00F40C4B"/>
    <w:rsid w:val="00F508FF"/>
    <w:rsid w:val="00F51DB0"/>
    <w:rsid w:val="00F53708"/>
    <w:rsid w:val="00F546B5"/>
    <w:rsid w:val="00F567BD"/>
    <w:rsid w:val="00F56F54"/>
    <w:rsid w:val="00F61E63"/>
    <w:rsid w:val="00F7009F"/>
    <w:rsid w:val="00F72F74"/>
    <w:rsid w:val="00F73C10"/>
    <w:rsid w:val="00F744DB"/>
    <w:rsid w:val="00F82A52"/>
    <w:rsid w:val="00F8300D"/>
    <w:rsid w:val="00F944F2"/>
    <w:rsid w:val="00F96707"/>
    <w:rsid w:val="00F97F35"/>
    <w:rsid w:val="00FA1B10"/>
    <w:rsid w:val="00FA495B"/>
    <w:rsid w:val="00FB0114"/>
    <w:rsid w:val="00FC06BC"/>
    <w:rsid w:val="00FC4CDB"/>
    <w:rsid w:val="00FC6174"/>
    <w:rsid w:val="00FD2FB4"/>
    <w:rsid w:val="00FD4AA6"/>
    <w:rsid w:val="00FE31C9"/>
    <w:rsid w:val="00FE5392"/>
    <w:rsid w:val="00FF240D"/>
    <w:rsid w:val="00FF6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36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3642"/>
  </w:style>
  <w:style w:type="paragraph" w:styleId="Piedepgina">
    <w:name w:val="footer"/>
    <w:basedOn w:val="Normal"/>
    <w:link w:val="PiedepginaCar"/>
    <w:uiPriority w:val="99"/>
    <w:unhideWhenUsed/>
    <w:rsid w:val="00F136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3642"/>
  </w:style>
  <w:style w:type="paragraph" w:styleId="NormalWeb">
    <w:name w:val="Normal (Web)"/>
    <w:basedOn w:val="Normal"/>
    <w:uiPriority w:val="99"/>
    <w:unhideWhenUsed/>
    <w:rsid w:val="001A7B0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A30F4"/>
    <w:pPr>
      <w:ind w:left="720"/>
      <w:contextualSpacing/>
    </w:pPr>
  </w:style>
  <w:style w:type="paragraph" w:styleId="Textoindependiente">
    <w:name w:val="Body Text"/>
    <w:basedOn w:val="Normal"/>
    <w:link w:val="TextoindependienteCar"/>
    <w:rsid w:val="00A36662"/>
    <w:pPr>
      <w:spacing w:after="0" w:line="360" w:lineRule="auto"/>
      <w:jc w:val="both"/>
    </w:pPr>
    <w:rPr>
      <w:rFonts w:ascii="Arial" w:eastAsia="Times New Roman" w:hAnsi="Arial" w:cs="Times New Roman"/>
      <w:sz w:val="24"/>
      <w:szCs w:val="24"/>
      <w:lang w:eastAsia="es-ES"/>
    </w:rPr>
  </w:style>
  <w:style w:type="character" w:customStyle="1" w:styleId="TextoindependienteCar">
    <w:name w:val="Texto independiente Car"/>
    <w:basedOn w:val="Fuentedeprrafopredeter"/>
    <w:link w:val="Textoindependiente"/>
    <w:rsid w:val="00A36662"/>
    <w:rPr>
      <w:rFonts w:ascii="Arial" w:eastAsia="Times New Roman" w:hAnsi="Arial" w:cs="Times New Roman"/>
      <w:sz w:val="24"/>
      <w:szCs w:val="24"/>
      <w:lang w:eastAsia="es-ES"/>
    </w:rPr>
  </w:style>
  <w:style w:type="paragraph" w:styleId="Textodeglobo">
    <w:name w:val="Balloon Text"/>
    <w:basedOn w:val="Normal"/>
    <w:link w:val="TextodegloboCar"/>
    <w:uiPriority w:val="99"/>
    <w:semiHidden/>
    <w:unhideWhenUsed/>
    <w:rsid w:val="00942F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FB0"/>
    <w:rPr>
      <w:rFonts w:ascii="Tahoma" w:hAnsi="Tahoma" w:cs="Tahoma"/>
      <w:sz w:val="16"/>
      <w:szCs w:val="16"/>
    </w:rPr>
  </w:style>
  <w:style w:type="table" w:styleId="Tablaconcuadrcula">
    <w:name w:val="Table Grid"/>
    <w:basedOn w:val="Tablanormal"/>
    <w:uiPriority w:val="59"/>
    <w:rsid w:val="00AB4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nglondegrfica">
    <w:name w:val="1renglon de gráfica"/>
    <w:basedOn w:val="Normal"/>
    <w:uiPriority w:val="99"/>
    <w:rsid w:val="009812D3"/>
    <w:pPr>
      <w:suppressAutoHyphens/>
      <w:spacing w:before="240" w:after="0" w:line="240" w:lineRule="auto"/>
      <w:jc w:val="center"/>
    </w:pPr>
    <w:rPr>
      <w:rFonts w:ascii="Arial" w:eastAsia="Times New Roman" w:hAnsi="Arial" w:cs="Times New Roman"/>
      <w:b/>
      <w:szCs w:val="20"/>
      <w:lang w:val="en-US" w:eastAsia="ar-SA"/>
    </w:rPr>
  </w:style>
  <w:style w:type="paragraph" w:customStyle="1" w:styleId="Texto">
    <w:name w:val="Texto"/>
    <w:basedOn w:val="Normal"/>
    <w:link w:val="TextoCar"/>
    <w:rsid w:val="0097731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7316"/>
    <w:rPr>
      <w:rFonts w:ascii="Arial" w:eastAsia="Times New Roman" w:hAnsi="Arial" w:cs="Arial"/>
      <w:sz w:val="18"/>
      <w:szCs w:val="20"/>
      <w:lang w:val="es-ES" w:eastAsia="es-ES"/>
    </w:rPr>
  </w:style>
  <w:style w:type="paragraph" w:styleId="Textoindependiente3">
    <w:name w:val="Body Text 3"/>
    <w:basedOn w:val="Normal"/>
    <w:link w:val="Textoindependiente3Car"/>
    <w:uiPriority w:val="99"/>
    <w:unhideWhenUsed/>
    <w:rsid w:val="003142F7"/>
    <w:pPr>
      <w:spacing w:after="120"/>
    </w:pPr>
    <w:rPr>
      <w:sz w:val="16"/>
      <w:szCs w:val="16"/>
    </w:rPr>
  </w:style>
  <w:style w:type="character" w:customStyle="1" w:styleId="Textoindependiente3Car">
    <w:name w:val="Texto independiente 3 Car"/>
    <w:basedOn w:val="Fuentedeprrafopredeter"/>
    <w:link w:val="Textoindependiente3"/>
    <w:uiPriority w:val="99"/>
    <w:rsid w:val="003142F7"/>
    <w:rPr>
      <w:sz w:val="16"/>
      <w:szCs w:val="16"/>
    </w:rPr>
  </w:style>
  <w:style w:type="paragraph" w:styleId="Textonotaalfinal">
    <w:name w:val="endnote text"/>
    <w:basedOn w:val="Normal"/>
    <w:link w:val="TextonotaalfinalCar"/>
    <w:uiPriority w:val="99"/>
    <w:semiHidden/>
    <w:unhideWhenUsed/>
    <w:rsid w:val="00647E7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7E7F"/>
    <w:rPr>
      <w:sz w:val="20"/>
      <w:szCs w:val="20"/>
    </w:rPr>
  </w:style>
  <w:style w:type="character" w:styleId="Refdenotaalfinal">
    <w:name w:val="endnote reference"/>
    <w:basedOn w:val="Fuentedeprrafopredeter"/>
    <w:uiPriority w:val="99"/>
    <w:semiHidden/>
    <w:unhideWhenUsed/>
    <w:rsid w:val="00647E7F"/>
    <w:rPr>
      <w:vertAlign w:val="superscript"/>
    </w:rPr>
  </w:style>
  <w:style w:type="paragraph" w:styleId="Textonotapie">
    <w:name w:val="footnote text"/>
    <w:basedOn w:val="Normal"/>
    <w:link w:val="TextonotapieCar"/>
    <w:uiPriority w:val="99"/>
    <w:semiHidden/>
    <w:unhideWhenUsed/>
    <w:rsid w:val="00647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7E7F"/>
    <w:rPr>
      <w:sz w:val="20"/>
      <w:szCs w:val="20"/>
    </w:rPr>
  </w:style>
  <w:style w:type="character" w:styleId="Refdenotaalpie">
    <w:name w:val="footnote reference"/>
    <w:basedOn w:val="Fuentedeprrafopredeter"/>
    <w:uiPriority w:val="99"/>
    <w:semiHidden/>
    <w:unhideWhenUsed/>
    <w:rsid w:val="00647E7F"/>
    <w:rPr>
      <w:vertAlign w:val="superscript"/>
    </w:rPr>
  </w:style>
  <w:style w:type="character" w:customStyle="1" w:styleId="ms-rtefontsize-3">
    <w:name w:val="ms-rtefontsize-3"/>
    <w:basedOn w:val="Fuentedeprrafopredeter"/>
    <w:rsid w:val="00037578"/>
  </w:style>
  <w:style w:type="character" w:styleId="Textoennegrita">
    <w:name w:val="Strong"/>
    <w:basedOn w:val="Fuentedeprrafopredeter"/>
    <w:uiPriority w:val="22"/>
    <w:qFormat/>
    <w:rsid w:val="00037578"/>
    <w:rPr>
      <w:b/>
      <w:bCs/>
    </w:rPr>
  </w:style>
  <w:style w:type="character" w:customStyle="1" w:styleId="apple-converted-space">
    <w:name w:val="apple-converted-space"/>
    <w:basedOn w:val="Fuentedeprrafopredeter"/>
    <w:rsid w:val="00037578"/>
  </w:style>
  <w:style w:type="character" w:styleId="Refdecomentario">
    <w:name w:val="annotation reference"/>
    <w:basedOn w:val="Fuentedeprrafopredeter"/>
    <w:uiPriority w:val="99"/>
    <w:semiHidden/>
    <w:unhideWhenUsed/>
    <w:rsid w:val="0097212E"/>
    <w:rPr>
      <w:sz w:val="16"/>
      <w:szCs w:val="16"/>
    </w:rPr>
  </w:style>
  <w:style w:type="paragraph" w:styleId="Textocomentario">
    <w:name w:val="annotation text"/>
    <w:basedOn w:val="Normal"/>
    <w:link w:val="TextocomentarioCar"/>
    <w:uiPriority w:val="99"/>
    <w:semiHidden/>
    <w:unhideWhenUsed/>
    <w:rsid w:val="009721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212E"/>
    <w:rPr>
      <w:sz w:val="20"/>
      <w:szCs w:val="20"/>
    </w:rPr>
  </w:style>
  <w:style w:type="paragraph" w:styleId="Asuntodelcomentario">
    <w:name w:val="annotation subject"/>
    <w:basedOn w:val="Textocomentario"/>
    <w:next w:val="Textocomentario"/>
    <w:link w:val="AsuntodelcomentarioCar"/>
    <w:uiPriority w:val="99"/>
    <w:semiHidden/>
    <w:unhideWhenUsed/>
    <w:rsid w:val="0097212E"/>
    <w:rPr>
      <w:b/>
      <w:bCs/>
    </w:rPr>
  </w:style>
  <w:style w:type="character" w:customStyle="1" w:styleId="AsuntodelcomentarioCar">
    <w:name w:val="Asunto del comentario Car"/>
    <w:basedOn w:val="TextocomentarioCar"/>
    <w:link w:val="Asuntodelcomentario"/>
    <w:uiPriority w:val="99"/>
    <w:semiHidden/>
    <w:rsid w:val="0097212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36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3642"/>
  </w:style>
  <w:style w:type="paragraph" w:styleId="Piedepgina">
    <w:name w:val="footer"/>
    <w:basedOn w:val="Normal"/>
    <w:link w:val="PiedepginaCar"/>
    <w:uiPriority w:val="99"/>
    <w:unhideWhenUsed/>
    <w:rsid w:val="00F136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3642"/>
  </w:style>
  <w:style w:type="paragraph" w:styleId="NormalWeb">
    <w:name w:val="Normal (Web)"/>
    <w:basedOn w:val="Normal"/>
    <w:uiPriority w:val="99"/>
    <w:unhideWhenUsed/>
    <w:rsid w:val="001A7B0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A30F4"/>
    <w:pPr>
      <w:ind w:left="720"/>
      <w:contextualSpacing/>
    </w:pPr>
  </w:style>
  <w:style w:type="paragraph" w:styleId="Textoindependiente">
    <w:name w:val="Body Text"/>
    <w:basedOn w:val="Normal"/>
    <w:link w:val="TextoindependienteCar"/>
    <w:rsid w:val="00A36662"/>
    <w:pPr>
      <w:spacing w:after="0" w:line="360" w:lineRule="auto"/>
      <w:jc w:val="both"/>
    </w:pPr>
    <w:rPr>
      <w:rFonts w:ascii="Arial" w:eastAsia="Times New Roman" w:hAnsi="Arial" w:cs="Times New Roman"/>
      <w:sz w:val="24"/>
      <w:szCs w:val="24"/>
      <w:lang w:eastAsia="es-ES"/>
    </w:rPr>
  </w:style>
  <w:style w:type="character" w:customStyle="1" w:styleId="TextoindependienteCar">
    <w:name w:val="Texto independiente Car"/>
    <w:basedOn w:val="Fuentedeprrafopredeter"/>
    <w:link w:val="Textoindependiente"/>
    <w:rsid w:val="00A36662"/>
    <w:rPr>
      <w:rFonts w:ascii="Arial" w:eastAsia="Times New Roman" w:hAnsi="Arial" w:cs="Times New Roman"/>
      <w:sz w:val="24"/>
      <w:szCs w:val="24"/>
      <w:lang w:eastAsia="es-ES"/>
    </w:rPr>
  </w:style>
  <w:style w:type="paragraph" w:styleId="Textodeglobo">
    <w:name w:val="Balloon Text"/>
    <w:basedOn w:val="Normal"/>
    <w:link w:val="TextodegloboCar"/>
    <w:uiPriority w:val="99"/>
    <w:semiHidden/>
    <w:unhideWhenUsed/>
    <w:rsid w:val="00942F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FB0"/>
    <w:rPr>
      <w:rFonts w:ascii="Tahoma" w:hAnsi="Tahoma" w:cs="Tahoma"/>
      <w:sz w:val="16"/>
      <w:szCs w:val="16"/>
    </w:rPr>
  </w:style>
  <w:style w:type="table" w:styleId="Tablaconcuadrcula">
    <w:name w:val="Table Grid"/>
    <w:basedOn w:val="Tablanormal"/>
    <w:uiPriority w:val="59"/>
    <w:rsid w:val="00AB4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nglondegrfica">
    <w:name w:val="1renglon de gráfica"/>
    <w:basedOn w:val="Normal"/>
    <w:uiPriority w:val="99"/>
    <w:rsid w:val="009812D3"/>
    <w:pPr>
      <w:suppressAutoHyphens/>
      <w:spacing w:before="240" w:after="0" w:line="240" w:lineRule="auto"/>
      <w:jc w:val="center"/>
    </w:pPr>
    <w:rPr>
      <w:rFonts w:ascii="Arial" w:eastAsia="Times New Roman" w:hAnsi="Arial" w:cs="Times New Roman"/>
      <w:b/>
      <w:szCs w:val="20"/>
      <w:lang w:val="en-US" w:eastAsia="ar-SA"/>
    </w:rPr>
  </w:style>
  <w:style w:type="paragraph" w:customStyle="1" w:styleId="Texto">
    <w:name w:val="Texto"/>
    <w:basedOn w:val="Normal"/>
    <w:link w:val="TextoCar"/>
    <w:rsid w:val="0097731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7316"/>
    <w:rPr>
      <w:rFonts w:ascii="Arial" w:eastAsia="Times New Roman" w:hAnsi="Arial" w:cs="Arial"/>
      <w:sz w:val="18"/>
      <w:szCs w:val="20"/>
      <w:lang w:val="es-ES" w:eastAsia="es-ES"/>
    </w:rPr>
  </w:style>
  <w:style w:type="paragraph" w:styleId="Textoindependiente3">
    <w:name w:val="Body Text 3"/>
    <w:basedOn w:val="Normal"/>
    <w:link w:val="Textoindependiente3Car"/>
    <w:uiPriority w:val="99"/>
    <w:unhideWhenUsed/>
    <w:rsid w:val="003142F7"/>
    <w:pPr>
      <w:spacing w:after="120"/>
    </w:pPr>
    <w:rPr>
      <w:sz w:val="16"/>
      <w:szCs w:val="16"/>
    </w:rPr>
  </w:style>
  <w:style w:type="character" w:customStyle="1" w:styleId="Textoindependiente3Car">
    <w:name w:val="Texto independiente 3 Car"/>
    <w:basedOn w:val="Fuentedeprrafopredeter"/>
    <w:link w:val="Textoindependiente3"/>
    <w:uiPriority w:val="99"/>
    <w:rsid w:val="003142F7"/>
    <w:rPr>
      <w:sz w:val="16"/>
      <w:szCs w:val="16"/>
    </w:rPr>
  </w:style>
  <w:style w:type="paragraph" w:styleId="Textonotaalfinal">
    <w:name w:val="endnote text"/>
    <w:basedOn w:val="Normal"/>
    <w:link w:val="TextonotaalfinalCar"/>
    <w:uiPriority w:val="99"/>
    <w:semiHidden/>
    <w:unhideWhenUsed/>
    <w:rsid w:val="00647E7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7E7F"/>
    <w:rPr>
      <w:sz w:val="20"/>
      <w:szCs w:val="20"/>
    </w:rPr>
  </w:style>
  <w:style w:type="character" w:styleId="Refdenotaalfinal">
    <w:name w:val="endnote reference"/>
    <w:basedOn w:val="Fuentedeprrafopredeter"/>
    <w:uiPriority w:val="99"/>
    <w:semiHidden/>
    <w:unhideWhenUsed/>
    <w:rsid w:val="00647E7F"/>
    <w:rPr>
      <w:vertAlign w:val="superscript"/>
    </w:rPr>
  </w:style>
  <w:style w:type="paragraph" w:styleId="Textonotapie">
    <w:name w:val="footnote text"/>
    <w:basedOn w:val="Normal"/>
    <w:link w:val="TextonotapieCar"/>
    <w:uiPriority w:val="99"/>
    <w:semiHidden/>
    <w:unhideWhenUsed/>
    <w:rsid w:val="00647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7E7F"/>
    <w:rPr>
      <w:sz w:val="20"/>
      <w:szCs w:val="20"/>
    </w:rPr>
  </w:style>
  <w:style w:type="character" w:styleId="Refdenotaalpie">
    <w:name w:val="footnote reference"/>
    <w:basedOn w:val="Fuentedeprrafopredeter"/>
    <w:uiPriority w:val="99"/>
    <w:semiHidden/>
    <w:unhideWhenUsed/>
    <w:rsid w:val="00647E7F"/>
    <w:rPr>
      <w:vertAlign w:val="superscript"/>
    </w:rPr>
  </w:style>
  <w:style w:type="character" w:customStyle="1" w:styleId="ms-rtefontsize-3">
    <w:name w:val="ms-rtefontsize-3"/>
    <w:basedOn w:val="Fuentedeprrafopredeter"/>
    <w:rsid w:val="00037578"/>
  </w:style>
  <w:style w:type="character" w:styleId="Textoennegrita">
    <w:name w:val="Strong"/>
    <w:basedOn w:val="Fuentedeprrafopredeter"/>
    <w:uiPriority w:val="22"/>
    <w:qFormat/>
    <w:rsid w:val="00037578"/>
    <w:rPr>
      <w:b/>
      <w:bCs/>
    </w:rPr>
  </w:style>
  <w:style w:type="character" w:customStyle="1" w:styleId="apple-converted-space">
    <w:name w:val="apple-converted-space"/>
    <w:basedOn w:val="Fuentedeprrafopredeter"/>
    <w:rsid w:val="00037578"/>
  </w:style>
  <w:style w:type="character" w:styleId="Refdecomentario">
    <w:name w:val="annotation reference"/>
    <w:basedOn w:val="Fuentedeprrafopredeter"/>
    <w:uiPriority w:val="99"/>
    <w:semiHidden/>
    <w:unhideWhenUsed/>
    <w:rsid w:val="0097212E"/>
    <w:rPr>
      <w:sz w:val="16"/>
      <w:szCs w:val="16"/>
    </w:rPr>
  </w:style>
  <w:style w:type="paragraph" w:styleId="Textocomentario">
    <w:name w:val="annotation text"/>
    <w:basedOn w:val="Normal"/>
    <w:link w:val="TextocomentarioCar"/>
    <w:uiPriority w:val="99"/>
    <w:semiHidden/>
    <w:unhideWhenUsed/>
    <w:rsid w:val="009721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212E"/>
    <w:rPr>
      <w:sz w:val="20"/>
      <w:szCs w:val="20"/>
    </w:rPr>
  </w:style>
  <w:style w:type="paragraph" w:styleId="Asuntodelcomentario">
    <w:name w:val="annotation subject"/>
    <w:basedOn w:val="Textocomentario"/>
    <w:next w:val="Textocomentario"/>
    <w:link w:val="AsuntodelcomentarioCar"/>
    <w:uiPriority w:val="99"/>
    <w:semiHidden/>
    <w:unhideWhenUsed/>
    <w:rsid w:val="0097212E"/>
    <w:rPr>
      <w:b/>
      <w:bCs/>
    </w:rPr>
  </w:style>
  <w:style w:type="character" w:customStyle="1" w:styleId="AsuntodelcomentarioCar">
    <w:name w:val="Asunto del comentario Car"/>
    <w:basedOn w:val="TextocomentarioCar"/>
    <w:link w:val="Asuntodelcomentario"/>
    <w:uiPriority w:val="99"/>
    <w:semiHidden/>
    <w:rsid w:val="009721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982">
      <w:bodyDiv w:val="1"/>
      <w:marLeft w:val="0"/>
      <w:marRight w:val="0"/>
      <w:marTop w:val="0"/>
      <w:marBottom w:val="0"/>
      <w:divBdr>
        <w:top w:val="none" w:sz="0" w:space="0" w:color="auto"/>
        <w:left w:val="none" w:sz="0" w:space="0" w:color="auto"/>
        <w:bottom w:val="none" w:sz="0" w:space="0" w:color="auto"/>
        <w:right w:val="none" w:sz="0" w:space="0" w:color="auto"/>
      </w:divBdr>
    </w:div>
    <w:div w:id="91635358">
      <w:bodyDiv w:val="1"/>
      <w:marLeft w:val="0"/>
      <w:marRight w:val="0"/>
      <w:marTop w:val="0"/>
      <w:marBottom w:val="0"/>
      <w:divBdr>
        <w:top w:val="none" w:sz="0" w:space="0" w:color="auto"/>
        <w:left w:val="none" w:sz="0" w:space="0" w:color="auto"/>
        <w:bottom w:val="none" w:sz="0" w:space="0" w:color="auto"/>
        <w:right w:val="none" w:sz="0" w:space="0" w:color="auto"/>
      </w:divBdr>
    </w:div>
    <w:div w:id="167839209">
      <w:bodyDiv w:val="1"/>
      <w:marLeft w:val="0"/>
      <w:marRight w:val="0"/>
      <w:marTop w:val="0"/>
      <w:marBottom w:val="0"/>
      <w:divBdr>
        <w:top w:val="none" w:sz="0" w:space="0" w:color="auto"/>
        <w:left w:val="none" w:sz="0" w:space="0" w:color="auto"/>
        <w:bottom w:val="none" w:sz="0" w:space="0" w:color="auto"/>
        <w:right w:val="none" w:sz="0" w:space="0" w:color="auto"/>
      </w:divBdr>
    </w:div>
    <w:div w:id="308630656">
      <w:bodyDiv w:val="1"/>
      <w:marLeft w:val="0"/>
      <w:marRight w:val="0"/>
      <w:marTop w:val="0"/>
      <w:marBottom w:val="0"/>
      <w:divBdr>
        <w:top w:val="none" w:sz="0" w:space="0" w:color="auto"/>
        <w:left w:val="none" w:sz="0" w:space="0" w:color="auto"/>
        <w:bottom w:val="none" w:sz="0" w:space="0" w:color="auto"/>
        <w:right w:val="none" w:sz="0" w:space="0" w:color="auto"/>
      </w:divBdr>
    </w:div>
    <w:div w:id="508328531">
      <w:bodyDiv w:val="1"/>
      <w:marLeft w:val="0"/>
      <w:marRight w:val="0"/>
      <w:marTop w:val="0"/>
      <w:marBottom w:val="0"/>
      <w:divBdr>
        <w:top w:val="none" w:sz="0" w:space="0" w:color="auto"/>
        <w:left w:val="none" w:sz="0" w:space="0" w:color="auto"/>
        <w:bottom w:val="none" w:sz="0" w:space="0" w:color="auto"/>
        <w:right w:val="none" w:sz="0" w:space="0" w:color="auto"/>
      </w:divBdr>
    </w:div>
    <w:div w:id="553472738">
      <w:bodyDiv w:val="1"/>
      <w:marLeft w:val="0"/>
      <w:marRight w:val="0"/>
      <w:marTop w:val="0"/>
      <w:marBottom w:val="0"/>
      <w:divBdr>
        <w:top w:val="none" w:sz="0" w:space="0" w:color="auto"/>
        <w:left w:val="none" w:sz="0" w:space="0" w:color="auto"/>
        <w:bottom w:val="none" w:sz="0" w:space="0" w:color="auto"/>
        <w:right w:val="none" w:sz="0" w:space="0" w:color="auto"/>
      </w:divBdr>
    </w:div>
    <w:div w:id="651913401">
      <w:bodyDiv w:val="1"/>
      <w:marLeft w:val="0"/>
      <w:marRight w:val="0"/>
      <w:marTop w:val="0"/>
      <w:marBottom w:val="0"/>
      <w:divBdr>
        <w:top w:val="none" w:sz="0" w:space="0" w:color="auto"/>
        <w:left w:val="none" w:sz="0" w:space="0" w:color="auto"/>
        <w:bottom w:val="none" w:sz="0" w:space="0" w:color="auto"/>
        <w:right w:val="none" w:sz="0" w:space="0" w:color="auto"/>
      </w:divBdr>
    </w:div>
    <w:div w:id="696583481">
      <w:bodyDiv w:val="1"/>
      <w:marLeft w:val="0"/>
      <w:marRight w:val="0"/>
      <w:marTop w:val="0"/>
      <w:marBottom w:val="0"/>
      <w:divBdr>
        <w:top w:val="none" w:sz="0" w:space="0" w:color="auto"/>
        <w:left w:val="none" w:sz="0" w:space="0" w:color="auto"/>
        <w:bottom w:val="none" w:sz="0" w:space="0" w:color="auto"/>
        <w:right w:val="none" w:sz="0" w:space="0" w:color="auto"/>
      </w:divBdr>
    </w:div>
    <w:div w:id="760369731">
      <w:bodyDiv w:val="1"/>
      <w:marLeft w:val="0"/>
      <w:marRight w:val="0"/>
      <w:marTop w:val="0"/>
      <w:marBottom w:val="0"/>
      <w:divBdr>
        <w:top w:val="none" w:sz="0" w:space="0" w:color="auto"/>
        <w:left w:val="none" w:sz="0" w:space="0" w:color="auto"/>
        <w:bottom w:val="none" w:sz="0" w:space="0" w:color="auto"/>
        <w:right w:val="none" w:sz="0" w:space="0" w:color="auto"/>
      </w:divBdr>
    </w:div>
    <w:div w:id="961225907">
      <w:bodyDiv w:val="1"/>
      <w:marLeft w:val="0"/>
      <w:marRight w:val="0"/>
      <w:marTop w:val="0"/>
      <w:marBottom w:val="0"/>
      <w:divBdr>
        <w:top w:val="none" w:sz="0" w:space="0" w:color="auto"/>
        <w:left w:val="none" w:sz="0" w:space="0" w:color="auto"/>
        <w:bottom w:val="none" w:sz="0" w:space="0" w:color="auto"/>
        <w:right w:val="none" w:sz="0" w:space="0" w:color="auto"/>
      </w:divBdr>
    </w:div>
    <w:div w:id="1171141492">
      <w:bodyDiv w:val="1"/>
      <w:marLeft w:val="0"/>
      <w:marRight w:val="0"/>
      <w:marTop w:val="0"/>
      <w:marBottom w:val="0"/>
      <w:divBdr>
        <w:top w:val="none" w:sz="0" w:space="0" w:color="auto"/>
        <w:left w:val="none" w:sz="0" w:space="0" w:color="auto"/>
        <w:bottom w:val="none" w:sz="0" w:space="0" w:color="auto"/>
        <w:right w:val="none" w:sz="0" w:space="0" w:color="auto"/>
      </w:divBdr>
    </w:div>
    <w:div w:id="1209877378">
      <w:bodyDiv w:val="1"/>
      <w:marLeft w:val="0"/>
      <w:marRight w:val="0"/>
      <w:marTop w:val="0"/>
      <w:marBottom w:val="0"/>
      <w:divBdr>
        <w:top w:val="none" w:sz="0" w:space="0" w:color="auto"/>
        <w:left w:val="none" w:sz="0" w:space="0" w:color="auto"/>
        <w:bottom w:val="none" w:sz="0" w:space="0" w:color="auto"/>
        <w:right w:val="none" w:sz="0" w:space="0" w:color="auto"/>
      </w:divBdr>
    </w:div>
    <w:div w:id="1216744037">
      <w:bodyDiv w:val="1"/>
      <w:marLeft w:val="0"/>
      <w:marRight w:val="0"/>
      <w:marTop w:val="0"/>
      <w:marBottom w:val="0"/>
      <w:divBdr>
        <w:top w:val="none" w:sz="0" w:space="0" w:color="auto"/>
        <w:left w:val="none" w:sz="0" w:space="0" w:color="auto"/>
        <w:bottom w:val="none" w:sz="0" w:space="0" w:color="auto"/>
        <w:right w:val="none" w:sz="0" w:space="0" w:color="auto"/>
      </w:divBdr>
    </w:div>
    <w:div w:id="1263877427">
      <w:bodyDiv w:val="1"/>
      <w:marLeft w:val="0"/>
      <w:marRight w:val="0"/>
      <w:marTop w:val="0"/>
      <w:marBottom w:val="0"/>
      <w:divBdr>
        <w:top w:val="none" w:sz="0" w:space="0" w:color="auto"/>
        <w:left w:val="none" w:sz="0" w:space="0" w:color="auto"/>
        <w:bottom w:val="none" w:sz="0" w:space="0" w:color="auto"/>
        <w:right w:val="none" w:sz="0" w:space="0" w:color="auto"/>
      </w:divBdr>
    </w:div>
    <w:div w:id="1363242621">
      <w:bodyDiv w:val="1"/>
      <w:marLeft w:val="0"/>
      <w:marRight w:val="0"/>
      <w:marTop w:val="0"/>
      <w:marBottom w:val="0"/>
      <w:divBdr>
        <w:top w:val="none" w:sz="0" w:space="0" w:color="auto"/>
        <w:left w:val="none" w:sz="0" w:space="0" w:color="auto"/>
        <w:bottom w:val="none" w:sz="0" w:space="0" w:color="auto"/>
        <w:right w:val="none" w:sz="0" w:space="0" w:color="auto"/>
      </w:divBdr>
    </w:div>
    <w:div w:id="1470048873">
      <w:bodyDiv w:val="1"/>
      <w:marLeft w:val="0"/>
      <w:marRight w:val="0"/>
      <w:marTop w:val="0"/>
      <w:marBottom w:val="0"/>
      <w:divBdr>
        <w:top w:val="none" w:sz="0" w:space="0" w:color="auto"/>
        <w:left w:val="none" w:sz="0" w:space="0" w:color="auto"/>
        <w:bottom w:val="none" w:sz="0" w:space="0" w:color="auto"/>
        <w:right w:val="none" w:sz="0" w:space="0" w:color="auto"/>
      </w:divBdr>
    </w:div>
    <w:div w:id="1515531592">
      <w:bodyDiv w:val="1"/>
      <w:marLeft w:val="0"/>
      <w:marRight w:val="0"/>
      <w:marTop w:val="0"/>
      <w:marBottom w:val="0"/>
      <w:divBdr>
        <w:top w:val="none" w:sz="0" w:space="0" w:color="auto"/>
        <w:left w:val="none" w:sz="0" w:space="0" w:color="auto"/>
        <w:bottom w:val="none" w:sz="0" w:space="0" w:color="auto"/>
        <w:right w:val="none" w:sz="0" w:space="0" w:color="auto"/>
      </w:divBdr>
    </w:div>
    <w:div w:id="1559317699">
      <w:bodyDiv w:val="1"/>
      <w:marLeft w:val="0"/>
      <w:marRight w:val="0"/>
      <w:marTop w:val="0"/>
      <w:marBottom w:val="0"/>
      <w:divBdr>
        <w:top w:val="none" w:sz="0" w:space="0" w:color="auto"/>
        <w:left w:val="none" w:sz="0" w:space="0" w:color="auto"/>
        <w:bottom w:val="none" w:sz="0" w:space="0" w:color="auto"/>
        <w:right w:val="none" w:sz="0" w:space="0" w:color="auto"/>
      </w:divBdr>
    </w:div>
    <w:div w:id="1697777172">
      <w:bodyDiv w:val="1"/>
      <w:marLeft w:val="0"/>
      <w:marRight w:val="0"/>
      <w:marTop w:val="0"/>
      <w:marBottom w:val="0"/>
      <w:divBdr>
        <w:top w:val="none" w:sz="0" w:space="0" w:color="auto"/>
        <w:left w:val="none" w:sz="0" w:space="0" w:color="auto"/>
        <w:bottom w:val="none" w:sz="0" w:space="0" w:color="auto"/>
        <w:right w:val="none" w:sz="0" w:space="0" w:color="auto"/>
      </w:divBdr>
    </w:div>
    <w:div w:id="2048602860">
      <w:bodyDiv w:val="1"/>
      <w:marLeft w:val="0"/>
      <w:marRight w:val="0"/>
      <w:marTop w:val="0"/>
      <w:marBottom w:val="0"/>
      <w:divBdr>
        <w:top w:val="none" w:sz="0" w:space="0" w:color="auto"/>
        <w:left w:val="none" w:sz="0" w:space="0" w:color="auto"/>
        <w:bottom w:val="none" w:sz="0" w:space="0" w:color="auto"/>
        <w:right w:val="none" w:sz="0" w:space="0" w:color="auto"/>
      </w:divBdr>
    </w:div>
    <w:div w:id="2062363040">
      <w:bodyDiv w:val="1"/>
      <w:marLeft w:val="0"/>
      <w:marRight w:val="0"/>
      <w:marTop w:val="0"/>
      <w:marBottom w:val="0"/>
      <w:divBdr>
        <w:top w:val="none" w:sz="0" w:space="0" w:color="auto"/>
        <w:left w:val="none" w:sz="0" w:space="0" w:color="auto"/>
        <w:bottom w:val="none" w:sz="0" w:space="0" w:color="auto"/>
        <w:right w:val="none" w:sz="0" w:space="0" w:color="auto"/>
      </w:divBdr>
    </w:div>
    <w:div w:id="210240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emf"/><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eader" Target="header1.xm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Ocupación de plazas presupuestarias y no presupuestarias</a:t>
            </a:r>
          </a:p>
        </c:rich>
      </c:tx>
      <c:layout>
        <c:manualLayout>
          <c:xMode val="edge"/>
          <c:yMode val="edge"/>
          <c:x val="0.11001251962148799"/>
          <c:y val="6.4335747241130463E-4"/>
        </c:manualLayout>
      </c:layout>
      <c:overlay val="0"/>
    </c:title>
    <c:autoTitleDeleted val="0"/>
    <c:view3D>
      <c:rotX val="15"/>
      <c:rotY val="20"/>
      <c:rAngAx val="1"/>
    </c:view3D>
    <c:floor>
      <c:thickness val="0"/>
      <c:spPr>
        <a:solidFill>
          <a:schemeClr val="accent1">
            <a:lumMod val="20000"/>
            <a:lumOff val="80000"/>
          </a:schemeClr>
        </a:solidFill>
      </c:spPr>
    </c:floor>
    <c:sideWall>
      <c:thickness val="0"/>
      <c:spPr>
        <a:noFill/>
        <a:ln>
          <a:noFill/>
        </a:ln>
      </c:spPr>
    </c:sideWall>
    <c:backWall>
      <c:thickness val="0"/>
      <c:spPr>
        <a:gradFill flip="none" rotWithShape="1">
          <a:gsLst>
            <a:gs pos="0">
              <a:schemeClr val="bg1">
                <a:lumMod val="85000"/>
              </a:schemeClr>
            </a:gs>
            <a:gs pos="68000">
              <a:schemeClr val="bg1">
                <a:lumMod val="95000"/>
              </a:schemeClr>
            </a:gs>
            <a:gs pos="89000">
              <a:schemeClr val="bg1">
                <a:lumMod val="85000"/>
              </a:schemeClr>
            </a:gs>
            <a:gs pos="100000">
              <a:schemeClr val="bg1">
                <a:lumMod val="85000"/>
              </a:schemeClr>
            </a:gs>
          </a:gsLst>
          <a:lin ang="5400000" scaled="1"/>
          <a:tileRect/>
        </a:gradFill>
        <a:ln>
          <a:noFill/>
        </a:ln>
      </c:spPr>
    </c:backWall>
    <c:plotArea>
      <c:layout>
        <c:manualLayout>
          <c:layoutTarget val="inner"/>
          <c:xMode val="edge"/>
          <c:yMode val="edge"/>
          <c:x val="0.16185217527255255"/>
          <c:y val="0.21254507552929786"/>
          <c:w val="0.7442015666738222"/>
          <c:h val="0.64625304495052771"/>
        </c:manualLayout>
      </c:layout>
      <c:bar3DChart>
        <c:barDir val="bar"/>
        <c:grouping val="stacked"/>
        <c:varyColors val="0"/>
        <c:ser>
          <c:idx val="0"/>
          <c:order val="0"/>
          <c:tx>
            <c:strRef>
              <c:f>Hoja1!$B$1</c:f>
              <c:strCache>
                <c:ptCount val="1"/>
                <c:pt idx="0">
                  <c:v>Plazas presupuestarias</c:v>
                </c:pt>
              </c:strCache>
            </c:strRef>
          </c:tx>
          <c:spPr>
            <a:solidFill>
              <a:schemeClr val="bg1">
                <a:lumMod val="50000"/>
              </a:schemeClr>
            </a:solidFill>
            <a:ln>
              <a:solidFill>
                <a:schemeClr val="bg1">
                  <a:lumMod val="50000"/>
                </a:schemeClr>
              </a:solidFill>
            </a:ln>
          </c:spPr>
          <c:invertIfNegative val="0"/>
          <c:dPt>
            <c:idx val="0"/>
            <c:invertIfNegative val="0"/>
            <c:bubble3D val="0"/>
            <c:spPr>
              <a:solidFill>
                <a:schemeClr val="tx1">
                  <a:lumMod val="50000"/>
                  <a:lumOff val="50000"/>
                </a:schemeClr>
              </a:solidFill>
              <a:ln>
                <a:solidFill>
                  <a:schemeClr val="tx1">
                    <a:lumMod val="50000"/>
                    <a:lumOff val="50000"/>
                  </a:schemeClr>
                </a:solidFill>
              </a:ln>
            </c:spPr>
          </c:dPt>
          <c:dLbls>
            <c:dLbl>
              <c:idx val="0"/>
              <c:layout>
                <c:manualLayout>
                  <c:x val="2.0202020202020204E-2"/>
                  <c:y val="-8.5317439657225432E-3"/>
                </c:manualLayout>
              </c:layout>
              <c:showLegendKey val="0"/>
              <c:showVal val="1"/>
              <c:showCatName val="0"/>
              <c:showSerName val="0"/>
              <c:showPercent val="0"/>
              <c:showBubbleSize val="0"/>
            </c:dLbl>
            <c:dLbl>
              <c:idx val="1"/>
              <c:layout>
                <c:manualLayout>
                  <c:x val="2.2727272727272728E-2"/>
                  <c:y val="-1.2797615948583776E-2"/>
                </c:manualLayout>
              </c:layout>
              <c:showLegendKey val="0"/>
              <c:showVal val="1"/>
              <c:showCatName val="0"/>
              <c:showSerName val="0"/>
              <c:showPercent val="0"/>
              <c:showBubbleSize val="0"/>
            </c:dLbl>
            <c:dLbl>
              <c:idx val="2"/>
              <c:layout>
                <c:manualLayout>
                  <c:x val="1.5151515151515152E-2"/>
                  <c:y val="0"/>
                </c:manualLayout>
              </c:layout>
              <c:showLegendKey val="0"/>
              <c:showVal val="1"/>
              <c:showCatName val="0"/>
              <c:showSerName val="0"/>
              <c:showPercent val="0"/>
              <c:showBubbleSize val="0"/>
            </c:dLbl>
            <c:numFmt formatCode="#,##0" sourceLinked="0"/>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Hoja1!$A$2:$A$3</c:f>
              <c:strCache>
                <c:ptCount val="2"/>
                <c:pt idx="0">
                  <c:v>2015</c:v>
                </c:pt>
                <c:pt idx="1">
                  <c:v>2016</c:v>
                </c:pt>
              </c:strCache>
            </c:strRef>
          </c:cat>
          <c:val>
            <c:numRef>
              <c:f>Hoja1!$B$2:$B$3</c:f>
              <c:numCache>
                <c:formatCode>_(* #,##0.00_);_(* \(#,##0.00\);_(* "-"??_);_(@_)</c:formatCode>
                <c:ptCount val="2"/>
                <c:pt idx="0">
                  <c:v>410546</c:v>
                </c:pt>
                <c:pt idx="1">
                  <c:v>418060</c:v>
                </c:pt>
              </c:numCache>
            </c:numRef>
          </c:val>
        </c:ser>
        <c:ser>
          <c:idx val="1"/>
          <c:order val="1"/>
          <c:tx>
            <c:strRef>
              <c:f>Hoja1!$C$1</c:f>
              <c:strCache>
                <c:ptCount val="1"/>
                <c:pt idx="0">
                  <c:v>Plazas no presupuestarias</c:v>
                </c:pt>
              </c:strCache>
            </c:strRef>
          </c:tx>
          <c:spPr>
            <a:solidFill>
              <a:srgbClr val="006666"/>
            </a:solidFill>
            <a:ln>
              <a:solidFill>
                <a:srgbClr val="006666"/>
              </a:solidFill>
            </a:ln>
          </c:spPr>
          <c:invertIfNegative val="0"/>
          <c:dPt>
            <c:idx val="0"/>
            <c:invertIfNegative val="0"/>
            <c:bubble3D val="0"/>
          </c:dPt>
          <c:dLbls>
            <c:dLbl>
              <c:idx val="0"/>
              <c:layout>
                <c:manualLayout>
                  <c:x val="2.5252525252526178E-3"/>
                  <c:y val="-8.5317439657225432E-3"/>
                </c:manualLayout>
              </c:layout>
              <c:showLegendKey val="0"/>
              <c:showVal val="1"/>
              <c:showCatName val="0"/>
              <c:showSerName val="0"/>
              <c:showPercent val="0"/>
              <c:showBubbleSize val="0"/>
            </c:dLbl>
            <c:dLbl>
              <c:idx val="1"/>
              <c:layout>
                <c:manualLayout>
                  <c:x val="1.0101010101010102E-2"/>
                  <c:y val="-1.2797615948583814E-2"/>
                </c:manualLayout>
              </c:layout>
              <c:showLegendKey val="0"/>
              <c:showVal val="1"/>
              <c:showCatName val="0"/>
              <c:showSerName val="0"/>
              <c:showPercent val="0"/>
              <c:showBubbleSize val="0"/>
            </c:dLbl>
            <c:dLbl>
              <c:idx val="2"/>
              <c:layout>
                <c:manualLayout>
                  <c:x val="1.5151515151515152E-2"/>
                  <c:y val="-2.98611038800289E-2"/>
                </c:manualLayout>
              </c:layout>
              <c:showLegendKey val="0"/>
              <c:showVal val="1"/>
              <c:showCatName val="0"/>
              <c:showSerName val="0"/>
              <c:showPercent val="0"/>
              <c:showBubbleSize val="0"/>
            </c:dLbl>
            <c:numFmt formatCode="#,##0" sourceLinked="0"/>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Hoja1!$A$2:$A$3</c:f>
              <c:strCache>
                <c:ptCount val="2"/>
                <c:pt idx="0">
                  <c:v>2015</c:v>
                </c:pt>
                <c:pt idx="1">
                  <c:v>2016</c:v>
                </c:pt>
              </c:strCache>
            </c:strRef>
          </c:cat>
          <c:val>
            <c:numRef>
              <c:f>Hoja1!$C$2:$C$3</c:f>
              <c:numCache>
                <c:formatCode>_(* #,##0.00_);_(* \(#,##0.00\);_(* "-"??_);_(@_)</c:formatCode>
                <c:ptCount val="2"/>
                <c:pt idx="0">
                  <c:v>34151</c:v>
                </c:pt>
                <c:pt idx="1">
                  <c:v>34991</c:v>
                </c:pt>
              </c:numCache>
            </c:numRef>
          </c:val>
        </c:ser>
        <c:ser>
          <c:idx val="2"/>
          <c:order val="2"/>
          <c:tx>
            <c:strRef>
              <c:f>Hoja1!$D$1</c:f>
              <c:strCache>
                <c:ptCount val="1"/>
                <c:pt idx="0">
                  <c:v>Total</c:v>
                </c:pt>
              </c:strCache>
            </c:strRef>
          </c:tx>
          <c:invertIfNegative val="0"/>
          <c:dPt>
            <c:idx val="0"/>
            <c:invertIfNegative val="0"/>
            <c:bubble3D val="0"/>
            <c:spPr>
              <a:noFill/>
            </c:spPr>
          </c:dPt>
          <c:dPt>
            <c:idx val="1"/>
            <c:invertIfNegative val="0"/>
            <c:bubble3D val="0"/>
            <c:spPr>
              <a:solidFill>
                <a:srgbClr val="006666"/>
              </a:solidFill>
            </c:spPr>
          </c:dPt>
          <c:cat>
            <c:strRef>
              <c:f>Hoja1!$A$2:$A$3</c:f>
              <c:strCache>
                <c:ptCount val="2"/>
                <c:pt idx="0">
                  <c:v>2015</c:v>
                </c:pt>
                <c:pt idx="1">
                  <c:v>2016</c:v>
                </c:pt>
              </c:strCache>
            </c:strRef>
          </c:cat>
          <c:val>
            <c:numRef>
              <c:f>Hoja1!$D$2:$D$3</c:f>
              <c:numCache>
                <c:formatCode>_(* #,##0.00_);_(* \(#,##0.00\);_(* "-"??_);_(@_)</c:formatCode>
                <c:ptCount val="2"/>
                <c:pt idx="0">
                  <c:v>444697</c:v>
                </c:pt>
                <c:pt idx="1">
                  <c:v>453051</c:v>
                </c:pt>
              </c:numCache>
            </c:numRef>
          </c:val>
        </c:ser>
        <c:dLbls>
          <c:showLegendKey val="0"/>
          <c:showVal val="0"/>
          <c:showCatName val="0"/>
          <c:showSerName val="0"/>
          <c:showPercent val="0"/>
          <c:showBubbleSize val="0"/>
        </c:dLbls>
        <c:gapWidth val="165"/>
        <c:gapDepth val="247"/>
        <c:shape val="box"/>
        <c:axId val="170514688"/>
        <c:axId val="170786816"/>
        <c:axId val="0"/>
      </c:bar3DChart>
      <c:catAx>
        <c:axId val="170514688"/>
        <c:scaling>
          <c:orientation val="minMax"/>
        </c:scaling>
        <c:delete val="0"/>
        <c:axPos val="l"/>
        <c:numFmt formatCode="@" sourceLinked="1"/>
        <c:majorTickMark val="none"/>
        <c:minorTickMark val="none"/>
        <c:tickLblPos val="nextTo"/>
        <c:txPr>
          <a:bodyPr/>
          <a:lstStyle/>
          <a:p>
            <a:pPr>
              <a:defRPr sz="900" b="1"/>
            </a:pPr>
            <a:endParaRPr lang="es-MX"/>
          </a:p>
        </c:txPr>
        <c:crossAx val="170786816"/>
        <c:crosses val="autoZero"/>
        <c:auto val="1"/>
        <c:lblAlgn val="ctr"/>
        <c:lblOffset val="100"/>
        <c:noMultiLvlLbl val="0"/>
      </c:catAx>
      <c:valAx>
        <c:axId val="170786816"/>
        <c:scaling>
          <c:orientation val="minMax"/>
          <c:max val="450000"/>
          <c:min val="350000"/>
        </c:scaling>
        <c:delete val="1"/>
        <c:axPos val="b"/>
        <c:numFmt formatCode="#,##0;[Red]#,##0" sourceLinked="0"/>
        <c:majorTickMark val="none"/>
        <c:minorTickMark val="none"/>
        <c:tickLblPos val="nextTo"/>
        <c:crossAx val="170514688"/>
        <c:crosses val="autoZero"/>
        <c:crossBetween val="between"/>
        <c:majorUnit val="50000"/>
      </c:valAx>
      <c:spPr>
        <a:noFill/>
        <a:ln>
          <a:noFill/>
        </a:ln>
      </c:spPr>
    </c:plotArea>
    <c:legend>
      <c:legendPos val="r"/>
      <c:legendEntry>
        <c:idx val="2"/>
        <c:delete val="1"/>
      </c:legendEntry>
      <c:layout>
        <c:manualLayout>
          <c:xMode val="edge"/>
          <c:yMode val="edge"/>
          <c:x val="1.7740919857301651E-2"/>
          <c:y val="0.92344505013796352"/>
          <c:w val="0.96567328206781167"/>
          <c:h val="7.4044013729053101E-2"/>
        </c:manualLayout>
      </c:layout>
      <c:overlay val="0"/>
      <c:txPr>
        <a:bodyPr/>
        <a:lstStyle/>
        <a:p>
          <a:pPr>
            <a:defRPr sz="900" b="1"/>
          </a:pPr>
          <a:endParaRPr lang="es-MX"/>
        </a:p>
      </c:txPr>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Evolución de los</a:t>
            </a:r>
            <a:r>
              <a:rPr lang="es-MX" sz="1000" baseline="0"/>
              <a:t> incrementos salariales en el IMSS, 2013-2016</a:t>
            </a:r>
            <a:endParaRPr lang="es-MX" sz="1000"/>
          </a:p>
        </c:rich>
      </c:tx>
      <c:overlay val="0"/>
    </c:title>
    <c:autoTitleDeleted val="0"/>
    <c:plotArea>
      <c:layout>
        <c:manualLayout>
          <c:layoutTarget val="inner"/>
          <c:xMode val="edge"/>
          <c:yMode val="edge"/>
          <c:x val="6.3398217354810341E-2"/>
          <c:y val="0.22246196403872753"/>
          <c:w val="0.88584036132539279"/>
          <c:h val="0.54149526763699996"/>
        </c:manualLayout>
      </c:layout>
      <c:lineChart>
        <c:grouping val="standard"/>
        <c:varyColors val="0"/>
        <c:ser>
          <c:idx val="0"/>
          <c:order val="0"/>
          <c:tx>
            <c:strRef>
              <c:f>Hoja1!$B$1</c:f>
              <c:strCache>
                <c:ptCount val="1"/>
                <c:pt idx="0">
                  <c:v>Sueldo Tabular</c:v>
                </c:pt>
              </c:strCache>
            </c:strRef>
          </c:tx>
          <c:spPr>
            <a:ln w="19050">
              <a:solidFill>
                <a:schemeClr val="accent3">
                  <a:lumMod val="60000"/>
                  <a:lumOff val="40000"/>
                </a:schemeClr>
              </a:solidFill>
            </a:ln>
          </c:spPr>
          <c:marker>
            <c:symbol val="diamond"/>
            <c:size val="5"/>
            <c:spPr>
              <a:solidFill>
                <a:srgbClr val="006666"/>
              </a:solidFill>
              <a:ln w="19050">
                <a:solidFill>
                  <a:schemeClr val="accent3">
                    <a:lumMod val="60000"/>
                    <a:lumOff val="40000"/>
                  </a:schemeClr>
                </a:solidFill>
              </a:ln>
            </c:spPr>
          </c:marker>
          <c:dPt>
            <c:idx val="0"/>
            <c:bubble3D val="0"/>
            <c:spPr>
              <a:ln w="19050">
                <a:solidFill>
                  <a:schemeClr val="accent3">
                    <a:lumMod val="60000"/>
                    <a:lumOff val="40000"/>
                  </a:schemeClr>
                </a:solidFill>
              </a:ln>
            </c:spPr>
          </c:dPt>
          <c:dPt>
            <c:idx val="1"/>
            <c:bubble3D val="0"/>
          </c:dPt>
          <c:dPt>
            <c:idx val="2"/>
            <c:bubble3D val="0"/>
          </c:dPt>
          <c:dPt>
            <c:idx val="3"/>
            <c:bubble3D val="0"/>
          </c:dPt>
          <c:dLbls>
            <c:dLbl>
              <c:idx val="0"/>
              <c:layout>
                <c:manualLayout>
                  <c:x val="-7.4450084602368849E-2"/>
                  <c:y val="-5.8757062146892657E-2"/>
                </c:manualLayout>
              </c:layout>
              <c:showLegendKey val="0"/>
              <c:showVal val="1"/>
              <c:showCatName val="0"/>
              <c:showSerName val="0"/>
              <c:showPercent val="0"/>
              <c:showBubbleSize val="0"/>
            </c:dLbl>
            <c:dLbl>
              <c:idx val="1"/>
              <c:layout>
                <c:manualLayout>
                  <c:x val="-8.1218274111675121E-2"/>
                  <c:y val="-4.9717514124293746E-2"/>
                </c:manualLayout>
              </c:layout>
              <c:showLegendKey val="0"/>
              <c:showVal val="1"/>
              <c:showCatName val="0"/>
              <c:showSerName val="0"/>
              <c:showPercent val="0"/>
              <c:showBubbleSize val="0"/>
            </c:dLbl>
            <c:dLbl>
              <c:idx val="2"/>
              <c:layout>
                <c:manualLayout>
                  <c:x val="-8.1218274111675065E-2"/>
                  <c:y val="-5.4237288135593219E-2"/>
                </c:manualLayout>
              </c:layout>
              <c:showLegendKey val="0"/>
              <c:showVal val="1"/>
              <c:showCatName val="0"/>
              <c:showSerName val="0"/>
              <c:showPercent val="0"/>
              <c:showBubbleSize val="0"/>
            </c:dLbl>
            <c:dLbl>
              <c:idx val="3"/>
              <c:layout>
                <c:manualLayout>
                  <c:x val="-7.4450084602368863E-2"/>
                  <c:y val="-5.4237288135593219E-2"/>
                </c:manualLayout>
              </c:layout>
              <c:showLegendKey val="0"/>
              <c:showVal val="1"/>
              <c:showCatName val="0"/>
              <c:showSerName val="0"/>
              <c:showPercent val="0"/>
              <c:showBubbleSize val="0"/>
            </c:dLbl>
            <c:numFmt formatCode="0.00%" sourceLinked="0"/>
            <c:txPr>
              <a:bodyPr/>
              <a:lstStyle/>
              <a:p>
                <a:pPr>
                  <a:defRPr sz="850" b="1"/>
                </a:pPr>
                <a:endParaRPr lang="es-MX"/>
              </a:p>
            </c:txPr>
            <c:showLegendKey val="0"/>
            <c:showVal val="1"/>
            <c:showCatName val="0"/>
            <c:showSerName val="0"/>
            <c:showPercent val="0"/>
            <c:showBubbleSize val="0"/>
            <c:showLeaderLines val="0"/>
          </c:dLbls>
          <c:cat>
            <c:numRef>
              <c:f>Hoja1!$A$2:$A$5</c:f>
              <c:numCache>
                <c:formatCode>General</c:formatCode>
                <c:ptCount val="4"/>
                <c:pt idx="0">
                  <c:v>2013</c:v>
                </c:pt>
                <c:pt idx="1">
                  <c:v>2014</c:v>
                </c:pt>
                <c:pt idx="2">
                  <c:v>2015</c:v>
                </c:pt>
                <c:pt idx="3">
                  <c:v>2016</c:v>
                </c:pt>
              </c:numCache>
            </c:numRef>
          </c:cat>
          <c:val>
            <c:numRef>
              <c:f>Hoja1!$B$2:$B$5</c:f>
              <c:numCache>
                <c:formatCode>0.00</c:formatCode>
                <c:ptCount val="4"/>
                <c:pt idx="0">
                  <c:v>3.8</c:v>
                </c:pt>
                <c:pt idx="1">
                  <c:v>3.4</c:v>
                </c:pt>
                <c:pt idx="2">
                  <c:v>3.3</c:v>
                </c:pt>
                <c:pt idx="3">
                  <c:v>3.05</c:v>
                </c:pt>
              </c:numCache>
            </c:numRef>
          </c:val>
          <c:smooth val="0"/>
        </c:ser>
        <c:ser>
          <c:idx val="1"/>
          <c:order val="1"/>
          <c:tx>
            <c:strRef>
              <c:f>Hoja1!$C$1</c:f>
              <c:strCache>
                <c:ptCount val="1"/>
                <c:pt idx="0">
                  <c:v>Cpto. 011</c:v>
                </c:pt>
              </c:strCache>
            </c:strRef>
          </c:tx>
          <c:spPr>
            <a:ln w="19050">
              <a:solidFill>
                <a:schemeClr val="bg1">
                  <a:lumMod val="75000"/>
                </a:schemeClr>
              </a:solidFill>
            </a:ln>
          </c:spPr>
          <c:marker>
            <c:symbol val="diamond"/>
            <c:size val="5"/>
            <c:spPr>
              <a:solidFill>
                <a:schemeClr val="tx1">
                  <a:lumMod val="50000"/>
                  <a:lumOff val="50000"/>
                </a:schemeClr>
              </a:solidFill>
              <a:ln w="19050">
                <a:solidFill>
                  <a:schemeClr val="bg1">
                    <a:lumMod val="75000"/>
                  </a:schemeClr>
                </a:solidFill>
              </a:ln>
            </c:spPr>
          </c:marker>
          <c:dPt>
            <c:idx val="0"/>
            <c:marker>
              <c:symbol val="circle"/>
              <c:size val="5"/>
              <c:spPr>
                <a:solidFill>
                  <a:schemeClr val="tx1">
                    <a:lumMod val="65000"/>
                    <a:lumOff val="35000"/>
                  </a:schemeClr>
                </a:solidFill>
                <a:ln w="19050">
                  <a:solidFill>
                    <a:schemeClr val="bg1">
                      <a:lumMod val="75000"/>
                    </a:schemeClr>
                  </a:solidFill>
                </a:ln>
              </c:spPr>
            </c:marker>
            <c:bubble3D val="0"/>
          </c:dPt>
          <c:dPt>
            <c:idx val="1"/>
            <c:marker>
              <c:symbol val="circle"/>
              <c:size val="5"/>
              <c:spPr>
                <a:solidFill>
                  <a:schemeClr val="tx1">
                    <a:lumMod val="65000"/>
                    <a:lumOff val="35000"/>
                  </a:schemeClr>
                </a:solidFill>
                <a:ln w="19050">
                  <a:solidFill>
                    <a:schemeClr val="bg1">
                      <a:lumMod val="75000"/>
                    </a:schemeClr>
                  </a:solidFill>
                </a:ln>
              </c:spPr>
            </c:marker>
            <c:bubble3D val="0"/>
          </c:dPt>
          <c:dPt>
            <c:idx val="2"/>
            <c:marker>
              <c:symbol val="circle"/>
              <c:size val="5"/>
              <c:spPr>
                <a:solidFill>
                  <a:schemeClr val="tx1">
                    <a:lumMod val="65000"/>
                    <a:lumOff val="35000"/>
                  </a:schemeClr>
                </a:solidFill>
                <a:ln w="19050">
                  <a:solidFill>
                    <a:schemeClr val="bg1">
                      <a:lumMod val="75000"/>
                    </a:schemeClr>
                  </a:solidFill>
                </a:ln>
              </c:spPr>
            </c:marker>
            <c:bubble3D val="0"/>
          </c:dPt>
          <c:dPt>
            <c:idx val="3"/>
            <c:marker>
              <c:symbol val="circle"/>
              <c:size val="5"/>
              <c:spPr>
                <a:solidFill>
                  <a:schemeClr val="tx1">
                    <a:lumMod val="65000"/>
                    <a:lumOff val="35000"/>
                  </a:schemeClr>
                </a:solidFill>
                <a:ln w="19050">
                  <a:solidFill>
                    <a:schemeClr val="bg1">
                      <a:lumMod val="75000"/>
                    </a:schemeClr>
                  </a:solidFill>
                </a:ln>
              </c:spPr>
            </c:marker>
            <c:bubble3D val="0"/>
          </c:dPt>
          <c:dLbls>
            <c:dLbl>
              <c:idx val="0"/>
              <c:layout>
                <c:manualLayout>
                  <c:x val="-8.1218274111675107E-2"/>
                  <c:y val="-6.3276836158192171E-2"/>
                </c:manualLayout>
              </c:layout>
              <c:showLegendKey val="0"/>
              <c:showVal val="1"/>
              <c:showCatName val="0"/>
              <c:showSerName val="0"/>
              <c:showPercent val="0"/>
              <c:showBubbleSize val="0"/>
            </c:dLbl>
            <c:dLbl>
              <c:idx val="1"/>
              <c:layout>
                <c:manualLayout>
                  <c:x val="-9.475465313028765E-2"/>
                  <c:y val="-6.7796610169491525E-2"/>
                </c:manualLayout>
              </c:layout>
              <c:showLegendKey val="0"/>
              <c:showVal val="1"/>
              <c:showCatName val="0"/>
              <c:showSerName val="0"/>
              <c:showPercent val="0"/>
              <c:showBubbleSize val="0"/>
            </c:dLbl>
            <c:dLbl>
              <c:idx val="2"/>
              <c:layout>
                <c:manualLayout>
                  <c:x val="-8.4602368866328201E-2"/>
                  <c:y val="-5.4237288135593219E-2"/>
                </c:manualLayout>
              </c:layout>
              <c:showLegendKey val="0"/>
              <c:showVal val="1"/>
              <c:showCatName val="0"/>
              <c:showSerName val="0"/>
              <c:showPercent val="0"/>
              <c:showBubbleSize val="0"/>
            </c:dLbl>
            <c:dLbl>
              <c:idx val="3"/>
              <c:layout>
                <c:manualLayout>
                  <c:x val="-8.7986463620981392E-2"/>
                  <c:y val="-5.4237288135593219E-2"/>
                </c:manualLayout>
              </c:layout>
              <c:showLegendKey val="0"/>
              <c:showVal val="1"/>
              <c:showCatName val="0"/>
              <c:showSerName val="0"/>
              <c:showPercent val="0"/>
              <c:showBubbleSize val="0"/>
            </c:dLbl>
            <c:numFmt formatCode="0.00%" sourceLinked="0"/>
            <c:txPr>
              <a:bodyPr/>
              <a:lstStyle/>
              <a:p>
                <a:pPr>
                  <a:defRPr sz="850" b="1"/>
                </a:pPr>
                <a:endParaRPr lang="es-MX"/>
              </a:p>
            </c:txPr>
            <c:showLegendKey val="0"/>
            <c:showVal val="1"/>
            <c:showCatName val="0"/>
            <c:showSerName val="0"/>
            <c:showPercent val="0"/>
            <c:showBubbleSize val="0"/>
            <c:showLeaderLines val="0"/>
          </c:dLbls>
          <c:cat>
            <c:numRef>
              <c:f>Hoja1!$A$2:$A$5</c:f>
              <c:numCache>
                <c:formatCode>General</c:formatCode>
                <c:ptCount val="4"/>
                <c:pt idx="0">
                  <c:v>2013</c:v>
                </c:pt>
                <c:pt idx="1">
                  <c:v>2014</c:v>
                </c:pt>
                <c:pt idx="2">
                  <c:v>2015</c:v>
                </c:pt>
                <c:pt idx="3">
                  <c:v>2016</c:v>
                </c:pt>
              </c:numCache>
            </c:numRef>
          </c:cat>
          <c:val>
            <c:numRef>
              <c:f>Hoja1!$C$2:$C$5</c:f>
              <c:numCache>
                <c:formatCode>0.00</c:formatCode>
                <c:ptCount val="4"/>
                <c:pt idx="0">
                  <c:v>1.2</c:v>
                </c:pt>
                <c:pt idx="1">
                  <c:v>1.8</c:v>
                </c:pt>
                <c:pt idx="2">
                  <c:v>1.9</c:v>
                </c:pt>
                <c:pt idx="3">
                  <c:v>2.0499999999999998</c:v>
                </c:pt>
              </c:numCache>
            </c:numRef>
          </c:val>
          <c:smooth val="0"/>
        </c:ser>
        <c:dLbls>
          <c:showLegendKey val="0"/>
          <c:showVal val="0"/>
          <c:showCatName val="0"/>
          <c:showSerName val="0"/>
          <c:showPercent val="0"/>
          <c:showBubbleSize val="0"/>
        </c:dLbls>
        <c:marker val="1"/>
        <c:smooth val="0"/>
        <c:axId val="170830464"/>
        <c:axId val="170856832"/>
      </c:lineChart>
      <c:catAx>
        <c:axId val="170830464"/>
        <c:scaling>
          <c:orientation val="minMax"/>
        </c:scaling>
        <c:delete val="0"/>
        <c:axPos val="b"/>
        <c:numFmt formatCode="General" sourceLinked="1"/>
        <c:majorTickMark val="none"/>
        <c:minorTickMark val="none"/>
        <c:tickLblPos val="nextTo"/>
        <c:spPr>
          <a:ln>
            <a:noFill/>
          </a:ln>
        </c:spPr>
        <c:txPr>
          <a:bodyPr/>
          <a:lstStyle/>
          <a:p>
            <a:pPr>
              <a:defRPr sz="900" b="1"/>
            </a:pPr>
            <a:endParaRPr lang="es-MX"/>
          </a:p>
        </c:txPr>
        <c:crossAx val="170856832"/>
        <c:crosses val="autoZero"/>
        <c:auto val="1"/>
        <c:lblAlgn val="ctr"/>
        <c:lblOffset val="100"/>
        <c:noMultiLvlLbl val="0"/>
      </c:catAx>
      <c:valAx>
        <c:axId val="170856832"/>
        <c:scaling>
          <c:orientation val="minMax"/>
          <c:max val="4.5"/>
          <c:min val="1"/>
        </c:scaling>
        <c:delete val="1"/>
        <c:axPos val="l"/>
        <c:majorGridlines>
          <c:spPr>
            <a:ln w="3175">
              <a:solidFill>
                <a:schemeClr val="bg1">
                  <a:lumMod val="85000"/>
                </a:schemeClr>
              </a:solidFill>
              <a:prstDash val="dash"/>
            </a:ln>
          </c:spPr>
        </c:majorGridlines>
        <c:numFmt formatCode="0.0%" sourceLinked="0"/>
        <c:majorTickMark val="none"/>
        <c:minorTickMark val="none"/>
        <c:tickLblPos val="nextTo"/>
        <c:crossAx val="170830464"/>
        <c:crosses val="autoZero"/>
        <c:crossBetween val="between"/>
        <c:majorUnit val="1"/>
        <c:minorUnit val="0.2"/>
        <c:dispUnits>
          <c:builtInUnit val="hundreds"/>
        </c:dispUnits>
      </c:valAx>
      <c:spPr>
        <a:solidFill>
          <a:schemeClr val="bg1">
            <a:lumMod val="95000"/>
          </a:schemeClr>
        </a:solidFill>
        <a:ln>
          <a:solidFill>
            <a:srgbClr val="006666"/>
          </a:solidFill>
        </a:ln>
      </c:spPr>
    </c:plotArea>
    <c:legend>
      <c:legendPos val="b"/>
      <c:overlay val="0"/>
      <c:txPr>
        <a:bodyPr/>
        <a:lstStyle/>
        <a:p>
          <a:pPr>
            <a:defRPr sz="900" b="1"/>
          </a:pPr>
          <a:endParaRPr lang="es-MX"/>
        </a:p>
      </c:txPr>
    </c:legend>
    <c:plotVisOnly val="1"/>
    <c:dispBlanksAs val="gap"/>
    <c:showDLblsOverMax val="0"/>
  </c:chart>
  <c:spPr>
    <a:solidFill>
      <a:schemeClr val="bg1">
        <a:lumMod val="95000"/>
      </a:schemeClr>
    </a:solidFill>
    <a:ln>
      <a:noFill/>
    </a:ln>
  </c:spPr>
  <c:txPr>
    <a:bodyPr/>
    <a:lstStyle/>
    <a:p>
      <a:pPr>
        <a:defRPr sz="900">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Presupuesto ejercido total en el IMSS, 2016.</a:t>
            </a:r>
          </a:p>
          <a:p>
            <a:pPr>
              <a:defRPr sz="1000"/>
            </a:pPr>
            <a:r>
              <a:rPr lang="en-US" sz="1000"/>
              <a:t>556,372.9</a:t>
            </a:r>
            <a:r>
              <a:rPr lang="en-US" sz="1000" baseline="0"/>
              <a:t> mdp</a:t>
            </a:r>
            <a:endParaRPr lang="en-US" sz="1000"/>
          </a:p>
        </c:rich>
      </c:tx>
      <c:overlay val="0"/>
    </c:title>
    <c:autoTitleDeleted val="0"/>
    <c:view3D>
      <c:rotX val="60"/>
      <c:rotY val="180"/>
      <c:depthPercent val="100"/>
      <c:rAngAx val="0"/>
      <c:perspective val="50"/>
    </c:view3D>
    <c:floor>
      <c:thickness val="0"/>
    </c:floor>
    <c:sideWall>
      <c:thickness val="0"/>
    </c:sideWall>
    <c:backWall>
      <c:thickness val="0"/>
    </c:backWall>
    <c:plotArea>
      <c:layout>
        <c:manualLayout>
          <c:layoutTarget val="inner"/>
          <c:xMode val="edge"/>
          <c:yMode val="edge"/>
          <c:x val="0.13416696772565886"/>
          <c:y val="0.20691388823921764"/>
          <c:w val="0.72148050151784981"/>
          <c:h val="0.54167961678057575"/>
        </c:manualLayout>
      </c:layout>
      <c:pie3DChart>
        <c:varyColors val="1"/>
        <c:ser>
          <c:idx val="0"/>
          <c:order val="0"/>
          <c:tx>
            <c:strRef>
              <c:f>Hoja1!$B$1</c:f>
              <c:strCache>
                <c:ptCount val="1"/>
                <c:pt idx="0">
                  <c:v>Columna1</c:v>
                </c:pt>
              </c:strCache>
            </c:strRef>
          </c:tx>
          <c:explosion val="25"/>
          <c:dPt>
            <c:idx val="0"/>
            <c:bubble3D val="0"/>
            <c:spPr>
              <a:solidFill>
                <a:srgbClr val="006666"/>
              </a:solidFill>
              <a:ln>
                <a:solidFill>
                  <a:srgbClr val="006666"/>
                </a:solidFill>
              </a:ln>
            </c:spPr>
          </c:dPt>
          <c:dPt>
            <c:idx val="1"/>
            <c:bubble3D val="0"/>
            <c:spPr>
              <a:solidFill>
                <a:schemeClr val="tx2">
                  <a:lumMod val="40000"/>
                  <a:lumOff val="60000"/>
                </a:schemeClr>
              </a:solidFill>
            </c:spPr>
          </c:dPt>
          <c:dLbls>
            <c:dLbl>
              <c:idx val="0"/>
              <c:layout>
                <c:manualLayout>
                  <c:x val="0.12452089985567091"/>
                  <c:y val="7.7145936695217174E-2"/>
                </c:manualLayout>
              </c:layout>
              <c:showLegendKey val="0"/>
              <c:showVal val="0"/>
              <c:showCatName val="0"/>
              <c:showSerName val="0"/>
              <c:showPercent val="1"/>
              <c:showBubbleSize val="0"/>
            </c:dLbl>
            <c:dLbl>
              <c:idx val="1"/>
              <c:layout>
                <c:manualLayout>
                  <c:x val="-0.11881772740190916"/>
                  <c:y val="-8.2278445601823361E-2"/>
                </c:manualLayout>
              </c:layout>
              <c:showLegendKey val="0"/>
              <c:showVal val="0"/>
              <c:showCatName val="0"/>
              <c:showSerName val="0"/>
              <c:showPercent val="1"/>
              <c:showBubbleSize val="0"/>
            </c:dLbl>
            <c:dLbl>
              <c:idx val="2"/>
              <c:layout>
                <c:manualLayout>
                  <c:x val="-6.5376719006273874E-4"/>
                  <c:y val="-9.0467337416156313E-3"/>
                </c:manualLayout>
              </c:layout>
              <c:showLegendKey val="0"/>
              <c:showVal val="0"/>
              <c:showCatName val="0"/>
              <c:showSerName val="0"/>
              <c:showPercent val="1"/>
              <c:showBubbleSize val="0"/>
            </c:dLbl>
            <c:dLbl>
              <c:idx val="3"/>
              <c:layout>
                <c:manualLayout>
                  <c:x val="-1.8310724567391273E-2"/>
                  <c:y val="-1.1935695538057742E-2"/>
                </c:manualLayout>
              </c:layout>
              <c:showLegendKey val="0"/>
              <c:showVal val="0"/>
              <c:showCatName val="0"/>
              <c:showSerName val="0"/>
              <c:showPercent val="1"/>
              <c:showBubbleSize val="0"/>
            </c:dLbl>
            <c:numFmt formatCode="0.0%" sourceLinked="0"/>
            <c:txPr>
              <a:bodyPr/>
              <a:lstStyle/>
              <a:p>
                <a:pPr>
                  <a:defRPr sz="900" b="1">
                    <a:solidFill>
                      <a:schemeClr val="bg1"/>
                    </a:solidFill>
                  </a:defRPr>
                </a:pPr>
                <a:endParaRPr lang="es-MX"/>
              </a:p>
            </c:txPr>
            <c:showLegendKey val="0"/>
            <c:showVal val="0"/>
            <c:showCatName val="0"/>
            <c:showSerName val="0"/>
            <c:showPercent val="1"/>
            <c:showBubbleSize val="0"/>
            <c:showLeaderLines val="1"/>
          </c:dLbls>
          <c:cat>
            <c:strRef>
              <c:f>Hoja1!$A$2:$A$3</c:f>
              <c:strCache>
                <c:ptCount val="2"/>
                <c:pt idx="0">
                  <c:v>Otros Capítulos</c:v>
                </c:pt>
                <c:pt idx="1">
                  <c:v>Servicios Personales</c:v>
                </c:pt>
              </c:strCache>
            </c:strRef>
          </c:cat>
          <c:val>
            <c:numRef>
              <c:f>Hoja1!$B$2:$B$3</c:f>
              <c:numCache>
                <c:formatCode>#,#00</c:formatCode>
                <c:ptCount val="2"/>
                <c:pt idx="0">
                  <c:v>69.742800000000003</c:v>
                </c:pt>
                <c:pt idx="1">
                  <c:v>30.257100000000001</c:v>
                </c:pt>
              </c:numCache>
            </c:numRef>
          </c:val>
        </c:ser>
        <c:dLbls>
          <c:showLegendKey val="0"/>
          <c:showVal val="0"/>
          <c:showCatName val="0"/>
          <c:showSerName val="0"/>
          <c:showPercent val="1"/>
          <c:showBubbleSize val="0"/>
          <c:showLeaderLines val="1"/>
        </c:dLbls>
      </c:pie3DChart>
      <c:spPr>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100000" t="100000"/>
          </a:path>
          <a:tileRect r="-100000" b="-100000"/>
        </a:gradFill>
        <a:ln w="38100">
          <a:solidFill>
            <a:schemeClr val="tx1">
              <a:lumMod val="50000"/>
              <a:lumOff val="50000"/>
            </a:schemeClr>
          </a:solidFill>
          <a:prstDash val="solid"/>
        </a:ln>
      </c:spPr>
    </c:plotArea>
    <c:legend>
      <c:legendPos val="b"/>
      <c:layout>
        <c:manualLayout>
          <c:xMode val="edge"/>
          <c:yMode val="edge"/>
          <c:x val="0.10979019342327433"/>
          <c:y val="0.82245125299931565"/>
          <c:w val="0.8039245406824147"/>
          <c:h val="0.10576662292213473"/>
        </c:manualLayout>
      </c:layout>
      <c:overlay val="0"/>
      <c:txPr>
        <a:bodyPr/>
        <a:lstStyle/>
        <a:p>
          <a:pPr>
            <a:defRPr sz="900" b="1"/>
          </a:pPr>
          <a:endParaRPr lang="es-MX"/>
        </a:p>
      </c:txPr>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0"/>
      <c:rotY val="130"/>
      <c:depthPercent val="100"/>
      <c:rAngAx val="0"/>
      <c:perspective val="70"/>
    </c:view3D>
    <c:floor>
      <c:thickness val="0"/>
    </c:floor>
    <c:sideWall>
      <c:thickness val="0"/>
    </c:sideWall>
    <c:backWall>
      <c:thickness val="0"/>
    </c:backWall>
    <c:plotArea>
      <c:layout>
        <c:manualLayout>
          <c:layoutTarget val="inner"/>
          <c:xMode val="edge"/>
          <c:yMode val="edge"/>
          <c:x val="8.181482547726468E-2"/>
          <c:y val="8.4739548622252955E-2"/>
          <c:w val="0.86562793242806679"/>
          <c:h val="0.56077661344963459"/>
        </c:manualLayout>
      </c:layout>
      <c:pie3DChart>
        <c:varyColors val="1"/>
        <c:ser>
          <c:idx val="0"/>
          <c:order val="0"/>
          <c:tx>
            <c:strRef>
              <c:f>Hoja1!$B$1</c:f>
              <c:strCache>
                <c:ptCount val="1"/>
                <c:pt idx="0">
                  <c:v>Columna1</c:v>
                </c:pt>
              </c:strCache>
            </c:strRef>
          </c:tx>
          <c:explosion val="25"/>
          <c:dPt>
            <c:idx val="0"/>
            <c:bubble3D val="0"/>
            <c:spPr>
              <a:solidFill>
                <a:srgbClr val="006666"/>
              </a:solidFill>
              <a:ln>
                <a:solidFill>
                  <a:srgbClr val="006666"/>
                </a:solidFill>
              </a:ln>
            </c:spPr>
          </c:dPt>
          <c:dPt>
            <c:idx val="1"/>
            <c:bubble3D val="0"/>
            <c:spPr>
              <a:solidFill>
                <a:schemeClr val="accent2">
                  <a:lumMod val="40000"/>
                  <a:lumOff val="60000"/>
                </a:schemeClr>
              </a:solidFill>
            </c:spPr>
          </c:dPt>
          <c:dPt>
            <c:idx val="2"/>
            <c:bubble3D val="0"/>
            <c:spPr>
              <a:solidFill>
                <a:schemeClr val="accent1">
                  <a:lumMod val="60000"/>
                  <a:lumOff val="40000"/>
                </a:schemeClr>
              </a:solidFill>
            </c:spPr>
          </c:dPt>
          <c:dLbls>
            <c:dLbl>
              <c:idx val="0"/>
              <c:layout>
                <c:manualLayout>
                  <c:x val="0.19379379921259843"/>
                  <c:y val="7.714603382910469E-2"/>
                </c:manualLayout>
              </c:layout>
              <c:showLegendKey val="0"/>
              <c:showVal val="0"/>
              <c:showCatName val="0"/>
              <c:showSerName val="0"/>
              <c:showPercent val="1"/>
              <c:showBubbleSize val="0"/>
            </c:dLbl>
            <c:dLbl>
              <c:idx val="1"/>
              <c:layout>
                <c:manualLayout>
                  <c:x val="3.4087283207246155E-3"/>
                  <c:y val="-0.11153654382543883"/>
                </c:manualLayout>
              </c:layout>
              <c:showLegendKey val="0"/>
              <c:showVal val="0"/>
              <c:showCatName val="0"/>
              <c:showSerName val="0"/>
              <c:showPercent val="1"/>
              <c:showBubbleSize val="0"/>
            </c:dLbl>
            <c:dLbl>
              <c:idx val="2"/>
              <c:layout>
                <c:manualLayout>
                  <c:x val="-0.10849698934691987"/>
                  <c:y val="1.1851339899127029E-2"/>
                </c:manualLayout>
              </c:layout>
              <c:showLegendKey val="0"/>
              <c:showVal val="0"/>
              <c:showCatName val="0"/>
              <c:showSerName val="0"/>
              <c:showPercent val="1"/>
              <c:showBubbleSize val="0"/>
            </c:dLbl>
            <c:dLbl>
              <c:idx val="3"/>
              <c:layout>
                <c:manualLayout>
                  <c:x val="-1.8310724567391273E-2"/>
                  <c:y val="-1.1935695538057742E-2"/>
                </c:manualLayout>
              </c:layout>
              <c:showLegendKey val="0"/>
              <c:showVal val="0"/>
              <c:showCatName val="0"/>
              <c:showSerName val="0"/>
              <c:showPercent val="1"/>
              <c:showBubbleSize val="0"/>
            </c:dLbl>
            <c:numFmt formatCode="0.0%" sourceLinked="0"/>
            <c:txPr>
              <a:bodyPr/>
              <a:lstStyle/>
              <a:p>
                <a:pPr>
                  <a:defRPr sz="900" b="1">
                    <a:solidFill>
                      <a:schemeClr val="bg1"/>
                    </a:solidFill>
                  </a:defRPr>
                </a:pPr>
                <a:endParaRPr lang="es-MX"/>
              </a:p>
            </c:txPr>
            <c:showLegendKey val="0"/>
            <c:showVal val="0"/>
            <c:showCatName val="0"/>
            <c:showSerName val="0"/>
            <c:showPercent val="1"/>
            <c:showBubbleSize val="0"/>
            <c:showLeaderLines val="1"/>
            <c:leaderLines>
              <c:spPr>
                <a:ln>
                  <a:solidFill>
                    <a:schemeClr val="tx1">
                      <a:lumMod val="65000"/>
                      <a:lumOff val="35000"/>
                    </a:schemeClr>
                  </a:solidFill>
                </a:ln>
              </c:spPr>
            </c:leaderLines>
          </c:dLbls>
          <c:cat>
            <c:strRef>
              <c:f>Hoja1!$A$2:$A$4</c:f>
              <c:strCache>
                <c:ptCount val="3"/>
                <c:pt idx="0">
                  <c:v>Plazas presupuestarias</c:v>
                </c:pt>
                <c:pt idx="1">
                  <c:v>Plazas no presupuestarias</c:v>
                </c:pt>
                <c:pt idx="2">
                  <c:v>Gastos complementarios</c:v>
                </c:pt>
              </c:strCache>
            </c:strRef>
          </c:cat>
          <c:val>
            <c:numRef>
              <c:f>Hoja1!$B$2:$B$4</c:f>
              <c:numCache>
                <c:formatCode>#,#00</c:formatCode>
                <c:ptCount val="3"/>
                <c:pt idx="0">
                  <c:v>94.7</c:v>
                </c:pt>
                <c:pt idx="1">
                  <c:v>4.4000000000000004</c:v>
                </c:pt>
                <c:pt idx="2">
                  <c:v>0.9</c:v>
                </c:pt>
              </c:numCache>
            </c:numRef>
          </c:val>
        </c:ser>
        <c:dLbls>
          <c:showLegendKey val="0"/>
          <c:showVal val="0"/>
          <c:showCatName val="0"/>
          <c:showSerName val="0"/>
          <c:showPercent val="1"/>
          <c:showBubbleSize val="0"/>
          <c:showLeaderLines val="1"/>
        </c:dLbls>
      </c:pie3DChart>
      <c:spPr>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100000" t="100000"/>
          </a:path>
          <a:tileRect r="-100000" b="-100000"/>
        </a:gradFill>
        <a:ln w="38100">
          <a:solidFill>
            <a:schemeClr val="tx1">
              <a:lumMod val="50000"/>
              <a:lumOff val="50000"/>
            </a:schemeClr>
          </a:solidFill>
          <a:prstDash val="solid"/>
        </a:ln>
      </c:spPr>
    </c:plotArea>
    <c:legend>
      <c:legendPos val="b"/>
      <c:layout>
        <c:manualLayout>
          <c:xMode val="edge"/>
          <c:yMode val="edge"/>
          <c:x val="6.2834025712329988E-2"/>
          <c:y val="0.71612758931449361"/>
          <c:w val="0.89292151696220778"/>
          <c:h val="0.13918358889349355"/>
        </c:manualLayout>
      </c:layout>
      <c:overlay val="0"/>
      <c:txPr>
        <a:bodyPr/>
        <a:lstStyle/>
        <a:p>
          <a:pPr>
            <a:defRPr sz="900" b="1"/>
          </a:pPr>
          <a:endParaRPr lang="es-MX"/>
        </a:p>
      </c:txPr>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Evolución del gasto ejercido y plazas ocupadas, 2005 - 2016</a:t>
            </a:r>
          </a:p>
        </c:rich>
      </c:tx>
      <c:overlay val="0"/>
    </c:title>
    <c:autoTitleDeleted val="0"/>
    <c:plotArea>
      <c:layout>
        <c:manualLayout>
          <c:layoutTarget val="inner"/>
          <c:xMode val="edge"/>
          <c:yMode val="edge"/>
          <c:x val="0.13134172258668517"/>
          <c:y val="0.20243765235327207"/>
          <c:w val="0.73731655482662961"/>
          <c:h val="0.5925349665062728"/>
        </c:manualLayout>
      </c:layout>
      <c:lineChart>
        <c:grouping val="standard"/>
        <c:varyColors val="0"/>
        <c:ser>
          <c:idx val="1"/>
          <c:order val="1"/>
          <c:tx>
            <c:strRef>
              <c:f>Hoja1!$A$12</c:f>
              <c:strCache>
                <c:ptCount val="1"/>
                <c:pt idx="0">
                  <c:v>Millones de pesos</c:v>
                </c:pt>
              </c:strCache>
            </c:strRef>
          </c:tx>
          <c:spPr>
            <a:ln w="12700">
              <a:solidFill>
                <a:schemeClr val="accent2"/>
              </a:solidFill>
              <a:prstDash val="sysDash"/>
            </a:ln>
          </c:spPr>
          <c:marker>
            <c:symbol val="none"/>
          </c:marker>
          <c:cat>
            <c:strRef>
              <c:f>Hoja1!$B$10:$M$10</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Hoja1!$B$12:$M$12</c:f>
              <c:numCache>
                <c:formatCode>_-* #,##0\ _€_-;\-* #,##0\ _€_-;_-* "-"??\ _€_-;_-@_-</c:formatCode>
                <c:ptCount val="12"/>
                <c:pt idx="0">
                  <c:v>119394.17298949099</c:v>
                </c:pt>
                <c:pt idx="1">
                  <c:v>121887.18826345101</c:v>
                </c:pt>
                <c:pt idx="2">
                  <c:v>126159.24719156002</c:v>
                </c:pt>
                <c:pt idx="3">
                  <c:v>125524.579261768</c:v>
                </c:pt>
                <c:pt idx="4">
                  <c:v>130169.43349393501</c:v>
                </c:pt>
                <c:pt idx="5">
                  <c:v>134794.71464544541</c:v>
                </c:pt>
                <c:pt idx="6">
                  <c:v>140008.53638419</c:v>
                </c:pt>
                <c:pt idx="7">
                  <c:v>144621.93342097441</c:v>
                </c:pt>
                <c:pt idx="8">
                  <c:v>148359.5734774943</c:v>
                </c:pt>
                <c:pt idx="9">
                  <c:v>152203.04493529</c:v>
                </c:pt>
                <c:pt idx="10">
                  <c:v>160639.74014499999</c:v>
                </c:pt>
                <c:pt idx="11">
                  <c:v>168343</c:v>
                </c:pt>
              </c:numCache>
            </c:numRef>
          </c:val>
          <c:smooth val="0"/>
        </c:ser>
        <c:dLbls>
          <c:showLegendKey val="0"/>
          <c:showVal val="0"/>
          <c:showCatName val="0"/>
          <c:showSerName val="0"/>
          <c:showPercent val="0"/>
          <c:showBubbleSize val="0"/>
        </c:dLbls>
        <c:marker val="1"/>
        <c:smooth val="0"/>
        <c:axId val="171560960"/>
        <c:axId val="171562880"/>
      </c:lineChart>
      <c:lineChart>
        <c:grouping val="standard"/>
        <c:varyColors val="0"/>
        <c:ser>
          <c:idx val="0"/>
          <c:order val="0"/>
          <c:tx>
            <c:strRef>
              <c:f>Hoja1!$A$11</c:f>
              <c:strCache>
                <c:ptCount val="1"/>
                <c:pt idx="0">
                  <c:v>Plazas</c:v>
                </c:pt>
              </c:strCache>
            </c:strRef>
          </c:tx>
          <c:spPr>
            <a:ln w="12700">
              <a:solidFill>
                <a:srgbClr val="006666"/>
              </a:solidFill>
            </a:ln>
          </c:spPr>
          <c:marker>
            <c:symbol val="circle"/>
            <c:size val="3"/>
            <c:spPr>
              <a:solidFill>
                <a:srgbClr val="006666"/>
              </a:solidFill>
              <a:ln w="12700">
                <a:solidFill>
                  <a:srgbClr val="006666"/>
                </a:solidFill>
              </a:ln>
            </c:spPr>
          </c:marker>
          <c:cat>
            <c:strRef>
              <c:f>Hoja1!$B$10:$M$10</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Hoja1!$B$11:$M$11</c:f>
              <c:numCache>
                <c:formatCode>_-* #,##0\ _€_-;\-* #,##0\ _€_-;_-* "-"??\ _€_-;_-@_-</c:formatCode>
                <c:ptCount val="12"/>
                <c:pt idx="0">
                  <c:v>344149</c:v>
                </c:pt>
                <c:pt idx="1">
                  <c:v>358608</c:v>
                </c:pt>
                <c:pt idx="2">
                  <c:v>360106</c:v>
                </c:pt>
                <c:pt idx="3">
                  <c:v>359076</c:v>
                </c:pt>
                <c:pt idx="4">
                  <c:v>373224</c:v>
                </c:pt>
                <c:pt idx="5">
                  <c:v>385942</c:v>
                </c:pt>
                <c:pt idx="6">
                  <c:v>391820</c:v>
                </c:pt>
                <c:pt idx="7">
                  <c:v>406549</c:v>
                </c:pt>
                <c:pt idx="8">
                  <c:v>406012</c:v>
                </c:pt>
                <c:pt idx="9">
                  <c:v>407732</c:v>
                </c:pt>
                <c:pt idx="10">
                  <c:v>410546</c:v>
                </c:pt>
                <c:pt idx="11">
                  <c:v>418060</c:v>
                </c:pt>
              </c:numCache>
            </c:numRef>
          </c:val>
          <c:smooth val="0"/>
        </c:ser>
        <c:dLbls>
          <c:showLegendKey val="0"/>
          <c:showVal val="0"/>
          <c:showCatName val="0"/>
          <c:showSerName val="0"/>
          <c:showPercent val="0"/>
          <c:showBubbleSize val="0"/>
        </c:dLbls>
        <c:marker val="1"/>
        <c:smooth val="0"/>
        <c:axId val="111486080"/>
        <c:axId val="171564416"/>
      </c:lineChart>
      <c:catAx>
        <c:axId val="171560960"/>
        <c:scaling>
          <c:orientation val="minMax"/>
        </c:scaling>
        <c:delete val="0"/>
        <c:axPos val="b"/>
        <c:majorTickMark val="none"/>
        <c:minorTickMark val="none"/>
        <c:tickLblPos val="nextTo"/>
        <c:txPr>
          <a:bodyPr rot="-2640000"/>
          <a:lstStyle/>
          <a:p>
            <a:pPr>
              <a:defRPr sz="800" b="1"/>
            </a:pPr>
            <a:endParaRPr lang="es-MX"/>
          </a:p>
        </c:txPr>
        <c:crossAx val="171562880"/>
        <c:crosses val="autoZero"/>
        <c:auto val="1"/>
        <c:lblAlgn val="ctr"/>
        <c:lblOffset val="100"/>
        <c:noMultiLvlLbl val="0"/>
      </c:catAx>
      <c:valAx>
        <c:axId val="171562880"/>
        <c:scaling>
          <c:orientation val="minMax"/>
          <c:max val="170000"/>
          <c:min val="115000"/>
        </c:scaling>
        <c:delete val="0"/>
        <c:axPos val="l"/>
        <c:majorGridlines/>
        <c:numFmt formatCode="#,##0" sourceLinked="0"/>
        <c:majorTickMark val="none"/>
        <c:minorTickMark val="none"/>
        <c:tickLblPos val="nextTo"/>
        <c:spPr>
          <a:ln>
            <a:noFill/>
          </a:ln>
        </c:spPr>
        <c:txPr>
          <a:bodyPr/>
          <a:lstStyle/>
          <a:p>
            <a:pPr>
              <a:defRPr sz="800" b="0"/>
            </a:pPr>
            <a:endParaRPr lang="es-MX"/>
          </a:p>
        </c:txPr>
        <c:crossAx val="171560960"/>
        <c:crosses val="autoZero"/>
        <c:crossBetween val="between"/>
        <c:majorUnit val="10000"/>
      </c:valAx>
      <c:valAx>
        <c:axId val="171564416"/>
        <c:scaling>
          <c:orientation val="minMax"/>
          <c:max val="420000"/>
          <c:min val="330000"/>
        </c:scaling>
        <c:delete val="0"/>
        <c:axPos val="r"/>
        <c:numFmt formatCode="#,##0" sourceLinked="0"/>
        <c:majorTickMark val="out"/>
        <c:minorTickMark val="none"/>
        <c:tickLblPos val="nextTo"/>
        <c:spPr>
          <a:ln>
            <a:noFill/>
          </a:ln>
        </c:spPr>
        <c:txPr>
          <a:bodyPr/>
          <a:lstStyle/>
          <a:p>
            <a:pPr>
              <a:defRPr sz="800" b="0"/>
            </a:pPr>
            <a:endParaRPr lang="es-MX"/>
          </a:p>
        </c:txPr>
        <c:crossAx val="111486080"/>
        <c:crosses val="max"/>
        <c:crossBetween val="between"/>
        <c:majorUnit val="10000"/>
      </c:valAx>
      <c:catAx>
        <c:axId val="111486080"/>
        <c:scaling>
          <c:orientation val="minMax"/>
        </c:scaling>
        <c:delete val="1"/>
        <c:axPos val="b"/>
        <c:majorTickMark val="out"/>
        <c:minorTickMark val="none"/>
        <c:tickLblPos val="nextTo"/>
        <c:crossAx val="171564416"/>
        <c:crosses val="autoZero"/>
        <c:auto val="1"/>
        <c:lblAlgn val="ctr"/>
        <c:lblOffset val="100"/>
        <c:noMultiLvlLbl val="0"/>
      </c:cat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5400000" scaled="1"/>
          <a:tileRect/>
        </a:gradFill>
      </c:spPr>
    </c:plotArea>
    <c:legend>
      <c:legendPos val="b"/>
      <c:overlay val="0"/>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Presupuesto</a:t>
            </a:r>
            <a:r>
              <a:rPr lang="es-MX" sz="1000" baseline="0"/>
              <a:t> ejercido por concepto de Servicios Personales, 2016</a:t>
            </a:r>
          </a:p>
          <a:p>
            <a:pPr>
              <a:defRPr sz="1000"/>
            </a:pPr>
            <a:r>
              <a:rPr lang="es-MX" sz="1000" b="1" baseline="0"/>
              <a:t>168,342.7 mdp</a:t>
            </a:r>
            <a:endParaRPr lang="es-MX" sz="1000" b="1"/>
          </a:p>
        </c:rich>
      </c:tx>
      <c:layout/>
      <c:overlay val="0"/>
    </c:title>
    <c:autoTitleDeleted val="0"/>
    <c:view3D>
      <c:rotX val="70"/>
      <c:rotY val="130"/>
      <c:depthPercent val="100"/>
      <c:rAngAx val="0"/>
      <c:perspective val="70"/>
    </c:view3D>
    <c:floor>
      <c:thickness val="0"/>
    </c:floor>
    <c:sideWall>
      <c:thickness val="0"/>
    </c:sideWall>
    <c:backWall>
      <c:thickness val="0"/>
    </c:backWall>
    <c:plotArea>
      <c:layout>
        <c:manualLayout>
          <c:layoutTarget val="inner"/>
          <c:xMode val="edge"/>
          <c:yMode val="edge"/>
          <c:x val="4.6528980250907716E-2"/>
          <c:y val="0.21774246687632515"/>
          <c:w val="0.58626497244268549"/>
          <c:h val="0.73580604226273516"/>
        </c:manualLayout>
      </c:layout>
      <c:pie3DChart>
        <c:varyColors val="1"/>
        <c:ser>
          <c:idx val="0"/>
          <c:order val="0"/>
          <c:tx>
            <c:strRef>
              <c:f>Hoja1!$B$1</c:f>
              <c:strCache>
                <c:ptCount val="1"/>
                <c:pt idx="0">
                  <c:v>Columna1</c:v>
                </c:pt>
              </c:strCache>
            </c:strRef>
          </c:tx>
          <c:explosion val="25"/>
          <c:dPt>
            <c:idx val="0"/>
            <c:bubble3D val="0"/>
            <c:spPr>
              <a:solidFill>
                <a:srgbClr val="006666"/>
              </a:solidFill>
              <a:ln>
                <a:solidFill>
                  <a:srgbClr val="006666"/>
                </a:solidFill>
              </a:ln>
            </c:spPr>
          </c:dPt>
          <c:dPt>
            <c:idx val="1"/>
            <c:bubble3D val="0"/>
            <c:spPr>
              <a:solidFill>
                <a:schemeClr val="accent2">
                  <a:lumMod val="40000"/>
                  <a:lumOff val="60000"/>
                </a:schemeClr>
              </a:solidFill>
            </c:spPr>
          </c:dPt>
          <c:dPt>
            <c:idx val="2"/>
            <c:bubble3D val="0"/>
            <c:spPr>
              <a:solidFill>
                <a:schemeClr val="accent1">
                  <a:lumMod val="60000"/>
                  <a:lumOff val="40000"/>
                </a:schemeClr>
              </a:solidFill>
            </c:spPr>
          </c:dPt>
          <c:dPt>
            <c:idx val="3"/>
            <c:bubble3D val="0"/>
            <c:spPr>
              <a:solidFill>
                <a:schemeClr val="bg1">
                  <a:lumMod val="50000"/>
                </a:schemeClr>
              </a:solidFill>
            </c:spPr>
          </c:dPt>
          <c:dLbls>
            <c:dLbl>
              <c:idx val="0"/>
              <c:layout>
                <c:manualLayout>
                  <c:x val="0.13696390797145952"/>
                  <c:y val="-4.748835648885294E-2"/>
                </c:manualLayout>
              </c:layout>
              <c:showLegendKey val="0"/>
              <c:showVal val="0"/>
              <c:showCatName val="0"/>
              <c:showSerName val="0"/>
              <c:showPercent val="1"/>
              <c:showBubbleSize val="0"/>
            </c:dLbl>
            <c:dLbl>
              <c:idx val="1"/>
              <c:layout>
                <c:manualLayout>
                  <c:x val="-0.13091807599434088"/>
                  <c:y val="3.8102851725246904E-2"/>
                </c:manualLayout>
              </c:layout>
              <c:showLegendKey val="0"/>
              <c:showVal val="0"/>
              <c:showCatName val="0"/>
              <c:showSerName val="0"/>
              <c:showPercent val="1"/>
              <c:showBubbleSize val="0"/>
            </c:dLbl>
            <c:dLbl>
              <c:idx val="2"/>
              <c:layout>
                <c:manualLayout>
                  <c:x val="-4.4707165974094271E-2"/>
                  <c:y val="0.14416524144051623"/>
                </c:manualLayout>
              </c:layout>
              <c:showLegendKey val="0"/>
              <c:showVal val="0"/>
              <c:showCatName val="0"/>
              <c:showSerName val="0"/>
              <c:showPercent val="1"/>
              <c:showBubbleSize val="0"/>
            </c:dLbl>
            <c:dLbl>
              <c:idx val="3"/>
              <c:layout>
                <c:manualLayout>
                  <c:x val="-0.1231593364798259"/>
                  <c:y val="1.6521997927728016E-2"/>
                </c:manualLayout>
              </c:layout>
              <c:showLegendKey val="0"/>
              <c:showVal val="0"/>
              <c:showCatName val="0"/>
              <c:showSerName val="0"/>
              <c:showPercent val="1"/>
              <c:showBubbleSize val="0"/>
            </c:dLbl>
            <c:numFmt formatCode="0.0%" sourceLinked="0"/>
            <c:txPr>
              <a:bodyPr/>
              <a:lstStyle/>
              <a:p>
                <a:pPr>
                  <a:defRPr sz="800" b="1">
                    <a:solidFill>
                      <a:schemeClr val="bg1"/>
                    </a:solidFill>
                  </a:defRPr>
                </a:pPr>
                <a:endParaRPr lang="es-MX"/>
              </a:p>
            </c:txPr>
            <c:showLegendKey val="0"/>
            <c:showVal val="0"/>
            <c:showCatName val="0"/>
            <c:showSerName val="0"/>
            <c:showPercent val="1"/>
            <c:showBubbleSize val="0"/>
            <c:showLeaderLines val="1"/>
            <c:leaderLines>
              <c:spPr>
                <a:ln>
                  <a:solidFill>
                    <a:schemeClr val="tx1">
                      <a:lumMod val="65000"/>
                      <a:lumOff val="35000"/>
                    </a:schemeClr>
                  </a:solidFill>
                </a:ln>
              </c:spPr>
            </c:leaderLines>
          </c:dLbls>
          <c:cat>
            <c:strRef>
              <c:f>Hoja1!$A$2:$A$5</c:f>
              <c:strCache>
                <c:ptCount val="4"/>
                <c:pt idx="0">
                  <c:v>Sueldos y Percepciones (Plazas presupuestarias)</c:v>
                </c:pt>
                <c:pt idx="1">
                  <c:v>Seguridad Social e Impuestos</c:v>
                </c:pt>
                <c:pt idx="2">
                  <c:v>Gastos Complementarios</c:v>
                </c:pt>
                <c:pt idx="3">
                  <c:v>Plazas no presupuestarias</c:v>
                </c:pt>
              </c:strCache>
            </c:strRef>
          </c:cat>
          <c:val>
            <c:numRef>
              <c:f>Hoja1!$B$2:$B$5</c:f>
              <c:numCache>
                <c:formatCode>#,#00</c:formatCode>
                <c:ptCount val="4"/>
                <c:pt idx="0">
                  <c:v>123162.7</c:v>
                </c:pt>
                <c:pt idx="1">
                  <c:v>36233.4</c:v>
                </c:pt>
                <c:pt idx="2">
                  <c:v>7498.9</c:v>
                </c:pt>
                <c:pt idx="3">
                  <c:v>1447.7</c:v>
                </c:pt>
              </c:numCache>
            </c:numRef>
          </c:val>
        </c:ser>
        <c:dLbls>
          <c:showLegendKey val="0"/>
          <c:showVal val="0"/>
          <c:showCatName val="0"/>
          <c:showSerName val="0"/>
          <c:showPercent val="1"/>
          <c:showBubbleSize val="0"/>
          <c:showLeaderLines val="1"/>
        </c:dLbls>
      </c:pie3DChart>
      <c:spPr>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100000" t="100000"/>
          </a:path>
          <a:tileRect r="-100000" b="-100000"/>
        </a:gradFill>
        <a:ln w="38100">
          <a:solidFill>
            <a:schemeClr val="tx1">
              <a:lumMod val="50000"/>
              <a:lumOff val="50000"/>
            </a:schemeClr>
          </a:solidFill>
          <a:prstDash val="solid"/>
        </a:ln>
      </c:spPr>
    </c:plotArea>
    <c:legend>
      <c:legendPos val="r"/>
      <c:layout>
        <c:manualLayout>
          <c:xMode val="edge"/>
          <c:yMode val="edge"/>
          <c:x val="0.69352096945328645"/>
          <c:y val="0.26341303763954144"/>
          <c:w val="0.2894522203235837"/>
          <c:h val="0.58354921850984842"/>
        </c:manualLayout>
      </c:layout>
      <c:overlay val="0"/>
      <c:txPr>
        <a:bodyPr/>
        <a:lstStyle/>
        <a:p>
          <a:pPr>
            <a:defRPr sz="800" b="1"/>
          </a:pPr>
          <a:endParaRPr lang="es-MX"/>
        </a:p>
      </c:txPr>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Distribución</a:t>
            </a:r>
            <a:r>
              <a:rPr lang="es-MX" sz="1000" baseline="0"/>
              <a:t> porcentual de las pensiones a beneficiarios</a:t>
            </a:r>
            <a:endParaRPr lang="es-MX" sz="1000"/>
          </a:p>
        </c:rich>
      </c:tx>
      <c:layout>
        <c:manualLayout>
          <c:xMode val="edge"/>
          <c:yMode val="edge"/>
          <c:x val="0.13769301958642455"/>
          <c:y val="2.9085962794796641E-3"/>
        </c:manualLayout>
      </c:layout>
      <c:overlay val="0"/>
    </c:title>
    <c:autoTitleDeleted val="0"/>
    <c:view3D>
      <c:rotX val="70"/>
      <c:rotY val="130"/>
      <c:depthPercent val="100"/>
      <c:rAngAx val="0"/>
      <c:perspective val="70"/>
    </c:view3D>
    <c:floor>
      <c:thickness val="0"/>
    </c:floor>
    <c:sideWall>
      <c:thickness val="0"/>
    </c:sideWall>
    <c:backWall>
      <c:thickness val="0"/>
    </c:backWall>
    <c:plotArea>
      <c:layout>
        <c:manualLayout>
          <c:layoutTarget val="inner"/>
          <c:xMode val="edge"/>
          <c:yMode val="edge"/>
          <c:x val="6.6353526618421255E-2"/>
          <c:y val="0.20115562197061135"/>
          <c:w val="0.86343938221595129"/>
          <c:h val="0.69238461980573596"/>
        </c:manualLayout>
      </c:layout>
      <c:pie3DChart>
        <c:varyColors val="1"/>
        <c:ser>
          <c:idx val="0"/>
          <c:order val="0"/>
          <c:tx>
            <c:strRef>
              <c:f>Hoja1!$B$1</c:f>
              <c:strCache>
                <c:ptCount val="1"/>
                <c:pt idx="0">
                  <c:v>Columna1</c:v>
                </c:pt>
              </c:strCache>
            </c:strRef>
          </c:tx>
          <c:explosion val="25"/>
          <c:dPt>
            <c:idx val="0"/>
            <c:bubble3D val="0"/>
            <c:spPr>
              <a:solidFill>
                <a:srgbClr val="006666"/>
              </a:solidFill>
              <a:ln>
                <a:solidFill>
                  <a:srgbClr val="006666"/>
                </a:solidFill>
              </a:ln>
            </c:spPr>
          </c:dPt>
          <c:dPt>
            <c:idx val="1"/>
            <c:bubble3D val="0"/>
            <c:spPr>
              <a:solidFill>
                <a:schemeClr val="accent2">
                  <a:lumMod val="40000"/>
                  <a:lumOff val="60000"/>
                </a:schemeClr>
              </a:solidFill>
            </c:spPr>
          </c:dPt>
          <c:dPt>
            <c:idx val="2"/>
            <c:bubble3D val="0"/>
            <c:spPr>
              <a:solidFill>
                <a:schemeClr val="accent1">
                  <a:lumMod val="60000"/>
                  <a:lumOff val="40000"/>
                </a:schemeClr>
              </a:solidFill>
            </c:spPr>
          </c:dPt>
          <c:dPt>
            <c:idx val="3"/>
            <c:bubble3D val="0"/>
            <c:spPr>
              <a:solidFill>
                <a:schemeClr val="bg1">
                  <a:lumMod val="50000"/>
                </a:schemeClr>
              </a:solidFill>
            </c:spPr>
          </c:dPt>
          <c:dLbls>
            <c:dLbl>
              <c:idx val="0"/>
              <c:layout>
                <c:manualLayout>
                  <c:x val="0.22143044619422572"/>
                  <c:y val="-0.15458379614773859"/>
                </c:manualLayout>
              </c:layout>
              <c:showLegendKey val="0"/>
              <c:showVal val="0"/>
              <c:showCatName val="1"/>
              <c:showSerName val="0"/>
              <c:showPercent val="1"/>
              <c:showBubbleSize val="0"/>
            </c:dLbl>
            <c:numFmt formatCode="0.0%" sourceLinked="0"/>
            <c:txPr>
              <a:bodyPr/>
              <a:lstStyle/>
              <a:p>
                <a:pPr>
                  <a:defRPr sz="800" b="1">
                    <a:solidFill>
                      <a:schemeClr val="bg1"/>
                    </a:solidFill>
                  </a:defRPr>
                </a:pPr>
                <a:endParaRPr lang="es-MX"/>
              </a:p>
            </c:txPr>
            <c:showLegendKey val="0"/>
            <c:showVal val="0"/>
            <c:showCatName val="1"/>
            <c:showSerName val="0"/>
            <c:showPercent val="1"/>
            <c:showBubbleSize val="0"/>
            <c:showLeaderLines val="1"/>
            <c:leaderLines>
              <c:spPr>
                <a:ln>
                  <a:solidFill>
                    <a:schemeClr val="tx1">
                      <a:lumMod val="65000"/>
                      <a:lumOff val="35000"/>
                    </a:schemeClr>
                  </a:solidFill>
                </a:ln>
              </c:spPr>
            </c:leaderLines>
          </c:dLbls>
          <c:cat>
            <c:strRef>
              <c:f>Hoja1!$A$2:$A$5</c:f>
              <c:strCache>
                <c:ptCount val="4"/>
                <c:pt idx="0">
                  <c:v>PV</c:v>
                </c:pt>
                <c:pt idx="1">
                  <c:v>POS</c:v>
                </c:pt>
                <c:pt idx="2">
                  <c:v>PA</c:v>
                </c:pt>
                <c:pt idx="3">
                  <c:v>POD</c:v>
                </c:pt>
              </c:strCache>
            </c:strRef>
          </c:cat>
          <c:val>
            <c:numRef>
              <c:f>Hoja1!$B$2:$B$5</c:f>
              <c:numCache>
                <c:formatCode>#,#00</c:formatCode>
                <c:ptCount val="4"/>
                <c:pt idx="0">
                  <c:v>76</c:v>
                </c:pt>
                <c:pt idx="1">
                  <c:v>16</c:v>
                </c:pt>
                <c:pt idx="2">
                  <c:v>6</c:v>
                </c:pt>
                <c:pt idx="3">
                  <c:v>2</c:v>
                </c:pt>
              </c:numCache>
            </c:numRef>
          </c:val>
        </c:ser>
        <c:dLbls>
          <c:showLegendKey val="0"/>
          <c:showVal val="0"/>
          <c:showCatName val="1"/>
          <c:showSerName val="0"/>
          <c:showPercent val="1"/>
          <c:showBubbleSize val="0"/>
          <c:showLeaderLines val="1"/>
        </c:dLbls>
      </c:pie3DChart>
      <c:spPr>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path path="circle">
            <a:fillToRect l="100000" t="100000"/>
          </a:path>
          <a:tileRect r="-100000" b="-100000"/>
        </a:gradFill>
        <a:ln w="38100">
          <a:solidFill>
            <a:schemeClr val="tx1">
              <a:lumMod val="50000"/>
              <a:lumOff val="50000"/>
            </a:schemeClr>
          </a:solidFill>
          <a:prstDash val="solid"/>
        </a:ln>
      </c:spPr>
    </c:plotArea>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MX" sz="1000"/>
              <a:t>Ocupación de plazas presupuestarias y no presupuestarias</a:t>
            </a:r>
          </a:p>
        </c:rich>
      </c:tx>
      <c:layout>
        <c:manualLayout>
          <c:xMode val="edge"/>
          <c:yMode val="edge"/>
          <c:x val="0.10853805347197418"/>
          <c:y val="0"/>
        </c:manualLayout>
      </c:layout>
      <c:overlay val="0"/>
    </c:title>
    <c:autoTitleDeleted val="0"/>
    <c:view3D>
      <c:rotX val="15"/>
      <c:rotY val="20"/>
      <c:rAngAx val="1"/>
    </c:view3D>
    <c:floor>
      <c:thickness val="0"/>
      <c:spPr>
        <a:solidFill>
          <a:schemeClr val="accent1">
            <a:lumMod val="20000"/>
            <a:lumOff val="80000"/>
          </a:schemeClr>
        </a:solidFill>
      </c:spPr>
    </c:floor>
    <c:sideWall>
      <c:thickness val="0"/>
      <c:spPr>
        <a:noFill/>
        <a:ln>
          <a:noFill/>
        </a:ln>
      </c:spPr>
    </c:sideWall>
    <c:backWall>
      <c:thickness val="0"/>
      <c:spPr>
        <a:gradFill flip="none" rotWithShape="1">
          <a:gsLst>
            <a:gs pos="0">
              <a:schemeClr val="bg1">
                <a:lumMod val="85000"/>
              </a:schemeClr>
            </a:gs>
            <a:gs pos="68000">
              <a:schemeClr val="bg1">
                <a:lumMod val="95000"/>
              </a:schemeClr>
            </a:gs>
            <a:gs pos="89000">
              <a:schemeClr val="bg1">
                <a:lumMod val="85000"/>
              </a:schemeClr>
            </a:gs>
            <a:gs pos="100000">
              <a:schemeClr val="bg1">
                <a:lumMod val="85000"/>
              </a:schemeClr>
            </a:gs>
          </a:gsLst>
          <a:lin ang="5400000" scaled="1"/>
          <a:tileRect/>
        </a:gradFill>
        <a:ln>
          <a:noFill/>
        </a:ln>
      </c:spPr>
    </c:backWall>
    <c:plotArea>
      <c:layout>
        <c:manualLayout>
          <c:layoutTarget val="inner"/>
          <c:xMode val="edge"/>
          <c:yMode val="edge"/>
          <c:x val="0.13234252551433168"/>
          <c:y val="0.18800501882057716"/>
          <c:w val="0.83211702044301161"/>
          <c:h val="0.61833351519148083"/>
        </c:manualLayout>
      </c:layout>
      <c:bar3DChart>
        <c:barDir val="bar"/>
        <c:grouping val="stacked"/>
        <c:varyColors val="0"/>
        <c:ser>
          <c:idx val="0"/>
          <c:order val="0"/>
          <c:tx>
            <c:strRef>
              <c:f>Hoja1!$B$1</c:f>
              <c:strCache>
                <c:ptCount val="1"/>
                <c:pt idx="0">
                  <c:v>Plazas presupuestarias</c:v>
                </c:pt>
              </c:strCache>
            </c:strRef>
          </c:tx>
          <c:spPr>
            <a:solidFill>
              <a:schemeClr val="bg1">
                <a:lumMod val="50000"/>
              </a:schemeClr>
            </a:solidFill>
            <a:ln>
              <a:solidFill>
                <a:schemeClr val="bg1">
                  <a:lumMod val="50000"/>
                </a:schemeClr>
              </a:solidFill>
            </a:ln>
          </c:spPr>
          <c:invertIfNegative val="0"/>
          <c:dPt>
            <c:idx val="0"/>
            <c:invertIfNegative val="0"/>
            <c:bubble3D val="0"/>
            <c:spPr>
              <a:solidFill>
                <a:schemeClr val="tx1">
                  <a:lumMod val="50000"/>
                  <a:lumOff val="50000"/>
                </a:schemeClr>
              </a:solidFill>
              <a:ln>
                <a:solidFill>
                  <a:schemeClr val="tx1">
                    <a:lumMod val="50000"/>
                    <a:lumOff val="50000"/>
                  </a:schemeClr>
                </a:solidFill>
              </a:ln>
            </c:spPr>
          </c:dPt>
          <c:dLbls>
            <c:numFmt formatCode="#,##0" sourceLinked="0"/>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Hoja1!$A$2:$A$3</c:f>
              <c:strCache>
                <c:ptCount val="2"/>
                <c:pt idx="0">
                  <c:v>2015</c:v>
                </c:pt>
                <c:pt idx="1">
                  <c:v>2016</c:v>
                </c:pt>
              </c:strCache>
            </c:strRef>
          </c:cat>
          <c:val>
            <c:numRef>
              <c:f>Hoja1!$B$2:$B$3</c:f>
              <c:numCache>
                <c:formatCode>_(* #,##0.00_);_(* \(#,##0.00\);_(* "-"??_);_(@_)</c:formatCode>
                <c:ptCount val="2"/>
                <c:pt idx="0">
                  <c:v>21325</c:v>
                </c:pt>
                <c:pt idx="1">
                  <c:v>21306</c:v>
                </c:pt>
              </c:numCache>
            </c:numRef>
          </c:val>
        </c:ser>
        <c:ser>
          <c:idx val="1"/>
          <c:order val="1"/>
          <c:tx>
            <c:strRef>
              <c:f>Hoja1!$C$1</c:f>
              <c:strCache>
                <c:ptCount val="1"/>
                <c:pt idx="0">
                  <c:v>Plazas no presupuestarias</c:v>
                </c:pt>
              </c:strCache>
            </c:strRef>
          </c:tx>
          <c:spPr>
            <a:solidFill>
              <a:srgbClr val="006666"/>
            </a:solidFill>
            <a:ln>
              <a:solidFill>
                <a:srgbClr val="006666"/>
              </a:solidFill>
            </a:ln>
          </c:spPr>
          <c:invertIfNegative val="0"/>
          <c:dPt>
            <c:idx val="0"/>
            <c:invertIfNegative val="0"/>
            <c:bubble3D val="0"/>
          </c:dPt>
          <c:dLbls>
            <c:numFmt formatCode="#,##0" sourceLinked="0"/>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Hoja1!$A$2:$A$3</c:f>
              <c:strCache>
                <c:ptCount val="2"/>
                <c:pt idx="0">
                  <c:v>2015</c:v>
                </c:pt>
                <c:pt idx="1">
                  <c:v>2016</c:v>
                </c:pt>
              </c:strCache>
            </c:strRef>
          </c:cat>
          <c:val>
            <c:numRef>
              <c:f>Hoja1!$C$2:$C$3</c:f>
              <c:numCache>
                <c:formatCode>_(* #,##0.00_);_(* \(#,##0.00\);_(* "-"??_);_(@_)</c:formatCode>
                <c:ptCount val="2"/>
                <c:pt idx="0">
                  <c:v>4600</c:v>
                </c:pt>
                <c:pt idx="1">
                  <c:v>4552</c:v>
                </c:pt>
              </c:numCache>
            </c:numRef>
          </c:val>
        </c:ser>
        <c:ser>
          <c:idx val="2"/>
          <c:order val="2"/>
          <c:tx>
            <c:strRef>
              <c:f>Hoja1!$D$1</c:f>
              <c:strCache>
                <c:ptCount val="1"/>
                <c:pt idx="0">
                  <c:v>Total</c:v>
                </c:pt>
              </c:strCache>
            </c:strRef>
          </c:tx>
          <c:invertIfNegative val="0"/>
          <c:dPt>
            <c:idx val="0"/>
            <c:invertIfNegative val="0"/>
            <c:bubble3D val="0"/>
            <c:spPr>
              <a:noFill/>
            </c:spPr>
          </c:dPt>
          <c:dPt>
            <c:idx val="1"/>
            <c:invertIfNegative val="0"/>
            <c:bubble3D val="0"/>
            <c:spPr>
              <a:solidFill>
                <a:srgbClr val="006666"/>
              </a:solidFill>
            </c:spPr>
          </c:dPt>
          <c:cat>
            <c:strRef>
              <c:f>Hoja1!$A$2:$A$3</c:f>
              <c:strCache>
                <c:ptCount val="2"/>
                <c:pt idx="0">
                  <c:v>2015</c:v>
                </c:pt>
                <c:pt idx="1">
                  <c:v>2016</c:v>
                </c:pt>
              </c:strCache>
            </c:strRef>
          </c:cat>
          <c:val>
            <c:numRef>
              <c:f>Hoja1!$D$2:$D$3</c:f>
              <c:numCache>
                <c:formatCode>General</c:formatCode>
                <c:ptCount val="2"/>
              </c:numCache>
            </c:numRef>
          </c:val>
        </c:ser>
        <c:dLbls>
          <c:showLegendKey val="0"/>
          <c:showVal val="0"/>
          <c:showCatName val="0"/>
          <c:showSerName val="0"/>
          <c:showPercent val="0"/>
          <c:showBubbleSize val="0"/>
        </c:dLbls>
        <c:gapWidth val="145"/>
        <c:gapDepth val="247"/>
        <c:shape val="box"/>
        <c:axId val="171017728"/>
        <c:axId val="171019264"/>
        <c:axId val="0"/>
      </c:bar3DChart>
      <c:catAx>
        <c:axId val="171017728"/>
        <c:scaling>
          <c:orientation val="minMax"/>
        </c:scaling>
        <c:delete val="0"/>
        <c:axPos val="l"/>
        <c:numFmt formatCode="@" sourceLinked="1"/>
        <c:majorTickMark val="none"/>
        <c:minorTickMark val="none"/>
        <c:tickLblPos val="nextTo"/>
        <c:txPr>
          <a:bodyPr/>
          <a:lstStyle/>
          <a:p>
            <a:pPr>
              <a:defRPr sz="900" b="1"/>
            </a:pPr>
            <a:endParaRPr lang="es-MX"/>
          </a:p>
        </c:txPr>
        <c:crossAx val="171019264"/>
        <c:crosses val="autoZero"/>
        <c:auto val="1"/>
        <c:lblAlgn val="ctr"/>
        <c:lblOffset val="100"/>
        <c:noMultiLvlLbl val="0"/>
      </c:catAx>
      <c:valAx>
        <c:axId val="171019264"/>
        <c:scaling>
          <c:orientation val="minMax"/>
          <c:max val="30000"/>
          <c:min val="10000"/>
        </c:scaling>
        <c:delete val="1"/>
        <c:axPos val="b"/>
        <c:numFmt formatCode="#,##0;[Red]#,##0" sourceLinked="0"/>
        <c:majorTickMark val="none"/>
        <c:minorTickMark val="none"/>
        <c:tickLblPos val="nextTo"/>
        <c:crossAx val="171017728"/>
        <c:crosses val="autoZero"/>
        <c:crossBetween val="between"/>
        <c:majorUnit val="5000"/>
      </c:valAx>
      <c:spPr>
        <a:noFill/>
        <a:ln>
          <a:noFill/>
        </a:ln>
      </c:spPr>
    </c:plotArea>
    <c:legend>
      <c:legendPos val="b"/>
      <c:legendEntry>
        <c:idx val="2"/>
        <c:delete val="1"/>
      </c:legendEntry>
      <c:layout>
        <c:manualLayout>
          <c:xMode val="edge"/>
          <c:yMode val="edge"/>
          <c:x val="2.1417475259535135E-2"/>
          <c:y val="0.81669884765189504"/>
          <c:w val="0.97858252474046492"/>
          <c:h val="0.15317595487387742"/>
        </c:manualLayout>
      </c:layout>
      <c:overlay val="0"/>
      <c:txPr>
        <a:bodyPr/>
        <a:lstStyle/>
        <a:p>
          <a:pPr>
            <a:defRPr sz="900" b="1"/>
          </a:pPr>
          <a:endParaRPr lang="es-MX"/>
        </a:p>
      </c:txPr>
    </c:legend>
    <c:plotVisOnly val="1"/>
    <c:dispBlanksAs val="gap"/>
    <c:showDLblsOverMax val="0"/>
  </c:chart>
  <c:spPr>
    <a:noFill/>
    <a:ln>
      <a:noFill/>
    </a:ln>
  </c:spPr>
  <c:txPr>
    <a:bodyPr/>
    <a:lstStyle/>
    <a:p>
      <a:pPr>
        <a:defRPr>
          <a:latin typeface="Univers Extended" panose="020B0605030502020204" pitchFamily="34" charset="0"/>
          <a:cs typeface="Arial" panose="020B0604020202020204"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D689A-B34B-4C9A-BF08-33E7B4786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170</Pages>
  <Words>34719</Words>
  <Characters>190955</Characters>
  <Application>Microsoft Office Word</Application>
  <DocSecurity>0</DocSecurity>
  <Lines>1591</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Alejandra Rivera Sánchez</dc:creator>
  <cp:lastModifiedBy>Isabel Alejandra Rivera Sánchez</cp:lastModifiedBy>
  <cp:revision>3</cp:revision>
  <cp:lastPrinted>2017-04-06T23:14:00Z</cp:lastPrinted>
  <dcterms:created xsi:type="dcterms:W3CDTF">2017-05-05T19:17:00Z</dcterms:created>
  <dcterms:modified xsi:type="dcterms:W3CDTF">2017-05-05T22:48:00Z</dcterms:modified>
</cp:coreProperties>
</file>