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Invitación a Cuando Menos Tres Personas</w:t>
      </w:r>
      <w:r w:rsidR="00846505" w:rsidRPr="00F97ECA">
        <w:rPr>
          <w:rFonts w:eastAsia="Times New Roman" w:cs="Arial"/>
          <w:b/>
          <w:bCs/>
          <w:sz w:val="28"/>
          <w:szCs w:val="28"/>
          <w:lang w:val="es-ES_tradnl" w:eastAsia="ar-SA"/>
        </w:rPr>
        <w:t xml:space="preserve"> </w:t>
      </w:r>
      <w:r w:rsidR="00257B2A" w:rsidRPr="00F97ECA">
        <w:rPr>
          <w:rFonts w:eastAsia="Times New Roman" w:cs="Arial"/>
          <w:b/>
          <w:bCs/>
          <w:sz w:val="28"/>
          <w:szCs w:val="28"/>
          <w:lang w:val="es-ES_tradnl" w:eastAsia="ar-SA"/>
        </w:rPr>
        <w:t>N</w:t>
      </w:r>
      <w:r w:rsidR="001D1F6D" w:rsidRPr="00F97ECA">
        <w:rPr>
          <w:rFonts w:eastAsia="Times New Roman" w:cs="Arial"/>
          <w:b/>
          <w:bCs/>
          <w:sz w:val="28"/>
          <w:szCs w:val="28"/>
          <w:lang w:val="es-ES_tradnl" w:eastAsia="ar-SA"/>
        </w:rPr>
        <w:t>acional</w:t>
      </w:r>
      <w:r w:rsidR="00070859" w:rsidRPr="00F97ECA">
        <w:rPr>
          <w:rFonts w:eastAsia="Times New Roman" w:cs="Arial"/>
          <w:b/>
          <w:bCs/>
          <w:sz w:val="28"/>
          <w:szCs w:val="28"/>
          <w:lang w:val="es-ES_tradnl" w:eastAsia="ar-SA"/>
        </w:rPr>
        <w:t xml:space="preserve"> 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Núm</w:t>
      </w:r>
      <w:r w:rsidR="0011505C" w:rsidRPr="00F97ECA">
        <w:rPr>
          <w:rFonts w:eastAsia="Times New Roman" w:cs="Arial"/>
          <w:b/>
          <w:bCs/>
          <w:sz w:val="28"/>
          <w:szCs w:val="28"/>
          <w:lang w:val="es-ES_tradnl" w:eastAsia="ar-SA"/>
        </w:rPr>
        <w:t xml:space="preserve">. </w:t>
      </w:r>
      <w:r w:rsidR="00D83E93" w:rsidRPr="00F97ECA">
        <w:rPr>
          <w:rFonts w:eastAsia="Times New Roman" w:cs="Arial"/>
          <w:b/>
          <w:bCs/>
          <w:sz w:val="28"/>
          <w:szCs w:val="28"/>
          <w:lang w:val="es-ES_tradnl" w:eastAsia="ar-SA"/>
        </w:rPr>
        <w:t>I</w:t>
      </w:r>
      <w:r w:rsidR="00070859" w:rsidRPr="00F97ECA">
        <w:rPr>
          <w:rFonts w:eastAsia="Times New Roman" w:cs="Arial"/>
          <w:b/>
          <w:bCs/>
          <w:sz w:val="28"/>
          <w:szCs w:val="28"/>
          <w:lang w:val="es-ES_tradnl" w:eastAsia="ar-SA"/>
        </w:rPr>
        <w:t>A-</w:t>
      </w:r>
      <w:r w:rsidR="00D83E93" w:rsidRPr="00F97ECA">
        <w:rPr>
          <w:rFonts w:eastAsia="Times New Roman" w:cs="Arial"/>
          <w:b/>
          <w:bCs/>
          <w:sz w:val="28"/>
          <w:szCs w:val="28"/>
          <w:lang w:val="es-ES_tradnl" w:eastAsia="ar-SA"/>
        </w:rPr>
        <w:t>0</w:t>
      </w:r>
      <w:r w:rsidR="00D41DC7">
        <w:rPr>
          <w:rFonts w:eastAsia="Times New Roman" w:cs="Arial"/>
          <w:b/>
          <w:bCs/>
          <w:sz w:val="28"/>
          <w:szCs w:val="28"/>
          <w:lang w:val="es-ES_tradnl" w:eastAsia="ar-SA"/>
        </w:rPr>
        <w:t>50</w:t>
      </w:r>
      <w:r w:rsidR="00D83E93" w:rsidRPr="00F97ECA">
        <w:rPr>
          <w:rFonts w:eastAsia="Times New Roman" w:cs="Arial"/>
          <w:b/>
          <w:bCs/>
          <w:sz w:val="28"/>
          <w:szCs w:val="28"/>
          <w:lang w:val="es-ES_tradnl" w:eastAsia="ar-SA"/>
        </w:rPr>
        <w:t>GYR019</w:t>
      </w:r>
      <w:r w:rsidR="0011505C" w:rsidRPr="00F97ECA">
        <w:rPr>
          <w:rFonts w:eastAsia="Times New Roman" w:cs="Arial"/>
          <w:b/>
          <w:bCs/>
          <w:sz w:val="28"/>
          <w:szCs w:val="28"/>
          <w:lang w:val="es-ES_tradnl" w:eastAsia="ar-SA"/>
        </w:rPr>
        <w:t>-</w:t>
      </w:r>
      <w:r w:rsidR="006E7BEC" w:rsidRPr="00AE4EA6">
        <w:rPr>
          <w:rFonts w:eastAsia="Times New Roman" w:cs="Arial"/>
          <w:b/>
          <w:bCs/>
          <w:sz w:val="28"/>
          <w:szCs w:val="28"/>
          <w:lang w:val="es-ES_tradnl" w:eastAsia="ar-SA"/>
        </w:rPr>
        <w:t>E</w:t>
      </w:r>
      <w:r w:rsidR="00C06B2F">
        <w:rPr>
          <w:rFonts w:eastAsia="Times New Roman" w:cs="Arial"/>
          <w:b/>
          <w:bCs/>
          <w:sz w:val="28"/>
          <w:szCs w:val="28"/>
          <w:lang w:val="es-ES_tradnl" w:eastAsia="ar-SA"/>
        </w:rPr>
        <w:t>127</w:t>
      </w:r>
      <w:r w:rsidR="000A573C" w:rsidRPr="00F97ECA">
        <w:rPr>
          <w:rFonts w:eastAsia="Times New Roman" w:cs="Arial"/>
          <w:b/>
          <w:bCs/>
          <w:sz w:val="28"/>
          <w:szCs w:val="28"/>
          <w:lang w:val="es-ES_tradnl" w:eastAsia="ar-SA"/>
        </w:rPr>
        <w:t>-</w:t>
      </w:r>
      <w:r w:rsidR="003020FB" w:rsidRPr="00F97ECA">
        <w:rPr>
          <w:rFonts w:eastAsia="Times New Roman" w:cs="Arial"/>
          <w:b/>
          <w:bCs/>
          <w:sz w:val="28"/>
          <w:szCs w:val="28"/>
          <w:lang w:val="es-ES_tradnl" w:eastAsia="ar-SA"/>
        </w:rPr>
        <w:t>201</w:t>
      </w:r>
      <w:r w:rsidR="00D5178B">
        <w:rPr>
          <w:rFonts w:eastAsia="Times New Roman" w:cs="Arial"/>
          <w:b/>
          <w:bCs/>
          <w:sz w:val="28"/>
          <w:szCs w:val="28"/>
          <w:lang w:val="es-ES_tradnl" w:eastAsia="ar-SA"/>
        </w:rPr>
        <w:t>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0C3764" w:rsidRDefault="00A24E32"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r w:rsidRPr="000C3764">
        <w:rPr>
          <w:rFonts w:cs="Arial"/>
          <w:b/>
          <w:sz w:val="32"/>
          <w:szCs w:val="32"/>
        </w:rPr>
        <w:t xml:space="preserve">Contratación del </w:t>
      </w:r>
      <w:r w:rsidR="00C06B2F" w:rsidRPr="000C3764">
        <w:rPr>
          <w:rFonts w:cs="Arial"/>
          <w:b/>
          <w:bCs/>
          <w:sz w:val="32"/>
          <w:szCs w:val="32"/>
        </w:rPr>
        <w:t xml:space="preserve">SERVICIO DE CAPACITACIÓN DEL CURSO DENOMINADO “BÚSQUEDA Y </w:t>
      </w:r>
      <w:r w:rsidR="00C06B2F">
        <w:rPr>
          <w:rFonts w:cs="Arial"/>
          <w:b/>
          <w:bCs/>
          <w:sz w:val="32"/>
          <w:szCs w:val="32"/>
        </w:rPr>
        <w:t>R</w:t>
      </w:r>
      <w:r w:rsidR="00C06B2F" w:rsidRPr="000C3764">
        <w:rPr>
          <w:rFonts w:cs="Arial"/>
          <w:b/>
          <w:bCs/>
          <w:sz w:val="32"/>
          <w:szCs w:val="32"/>
        </w:rPr>
        <w:t>ESCATE”, PARA LOS INTEGRANTES DE LAS BRIGADAS DE EMERGENCIA, UNIDADES INTERNAS DE PROTECCIÓN CIVIL, ASÍ COMO TRABAJADORES RELACIONADOS CON EL TEMA</w:t>
      </w:r>
      <w:r w:rsidR="00C06B2F" w:rsidRPr="000C3764">
        <w:rPr>
          <w:rFonts w:cs="Arial"/>
          <w:b/>
          <w:sz w:val="32"/>
          <w:szCs w:val="32"/>
        </w:rPr>
        <w:t>.</w:t>
      </w: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B66CC" w:rsidRDefault="00103398"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D8011A" w:rsidRPr="00EB66CC" w:rsidRDefault="00D8011A" w:rsidP="00070859">
      <w:pPr>
        <w:suppressAutoHyphens/>
        <w:spacing w:after="0" w:line="240" w:lineRule="auto"/>
        <w:ind w:left="-284" w:right="425"/>
        <w:jc w:val="center"/>
        <w:rPr>
          <w:rFonts w:eastAsia="Times New Roman" w:cs="Arial"/>
          <w:b/>
          <w:szCs w:val="20"/>
          <w:lang w:val="es-ES_tradnl" w:eastAsia="ar-SA"/>
        </w:rPr>
      </w:pP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Content>
        <w:p w:rsidR="00CB1202" w:rsidRDefault="00835D7D">
          <w:pPr>
            <w:pStyle w:val="TDC1"/>
            <w:tabs>
              <w:tab w:val="right" w:leader="dot" w:pos="9487"/>
            </w:tabs>
            <w:rPr>
              <w:rFonts w:asciiTheme="minorHAnsi" w:eastAsiaTheme="minorEastAsia" w:hAnsiTheme="minorHAnsi"/>
              <w:b w:val="0"/>
              <w:bCs w:val="0"/>
              <w:caps w:val="0"/>
              <w:sz w:val="22"/>
              <w:szCs w:val="22"/>
              <w:lang w:eastAsia="es-MX"/>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508720661" w:history="1">
            <w:r w:rsidR="00CB1202" w:rsidRPr="00A10A54">
              <w:rPr>
                <w:rStyle w:val="Hipervnculo"/>
              </w:rPr>
              <w:t>1.- Identificación de la invitación a cuando menos tres personas.</w:t>
            </w:r>
            <w:r w:rsidR="00CB1202">
              <w:rPr>
                <w:webHidden/>
              </w:rPr>
              <w:tab/>
            </w:r>
            <w:r w:rsidR="00CB1202">
              <w:rPr>
                <w:webHidden/>
              </w:rPr>
              <w:fldChar w:fldCharType="begin"/>
            </w:r>
            <w:r w:rsidR="00CB1202">
              <w:rPr>
                <w:webHidden/>
              </w:rPr>
              <w:instrText xml:space="preserve"> PAGEREF _Toc508720661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2" w:history="1">
            <w:r w:rsidR="00CB1202" w:rsidRPr="00A10A54">
              <w:rPr>
                <w:rStyle w:val="Hipervnculo"/>
              </w:rPr>
              <w:t>1.1.- Datos de identificación.</w:t>
            </w:r>
            <w:r w:rsidR="00CB1202">
              <w:rPr>
                <w:webHidden/>
              </w:rPr>
              <w:tab/>
            </w:r>
            <w:r w:rsidR="00CB1202">
              <w:rPr>
                <w:webHidden/>
              </w:rPr>
              <w:fldChar w:fldCharType="begin"/>
            </w:r>
            <w:r w:rsidR="00CB1202">
              <w:rPr>
                <w:webHidden/>
              </w:rPr>
              <w:instrText xml:space="preserve"> PAGEREF _Toc508720662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3" w:history="1">
            <w:r w:rsidR="00CB1202" w:rsidRPr="00A10A54">
              <w:rPr>
                <w:rStyle w:val="Hipervnculo"/>
              </w:rPr>
              <w:t>1.2.- Medio y carácter del procedimiento.</w:t>
            </w:r>
            <w:r w:rsidR="00CB1202">
              <w:rPr>
                <w:webHidden/>
              </w:rPr>
              <w:tab/>
            </w:r>
            <w:r w:rsidR="00CB1202">
              <w:rPr>
                <w:webHidden/>
              </w:rPr>
              <w:fldChar w:fldCharType="begin"/>
            </w:r>
            <w:r w:rsidR="00CB1202">
              <w:rPr>
                <w:webHidden/>
              </w:rPr>
              <w:instrText xml:space="preserve"> PAGEREF _Toc508720663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4" w:history="1">
            <w:r w:rsidR="00CB1202" w:rsidRPr="00A10A54">
              <w:rPr>
                <w:rStyle w:val="Hipervnculo"/>
              </w:rPr>
              <w:t>1.3.- Número de identificación de la invitación a cuando menos tres personas asignado por CompraNet.</w:t>
            </w:r>
            <w:r w:rsidR="00CB1202">
              <w:rPr>
                <w:webHidden/>
              </w:rPr>
              <w:tab/>
            </w:r>
            <w:r w:rsidR="00CB1202">
              <w:rPr>
                <w:webHidden/>
              </w:rPr>
              <w:fldChar w:fldCharType="begin"/>
            </w:r>
            <w:r w:rsidR="00CB1202">
              <w:rPr>
                <w:webHidden/>
              </w:rPr>
              <w:instrText xml:space="preserve"> PAGEREF _Toc508720664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5" w:history="1">
            <w:r w:rsidR="00CB1202" w:rsidRPr="00A10A54">
              <w:rPr>
                <w:rStyle w:val="Hipervnculo"/>
              </w:rPr>
              <w:t>1.4.- Indicación de los ejercicios fiscales para la contratación.</w:t>
            </w:r>
            <w:r w:rsidR="00CB1202">
              <w:rPr>
                <w:webHidden/>
              </w:rPr>
              <w:tab/>
            </w:r>
            <w:r w:rsidR="00CB1202">
              <w:rPr>
                <w:webHidden/>
              </w:rPr>
              <w:fldChar w:fldCharType="begin"/>
            </w:r>
            <w:r w:rsidR="00CB1202">
              <w:rPr>
                <w:webHidden/>
              </w:rPr>
              <w:instrText xml:space="preserve"> PAGEREF _Toc508720665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6" w:history="1">
            <w:r w:rsidR="00CB1202" w:rsidRPr="00A10A54">
              <w:rPr>
                <w:rStyle w:val="Hipervnculo"/>
              </w:rPr>
              <w:t>1.5.- Idioma en que se deberán presentar las propuestas, los anexos legales, administrativos y técnicos, así como en su caso los folletos que se acompañen.</w:t>
            </w:r>
            <w:r w:rsidR="00CB1202">
              <w:rPr>
                <w:webHidden/>
              </w:rPr>
              <w:tab/>
            </w:r>
            <w:r w:rsidR="00CB1202">
              <w:rPr>
                <w:webHidden/>
              </w:rPr>
              <w:fldChar w:fldCharType="begin"/>
            </w:r>
            <w:r w:rsidR="00CB1202">
              <w:rPr>
                <w:webHidden/>
              </w:rPr>
              <w:instrText xml:space="preserve"> PAGEREF _Toc508720666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7" w:history="1">
            <w:r w:rsidR="00CB1202" w:rsidRPr="00A10A54">
              <w:rPr>
                <w:rStyle w:val="Hipervnculo"/>
              </w:rPr>
              <w:t>1.6.- Disponibilidad presupuestaria.</w:t>
            </w:r>
            <w:r w:rsidR="00CB1202">
              <w:rPr>
                <w:webHidden/>
              </w:rPr>
              <w:tab/>
            </w:r>
            <w:r w:rsidR="00CB1202">
              <w:rPr>
                <w:webHidden/>
              </w:rPr>
              <w:fldChar w:fldCharType="begin"/>
            </w:r>
            <w:r w:rsidR="00CB1202">
              <w:rPr>
                <w:webHidden/>
              </w:rPr>
              <w:instrText xml:space="preserve"> PAGEREF _Toc508720667 \h </w:instrText>
            </w:r>
            <w:r w:rsidR="00CB1202">
              <w:rPr>
                <w:webHidden/>
              </w:rPr>
            </w:r>
            <w:r w:rsidR="00CB1202">
              <w:rPr>
                <w:webHidden/>
              </w:rPr>
              <w:fldChar w:fldCharType="separate"/>
            </w:r>
            <w:r w:rsidR="006F2AA8">
              <w:rPr>
                <w:webHidden/>
              </w:rPr>
              <w:t>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668" w:history="1">
            <w:r w:rsidR="00CB1202" w:rsidRPr="00A10A54">
              <w:rPr>
                <w:rStyle w:val="Hipervnculo"/>
              </w:rPr>
              <w:t>2.- Objeto y alcance de la invitación a cuando menos tres personas.</w:t>
            </w:r>
            <w:r w:rsidR="00CB1202">
              <w:rPr>
                <w:webHidden/>
              </w:rPr>
              <w:tab/>
            </w:r>
            <w:r w:rsidR="00CB1202">
              <w:rPr>
                <w:webHidden/>
              </w:rPr>
              <w:fldChar w:fldCharType="begin"/>
            </w:r>
            <w:r w:rsidR="00CB1202">
              <w:rPr>
                <w:webHidden/>
              </w:rPr>
              <w:instrText xml:space="preserve"> PAGEREF _Toc508720668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69" w:history="1">
            <w:r w:rsidR="00CB1202" w:rsidRPr="00A10A54">
              <w:rPr>
                <w:rStyle w:val="Hipervnculo"/>
              </w:rPr>
              <w:t>2.1.- Objeto de la contratación.</w:t>
            </w:r>
            <w:r w:rsidR="00CB1202">
              <w:rPr>
                <w:webHidden/>
              </w:rPr>
              <w:tab/>
            </w:r>
            <w:r w:rsidR="00CB1202">
              <w:rPr>
                <w:webHidden/>
              </w:rPr>
              <w:fldChar w:fldCharType="begin"/>
            </w:r>
            <w:r w:rsidR="00CB1202">
              <w:rPr>
                <w:webHidden/>
              </w:rPr>
              <w:instrText xml:space="preserve"> PAGEREF _Toc508720669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0" w:history="1">
            <w:r w:rsidR="00CB1202" w:rsidRPr="00A10A54">
              <w:rPr>
                <w:rStyle w:val="Hipervnculo"/>
              </w:rPr>
              <w:t>2.2.- Agrupación de Partidas.</w:t>
            </w:r>
            <w:r w:rsidR="00CB1202">
              <w:rPr>
                <w:webHidden/>
              </w:rPr>
              <w:tab/>
            </w:r>
            <w:r w:rsidR="00CB1202">
              <w:rPr>
                <w:webHidden/>
              </w:rPr>
              <w:fldChar w:fldCharType="begin"/>
            </w:r>
            <w:r w:rsidR="00CB1202">
              <w:rPr>
                <w:webHidden/>
              </w:rPr>
              <w:instrText xml:space="preserve"> PAGEREF _Toc508720670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1" w:history="1">
            <w:r w:rsidR="00CB1202" w:rsidRPr="00A10A54">
              <w:rPr>
                <w:rStyle w:val="Hipervnculo"/>
              </w:rPr>
              <w:t>2.3.- Normas Oficiales Mexicanas, Normas Mexicanas, Internacionales, Referencia o Especificaciones.</w:t>
            </w:r>
            <w:r w:rsidR="00CB1202">
              <w:rPr>
                <w:webHidden/>
              </w:rPr>
              <w:tab/>
            </w:r>
            <w:r w:rsidR="00CB1202">
              <w:rPr>
                <w:webHidden/>
              </w:rPr>
              <w:fldChar w:fldCharType="begin"/>
            </w:r>
            <w:r w:rsidR="00CB1202">
              <w:rPr>
                <w:webHidden/>
              </w:rPr>
              <w:instrText xml:space="preserve"> PAGEREF _Toc508720671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2" w:history="1">
            <w:r w:rsidR="00CB1202" w:rsidRPr="00A10A54">
              <w:rPr>
                <w:rStyle w:val="Hipervnculo"/>
              </w:rPr>
              <w:t>2.4.- Cantidades a contratar.</w:t>
            </w:r>
            <w:r w:rsidR="00CB1202">
              <w:rPr>
                <w:webHidden/>
              </w:rPr>
              <w:tab/>
            </w:r>
            <w:r w:rsidR="00CB1202">
              <w:rPr>
                <w:webHidden/>
              </w:rPr>
              <w:fldChar w:fldCharType="begin"/>
            </w:r>
            <w:r w:rsidR="00CB1202">
              <w:rPr>
                <w:webHidden/>
              </w:rPr>
              <w:instrText xml:space="preserve"> PAGEREF _Toc508720672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3" w:history="1">
            <w:r w:rsidR="00CB1202" w:rsidRPr="00A10A54">
              <w:rPr>
                <w:rStyle w:val="Hipervnculo"/>
              </w:rPr>
              <w:t>2.5 Forma de adjudicación.</w:t>
            </w:r>
            <w:r w:rsidR="00CB1202">
              <w:rPr>
                <w:webHidden/>
              </w:rPr>
              <w:tab/>
            </w:r>
            <w:r w:rsidR="00CB1202">
              <w:rPr>
                <w:webHidden/>
              </w:rPr>
              <w:fldChar w:fldCharType="begin"/>
            </w:r>
            <w:r w:rsidR="00CB1202">
              <w:rPr>
                <w:webHidden/>
              </w:rPr>
              <w:instrText xml:space="preserve"> PAGEREF _Toc508720673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4" w:history="1">
            <w:r w:rsidR="00CB1202" w:rsidRPr="00A10A54">
              <w:rPr>
                <w:rStyle w:val="Hipervnculo"/>
              </w:rPr>
              <w:t>2.6.- Modelo de contrato.</w:t>
            </w:r>
            <w:r w:rsidR="00CB1202">
              <w:rPr>
                <w:webHidden/>
              </w:rPr>
              <w:tab/>
            </w:r>
            <w:r w:rsidR="00CB1202">
              <w:rPr>
                <w:webHidden/>
              </w:rPr>
              <w:fldChar w:fldCharType="begin"/>
            </w:r>
            <w:r w:rsidR="00CB1202">
              <w:rPr>
                <w:webHidden/>
              </w:rPr>
              <w:instrText xml:space="preserve"> PAGEREF _Toc508720674 \h </w:instrText>
            </w:r>
            <w:r w:rsidR="00CB1202">
              <w:rPr>
                <w:webHidden/>
              </w:rPr>
            </w:r>
            <w:r w:rsidR="00CB1202">
              <w:rPr>
                <w:webHidden/>
              </w:rPr>
              <w:fldChar w:fldCharType="separate"/>
            </w:r>
            <w:r w:rsidR="006F2AA8">
              <w:rPr>
                <w:webHidden/>
              </w:rPr>
              <w:t>5</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675" w:history="1">
            <w:r w:rsidR="00CB1202" w:rsidRPr="00A10A54">
              <w:rPr>
                <w:rStyle w:val="Hipervnculo"/>
              </w:rPr>
              <w:t>3.- Fo</w:t>
            </w:r>
            <w:r w:rsidR="00CB1202" w:rsidRPr="00A10A54">
              <w:rPr>
                <w:rStyle w:val="Hipervnculo"/>
                <w:rFonts w:eastAsia="Apple SD 산돌고딕 Neo 일반체"/>
              </w:rPr>
              <w:t>r</w:t>
            </w:r>
            <w:r w:rsidR="00CB1202" w:rsidRPr="00A10A54">
              <w:rPr>
                <w:rStyle w:val="Hipervnculo"/>
              </w:rPr>
              <w:t>ma y términos que regirán los diversos actos de la invitación a cuando menos tres personas.</w:t>
            </w:r>
            <w:r w:rsidR="00CB1202">
              <w:rPr>
                <w:webHidden/>
              </w:rPr>
              <w:tab/>
            </w:r>
            <w:r w:rsidR="00CB1202">
              <w:rPr>
                <w:webHidden/>
              </w:rPr>
              <w:fldChar w:fldCharType="begin"/>
            </w:r>
            <w:r w:rsidR="00CB1202">
              <w:rPr>
                <w:webHidden/>
              </w:rPr>
              <w:instrText xml:space="preserve"> PAGEREF _Toc508720675 \h </w:instrText>
            </w:r>
            <w:r w:rsidR="00CB1202">
              <w:rPr>
                <w:webHidden/>
              </w:rPr>
            </w:r>
            <w:r w:rsidR="00CB1202">
              <w:rPr>
                <w:webHidden/>
              </w:rPr>
              <w:fldChar w:fldCharType="separate"/>
            </w:r>
            <w:r w:rsidR="006F2AA8">
              <w:rPr>
                <w:webHidden/>
              </w:rPr>
              <w:t>6</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6" w:history="1">
            <w:r w:rsidR="00CB1202" w:rsidRPr="00A10A54">
              <w:rPr>
                <w:rStyle w:val="Hipervnculo"/>
              </w:rPr>
              <w:t>3.1.- Fecha, hora y lugar para los actos de la invitación a cuando menos tres personas.</w:t>
            </w:r>
            <w:r w:rsidR="00CB1202">
              <w:rPr>
                <w:webHidden/>
              </w:rPr>
              <w:tab/>
            </w:r>
            <w:r w:rsidR="00CB1202">
              <w:rPr>
                <w:webHidden/>
              </w:rPr>
              <w:fldChar w:fldCharType="begin"/>
            </w:r>
            <w:r w:rsidR="00CB1202">
              <w:rPr>
                <w:webHidden/>
              </w:rPr>
              <w:instrText xml:space="preserve"> PAGEREF _Toc508720676 \h </w:instrText>
            </w:r>
            <w:r w:rsidR="00CB1202">
              <w:rPr>
                <w:webHidden/>
              </w:rPr>
            </w:r>
            <w:r w:rsidR="00CB1202">
              <w:rPr>
                <w:webHidden/>
              </w:rPr>
              <w:fldChar w:fldCharType="separate"/>
            </w:r>
            <w:r w:rsidR="006F2AA8">
              <w:rPr>
                <w:webHidden/>
              </w:rPr>
              <w:t>6</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7" w:history="1">
            <w:r w:rsidR="00CB1202" w:rsidRPr="00A10A54">
              <w:rPr>
                <w:rStyle w:val="Hipervnculo"/>
              </w:rPr>
              <w:t>3.2.- Recepción de proposiciones.</w:t>
            </w:r>
            <w:r w:rsidR="00CB1202">
              <w:rPr>
                <w:webHidden/>
              </w:rPr>
              <w:tab/>
            </w:r>
            <w:r w:rsidR="00CB1202">
              <w:rPr>
                <w:webHidden/>
              </w:rPr>
              <w:fldChar w:fldCharType="begin"/>
            </w:r>
            <w:r w:rsidR="00CB1202">
              <w:rPr>
                <w:webHidden/>
              </w:rPr>
              <w:instrText xml:space="preserve"> PAGEREF _Toc508720677 \h </w:instrText>
            </w:r>
            <w:r w:rsidR="00CB1202">
              <w:rPr>
                <w:webHidden/>
              </w:rPr>
            </w:r>
            <w:r w:rsidR="00CB1202">
              <w:rPr>
                <w:webHidden/>
              </w:rPr>
              <w:fldChar w:fldCharType="separate"/>
            </w:r>
            <w:r w:rsidR="006F2AA8">
              <w:rPr>
                <w:webHidden/>
              </w:rPr>
              <w:t>6</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8" w:history="1">
            <w:r w:rsidR="00CB1202" w:rsidRPr="00A10A54">
              <w:rPr>
                <w:rStyle w:val="Hipervnculo"/>
              </w:rPr>
              <w:t xml:space="preserve">3.2.1.- </w:t>
            </w:r>
            <w:r w:rsidR="00CB1202" w:rsidRPr="00A10A54">
              <w:rPr>
                <w:rStyle w:val="Hipervnculo"/>
                <w:bCs/>
              </w:rPr>
              <w:t>Proposiciones</w:t>
            </w:r>
            <w:r w:rsidR="00CB1202" w:rsidRPr="00A10A54">
              <w:rPr>
                <w:rStyle w:val="Hipervnculo"/>
              </w:rPr>
              <w:t xml:space="preserve"> conjuntas.</w:t>
            </w:r>
            <w:r w:rsidR="00CB1202">
              <w:rPr>
                <w:webHidden/>
              </w:rPr>
              <w:tab/>
            </w:r>
            <w:r w:rsidR="00CB1202">
              <w:rPr>
                <w:webHidden/>
              </w:rPr>
              <w:fldChar w:fldCharType="begin"/>
            </w:r>
            <w:r w:rsidR="00CB1202">
              <w:rPr>
                <w:webHidden/>
              </w:rPr>
              <w:instrText xml:space="preserve"> PAGEREF _Toc508720678 \h </w:instrText>
            </w:r>
            <w:r w:rsidR="00CB1202">
              <w:rPr>
                <w:webHidden/>
              </w:rPr>
            </w:r>
            <w:r w:rsidR="00CB1202">
              <w:rPr>
                <w:webHidden/>
              </w:rPr>
              <w:fldChar w:fldCharType="separate"/>
            </w:r>
            <w:r w:rsidR="006F2AA8">
              <w:rPr>
                <w:webHidden/>
              </w:rPr>
              <w:t>7</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79" w:history="1">
            <w:r w:rsidR="00CB1202" w:rsidRPr="00A10A54">
              <w:rPr>
                <w:rStyle w:val="Hipervnculo"/>
              </w:rPr>
              <w:t>3.2.2.- Proposición única.</w:t>
            </w:r>
            <w:r w:rsidR="00CB1202">
              <w:rPr>
                <w:webHidden/>
              </w:rPr>
              <w:tab/>
            </w:r>
            <w:r w:rsidR="00CB1202">
              <w:rPr>
                <w:webHidden/>
              </w:rPr>
              <w:fldChar w:fldCharType="begin"/>
            </w:r>
            <w:r w:rsidR="00CB1202">
              <w:rPr>
                <w:webHidden/>
              </w:rPr>
              <w:instrText xml:space="preserve"> PAGEREF _Toc508720679 \h </w:instrText>
            </w:r>
            <w:r w:rsidR="00CB1202">
              <w:rPr>
                <w:webHidden/>
              </w:rPr>
            </w:r>
            <w:r w:rsidR="00CB1202">
              <w:rPr>
                <w:webHidden/>
              </w:rPr>
              <w:fldChar w:fldCharType="separate"/>
            </w:r>
            <w:r w:rsidR="006F2AA8">
              <w:rPr>
                <w:webHidden/>
              </w:rPr>
              <w:t>7</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80" w:history="1">
            <w:r w:rsidR="00CB1202" w:rsidRPr="00A10A54">
              <w:rPr>
                <w:rStyle w:val="Hipervnculo"/>
              </w:rPr>
              <w:t>3.2.3.- Documentacion distina a las propuestas.</w:t>
            </w:r>
            <w:r w:rsidR="00CB1202">
              <w:rPr>
                <w:webHidden/>
              </w:rPr>
              <w:tab/>
            </w:r>
            <w:r w:rsidR="00CB1202">
              <w:rPr>
                <w:webHidden/>
              </w:rPr>
              <w:fldChar w:fldCharType="begin"/>
            </w:r>
            <w:r w:rsidR="00CB1202">
              <w:rPr>
                <w:webHidden/>
              </w:rPr>
              <w:instrText xml:space="preserve"> PAGEREF _Toc508720680 \h </w:instrText>
            </w:r>
            <w:r w:rsidR="00CB1202">
              <w:rPr>
                <w:webHidden/>
              </w:rPr>
            </w:r>
            <w:r w:rsidR="00CB1202">
              <w:rPr>
                <w:webHidden/>
              </w:rPr>
              <w:fldChar w:fldCharType="separate"/>
            </w:r>
            <w:r w:rsidR="006F2AA8">
              <w:rPr>
                <w:webHidden/>
              </w:rPr>
              <w:t>7</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81" w:history="1">
            <w:r w:rsidR="00CB1202" w:rsidRPr="00A10A54">
              <w:rPr>
                <w:rStyle w:val="Hipervnculo"/>
              </w:rPr>
              <w:t>3.2.4.- Acreditamiento de existencia legal.</w:t>
            </w:r>
            <w:r w:rsidR="00CB1202">
              <w:rPr>
                <w:webHidden/>
              </w:rPr>
              <w:tab/>
            </w:r>
            <w:r w:rsidR="00CB1202">
              <w:rPr>
                <w:webHidden/>
              </w:rPr>
              <w:fldChar w:fldCharType="begin"/>
            </w:r>
            <w:r w:rsidR="00CB1202">
              <w:rPr>
                <w:webHidden/>
              </w:rPr>
              <w:instrText xml:space="preserve"> PAGEREF _Toc508720681 \h </w:instrText>
            </w:r>
            <w:r w:rsidR="00CB1202">
              <w:rPr>
                <w:webHidden/>
              </w:rPr>
            </w:r>
            <w:r w:rsidR="00CB1202">
              <w:rPr>
                <w:webHidden/>
              </w:rPr>
              <w:fldChar w:fldCharType="separate"/>
            </w:r>
            <w:r w:rsidR="006F2AA8">
              <w:rPr>
                <w:webHidden/>
              </w:rPr>
              <w:t>7</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82" w:history="1">
            <w:r w:rsidR="00CB1202" w:rsidRPr="00A10A54">
              <w:rPr>
                <w:rStyle w:val="Hipervnculo"/>
              </w:rPr>
              <w:t>3.3.- Acto de fallo y firma de contrato.</w:t>
            </w:r>
            <w:r w:rsidR="00CB1202">
              <w:rPr>
                <w:webHidden/>
              </w:rPr>
              <w:tab/>
            </w:r>
            <w:r w:rsidR="00CB1202">
              <w:rPr>
                <w:webHidden/>
              </w:rPr>
              <w:fldChar w:fldCharType="begin"/>
            </w:r>
            <w:r w:rsidR="00CB1202">
              <w:rPr>
                <w:webHidden/>
              </w:rPr>
              <w:instrText xml:space="preserve"> PAGEREF _Toc508720682 \h </w:instrText>
            </w:r>
            <w:r w:rsidR="00CB1202">
              <w:rPr>
                <w:webHidden/>
              </w:rPr>
            </w:r>
            <w:r w:rsidR="00CB1202">
              <w:rPr>
                <w:webHidden/>
              </w:rPr>
              <w:fldChar w:fldCharType="separate"/>
            </w:r>
            <w:r w:rsidR="006F2AA8">
              <w:rPr>
                <w:webHidden/>
              </w:rPr>
              <w:t>7</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683" w:history="1">
            <w:r w:rsidR="00CB1202" w:rsidRPr="00A10A54">
              <w:rPr>
                <w:rStyle w:val="Hipervnculo"/>
                <w:lang w:eastAsia="es-ES"/>
              </w:rPr>
              <w:t>4. R</w:t>
            </w:r>
            <w:r w:rsidR="00CB1202" w:rsidRPr="00A10A54">
              <w:rPr>
                <w:rStyle w:val="Hipervnculo"/>
              </w:rPr>
              <w:t>equisitos que los licitantes deben cumplir.</w:t>
            </w:r>
            <w:r w:rsidR="00CB1202">
              <w:rPr>
                <w:webHidden/>
              </w:rPr>
              <w:tab/>
            </w:r>
            <w:r w:rsidR="00CB1202">
              <w:rPr>
                <w:webHidden/>
              </w:rPr>
              <w:fldChar w:fldCharType="begin"/>
            </w:r>
            <w:r w:rsidR="00CB1202">
              <w:rPr>
                <w:webHidden/>
              </w:rPr>
              <w:instrText xml:space="preserve"> PAGEREF _Toc508720683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880"/>
              <w:tab w:val="right" w:leader="dot" w:pos="9487"/>
            </w:tabs>
            <w:rPr>
              <w:rFonts w:asciiTheme="minorHAnsi" w:eastAsiaTheme="minorEastAsia" w:hAnsiTheme="minorHAnsi"/>
              <w:smallCaps w:val="0"/>
              <w:sz w:val="22"/>
              <w:szCs w:val="22"/>
              <w:lang w:eastAsia="es-MX"/>
            </w:rPr>
          </w:pPr>
          <w:hyperlink w:anchor="_Toc508720684" w:history="1">
            <w:r w:rsidR="00CB1202" w:rsidRPr="00A10A54">
              <w:rPr>
                <w:rStyle w:val="Hipervnculo"/>
              </w:rPr>
              <w:t>4.1</w:t>
            </w:r>
            <w:r w:rsidR="00CB1202">
              <w:rPr>
                <w:rFonts w:asciiTheme="minorHAnsi" w:eastAsiaTheme="minorEastAsia" w:hAnsiTheme="minorHAnsi"/>
                <w:smallCaps w:val="0"/>
                <w:sz w:val="22"/>
                <w:szCs w:val="22"/>
                <w:lang w:eastAsia="es-MX"/>
              </w:rPr>
              <w:tab/>
            </w:r>
            <w:r w:rsidR="00CB1202" w:rsidRPr="00A10A54">
              <w:rPr>
                <w:rStyle w:val="Hipervnculo"/>
              </w:rPr>
              <w:t>Con fundamento en los artículos 26 Bis fracción II y 34 de la LAASSP, el licitante deberá remitir a través del sistema CompraNet, la siguiente documentación:</w:t>
            </w:r>
            <w:r w:rsidR="00CB1202">
              <w:rPr>
                <w:webHidden/>
              </w:rPr>
              <w:tab/>
            </w:r>
            <w:r w:rsidR="00CB1202">
              <w:rPr>
                <w:webHidden/>
              </w:rPr>
              <w:fldChar w:fldCharType="begin"/>
            </w:r>
            <w:r w:rsidR="00CB1202">
              <w:rPr>
                <w:webHidden/>
              </w:rPr>
              <w:instrText xml:space="preserve"> PAGEREF _Toc508720684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1"/>
            <w:tabs>
              <w:tab w:val="left" w:pos="880"/>
              <w:tab w:val="right" w:leader="dot" w:pos="9487"/>
            </w:tabs>
            <w:rPr>
              <w:rFonts w:asciiTheme="minorHAnsi" w:eastAsiaTheme="minorEastAsia" w:hAnsiTheme="minorHAnsi"/>
              <w:b w:val="0"/>
              <w:bCs w:val="0"/>
              <w:caps w:val="0"/>
              <w:sz w:val="22"/>
              <w:szCs w:val="22"/>
              <w:lang w:eastAsia="es-MX"/>
            </w:rPr>
          </w:pPr>
          <w:hyperlink w:anchor="_Toc508720685" w:history="1">
            <w:r w:rsidR="00CB1202" w:rsidRPr="00A10A54">
              <w:rPr>
                <w:rStyle w:val="Hipervnculo"/>
                <w:rFonts w:cs="Arial"/>
                <w:kern w:val="1"/>
                <w:lang w:val="es-ES_tradnl" w:eastAsia="ar-SA"/>
              </w:rPr>
              <w:t>4.1.1</w:t>
            </w:r>
            <w:r w:rsidR="00CB1202">
              <w:rPr>
                <w:rFonts w:asciiTheme="minorHAnsi" w:eastAsiaTheme="minorEastAsia" w:hAnsiTheme="minorHAnsi"/>
                <w:b w:val="0"/>
                <w:bCs w:val="0"/>
                <w:caps w:val="0"/>
                <w:sz w:val="22"/>
                <w:szCs w:val="22"/>
                <w:lang w:eastAsia="es-MX"/>
              </w:rPr>
              <w:tab/>
            </w:r>
            <w:r w:rsidR="00CB1202" w:rsidRPr="00A10A54">
              <w:rPr>
                <w:rStyle w:val="Hipervnculo"/>
                <w:rFonts w:cs="Arial"/>
                <w:lang w:eastAsia="ar-SA"/>
              </w:rPr>
              <w:t>Propuesta técnica</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_Toc508720685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86" w:history="1">
            <w:r w:rsidR="00CB1202" w:rsidRPr="00A10A54">
              <w:rPr>
                <w:rStyle w:val="Hipervnculo"/>
                <w:rFonts w:cs="Arial"/>
                <w:b/>
                <w:lang w:val="es-ES_tradnl"/>
              </w:rPr>
              <w:t>4.1.2</w:t>
            </w:r>
            <w:r w:rsidR="00CB1202">
              <w:rPr>
                <w:rFonts w:asciiTheme="minorHAnsi" w:eastAsiaTheme="minorEastAsia" w:hAnsiTheme="minorHAnsi"/>
                <w:smallCaps w:val="0"/>
                <w:sz w:val="22"/>
                <w:szCs w:val="22"/>
                <w:lang w:eastAsia="es-MX"/>
              </w:rPr>
              <w:tab/>
            </w:r>
            <w:r w:rsidR="00CB1202" w:rsidRPr="00A10A54">
              <w:rPr>
                <w:rStyle w:val="Hipervnculo"/>
                <w:rFonts w:cs="Arial"/>
                <w:b/>
                <w:bCs/>
                <w:lang w:eastAsia="ar-SA"/>
              </w:rPr>
              <w:t>Propuesta económica</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_Toc508720686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87" w:history="1">
            <w:r w:rsidR="00CB1202" w:rsidRPr="00A10A54">
              <w:rPr>
                <w:rStyle w:val="Hipervnculo"/>
                <w:rFonts w:cs="Arial"/>
                <w:b/>
                <w:lang w:val="es-ES_tradnl"/>
              </w:rPr>
              <w:t>4.1.3</w:t>
            </w:r>
            <w:r w:rsidR="00CB1202">
              <w:rPr>
                <w:rFonts w:asciiTheme="minorHAnsi" w:eastAsiaTheme="minorEastAsia" w:hAnsiTheme="minorHAnsi"/>
                <w:smallCaps w:val="0"/>
                <w:sz w:val="22"/>
                <w:szCs w:val="22"/>
                <w:lang w:eastAsia="es-MX"/>
              </w:rPr>
              <w:tab/>
            </w:r>
            <w:r w:rsidR="00CB1202" w:rsidRPr="00A10A54">
              <w:rPr>
                <w:rStyle w:val="Hipervnculo"/>
                <w:rFonts w:cs="Arial"/>
                <w:b/>
                <w:bCs/>
                <w:lang w:eastAsia="ar-SA"/>
              </w:rPr>
              <w:t>Documentación legal</w:t>
            </w:r>
            <w:r w:rsidR="00CB1202">
              <w:rPr>
                <w:webHidden/>
              </w:rPr>
              <w:tab/>
            </w:r>
            <w:r w:rsidR="00CB1202">
              <w:rPr>
                <w:webHidden/>
              </w:rPr>
              <w:fldChar w:fldCharType="begin"/>
            </w:r>
            <w:r w:rsidR="00CB1202">
              <w:rPr>
                <w:webHidden/>
              </w:rPr>
              <w:instrText xml:space="preserve"> PAGEREF _Toc508720687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88" w:history="1">
            <w:r w:rsidR="00CB1202" w:rsidRPr="00A10A54">
              <w:rPr>
                <w:rStyle w:val="Hipervnculo"/>
                <w:rFonts w:cs="Arial"/>
                <w:b/>
                <w:lang w:val="es-ES_tradnl"/>
              </w:rPr>
              <w:t>4.1.3.1</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eastAsia="ar-SA"/>
              </w:rPr>
              <w:t>Escrito de facultades.</w:t>
            </w:r>
            <w:r w:rsidR="00CB1202">
              <w:rPr>
                <w:webHidden/>
              </w:rPr>
              <w:tab/>
            </w:r>
            <w:r w:rsidR="00CB1202">
              <w:rPr>
                <w:webHidden/>
              </w:rPr>
              <w:fldChar w:fldCharType="begin"/>
            </w:r>
            <w:r w:rsidR="00CB1202">
              <w:rPr>
                <w:webHidden/>
              </w:rPr>
              <w:instrText xml:space="preserve"> PAGEREF _Toc508720688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89" w:history="1">
            <w:r w:rsidR="00CB1202" w:rsidRPr="00A10A54">
              <w:rPr>
                <w:rStyle w:val="Hipervnculo"/>
                <w:rFonts w:cs="Arial"/>
                <w:b/>
                <w:lang w:val="es-ES_tradnl"/>
              </w:rPr>
              <w:t>4.1.3.2</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nacionalidad mexicana</w:t>
            </w:r>
            <w:r w:rsidR="00CB1202" w:rsidRPr="00A10A54">
              <w:rPr>
                <w:rStyle w:val="Hipervnculo"/>
                <w:rFonts w:cs="Arial"/>
                <w:b/>
                <w:lang w:val="es-ES_tradnl" w:eastAsia="ar-SA"/>
              </w:rPr>
              <w:t>.</w:t>
            </w:r>
            <w:r w:rsidR="00CB1202">
              <w:rPr>
                <w:webHidden/>
              </w:rPr>
              <w:tab/>
            </w:r>
            <w:r w:rsidR="00CB1202">
              <w:rPr>
                <w:webHidden/>
              </w:rPr>
              <w:fldChar w:fldCharType="begin"/>
            </w:r>
            <w:r w:rsidR="00CB1202">
              <w:rPr>
                <w:webHidden/>
              </w:rPr>
              <w:instrText xml:space="preserve"> PAGEREF _Toc508720689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90" w:history="1">
            <w:r w:rsidR="00CB1202" w:rsidRPr="00A10A54">
              <w:rPr>
                <w:rStyle w:val="Hipervnculo"/>
                <w:rFonts w:cs="Arial"/>
                <w:b/>
                <w:lang w:val="es-ES_tradnl"/>
              </w:rPr>
              <w:t>4.1.3.3</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no impedimento</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_Toc508720690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91" w:history="1">
            <w:r w:rsidR="00CB1202" w:rsidRPr="00A10A54">
              <w:rPr>
                <w:rStyle w:val="Hipervnculo"/>
                <w:rFonts w:cs="Arial"/>
                <w:b/>
                <w:lang w:val="es-ES_tradnl"/>
              </w:rPr>
              <w:t>4.1.3.4</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Declaración de integridad</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_Toc508720691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92" w:history="1">
            <w:r w:rsidR="00CB1202" w:rsidRPr="00A10A54">
              <w:rPr>
                <w:rStyle w:val="Hipervnculo"/>
                <w:rFonts w:cs="Arial"/>
                <w:b/>
                <w:lang w:val="es-ES_tradnl"/>
              </w:rPr>
              <w:t>4.1.3.5</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estratificación</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_Toc508720692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1100"/>
              <w:tab w:val="right" w:leader="dot" w:pos="9487"/>
            </w:tabs>
            <w:rPr>
              <w:rFonts w:asciiTheme="minorHAnsi" w:eastAsiaTheme="minorEastAsia" w:hAnsiTheme="minorHAnsi"/>
              <w:smallCaps w:val="0"/>
              <w:sz w:val="22"/>
              <w:szCs w:val="22"/>
              <w:lang w:eastAsia="es-MX"/>
            </w:rPr>
          </w:pPr>
          <w:hyperlink w:anchor="_Toc508720693" w:history="1">
            <w:r w:rsidR="00CB1202" w:rsidRPr="00A10A54">
              <w:rPr>
                <w:rStyle w:val="Hipervnculo"/>
                <w:rFonts w:cs="Arial"/>
                <w:b/>
                <w:lang w:val="es-ES_tradnl"/>
              </w:rPr>
              <w:t>4.1.3.6</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relativo a las proposiciones vía CompraNet</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_Toc508720693 \h </w:instrText>
            </w:r>
            <w:r w:rsidR="00CB1202">
              <w:rPr>
                <w:webHidden/>
              </w:rPr>
            </w:r>
            <w:r w:rsidR="00CB1202">
              <w:rPr>
                <w:webHidden/>
              </w:rPr>
              <w:fldChar w:fldCharType="separate"/>
            </w:r>
            <w:r w:rsidR="006F2AA8">
              <w:rPr>
                <w:webHidden/>
              </w:rPr>
              <w:t>10</w:t>
            </w:r>
            <w:r w:rsidR="00CB1202">
              <w:rPr>
                <w:webHidden/>
              </w:rPr>
              <w:fldChar w:fldCharType="end"/>
            </w:r>
          </w:hyperlink>
        </w:p>
        <w:p w:rsidR="00CB1202" w:rsidRDefault="00C06B2F">
          <w:pPr>
            <w:pStyle w:val="TDC2"/>
            <w:tabs>
              <w:tab w:val="left" w:pos="880"/>
              <w:tab w:val="right" w:leader="dot" w:pos="9487"/>
            </w:tabs>
            <w:rPr>
              <w:rFonts w:asciiTheme="minorHAnsi" w:eastAsiaTheme="minorEastAsia" w:hAnsiTheme="minorHAnsi"/>
              <w:smallCaps w:val="0"/>
              <w:sz w:val="22"/>
              <w:szCs w:val="22"/>
              <w:lang w:eastAsia="es-MX"/>
            </w:rPr>
          </w:pPr>
          <w:hyperlink w:anchor="_Toc508720694" w:history="1">
            <w:r w:rsidR="00CB1202" w:rsidRPr="007E541B">
              <w:rPr>
                <w:rStyle w:val="Hipervnculo"/>
                <w:b/>
                <w:u w:val="none"/>
              </w:rPr>
              <w:t>4.2</w:t>
            </w:r>
            <w:r w:rsidR="00CB1202" w:rsidRPr="007E541B">
              <w:rPr>
                <w:rFonts w:asciiTheme="minorHAnsi" w:eastAsiaTheme="minorEastAsia" w:hAnsiTheme="minorHAnsi"/>
                <w:b/>
                <w:smallCaps w:val="0"/>
                <w:sz w:val="22"/>
                <w:szCs w:val="22"/>
                <w:lang w:eastAsia="es-MX"/>
              </w:rPr>
              <w:tab/>
            </w:r>
            <w:r w:rsidR="00CB1202" w:rsidRPr="007E541B">
              <w:rPr>
                <w:rStyle w:val="Hipervnculo"/>
                <w:b/>
                <w:u w:val="none"/>
              </w:rPr>
              <w:t>Causales expresas de desechamiento.</w:t>
            </w:r>
            <w:r w:rsidR="00CB1202" w:rsidRPr="007E541B">
              <w:rPr>
                <w:b/>
                <w:webHidden/>
              </w:rPr>
              <w:tab/>
            </w:r>
            <w:r w:rsidR="00CB1202">
              <w:rPr>
                <w:webHidden/>
              </w:rPr>
              <w:fldChar w:fldCharType="begin"/>
            </w:r>
            <w:r w:rsidR="00CB1202">
              <w:rPr>
                <w:webHidden/>
              </w:rPr>
              <w:instrText xml:space="preserve"> PAGEREF _Toc508720694 \h </w:instrText>
            </w:r>
            <w:r w:rsidR="00CB1202">
              <w:rPr>
                <w:webHidden/>
              </w:rPr>
            </w:r>
            <w:r w:rsidR="00CB1202">
              <w:rPr>
                <w:webHidden/>
              </w:rPr>
              <w:fldChar w:fldCharType="separate"/>
            </w:r>
            <w:r w:rsidR="006F2AA8">
              <w:rPr>
                <w:webHidden/>
              </w:rPr>
              <w:t>11</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695" w:history="1">
            <w:r w:rsidR="00CB1202" w:rsidRPr="00A10A54">
              <w:rPr>
                <w:rStyle w:val="Hipervnculo"/>
              </w:rPr>
              <w:t>5. Criterios específicos conforme a los cuales se evaluarán las proposiciones.</w:t>
            </w:r>
            <w:r w:rsidR="00CB1202">
              <w:rPr>
                <w:webHidden/>
              </w:rPr>
              <w:tab/>
            </w:r>
            <w:r w:rsidR="00CB1202">
              <w:rPr>
                <w:webHidden/>
              </w:rPr>
              <w:fldChar w:fldCharType="begin"/>
            </w:r>
            <w:r w:rsidR="00CB1202">
              <w:rPr>
                <w:webHidden/>
              </w:rPr>
              <w:instrText xml:space="preserve"> PAGEREF _Toc508720695 \h </w:instrText>
            </w:r>
            <w:r w:rsidR="00CB1202">
              <w:rPr>
                <w:webHidden/>
              </w:rPr>
            </w:r>
            <w:r w:rsidR="00CB1202">
              <w:rPr>
                <w:webHidden/>
              </w:rPr>
              <w:fldChar w:fldCharType="separate"/>
            </w:r>
            <w:r w:rsidR="006F2AA8">
              <w:rPr>
                <w:webHidden/>
              </w:rPr>
              <w:t>12</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96" w:history="1">
            <w:r w:rsidR="00CB1202" w:rsidRPr="00A10A54">
              <w:rPr>
                <w:rStyle w:val="Hipervnculo"/>
              </w:rPr>
              <w:t>5.1 Evaluación de la propuesta técnica.</w:t>
            </w:r>
            <w:r w:rsidR="00CB1202">
              <w:rPr>
                <w:webHidden/>
              </w:rPr>
              <w:tab/>
            </w:r>
            <w:r w:rsidR="00CB1202">
              <w:rPr>
                <w:webHidden/>
              </w:rPr>
              <w:fldChar w:fldCharType="begin"/>
            </w:r>
            <w:r w:rsidR="00CB1202">
              <w:rPr>
                <w:webHidden/>
              </w:rPr>
              <w:instrText xml:space="preserve"> PAGEREF _Toc508720696 \h </w:instrText>
            </w:r>
            <w:r w:rsidR="00CB1202">
              <w:rPr>
                <w:webHidden/>
              </w:rPr>
            </w:r>
            <w:r w:rsidR="00CB1202">
              <w:rPr>
                <w:webHidden/>
              </w:rPr>
              <w:fldChar w:fldCharType="separate"/>
            </w:r>
            <w:r w:rsidR="006F2AA8">
              <w:rPr>
                <w:webHidden/>
              </w:rPr>
              <w:t>12</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697" w:history="1">
            <w:r w:rsidR="00CB1202" w:rsidRPr="00A10A54">
              <w:rPr>
                <w:rStyle w:val="Hipervnculo"/>
              </w:rPr>
              <w:t>5.2 Evaluación de la propuesta económica.</w:t>
            </w:r>
            <w:r w:rsidR="00CB1202">
              <w:rPr>
                <w:webHidden/>
              </w:rPr>
              <w:tab/>
            </w:r>
            <w:r w:rsidR="00CB1202">
              <w:rPr>
                <w:webHidden/>
              </w:rPr>
              <w:fldChar w:fldCharType="begin"/>
            </w:r>
            <w:r w:rsidR="00CB1202">
              <w:rPr>
                <w:webHidden/>
              </w:rPr>
              <w:instrText xml:space="preserve"> PAGEREF _Toc508720697 \h </w:instrText>
            </w:r>
            <w:r w:rsidR="00CB1202">
              <w:rPr>
                <w:webHidden/>
              </w:rPr>
            </w:r>
            <w:r w:rsidR="00CB1202">
              <w:rPr>
                <w:webHidden/>
              </w:rPr>
              <w:fldChar w:fldCharType="separate"/>
            </w:r>
            <w:r w:rsidR="006F2AA8">
              <w:rPr>
                <w:webHidden/>
              </w:rPr>
              <w:t>12</w:t>
            </w:r>
            <w:r w:rsidR="00CB1202">
              <w:rPr>
                <w:webHidden/>
              </w:rPr>
              <w:fldChar w:fldCharType="end"/>
            </w:r>
          </w:hyperlink>
        </w:p>
        <w:p w:rsidR="00CB1202" w:rsidRDefault="00C06B2F">
          <w:pPr>
            <w:pStyle w:val="TDC2"/>
            <w:tabs>
              <w:tab w:val="left" w:pos="880"/>
              <w:tab w:val="right" w:leader="dot" w:pos="9487"/>
            </w:tabs>
            <w:rPr>
              <w:rFonts w:asciiTheme="minorHAnsi" w:eastAsiaTheme="minorEastAsia" w:hAnsiTheme="minorHAnsi"/>
              <w:smallCaps w:val="0"/>
              <w:sz w:val="22"/>
              <w:szCs w:val="22"/>
              <w:lang w:eastAsia="es-MX"/>
            </w:rPr>
          </w:pPr>
          <w:hyperlink w:anchor="_Toc508720698" w:history="1">
            <w:r w:rsidR="00CB1202" w:rsidRPr="00A10A54">
              <w:rPr>
                <w:rStyle w:val="Hipervnculo"/>
                <w:rFonts w:cs="Arial"/>
                <w:b/>
                <w:lang w:val="es-ES_tradnl"/>
              </w:rPr>
              <w:t>5.3</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Adjudicación de contrato.</w:t>
            </w:r>
            <w:r w:rsidR="00CB1202">
              <w:rPr>
                <w:webHidden/>
              </w:rPr>
              <w:tab/>
            </w:r>
            <w:r w:rsidR="00CB1202">
              <w:rPr>
                <w:webHidden/>
              </w:rPr>
              <w:fldChar w:fldCharType="begin"/>
            </w:r>
            <w:r w:rsidR="00CB1202">
              <w:rPr>
                <w:webHidden/>
              </w:rPr>
              <w:instrText xml:space="preserve"> PAGEREF _Toc508720698 \h </w:instrText>
            </w:r>
            <w:r w:rsidR="00CB1202">
              <w:rPr>
                <w:webHidden/>
              </w:rPr>
            </w:r>
            <w:r w:rsidR="00CB1202">
              <w:rPr>
                <w:webHidden/>
              </w:rPr>
              <w:fldChar w:fldCharType="separate"/>
            </w:r>
            <w:r w:rsidR="006F2AA8">
              <w:rPr>
                <w:webHidden/>
              </w:rPr>
              <w:t>13</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699" w:history="1">
            <w:r w:rsidR="00CB1202" w:rsidRPr="00A10A54">
              <w:rPr>
                <w:rStyle w:val="Hipervnculo"/>
              </w:rPr>
              <w:t>6.  Relación de documentos que debe presentar el licitante.</w:t>
            </w:r>
            <w:r w:rsidR="00CB1202">
              <w:rPr>
                <w:webHidden/>
              </w:rPr>
              <w:tab/>
            </w:r>
            <w:r w:rsidR="00CB1202">
              <w:rPr>
                <w:webHidden/>
              </w:rPr>
              <w:fldChar w:fldCharType="begin"/>
            </w:r>
            <w:r w:rsidR="00CB1202">
              <w:rPr>
                <w:webHidden/>
              </w:rPr>
              <w:instrText xml:space="preserve"> PAGEREF _Toc508720699 \h </w:instrText>
            </w:r>
            <w:r w:rsidR="00CB1202">
              <w:rPr>
                <w:webHidden/>
              </w:rPr>
            </w:r>
            <w:r w:rsidR="00CB1202">
              <w:rPr>
                <w:webHidden/>
              </w:rPr>
              <w:fldChar w:fldCharType="separate"/>
            </w:r>
            <w:r w:rsidR="006F2AA8">
              <w:rPr>
                <w:webHidden/>
              </w:rPr>
              <w:t>14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0" w:history="1">
            <w:r w:rsidR="00CB1202" w:rsidRPr="00A10A54">
              <w:rPr>
                <w:rStyle w:val="Hipervnculo"/>
              </w:rPr>
              <w:t>7. Inconformidades.</w:t>
            </w:r>
            <w:r w:rsidR="00CB1202">
              <w:rPr>
                <w:webHidden/>
              </w:rPr>
              <w:tab/>
            </w:r>
            <w:r w:rsidR="00CB1202">
              <w:rPr>
                <w:webHidden/>
              </w:rPr>
              <w:fldChar w:fldCharType="begin"/>
            </w:r>
            <w:r w:rsidR="00CB1202">
              <w:rPr>
                <w:webHidden/>
              </w:rPr>
              <w:instrText xml:space="preserve"> PAGEREF _Toc508720700 \h </w:instrText>
            </w:r>
            <w:r w:rsidR="00CB1202">
              <w:rPr>
                <w:webHidden/>
              </w:rPr>
            </w:r>
            <w:r w:rsidR="00CB1202">
              <w:rPr>
                <w:webHidden/>
              </w:rPr>
              <w:fldChar w:fldCharType="separate"/>
            </w:r>
            <w:r w:rsidR="006F2AA8">
              <w:rPr>
                <w:webHidden/>
              </w:rPr>
              <w:t>14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1" w:history="1">
            <w:r w:rsidR="00CB1202" w:rsidRPr="00A10A54">
              <w:rPr>
                <w:rStyle w:val="Hipervnculo"/>
              </w:rPr>
              <w:t>8. Formatos que facilitarán y agilizarán la presentación y recepción de las proposiciones.</w:t>
            </w:r>
            <w:r w:rsidR="00CB1202">
              <w:rPr>
                <w:webHidden/>
              </w:rPr>
              <w:tab/>
            </w:r>
            <w:r w:rsidR="00CB1202">
              <w:rPr>
                <w:webHidden/>
              </w:rPr>
              <w:fldChar w:fldCharType="begin"/>
            </w:r>
            <w:r w:rsidR="00CB1202">
              <w:rPr>
                <w:webHidden/>
              </w:rPr>
              <w:instrText xml:space="preserve"> PAGEREF _Toc508720701 \h </w:instrText>
            </w:r>
            <w:r w:rsidR="00CB1202">
              <w:rPr>
                <w:webHidden/>
              </w:rPr>
            </w:r>
            <w:r w:rsidR="00CB1202">
              <w:rPr>
                <w:webHidden/>
              </w:rPr>
              <w:fldChar w:fldCharType="separate"/>
            </w:r>
            <w:r w:rsidR="006F2AA8">
              <w:rPr>
                <w:webHidden/>
              </w:rPr>
              <w:t>14</w:t>
            </w:r>
            <w:r w:rsidR="00CB1202">
              <w:rPr>
                <w:webHidden/>
              </w:rPr>
              <w:fldChar w:fldCharType="end"/>
            </w:r>
          </w:hyperlink>
        </w:p>
        <w:p w:rsidR="00CB1202" w:rsidRDefault="00C06B2F">
          <w:pPr>
            <w:pStyle w:val="TDC2"/>
            <w:tabs>
              <w:tab w:val="right" w:leader="dot" w:pos="9487"/>
            </w:tabs>
            <w:rPr>
              <w:rFonts w:asciiTheme="minorHAnsi" w:eastAsiaTheme="minorEastAsia" w:hAnsiTheme="minorHAnsi"/>
              <w:smallCaps w:val="0"/>
              <w:sz w:val="22"/>
              <w:szCs w:val="22"/>
              <w:lang w:eastAsia="es-MX"/>
            </w:rPr>
          </w:pPr>
          <w:hyperlink w:anchor="_Toc508720702" w:history="1">
            <w:r w:rsidR="00CB1202" w:rsidRPr="007E541B">
              <w:rPr>
                <w:rStyle w:val="Hipervnculo"/>
                <w:b/>
                <w:u w:val="none"/>
              </w:rPr>
              <w:t>8.1. Anexos adicionales.</w:t>
            </w:r>
            <w:r w:rsidR="00CB1202">
              <w:rPr>
                <w:webHidden/>
              </w:rPr>
              <w:tab/>
            </w:r>
            <w:r w:rsidR="00CB1202">
              <w:rPr>
                <w:webHidden/>
              </w:rPr>
              <w:fldChar w:fldCharType="begin"/>
            </w:r>
            <w:r w:rsidR="00CB1202">
              <w:rPr>
                <w:webHidden/>
              </w:rPr>
              <w:instrText xml:space="preserve"> PAGEREF _Toc508720702 \h </w:instrText>
            </w:r>
            <w:r w:rsidR="00CB1202">
              <w:rPr>
                <w:webHidden/>
              </w:rPr>
            </w:r>
            <w:r w:rsidR="00CB1202">
              <w:rPr>
                <w:webHidden/>
              </w:rPr>
              <w:fldChar w:fldCharType="separate"/>
            </w:r>
            <w:r w:rsidR="006F2AA8">
              <w:rPr>
                <w:webHidden/>
              </w:rPr>
              <w:t>14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3" w:history="1">
            <w:r w:rsidR="00CB1202" w:rsidRPr="00A10A54">
              <w:rPr>
                <w:rStyle w:val="Hipervnculo"/>
              </w:rPr>
              <w:t>9. Información reservada y confidencial.</w:t>
            </w:r>
            <w:r w:rsidR="00CB1202">
              <w:rPr>
                <w:webHidden/>
              </w:rPr>
              <w:tab/>
            </w:r>
            <w:r w:rsidR="00CB1202">
              <w:rPr>
                <w:webHidden/>
              </w:rPr>
              <w:fldChar w:fldCharType="begin"/>
            </w:r>
            <w:r w:rsidR="00CB1202">
              <w:rPr>
                <w:webHidden/>
              </w:rPr>
              <w:instrText xml:space="preserve"> PAGEREF _Toc508720703 \h </w:instrText>
            </w:r>
            <w:r w:rsidR="00CB1202">
              <w:rPr>
                <w:webHidden/>
              </w:rPr>
            </w:r>
            <w:r w:rsidR="00CB1202">
              <w:rPr>
                <w:webHidden/>
              </w:rPr>
              <w:fldChar w:fldCharType="separate"/>
            </w:r>
            <w:r w:rsidR="006F2AA8">
              <w:rPr>
                <w:webHidden/>
              </w:rPr>
              <w:t>14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4" w:history="1">
            <w:r w:rsidR="00CB1202" w:rsidRPr="00A10A54">
              <w:rPr>
                <w:rStyle w:val="Hipervnculo"/>
              </w:rPr>
              <w:t>Anexo 1.- “Anexo Técnico”.</w:t>
            </w:r>
            <w:r w:rsidR="00CB1202">
              <w:rPr>
                <w:webHidden/>
              </w:rPr>
              <w:tab/>
            </w:r>
            <w:r w:rsidR="00CB1202">
              <w:rPr>
                <w:webHidden/>
              </w:rPr>
              <w:fldChar w:fldCharType="begin"/>
            </w:r>
            <w:r w:rsidR="00CB1202">
              <w:rPr>
                <w:webHidden/>
              </w:rPr>
              <w:instrText xml:space="preserve"> PAGEREF _Toc508720704 \h </w:instrText>
            </w:r>
            <w:r w:rsidR="00CB1202">
              <w:rPr>
                <w:webHidden/>
              </w:rPr>
            </w:r>
            <w:r w:rsidR="00CB1202">
              <w:rPr>
                <w:webHidden/>
              </w:rPr>
              <w:fldChar w:fldCharType="separate"/>
            </w:r>
            <w:r w:rsidR="006F2AA8">
              <w:rPr>
                <w:webHidden/>
              </w:rPr>
              <w:t>15</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5" w:history="1">
            <w:r w:rsidR="00CB1202" w:rsidRPr="00A10A54">
              <w:rPr>
                <w:rStyle w:val="Hipervnculo"/>
              </w:rPr>
              <w:t>Anexo 2.- “Terminos y Condiciones”.</w:t>
            </w:r>
            <w:r w:rsidR="00CB1202">
              <w:rPr>
                <w:webHidden/>
              </w:rPr>
              <w:tab/>
            </w:r>
            <w:r w:rsidR="00CB1202">
              <w:rPr>
                <w:webHidden/>
              </w:rPr>
              <w:fldChar w:fldCharType="begin"/>
            </w:r>
            <w:r w:rsidR="00CB1202">
              <w:rPr>
                <w:webHidden/>
              </w:rPr>
              <w:instrText xml:space="preserve"> PAGEREF _Toc508720705 \h </w:instrText>
            </w:r>
            <w:r w:rsidR="00CB1202">
              <w:rPr>
                <w:webHidden/>
              </w:rPr>
            </w:r>
            <w:r w:rsidR="00CB1202">
              <w:rPr>
                <w:webHidden/>
              </w:rPr>
              <w:fldChar w:fldCharType="separate"/>
            </w:r>
            <w:r w:rsidR="006F2AA8">
              <w:rPr>
                <w:webHidden/>
              </w:rPr>
              <w:t>25</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6" w:history="1">
            <w:r w:rsidR="00CB1202" w:rsidRPr="00A10A54">
              <w:rPr>
                <w:rStyle w:val="Hipervnculo"/>
              </w:rPr>
              <w:t>Anexo 3.- Escrito de acreditación legal y personalidad jurídica del licitante para comprometerse y suscribir propuestas.</w:t>
            </w:r>
            <w:r w:rsidR="00CB1202">
              <w:rPr>
                <w:webHidden/>
              </w:rPr>
              <w:tab/>
            </w:r>
            <w:r w:rsidR="00CB1202">
              <w:rPr>
                <w:webHidden/>
              </w:rPr>
              <w:fldChar w:fldCharType="begin"/>
            </w:r>
            <w:r w:rsidR="00CB1202">
              <w:rPr>
                <w:webHidden/>
              </w:rPr>
              <w:instrText xml:space="preserve"> PAGEREF _Toc508720706 \h </w:instrText>
            </w:r>
            <w:r w:rsidR="00CB1202">
              <w:rPr>
                <w:webHidden/>
              </w:rPr>
            </w:r>
            <w:r w:rsidR="00CB1202">
              <w:rPr>
                <w:webHidden/>
              </w:rPr>
              <w:fldChar w:fldCharType="separate"/>
            </w:r>
            <w:r w:rsidR="006F2AA8">
              <w:rPr>
                <w:webHidden/>
              </w:rPr>
              <w:t>33</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7" w:history="1">
            <w:r w:rsidR="00CB1202" w:rsidRPr="00A10A54">
              <w:rPr>
                <w:rStyle w:val="Hipervnculo"/>
              </w:rPr>
              <w:t>Anexo 4.- Escrito de nacionalidad mexicana.</w:t>
            </w:r>
            <w:r w:rsidR="00CB1202">
              <w:rPr>
                <w:webHidden/>
              </w:rPr>
              <w:tab/>
            </w:r>
            <w:r w:rsidR="00CB1202">
              <w:rPr>
                <w:webHidden/>
              </w:rPr>
              <w:fldChar w:fldCharType="begin"/>
            </w:r>
            <w:r w:rsidR="00CB1202">
              <w:rPr>
                <w:webHidden/>
              </w:rPr>
              <w:instrText xml:space="preserve"> PAGEREF _Toc508720707 \h </w:instrText>
            </w:r>
            <w:r w:rsidR="00CB1202">
              <w:rPr>
                <w:webHidden/>
              </w:rPr>
            </w:r>
            <w:r w:rsidR="00CB1202">
              <w:rPr>
                <w:webHidden/>
              </w:rPr>
              <w:fldChar w:fldCharType="separate"/>
            </w:r>
            <w:r w:rsidR="006F2AA8">
              <w:rPr>
                <w:webHidden/>
              </w:rPr>
              <w:t>34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8" w:history="1">
            <w:r w:rsidR="00CB1202" w:rsidRPr="00A10A54">
              <w:rPr>
                <w:rStyle w:val="Hipervnculo"/>
              </w:rPr>
              <w:t>Anexo 5.- Escrito de no encontrarse en los supuestos de los artículos 50 y 60 de la LAASSP.</w:t>
            </w:r>
            <w:r w:rsidR="00CB1202">
              <w:rPr>
                <w:webHidden/>
              </w:rPr>
              <w:tab/>
            </w:r>
            <w:r w:rsidR="00CB1202">
              <w:rPr>
                <w:webHidden/>
              </w:rPr>
              <w:fldChar w:fldCharType="begin"/>
            </w:r>
            <w:r w:rsidR="00CB1202">
              <w:rPr>
                <w:webHidden/>
              </w:rPr>
              <w:instrText xml:space="preserve"> PAGEREF _Toc508720708 \h </w:instrText>
            </w:r>
            <w:r w:rsidR="00CB1202">
              <w:rPr>
                <w:webHidden/>
              </w:rPr>
            </w:r>
            <w:r w:rsidR="00CB1202">
              <w:rPr>
                <w:webHidden/>
              </w:rPr>
              <w:fldChar w:fldCharType="separate"/>
            </w:r>
            <w:r w:rsidR="006F2AA8">
              <w:rPr>
                <w:webHidden/>
              </w:rPr>
              <w:t>35</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09" w:history="1">
            <w:r w:rsidR="00CB1202" w:rsidRPr="00A10A54">
              <w:rPr>
                <w:rStyle w:val="Hipervnculo"/>
              </w:rPr>
              <w:t>Anexo 6.- Declaración de integridad.</w:t>
            </w:r>
            <w:r w:rsidR="00CB1202">
              <w:rPr>
                <w:webHidden/>
              </w:rPr>
              <w:tab/>
            </w:r>
            <w:r w:rsidR="00CB1202">
              <w:rPr>
                <w:webHidden/>
              </w:rPr>
              <w:fldChar w:fldCharType="begin"/>
            </w:r>
            <w:r w:rsidR="00CB1202">
              <w:rPr>
                <w:webHidden/>
              </w:rPr>
              <w:instrText xml:space="preserve"> PAGEREF _Toc508720709 \h </w:instrText>
            </w:r>
            <w:r w:rsidR="00CB1202">
              <w:rPr>
                <w:webHidden/>
              </w:rPr>
            </w:r>
            <w:r w:rsidR="00CB1202">
              <w:rPr>
                <w:webHidden/>
              </w:rPr>
              <w:fldChar w:fldCharType="separate"/>
            </w:r>
            <w:r w:rsidR="006F2AA8">
              <w:rPr>
                <w:webHidden/>
              </w:rPr>
              <w:t>36</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0" w:history="1">
            <w:r w:rsidR="00CB1202" w:rsidRPr="00A10A54">
              <w:rPr>
                <w:rStyle w:val="Hipervnculo"/>
              </w:rPr>
              <w:t>Anexo 7.- Escrito de estratificación de MIPYME.</w:t>
            </w:r>
            <w:r w:rsidR="00CB1202">
              <w:rPr>
                <w:webHidden/>
              </w:rPr>
              <w:tab/>
            </w:r>
            <w:r w:rsidR="00BB6915">
              <w:rPr>
                <w:webHidden/>
              </w:rPr>
              <w:t>39</w:t>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1" w:history="1">
            <w:r w:rsidR="00CB1202" w:rsidRPr="00A10A54">
              <w:rPr>
                <w:rStyle w:val="Hipervnculo"/>
              </w:rPr>
              <w:t>Anexo 7 Bis.- Instructivo de llenado para el escrito de estratificación de micro, pequeña o mediana empresa (MIPYMES).</w:t>
            </w:r>
            <w:r w:rsidR="00CB1202">
              <w:rPr>
                <w:webHidden/>
              </w:rPr>
              <w:tab/>
            </w:r>
            <w:r w:rsidR="00CB1202">
              <w:rPr>
                <w:webHidden/>
              </w:rPr>
              <w:fldChar w:fldCharType="begin"/>
            </w:r>
            <w:r w:rsidR="00CB1202">
              <w:rPr>
                <w:webHidden/>
              </w:rPr>
              <w:instrText xml:space="preserve"> PAGEREF _Toc508720711 \h </w:instrText>
            </w:r>
            <w:r w:rsidR="00CB1202">
              <w:rPr>
                <w:webHidden/>
              </w:rPr>
            </w:r>
            <w:r w:rsidR="00CB1202">
              <w:rPr>
                <w:webHidden/>
              </w:rPr>
              <w:fldChar w:fldCharType="separate"/>
            </w:r>
            <w:r w:rsidR="006F2AA8">
              <w:rPr>
                <w:webHidden/>
              </w:rPr>
              <w:t>38</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2" w:history="1">
            <w:r w:rsidR="00CB1202" w:rsidRPr="00A10A54">
              <w:rPr>
                <w:rStyle w:val="Hipervnculo"/>
              </w:rPr>
              <w:t>Anexo 8.- Propuesta Económica.</w:t>
            </w:r>
            <w:r w:rsidR="00CB1202">
              <w:rPr>
                <w:webHidden/>
              </w:rPr>
              <w:tab/>
            </w:r>
            <w:r w:rsidR="00CB1202">
              <w:rPr>
                <w:webHidden/>
              </w:rPr>
              <w:fldChar w:fldCharType="begin"/>
            </w:r>
            <w:r w:rsidR="00CB1202">
              <w:rPr>
                <w:webHidden/>
              </w:rPr>
              <w:instrText xml:space="preserve"> PAGEREF _Toc508720712 \h </w:instrText>
            </w:r>
            <w:r w:rsidR="00CB1202">
              <w:rPr>
                <w:webHidden/>
              </w:rPr>
            </w:r>
            <w:r w:rsidR="00CB1202">
              <w:rPr>
                <w:webHidden/>
              </w:rPr>
              <w:fldChar w:fldCharType="separate"/>
            </w:r>
            <w:r w:rsidR="006F2AA8">
              <w:rPr>
                <w:webHidden/>
              </w:rPr>
              <w:t>39</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3" w:history="1">
            <w:r w:rsidR="00CB1202" w:rsidRPr="00A10A54">
              <w:rPr>
                <w:rStyle w:val="Hipervnculo"/>
              </w:rPr>
              <w:t>Anexo 9.- Relación de documentos a presentar.</w:t>
            </w:r>
            <w:r w:rsidR="00CB1202">
              <w:rPr>
                <w:webHidden/>
              </w:rPr>
              <w:tab/>
            </w:r>
            <w:r w:rsidR="00CB1202">
              <w:rPr>
                <w:webHidden/>
              </w:rPr>
              <w:fldChar w:fldCharType="begin"/>
            </w:r>
            <w:r w:rsidR="00CB1202">
              <w:rPr>
                <w:webHidden/>
              </w:rPr>
              <w:instrText xml:space="preserve"> PAGEREF _Toc508720713 \h </w:instrText>
            </w:r>
            <w:r w:rsidR="00CB1202">
              <w:rPr>
                <w:webHidden/>
              </w:rPr>
            </w:r>
            <w:r w:rsidR="00CB1202">
              <w:rPr>
                <w:webHidden/>
              </w:rPr>
              <w:fldChar w:fldCharType="separate"/>
            </w:r>
            <w:r w:rsidR="006F2AA8">
              <w:rPr>
                <w:webHidden/>
              </w:rPr>
              <w:t>44</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4" w:history="1">
            <w:r w:rsidR="00CB1202" w:rsidRPr="00A10A54">
              <w:rPr>
                <w:rStyle w:val="Hipervnculo"/>
              </w:rPr>
              <w:t>Anexo 10.- Formato información reservada y confidencial</w:t>
            </w:r>
            <w:r w:rsidR="00CB1202" w:rsidRPr="00A10A54">
              <w:rPr>
                <w:rStyle w:val="Hipervnculo"/>
                <w:lang w:val="es-ES"/>
              </w:rPr>
              <w:t>.</w:t>
            </w:r>
            <w:r w:rsidR="00CB1202">
              <w:rPr>
                <w:webHidden/>
              </w:rPr>
              <w:tab/>
            </w:r>
            <w:r w:rsidR="00CB1202">
              <w:rPr>
                <w:webHidden/>
              </w:rPr>
              <w:fldChar w:fldCharType="begin"/>
            </w:r>
            <w:r w:rsidR="00CB1202">
              <w:rPr>
                <w:webHidden/>
              </w:rPr>
              <w:instrText xml:space="preserve"> PAGEREF _Toc508720714 \h </w:instrText>
            </w:r>
            <w:r w:rsidR="00CB1202">
              <w:rPr>
                <w:webHidden/>
              </w:rPr>
            </w:r>
            <w:r w:rsidR="00CB1202">
              <w:rPr>
                <w:webHidden/>
              </w:rPr>
              <w:fldChar w:fldCharType="separate"/>
            </w:r>
            <w:r w:rsidR="006F2AA8">
              <w:rPr>
                <w:webHidden/>
              </w:rPr>
              <w:t>45</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5" w:history="1">
            <w:r w:rsidR="00CB1202" w:rsidRPr="00A10A54">
              <w:rPr>
                <w:rStyle w:val="Hipervnculo"/>
              </w:rPr>
              <w:t>Anexo 11.- Solicitud de aclaraciones.</w:t>
            </w:r>
            <w:r w:rsidR="00CB1202">
              <w:rPr>
                <w:webHidden/>
              </w:rPr>
              <w:tab/>
            </w:r>
            <w:r w:rsidR="00CB1202">
              <w:rPr>
                <w:webHidden/>
              </w:rPr>
              <w:fldChar w:fldCharType="begin"/>
            </w:r>
            <w:r w:rsidR="00CB1202">
              <w:rPr>
                <w:webHidden/>
              </w:rPr>
              <w:instrText xml:space="preserve"> PAGEREF _Toc508720715 \h </w:instrText>
            </w:r>
            <w:r w:rsidR="00CB1202">
              <w:rPr>
                <w:webHidden/>
              </w:rPr>
            </w:r>
            <w:r w:rsidR="00CB1202">
              <w:rPr>
                <w:webHidden/>
              </w:rPr>
              <w:fldChar w:fldCharType="separate"/>
            </w:r>
            <w:r w:rsidR="006F2AA8">
              <w:rPr>
                <w:webHidden/>
              </w:rPr>
              <w:t>46</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6" w:history="1">
            <w:r w:rsidR="00CB1202" w:rsidRPr="00A10A54">
              <w:rPr>
                <w:rStyle w:val="Hipervnculo"/>
              </w:rPr>
              <w:t>Anexo 12.- Modelo de contrato.</w:t>
            </w:r>
            <w:r w:rsidR="00CB1202">
              <w:rPr>
                <w:webHidden/>
              </w:rPr>
              <w:tab/>
            </w:r>
            <w:r w:rsidR="00CB1202">
              <w:rPr>
                <w:webHidden/>
              </w:rPr>
              <w:fldChar w:fldCharType="begin"/>
            </w:r>
            <w:r w:rsidR="00CB1202">
              <w:rPr>
                <w:webHidden/>
              </w:rPr>
              <w:instrText xml:space="preserve"> PAGEREF _Toc508720716 \h </w:instrText>
            </w:r>
            <w:r w:rsidR="00CB1202">
              <w:rPr>
                <w:webHidden/>
              </w:rPr>
            </w:r>
            <w:r w:rsidR="00CB1202">
              <w:rPr>
                <w:webHidden/>
              </w:rPr>
              <w:fldChar w:fldCharType="separate"/>
            </w:r>
            <w:r w:rsidR="006F2AA8">
              <w:rPr>
                <w:webHidden/>
              </w:rPr>
              <w:t>47</w:t>
            </w:r>
            <w:r w:rsidR="00CB1202">
              <w:rPr>
                <w:webHidden/>
              </w:rPr>
              <w:fldChar w:fldCharType="end"/>
            </w:r>
          </w:hyperlink>
        </w:p>
        <w:p w:rsidR="00CB1202" w:rsidRDefault="00C06B2F">
          <w:pPr>
            <w:pStyle w:val="TDC1"/>
            <w:tabs>
              <w:tab w:val="right" w:leader="dot" w:pos="9487"/>
            </w:tabs>
            <w:rPr>
              <w:rFonts w:asciiTheme="minorHAnsi" w:eastAsiaTheme="minorEastAsia" w:hAnsiTheme="minorHAnsi"/>
              <w:b w:val="0"/>
              <w:bCs w:val="0"/>
              <w:caps w:val="0"/>
              <w:sz w:val="22"/>
              <w:szCs w:val="22"/>
              <w:lang w:eastAsia="es-MX"/>
            </w:rPr>
          </w:pPr>
          <w:hyperlink w:anchor="_Toc508720717" w:history="1">
            <w:r w:rsidR="00CB1202" w:rsidRPr="00A10A54">
              <w:rPr>
                <w:rStyle w:val="Hipervnculo"/>
              </w:rPr>
              <w:t>Anexo 13.- Glosario.</w:t>
            </w:r>
            <w:r w:rsidR="00CB1202">
              <w:rPr>
                <w:webHidden/>
              </w:rPr>
              <w:tab/>
            </w:r>
            <w:r w:rsidR="00CB1202">
              <w:rPr>
                <w:webHidden/>
              </w:rPr>
              <w:fldChar w:fldCharType="begin"/>
            </w:r>
            <w:r w:rsidR="00CB1202">
              <w:rPr>
                <w:webHidden/>
              </w:rPr>
              <w:instrText xml:space="preserve"> PAGEREF _Toc508720717 \h </w:instrText>
            </w:r>
            <w:r w:rsidR="00CB1202">
              <w:rPr>
                <w:webHidden/>
              </w:rPr>
            </w:r>
            <w:r w:rsidR="00CB1202">
              <w:rPr>
                <w:webHidden/>
              </w:rPr>
              <w:fldChar w:fldCharType="separate"/>
            </w:r>
            <w:r w:rsidR="006F2AA8">
              <w:rPr>
                <w:webHidden/>
              </w:rPr>
              <w:t>59</w:t>
            </w:r>
            <w:r w:rsidR="00CB1202">
              <w:rPr>
                <w:webHidden/>
              </w:rPr>
              <w:fldChar w:fldCharType="end"/>
            </w:r>
          </w:hyperlink>
        </w:p>
        <w:p w:rsidR="00D34085" w:rsidRPr="00EB66CC" w:rsidRDefault="00835D7D">
          <w:pPr>
            <w:rPr>
              <w:rFonts w:cs="Arial"/>
            </w:rPr>
          </w:pPr>
          <w:r w:rsidRPr="00905357">
            <w:rPr>
              <w:rFonts w:cs="Arial"/>
              <w:bCs/>
              <w:lang w:val="es-ES"/>
            </w:rPr>
            <w:fldChar w:fldCharType="end"/>
          </w:r>
        </w:p>
      </w:sdtContent>
    </w:sdt>
    <w:p w:rsidR="00A96A90" w:rsidRPr="00EB66CC" w:rsidRDefault="00A96A90" w:rsidP="00A96A90">
      <w:pPr>
        <w:spacing w:after="0" w:line="240" w:lineRule="auto"/>
        <w:rPr>
          <w:rFonts w:eastAsia="Times New Roman" w:cs="Arial"/>
          <w:b/>
          <w:szCs w:val="20"/>
          <w:lang w:val="es-ES_tradnl" w:eastAsia="ar-SA"/>
        </w:rPr>
      </w:pPr>
    </w:p>
    <w:p w:rsidR="00CF25D6" w:rsidRPr="00EB66CC" w:rsidRDefault="00CF25D6" w:rsidP="00A96A90">
      <w:pPr>
        <w:spacing w:after="0" w:line="240" w:lineRule="auto"/>
        <w:rPr>
          <w:rFonts w:eastAsia="Times New Roman" w:cs="Arial"/>
          <w:b/>
          <w:szCs w:val="20"/>
          <w:lang w:val="es-ES_tradnl" w:eastAsia="ar-SA"/>
        </w:rPr>
      </w:pPr>
      <w:r w:rsidRPr="00EB66CC">
        <w:rPr>
          <w:rFonts w:eastAsia="Times New Roman" w:cs="Arial"/>
          <w:b/>
          <w:szCs w:val="20"/>
          <w:lang w:val="es-ES_tradnl" w:eastAsia="ar-SA"/>
        </w:rPr>
        <w:br w:type="page"/>
      </w:r>
    </w:p>
    <w:p w:rsidR="0093111C" w:rsidRPr="00EB66CC" w:rsidRDefault="00EC46F4" w:rsidP="00DF455C">
      <w:pPr>
        <w:suppressAutoHyphens/>
        <w:spacing w:after="0" w:line="240" w:lineRule="auto"/>
        <w:ind w:left="-284" w:right="425"/>
        <w:jc w:val="center"/>
        <w:rPr>
          <w:rFonts w:eastAsia="Times New Roman" w:cs="Arial"/>
          <w:szCs w:val="20"/>
          <w:lang w:val="es-ES_tradnl" w:eastAsia="ar-SA"/>
        </w:rPr>
      </w:pPr>
      <w:r w:rsidRPr="00EB66CC">
        <w:rPr>
          <w:rFonts w:eastAsia="Times New Roman" w:cs="Arial"/>
          <w:b/>
          <w:sz w:val="28"/>
          <w:szCs w:val="28"/>
          <w:lang w:val="es-ES_tradnl" w:eastAsia="ar-SA"/>
        </w:rPr>
        <w:lastRenderedPageBreak/>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con </w:t>
      </w:r>
      <w:r w:rsidR="003B088C" w:rsidRPr="00263B4B">
        <w:rPr>
          <w:rFonts w:cs="Arial"/>
          <w:bCs/>
          <w:szCs w:val="20"/>
          <w:lang w:val="es-ES_tradnl"/>
        </w:rPr>
        <w:t>los artículos</w:t>
      </w:r>
      <w:r w:rsidR="005C009C" w:rsidRPr="00263B4B">
        <w:rPr>
          <w:rFonts w:cs="Arial"/>
          <w:bCs/>
          <w:szCs w:val="20"/>
          <w:lang w:val="es-ES_tradnl"/>
        </w:rPr>
        <w:t xml:space="preserve">, </w:t>
      </w:r>
      <w:r w:rsidR="00FA07BA">
        <w:rPr>
          <w:rFonts w:cs="Arial"/>
          <w:bCs/>
          <w:szCs w:val="20"/>
          <w:lang w:val="es-ES_tradnl"/>
        </w:rPr>
        <w:t xml:space="preserve"> </w:t>
      </w:r>
      <w:r w:rsidRPr="00263B4B">
        <w:rPr>
          <w:rFonts w:cs="Arial"/>
          <w:bCs/>
          <w:szCs w:val="20"/>
          <w:lang w:val="es-ES_tradnl"/>
        </w:rPr>
        <w:t>26 fracción</w:t>
      </w:r>
      <w:r w:rsidR="00B24860" w:rsidRPr="00263B4B">
        <w:rPr>
          <w:rFonts w:cs="Arial"/>
          <w:bCs/>
          <w:szCs w:val="20"/>
          <w:lang w:val="es-ES_tradnl"/>
        </w:rPr>
        <w:t xml:space="preserve"> </w:t>
      </w:r>
      <w:r w:rsidR="00D83E93" w:rsidRPr="00263B4B">
        <w:rPr>
          <w:rFonts w:cs="Arial"/>
          <w:bCs/>
          <w:szCs w:val="20"/>
          <w:lang w:val="es-ES_tradnl"/>
        </w:rPr>
        <w:t>I</w:t>
      </w:r>
      <w:r w:rsidR="00B24860" w:rsidRPr="00263B4B">
        <w:rPr>
          <w:rFonts w:cs="Arial"/>
          <w:bCs/>
          <w:szCs w:val="20"/>
          <w:lang w:val="es-ES_tradnl"/>
        </w:rPr>
        <w:t>I, 26 B</w:t>
      </w:r>
      <w:r w:rsidR="00130B89" w:rsidRPr="00263B4B">
        <w:rPr>
          <w:rFonts w:cs="Arial"/>
          <w:bCs/>
          <w:szCs w:val="20"/>
          <w:lang w:val="es-ES_tradnl"/>
        </w:rPr>
        <w:t>is</w:t>
      </w:r>
      <w:r w:rsidR="00725458" w:rsidRPr="00263B4B">
        <w:rPr>
          <w:rFonts w:cs="Arial"/>
          <w:bCs/>
          <w:szCs w:val="20"/>
          <w:lang w:val="es-ES_tradnl"/>
        </w:rPr>
        <w:t xml:space="preserve"> fracción II,</w:t>
      </w:r>
      <w:r w:rsidR="006B29D8" w:rsidRPr="00263B4B">
        <w:rPr>
          <w:rFonts w:cs="Arial"/>
          <w:bCs/>
          <w:szCs w:val="20"/>
          <w:lang w:val="es-ES_tradnl"/>
        </w:rPr>
        <w:t xml:space="preserve"> </w:t>
      </w:r>
      <w:r w:rsidR="00130B89" w:rsidRPr="00263B4B">
        <w:rPr>
          <w:rFonts w:cs="Arial"/>
          <w:bCs/>
          <w:szCs w:val="20"/>
          <w:lang w:val="es-ES_tradnl"/>
        </w:rPr>
        <w:t>28 fracción I</w:t>
      </w:r>
      <w:r w:rsidR="0093111C" w:rsidRPr="00263B4B">
        <w:rPr>
          <w:rFonts w:cs="Arial"/>
          <w:bCs/>
          <w:szCs w:val="20"/>
          <w:lang w:val="es-ES_tradnl"/>
        </w:rPr>
        <w:t xml:space="preserve">, </w:t>
      </w:r>
      <w:r w:rsidR="00FD42DD" w:rsidRPr="00263B4B">
        <w:rPr>
          <w:rFonts w:cs="Arial"/>
          <w:szCs w:val="20"/>
          <w:lang w:val="es-ES_tradnl"/>
        </w:rPr>
        <w:t>42, 43</w:t>
      </w:r>
      <w:r w:rsidR="000511A3">
        <w:rPr>
          <w:rFonts w:cs="Arial"/>
          <w:szCs w:val="20"/>
          <w:lang w:val="es-ES_tradnl"/>
        </w:rPr>
        <w:t>, 45</w:t>
      </w:r>
      <w:r w:rsidR="00FD42DD" w:rsidRPr="00263B4B">
        <w:rPr>
          <w:rFonts w:cs="Arial"/>
          <w:szCs w:val="20"/>
          <w:lang w:val="es-ES_tradnl"/>
        </w:rPr>
        <w:t xml:space="preserve"> y </w:t>
      </w:r>
      <w:r w:rsidR="00AA6BAA" w:rsidRPr="00263B4B">
        <w:rPr>
          <w:rFonts w:cs="Arial"/>
          <w:szCs w:val="20"/>
          <w:lang w:val="es-ES_tradnl"/>
        </w:rPr>
        <w:t>4</w:t>
      </w:r>
      <w:r w:rsidR="000511A3">
        <w:rPr>
          <w:rFonts w:cs="Arial"/>
          <w:szCs w:val="20"/>
          <w:lang w:val="es-ES_tradnl"/>
        </w:rPr>
        <w:t>6</w:t>
      </w:r>
      <w:r w:rsidR="00FD42DD" w:rsidRPr="00263B4B">
        <w:rPr>
          <w:rFonts w:cs="Arial"/>
          <w:szCs w:val="20"/>
          <w:lang w:val="es-ES_tradnl"/>
        </w:rPr>
        <w:t xml:space="preserve"> </w:t>
      </w:r>
      <w:r w:rsidRPr="00263B4B">
        <w:rPr>
          <w:rFonts w:cs="Arial"/>
          <w:bCs/>
          <w:szCs w:val="20"/>
          <w:lang w:val="es-ES_tradnl"/>
        </w:rPr>
        <w:t xml:space="preserve">de </w:t>
      </w:r>
      <w:r w:rsidR="0093111C" w:rsidRPr="00263B4B">
        <w:rPr>
          <w:rFonts w:cs="Arial"/>
          <w:szCs w:val="20"/>
          <w:lang w:val="es-ES_tradnl"/>
        </w:rPr>
        <w:t>la L</w:t>
      </w:r>
      <w:r w:rsidR="00FC7E6F" w:rsidRPr="00263B4B">
        <w:rPr>
          <w:rFonts w:cs="Arial"/>
          <w:szCs w:val="20"/>
          <w:lang w:val="es-ES_tradnl"/>
        </w:rPr>
        <w:t xml:space="preserve">ey de </w:t>
      </w:r>
      <w:r w:rsidR="0093111C" w:rsidRPr="00263B4B">
        <w:rPr>
          <w:rFonts w:cs="Arial"/>
          <w:szCs w:val="20"/>
          <w:lang w:val="es-ES_tradnl"/>
        </w:rPr>
        <w:t>A</w:t>
      </w:r>
      <w:r w:rsidR="00FC7E6F" w:rsidRPr="00263B4B">
        <w:rPr>
          <w:rFonts w:cs="Arial"/>
          <w:szCs w:val="20"/>
          <w:lang w:val="es-ES_tradnl"/>
        </w:rPr>
        <w:t xml:space="preserve">dquisiciones,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342C89" w:rsidRPr="00263B4B">
        <w:rPr>
          <w:rFonts w:cs="Arial"/>
          <w:b/>
          <w:szCs w:val="20"/>
          <w:lang w:val="es-ES_tradnl"/>
        </w:rPr>
        <w:t xml:space="preserve"> </w:t>
      </w:r>
      <w:r w:rsidR="007E3FFD">
        <w:rPr>
          <w:rFonts w:cs="Arial"/>
          <w:b/>
          <w:szCs w:val="20"/>
          <w:lang w:val="es-ES_tradnl"/>
        </w:rPr>
        <w:t>(</w:t>
      </w:r>
      <w:r w:rsidR="00342C89" w:rsidRPr="00263B4B">
        <w:rPr>
          <w:rFonts w:cs="Arial"/>
          <w:b/>
          <w:szCs w:val="20"/>
          <w:lang w:val="es-ES_tradnl"/>
        </w:rPr>
        <w:t xml:space="preserve">Anexo </w:t>
      </w:r>
      <w:r w:rsidR="00F907F1" w:rsidRPr="00263B4B">
        <w:rPr>
          <w:rFonts w:cs="Arial"/>
          <w:b/>
          <w:bCs/>
          <w:szCs w:val="20"/>
        </w:rPr>
        <w:t>Técnico</w:t>
      </w:r>
      <w:r w:rsidR="007E3FFD">
        <w:rPr>
          <w:rFonts w:cs="Arial"/>
          <w:b/>
          <w:bCs/>
          <w:szCs w:val="20"/>
        </w:rPr>
        <w:t>) y Anexo 2 (Términos y Condiciones)</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E1490E">
      <w:pPr>
        <w:pStyle w:val="Ttulo1"/>
      </w:pPr>
      <w:bookmarkStart w:id="0" w:name="_Toc367205732"/>
      <w:bookmarkStart w:id="1" w:name="_Toc431385995"/>
      <w:bookmarkStart w:id="2" w:name="_Toc431386272"/>
      <w:bookmarkStart w:id="3" w:name="_Toc508720661"/>
      <w:r w:rsidRPr="00EB66CC">
        <w:t>1</w:t>
      </w:r>
      <w:r w:rsidR="000728FF" w:rsidRPr="00EB66CC">
        <w:t>.</w:t>
      </w:r>
      <w:r w:rsidR="002F3005" w:rsidRPr="00EB66CC">
        <w:t xml:space="preserve">- </w:t>
      </w:r>
      <w:r w:rsidR="00CE3738" w:rsidRPr="00EB66CC">
        <w:t>I</w:t>
      </w:r>
      <w:r w:rsidR="003A3522" w:rsidRPr="00EB66CC">
        <w:t>dentificación de la invitación a cuando menos tres personas</w:t>
      </w:r>
      <w:r w:rsidR="00CE3738" w:rsidRPr="00EB66CC">
        <w:t>.</w:t>
      </w:r>
      <w:bookmarkEnd w:id="0"/>
      <w:bookmarkEnd w:id="1"/>
      <w:bookmarkEnd w:id="2"/>
      <w:bookmarkEnd w:id="3"/>
    </w:p>
    <w:p w:rsidR="00DF455C" w:rsidRPr="00EB66CC" w:rsidRDefault="00DF455C" w:rsidP="00DF455C">
      <w:pPr>
        <w:spacing w:after="0" w:line="240" w:lineRule="auto"/>
        <w:ind w:left="-284"/>
        <w:rPr>
          <w:rFonts w:cs="Arial"/>
          <w:lang w:val="es-ES_tradnl" w:eastAsia="ar-SA"/>
        </w:rPr>
      </w:pPr>
    </w:p>
    <w:p w:rsidR="009E616B" w:rsidRPr="00EB66CC" w:rsidRDefault="0044384D" w:rsidP="005D5CC2">
      <w:pPr>
        <w:pStyle w:val="Ttulo2"/>
      </w:pPr>
      <w:bookmarkStart w:id="4" w:name="_Toc431385996"/>
      <w:bookmarkStart w:id="5" w:name="_Toc431386273"/>
      <w:bookmarkStart w:id="6" w:name="_Toc508720662"/>
      <w:bookmarkStart w:id="7" w:name="_Toc367205733"/>
      <w:r w:rsidRPr="00EB66CC">
        <w:t>1.1</w:t>
      </w:r>
      <w:r w:rsidR="00DF455C" w:rsidRPr="00EB66CC">
        <w:t>.-</w:t>
      </w:r>
      <w:r w:rsidR="009E616B" w:rsidRPr="00EB66CC">
        <w:t xml:space="preserve"> Datos de identificación.</w:t>
      </w:r>
      <w:bookmarkEnd w:id="4"/>
      <w:bookmarkEnd w:id="5"/>
      <w:bookmarkEnd w:id="6"/>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263B4B" w:rsidRDefault="009E616B" w:rsidP="00DF455C">
            <w:pPr>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63B4B" w:rsidRDefault="009E616B" w:rsidP="00DF455C">
            <w:pPr>
              <w:rPr>
                <w:rFonts w:cs="Arial"/>
                <w:b/>
                <w:lang w:val="es-ES_tradnl"/>
              </w:rPr>
            </w:pPr>
            <w:r w:rsidRPr="00263B4B">
              <w:rPr>
                <w:rFonts w:cs="Arial"/>
                <w:lang w:val="es-ES_tradnl"/>
              </w:rPr>
              <w:t>Instituto Mexicano del Seguro Social.</w:t>
            </w:r>
          </w:p>
          <w:p w:rsidR="009E616B" w:rsidRPr="00263B4B" w:rsidRDefault="009E616B" w:rsidP="00DF455C">
            <w:pPr>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DF455C">
            <w:pPr>
              <w:rPr>
                <w:rFonts w:cs="Arial"/>
                <w:b/>
                <w:lang w:val="es-ES_tradnl"/>
              </w:rPr>
            </w:pPr>
            <w:bookmarkStart w:id="8" w:name="_Toc428352174"/>
            <w:bookmarkStart w:id="9" w:name="_Toc428352788"/>
            <w:bookmarkStart w:id="10" w:name="_Toc428355179"/>
            <w:bookmarkStart w:id="11" w:name="_Toc428360164"/>
            <w:bookmarkStart w:id="12" w:name="_Toc428378483"/>
            <w:r w:rsidRPr="00263B4B">
              <w:rPr>
                <w:rFonts w:cs="Arial"/>
                <w:b/>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63B4B" w:rsidRDefault="00AF35B6" w:rsidP="00AF35B6">
            <w:pPr>
              <w:tabs>
                <w:tab w:val="left" w:pos="10490"/>
              </w:tabs>
              <w:ind w:right="-284"/>
              <w:jc w:val="both"/>
              <w:rPr>
                <w:rFonts w:cs="Arial"/>
                <w:bCs/>
              </w:rPr>
            </w:pPr>
            <w:bookmarkStart w:id="13" w:name="_Toc428352175"/>
            <w:bookmarkStart w:id="14" w:name="_Toc428352789"/>
            <w:bookmarkStart w:id="15" w:name="_Toc428355180"/>
            <w:bookmarkStart w:id="16" w:name="_Toc428360165"/>
            <w:bookmarkStart w:id="17" w:name="_Toc428378484"/>
            <w:r w:rsidRPr="00263B4B">
              <w:rPr>
                <w:rFonts w:cs="Arial"/>
                <w:bCs/>
              </w:rPr>
              <w:t>Unidad de Adquisiciones e Infraestructura</w:t>
            </w:r>
          </w:p>
          <w:p w:rsidR="00996480" w:rsidRPr="00263B4B" w:rsidRDefault="00996480" w:rsidP="00DF455C">
            <w:pPr>
              <w:rPr>
                <w:rFonts w:cs="Arial"/>
                <w:lang w:val="es-ES_tradnl"/>
              </w:rPr>
            </w:pPr>
            <w:r w:rsidRPr="00263B4B">
              <w:rPr>
                <w:rFonts w:cs="Arial"/>
                <w:lang w:val="es-ES_tradnl"/>
              </w:rPr>
              <w:t>Coordina</w:t>
            </w:r>
            <w:r w:rsidR="008059E7" w:rsidRPr="00263B4B">
              <w:rPr>
                <w:rFonts w:cs="Arial"/>
                <w:lang w:val="es-ES_tradnl"/>
              </w:rPr>
              <w:t xml:space="preserve">ción de Adquisición de Bienes y </w:t>
            </w:r>
            <w:r w:rsidRPr="00263B4B">
              <w:rPr>
                <w:rFonts w:cs="Arial"/>
                <w:lang w:val="es-ES_tradnl"/>
              </w:rPr>
              <w:t>Contratación de Servicios.</w:t>
            </w:r>
            <w:bookmarkEnd w:id="13"/>
            <w:bookmarkEnd w:id="14"/>
            <w:bookmarkEnd w:id="15"/>
            <w:bookmarkEnd w:id="16"/>
            <w:bookmarkEnd w:id="17"/>
          </w:p>
          <w:p w:rsidR="00996480" w:rsidRPr="00263B4B" w:rsidRDefault="00996480" w:rsidP="00DF455C">
            <w:pPr>
              <w:rPr>
                <w:rFonts w:cs="Arial"/>
                <w:lang w:val="es-ES_tradnl" w:eastAsia="ar-SA"/>
              </w:rPr>
            </w:pPr>
            <w:r w:rsidRPr="00263B4B">
              <w:rPr>
                <w:rFonts w:cs="Arial"/>
                <w:lang w:val="es-ES_tradnl" w:eastAsia="ar-SA"/>
              </w:rPr>
              <w:t xml:space="preserve">Coordinación Técnica de </w:t>
            </w:r>
            <w:r w:rsidR="00D83E93" w:rsidRPr="00263B4B">
              <w:rPr>
                <w:rFonts w:cs="Arial"/>
                <w:lang w:val="es-ES_tradnl" w:eastAsia="ar-SA"/>
              </w:rPr>
              <w:t>Adquisición de Bienes</w:t>
            </w:r>
            <w:r w:rsidR="00522A8A" w:rsidRPr="00263B4B">
              <w:rPr>
                <w:rFonts w:cs="Arial"/>
                <w:lang w:val="es-ES_tradnl" w:eastAsia="ar-SA"/>
              </w:rPr>
              <w:t xml:space="preserve"> </w:t>
            </w:r>
            <w:r w:rsidR="00D83E93" w:rsidRPr="00263B4B">
              <w:rPr>
                <w:rFonts w:cs="Arial"/>
                <w:lang w:val="es-ES_tradnl" w:eastAsia="ar-SA"/>
              </w:rPr>
              <w:t>de Inversión y Activos</w:t>
            </w:r>
            <w:r w:rsidRPr="00263B4B">
              <w:rPr>
                <w:rFonts w:cs="Arial"/>
                <w:lang w:val="es-ES_tradnl" w:eastAsia="ar-SA"/>
              </w:rPr>
              <w:t>.</w:t>
            </w:r>
          </w:p>
          <w:p w:rsidR="00996480" w:rsidRPr="00263B4B" w:rsidRDefault="00996480" w:rsidP="00DF455C">
            <w:pPr>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DF455C">
            <w:pPr>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DF455C">
            <w:pPr>
              <w:rPr>
                <w:rFonts w:cs="Arial"/>
                <w:b/>
                <w:lang w:val="es-ES_tradnl"/>
              </w:rPr>
            </w:pPr>
            <w:bookmarkStart w:id="18" w:name="_Toc428352176"/>
            <w:bookmarkStart w:id="19" w:name="_Toc428352790"/>
            <w:bookmarkStart w:id="20" w:name="_Toc428355181"/>
            <w:bookmarkStart w:id="21" w:name="_Toc428360166"/>
            <w:bookmarkStart w:id="22" w:name="_Toc428378485"/>
            <w:r w:rsidRPr="00263B4B">
              <w:rPr>
                <w:rFonts w:cs="Arial"/>
                <w:b/>
                <w:lang w:val="es-ES_tradnl"/>
              </w:rPr>
              <w:t>Domicilio:</w:t>
            </w:r>
            <w:bookmarkEnd w:id="18"/>
            <w:bookmarkEnd w:id="19"/>
            <w:bookmarkEnd w:id="20"/>
            <w:bookmarkEnd w:id="21"/>
            <w:bookmarkEnd w:id="2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DF455C">
            <w:pPr>
              <w:rPr>
                <w:rFonts w:cs="Arial"/>
                <w:lang w:val="es-ES_tradnl"/>
              </w:rPr>
            </w:pPr>
            <w:bookmarkStart w:id="23" w:name="_Toc428352177"/>
            <w:bookmarkStart w:id="24" w:name="_Toc428352791"/>
            <w:bookmarkStart w:id="25" w:name="_Toc428355182"/>
            <w:bookmarkStart w:id="26" w:name="_Toc428360167"/>
            <w:bookmarkStart w:id="27"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23"/>
            <w:bookmarkEnd w:id="24"/>
            <w:bookmarkEnd w:id="25"/>
            <w:bookmarkEnd w:id="26"/>
            <w:bookmarkEnd w:id="27"/>
          </w:p>
          <w:p w:rsidR="00981914" w:rsidRPr="00737A1F" w:rsidRDefault="00981914" w:rsidP="00DF455C">
            <w:pPr>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263B4B" w:rsidRDefault="00981914" w:rsidP="00DF455C">
            <w:pPr>
              <w:ind w:left="142"/>
              <w:jc w:val="both"/>
              <w:rPr>
                <w:rFonts w:cs="Arial"/>
                <w:b/>
                <w:lang w:val="es-ES_tradnl"/>
              </w:rPr>
            </w:pPr>
            <w:r w:rsidRPr="00263B4B">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981914" w:rsidP="000C3764">
            <w:pPr>
              <w:jc w:val="both"/>
              <w:rPr>
                <w:rFonts w:cs="Arial"/>
                <w:lang w:val="es-ES_tradnl"/>
              </w:rPr>
            </w:pPr>
            <w:r w:rsidRPr="00737A1F">
              <w:rPr>
                <w:rFonts w:cs="Arial"/>
                <w:lang w:val="es-ES_tradnl"/>
              </w:rPr>
              <w:t xml:space="preserve">Coordinación </w:t>
            </w:r>
            <w:r w:rsidR="000511A3">
              <w:rPr>
                <w:rFonts w:cs="Arial"/>
                <w:lang w:val="es-ES_tradnl"/>
              </w:rPr>
              <w:t xml:space="preserve">de </w:t>
            </w:r>
            <w:r w:rsidR="000C3764">
              <w:rPr>
                <w:rFonts w:cs="Arial"/>
                <w:lang w:val="es-ES_tradnl"/>
              </w:rPr>
              <w:t xml:space="preserve">Conservación y </w:t>
            </w:r>
            <w:r w:rsidR="000D2A56">
              <w:rPr>
                <w:rFonts w:cs="Arial"/>
                <w:lang w:val="es-ES_tradnl"/>
              </w:rPr>
              <w:t xml:space="preserve">Servicios </w:t>
            </w:r>
            <w:r w:rsidR="000C3764">
              <w:rPr>
                <w:rFonts w:cs="Arial"/>
                <w:lang w:val="es-ES_tradnl"/>
              </w:rPr>
              <w:t>Generales</w:t>
            </w:r>
            <w:r w:rsidR="00D8363E">
              <w:rPr>
                <w:rFonts w:cs="Arial"/>
                <w:lang w:val="es-ES_tradnl"/>
              </w:rPr>
              <w:t>.</w:t>
            </w:r>
          </w:p>
        </w:tc>
      </w:tr>
    </w:tbl>
    <w:p w:rsidR="00DF455C" w:rsidRDefault="00DF455C" w:rsidP="00DF455C">
      <w:pPr>
        <w:spacing w:after="0" w:line="240" w:lineRule="auto"/>
        <w:rPr>
          <w:rFonts w:cs="Arial"/>
          <w:szCs w:val="20"/>
        </w:rPr>
      </w:pPr>
      <w:bookmarkStart w:id="28" w:name="_Toc367205734"/>
      <w:bookmarkStart w:id="29" w:name="_Toc431385997"/>
      <w:bookmarkStart w:id="30" w:name="_Toc431386274"/>
    </w:p>
    <w:p w:rsidR="000C3764" w:rsidRPr="00263B4B" w:rsidRDefault="000C3764" w:rsidP="00DF455C">
      <w:pPr>
        <w:spacing w:after="0" w:line="240" w:lineRule="auto"/>
        <w:rPr>
          <w:rFonts w:cs="Arial"/>
          <w:szCs w:val="20"/>
        </w:rPr>
      </w:pPr>
    </w:p>
    <w:p w:rsidR="000C5DA3" w:rsidRPr="00EB66CC" w:rsidRDefault="0044384D" w:rsidP="005D5CC2">
      <w:pPr>
        <w:pStyle w:val="Ttulo2"/>
      </w:pPr>
      <w:bookmarkStart w:id="31" w:name="_Toc508720663"/>
      <w:r w:rsidRPr="00EB66CC">
        <w:t>1.2</w:t>
      </w:r>
      <w:r w:rsidR="00DF455C" w:rsidRPr="00EB66CC">
        <w:t>.-</w:t>
      </w:r>
      <w:r w:rsidRPr="00EB66CC">
        <w:t xml:space="preserve"> </w:t>
      </w:r>
      <w:r w:rsidR="000C5DA3" w:rsidRPr="00EB66CC">
        <w:t xml:space="preserve">Medio y carácter </w:t>
      </w:r>
      <w:bookmarkEnd w:id="28"/>
      <w:r w:rsidR="00D83E93" w:rsidRPr="00EB66CC">
        <w:t>del procedimiento</w:t>
      </w:r>
      <w:bookmarkEnd w:id="29"/>
      <w:bookmarkEnd w:id="30"/>
      <w:r w:rsidR="00DF455C" w:rsidRPr="00EB66CC">
        <w:t>.</w:t>
      </w:r>
      <w:bookmarkEnd w:id="31"/>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D83E93" w:rsidRPr="00263B4B">
        <w:rPr>
          <w:rFonts w:cs="Arial"/>
          <w:szCs w:val="20"/>
          <w:lang w:val="es-ES_tradnl"/>
        </w:rPr>
        <w:t xml:space="preserve">Invitación a Cuando Menos Tres Personas,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32" w:name="_Toc431385998"/>
      <w:bookmarkStart w:id="33" w:name="_Toc431386275"/>
      <w:bookmarkStart w:id="34" w:name="_Toc508720664"/>
      <w:bookmarkStart w:id="35" w:name="_Toc367205737"/>
      <w:r w:rsidRPr="00EB66CC">
        <w:t>1.3</w:t>
      </w:r>
      <w:r w:rsidR="00DF455C" w:rsidRPr="00EB66CC">
        <w:t>.-</w:t>
      </w:r>
      <w:r w:rsidRPr="00EB66CC">
        <w:t xml:space="preserve"> </w:t>
      </w:r>
      <w:r w:rsidR="006B29D8" w:rsidRPr="00EB66CC">
        <w:t xml:space="preserve">Número de identificación de la </w:t>
      </w:r>
      <w:r w:rsidR="00362C37" w:rsidRPr="00EB66CC">
        <w:t>invitación a cuando menos tres personas</w:t>
      </w:r>
      <w:r w:rsidR="006B29D8" w:rsidRPr="00EB66CC">
        <w:t xml:space="preserve"> asignado por CompraNet.</w:t>
      </w:r>
      <w:bookmarkEnd w:id="32"/>
      <w:bookmarkEnd w:id="33"/>
      <w:bookmarkEnd w:id="34"/>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B23D65" w:rsidRDefault="00D83E93" w:rsidP="00B41F1A">
      <w:pPr>
        <w:suppressAutoHyphens/>
        <w:spacing w:after="0" w:line="240" w:lineRule="auto"/>
        <w:ind w:left="-284"/>
        <w:jc w:val="both"/>
        <w:rPr>
          <w:rFonts w:eastAsia="Times New Roman" w:cs="Arial"/>
          <w:b/>
          <w:bCs/>
          <w:color w:val="000000" w:themeColor="text1"/>
          <w:sz w:val="28"/>
          <w:szCs w:val="28"/>
          <w:lang w:val="es-ES_tradnl" w:eastAsia="ar-SA"/>
        </w:rPr>
      </w:pPr>
      <w:r w:rsidRPr="00C06B2F">
        <w:rPr>
          <w:rFonts w:eastAsia="Times New Roman" w:cs="Arial"/>
          <w:b/>
          <w:bCs/>
          <w:color w:val="000000" w:themeColor="text1"/>
          <w:sz w:val="28"/>
          <w:szCs w:val="28"/>
          <w:lang w:val="es-ES_tradnl" w:eastAsia="ar-SA"/>
        </w:rPr>
        <w:t>IA-0</w:t>
      </w:r>
      <w:r w:rsidR="00D41DC7" w:rsidRPr="00C06B2F">
        <w:rPr>
          <w:rFonts w:eastAsia="Times New Roman" w:cs="Arial"/>
          <w:b/>
          <w:bCs/>
          <w:color w:val="000000" w:themeColor="text1"/>
          <w:sz w:val="28"/>
          <w:szCs w:val="28"/>
          <w:lang w:val="es-ES_tradnl" w:eastAsia="ar-SA"/>
        </w:rPr>
        <w:t>50</w:t>
      </w:r>
      <w:r w:rsidRPr="00C06B2F">
        <w:rPr>
          <w:rFonts w:eastAsia="Times New Roman" w:cs="Arial"/>
          <w:b/>
          <w:bCs/>
          <w:color w:val="000000" w:themeColor="text1"/>
          <w:sz w:val="28"/>
          <w:szCs w:val="28"/>
          <w:lang w:val="es-ES_tradnl" w:eastAsia="ar-SA"/>
        </w:rPr>
        <w:t>GYR</w:t>
      </w:r>
      <w:r w:rsidR="00454089" w:rsidRPr="00C06B2F">
        <w:rPr>
          <w:rFonts w:eastAsia="Times New Roman" w:cs="Arial"/>
          <w:b/>
          <w:bCs/>
          <w:color w:val="000000" w:themeColor="text1"/>
          <w:sz w:val="28"/>
          <w:szCs w:val="28"/>
          <w:lang w:val="es-ES_tradnl" w:eastAsia="ar-SA"/>
        </w:rPr>
        <w:t>-</w:t>
      </w:r>
      <w:r w:rsidR="00E26105" w:rsidRPr="00C06B2F">
        <w:rPr>
          <w:rFonts w:eastAsia="Times New Roman" w:cs="Arial"/>
          <w:b/>
          <w:bCs/>
          <w:color w:val="000000" w:themeColor="text1"/>
          <w:sz w:val="28"/>
          <w:szCs w:val="28"/>
          <w:lang w:val="es-ES_tradnl" w:eastAsia="ar-SA"/>
        </w:rPr>
        <w:t>E</w:t>
      </w:r>
      <w:r w:rsidR="00C06B2F" w:rsidRPr="00C06B2F">
        <w:rPr>
          <w:rFonts w:eastAsia="Times New Roman" w:cs="Arial"/>
          <w:b/>
          <w:bCs/>
          <w:color w:val="000000" w:themeColor="text1"/>
          <w:sz w:val="28"/>
          <w:szCs w:val="28"/>
          <w:lang w:val="es-ES_tradnl" w:eastAsia="ar-SA"/>
        </w:rPr>
        <w:t>127</w:t>
      </w:r>
      <w:r w:rsidR="00454089" w:rsidRPr="00C06B2F">
        <w:rPr>
          <w:rFonts w:eastAsia="Times New Roman" w:cs="Arial"/>
          <w:b/>
          <w:bCs/>
          <w:color w:val="000000" w:themeColor="text1"/>
          <w:sz w:val="28"/>
          <w:szCs w:val="28"/>
          <w:lang w:val="es-ES_tradnl" w:eastAsia="ar-SA"/>
        </w:rPr>
        <w:t>-</w:t>
      </w:r>
      <w:r w:rsidR="001309DF" w:rsidRPr="00C06B2F">
        <w:rPr>
          <w:rFonts w:eastAsia="Times New Roman" w:cs="Arial"/>
          <w:b/>
          <w:bCs/>
          <w:color w:val="000000" w:themeColor="text1"/>
          <w:sz w:val="28"/>
          <w:szCs w:val="28"/>
          <w:lang w:val="es-ES_tradnl" w:eastAsia="ar-SA"/>
        </w:rPr>
        <w:t>201</w:t>
      </w:r>
      <w:r w:rsidR="00F96573" w:rsidRPr="00C06B2F">
        <w:rPr>
          <w:rFonts w:eastAsia="Times New Roman" w:cs="Arial"/>
          <w:b/>
          <w:bCs/>
          <w:color w:val="000000" w:themeColor="text1"/>
          <w:sz w:val="28"/>
          <w:szCs w:val="28"/>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6" w:name="_Toc431385999"/>
      <w:bookmarkStart w:id="37" w:name="_Toc431386276"/>
      <w:bookmarkStart w:id="38" w:name="_Toc508720665"/>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6"/>
      <w:bookmarkEnd w:id="37"/>
      <w:bookmarkEnd w:id="38"/>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0511A3">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39" w:name="_Toc431386000"/>
      <w:bookmarkStart w:id="40" w:name="_Toc431386277"/>
      <w:bookmarkStart w:id="41" w:name="_Toc508720666"/>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5"/>
      <w:bookmarkEnd w:id="39"/>
      <w:bookmarkEnd w:id="40"/>
      <w:bookmarkEnd w:id="41"/>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EB66CC" w:rsidRDefault="004958E4" w:rsidP="005D5CC2">
      <w:pPr>
        <w:pStyle w:val="Ttulo2"/>
      </w:pPr>
      <w:bookmarkStart w:id="42" w:name="_Toc367205738"/>
      <w:bookmarkStart w:id="43" w:name="_Toc431386001"/>
      <w:bookmarkStart w:id="44" w:name="_Toc431386278"/>
      <w:bookmarkStart w:id="45" w:name="_Toc508720667"/>
      <w:r w:rsidRPr="00EB66CC">
        <w:t>1.6</w:t>
      </w:r>
      <w:r w:rsidR="00DF455C" w:rsidRPr="00EB66CC">
        <w:t>.-</w:t>
      </w:r>
      <w:r w:rsidRPr="00EB66CC">
        <w:t xml:space="preserve"> </w:t>
      </w:r>
      <w:r w:rsidR="000C5DA3" w:rsidRPr="00EB66CC">
        <w:t>Disponibilidad presupuestaria</w:t>
      </w:r>
      <w:r w:rsidR="008A3591" w:rsidRPr="00EB66CC">
        <w:t>.</w:t>
      </w:r>
      <w:bookmarkEnd w:id="42"/>
      <w:bookmarkEnd w:id="43"/>
      <w:bookmarkEnd w:id="44"/>
      <w:bookmarkEnd w:id="45"/>
    </w:p>
    <w:p w:rsidR="00FC7E0E" w:rsidRPr="00B23D65" w:rsidRDefault="00105186" w:rsidP="00AB6887">
      <w:pPr>
        <w:spacing w:after="0" w:line="240" w:lineRule="auto"/>
        <w:ind w:left="-284" w:right="-286"/>
        <w:jc w:val="both"/>
        <w:rPr>
          <w:rFonts w:cs="Arial"/>
          <w:b/>
          <w:bCs/>
          <w:color w:val="000000" w:themeColor="text1"/>
          <w:szCs w:val="20"/>
          <w:lang w:val="es-ES_tradnl"/>
        </w:rPr>
      </w:pPr>
      <w:r w:rsidRPr="00263B4B">
        <w:rPr>
          <w:rFonts w:cs="Arial"/>
          <w:szCs w:val="20"/>
          <w:lang w:val="es-ES_tradnl"/>
        </w:rPr>
        <w:t xml:space="preserve">Se cuenta con el recurso presupuestal para el ejercicio </w:t>
      </w:r>
      <w:r w:rsidR="00CF40C9" w:rsidRPr="00263B4B">
        <w:rPr>
          <w:rFonts w:cs="Arial"/>
          <w:szCs w:val="20"/>
          <w:lang w:val="es-ES_tradnl"/>
        </w:rPr>
        <w:t>201</w:t>
      </w:r>
      <w:r w:rsidR="000511A3">
        <w:rPr>
          <w:rFonts w:cs="Arial"/>
          <w:szCs w:val="20"/>
          <w:lang w:val="es-ES_tradnl"/>
        </w:rPr>
        <w:t>8</w:t>
      </w:r>
      <w:r w:rsidRPr="00263B4B">
        <w:rPr>
          <w:rFonts w:cs="Arial"/>
          <w:szCs w:val="20"/>
          <w:lang w:val="es-ES_tradnl"/>
        </w:rPr>
        <w:t xml:space="preserve">, de conformidad con el </w:t>
      </w:r>
      <w:r w:rsidR="000511A3">
        <w:rPr>
          <w:rFonts w:cs="Arial"/>
          <w:szCs w:val="20"/>
          <w:lang w:val="es-ES_tradnl"/>
        </w:rPr>
        <w:t>Dictamen</w:t>
      </w:r>
      <w:r w:rsidR="00BE1501">
        <w:rPr>
          <w:rFonts w:cs="Arial"/>
          <w:szCs w:val="20"/>
          <w:lang w:val="es-ES_tradnl"/>
        </w:rPr>
        <w:t xml:space="preserve"> de Disponibilidad </w:t>
      </w:r>
      <w:r w:rsidR="00BE1501" w:rsidRPr="00B23D65">
        <w:rPr>
          <w:rFonts w:cs="Arial"/>
          <w:color w:val="000000" w:themeColor="text1"/>
          <w:szCs w:val="20"/>
          <w:lang w:val="es-ES_tradnl"/>
        </w:rPr>
        <w:t xml:space="preserve">Presupuestal </w:t>
      </w:r>
      <w:r w:rsidRPr="00B23D65">
        <w:rPr>
          <w:rFonts w:cs="Arial"/>
          <w:b/>
          <w:color w:val="000000" w:themeColor="text1"/>
          <w:szCs w:val="20"/>
          <w:lang w:val="es-ES_tradnl"/>
        </w:rPr>
        <w:t>No.</w:t>
      </w:r>
      <w:r w:rsidR="00B23D65">
        <w:rPr>
          <w:rFonts w:cs="Arial"/>
          <w:b/>
          <w:color w:val="000000" w:themeColor="text1"/>
          <w:szCs w:val="20"/>
          <w:lang w:val="es-ES_tradnl"/>
        </w:rPr>
        <w:t xml:space="preserve"> 00000</w:t>
      </w:r>
      <w:r w:rsidR="000C3764">
        <w:rPr>
          <w:rFonts w:cs="Arial"/>
          <w:b/>
          <w:color w:val="000000" w:themeColor="text1"/>
          <w:szCs w:val="20"/>
          <w:lang w:val="es-ES_tradnl"/>
        </w:rPr>
        <w:t>183526</w:t>
      </w:r>
      <w:r w:rsidR="00B23D65">
        <w:rPr>
          <w:rFonts w:cs="Arial"/>
          <w:b/>
          <w:color w:val="000000" w:themeColor="text1"/>
          <w:szCs w:val="20"/>
          <w:lang w:val="es-ES_tradnl"/>
        </w:rPr>
        <w:t>-2018</w:t>
      </w:r>
    </w:p>
    <w:p w:rsidR="00717CFA" w:rsidRDefault="00717CFA" w:rsidP="00AB6887">
      <w:pPr>
        <w:spacing w:after="0" w:line="240" w:lineRule="auto"/>
        <w:ind w:left="-284" w:right="-286"/>
        <w:jc w:val="both"/>
        <w:rPr>
          <w:rFonts w:cs="Arial"/>
          <w:b/>
          <w:bCs/>
          <w:szCs w:val="20"/>
          <w:lang w:val="es-ES"/>
        </w:rPr>
      </w:pPr>
    </w:p>
    <w:p w:rsidR="00DF455C" w:rsidRPr="00EB66CC" w:rsidRDefault="00DF455C">
      <w:pPr>
        <w:rPr>
          <w:rFonts w:cs="Arial"/>
          <w:szCs w:val="20"/>
          <w:lang w:val="es-ES_tradnl"/>
        </w:rPr>
      </w:pPr>
      <w:r w:rsidRPr="00EB66CC">
        <w:rPr>
          <w:rFonts w:cs="Arial"/>
          <w:szCs w:val="20"/>
          <w:lang w:val="es-ES_tradnl"/>
        </w:rPr>
        <w:br w:type="page"/>
      </w:r>
    </w:p>
    <w:p w:rsidR="004958E4" w:rsidRPr="00EB66CC" w:rsidRDefault="004958E4" w:rsidP="00E1490E">
      <w:pPr>
        <w:pStyle w:val="Ttulo1"/>
      </w:pPr>
      <w:bookmarkStart w:id="46" w:name="_Toc367205740"/>
      <w:bookmarkStart w:id="47" w:name="_Toc431386002"/>
      <w:bookmarkStart w:id="48" w:name="_Toc431386279"/>
      <w:bookmarkStart w:id="49" w:name="_Toc508720668"/>
      <w:r w:rsidRPr="00EB66CC">
        <w:lastRenderedPageBreak/>
        <w:t>2.</w:t>
      </w:r>
      <w:r w:rsidR="00DF455C" w:rsidRPr="00EB66CC">
        <w:t>-</w:t>
      </w:r>
      <w:r w:rsidRPr="00EB66CC">
        <w:t xml:space="preserve"> </w:t>
      </w:r>
      <w:r w:rsidR="007B315E" w:rsidRPr="00EB66CC">
        <w:t>O</w:t>
      </w:r>
      <w:r w:rsidR="003A3522" w:rsidRPr="00EB66CC">
        <w:t xml:space="preserve">bjeto y alcance de la </w:t>
      </w:r>
      <w:bookmarkEnd w:id="46"/>
      <w:r w:rsidR="003A3522" w:rsidRPr="00EB66CC">
        <w:t>invitación a cuando menos tres personas.</w:t>
      </w:r>
      <w:bookmarkEnd w:id="47"/>
      <w:bookmarkEnd w:id="48"/>
      <w:bookmarkEnd w:id="49"/>
    </w:p>
    <w:p w:rsidR="00DC67B8" w:rsidRPr="00EB66CC" w:rsidRDefault="00DC67B8" w:rsidP="00DF455C">
      <w:pPr>
        <w:spacing w:after="0" w:line="240" w:lineRule="auto"/>
        <w:ind w:left="-284" w:right="-284"/>
        <w:rPr>
          <w:rFonts w:cs="Arial"/>
        </w:rPr>
      </w:pPr>
      <w:bookmarkStart w:id="50" w:name="_Toc431386003"/>
      <w:bookmarkStart w:id="51" w:name="_Toc431386280"/>
    </w:p>
    <w:p w:rsidR="00FF6B83" w:rsidRPr="00EB66CC" w:rsidRDefault="004958E4" w:rsidP="005D5CC2">
      <w:pPr>
        <w:pStyle w:val="Ttulo2"/>
      </w:pPr>
      <w:bookmarkStart w:id="52" w:name="_Toc508720669"/>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53" w:name="_Toc428352185"/>
      <w:bookmarkStart w:id="54" w:name="_Toc428352799"/>
      <w:bookmarkStart w:id="55" w:name="_Toc428355191"/>
      <w:bookmarkStart w:id="56" w:name="_Toc428360176"/>
      <w:bookmarkStart w:id="57" w:name="_Toc428378495"/>
      <w:bookmarkEnd w:id="50"/>
      <w:bookmarkEnd w:id="51"/>
      <w:bookmarkEnd w:id="52"/>
    </w:p>
    <w:p w:rsidR="00D470AA" w:rsidRPr="00BC1847" w:rsidRDefault="006A170C" w:rsidP="00D470AA">
      <w:pPr>
        <w:snapToGrid w:val="0"/>
        <w:spacing w:after="0" w:line="240" w:lineRule="auto"/>
        <w:contextualSpacing/>
        <w:jc w:val="both"/>
        <w:rPr>
          <w:rFonts w:cs="Arial"/>
          <w:color w:val="000000"/>
        </w:rPr>
      </w:pPr>
      <w:bookmarkStart w:id="58" w:name="_Toc428988652"/>
      <w:bookmarkStart w:id="59" w:name="_Toc428988697"/>
      <w:bookmarkStart w:id="60" w:name="_Toc428988741"/>
      <w:bookmarkStart w:id="61" w:name="_Toc431386004"/>
      <w:bookmarkStart w:id="62" w:name="_Toc431386281"/>
      <w:r w:rsidRPr="00F25483">
        <w:rPr>
          <w:rFonts w:cs="Arial"/>
          <w:szCs w:val="20"/>
        </w:rPr>
        <w:t xml:space="preserve">El Instituto Mexicano del Seguro Social; </w:t>
      </w:r>
      <w:r w:rsidR="00F25483" w:rsidRPr="00F25483">
        <w:rPr>
          <w:rFonts w:cs="Arial"/>
          <w:szCs w:val="20"/>
        </w:rPr>
        <w:t xml:space="preserve">requiere </w:t>
      </w:r>
      <w:r w:rsidR="00D470AA" w:rsidRPr="00AD1F88">
        <w:rPr>
          <w:rFonts w:cs="Arial"/>
        </w:rPr>
        <w:t>contratar el servicio de</w:t>
      </w:r>
      <w:r w:rsidR="00D470AA" w:rsidRPr="00AD1F88">
        <w:rPr>
          <w:rFonts w:cs="Arial"/>
          <w:b/>
        </w:rPr>
        <w:t xml:space="preserve"> </w:t>
      </w:r>
      <w:r w:rsidR="00D470AA">
        <w:rPr>
          <w:rFonts w:cs="Arial"/>
        </w:rPr>
        <w:t>capacitació</w:t>
      </w:r>
      <w:r w:rsidR="00D470AA" w:rsidRPr="00103930">
        <w:rPr>
          <w:rFonts w:cs="Arial"/>
        </w:rPr>
        <w:t xml:space="preserve">n </w:t>
      </w:r>
      <w:r w:rsidR="00D470AA">
        <w:rPr>
          <w:rFonts w:cs="Arial"/>
        </w:rPr>
        <w:t>del curso de</w:t>
      </w:r>
      <w:r w:rsidR="00D470AA" w:rsidRPr="00AD1F88">
        <w:rPr>
          <w:rFonts w:cs="Arial"/>
          <w:b/>
        </w:rPr>
        <w:t xml:space="preserve"> </w:t>
      </w:r>
      <w:r w:rsidR="00D470AA">
        <w:rPr>
          <w:rFonts w:cs="Arial"/>
          <w:b/>
        </w:rPr>
        <w:t>“</w:t>
      </w:r>
      <w:r w:rsidR="00D470AA" w:rsidRPr="00BC1847">
        <w:rPr>
          <w:rFonts w:cs="Arial"/>
          <w:b/>
          <w:bCs/>
        </w:rPr>
        <w:t>BÚSQUEDA Y RESCATE</w:t>
      </w:r>
      <w:r w:rsidR="00D470AA" w:rsidRPr="00BC1847">
        <w:rPr>
          <w:rFonts w:cs="Arial"/>
          <w:b/>
        </w:rPr>
        <w:t>”</w:t>
      </w:r>
      <w:r w:rsidR="00D470AA" w:rsidRPr="00BC1847">
        <w:rPr>
          <w:rFonts w:cs="Arial"/>
        </w:rPr>
        <w:t>, para los integrantes de las brigadas de emergencia, Unidades Internas de Protección Civil, así como trabajadores del IN</w:t>
      </w:r>
      <w:r w:rsidR="00D470AA">
        <w:rPr>
          <w:rFonts w:cs="Arial"/>
        </w:rPr>
        <w:t xml:space="preserve">STITUTO relacionados en el tema, </w:t>
      </w:r>
      <w:r w:rsidR="00D470AA" w:rsidRPr="00BC1847">
        <w:rPr>
          <w:rFonts w:cs="Arial"/>
          <w:bCs/>
          <w:color w:val="000000"/>
        </w:rPr>
        <w:t xml:space="preserve">en 5 sesiones, con una duración de </w:t>
      </w:r>
      <w:r w:rsidR="00D470AA">
        <w:rPr>
          <w:rFonts w:cs="Arial"/>
          <w:bCs/>
          <w:color w:val="000000"/>
        </w:rPr>
        <w:t>9</w:t>
      </w:r>
      <w:r w:rsidR="00D470AA" w:rsidRPr="00BC1847">
        <w:rPr>
          <w:rFonts w:cs="Arial"/>
          <w:bCs/>
          <w:color w:val="000000"/>
        </w:rPr>
        <w:t xml:space="preserve"> horas por sesión, con un máximo de </w:t>
      </w:r>
      <w:r w:rsidR="00D470AA">
        <w:rPr>
          <w:rFonts w:cs="Arial"/>
          <w:bCs/>
          <w:color w:val="000000"/>
        </w:rPr>
        <w:t>10</w:t>
      </w:r>
      <w:r w:rsidR="00D470AA" w:rsidRPr="00BC1847">
        <w:rPr>
          <w:rFonts w:cs="Arial"/>
          <w:bCs/>
          <w:color w:val="000000"/>
        </w:rPr>
        <w:t>0</w:t>
      </w:r>
      <w:r w:rsidR="00D470AA" w:rsidRPr="00BC1847">
        <w:rPr>
          <w:rFonts w:cs="Arial"/>
          <w:color w:val="000000"/>
        </w:rPr>
        <w:t xml:space="preserve"> participantes por cada sesión, para cubrir un total de </w:t>
      </w:r>
      <w:r w:rsidR="00D470AA">
        <w:rPr>
          <w:rFonts w:cs="Arial"/>
          <w:color w:val="000000"/>
        </w:rPr>
        <w:t>500 personas.</w:t>
      </w:r>
    </w:p>
    <w:p w:rsidR="00F25483" w:rsidRDefault="00F25483" w:rsidP="000D7BD1">
      <w:pPr>
        <w:spacing w:after="0" w:line="240" w:lineRule="auto"/>
        <w:ind w:left="-284" w:right="-284"/>
        <w:jc w:val="both"/>
        <w:rPr>
          <w:rFonts w:cs="Arial"/>
          <w:szCs w:val="20"/>
        </w:rPr>
      </w:pPr>
    </w:p>
    <w:p w:rsidR="00D73051" w:rsidRPr="00263B4B" w:rsidRDefault="00FC7E0E" w:rsidP="000D7BD1">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 xml:space="preserve">los </w:t>
      </w:r>
      <w:r w:rsidR="006E7BEC" w:rsidRPr="00263B4B">
        <w:rPr>
          <w:rFonts w:cs="Arial"/>
          <w:b/>
          <w:szCs w:val="20"/>
          <w:lang w:val="es-ES_tradnl"/>
        </w:rPr>
        <w:t xml:space="preserve">Anexos 1 </w:t>
      </w:r>
      <w:r w:rsidR="00AC53CE">
        <w:rPr>
          <w:rFonts w:cs="Arial"/>
          <w:b/>
          <w:szCs w:val="20"/>
          <w:lang w:val="es-ES_tradnl"/>
        </w:rPr>
        <w:t>(</w:t>
      </w:r>
      <w:r w:rsidR="00AC53CE" w:rsidRPr="00263B4B">
        <w:rPr>
          <w:rFonts w:cs="Arial"/>
          <w:b/>
          <w:szCs w:val="20"/>
          <w:lang w:val="es-ES_tradnl"/>
        </w:rPr>
        <w:t>Anexo Técnico</w:t>
      </w:r>
      <w:r w:rsidR="00AC53CE">
        <w:rPr>
          <w:rFonts w:cs="Arial"/>
          <w:b/>
          <w:szCs w:val="20"/>
          <w:lang w:val="es-ES_tradnl"/>
        </w:rPr>
        <w:t>)</w:t>
      </w:r>
      <w:r w:rsidR="00AC53CE" w:rsidRPr="00263B4B">
        <w:rPr>
          <w:rFonts w:cs="Arial"/>
          <w:b/>
          <w:szCs w:val="20"/>
          <w:lang w:val="es-ES_tradnl"/>
        </w:rPr>
        <w:t xml:space="preserve"> </w:t>
      </w:r>
      <w:r w:rsidR="006E7BEC" w:rsidRPr="00263B4B">
        <w:rPr>
          <w:rFonts w:cs="Arial"/>
          <w:b/>
          <w:szCs w:val="20"/>
          <w:lang w:val="es-ES_tradnl"/>
        </w:rPr>
        <w:t xml:space="preserve">y </w:t>
      </w:r>
      <w:r w:rsidR="00AC53CE">
        <w:rPr>
          <w:rFonts w:cs="Arial"/>
          <w:b/>
          <w:szCs w:val="20"/>
          <w:lang w:val="es-ES_tradnl"/>
        </w:rPr>
        <w:t xml:space="preserve">Anexo </w:t>
      </w:r>
      <w:r w:rsidR="006E7BEC" w:rsidRPr="00263B4B">
        <w:rPr>
          <w:rFonts w:cs="Arial"/>
          <w:b/>
          <w:szCs w:val="20"/>
          <w:lang w:val="es-ES_tradnl"/>
        </w:rPr>
        <w:t>2</w:t>
      </w:r>
      <w:r w:rsidR="00AC53CE" w:rsidRPr="00AC53CE">
        <w:rPr>
          <w:rFonts w:cs="Arial"/>
          <w:b/>
          <w:szCs w:val="20"/>
          <w:lang w:val="es-ES_tradnl"/>
        </w:rPr>
        <w:t xml:space="preserve"> </w:t>
      </w:r>
      <w:r w:rsidR="00AC53CE">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AC53CE">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la presente </w:t>
      </w:r>
      <w:r w:rsidR="00EC46F4" w:rsidRPr="00263B4B">
        <w:rPr>
          <w:rFonts w:cs="Arial"/>
          <w:szCs w:val="20"/>
        </w:rPr>
        <w:t>convocatoria</w:t>
      </w:r>
      <w:r w:rsidRPr="00263B4B">
        <w:rPr>
          <w:rFonts w:cs="Arial"/>
          <w:szCs w:val="20"/>
        </w:rPr>
        <w:t>.</w:t>
      </w:r>
      <w:bookmarkEnd w:id="58"/>
      <w:bookmarkEnd w:id="59"/>
      <w:bookmarkEnd w:id="60"/>
      <w:bookmarkEnd w:id="61"/>
      <w:bookmarkEnd w:id="62"/>
    </w:p>
    <w:p w:rsidR="00D73051" w:rsidRPr="00263B4B" w:rsidRDefault="00D73051" w:rsidP="000D7BD1">
      <w:pPr>
        <w:spacing w:after="0" w:line="240" w:lineRule="auto"/>
        <w:ind w:left="-284" w:right="-284"/>
        <w:jc w:val="both"/>
        <w:rPr>
          <w:rFonts w:cs="Arial"/>
          <w:szCs w:val="20"/>
        </w:rPr>
      </w:pPr>
    </w:p>
    <w:p w:rsidR="00787492" w:rsidRPr="00EB66CC" w:rsidRDefault="00787492" w:rsidP="000D7BD1">
      <w:pPr>
        <w:spacing w:after="0" w:line="240" w:lineRule="auto"/>
        <w:ind w:left="-284" w:right="-284"/>
        <w:jc w:val="both"/>
        <w:rPr>
          <w:rFonts w:cs="Arial"/>
        </w:rPr>
      </w:pPr>
    </w:p>
    <w:p w:rsidR="00E1087B" w:rsidRPr="00EB66CC" w:rsidRDefault="004958E4" w:rsidP="005D5CC2">
      <w:pPr>
        <w:pStyle w:val="Ttulo2"/>
      </w:pPr>
      <w:bookmarkStart w:id="63" w:name="_Toc431386005"/>
      <w:bookmarkStart w:id="64" w:name="_Toc431386282"/>
      <w:bookmarkStart w:id="65" w:name="_Toc508720670"/>
      <w:bookmarkStart w:id="66" w:name="_Toc367205742"/>
      <w:bookmarkEnd w:id="53"/>
      <w:bookmarkEnd w:id="54"/>
      <w:bookmarkEnd w:id="55"/>
      <w:bookmarkEnd w:id="56"/>
      <w:bookmarkEnd w:id="57"/>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63"/>
      <w:bookmarkEnd w:id="64"/>
      <w:bookmarkEnd w:id="65"/>
    </w:p>
    <w:p w:rsidR="00A8301E" w:rsidRPr="00263B4B" w:rsidRDefault="00300CEA" w:rsidP="00DF455C">
      <w:pPr>
        <w:spacing w:after="0" w:line="240" w:lineRule="auto"/>
        <w:ind w:left="-284" w:right="-284"/>
        <w:jc w:val="both"/>
        <w:rPr>
          <w:rFonts w:cs="Arial"/>
          <w:szCs w:val="20"/>
          <w:lang w:val="es-ES_tradnl"/>
        </w:rPr>
      </w:pPr>
      <w:bookmarkStart w:id="67" w:name="_Toc428352801"/>
      <w:bookmarkStart w:id="68" w:name="_Toc428355193"/>
      <w:bookmarkStart w:id="69" w:name="_Toc428378497"/>
      <w:r w:rsidRPr="00263B4B">
        <w:rPr>
          <w:rFonts w:cs="Arial"/>
          <w:szCs w:val="20"/>
          <w:lang w:val="es-ES_tradnl"/>
        </w:rPr>
        <w:t xml:space="preserve">La adjudicación del presente procedimiento de contratación se llevará mediante </w:t>
      </w:r>
      <w:r w:rsidR="00787492" w:rsidRPr="00263B4B">
        <w:rPr>
          <w:rFonts w:cs="Arial"/>
          <w:szCs w:val="20"/>
          <w:lang w:val="es-ES_tradnl"/>
        </w:rPr>
        <w:t>partida única.</w:t>
      </w:r>
    </w:p>
    <w:p w:rsidR="00DC67B8" w:rsidRPr="00EB66CC" w:rsidRDefault="00DC67B8" w:rsidP="00DF455C">
      <w:pPr>
        <w:spacing w:after="0" w:line="240" w:lineRule="auto"/>
        <w:ind w:left="-284" w:right="-284"/>
        <w:jc w:val="both"/>
        <w:rPr>
          <w:rFonts w:cs="Arial"/>
          <w:lang w:val="es-ES_tradnl"/>
        </w:rPr>
      </w:pPr>
    </w:p>
    <w:p w:rsidR="00787492" w:rsidRPr="00EB66CC" w:rsidRDefault="00787492" w:rsidP="00DF455C">
      <w:pPr>
        <w:spacing w:after="0" w:line="240" w:lineRule="auto"/>
        <w:ind w:left="-284" w:right="-284"/>
        <w:jc w:val="both"/>
        <w:rPr>
          <w:rFonts w:cs="Arial"/>
          <w:lang w:val="es-ES_tradnl"/>
        </w:rPr>
      </w:pPr>
    </w:p>
    <w:p w:rsidR="007B315E" w:rsidRPr="00EB66CC" w:rsidRDefault="00A8301E" w:rsidP="005D5CC2">
      <w:pPr>
        <w:pStyle w:val="Ttulo2"/>
      </w:pPr>
      <w:bookmarkStart w:id="70" w:name="_Toc508720671"/>
      <w:r w:rsidRPr="00EB66CC">
        <w:rPr>
          <w:rStyle w:val="Ttulo2Car1"/>
          <w:b/>
        </w:rPr>
        <w:t>2.3</w:t>
      </w:r>
      <w:bookmarkEnd w:id="67"/>
      <w:bookmarkEnd w:id="68"/>
      <w:bookmarkEnd w:id="69"/>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70"/>
    </w:p>
    <w:p w:rsidR="002A09B2" w:rsidRPr="007E541B" w:rsidRDefault="00124AD8" w:rsidP="005D5CC2">
      <w:pPr>
        <w:spacing w:after="0" w:line="240" w:lineRule="auto"/>
        <w:ind w:left="-284" w:right="-284"/>
        <w:jc w:val="both"/>
        <w:rPr>
          <w:sz w:val="28"/>
          <w:szCs w:val="28"/>
        </w:rPr>
      </w:pPr>
      <w:r w:rsidRPr="007E541B">
        <w:rPr>
          <w:sz w:val="28"/>
          <w:szCs w:val="28"/>
        </w:rPr>
        <w:t>No aplica</w:t>
      </w:r>
    </w:p>
    <w:p w:rsidR="00124AD8" w:rsidRDefault="00124AD8" w:rsidP="005D5CC2">
      <w:pPr>
        <w:spacing w:after="0" w:line="240" w:lineRule="auto"/>
        <w:ind w:left="-284" w:right="-284"/>
        <w:jc w:val="both"/>
        <w:rPr>
          <w:szCs w:val="20"/>
        </w:rPr>
      </w:pPr>
    </w:p>
    <w:p w:rsidR="00787492" w:rsidRPr="00EB66CC" w:rsidRDefault="00787492" w:rsidP="005D5CC2">
      <w:pPr>
        <w:spacing w:after="0" w:line="240" w:lineRule="auto"/>
        <w:ind w:left="-284" w:right="-284"/>
        <w:jc w:val="both"/>
        <w:rPr>
          <w:rFonts w:cs="Arial"/>
          <w:bCs/>
          <w:lang w:val="es-ES_tradnl"/>
        </w:rPr>
      </w:pPr>
    </w:p>
    <w:p w:rsidR="00E10B42" w:rsidRPr="00EB66CC" w:rsidRDefault="004958E4" w:rsidP="005D5CC2">
      <w:pPr>
        <w:pStyle w:val="Ttulo2"/>
      </w:pPr>
      <w:bookmarkStart w:id="71" w:name="_Toc431386006"/>
      <w:bookmarkStart w:id="72" w:name="_Toc431386283"/>
      <w:bookmarkStart w:id="73" w:name="_Toc508720672"/>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71"/>
      <w:bookmarkEnd w:id="72"/>
      <w:r w:rsidR="00DF455C" w:rsidRPr="00EB66CC">
        <w:t>.</w:t>
      </w:r>
      <w:bookmarkEnd w:id="73"/>
    </w:p>
    <w:p w:rsidR="00E31CE6" w:rsidRPr="00263B4B" w:rsidRDefault="00E31CE6" w:rsidP="00DF455C">
      <w:pPr>
        <w:spacing w:after="0" w:line="240" w:lineRule="auto"/>
        <w:ind w:left="-284" w:right="-284"/>
        <w:rPr>
          <w:rFonts w:cs="Arial"/>
          <w:b/>
          <w:szCs w:val="20"/>
          <w:lang w:val="es-ES_tradnl"/>
        </w:rPr>
      </w:pPr>
      <w:r w:rsidRPr="00263B4B">
        <w:rPr>
          <w:rFonts w:cs="Arial"/>
          <w:szCs w:val="20"/>
          <w:lang w:val="es-ES_tradnl"/>
        </w:rPr>
        <w:t xml:space="preserve">Se detallan en el </w:t>
      </w:r>
      <w:r w:rsidR="005606CB" w:rsidRPr="00263B4B">
        <w:rPr>
          <w:rFonts w:cs="Arial"/>
          <w:b/>
          <w:szCs w:val="20"/>
          <w:lang w:val="es-ES_tradnl"/>
        </w:rPr>
        <w:t>Anexo 1</w:t>
      </w:r>
      <w:r w:rsidR="00AC53CE">
        <w:rPr>
          <w:rFonts w:cs="Arial"/>
          <w:b/>
          <w:szCs w:val="20"/>
          <w:lang w:val="es-ES_tradnl"/>
        </w:rPr>
        <w:t xml:space="preserve"> (</w:t>
      </w:r>
      <w:r w:rsidR="00AC53CE" w:rsidRPr="00263B4B">
        <w:rPr>
          <w:rFonts w:cs="Arial"/>
          <w:b/>
          <w:szCs w:val="20"/>
          <w:lang w:val="es-ES_tradnl"/>
        </w:rPr>
        <w:t>Anexo Técnico</w:t>
      </w:r>
      <w:r w:rsidR="00AC53CE">
        <w:rPr>
          <w:rFonts w:cs="Arial"/>
          <w:b/>
          <w:szCs w:val="20"/>
          <w:lang w:val="es-ES_tradnl"/>
        </w:rPr>
        <w:t>)</w:t>
      </w:r>
      <w:r w:rsidR="00AC53CE" w:rsidRPr="00263B4B">
        <w:rPr>
          <w:rFonts w:cs="Arial"/>
          <w:b/>
          <w:szCs w:val="20"/>
          <w:lang w:val="es-ES_tradnl"/>
        </w:rPr>
        <w:t xml:space="preserve"> y </w:t>
      </w:r>
      <w:r w:rsidR="00AC53CE">
        <w:rPr>
          <w:rFonts w:cs="Arial"/>
          <w:b/>
          <w:szCs w:val="20"/>
          <w:lang w:val="es-ES_tradnl"/>
        </w:rPr>
        <w:t xml:space="preserve">Anexo </w:t>
      </w:r>
      <w:r w:rsidR="00AC53CE" w:rsidRPr="00263B4B">
        <w:rPr>
          <w:rFonts w:cs="Arial"/>
          <w:b/>
          <w:szCs w:val="20"/>
          <w:lang w:val="es-ES_tradnl"/>
        </w:rPr>
        <w:t>2</w:t>
      </w:r>
      <w:r w:rsidR="00AC53CE" w:rsidRPr="00AC53CE">
        <w:rPr>
          <w:rFonts w:cs="Arial"/>
          <w:b/>
          <w:szCs w:val="20"/>
          <w:lang w:val="es-ES_tradnl"/>
        </w:rPr>
        <w:t xml:space="preserve"> </w:t>
      </w:r>
      <w:r w:rsidR="00AC53CE">
        <w:rPr>
          <w:rFonts w:cs="Arial"/>
          <w:b/>
          <w:szCs w:val="20"/>
          <w:lang w:val="es-ES_tradnl"/>
        </w:rPr>
        <w:t>(</w:t>
      </w:r>
      <w:r w:rsidR="00AC53CE" w:rsidRPr="00263B4B">
        <w:rPr>
          <w:rFonts w:cs="Arial"/>
          <w:b/>
          <w:szCs w:val="20"/>
          <w:lang w:val="es-ES_tradnl"/>
        </w:rPr>
        <w:t>Términos y Condiciones</w:t>
      </w:r>
      <w:r w:rsidR="00AC53CE">
        <w:rPr>
          <w:rFonts w:cs="Arial"/>
          <w:b/>
          <w:szCs w:val="20"/>
          <w:lang w:val="es-ES_tradnl"/>
        </w:rPr>
        <w:t>)</w:t>
      </w:r>
      <w:r w:rsidRPr="00263B4B">
        <w:rPr>
          <w:rFonts w:cs="Arial"/>
          <w:b/>
          <w:szCs w:val="20"/>
          <w:lang w:val="es-ES_tradnl"/>
        </w:rPr>
        <w:t>.</w:t>
      </w:r>
    </w:p>
    <w:p w:rsidR="00BE752C" w:rsidRDefault="00BE752C" w:rsidP="00DF455C">
      <w:pPr>
        <w:spacing w:after="0" w:line="240" w:lineRule="auto"/>
        <w:ind w:left="-284" w:right="-284"/>
        <w:rPr>
          <w:rFonts w:cs="Arial"/>
          <w:lang w:val="es-ES_tradnl"/>
        </w:rPr>
      </w:pPr>
    </w:p>
    <w:p w:rsidR="00BD0834" w:rsidRPr="006A170C" w:rsidRDefault="00BD0834" w:rsidP="00DF455C">
      <w:pPr>
        <w:spacing w:after="0" w:line="240" w:lineRule="auto"/>
        <w:ind w:left="-284" w:right="-284"/>
        <w:rPr>
          <w:rFonts w:cs="Arial"/>
          <w:i/>
          <w:szCs w:val="20"/>
          <w:u w:val="single"/>
          <w:lang w:val="es-ES_tradnl"/>
        </w:rPr>
      </w:pPr>
      <w:r w:rsidRPr="006A170C">
        <w:rPr>
          <w:rFonts w:cs="Arial"/>
          <w:i/>
          <w:szCs w:val="20"/>
          <w:u w:val="single"/>
          <w:lang w:val="es-ES_tradnl"/>
        </w:rPr>
        <w:t>El contrato derivado del presente procedimiento</w:t>
      </w:r>
      <w:r w:rsidR="00C06B2F">
        <w:rPr>
          <w:rFonts w:cs="Arial"/>
          <w:i/>
          <w:szCs w:val="20"/>
          <w:u w:val="single"/>
          <w:lang w:val="es-ES_tradnl"/>
        </w:rPr>
        <w:t xml:space="preserve"> No </w:t>
      </w:r>
      <w:r w:rsidRPr="006A170C">
        <w:rPr>
          <w:rFonts w:cs="Arial"/>
          <w:i/>
          <w:szCs w:val="20"/>
          <w:u w:val="single"/>
          <w:lang w:val="es-ES_tradnl"/>
        </w:rPr>
        <w:t xml:space="preserve">será </w:t>
      </w:r>
      <w:r w:rsidR="00C06B2F">
        <w:rPr>
          <w:rFonts w:cs="Arial"/>
          <w:i/>
          <w:szCs w:val="20"/>
          <w:u w:val="single"/>
          <w:lang w:val="es-ES_tradnl"/>
        </w:rPr>
        <w:t>Abierto</w:t>
      </w:r>
      <w:r w:rsidRPr="006A170C">
        <w:rPr>
          <w:rFonts w:cs="Arial"/>
          <w:i/>
          <w:szCs w:val="20"/>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4" w:name="_Toc431386007"/>
      <w:bookmarkStart w:id="75" w:name="_Toc431386284"/>
      <w:bookmarkStart w:id="76" w:name="_Toc508720673"/>
      <w:r w:rsidRPr="00EB66CC">
        <w:t>2.5</w:t>
      </w:r>
      <w:r w:rsidR="004958E4" w:rsidRPr="00EB66CC">
        <w:t xml:space="preserve"> </w:t>
      </w:r>
      <w:r w:rsidR="000F1B63" w:rsidRPr="00EB66CC">
        <w:t>Forma de adjudicación</w:t>
      </w:r>
      <w:r w:rsidR="00330B35" w:rsidRPr="00EB66CC">
        <w:t>.</w:t>
      </w:r>
      <w:bookmarkEnd w:id="74"/>
      <w:bookmarkEnd w:id="75"/>
      <w:bookmarkEnd w:id="76"/>
    </w:p>
    <w:p w:rsidR="00075B40" w:rsidRPr="00EB66CC" w:rsidRDefault="00BD0834" w:rsidP="00DF455C">
      <w:pPr>
        <w:suppressAutoHyphens/>
        <w:spacing w:after="0" w:line="240" w:lineRule="auto"/>
        <w:ind w:left="-284" w:right="-284"/>
        <w:jc w:val="both"/>
        <w:rPr>
          <w:rFonts w:eastAsia="Times New Roman" w:cs="Arial"/>
          <w:i/>
          <w:szCs w:val="20"/>
          <w:lang w:val="es-ES_tradnl" w:eastAsia="ar-SA"/>
        </w:rPr>
      </w:pPr>
      <w:r w:rsidRPr="00EB66CC">
        <w:rPr>
          <w:rFonts w:eastAsia="Times New Roman" w:cs="Arial"/>
          <w:szCs w:val="20"/>
          <w:lang w:eastAsia="ar-SA"/>
        </w:rPr>
        <w:t>Se requiere una sola fuente de abastecimiento</w:t>
      </w:r>
      <w:r w:rsidR="00FC7E0E" w:rsidRPr="00EB66CC">
        <w:rPr>
          <w:rFonts w:eastAsia="Times New Roman" w:cs="Arial"/>
          <w:i/>
          <w:szCs w:val="20"/>
          <w:lang w:val="es-ES_tradnl" w:eastAsia="ar-SA"/>
        </w:rPr>
        <w:t>.</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787492" w:rsidRPr="00EB66CC" w:rsidRDefault="00787492" w:rsidP="00DF455C">
      <w:pPr>
        <w:suppressAutoHyphens/>
        <w:spacing w:after="0" w:line="240" w:lineRule="auto"/>
        <w:ind w:left="-284" w:right="-284"/>
        <w:jc w:val="both"/>
        <w:rPr>
          <w:rFonts w:eastAsia="Times New Roman" w:cs="Arial"/>
          <w:szCs w:val="20"/>
          <w:lang w:val="es-ES" w:eastAsia="ar-SA"/>
        </w:rPr>
      </w:pPr>
    </w:p>
    <w:p w:rsidR="00BF0AB3" w:rsidRPr="00EB66CC" w:rsidRDefault="00D14DF3" w:rsidP="005D5CC2">
      <w:pPr>
        <w:pStyle w:val="Ttulo2"/>
      </w:pPr>
      <w:bookmarkStart w:id="77" w:name="_Toc431386008"/>
      <w:bookmarkStart w:id="78" w:name="_Toc431386285"/>
      <w:bookmarkStart w:id="79" w:name="_Toc508720674"/>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7"/>
      <w:bookmarkEnd w:id="78"/>
      <w:bookmarkEnd w:id="79"/>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bookmarkStart w:id="80" w:name="_Toc367205763"/>
      <w:bookmarkEnd w:id="66"/>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w:t>
      </w:r>
      <w:r w:rsidR="002B0B48">
        <w:rPr>
          <w:rFonts w:eastAsia="Times New Roman" w:cs="Arial"/>
          <w:b/>
          <w:szCs w:val="20"/>
          <w:lang w:val="es-ES_tradnl" w:eastAsia="ar-SA"/>
        </w:rPr>
        <w:t>2</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362C37" w:rsidRPr="00263B4B">
        <w:rPr>
          <w:rFonts w:eastAsia="Times New Roman" w:cs="Arial"/>
          <w:szCs w:val="20"/>
          <w:lang w:val="es-ES_tradnl" w:eastAsia="ar-SA"/>
        </w:rPr>
        <w:t>invitación a cuando menos tres personas</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E1490E">
      <w:pPr>
        <w:pStyle w:val="Ttulo1"/>
      </w:pPr>
      <w:bookmarkStart w:id="81" w:name="_Toc431386009"/>
      <w:bookmarkStart w:id="82" w:name="_Toc431386286"/>
      <w:bookmarkStart w:id="83" w:name="_Toc508720675"/>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ma y términos que regirán los diversos actos de la invitación a cuando menos tres personas</w:t>
      </w:r>
      <w:r w:rsidR="001C069F" w:rsidRPr="00EB66CC">
        <w:t>.</w:t>
      </w:r>
      <w:bookmarkEnd w:id="80"/>
      <w:bookmarkEnd w:id="81"/>
      <w:bookmarkEnd w:id="82"/>
      <w:bookmarkEnd w:id="83"/>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84" w:name="_Toc367205764"/>
      <w:bookmarkStart w:id="85" w:name="_Toc431386010"/>
      <w:bookmarkStart w:id="86" w:name="_Toc431386287"/>
      <w:bookmarkStart w:id="87" w:name="_Toc508720676"/>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62C37" w:rsidRPr="00EB66CC">
        <w:t>invitación a cuando menos tres personas</w:t>
      </w:r>
      <w:r w:rsidR="00B22351" w:rsidRPr="00EB66CC">
        <w:t>.</w:t>
      </w:r>
      <w:bookmarkEnd w:id="84"/>
      <w:bookmarkEnd w:id="85"/>
      <w:bookmarkEnd w:id="86"/>
      <w:bookmarkEnd w:id="87"/>
    </w:p>
    <w:p w:rsidR="001E7ECA" w:rsidRPr="00EB66CC" w:rsidRDefault="001E7ECA" w:rsidP="0005605E">
      <w:pPr>
        <w:spacing w:after="0" w:line="240" w:lineRule="auto"/>
        <w:ind w:left="-284" w:right="-284"/>
        <w:jc w:val="both"/>
        <w:rPr>
          <w:rFonts w:cs="Arial"/>
          <w:sz w:val="8"/>
          <w:szCs w:val="20"/>
          <w:lang w:val="es-ES_tradnl"/>
        </w:rPr>
      </w:pPr>
    </w:p>
    <w:p w:rsidR="00FC7E0E" w:rsidRPr="00EB66CC" w:rsidRDefault="00FC7E0E"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FC7E0E" w:rsidRPr="00EB66CC" w:rsidTr="004B2E0D">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Lugar</w:t>
            </w:r>
          </w:p>
        </w:tc>
      </w:tr>
      <w:tr w:rsidR="0005605E" w:rsidRPr="00EB66CC" w:rsidTr="0005605E">
        <w:trPr>
          <w:trHeight w:val="815"/>
          <w:jc w:val="center"/>
        </w:trPr>
        <w:tc>
          <w:tcPr>
            <w:tcW w:w="2339" w:type="dxa"/>
            <w:tcBorders>
              <w:top w:val="single" w:sz="4" w:space="0" w:color="auto"/>
              <w:left w:val="single" w:sz="4" w:space="0" w:color="000000"/>
              <w:bottom w:val="single" w:sz="4" w:space="0" w:color="auto"/>
            </w:tcBorders>
            <w:vAlign w:val="center"/>
          </w:tcPr>
          <w:p w:rsidR="0005605E" w:rsidRPr="00EB66CC" w:rsidRDefault="0005605E" w:rsidP="003B3D98">
            <w:pPr>
              <w:spacing w:after="0" w:line="240" w:lineRule="auto"/>
              <w:ind w:left="142" w:right="138"/>
              <w:jc w:val="center"/>
              <w:rPr>
                <w:rFonts w:cs="Arial"/>
                <w:szCs w:val="20"/>
                <w:lang w:val="es-ES_tradnl"/>
              </w:rPr>
            </w:pPr>
            <w:r w:rsidRPr="00EB66CC">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05605E" w:rsidRPr="00EB66CC" w:rsidRDefault="0005605E" w:rsidP="0006712A">
            <w:pPr>
              <w:spacing w:after="0" w:line="240" w:lineRule="auto"/>
              <w:ind w:left="-27" w:right="34"/>
              <w:jc w:val="both"/>
              <w:rPr>
                <w:rFonts w:cs="Arial"/>
                <w:szCs w:val="20"/>
                <w:lang w:val="es-ES_tradnl"/>
              </w:rPr>
            </w:pPr>
            <w:r w:rsidRPr="00EB66CC">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05605E" w:rsidRPr="00EB66CC" w:rsidRDefault="0005605E" w:rsidP="0005605E">
            <w:pPr>
              <w:spacing w:after="0" w:line="240" w:lineRule="auto"/>
              <w:ind w:left="-56" w:right="34"/>
              <w:jc w:val="both"/>
              <w:rPr>
                <w:rFonts w:cs="Arial"/>
                <w:szCs w:val="20"/>
              </w:rPr>
            </w:pPr>
            <w:r w:rsidRPr="00EB66CC">
              <w:rPr>
                <w:rFonts w:cs="Arial"/>
                <w:szCs w:val="20"/>
              </w:rPr>
              <w:t>División de Contratación de Activos y Logística, ubicada en la Calle Durango número 291, quinto piso, Colonia Roma Norte, Delegación Cuauhtém</w:t>
            </w:r>
            <w:r w:rsidR="008F38B0" w:rsidRPr="00EB66CC">
              <w:rPr>
                <w:rFonts w:cs="Arial"/>
                <w:szCs w:val="20"/>
              </w:rPr>
              <w:t>oc, Código Postal 06700, Ciudad de México, México</w:t>
            </w:r>
            <w:r w:rsidRPr="00EB66CC">
              <w:rPr>
                <w:rFonts w:cs="Arial"/>
                <w:szCs w:val="20"/>
              </w:rPr>
              <w:t>.</w:t>
            </w:r>
          </w:p>
          <w:p w:rsidR="0005605E" w:rsidRPr="00EB66CC" w:rsidRDefault="0005605E" w:rsidP="0005605E">
            <w:pPr>
              <w:spacing w:after="0" w:line="240" w:lineRule="auto"/>
              <w:ind w:left="-56" w:right="34"/>
              <w:jc w:val="both"/>
              <w:rPr>
                <w:rFonts w:cs="Arial"/>
                <w:szCs w:val="20"/>
              </w:rPr>
            </w:pPr>
          </w:p>
          <w:p w:rsidR="0005605E" w:rsidRPr="00EB66CC" w:rsidRDefault="0005605E" w:rsidP="0058672E">
            <w:pPr>
              <w:spacing w:after="0" w:line="240" w:lineRule="auto"/>
              <w:ind w:left="-56" w:right="34"/>
              <w:jc w:val="both"/>
              <w:rPr>
                <w:rFonts w:cs="Arial"/>
                <w:szCs w:val="20"/>
                <w:lang w:val="es-ES_tradnl"/>
              </w:rPr>
            </w:pPr>
            <w:r w:rsidRPr="00EB66CC">
              <w:rPr>
                <w:rFonts w:cs="Arial"/>
                <w:szCs w:val="20"/>
              </w:rPr>
              <w:t>Remitir las propuestas por los medios remotos de comunicación electrónica. “CompraNet”.</w:t>
            </w:r>
          </w:p>
        </w:tc>
      </w:tr>
      <w:tr w:rsidR="00B7307F" w:rsidRPr="00984A9A" w:rsidTr="003B3D98">
        <w:trPr>
          <w:trHeight w:val="1013"/>
          <w:jc w:val="center"/>
        </w:trPr>
        <w:tc>
          <w:tcPr>
            <w:tcW w:w="2339" w:type="dxa"/>
            <w:tcBorders>
              <w:top w:val="single" w:sz="4" w:space="0" w:color="auto"/>
              <w:left w:val="single" w:sz="4" w:space="0" w:color="000000"/>
              <w:bottom w:val="single" w:sz="4" w:space="0" w:color="auto"/>
            </w:tcBorders>
            <w:vAlign w:val="center"/>
          </w:tcPr>
          <w:p w:rsidR="00B7307F" w:rsidRPr="00984A9A" w:rsidRDefault="00B7307F" w:rsidP="003B3D98">
            <w:pPr>
              <w:spacing w:after="0" w:line="240" w:lineRule="auto"/>
              <w:ind w:left="142" w:right="138" w:firstLine="142"/>
              <w:jc w:val="center"/>
              <w:rPr>
                <w:rFonts w:cs="Arial"/>
                <w:szCs w:val="20"/>
                <w:lang w:val="es-ES_tradnl"/>
              </w:rPr>
            </w:pPr>
            <w:r w:rsidRPr="00984A9A">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7307F" w:rsidRPr="00AE4880" w:rsidRDefault="00C06B2F" w:rsidP="007952C5">
            <w:pPr>
              <w:ind w:left="71"/>
              <w:jc w:val="center"/>
              <w:rPr>
                <w:rFonts w:cs="Arial"/>
                <w:szCs w:val="20"/>
              </w:rPr>
            </w:pPr>
            <w:r>
              <w:rPr>
                <w:rFonts w:cs="Arial"/>
                <w:szCs w:val="20"/>
              </w:rPr>
              <w:t>3</w:t>
            </w:r>
            <w:r w:rsidR="00B7307F" w:rsidRPr="00AE4880">
              <w:rPr>
                <w:rFonts w:cs="Arial"/>
                <w:szCs w:val="20"/>
              </w:rPr>
              <w:t xml:space="preserve"> de </w:t>
            </w:r>
            <w:r>
              <w:rPr>
                <w:rFonts w:cs="Arial"/>
                <w:szCs w:val="20"/>
              </w:rPr>
              <w:t>jul</w:t>
            </w:r>
            <w:r w:rsidR="007952C5">
              <w:rPr>
                <w:rFonts w:cs="Arial"/>
                <w:szCs w:val="20"/>
              </w:rPr>
              <w:t>io</w:t>
            </w:r>
            <w:r w:rsidR="00581317">
              <w:rPr>
                <w:rFonts w:cs="Arial"/>
                <w:szCs w:val="20"/>
              </w:rPr>
              <w:t xml:space="preserve"> </w:t>
            </w:r>
            <w:r w:rsidR="002F052B" w:rsidRPr="00AE4880">
              <w:rPr>
                <w:rFonts w:cs="Arial"/>
                <w:szCs w:val="20"/>
              </w:rPr>
              <w:t xml:space="preserve">de </w:t>
            </w:r>
            <w:r w:rsidR="00B7307F" w:rsidRPr="00AE4880">
              <w:rPr>
                <w:rFonts w:cs="Arial"/>
                <w:szCs w:val="20"/>
              </w:rPr>
              <w:t>201</w:t>
            </w:r>
            <w:r w:rsidR="003B27D0">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7307F" w:rsidRPr="00AE4880" w:rsidRDefault="00581317" w:rsidP="00581317">
            <w:pPr>
              <w:spacing w:after="0" w:line="240" w:lineRule="auto"/>
              <w:ind w:left="-284" w:right="-284"/>
              <w:jc w:val="center"/>
              <w:rPr>
                <w:rFonts w:cs="Arial"/>
                <w:szCs w:val="20"/>
                <w:lang w:val="es-ES_tradnl"/>
              </w:rPr>
            </w:pPr>
            <w:r>
              <w:rPr>
                <w:rFonts w:cs="Arial"/>
                <w:szCs w:val="20"/>
                <w:lang w:val="es-ES_tradnl"/>
              </w:rPr>
              <w:t>11</w:t>
            </w:r>
            <w:r w:rsidR="00B7307F" w:rsidRPr="00AE4880">
              <w:rPr>
                <w:rFonts w:cs="Arial"/>
                <w:szCs w:val="20"/>
                <w:lang w:val="es-ES_tradnl"/>
              </w:rPr>
              <w:t>:00 Hrs.</w:t>
            </w:r>
          </w:p>
        </w:tc>
        <w:tc>
          <w:tcPr>
            <w:tcW w:w="3509" w:type="dxa"/>
            <w:vMerge/>
            <w:tcBorders>
              <w:left w:val="single" w:sz="4" w:space="0" w:color="auto"/>
              <w:right w:val="single" w:sz="4" w:space="0" w:color="auto"/>
            </w:tcBorders>
            <w:vAlign w:val="center"/>
          </w:tcPr>
          <w:p w:rsidR="00B7307F" w:rsidRPr="00984A9A" w:rsidRDefault="00B7307F" w:rsidP="0005605E">
            <w:pPr>
              <w:spacing w:after="0" w:line="240" w:lineRule="auto"/>
              <w:ind w:left="-284" w:right="-284"/>
              <w:jc w:val="center"/>
              <w:rPr>
                <w:rFonts w:cs="Arial"/>
                <w:szCs w:val="20"/>
                <w:lang w:val="es-ES_tradnl"/>
              </w:rPr>
            </w:pPr>
          </w:p>
        </w:tc>
      </w:tr>
      <w:tr w:rsidR="00B7307F" w:rsidRPr="00EB66CC" w:rsidTr="003B3D98">
        <w:trPr>
          <w:trHeight w:val="1075"/>
          <w:jc w:val="center"/>
        </w:trPr>
        <w:tc>
          <w:tcPr>
            <w:tcW w:w="2339" w:type="dxa"/>
            <w:tcBorders>
              <w:top w:val="single" w:sz="4" w:space="0" w:color="000000"/>
              <w:left w:val="single" w:sz="4" w:space="0" w:color="000000"/>
              <w:bottom w:val="single" w:sz="4" w:space="0" w:color="000000"/>
            </w:tcBorders>
            <w:vAlign w:val="center"/>
          </w:tcPr>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Acto de Notificación</w:t>
            </w:r>
          </w:p>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de Fallo.</w:t>
            </w:r>
          </w:p>
        </w:tc>
        <w:tc>
          <w:tcPr>
            <w:tcW w:w="1880" w:type="dxa"/>
            <w:tcBorders>
              <w:top w:val="single" w:sz="4" w:space="0" w:color="000000"/>
              <w:left w:val="single" w:sz="4" w:space="0" w:color="000000"/>
              <w:bottom w:val="single" w:sz="4" w:space="0" w:color="000000"/>
            </w:tcBorders>
            <w:vAlign w:val="center"/>
          </w:tcPr>
          <w:p w:rsidR="00B7307F" w:rsidRPr="00AE4880" w:rsidRDefault="00C06B2F" w:rsidP="007952C5">
            <w:pPr>
              <w:ind w:left="71"/>
              <w:jc w:val="center"/>
              <w:rPr>
                <w:rFonts w:cs="Arial"/>
                <w:szCs w:val="20"/>
              </w:rPr>
            </w:pPr>
            <w:r>
              <w:rPr>
                <w:rFonts w:cs="Arial"/>
                <w:szCs w:val="20"/>
              </w:rPr>
              <w:t>5</w:t>
            </w:r>
            <w:r w:rsidR="00404906" w:rsidRPr="00AE4880">
              <w:rPr>
                <w:rFonts w:cs="Arial"/>
                <w:szCs w:val="20"/>
              </w:rPr>
              <w:t xml:space="preserve"> </w:t>
            </w:r>
            <w:r w:rsidR="00B7307F" w:rsidRPr="00AE4880">
              <w:rPr>
                <w:rFonts w:cs="Arial"/>
                <w:szCs w:val="20"/>
              </w:rPr>
              <w:t xml:space="preserve">de </w:t>
            </w:r>
            <w:r w:rsidR="007952C5">
              <w:rPr>
                <w:rFonts w:cs="Arial"/>
                <w:szCs w:val="20"/>
              </w:rPr>
              <w:t>julio</w:t>
            </w:r>
            <w:r w:rsidR="002F052B" w:rsidRPr="00AE4880">
              <w:rPr>
                <w:rFonts w:cs="Arial"/>
                <w:szCs w:val="20"/>
              </w:rPr>
              <w:t xml:space="preserve"> de</w:t>
            </w:r>
            <w:r w:rsidR="00B7307F" w:rsidRPr="00AE4880">
              <w:rPr>
                <w:rFonts w:cs="Arial"/>
                <w:szCs w:val="20"/>
              </w:rPr>
              <w:t xml:space="preserve"> 201</w:t>
            </w:r>
            <w:r w:rsidR="003B27D0">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7307F" w:rsidRPr="00AE4880" w:rsidRDefault="00581317" w:rsidP="00581317">
            <w:pPr>
              <w:spacing w:after="0" w:line="240" w:lineRule="auto"/>
              <w:ind w:left="-284" w:right="-284"/>
              <w:jc w:val="center"/>
              <w:rPr>
                <w:rFonts w:cs="Arial"/>
                <w:szCs w:val="20"/>
                <w:lang w:val="es-ES_tradnl"/>
              </w:rPr>
            </w:pPr>
            <w:r>
              <w:rPr>
                <w:rFonts w:cs="Arial"/>
                <w:szCs w:val="20"/>
                <w:lang w:val="es-ES_tradnl"/>
              </w:rPr>
              <w:t>11</w:t>
            </w:r>
            <w:r w:rsidR="00B7307F" w:rsidRPr="00AE4880">
              <w:rPr>
                <w:rFonts w:cs="Arial"/>
                <w:szCs w:val="20"/>
                <w:lang w:val="es-ES_tradnl"/>
              </w:rPr>
              <w:t>:00 Hrs.</w:t>
            </w:r>
          </w:p>
        </w:tc>
        <w:tc>
          <w:tcPr>
            <w:tcW w:w="3509" w:type="dxa"/>
            <w:vMerge/>
            <w:tcBorders>
              <w:left w:val="single" w:sz="4" w:space="0" w:color="auto"/>
              <w:bottom w:val="single" w:sz="4" w:space="0" w:color="auto"/>
              <w:right w:val="single" w:sz="4" w:space="0" w:color="auto"/>
            </w:tcBorders>
            <w:vAlign w:val="center"/>
          </w:tcPr>
          <w:p w:rsidR="00B7307F" w:rsidRPr="00EB66CC" w:rsidRDefault="00B7307F" w:rsidP="0005605E">
            <w:pPr>
              <w:spacing w:after="0" w:line="240" w:lineRule="auto"/>
              <w:ind w:left="-284" w:right="-284"/>
              <w:jc w:val="center"/>
              <w:rPr>
                <w:rFonts w:cs="Arial"/>
                <w:szCs w:val="20"/>
                <w:lang w:val="es-ES_tradnl"/>
              </w:rPr>
            </w:pPr>
          </w:p>
        </w:tc>
      </w:tr>
    </w:tbl>
    <w:p w:rsidR="00A22EFF" w:rsidRPr="00EB66CC" w:rsidRDefault="00A22EFF" w:rsidP="00DC6C33">
      <w:pPr>
        <w:spacing w:after="0" w:line="240" w:lineRule="auto"/>
        <w:ind w:left="-142" w:right="-284"/>
        <w:jc w:val="both"/>
        <w:rPr>
          <w:rFonts w:cs="Arial"/>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3B2175" w:rsidRPr="00263B4B" w:rsidRDefault="003B2175" w:rsidP="003B2175">
      <w:pPr>
        <w:pStyle w:val="Prrafodelista"/>
        <w:rPr>
          <w:rFonts w:ascii="Arial" w:eastAsiaTheme="minorHAnsi" w:hAnsi="Arial" w:cs="Arial"/>
          <w:sz w:val="20"/>
          <w:szCs w:val="20"/>
          <w:lang w:val="es-ES_tradnl" w:eastAsia="en-US"/>
        </w:rPr>
      </w:pPr>
    </w:p>
    <w:p w:rsidR="003B2175" w:rsidRPr="00263B4B" w:rsidRDefault="003B2175" w:rsidP="003B2175">
      <w:pPr>
        <w:pStyle w:val="Prrafodelista"/>
        <w:ind w:left="578"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Las </w:t>
      </w:r>
      <w:r w:rsidRPr="00263B4B">
        <w:rPr>
          <w:rFonts w:ascii="Arial" w:hAnsi="Arial" w:cs="Arial"/>
          <w:sz w:val="20"/>
          <w:szCs w:val="20"/>
          <w:lang w:val="es-MX"/>
        </w:rPr>
        <w:t xml:space="preserve">solicitudes que no cumplan con los requisitos señalados, podrán ser desechadas por la convocante. </w:t>
      </w:r>
      <w:r w:rsidRPr="00263B4B">
        <w:rPr>
          <w:rFonts w:ascii="Arial" w:eastAsiaTheme="minorHAnsi" w:hAnsi="Arial" w:cs="Arial"/>
          <w:sz w:val="20"/>
          <w:szCs w:val="20"/>
          <w:lang w:val="es-ES_tradnl" w:eastAsia="en-US"/>
        </w:rPr>
        <w:t xml:space="preserve">Para lo anterior se podrá utilizar el </w:t>
      </w:r>
      <w:r w:rsidRPr="00263B4B">
        <w:rPr>
          <w:rFonts w:ascii="Arial" w:eastAsiaTheme="minorHAnsi" w:hAnsi="Arial" w:cs="Arial"/>
          <w:b/>
          <w:sz w:val="20"/>
          <w:szCs w:val="20"/>
          <w:lang w:val="es-ES_tradnl" w:eastAsia="en-US"/>
        </w:rPr>
        <w:t>Anexo 1</w:t>
      </w:r>
      <w:r w:rsidR="002B0B48">
        <w:rPr>
          <w:rFonts w:ascii="Arial" w:eastAsiaTheme="minorHAnsi" w:hAnsi="Arial" w:cs="Arial"/>
          <w:b/>
          <w:sz w:val="20"/>
          <w:szCs w:val="20"/>
          <w:lang w:val="es-ES_tradnl" w:eastAsia="en-US"/>
        </w:rPr>
        <w:t>1</w:t>
      </w:r>
      <w:r w:rsidRPr="00263B4B">
        <w:rPr>
          <w:rFonts w:ascii="Arial" w:eastAsiaTheme="minorHAnsi" w:hAnsi="Arial" w:cs="Arial"/>
          <w:sz w:val="20"/>
          <w:szCs w:val="20"/>
          <w:lang w:val="es-ES_tradnl" w:eastAsia="en-US"/>
        </w:rPr>
        <w:t>, es i</w:t>
      </w:r>
      <w:r w:rsidR="0040515B">
        <w:rPr>
          <w:rFonts w:ascii="Arial" w:eastAsiaTheme="minorHAnsi" w:hAnsi="Arial" w:cs="Arial"/>
          <w:sz w:val="20"/>
          <w:szCs w:val="20"/>
          <w:lang w:val="es-ES_tradnl" w:eastAsia="en-US"/>
        </w:rPr>
        <w:t>m</w:t>
      </w:r>
      <w:r w:rsidRPr="00263B4B">
        <w:rPr>
          <w:rFonts w:ascii="Arial" w:eastAsiaTheme="minorHAnsi" w:hAnsi="Arial" w:cs="Arial"/>
          <w:sz w:val="20"/>
          <w:szCs w:val="20"/>
          <w:lang w:val="es-ES_tradnl" w:eastAsia="en-US"/>
        </w:rPr>
        <w:t xml:space="preserve">portante señalar que deberan remitirlas en </w:t>
      </w:r>
      <w:r w:rsidRPr="00263B4B">
        <w:rPr>
          <w:rFonts w:ascii="Arial" w:eastAsiaTheme="minorHAnsi" w:hAnsi="Arial" w:cs="Arial"/>
          <w:b/>
          <w:i/>
          <w:sz w:val="20"/>
          <w:szCs w:val="20"/>
          <w:u w:val="single"/>
          <w:lang w:val="es-ES_tradnl" w:eastAsia="en-US"/>
        </w:rPr>
        <w:t>formato Word editable</w:t>
      </w:r>
      <w:r w:rsidRPr="00263B4B">
        <w:rPr>
          <w:rFonts w:ascii="Arial" w:eastAsiaTheme="minorHAnsi" w:hAnsi="Arial" w:cs="Arial"/>
          <w:sz w:val="20"/>
          <w:szCs w:val="20"/>
          <w:lang w:val="es-ES_tradnl" w:eastAsia="en-US"/>
        </w:rPr>
        <w:t>.</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hAnsi="Arial" w:cs="Arial"/>
          <w:sz w:val="20"/>
          <w:szCs w:val="20"/>
          <w:lang w:val="es-MX"/>
        </w:rPr>
      </w:pPr>
      <w:r w:rsidRPr="00263B4B">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3B2175" w:rsidRPr="00263B4B" w:rsidRDefault="003B2175" w:rsidP="003B2175">
      <w:pPr>
        <w:spacing w:after="0" w:line="240" w:lineRule="auto"/>
        <w:ind w:left="-142" w:right="-284"/>
        <w:jc w:val="both"/>
        <w:rPr>
          <w:rFonts w:cs="Arial"/>
          <w:szCs w:val="20"/>
          <w:lang w:val="es-ES_tradnl"/>
        </w:rPr>
      </w:pPr>
    </w:p>
    <w:p w:rsidR="003B2175" w:rsidRPr="00C06B2F" w:rsidRDefault="003B2175" w:rsidP="00F07140">
      <w:pPr>
        <w:pStyle w:val="Prrafodelista"/>
        <w:numPr>
          <w:ilvl w:val="0"/>
          <w:numId w:val="25"/>
        </w:numPr>
        <w:ind w:right="-284"/>
        <w:jc w:val="both"/>
        <w:rPr>
          <w:rFonts w:ascii="Arial" w:eastAsiaTheme="minorHAnsi" w:hAnsi="Arial" w:cs="Arial"/>
          <w:b/>
          <w:sz w:val="20"/>
          <w:szCs w:val="20"/>
          <w:lang w:val="es-ES_tradnl" w:eastAsia="en-US"/>
        </w:rPr>
      </w:pPr>
      <w:r w:rsidRPr="00C06B2F">
        <w:rPr>
          <w:rFonts w:ascii="Arial" w:eastAsiaTheme="minorHAnsi" w:hAnsi="Arial" w:cs="Arial"/>
          <w:sz w:val="20"/>
          <w:szCs w:val="20"/>
          <w:lang w:val="es-ES_tradnl" w:eastAsia="en-US"/>
        </w:rPr>
        <w:t xml:space="preserve">El plazo para enviar dichas solicitudes será a partir de la publicación de esta convocatoria y hasta las </w:t>
      </w:r>
      <w:r w:rsidR="00C06B2F" w:rsidRPr="00C06B2F">
        <w:rPr>
          <w:rFonts w:ascii="Arial" w:eastAsiaTheme="minorHAnsi" w:hAnsi="Arial" w:cs="Arial"/>
          <w:b/>
          <w:sz w:val="20"/>
          <w:szCs w:val="20"/>
          <w:lang w:val="es-ES_tradnl" w:eastAsia="en-US"/>
        </w:rPr>
        <w:t>11</w:t>
      </w:r>
      <w:r w:rsidRPr="00C06B2F">
        <w:rPr>
          <w:rFonts w:ascii="Arial" w:eastAsiaTheme="minorHAnsi" w:hAnsi="Arial" w:cs="Arial"/>
          <w:b/>
          <w:sz w:val="20"/>
          <w:szCs w:val="20"/>
          <w:lang w:val="es-ES_tradnl" w:eastAsia="en-US"/>
        </w:rPr>
        <w:t xml:space="preserve">:00 horas del </w:t>
      </w:r>
      <w:r w:rsidR="009032CA" w:rsidRPr="00C06B2F">
        <w:rPr>
          <w:rFonts w:ascii="Arial" w:eastAsiaTheme="minorHAnsi" w:hAnsi="Arial" w:cs="Arial"/>
          <w:b/>
          <w:sz w:val="20"/>
          <w:szCs w:val="20"/>
          <w:lang w:val="es-ES_tradnl" w:eastAsia="en-US"/>
        </w:rPr>
        <w:t xml:space="preserve">día </w:t>
      </w:r>
      <w:r w:rsidR="00581317" w:rsidRPr="00C06B2F">
        <w:rPr>
          <w:rFonts w:ascii="Arial" w:eastAsiaTheme="minorHAnsi" w:hAnsi="Arial" w:cs="Arial"/>
          <w:b/>
          <w:sz w:val="20"/>
          <w:szCs w:val="20"/>
          <w:lang w:val="es-ES_tradnl" w:eastAsia="en-US"/>
        </w:rPr>
        <w:t>2</w:t>
      </w:r>
      <w:r w:rsidR="00C06B2F" w:rsidRPr="00C06B2F">
        <w:rPr>
          <w:rFonts w:ascii="Arial" w:eastAsiaTheme="minorHAnsi" w:hAnsi="Arial" w:cs="Arial"/>
          <w:b/>
          <w:sz w:val="20"/>
          <w:szCs w:val="20"/>
          <w:lang w:val="es-ES_tradnl" w:eastAsia="en-US"/>
        </w:rPr>
        <w:t>9</w:t>
      </w:r>
      <w:r w:rsidRPr="00C06B2F">
        <w:rPr>
          <w:rFonts w:ascii="Arial" w:eastAsiaTheme="minorHAnsi" w:hAnsi="Arial" w:cs="Arial"/>
          <w:b/>
          <w:sz w:val="20"/>
          <w:szCs w:val="20"/>
          <w:lang w:val="es-ES_tradnl" w:eastAsia="en-US"/>
        </w:rPr>
        <w:t xml:space="preserve"> de </w:t>
      </w:r>
      <w:r w:rsidR="00C06B2F" w:rsidRPr="00C06B2F">
        <w:rPr>
          <w:rFonts w:ascii="Arial" w:eastAsiaTheme="minorHAnsi" w:hAnsi="Arial" w:cs="Arial"/>
          <w:b/>
          <w:sz w:val="20"/>
          <w:szCs w:val="20"/>
          <w:lang w:val="es-ES_tradnl" w:eastAsia="en-US"/>
        </w:rPr>
        <w:t>junio</w:t>
      </w:r>
      <w:r w:rsidRPr="00C06B2F">
        <w:rPr>
          <w:rFonts w:ascii="Arial" w:eastAsiaTheme="minorHAnsi" w:hAnsi="Arial" w:cs="Arial"/>
          <w:b/>
          <w:sz w:val="20"/>
          <w:szCs w:val="20"/>
          <w:lang w:val="es-ES_tradnl" w:eastAsia="en-US"/>
        </w:rPr>
        <w:t xml:space="preserve"> de 201</w:t>
      </w:r>
      <w:r w:rsidR="003B27D0" w:rsidRPr="00C06B2F">
        <w:rPr>
          <w:rFonts w:ascii="Arial" w:eastAsiaTheme="minorHAnsi" w:hAnsi="Arial" w:cs="Arial"/>
          <w:b/>
          <w:sz w:val="20"/>
          <w:szCs w:val="20"/>
          <w:lang w:val="es-ES_tradnl" w:eastAsia="en-US"/>
        </w:rPr>
        <w:t>8</w:t>
      </w:r>
      <w:r w:rsidRPr="00C06B2F">
        <w:rPr>
          <w:rFonts w:ascii="Arial" w:eastAsiaTheme="minorHAnsi" w:hAnsi="Arial" w:cs="Arial"/>
          <w:b/>
          <w:sz w:val="20"/>
          <w:szCs w:val="20"/>
          <w:lang w:val="es-ES_tradnl" w:eastAsia="en-US"/>
        </w:rPr>
        <w:t>.</w:t>
      </w:r>
    </w:p>
    <w:p w:rsidR="003B2175" w:rsidRPr="00984A9A"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984A9A">
        <w:rPr>
          <w:rFonts w:ascii="Arial" w:eastAsiaTheme="minorHAnsi" w:hAnsi="Arial" w:cs="Arial"/>
          <w:sz w:val="20"/>
          <w:szCs w:val="20"/>
          <w:lang w:val="es-ES_tradnl" w:eastAsia="en-US"/>
        </w:rPr>
        <w:t>La convocante procederá a enviar, a través de CompraNet, las contestaciones a las solicitudes de aclaración recibidas</w:t>
      </w:r>
      <w:r w:rsidRPr="00263B4B">
        <w:rPr>
          <w:rFonts w:ascii="Arial" w:eastAsiaTheme="minorHAnsi" w:hAnsi="Arial" w:cs="Arial"/>
          <w:sz w:val="20"/>
          <w:szCs w:val="20"/>
          <w:lang w:val="es-ES_tradnl" w:eastAsia="en-US"/>
        </w:rPr>
        <w:t>, éstas se informarán tanto al solicitante como al resto de los invitados.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3B2175">
      <w:pPr>
        <w:spacing w:after="0" w:line="240" w:lineRule="auto"/>
        <w:ind w:left="-142" w:right="-284"/>
        <w:jc w:val="both"/>
        <w:rPr>
          <w:rFonts w:cs="Arial"/>
          <w:szCs w:val="20"/>
          <w:lang w:val="es-ES_tradnl"/>
        </w:rPr>
      </w:pPr>
    </w:p>
    <w:p w:rsidR="00454089" w:rsidRPr="00EB66CC" w:rsidRDefault="00646B10" w:rsidP="005D5CC2">
      <w:pPr>
        <w:pStyle w:val="Ttulo2"/>
      </w:pPr>
      <w:bookmarkStart w:id="88" w:name="_Toc508720677"/>
      <w:bookmarkStart w:id="89" w:name="_Toc431386011"/>
      <w:bookmarkStart w:id="90" w:name="_Toc431386288"/>
      <w:r w:rsidRPr="00EB66CC">
        <w:t>3.</w:t>
      </w:r>
      <w:r w:rsidR="002E705F" w:rsidRPr="00EB66CC">
        <w:t>2</w:t>
      </w:r>
      <w:r w:rsidR="0005605E" w:rsidRPr="00EB66CC">
        <w:t>.-</w:t>
      </w:r>
      <w:r w:rsidR="002E705F" w:rsidRPr="00EB66CC">
        <w:t xml:space="preserve"> Recepción de proposiciones.</w:t>
      </w:r>
      <w:bookmarkEnd w:id="88"/>
    </w:p>
    <w:p w:rsidR="005A1E6E" w:rsidRPr="00263B4B" w:rsidRDefault="005A1E6E" w:rsidP="00BA3876">
      <w:pPr>
        <w:spacing w:after="0" w:line="240" w:lineRule="auto"/>
        <w:ind w:left="-284" w:right="-284"/>
        <w:jc w:val="both"/>
        <w:rPr>
          <w:rFonts w:cs="Arial"/>
          <w:szCs w:val="20"/>
          <w:lang w:val="es-ES_tradnl"/>
        </w:rPr>
      </w:pPr>
      <w:r w:rsidRPr="00263B4B">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263B4B">
        <w:rPr>
          <w:rFonts w:cs="Arial"/>
          <w:szCs w:val="20"/>
          <w:lang w:val="es-ES_tradnl"/>
        </w:rPr>
        <w:t>convocatoria</w:t>
      </w:r>
      <w:r w:rsidRPr="00263B4B">
        <w:rPr>
          <w:rFonts w:cs="Arial"/>
          <w:szCs w:val="20"/>
          <w:lang w:val="es-ES_tradnl"/>
        </w:rPr>
        <w:t>.</w:t>
      </w:r>
    </w:p>
    <w:p w:rsidR="000B25E6" w:rsidRPr="00263B4B" w:rsidRDefault="000B25E6" w:rsidP="00BA3876">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Solo serán consideradas las proposiciones que se reciban por medio de CompraNet en respuesta al requerimiento técnico y econ</w:t>
      </w:r>
      <w:r w:rsidR="00DF7A72" w:rsidRPr="00263B4B">
        <w:rPr>
          <w:rFonts w:cs="Arial"/>
          <w:szCs w:val="20"/>
          <w:lang w:val="es-ES_tradnl"/>
        </w:rPr>
        <w:t>ómico. E</w:t>
      </w:r>
      <w:r w:rsidRPr="00263B4B">
        <w:rPr>
          <w:rFonts w:cs="Arial"/>
          <w:szCs w:val="20"/>
          <w:lang w:val="es-ES_tradnl"/>
        </w:rPr>
        <w:t>l licitante deberá firmar electrónicamente la proposición</w:t>
      </w:r>
      <w:r w:rsidR="008F38B0" w:rsidRPr="00263B4B">
        <w:rPr>
          <w:rFonts w:cs="Arial"/>
          <w:szCs w:val="20"/>
          <w:lang w:val="es-ES_tradnl"/>
        </w:rPr>
        <w:t>;</w:t>
      </w:r>
      <w:r w:rsidRPr="00263B4B">
        <w:rPr>
          <w:rFonts w:cs="Arial"/>
          <w:szCs w:val="20"/>
          <w:lang w:val="es-ES_tradnl"/>
        </w:rPr>
        <w:t xml:space="preserve"> </w:t>
      </w:r>
      <w:r w:rsidR="00DF7A72" w:rsidRPr="00263B4B">
        <w:rPr>
          <w:rFonts w:cs="Arial"/>
          <w:szCs w:val="20"/>
          <w:lang w:val="es-ES_tradnl"/>
        </w:rPr>
        <w:t>para que se</w:t>
      </w:r>
      <w:r w:rsidR="00DF7A72" w:rsidRPr="00EB66CC">
        <w:rPr>
          <w:rFonts w:cs="Arial"/>
          <w:lang w:val="es-ES_tradnl"/>
        </w:rPr>
        <w:t xml:space="preserve"> </w:t>
      </w:r>
      <w:r w:rsidR="00DF7A72" w:rsidRPr="00263B4B">
        <w:rPr>
          <w:rFonts w:cs="Arial"/>
          <w:szCs w:val="20"/>
          <w:lang w:val="es-ES_tradnl"/>
        </w:rPr>
        <w:t xml:space="preserve">considere que la proposición se envió firmada, deberán descargarse los archivos PDF generados por CompraNet </w:t>
      </w:r>
      <w:r w:rsidR="00DF7A72" w:rsidRPr="00263B4B">
        <w:rPr>
          <w:rFonts w:cs="Arial"/>
          <w:szCs w:val="20"/>
          <w:lang w:val="es-ES_tradnl"/>
        </w:rPr>
        <w:lastRenderedPageBreak/>
        <w:t>y que contienen los datos capturados en la propuesta, sólo esos archivos deberán firmarse utilizando el módulo de firma electrónica de documentos y cargarse en el área correspondiente.</w:t>
      </w:r>
    </w:p>
    <w:p w:rsidR="0006712A" w:rsidRPr="00263B4B" w:rsidRDefault="0006712A" w:rsidP="0006712A">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Una vez alcanzada la fecha y hora de inicio del evento de apertura de proposiciones, el licitante no podrá enviar su proposición o modificación de la misma.</w:t>
      </w:r>
    </w:p>
    <w:p w:rsidR="0006712A" w:rsidRPr="00263B4B" w:rsidRDefault="0006712A" w:rsidP="00DC6C33">
      <w:pPr>
        <w:spacing w:after="0" w:line="240" w:lineRule="auto"/>
        <w:ind w:left="-142" w:right="-284"/>
        <w:jc w:val="both"/>
        <w:rPr>
          <w:rFonts w:cs="Arial"/>
          <w:szCs w:val="20"/>
          <w:lang w:val="es-ES_tradnl"/>
        </w:rPr>
      </w:pPr>
    </w:p>
    <w:p w:rsidR="0005605E" w:rsidRPr="00263B4B" w:rsidRDefault="00D1134A" w:rsidP="0005605E">
      <w:pPr>
        <w:spacing w:after="0" w:line="240" w:lineRule="auto"/>
        <w:ind w:left="-284" w:right="-284"/>
        <w:jc w:val="both"/>
        <w:rPr>
          <w:rFonts w:cs="Arial"/>
          <w:szCs w:val="20"/>
        </w:rPr>
      </w:pPr>
      <w:r w:rsidRPr="00263B4B">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1" w:name="_Toc431386012"/>
      <w:bookmarkStart w:id="92" w:name="_Toc431386289"/>
      <w:bookmarkEnd w:id="89"/>
      <w:bookmarkEnd w:id="90"/>
    </w:p>
    <w:p w:rsidR="0005605E" w:rsidRPr="00EB66CC" w:rsidRDefault="0005605E" w:rsidP="0005605E">
      <w:pPr>
        <w:spacing w:after="0" w:line="240" w:lineRule="auto"/>
        <w:ind w:left="-284" w:right="-284"/>
        <w:jc w:val="both"/>
        <w:rPr>
          <w:rFonts w:cs="Arial"/>
        </w:rPr>
      </w:pPr>
    </w:p>
    <w:p w:rsidR="00B874A4" w:rsidRPr="00EB66CC" w:rsidRDefault="00753B68" w:rsidP="005D5CC2">
      <w:pPr>
        <w:pStyle w:val="Ttulo2"/>
      </w:pPr>
      <w:bookmarkStart w:id="93" w:name="_Toc508720678"/>
      <w:r w:rsidRPr="00EB66CC">
        <w:t>3.</w:t>
      </w:r>
      <w:r w:rsidR="002E705F" w:rsidRPr="00EB66CC">
        <w:t>2</w:t>
      </w:r>
      <w:r w:rsidR="00B874A4" w:rsidRPr="00EB66CC">
        <w:t>.1</w:t>
      </w:r>
      <w:r w:rsidR="0005605E" w:rsidRPr="00EB66CC">
        <w:t>.-</w:t>
      </w:r>
      <w:r w:rsidRPr="00EB66CC">
        <w:t xml:space="preserve"> </w:t>
      </w:r>
      <w:bookmarkStart w:id="94" w:name="_Toc424735333"/>
      <w:r w:rsidR="00D1134A" w:rsidRPr="00EB66CC">
        <w:rPr>
          <w:rStyle w:val="Ttulo3Car"/>
          <w:rFonts w:eastAsiaTheme="minorHAnsi" w:cs="Arial"/>
          <w:b/>
          <w:sz w:val="24"/>
          <w:szCs w:val="24"/>
        </w:rPr>
        <w:t>Proposiciones</w:t>
      </w:r>
      <w:r w:rsidR="00D1134A" w:rsidRPr="00EB66CC">
        <w:t xml:space="preserve"> conjuntas</w:t>
      </w:r>
      <w:bookmarkEnd w:id="94"/>
      <w:r w:rsidR="00C97DF6" w:rsidRPr="00EB66CC">
        <w:t>.</w:t>
      </w:r>
      <w:bookmarkEnd w:id="91"/>
      <w:bookmarkEnd w:id="92"/>
      <w:bookmarkEnd w:id="93"/>
      <w:r w:rsidR="00D1134A" w:rsidRPr="00EB66CC">
        <w:t xml:space="preserve"> </w:t>
      </w:r>
    </w:p>
    <w:p w:rsidR="00646B10" w:rsidRPr="00263B4B" w:rsidRDefault="00B874A4" w:rsidP="0005605E">
      <w:pPr>
        <w:spacing w:after="0" w:line="240" w:lineRule="auto"/>
        <w:ind w:left="-284" w:right="-284"/>
        <w:jc w:val="both"/>
        <w:rPr>
          <w:rFonts w:cs="Arial"/>
          <w:b/>
          <w:i/>
          <w:szCs w:val="20"/>
          <w:lang w:val="es-ES_tradnl" w:eastAsia="es-ES"/>
        </w:rPr>
      </w:pPr>
      <w:r w:rsidRPr="00263B4B">
        <w:rPr>
          <w:rFonts w:cs="Arial"/>
          <w:szCs w:val="20"/>
          <w:lang w:val="es-ES_tradnl" w:eastAsia="es-ES"/>
        </w:rPr>
        <w:t>De conformidad con lo dispuesto en el último párrafo del artículo 77 del Reglamento de la LAASSP, no se aceptan propuestas conjuntas en el presente procedimiento</w:t>
      </w:r>
      <w:r w:rsidR="00646B10" w:rsidRPr="00263B4B">
        <w:rPr>
          <w:rFonts w:cs="Arial"/>
          <w:b/>
          <w:i/>
          <w:szCs w:val="20"/>
          <w:lang w:val="es-ES_tradnl" w:eastAsia="es-ES"/>
        </w:rPr>
        <w:t>.</w:t>
      </w:r>
    </w:p>
    <w:p w:rsidR="0005605E" w:rsidRPr="00263B4B" w:rsidRDefault="0005605E" w:rsidP="0005605E">
      <w:pPr>
        <w:spacing w:after="0" w:line="240" w:lineRule="auto"/>
        <w:ind w:left="-284" w:right="-284"/>
        <w:jc w:val="both"/>
        <w:rPr>
          <w:rFonts w:cs="Arial"/>
          <w:b/>
          <w:i/>
          <w:szCs w:val="20"/>
          <w:lang w:val="es-ES_tradnl" w:eastAsia="es-ES"/>
        </w:rPr>
      </w:pPr>
    </w:p>
    <w:p w:rsidR="002E705F" w:rsidRPr="00EB66CC" w:rsidRDefault="00753B68" w:rsidP="005D5CC2">
      <w:pPr>
        <w:pStyle w:val="Ttulo2"/>
      </w:pPr>
      <w:bookmarkStart w:id="95" w:name="_Toc508720679"/>
      <w:bookmarkStart w:id="96" w:name="_Toc431386013"/>
      <w:bookmarkStart w:id="97" w:name="_Toc431386290"/>
      <w:r w:rsidRPr="00EB66CC">
        <w:t>3.</w:t>
      </w:r>
      <w:r w:rsidR="002E705F" w:rsidRPr="00EB66CC">
        <w:t>2.2</w:t>
      </w:r>
      <w:r w:rsidR="0005605E" w:rsidRPr="00EB66CC">
        <w:t>.-</w:t>
      </w:r>
      <w:r w:rsidRPr="00EB66CC">
        <w:t xml:space="preserve"> </w:t>
      </w:r>
      <w:r w:rsidR="002E705F" w:rsidRPr="00EB66CC">
        <w:t>Proposición única.</w:t>
      </w:r>
      <w:bookmarkEnd w:id="95"/>
    </w:p>
    <w:p w:rsidR="00D1134A" w:rsidRPr="00263B4B" w:rsidRDefault="00D1134A" w:rsidP="0005605E">
      <w:pPr>
        <w:spacing w:after="0" w:line="240" w:lineRule="auto"/>
        <w:ind w:left="-284" w:right="-284"/>
        <w:jc w:val="both"/>
        <w:rPr>
          <w:rFonts w:cs="Arial"/>
          <w:szCs w:val="20"/>
        </w:rPr>
      </w:pPr>
      <w:r w:rsidRPr="00263B4B">
        <w:rPr>
          <w:rFonts w:cs="Arial"/>
          <w:szCs w:val="20"/>
        </w:rPr>
        <w:t>Los licitantes sólo podrán presentar una proposición en el presente procedimiento de contratación.</w:t>
      </w:r>
      <w:bookmarkEnd w:id="96"/>
      <w:bookmarkEnd w:id="97"/>
      <w:r w:rsidRPr="00263B4B">
        <w:rPr>
          <w:rFonts w:cs="Arial"/>
          <w:szCs w:val="20"/>
        </w:rPr>
        <w:t xml:space="preserve"> </w:t>
      </w:r>
    </w:p>
    <w:p w:rsidR="0005605E" w:rsidRPr="00263B4B" w:rsidRDefault="0005605E" w:rsidP="0005605E">
      <w:pPr>
        <w:spacing w:after="0" w:line="240" w:lineRule="auto"/>
        <w:ind w:left="-284" w:right="-284"/>
        <w:jc w:val="both"/>
        <w:rPr>
          <w:rFonts w:cs="Arial"/>
          <w:szCs w:val="20"/>
        </w:rPr>
      </w:pPr>
    </w:p>
    <w:p w:rsidR="00E130A8" w:rsidRPr="00EB66CC" w:rsidRDefault="00E130A8" w:rsidP="005D5CC2">
      <w:pPr>
        <w:pStyle w:val="Ttulo2"/>
      </w:pPr>
      <w:bookmarkStart w:id="98" w:name="_Toc508720680"/>
      <w:r w:rsidRPr="00EB66CC">
        <w:rPr>
          <w:rStyle w:val="Ttulo2Car1"/>
          <w:b/>
        </w:rPr>
        <w:t>3.2.3</w:t>
      </w:r>
      <w:r w:rsidR="0005605E" w:rsidRPr="00EB66CC">
        <w:rPr>
          <w:rStyle w:val="Ttulo2Car1"/>
          <w:b/>
        </w:rPr>
        <w:t>.-</w:t>
      </w:r>
      <w:r w:rsidRPr="00EB66CC">
        <w:rPr>
          <w:rStyle w:val="Ttulo2Car1"/>
          <w:b/>
        </w:rPr>
        <w:t xml:space="preserve"> Documentacion distina a las propuestas</w:t>
      </w:r>
      <w:r w:rsidRPr="00EB66CC">
        <w:t>.</w:t>
      </w:r>
      <w:bookmarkEnd w:id="98"/>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w:t>
      </w:r>
      <w:r w:rsidR="00AA209D" w:rsidRPr="00263B4B">
        <w:rPr>
          <w:rFonts w:cs="Arial"/>
          <w:szCs w:val="20"/>
        </w:rPr>
        <w:t>podrá</w:t>
      </w:r>
      <w:r w:rsidRPr="00263B4B">
        <w:rPr>
          <w:rFonts w:cs="Arial"/>
          <w:szCs w:val="20"/>
        </w:rPr>
        <w:t xml:space="preserve"> presentar documentación distinta a la que conforma las propuestas técnica y económica, misma que forma parte de su proposición.</w:t>
      </w:r>
    </w:p>
    <w:p w:rsidR="00E130A8" w:rsidRPr="00263B4B" w:rsidRDefault="00E130A8" w:rsidP="0005605E">
      <w:pPr>
        <w:spacing w:after="0" w:line="240" w:lineRule="auto"/>
        <w:ind w:left="-284" w:right="-284"/>
        <w:jc w:val="both"/>
        <w:rPr>
          <w:rFonts w:cs="Arial"/>
          <w:szCs w:val="20"/>
        </w:rPr>
      </w:pPr>
    </w:p>
    <w:p w:rsidR="00E130A8" w:rsidRPr="00EB66CC" w:rsidRDefault="00E130A8" w:rsidP="005D5CC2">
      <w:pPr>
        <w:pStyle w:val="Ttulo2"/>
      </w:pPr>
      <w:bookmarkStart w:id="99" w:name="_Toc508720681"/>
      <w:r w:rsidRPr="00EB66CC">
        <w:t>3.2.4</w:t>
      </w:r>
      <w:r w:rsidR="0005605E" w:rsidRPr="00EB66CC">
        <w:t>.-</w:t>
      </w:r>
      <w:r w:rsidRPr="00EB66CC">
        <w:t xml:space="preserve"> Acreditamiento de existencia legal.</w:t>
      </w:r>
      <w:bookmarkEnd w:id="99"/>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podrá acreditar su existencia legal y, en su caso, la personalidad jurídica de su representante, en el acto de presentación y apertura de proposiciones, para lo cual podrá hacer uso del </w:t>
      </w:r>
      <w:r w:rsidRPr="00263B4B">
        <w:rPr>
          <w:rFonts w:cs="Arial"/>
          <w:b/>
          <w:szCs w:val="20"/>
        </w:rPr>
        <w:t>Anexo 3</w:t>
      </w:r>
      <w:r w:rsidR="005D46A2" w:rsidRPr="00263B4B">
        <w:rPr>
          <w:rFonts w:cs="Arial"/>
          <w:b/>
          <w:szCs w:val="20"/>
        </w:rPr>
        <w:t xml:space="preserve"> </w:t>
      </w:r>
      <w:r w:rsidRPr="00263B4B">
        <w:rPr>
          <w:rFonts w:cs="Arial"/>
          <w:szCs w:val="20"/>
        </w:rPr>
        <w:t xml:space="preserve">de la </w:t>
      </w:r>
      <w:r w:rsidR="00EC46F4" w:rsidRPr="00263B4B">
        <w:rPr>
          <w:rFonts w:cs="Arial"/>
          <w:szCs w:val="20"/>
        </w:rPr>
        <w:t>convocatoria</w:t>
      </w:r>
      <w:r w:rsidRPr="00263B4B">
        <w:rPr>
          <w:rFonts w:cs="Arial"/>
          <w:szCs w:val="20"/>
        </w:rPr>
        <w:t>.</w:t>
      </w:r>
    </w:p>
    <w:p w:rsidR="0005605E" w:rsidRPr="00263B4B" w:rsidRDefault="0005605E" w:rsidP="0005605E">
      <w:pPr>
        <w:spacing w:after="0" w:line="240" w:lineRule="auto"/>
        <w:ind w:left="-284" w:right="-284"/>
        <w:jc w:val="both"/>
        <w:rPr>
          <w:rFonts w:cs="Arial"/>
          <w:szCs w:val="20"/>
        </w:rPr>
      </w:pPr>
    </w:p>
    <w:p w:rsidR="0058672E" w:rsidRPr="00263B4B" w:rsidRDefault="0058672E" w:rsidP="0005605E">
      <w:pPr>
        <w:spacing w:after="0" w:line="240" w:lineRule="auto"/>
        <w:ind w:left="-284" w:right="-284"/>
        <w:jc w:val="both"/>
        <w:rPr>
          <w:rFonts w:cs="Arial"/>
          <w:szCs w:val="20"/>
        </w:rPr>
      </w:pPr>
    </w:p>
    <w:p w:rsidR="00D1134A" w:rsidRPr="00EB66CC" w:rsidRDefault="00753B68" w:rsidP="005D5CC2">
      <w:pPr>
        <w:pStyle w:val="Ttulo2"/>
      </w:pPr>
      <w:bookmarkStart w:id="100" w:name="_Toc431386014"/>
      <w:bookmarkStart w:id="101" w:name="_Toc431386291"/>
      <w:bookmarkStart w:id="102" w:name="_Toc508720682"/>
      <w:r w:rsidRPr="00EB66CC">
        <w:t>3.</w:t>
      </w:r>
      <w:r w:rsidR="002E705F" w:rsidRPr="00EB66CC">
        <w:t>3</w:t>
      </w:r>
      <w:r w:rsidR="0005605E" w:rsidRPr="00EB66CC">
        <w:t>.-</w:t>
      </w:r>
      <w:r w:rsidRPr="00EB66CC">
        <w:t xml:space="preserve"> </w:t>
      </w:r>
      <w:r w:rsidR="00D1134A" w:rsidRPr="00EB66CC">
        <w:t>Acto de fallo y firma de contrato</w:t>
      </w:r>
      <w:r w:rsidR="00135271" w:rsidRPr="00EB66CC">
        <w:t>.</w:t>
      </w:r>
      <w:bookmarkEnd w:id="100"/>
      <w:bookmarkEnd w:id="101"/>
      <w:bookmarkEnd w:id="102"/>
    </w:p>
    <w:p w:rsidR="00D1134A" w:rsidRPr="00263B4B" w:rsidRDefault="00D1134A" w:rsidP="0005605E">
      <w:pPr>
        <w:spacing w:after="0" w:line="240" w:lineRule="auto"/>
        <w:ind w:left="-284" w:right="-284"/>
        <w:jc w:val="both"/>
        <w:rPr>
          <w:rFonts w:cs="Arial"/>
          <w:szCs w:val="20"/>
          <w:lang w:val="es-ES_tradnl"/>
        </w:rPr>
      </w:pPr>
      <w:r w:rsidRPr="00263B4B">
        <w:rPr>
          <w:rFonts w:cs="Arial"/>
          <w:szCs w:val="20"/>
          <w:lang w:val="es-ES_tradnl" w:eastAsia="es-ES"/>
        </w:rPr>
        <w:t xml:space="preserve">El fallo se emitirá de conformidad con el artículo 37 de la LAASSP y su contenido </w:t>
      </w:r>
      <w:r w:rsidRPr="00263B4B">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263B4B">
        <w:rPr>
          <w:rFonts w:cs="Arial"/>
          <w:szCs w:val="20"/>
          <w:lang w:val="es-ES_tradnl"/>
        </w:rPr>
        <w:t xml:space="preserve">municación ubicado en el piso </w:t>
      </w:r>
      <w:r w:rsidR="00B874A4" w:rsidRPr="00263B4B">
        <w:rPr>
          <w:rFonts w:cs="Arial"/>
          <w:szCs w:val="20"/>
          <w:lang w:val="es-ES_tradnl"/>
        </w:rPr>
        <w:t>5</w:t>
      </w:r>
      <w:r w:rsidRPr="00263B4B">
        <w:rPr>
          <w:rFonts w:cs="Arial"/>
          <w:szCs w:val="20"/>
          <w:lang w:val="es-ES_tradnl"/>
        </w:rPr>
        <w:t xml:space="preserve"> del inmueble en la </w:t>
      </w:r>
      <w:r w:rsidR="00F91255" w:rsidRPr="00263B4B">
        <w:rPr>
          <w:rFonts w:cs="Arial"/>
          <w:szCs w:val="20"/>
          <w:lang w:val="es-ES_tradnl"/>
        </w:rPr>
        <w:t>C</w:t>
      </w:r>
      <w:r w:rsidRPr="00263B4B">
        <w:rPr>
          <w:rFonts w:cs="Arial"/>
          <w:szCs w:val="20"/>
          <w:lang w:val="es-ES_tradnl"/>
        </w:rPr>
        <w:t xml:space="preserve">alle Durango </w:t>
      </w:r>
      <w:r w:rsidR="002E1766" w:rsidRPr="00263B4B">
        <w:rPr>
          <w:rFonts w:cs="Arial"/>
          <w:szCs w:val="20"/>
          <w:lang w:val="es-ES_tradnl"/>
        </w:rPr>
        <w:t xml:space="preserve">número </w:t>
      </w:r>
      <w:r w:rsidRPr="00263B4B">
        <w:rPr>
          <w:rFonts w:cs="Arial"/>
          <w:szCs w:val="20"/>
          <w:lang w:val="es-ES_tradnl"/>
        </w:rPr>
        <w:t xml:space="preserve">291, </w:t>
      </w:r>
      <w:r w:rsidR="002E1766" w:rsidRPr="00263B4B">
        <w:rPr>
          <w:rFonts w:cs="Arial"/>
          <w:szCs w:val="20"/>
          <w:lang w:val="es-ES_tradnl"/>
        </w:rPr>
        <w:t>C</w:t>
      </w:r>
      <w:r w:rsidR="00522A8A" w:rsidRPr="00263B4B">
        <w:rPr>
          <w:rFonts w:cs="Arial"/>
          <w:szCs w:val="20"/>
          <w:lang w:val="es-ES_tradnl"/>
        </w:rPr>
        <w:t>olonia Roma Norte</w:t>
      </w:r>
      <w:r w:rsidRPr="00263B4B">
        <w:rPr>
          <w:rFonts w:cs="Arial"/>
          <w:szCs w:val="20"/>
          <w:lang w:val="es-ES_tradnl"/>
        </w:rPr>
        <w:t xml:space="preserve">, </w:t>
      </w:r>
      <w:r w:rsidR="00E80CB1" w:rsidRPr="00263B4B">
        <w:rPr>
          <w:rFonts w:eastAsia="Times New Roman" w:cs="Arial"/>
          <w:szCs w:val="20"/>
          <w:lang w:val="es-ES_tradnl" w:eastAsia="es-ES"/>
        </w:rPr>
        <w:t xml:space="preserve">Código Postal 06700, Delegación Cuauhtémoc, </w:t>
      </w:r>
      <w:r w:rsidR="008F38B0" w:rsidRPr="00263B4B">
        <w:rPr>
          <w:rFonts w:eastAsia="Times New Roman" w:cs="Arial"/>
          <w:szCs w:val="20"/>
          <w:lang w:val="es-ES_tradnl" w:eastAsia="es-ES"/>
        </w:rPr>
        <w:t>Ciudad de México,</w:t>
      </w:r>
      <w:r w:rsidR="00BA2A31" w:rsidRPr="00263B4B">
        <w:rPr>
          <w:rFonts w:eastAsia="Times New Roman" w:cs="Arial"/>
          <w:szCs w:val="20"/>
          <w:lang w:val="es-ES_tradnl" w:eastAsia="es-ES"/>
        </w:rPr>
        <w:t xml:space="preserve"> México</w:t>
      </w:r>
      <w:r w:rsidR="008F38B0" w:rsidRPr="00263B4B">
        <w:rPr>
          <w:rFonts w:eastAsia="Times New Roman" w:cs="Arial"/>
          <w:szCs w:val="20"/>
          <w:lang w:val="es-ES_tradnl" w:eastAsia="es-ES"/>
        </w:rPr>
        <w:t xml:space="preserve"> </w:t>
      </w:r>
      <w:r w:rsidRPr="00263B4B">
        <w:rPr>
          <w:rFonts w:cs="Arial"/>
          <w:szCs w:val="20"/>
          <w:lang w:val="es-ES_tradnl"/>
        </w:rPr>
        <w:t>en donde se fijará copia de un ejemplar del acta por un término no menor de cinco días hábiles.</w:t>
      </w:r>
    </w:p>
    <w:p w:rsidR="00EF4FAA" w:rsidRPr="00263B4B" w:rsidRDefault="00EF4FAA" w:rsidP="0005605E">
      <w:pPr>
        <w:spacing w:after="0" w:line="240" w:lineRule="auto"/>
        <w:ind w:left="-284" w:right="-284"/>
        <w:jc w:val="both"/>
        <w:rPr>
          <w:rFonts w:cs="Arial"/>
          <w:szCs w:val="20"/>
          <w:lang w:val="es-ES_tradnl"/>
        </w:rPr>
      </w:pPr>
    </w:p>
    <w:p w:rsidR="00EF4FAA" w:rsidRPr="00263B4B" w:rsidRDefault="00646B10" w:rsidP="0005605E">
      <w:pPr>
        <w:spacing w:after="0" w:line="240" w:lineRule="auto"/>
        <w:ind w:left="-284" w:right="-284"/>
        <w:jc w:val="both"/>
        <w:rPr>
          <w:rFonts w:eastAsia="Times New Roman" w:cs="Arial"/>
          <w:szCs w:val="20"/>
          <w:lang w:val="es-ES_tradnl" w:eastAsia="es-ES"/>
        </w:rPr>
      </w:pPr>
      <w:r w:rsidRPr="002D0BC8">
        <w:rPr>
          <w:rFonts w:eastAsia="Times New Roman" w:cs="Arial"/>
          <w:szCs w:val="20"/>
          <w:lang w:val="es-ES_tradnl" w:eastAsia="es-ES"/>
        </w:rPr>
        <w:t xml:space="preserve">El licitante adjudicado deberá firmar el contrato que se señala en el </w:t>
      </w:r>
      <w:r w:rsidRPr="002D0BC8">
        <w:rPr>
          <w:rFonts w:eastAsia="Times New Roman" w:cs="Arial"/>
          <w:b/>
          <w:szCs w:val="20"/>
          <w:lang w:val="es-ES_tradnl" w:eastAsia="es-ES"/>
        </w:rPr>
        <w:t xml:space="preserve">Anexo </w:t>
      </w:r>
      <w:r w:rsidR="00693878" w:rsidRPr="002D0BC8">
        <w:rPr>
          <w:rFonts w:eastAsia="Times New Roman" w:cs="Arial"/>
          <w:b/>
          <w:szCs w:val="20"/>
          <w:lang w:val="es-ES_tradnl" w:eastAsia="es-ES"/>
        </w:rPr>
        <w:t>1</w:t>
      </w:r>
      <w:r w:rsidR="002B0B48">
        <w:rPr>
          <w:rFonts w:eastAsia="Times New Roman" w:cs="Arial"/>
          <w:b/>
          <w:szCs w:val="20"/>
          <w:lang w:val="es-ES_tradnl" w:eastAsia="es-ES"/>
        </w:rPr>
        <w:t>2</w:t>
      </w:r>
      <w:r w:rsidR="005D46A2" w:rsidRPr="002D0BC8">
        <w:rPr>
          <w:rFonts w:eastAsia="Times New Roman" w:cs="Arial"/>
          <w:b/>
          <w:szCs w:val="20"/>
          <w:lang w:val="es-ES_tradnl" w:eastAsia="es-ES"/>
        </w:rPr>
        <w:t xml:space="preserve"> </w:t>
      </w:r>
      <w:r w:rsidRPr="002D0BC8">
        <w:rPr>
          <w:rFonts w:eastAsia="Times New Roman" w:cs="Arial"/>
          <w:szCs w:val="20"/>
          <w:lang w:val="es-ES_tradnl" w:eastAsia="es-ES"/>
        </w:rPr>
        <w:t xml:space="preserve">de la presente </w:t>
      </w:r>
      <w:r w:rsidR="00EC46F4" w:rsidRPr="002D0BC8">
        <w:rPr>
          <w:rFonts w:cs="Arial"/>
          <w:szCs w:val="20"/>
          <w:lang w:val="es-ES_tradnl"/>
        </w:rPr>
        <w:t>convocatoria</w:t>
      </w:r>
      <w:r w:rsidRPr="002D0BC8">
        <w:rPr>
          <w:rFonts w:eastAsia="Times New Roman" w:cs="Arial"/>
          <w:szCs w:val="20"/>
          <w:lang w:val="es-ES_tradnl" w:eastAsia="es-ES"/>
        </w:rPr>
        <w:t>,</w:t>
      </w:r>
      <w:r w:rsidR="00E97326" w:rsidRPr="002D0BC8">
        <w:rPr>
          <w:rFonts w:eastAsia="Times New Roman" w:cs="Arial"/>
          <w:szCs w:val="20"/>
          <w:lang w:val="es-ES_tradnl" w:eastAsia="es-ES"/>
        </w:rPr>
        <w:t xml:space="preserve"> </w:t>
      </w:r>
      <w:r w:rsidRPr="002D0BC8">
        <w:rPr>
          <w:rFonts w:eastAsia="Times New Roman" w:cs="Arial"/>
          <w:szCs w:val="20"/>
          <w:lang w:val="es-ES_tradnl" w:eastAsia="es-ES"/>
        </w:rPr>
        <w:t xml:space="preserve">en la División de Contratos, ubicada en la Calle Durango </w:t>
      </w:r>
      <w:r w:rsidR="008D438C" w:rsidRPr="002D0BC8">
        <w:rPr>
          <w:rFonts w:eastAsia="Times New Roman" w:cs="Arial"/>
          <w:szCs w:val="20"/>
          <w:lang w:val="es-ES_tradnl" w:eastAsia="es-ES"/>
        </w:rPr>
        <w:t>número</w:t>
      </w:r>
      <w:r w:rsidRPr="002D0BC8">
        <w:rPr>
          <w:rFonts w:eastAsia="Times New Roman" w:cs="Arial"/>
          <w:szCs w:val="20"/>
          <w:lang w:val="es-ES_tradnl" w:eastAsia="es-ES"/>
        </w:rPr>
        <w:t xml:space="preserve"> 291, </w:t>
      </w:r>
      <w:r w:rsidR="008D438C" w:rsidRPr="002D0BC8">
        <w:rPr>
          <w:rFonts w:eastAsia="Times New Roman" w:cs="Arial"/>
          <w:szCs w:val="20"/>
          <w:lang w:val="es-ES_tradnl" w:eastAsia="es-ES"/>
        </w:rPr>
        <w:t>P</w:t>
      </w:r>
      <w:r w:rsidRPr="002D0BC8">
        <w:rPr>
          <w:rFonts w:eastAsia="Times New Roman" w:cs="Arial"/>
          <w:szCs w:val="20"/>
          <w:lang w:val="es-ES_tradnl" w:eastAsia="es-ES"/>
        </w:rPr>
        <w:t xml:space="preserve">iso 10, Colonia Roma Norte, Código Postal 06700, Delegación Cuauhtémoc, </w:t>
      </w:r>
      <w:r w:rsidR="001C3050" w:rsidRPr="002D0BC8">
        <w:rPr>
          <w:rFonts w:eastAsia="Times New Roman" w:cs="Arial"/>
          <w:szCs w:val="20"/>
          <w:lang w:val="es-ES_tradnl" w:eastAsia="es-ES"/>
        </w:rPr>
        <w:t xml:space="preserve">en la </w:t>
      </w:r>
      <w:r w:rsidR="008F38B0" w:rsidRPr="002D0BC8">
        <w:rPr>
          <w:rFonts w:eastAsia="Times New Roman" w:cs="Arial"/>
          <w:szCs w:val="20"/>
          <w:lang w:val="es-ES_tradnl" w:eastAsia="es-ES"/>
        </w:rPr>
        <w:t>Ciudad de México, México</w:t>
      </w:r>
      <w:r w:rsidRPr="002D0BC8">
        <w:rPr>
          <w:rFonts w:eastAsia="Times New Roman" w:cs="Arial"/>
          <w:szCs w:val="20"/>
          <w:lang w:val="es-ES_tradnl" w:eastAsia="es-ES"/>
        </w:rPr>
        <w:t>.</w:t>
      </w:r>
      <w:r w:rsidRPr="00263B4B">
        <w:rPr>
          <w:rFonts w:eastAsia="Times New Roman" w:cs="Arial"/>
          <w:szCs w:val="20"/>
          <w:lang w:val="es-ES_tradnl" w:eastAsia="es-ES"/>
        </w:rPr>
        <w:t xml:space="preserve"> </w:t>
      </w:r>
    </w:p>
    <w:p w:rsidR="00EF4FAA" w:rsidRPr="00263B4B" w:rsidRDefault="00EF4FAA" w:rsidP="0005605E">
      <w:pPr>
        <w:spacing w:after="0" w:line="240" w:lineRule="auto"/>
        <w:ind w:left="-284" w:right="-284"/>
        <w:jc w:val="both"/>
        <w:rPr>
          <w:rFonts w:eastAsia="Times New Roman" w:cs="Arial"/>
          <w:szCs w:val="20"/>
          <w:lang w:val="es-ES_tradnl" w:eastAsia="es-ES"/>
        </w:rPr>
      </w:pPr>
    </w:p>
    <w:p w:rsidR="00EF4FAA" w:rsidRPr="00263B4B" w:rsidRDefault="00646B10" w:rsidP="00EF4FAA">
      <w:pPr>
        <w:spacing w:after="0" w:line="240" w:lineRule="auto"/>
        <w:ind w:left="-284" w:right="-284"/>
        <w:jc w:val="both"/>
        <w:rPr>
          <w:rFonts w:eastAsia="Times New Roman" w:cs="Arial"/>
          <w:szCs w:val="20"/>
          <w:lang w:val="es-ES_tradnl" w:eastAsia="es-ES"/>
        </w:rPr>
      </w:pPr>
      <w:r w:rsidRPr="00263B4B">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263B4B">
        <w:rPr>
          <w:rFonts w:eastAsia="Times New Roman" w:cs="Arial"/>
          <w:szCs w:val="20"/>
          <w:lang w:val="es-ES_tradnl" w:eastAsia="es-ES"/>
        </w:rPr>
        <w:t xml:space="preserve"> </w:t>
      </w:r>
      <w:r w:rsidR="00D1134A" w:rsidRPr="00263B4B">
        <w:rPr>
          <w:rFonts w:eastAsia="Times New Roman" w:cs="Arial"/>
          <w:szCs w:val="20"/>
          <w:lang w:val="es-ES_tradnl" w:eastAsia="es-ES"/>
        </w:rPr>
        <w:t xml:space="preserve">Para la firma del contrato deberá presentar los siguientes documentos: </w:t>
      </w:r>
    </w:p>
    <w:p w:rsidR="00EF4FAA" w:rsidRPr="00263B4B" w:rsidRDefault="00EF4FAA" w:rsidP="00EF4FAA">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bookmarkStart w:id="103" w:name="_Toc450738136"/>
      <w:bookmarkStart w:id="104" w:name="_Toc455137961"/>
      <w:r>
        <w:rPr>
          <w:rFonts w:eastAsia="Times New Roman" w:cs="Arial"/>
          <w:szCs w:val="20"/>
          <w:lang w:val="es-ES_tradnl" w:eastAsia="es-ES"/>
        </w:rPr>
        <w:t xml:space="preserve">Para la firma del contrato deberá presentar los siguientes documentos: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t xml:space="preserve">Persona moral: </w:t>
      </w:r>
    </w:p>
    <w:p w:rsidR="00FE3A7D" w:rsidRDefault="00FE3A7D" w:rsidP="00595A3B">
      <w:pPr>
        <w:numPr>
          <w:ilvl w:val="0"/>
          <w:numId w:val="30"/>
        </w:numPr>
        <w:spacing w:after="0" w:line="240" w:lineRule="auto"/>
        <w:ind w:hanging="217"/>
        <w:jc w:val="both"/>
        <w:rPr>
          <w:rFonts w:eastAsia="Times New Roman" w:cs="Arial"/>
          <w:szCs w:val="20"/>
          <w:lang w:val="es-ES_tradnl" w:eastAsia="es-ES"/>
        </w:rPr>
      </w:pPr>
      <w:r>
        <w:rPr>
          <w:rFonts w:eastAsia="Times New Roman" w:cs="Arial"/>
          <w:iCs/>
          <w:szCs w:val="20"/>
          <w:lang w:val="es-ES_tradnl" w:eastAsia="es-ES"/>
        </w:rPr>
        <w:t>Acta constitutiva y, en su caso, sus respectivas modificaciones.</w:t>
      </w:r>
    </w:p>
    <w:p w:rsidR="00FE3A7D" w:rsidRPr="00FE3A7D" w:rsidRDefault="00FE3A7D" w:rsidP="00595A3B">
      <w:pPr>
        <w:numPr>
          <w:ilvl w:val="0"/>
          <w:numId w:val="30"/>
        </w:numPr>
        <w:spacing w:after="0" w:line="240" w:lineRule="auto"/>
        <w:ind w:hanging="235"/>
        <w:jc w:val="both"/>
        <w:rPr>
          <w:rFonts w:eastAsia="Times New Roman" w:cs="Arial"/>
          <w:szCs w:val="20"/>
          <w:lang w:val="es-ES_tradnl" w:eastAsia="es-ES"/>
        </w:rPr>
      </w:pPr>
      <w:r>
        <w:rPr>
          <w:rFonts w:eastAsia="Times New Roman" w:cs="Arial"/>
          <w:iCs/>
          <w:szCs w:val="20"/>
          <w:lang w:val="es-ES_tradnl" w:eastAsia="es-ES"/>
        </w:rPr>
        <w:t>Poder notarial del representante legal que firmará el contrato.</w:t>
      </w: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Persona física:</w:t>
      </w:r>
    </w:p>
    <w:p w:rsidR="00FE3A7D" w:rsidRDefault="00FE3A7D" w:rsidP="00595A3B">
      <w:pPr>
        <w:numPr>
          <w:ilvl w:val="1"/>
          <w:numId w:val="30"/>
        </w:numPr>
        <w:spacing w:after="0" w:line="240" w:lineRule="auto"/>
        <w:ind w:left="993" w:firstLine="43"/>
        <w:jc w:val="both"/>
        <w:rPr>
          <w:rFonts w:eastAsia="Times New Roman" w:cs="Arial"/>
          <w:iCs/>
          <w:szCs w:val="20"/>
          <w:lang w:val="es-ES_tradnl" w:eastAsia="es-ES"/>
        </w:rPr>
      </w:pPr>
      <w:r>
        <w:rPr>
          <w:rFonts w:eastAsia="Times New Roman" w:cs="Arial"/>
          <w:iCs/>
          <w:szCs w:val="20"/>
          <w:lang w:val="es-ES_tradnl" w:eastAsia="es-ES"/>
        </w:rPr>
        <w:t>Acta de nacimiento o carta de naturalización.</w:t>
      </w: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lastRenderedPageBreak/>
        <w:t>Para ambos: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Identificación oficial vigente y con fotografía del representante legal.</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Cédula de Registro Federal de Contribuyentes.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Comprobante de domicilio con vigencia no mayor a 3 meses.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Escrito en términos del artículo 50 y 60 de la LAASSP.</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fiscales emitida por el SAT vigente a la firma del contrato, en términos del artículo 32-D del Código Fiscal de la Federación.</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FE3A7D" w:rsidRDefault="00FE3A7D" w:rsidP="00595A3B">
      <w:pPr>
        <w:pStyle w:val="Prrafodelista"/>
        <w:numPr>
          <w:ilvl w:val="0"/>
          <w:numId w:val="31"/>
        </w:numPr>
        <w:jc w:val="both"/>
        <w:rPr>
          <w:rFonts w:ascii="Arial" w:hAnsi="Arial" w:cs="Arial"/>
          <w:iCs/>
          <w:sz w:val="20"/>
          <w:szCs w:val="20"/>
          <w:lang w:val="es-ES_tradnl"/>
        </w:rPr>
      </w:pPr>
      <w:r>
        <w:rPr>
          <w:rFonts w:ascii="Arial" w:hAnsi="Arial" w:cs="Arial"/>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FE3A7D" w:rsidRDefault="00FE3A7D" w:rsidP="00595A3B">
      <w:pPr>
        <w:pStyle w:val="Prrafodelista"/>
        <w:numPr>
          <w:ilvl w:val="0"/>
          <w:numId w:val="31"/>
        </w:numPr>
        <w:jc w:val="both"/>
        <w:rPr>
          <w:rFonts w:ascii="Arial" w:hAnsi="Arial" w:cs="Arial"/>
          <w:iCs/>
          <w:sz w:val="20"/>
          <w:szCs w:val="20"/>
          <w:lang w:val="es-ES_tradnl"/>
        </w:rPr>
      </w:pPr>
      <w:r>
        <w:rPr>
          <w:rFonts w:ascii="Arial" w:hAnsi="Arial" w:cs="Arial"/>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1418"/>
        <w:jc w:val="both"/>
        <w:rPr>
          <w:rFonts w:eastAsia="Times New Roman" w:cs="Arial"/>
          <w:szCs w:val="20"/>
          <w:lang w:val="es-ES_tradnl" w:eastAsia="es-ES"/>
        </w:rPr>
      </w:pPr>
      <w:r>
        <w:rPr>
          <w:rFonts w:eastAsia="Times New Roman" w:cs="Arial"/>
          <w:szCs w:val="20"/>
          <w:lang w:val="es-ES_tradnl" w:eastAsia="es-ES"/>
        </w:rPr>
        <w:t>En caso de que el licitante:</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No se encuentre registrado ante este instituto o;</w:t>
      </w: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Cuente con Regsitro Patronal pero se encuentre dado de baja o;</w:t>
      </w: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No tenga personal que sea sujeto de aseguramiento obligatorio, de conformidad con lo dispuesto por el artículo 12 de la LSS.</w:t>
      </w:r>
    </w:p>
    <w:p w:rsidR="00FE3A7D" w:rsidRDefault="00FE3A7D" w:rsidP="00FE3A7D">
      <w:pPr>
        <w:spacing w:after="0" w:line="240" w:lineRule="auto"/>
        <w:ind w:left="1416"/>
        <w:jc w:val="both"/>
        <w:rPr>
          <w:rFonts w:cs="Arial"/>
          <w:szCs w:val="20"/>
          <w:lang w:val="es-ES_tradnl"/>
        </w:rPr>
      </w:pPr>
    </w:p>
    <w:p w:rsidR="00FE3A7D" w:rsidRDefault="00FE3A7D" w:rsidP="00FE3A7D">
      <w:pPr>
        <w:spacing w:after="0" w:line="240" w:lineRule="auto"/>
        <w:ind w:left="1416"/>
        <w:jc w:val="both"/>
        <w:rPr>
          <w:rFonts w:cs="Arial"/>
          <w:szCs w:val="20"/>
          <w:lang w:val="es-ES_tradnl"/>
        </w:rPr>
      </w:pPr>
      <w:r>
        <w:rPr>
          <w:rFonts w:cs="Arial"/>
          <w:szCs w:val="20"/>
          <w:lang w:val="es-ES_tradnl"/>
        </w:rPr>
        <w:t>No podrá obtener la citada Opinión, por lo cual dicho licitante podrá dar cumplimiento a tal requerimiento presentando lo siguiente:</w:t>
      </w:r>
    </w:p>
    <w:p w:rsidR="00FE3A7D" w:rsidRDefault="00FE3A7D" w:rsidP="00FE3A7D">
      <w:pPr>
        <w:spacing w:after="0" w:line="240" w:lineRule="auto"/>
        <w:ind w:left="1416"/>
        <w:jc w:val="both"/>
        <w:rPr>
          <w:rFonts w:cs="Arial"/>
          <w:szCs w:val="20"/>
          <w:lang w:val="es-ES_tradnl"/>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FE3A7D" w:rsidRDefault="00FE3A7D" w:rsidP="00FE3A7D">
      <w:pPr>
        <w:spacing w:after="0" w:line="240" w:lineRule="auto"/>
        <w:jc w:val="both"/>
        <w:rPr>
          <w:rFonts w:cs="Arial"/>
          <w:szCs w:val="20"/>
          <w:lang w:val="es-ES_tradnl"/>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FE3A7D" w:rsidRDefault="00FE3A7D" w:rsidP="00FE3A7D">
      <w:pPr>
        <w:spacing w:after="0" w:line="240" w:lineRule="auto"/>
        <w:ind w:left="708"/>
        <w:rPr>
          <w:rFonts w:eastAsia="Times New Roman" w:cs="Arial"/>
          <w:szCs w:val="20"/>
          <w:lang w:val="es-ES_tradnl" w:eastAsia="es-ES"/>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 ela LSS).</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noProof w:val="0"/>
          <w:szCs w:val="20"/>
          <w:lang w:val="es-ES_tradnl" w:eastAsia="es-ES"/>
        </w:rPr>
      </w:pPr>
      <w:r>
        <w:rPr>
          <w:rFonts w:eastAsia="Times New Roman" w:cs="Arial"/>
          <w:noProof w:val="0"/>
          <w:szCs w:val="20"/>
          <w:lang w:val="es-ES_tradnl" w:eastAsia="es-ES"/>
        </w:rPr>
        <w:t>En caso de que el licitante no cuente con trabajadores debido a que celebró contrato de prestación de servicios con otra empresa que es la que tiene contratados a los trabajadores (</w:t>
      </w:r>
      <w:proofErr w:type="spellStart"/>
      <w:r>
        <w:rPr>
          <w:rFonts w:eastAsia="Times New Roman" w:cs="Arial"/>
          <w:noProof w:val="0"/>
          <w:szCs w:val="20"/>
          <w:lang w:val="es-ES_tradnl" w:eastAsia="es-ES"/>
        </w:rPr>
        <w:t>outsourcing</w:t>
      </w:r>
      <w:proofErr w:type="spellEnd"/>
      <w:r>
        <w:rPr>
          <w:rFonts w:eastAsia="Times New Roman" w:cs="Arial"/>
          <w:noProof w:val="0"/>
          <w:szCs w:val="20"/>
          <w:lang w:val="es-ES_tradnl" w:eastAsia="es-ES"/>
        </w:rPr>
        <w:t>), deberá presentar dicho contrato, así como escrito libre en el que manifieste que no se encuentra obligado debido a tal situación y opinión po</w:t>
      </w:r>
      <w:r>
        <w:rPr>
          <w:rFonts w:eastAsia="Apple SD 산돌고딕 Neo 일반체" w:cs="Arial"/>
          <w:noProof w:val="0"/>
          <w:szCs w:val="20"/>
          <w:lang w:val="es-ES_tradnl" w:eastAsia="es-ES"/>
        </w:rPr>
        <w:t>s</w:t>
      </w:r>
      <w:r>
        <w:rPr>
          <w:rFonts w:eastAsia="Times New Roman" w:cs="Arial"/>
          <w:noProof w:val="0"/>
          <w:szCs w:val="20"/>
          <w:lang w:val="es-ES_tradnl" w:eastAsia="es-ES"/>
        </w:rPr>
        <w:t>itiva vigente de cumplimiento de obligaciones en materia de seguridad social de la empresa subcontratada emitida por el IMSS.</w:t>
      </w:r>
    </w:p>
    <w:p w:rsidR="00FA754D" w:rsidRDefault="00FA754D" w:rsidP="00FA754D">
      <w:pPr>
        <w:spacing w:after="0" w:line="240" w:lineRule="auto"/>
        <w:ind w:left="-284" w:right="-284"/>
        <w:jc w:val="both"/>
        <w:rPr>
          <w:rFonts w:eastAsia="Times New Roman" w:cs="Arial"/>
          <w:szCs w:val="20"/>
          <w:lang w:val="es-ES_tradnl" w:eastAsia="es-ES"/>
        </w:rPr>
      </w:pPr>
      <w:r>
        <w:rPr>
          <w:rFonts w:eastAsia="Times New Roman" w:cs="Arial"/>
          <w:szCs w:val="20"/>
          <w:lang w:val="es-ES_tradnl" w:eastAsia="es-ES"/>
        </w:rPr>
        <w:lastRenderedPageBreak/>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FA754D" w:rsidRDefault="00FA754D" w:rsidP="00FE3A7D">
      <w:pPr>
        <w:spacing w:after="0" w:line="240" w:lineRule="auto"/>
        <w:ind w:left="-284" w:right="-284"/>
        <w:jc w:val="both"/>
        <w:rPr>
          <w:rFonts w:eastAsia="Times New Roman" w:cs="Arial"/>
          <w:noProof w:val="0"/>
          <w:szCs w:val="20"/>
          <w:lang w:val="es-ES_tradnl" w:eastAsia="es-ES"/>
        </w:rPr>
      </w:pPr>
    </w:p>
    <w:p w:rsidR="00FE3A7D" w:rsidRDefault="00FE3A7D" w:rsidP="00FE3A7D">
      <w:pPr>
        <w:spacing w:after="0" w:line="240" w:lineRule="auto"/>
        <w:ind w:left="-284" w:right="-284"/>
        <w:jc w:val="both"/>
        <w:rPr>
          <w:rFonts w:eastAsia="Times New Roman" w:cs="Arial"/>
          <w:noProof w:val="0"/>
          <w:szCs w:val="20"/>
          <w:lang w:val="es-ES_tradnl" w:eastAsia="es-ES"/>
        </w:rPr>
      </w:pPr>
      <w:r>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FE3A7D" w:rsidRDefault="00FE3A7D" w:rsidP="00FE3A7D">
      <w:pPr>
        <w:spacing w:after="0" w:line="240" w:lineRule="auto"/>
        <w:ind w:left="-284" w:right="-284"/>
        <w:jc w:val="both"/>
        <w:rPr>
          <w:rFonts w:eastAsia="Times New Roman" w:cs="Arial"/>
          <w:noProof w:val="0"/>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r>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Pr>
          <w:rFonts w:eastAsia="Times New Roman" w:cs="Arial"/>
          <w:szCs w:val="20"/>
          <w:lang w:val="es-ES_tradnl" w:eastAsia="es-ES"/>
        </w:rPr>
        <w:t xml:space="preserve">.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b/>
          <w:szCs w:val="20"/>
          <w:lang w:val="es-ES_tradnl" w:eastAsia="es-ES"/>
        </w:rPr>
      </w:pPr>
      <w:r>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FE3A7D" w:rsidRDefault="00FE3A7D" w:rsidP="00FE3A7D">
      <w:pPr>
        <w:spacing w:after="0" w:line="240" w:lineRule="auto"/>
        <w:ind w:left="-284" w:right="-284"/>
        <w:jc w:val="both"/>
        <w:rPr>
          <w:rFonts w:eastAsia="Times New Roman" w:cs="Arial"/>
          <w:szCs w:val="20"/>
          <w:lang w:val="es-ES_tradnl" w:eastAsia="es-ES"/>
        </w:rPr>
      </w:pPr>
    </w:p>
    <w:bookmarkEnd w:id="103"/>
    <w:bookmarkEnd w:id="104"/>
    <w:p w:rsidR="00FE3A7D" w:rsidRPr="00FE3A7D" w:rsidRDefault="00FE3A7D" w:rsidP="00FE3A7D">
      <w:pPr>
        <w:spacing w:after="0" w:line="240" w:lineRule="auto"/>
        <w:ind w:left="-284" w:right="-284"/>
        <w:jc w:val="both"/>
        <w:rPr>
          <w:rFonts w:eastAsia="Times New Roman" w:cs="Arial"/>
          <w:szCs w:val="20"/>
          <w:lang w:val="es-ES" w:eastAsia="es-ES"/>
        </w:rPr>
      </w:pPr>
      <w:r w:rsidRPr="00FE3A7D">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FE3A7D" w:rsidRPr="00FE3A7D" w:rsidRDefault="00FE3A7D" w:rsidP="00FE3A7D">
      <w:pPr>
        <w:spacing w:after="0" w:line="240" w:lineRule="auto"/>
        <w:ind w:left="-284" w:right="-284"/>
        <w:jc w:val="both"/>
        <w:rPr>
          <w:rFonts w:eastAsia="Times New Roman" w:cs="Arial"/>
          <w:szCs w:val="20"/>
          <w:lang w:val="es-ES" w:eastAsia="es-ES"/>
        </w:rPr>
      </w:pPr>
    </w:p>
    <w:p w:rsidR="00E65868" w:rsidRPr="00E65868" w:rsidRDefault="00E65868" w:rsidP="0005605E">
      <w:pPr>
        <w:spacing w:after="0" w:line="240" w:lineRule="auto"/>
        <w:ind w:left="-284" w:right="-284"/>
        <w:jc w:val="both"/>
        <w:rPr>
          <w:rFonts w:cs="Arial"/>
          <w:b/>
          <w:szCs w:val="20"/>
        </w:rPr>
      </w:pPr>
      <w:r w:rsidRPr="00E65868">
        <w:rPr>
          <w:rFonts w:cs="Arial"/>
          <w:szCs w:val="20"/>
        </w:rPr>
        <w:t xml:space="preserve">En caso de que el licitante se encuentre inscrito en el Registro Único de Proveedores y Contratistas de CompraNet, deberá remitir únicamente la documentación referida en el numeral </w:t>
      </w:r>
      <w:r w:rsidRPr="00E65868">
        <w:rPr>
          <w:rFonts w:cs="Arial"/>
          <w:b/>
          <w:szCs w:val="20"/>
        </w:rPr>
        <w:t>3.3.3,  incisos: f), g), h) e i).</w:t>
      </w:r>
    </w:p>
    <w:p w:rsidR="00E65868" w:rsidRDefault="00E65868" w:rsidP="0005605E">
      <w:pPr>
        <w:spacing w:after="0" w:line="240" w:lineRule="auto"/>
        <w:ind w:left="-284" w:right="-284"/>
        <w:jc w:val="both"/>
        <w:rPr>
          <w:rFonts w:cs="Arial"/>
          <w:szCs w:val="20"/>
        </w:rPr>
      </w:pPr>
    </w:p>
    <w:p w:rsidR="0017425C" w:rsidRPr="00EB66CC" w:rsidRDefault="0017425C" w:rsidP="0005605E">
      <w:pPr>
        <w:spacing w:after="0" w:line="240" w:lineRule="auto"/>
        <w:ind w:left="-284" w:right="-284"/>
        <w:jc w:val="both"/>
        <w:rPr>
          <w:rFonts w:cs="Arial"/>
          <w:szCs w:val="20"/>
        </w:rPr>
      </w:pPr>
    </w:p>
    <w:p w:rsidR="00D1134A" w:rsidRPr="00EB66CC" w:rsidRDefault="00753B68" w:rsidP="00E1490E">
      <w:pPr>
        <w:pStyle w:val="Ttulo1"/>
      </w:pPr>
      <w:bookmarkStart w:id="105" w:name="_Toc431386015"/>
      <w:bookmarkStart w:id="106" w:name="_Toc431386292"/>
      <w:bookmarkStart w:id="107" w:name="_Toc508720683"/>
      <w:r w:rsidRPr="00EB66CC">
        <w:rPr>
          <w:lang w:eastAsia="es-ES"/>
        </w:rPr>
        <w:t>4.</w:t>
      </w:r>
      <w:r w:rsidR="00D1134A" w:rsidRPr="00EB66CC">
        <w:rPr>
          <w:lang w:eastAsia="es-ES"/>
        </w:rPr>
        <w:t xml:space="preserve"> </w:t>
      </w:r>
      <w:bookmarkStart w:id="108" w:name="_Toc424735341"/>
      <w:r w:rsidR="00D1134A" w:rsidRPr="00EB66CC">
        <w:rPr>
          <w:lang w:eastAsia="es-ES"/>
        </w:rPr>
        <w:t>R</w:t>
      </w:r>
      <w:r w:rsidR="00DD3C5B" w:rsidRPr="00EB66CC">
        <w:t>equisitos que los licitantes deben cumplir</w:t>
      </w:r>
      <w:bookmarkEnd w:id="108"/>
      <w:r w:rsidR="00D1134A" w:rsidRPr="00EB66CC">
        <w:t>.</w:t>
      </w:r>
      <w:bookmarkEnd w:id="105"/>
      <w:bookmarkEnd w:id="106"/>
      <w:bookmarkEnd w:id="107"/>
    </w:p>
    <w:p w:rsidR="00D1134A" w:rsidRPr="00EB66CC" w:rsidRDefault="00D1134A" w:rsidP="00434E49">
      <w:pPr>
        <w:spacing w:after="0" w:line="240" w:lineRule="auto"/>
        <w:ind w:left="-284"/>
        <w:jc w:val="both"/>
        <w:rPr>
          <w:rFonts w:eastAsia="Times New Roman" w:cs="Arial"/>
          <w:szCs w:val="20"/>
          <w:lang w:val="es-ES_tradnl" w:eastAsia="es-ES"/>
        </w:rPr>
      </w:pPr>
    </w:p>
    <w:p w:rsidR="00D1134A" w:rsidRPr="00581317" w:rsidRDefault="00D1134A" w:rsidP="00F07140">
      <w:pPr>
        <w:pStyle w:val="Ttulo2"/>
        <w:numPr>
          <w:ilvl w:val="1"/>
          <w:numId w:val="22"/>
        </w:numPr>
        <w:rPr>
          <w:sz w:val="19"/>
          <w:szCs w:val="19"/>
        </w:rPr>
      </w:pPr>
      <w:bookmarkStart w:id="109" w:name="_Toc431386016"/>
      <w:bookmarkStart w:id="110" w:name="_Toc431386293"/>
      <w:bookmarkStart w:id="111" w:name="_Toc508720684"/>
      <w:r w:rsidRPr="00581317">
        <w:rPr>
          <w:sz w:val="19"/>
          <w:szCs w:val="19"/>
        </w:rPr>
        <w:t>Con fundamento en los artículos 26 Bis fracción II y 34 de la LAASSP, el licitante deberá remitir a través del sistema CompraNet, la siguiente documentación:</w:t>
      </w:r>
      <w:bookmarkEnd w:id="109"/>
      <w:bookmarkEnd w:id="110"/>
      <w:bookmarkEnd w:id="111"/>
      <w:r w:rsidRPr="00581317">
        <w:rPr>
          <w:sz w:val="19"/>
          <w:szCs w:val="19"/>
        </w:rPr>
        <w:t xml:space="preserve"> </w:t>
      </w:r>
    </w:p>
    <w:p w:rsidR="00D1134A" w:rsidRPr="00581317" w:rsidRDefault="00D1134A" w:rsidP="00434E49">
      <w:pPr>
        <w:spacing w:after="0" w:line="240" w:lineRule="auto"/>
        <w:rPr>
          <w:rFonts w:cs="Arial"/>
          <w:sz w:val="19"/>
          <w:szCs w:val="19"/>
          <w:lang w:val="es-ES_tradnl"/>
        </w:rPr>
      </w:pPr>
    </w:p>
    <w:p w:rsidR="00C148F5" w:rsidRPr="00581317" w:rsidRDefault="00D1134A" w:rsidP="00F07140">
      <w:pPr>
        <w:pStyle w:val="Prrafodelista"/>
        <w:numPr>
          <w:ilvl w:val="0"/>
          <w:numId w:val="18"/>
        </w:numPr>
        <w:ind w:left="851" w:hanging="567"/>
        <w:jc w:val="both"/>
        <w:outlineLvl w:val="0"/>
        <w:rPr>
          <w:rFonts w:ascii="Arial" w:hAnsi="Arial" w:cs="Arial"/>
          <w:bCs/>
          <w:kern w:val="1"/>
          <w:sz w:val="19"/>
          <w:szCs w:val="19"/>
          <w:lang w:val="es-ES_tradnl" w:eastAsia="ar-SA"/>
        </w:rPr>
      </w:pPr>
      <w:bookmarkStart w:id="112" w:name="_Toc508720685"/>
      <w:bookmarkStart w:id="113" w:name="_Toc431386017"/>
      <w:bookmarkStart w:id="114" w:name="_Toc431386294"/>
      <w:r w:rsidRPr="00581317">
        <w:rPr>
          <w:rStyle w:val="Ttulo3Car"/>
          <w:rFonts w:cs="Arial"/>
          <w:sz w:val="19"/>
          <w:szCs w:val="19"/>
        </w:rPr>
        <w:t>Propuesta técnica</w:t>
      </w:r>
      <w:r w:rsidR="00267CD7" w:rsidRPr="00581317">
        <w:rPr>
          <w:rFonts w:ascii="Arial" w:hAnsi="Arial" w:cs="Arial"/>
          <w:sz w:val="19"/>
          <w:szCs w:val="19"/>
          <w:lang w:val="es-ES_tradnl"/>
        </w:rPr>
        <w:t>.</w:t>
      </w:r>
      <w:bookmarkEnd w:id="112"/>
    </w:p>
    <w:p w:rsidR="00D1134A" w:rsidRPr="00581317" w:rsidRDefault="00EF2C5F" w:rsidP="00434E49">
      <w:pPr>
        <w:spacing w:after="0" w:line="240" w:lineRule="auto"/>
        <w:jc w:val="both"/>
        <w:rPr>
          <w:rFonts w:cs="Arial"/>
          <w:bCs/>
          <w:kern w:val="1"/>
          <w:sz w:val="19"/>
          <w:szCs w:val="19"/>
          <w:lang w:val="es-ES_tradnl" w:eastAsia="ar-SA"/>
        </w:rPr>
      </w:pPr>
      <w:r w:rsidRPr="00581317">
        <w:rPr>
          <w:rFonts w:cs="Arial"/>
          <w:sz w:val="19"/>
          <w:szCs w:val="19"/>
          <w:lang w:val="es-ES_tradnl"/>
        </w:rPr>
        <w:t xml:space="preserve">Deberá incluir la descripción amplia y detallada del servicio, para lo cual </w:t>
      </w:r>
      <w:r w:rsidR="00294388">
        <w:rPr>
          <w:rFonts w:cs="Arial"/>
          <w:sz w:val="19"/>
          <w:szCs w:val="19"/>
          <w:lang w:val="es-ES_tradnl"/>
        </w:rPr>
        <w:t>deberá apegarse al</w:t>
      </w:r>
      <w:r w:rsidR="00D1134A" w:rsidRPr="00581317">
        <w:rPr>
          <w:rFonts w:cs="Arial"/>
          <w:sz w:val="19"/>
          <w:szCs w:val="19"/>
          <w:lang w:val="es-ES_tradnl"/>
        </w:rPr>
        <w:t xml:space="preserve"> </w:t>
      </w:r>
      <w:r w:rsidR="00D1134A" w:rsidRPr="00581317">
        <w:rPr>
          <w:rFonts w:cs="Arial"/>
          <w:b/>
          <w:sz w:val="19"/>
          <w:szCs w:val="19"/>
          <w:lang w:val="es-ES_tradnl"/>
        </w:rPr>
        <w:t xml:space="preserve">Anexo </w:t>
      </w:r>
      <w:r w:rsidR="004B2237" w:rsidRPr="00581317">
        <w:rPr>
          <w:rFonts w:cs="Arial"/>
          <w:b/>
          <w:sz w:val="19"/>
          <w:szCs w:val="19"/>
          <w:lang w:val="es-ES_tradnl"/>
        </w:rPr>
        <w:t>1</w:t>
      </w:r>
      <w:r w:rsidR="000E14E0" w:rsidRPr="00581317">
        <w:rPr>
          <w:rFonts w:cs="Arial"/>
          <w:b/>
          <w:sz w:val="19"/>
          <w:szCs w:val="19"/>
          <w:lang w:val="es-ES_tradnl"/>
        </w:rPr>
        <w:t>.-</w:t>
      </w:r>
      <w:r w:rsidRPr="00581317">
        <w:rPr>
          <w:rFonts w:cs="Arial"/>
          <w:b/>
          <w:sz w:val="19"/>
          <w:szCs w:val="19"/>
          <w:lang w:val="es-ES_tradnl"/>
        </w:rPr>
        <w:t xml:space="preserve"> </w:t>
      </w:r>
      <w:r w:rsidR="00001911" w:rsidRPr="00581317">
        <w:rPr>
          <w:rFonts w:cs="Arial"/>
          <w:b/>
          <w:sz w:val="19"/>
          <w:szCs w:val="19"/>
          <w:lang w:val="es-ES_tradnl"/>
        </w:rPr>
        <w:t>“</w:t>
      </w:r>
      <w:r w:rsidR="00F907F1" w:rsidRPr="00581317">
        <w:rPr>
          <w:rFonts w:cs="Arial"/>
          <w:b/>
          <w:sz w:val="19"/>
          <w:szCs w:val="19"/>
          <w:lang w:val="es-ES_tradnl"/>
        </w:rPr>
        <w:t>Anexo Técnico</w:t>
      </w:r>
      <w:r w:rsidR="00001911" w:rsidRPr="00581317">
        <w:rPr>
          <w:rFonts w:cs="Arial"/>
          <w:b/>
          <w:sz w:val="19"/>
          <w:szCs w:val="19"/>
          <w:lang w:val="es-ES_tradnl"/>
        </w:rPr>
        <w:t>”</w:t>
      </w:r>
      <w:r w:rsidR="006B49EF" w:rsidRPr="00581317">
        <w:rPr>
          <w:rFonts w:cs="Arial"/>
          <w:sz w:val="19"/>
          <w:szCs w:val="19"/>
          <w:lang w:val="es-ES_tradnl"/>
        </w:rPr>
        <w:t xml:space="preserve"> </w:t>
      </w:r>
      <w:r w:rsidR="00D1134A" w:rsidRPr="00581317">
        <w:rPr>
          <w:rFonts w:cs="Arial"/>
          <w:sz w:val="19"/>
          <w:szCs w:val="19"/>
          <w:lang w:val="es-ES_tradnl"/>
        </w:rPr>
        <w:t xml:space="preserve">de la presente </w:t>
      </w:r>
      <w:r w:rsidR="00EC46F4" w:rsidRPr="00581317">
        <w:rPr>
          <w:rFonts w:cs="Arial"/>
          <w:sz w:val="19"/>
          <w:szCs w:val="19"/>
          <w:lang w:val="es-ES_tradnl"/>
        </w:rPr>
        <w:t>convocatoria</w:t>
      </w:r>
      <w:r w:rsidR="00D1134A" w:rsidRPr="00581317">
        <w:rPr>
          <w:rFonts w:cs="Arial"/>
          <w:bCs/>
          <w:kern w:val="1"/>
          <w:sz w:val="19"/>
          <w:szCs w:val="19"/>
          <w:lang w:val="es-ES_tradnl" w:eastAsia="ar-SA"/>
        </w:rPr>
        <w:t>.</w:t>
      </w:r>
      <w:bookmarkEnd w:id="113"/>
      <w:bookmarkEnd w:id="114"/>
      <w:r w:rsidR="00D1134A" w:rsidRPr="00581317">
        <w:rPr>
          <w:rFonts w:cs="Arial"/>
          <w:bCs/>
          <w:kern w:val="1"/>
          <w:sz w:val="19"/>
          <w:szCs w:val="19"/>
          <w:lang w:val="es-ES_tradnl" w:eastAsia="ar-SA"/>
        </w:rPr>
        <w:t xml:space="preserve"> </w:t>
      </w:r>
    </w:p>
    <w:p w:rsidR="00434E49" w:rsidRPr="00581317" w:rsidRDefault="00434E49" w:rsidP="00434E49">
      <w:pPr>
        <w:spacing w:after="0" w:line="240" w:lineRule="auto"/>
        <w:jc w:val="both"/>
        <w:rPr>
          <w:rFonts w:cs="Arial"/>
          <w:bCs/>
          <w:kern w:val="1"/>
          <w:sz w:val="19"/>
          <w:szCs w:val="19"/>
          <w:lang w:val="es-ES_tradnl" w:eastAsia="ar-SA"/>
        </w:rPr>
      </w:pPr>
    </w:p>
    <w:p w:rsidR="00EF2C5F" w:rsidRPr="00581317" w:rsidRDefault="00EF2C5F" w:rsidP="00434E49">
      <w:pPr>
        <w:spacing w:after="0" w:line="240" w:lineRule="auto"/>
        <w:jc w:val="both"/>
        <w:rPr>
          <w:rFonts w:cs="Arial"/>
          <w:bCs/>
          <w:kern w:val="1"/>
          <w:sz w:val="19"/>
          <w:szCs w:val="19"/>
          <w:lang w:eastAsia="ar-SA"/>
        </w:rPr>
      </w:pPr>
      <w:r w:rsidRPr="00581317">
        <w:rPr>
          <w:rFonts w:cs="Arial"/>
          <w:bCs/>
          <w:kern w:val="1"/>
          <w:sz w:val="19"/>
          <w:szCs w:val="19"/>
          <w:lang w:eastAsia="ar-SA"/>
        </w:rPr>
        <w:t xml:space="preserve">Los licitantes, para la presentación de su propuesta técnica, deberán ajustarse estrictamente a los requisitos y especificaciones previstos en el </w:t>
      </w:r>
      <w:r w:rsidR="00C03559" w:rsidRPr="00581317">
        <w:rPr>
          <w:rFonts w:cs="Arial"/>
          <w:b/>
          <w:bCs/>
          <w:kern w:val="1"/>
          <w:sz w:val="19"/>
          <w:szCs w:val="19"/>
          <w:lang w:eastAsia="ar-SA"/>
        </w:rPr>
        <w:t>Anexo 1</w:t>
      </w:r>
      <w:r w:rsidR="00AC53CE" w:rsidRPr="00581317">
        <w:rPr>
          <w:rFonts w:cs="Arial"/>
          <w:b/>
          <w:sz w:val="19"/>
          <w:szCs w:val="19"/>
          <w:lang w:val="es-ES_tradnl"/>
        </w:rPr>
        <w:t xml:space="preserve"> (Anexo Técnico) y Anexo 2 (Términos y Condiciones)</w:t>
      </w:r>
      <w:r w:rsidRPr="00581317">
        <w:rPr>
          <w:rFonts w:cs="Arial"/>
          <w:bCs/>
          <w:kern w:val="1"/>
          <w:sz w:val="19"/>
          <w:szCs w:val="19"/>
          <w:lang w:eastAsia="ar-SA"/>
        </w:rPr>
        <w:t xml:space="preserve"> describiendo en forma amplia y detallada el servicio que esté ofertando</w:t>
      </w:r>
    </w:p>
    <w:p w:rsidR="00267CD7" w:rsidRPr="00581317" w:rsidRDefault="00267CD7" w:rsidP="00434E49">
      <w:pPr>
        <w:spacing w:after="0" w:line="240" w:lineRule="auto"/>
        <w:jc w:val="both"/>
        <w:rPr>
          <w:rFonts w:cs="Arial"/>
          <w:bCs/>
          <w:kern w:val="1"/>
          <w:sz w:val="19"/>
          <w:szCs w:val="19"/>
          <w:lang w:val="es-ES_tradnl" w:eastAsia="ar-SA"/>
        </w:rPr>
      </w:pPr>
    </w:p>
    <w:p w:rsidR="00C148F5" w:rsidRPr="00581317" w:rsidRDefault="00D1134A" w:rsidP="00F07140">
      <w:pPr>
        <w:pStyle w:val="Prrafodelista"/>
        <w:numPr>
          <w:ilvl w:val="0"/>
          <w:numId w:val="18"/>
        </w:numPr>
        <w:ind w:left="851" w:hanging="567"/>
        <w:jc w:val="both"/>
        <w:outlineLvl w:val="1"/>
        <w:rPr>
          <w:rFonts w:ascii="Arial" w:hAnsi="Arial" w:cs="Arial"/>
          <w:sz w:val="19"/>
          <w:szCs w:val="19"/>
          <w:lang w:val="es-ES_tradnl"/>
        </w:rPr>
      </w:pPr>
      <w:bookmarkStart w:id="115" w:name="_Toc508720686"/>
      <w:bookmarkStart w:id="116" w:name="_Toc431386018"/>
      <w:bookmarkStart w:id="117" w:name="_Toc431386295"/>
      <w:r w:rsidRPr="00581317">
        <w:rPr>
          <w:rStyle w:val="Ttulo3Car"/>
          <w:rFonts w:cs="Arial"/>
          <w:sz w:val="19"/>
          <w:szCs w:val="19"/>
        </w:rPr>
        <w:t>Propuesta económica</w:t>
      </w:r>
      <w:r w:rsidR="00267CD7" w:rsidRPr="00581317">
        <w:rPr>
          <w:rFonts w:ascii="Arial" w:hAnsi="Arial" w:cs="Arial"/>
          <w:sz w:val="19"/>
          <w:szCs w:val="19"/>
          <w:lang w:val="es-ES_tradnl"/>
        </w:rPr>
        <w:t>.</w:t>
      </w:r>
      <w:bookmarkEnd w:id="115"/>
    </w:p>
    <w:p w:rsidR="00D1134A" w:rsidRPr="00581317" w:rsidRDefault="00C148F5" w:rsidP="00434E49">
      <w:pPr>
        <w:spacing w:after="0" w:line="240" w:lineRule="auto"/>
        <w:rPr>
          <w:rFonts w:cs="Arial"/>
          <w:sz w:val="19"/>
          <w:szCs w:val="19"/>
          <w:lang w:val="es-ES_tradnl"/>
        </w:rPr>
      </w:pPr>
      <w:r w:rsidRPr="00581317">
        <w:rPr>
          <w:rFonts w:cs="Arial"/>
          <w:sz w:val="19"/>
          <w:szCs w:val="19"/>
          <w:lang w:val="es-ES_tradnl"/>
        </w:rPr>
        <w:t xml:space="preserve">El licitante </w:t>
      </w:r>
      <w:r w:rsidR="00D1134A" w:rsidRPr="00581317">
        <w:rPr>
          <w:rFonts w:cs="Arial"/>
          <w:sz w:val="19"/>
          <w:szCs w:val="19"/>
          <w:lang w:val="es-ES_tradnl"/>
        </w:rPr>
        <w:t xml:space="preserve">podrá hacer uso del </w:t>
      </w:r>
      <w:r w:rsidR="00D1134A" w:rsidRPr="00581317">
        <w:rPr>
          <w:rFonts w:cs="Arial"/>
          <w:b/>
          <w:sz w:val="19"/>
          <w:szCs w:val="19"/>
          <w:lang w:val="es-ES_tradnl"/>
        </w:rPr>
        <w:t xml:space="preserve">Anexo </w:t>
      </w:r>
      <w:r w:rsidR="00294388">
        <w:rPr>
          <w:rFonts w:cs="Arial"/>
          <w:b/>
          <w:sz w:val="19"/>
          <w:szCs w:val="19"/>
          <w:lang w:val="es-ES_tradnl"/>
        </w:rPr>
        <w:t>8</w:t>
      </w:r>
      <w:r w:rsidR="00A94DAB" w:rsidRPr="00581317">
        <w:rPr>
          <w:rFonts w:cs="Arial"/>
          <w:b/>
          <w:sz w:val="19"/>
          <w:szCs w:val="19"/>
          <w:lang w:val="es-ES_tradnl"/>
        </w:rPr>
        <w:t xml:space="preserve"> </w:t>
      </w:r>
      <w:r w:rsidR="00D1134A" w:rsidRPr="00581317">
        <w:rPr>
          <w:rFonts w:cs="Arial"/>
          <w:sz w:val="19"/>
          <w:szCs w:val="19"/>
          <w:lang w:val="es-ES_tradnl"/>
        </w:rPr>
        <w:t xml:space="preserve">de la presente </w:t>
      </w:r>
      <w:r w:rsidR="00EC46F4" w:rsidRPr="00581317">
        <w:rPr>
          <w:rFonts w:cs="Arial"/>
          <w:sz w:val="19"/>
          <w:szCs w:val="19"/>
          <w:lang w:val="es-ES_tradnl"/>
        </w:rPr>
        <w:t>convocatoria</w:t>
      </w:r>
      <w:r w:rsidR="00D1134A" w:rsidRPr="00581317">
        <w:rPr>
          <w:rFonts w:cs="Arial"/>
          <w:sz w:val="19"/>
          <w:szCs w:val="19"/>
          <w:lang w:val="es-ES_tradnl"/>
        </w:rPr>
        <w:t>.</w:t>
      </w:r>
      <w:bookmarkEnd w:id="116"/>
      <w:bookmarkEnd w:id="117"/>
    </w:p>
    <w:p w:rsidR="000707FB" w:rsidRPr="00581317" w:rsidRDefault="000707FB" w:rsidP="00434E49">
      <w:pPr>
        <w:spacing w:after="0" w:line="240" w:lineRule="auto"/>
        <w:rPr>
          <w:rFonts w:cs="Arial"/>
          <w:sz w:val="19"/>
          <w:szCs w:val="19"/>
          <w:lang w:val="es-ES_tradnl"/>
        </w:rPr>
      </w:pPr>
    </w:p>
    <w:p w:rsidR="00C148F5" w:rsidRPr="00581317" w:rsidRDefault="00C148F5" w:rsidP="00F07140">
      <w:pPr>
        <w:pStyle w:val="Prrafodelista"/>
        <w:numPr>
          <w:ilvl w:val="0"/>
          <w:numId w:val="18"/>
        </w:numPr>
        <w:ind w:left="851" w:hanging="567"/>
        <w:jc w:val="both"/>
        <w:outlineLvl w:val="1"/>
        <w:rPr>
          <w:rStyle w:val="Ttulo3Car"/>
          <w:rFonts w:cs="Arial"/>
          <w:b w:val="0"/>
          <w:bCs w:val="0"/>
          <w:sz w:val="19"/>
          <w:szCs w:val="19"/>
          <w:lang w:val="es-ES_tradnl" w:eastAsia="es-ES"/>
        </w:rPr>
      </w:pPr>
      <w:bookmarkStart w:id="118" w:name="_Toc508720687"/>
      <w:bookmarkStart w:id="119" w:name="_Toc431386019"/>
      <w:bookmarkStart w:id="120" w:name="_Toc431386296"/>
      <w:r w:rsidRPr="00581317">
        <w:rPr>
          <w:rStyle w:val="Ttulo3Car"/>
          <w:rFonts w:cs="Arial"/>
          <w:sz w:val="19"/>
          <w:szCs w:val="19"/>
        </w:rPr>
        <w:t>Documentación legal</w:t>
      </w:r>
      <w:bookmarkEnd w:id="118"/>
      <w:r w:rsidRPr="00581317">
        <w:rPr>
          <w:rStyle w:val="Ttulo3Car"/>
          <w:rFonts w:cs="Arial"/>
          <w:sz w:val="19"/>
          <w:szCs w:val="19"/>
        </w:rPr>
        <w:t xml:space="preserve"> </w:t>
      </w:r>
    </w:p>
    <w:p w:rsidR="00D1134A" w:rsidRPr="00581317" w:rsidRDefault="00C148F5" w:rsidP="00434E49">
      <w:pPr>
        <w:spacing w:after="0" w:line="240" w:lineRule="auto"/>
        <w:rPr>
          <w:rFonts w:cs="Arial"/>
          <w:sz w:val="19"/>
          <w:szCs w:val="19"/>
          <w:lang w:val="es-ES_tradnl"/>
        </w:rPr>
      </w:pPr>
      <w:r w:rsidRPr="00581317">
        <w:rPr>
          <w:rFonts w:cs="Arial"/>
          <w:sz w:val="19"/>
          <w:szCs w:val="19"/>
          <w:lang w:val="es-ES_tradnl"/>
        </w:rPr>
        <w:t>E</w:t>
      </w:r>
      <w:r w:rsidR="00D1134A" w:rsidRPr="00581317">
        <w:rPr>
          <w:rFonts w:cs="Arial"/>
          <w:sz w:val="19"/>
          <w:szCs w:val="19"/>
          <w:lang w:val="es-ES_tradnl"/>
        </w:rPr>
        <w:t>l licitante podrá hacer uso de los siguientes documentos:</w:t>
      </w:r>
      <w:bookmarkEnd w:id="119"/>
      <w:bookmarkEnd w:id="120"/>
      <w:r w:rsidR="00D1134A" w:rsidRPr="00581317">
        <w:rPr>
          <w:rFonts w:cs="Arial"/>
          <w:sz w:val="19"/>
          <w:szCs w:val="19"/>
          <w:lang w:val="es-ES_tradnl"/>
        </w:rPr>
        <w:t xml:space="preserve"> </w:t>
      </w:r>
    </w:p>
    <w:p w:rsidR="000707FB" w:rsidRPr="00581317" w:rsidRDefault="000707FB" w:rsidP="00434E49">
      <w:pPr>
        <w:spacing w:after="0" w:line="240" w:lineRule="auto"/>
        <w:rPr>
          <w:rFonts w:cs="Arial"/>
          <w:sz w:val="19"/>
          <w:szCs w:val="19"/>
          <w:lang w:val="es-ES_tradnl"/>
        </w:rPr>
      </w:pPr>
    </w:p>
    <w:p w:rsidR="00CA43AE" w:rsidRPr="00581317" w:rsidRDefault="00245A70"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1" w:name="_Toc508720688"/>
      <w:r w:rsidRPr="00581317">
        <w:rPr>
          <w:rStyle w:val="Ttulo2Car1"/>
          <w:sz w:val="19"/>
          <w:szCs w:val="19"/>
        </w:rPr>
        <w:t>Escrito de facultades</w:t>
      </w:r>
      <w:r w:rsidRPr="00581317">
        <w:rPr>
          <w:rStyle w:val="MMTopic4Car"/>
          <w:rFonts w:cs="Arial"/>
          <w:sz w:val="19"/>
          <w:szCs w:val="19"/>
        </w:rPr>
        <w:t>.</w:t>
      </w:r>
      <w:bookmarkEnd w:id="121"/>
    </w:p>
    <w:p w:rsidR="00A94DAB" w:rsidRPr="00581317" w:rsidRDefault="00A94DAB" w:rsidP="00434E49">
      <w:pPr>
        <w:spacing w:after="0" w:line="240" w:lineRule="auto"/>
        <w:ind w:left="567"/>
        <w:jc w:val="both"/>
        <w:rPr>
          <w:rFonts w:cs="Arial"/>
          <w:sz w:val="19"/>
          <w:szCs w:val="19"/>
          <w:lang w:val="es-ES_tradnl"/>
        </w:rPr>
      </w:pPr>
      <w:r w:rsidRPr="00581317">
        <w:rPr>
          <w:rFonts w:cs="Arial"/>
          <w:sz w:val="19"/>
          <w:szCs w:val="19"/>
          <w:lang w:val="es-ES_tradnl"/>
        </w:rPr>
        <w:t xml:space="preserve">Escrito bajo protesta de decir verdad que cuenta con facultades suficientes para comprometerse por sí o por su representada, de acuerdo con el </w:t>
      </w:r>
      <w:r w:rsidRPr="00581317">
        <w:rPr>
          <w:rFonts w:cs="Arial"/>
          <w:b/>
          <w:sz w:val="19"/>
          <w:szCs w:val="19"/>
          <w:lang w:val="es-ES_tradnl"/>
        </w:rPr>
        <w:t xml:space="preserve">Anexo </w:t>
      </w:r>
      <w:r w:rsidR="004B2237" w:rsidRPr="00581317">
        <w:rPr>
          <w:rFonts w:cs="Arial"/>
          <w:b/>
          <w:sz w:val="19"/>
          <w:szCs w:val="19"/>
          <w:lang w:val="es-ES_tradnl"/>
        </w:rPr>
        <w:t>3</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 Acompañándose de copia simple por ambos lados de su identificación oficial vigente con </w:t>
      </w:r>
      <w:r w:rsidRPr="00581317">
        <w:rPr>
          <w:rFonts w:cs="Arial"/>
          <w:sz w:val="19"/>
          <w:szCs w:val="19"/>
          <w:lang w:val="es-ES_tradnl"/>
        </w:rPr>
        <w:lastRenderedPageBreak/>
        <w:t>fotografía, (cartilla del servicio militar nacional, pasaporte, credencial para votar ó cédula profesional), tratándose de personas físicas, y en el caso de personas morales, de la persona que firme la propuesta.</w:t>
      </w:r>
    </w:p>
    <w:p w:rsidR="00434E49" w:rsidRPr="00581317" w:rsidRDefault="00434E49" w:rsidP="00434E49">
      <w:pPr>
        <w:spacing w:after="0" w:line="240" w:lineRule="auto"/>
        <w:ind w:left="567"/>
        <w:jc w:val="both"/>
        <w:rPr>
          <w:rFonts w:cs="Arial"/>
          <w:sz w:val="19"/>
          <w:szCs w:val="19"/>
          <w:lang w:val="es-ES_tradnl"/>
        </w:rPr>
      </w:pPr>
    </w:p>
    <w:p w:rsidR="00CA43AE" w:rsidRPr="00581317" w:rsidRDefault="00245A70"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2" w:name="_Toc508720689"/>
      <w:r w:rsidRPr="00581317">
        <w:rPr>
          <w:rFonts w:ascii="Arial" w:hAnsi="Arial" w:cs="Arial"/>
          <w:b/>
          <w:sz w:val="19"/>
          <w:szCs w:val="19"/>
          <w:lang w:val="es-ES_tradnl"/>
        </w:rPr>
        <w:t>Escrito de nacionalidad</w:t>
      </w:r>
      <w:r w:rsidR="00AF6F6C" w:rsidRPr="00581317">
        <w:rPr>
          <w:rFonts w:ascii="Arial" w:hAnsi="Arial" w:cs="Arial"/>
          <w:b/>
          <w:sz w:val="19"/>
          <w:szCs w:val="19"/>
          <w:lang w:val="es-ES_tradnl"/>
        </w:rPr>
        <w:t xml:space="preserve"> mexicana</w:t>
      </w:r>
      <w:r w:rsidRPr="00581317">
        <w:rPr>
          <w:rStyle w:val="MMTopic4Car"/>
          <w:rFonts w:cs="Arial"/>
          <w:sz w:val="19"/>
          <w:szCs w:val="19"/>
        </w:rPr>
        <w:t>.</w:t>
      </w:r>
      <w:bookmarkEnd w:id="122"/>
    </w:p>
    <w:p w:rsidR="00A94DAB" w:rsidRPr="00581317" w:rsidRDefault="00A94DAB" w:rsidP="00434E49">
      <w:pPr>
        <w:spacing w:after="0" w:line="240" w:lineRule="auto"/>
        <w:ind w:left="567"/>
        <w:rPr>
          <w:rFonts w:cs="Arial"/>
          <w:sz w:val="19"/>
          <w:szCs w:val="19"/>
          <w:lang w:val="es-ES_tradnl"/>
        </w:rPr>
      </w:pPr>
      <w:r w:rsidRPr="00581317">
        <w:rPr>
          <w:rFonts w:cs="Arial"/>
          <w:sz w:val="19"/>
          <w:szCs w:val="19"/>
          <w:lang w:val="es-ES_tradnl"/>
        </w:rPr>
        <w:t xml:space="preserve">Escrito bajo protesta de decir verdad, que el licitante es de nacionalidad mexicana, de acuerdo con el </w:t>
      </w:r>
      <w:r w:rsidRPr="00581317">
        <w:rPr>
          <w:rFonts w:cs="Arial"/>
          <w:b/>
          <w:sz w:val="19"/>
          <w:szCs w:val="19"/>
          <w:lang w:val="es-ES_tradnl"/>
        </w:rPr>
        <w:t xml:space="preserve">Anexo </w:t>
      </w:r>
      <w:r w:rsidR="004B2237" w:rsidRPr="00581317">
        <w:rPr>
          <w:rFonts w:cs="Arial"/>
          <w:b/>
          <w:sz w:val="19"/>
          <w:szCs w:val="19"/>
          <w:lang w:val="es-ES_tradnl"/>
        </w:rPr>
        <w:t>4</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rPr>
          <w:rFonts w:cs="Arial"/>
          <w:b/>
          <w:sz w:val="19"/>
          <w:szCs w:val="19"/>
          <w:lang w:val="es-ES_tradnl"/>
        </w:rPr>
      </w:pPr>
    </w:p>
    <w:p w:rsidR="00CA43AE" w:rsidRPr="00581317" w:rsidRDefault="0037439A"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3" w:name="_Toc508720690"/>
      <w:r w:rsidRPr="00581317">
        <w:rPr>
          <w:rFonts w:ascii="Arial" w:hAnsi="Arial" w:cs="Arial"/>
          <w:b/>
          <w:sz w:val="19"/>
          <w:szCs w:val="19"/>
          <w:lang w:val="es-ES_tradnl"/>
        </w:rPr>
        <w:t>Escrito de no impedimento</w:t>
      </w:r>
      <w:r w:rsidRPr="00581317">
        <w:rPr>
          <w:rFonts w:ascii="Arial" w:hAnsi="Arial" w:cs="Arial"/>
          <w:sz w:val="19"/>
          <w:szCs w:val="19"/>
          <w:lang w:val="es-ES_tradnl"/>
        </w:rPr>
        <w:t>.</w:t>
      </w:r>
      <w:bookmarkEnd w:id="123"/>
    </w:p>
    <w:p w:rsidR="00A94DAB" w:rsidRPr="00581317" w:rsidRDefault="00A94DAB" w:rsidP="00434E49">
      <w:pPr>
        <w:spacing w:after="0" w:line="240" w:lineRule="auto"/>
        <w:ind w:left="567"/>
        <w:rPr>
          <w:rFonts w:cs="Arial"/>
          <w:sz w:val="19"/>
          <w:szCs w:val="19"/>
          <w:lang w:val="es-ES_tradnl"/>
        </w:rPr>
      </w:pPr>
      <w:r w:rsidRPr="00581317">
        <w:rPr>
          <w:rFonts w:cs="Arial"/>
          <w:sz w:val="19"/>
          <w:szCs w:val="19"/>
          <w:lang w:val="es-ES_tradnl"/>
        </w:rPr>
        <w:t xml:space="preserve">Escrito bajo protesta de decir verdad, que no se ubica en los supuestos establecidos en los artículos 50 y 60 de la LAASSP, de acuerdo con el </w:t>
      </w:r>
      <w:r w:rsidRPr="00581317">
        <w:rPr>
          <w:rFonts w:cs="Arial"/>
          <w:b/>
          <w:sz w:val="19"/>
          <w:szCs w:val="19"/>
          <w:lang w:val="es-ES_tradnl"/>
        </w:rPr>
        <w:t xml:space="preserve">Anexo </w:t>
      </w:r>
      <w:r w:rsidR="00AC53CE" w:rsidRPr="00581317">
        <w:rPr>
          <w:rFonts w:cs="Arial"/>
          <w:b/>
          <w:sz w:val="19"/>
          <w:szCs w:val="19"/>
          <w:lang w:val="es-ES_tradnl"/>
        </w:rPr>
        <w:t>5</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rPr>
          <w:rFonts w:cs="Arial"/>
          <w:sz w:val="19"/>
          <w:szCs w:val="19"/>
          <w:lang w:val="es-ES_tradnl"/>
        </w:rPr>
      </w:pPr>
    </w:p>
    <w:p w:rsidR="00CA43AE" w:rsidRPr="00581317" w:rsidRDefault="00A94DAB"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4" w:name="_Toc508720691"/>
      <w:r w:rsidRPr="00581317">
        <w:rPr>
          <w:rFonts w:ascii="Arial" w:hAnsi="Arial" w:cs="Arial"/>
          <w:b/>
          <w:sz w:val="19"/>
          <w:szCs w:val="19"/>
          <w:lang w:val="es-ES_tradnl"/>
        </w:rPr>
        <w:t>Declaración de integridad</w:t>
      </w:r>
      <w:r w:rsidR="0037439A" w:rsidRPr="00581317">
        <w:rPr>
          <w:rFonts w:ascii="Arial" w:hAnsi="Arial" w:cs="Arial"/>
          <w:sz w:val="19"/>
          <w:szCs w:val="19"/>
          <w:lang w:val="es-ES_tradnl"/>
        </w:rPr>
        <w:t>.</w:t>
      </w:r>
      <w:bookmarkEnd w:id="124"/>
    </w:p>
    <w:p w:rsidR="00A94DAB" w:rsidRPr="00581317" w:rsidRDefault="0037439A" w:rsidP="00434E49">
      <w:pPr>
        <w:spacing w:after="0" w:line="240" w:lineRule="auto"/>
        <w:ind w:left="567"/>
        <w:jc w:val="both"/>
        <w:rPr>
          <w:rFonts w:cs="Arial"/>
          <w:sz w:val="19"/>
          <w:szCs w:val="19"/>
          <w:lang w:val="es-ES_tradnl"/>
        </w:rPr>
      </w:pPr>
      <w:r w:rsidRPr="00581317">
        <w:rPr>
          <w:rFonts w:cs="Arial"/>
          <w:sz w:val="19"/>
          <w:szCs w:val="19"/>
          <w:lang w:val="es-ES_tradnl"/>
        </w:rPr>
        <w:t xml:space="preserve">Escrito </w:t>
      </w:r>
      <w:r w:rsidR="00A94DAB" w:rsidRPr="00581317">
        <w:rPr>
          <w:rFonts w:cs="Arial"/>
          <w:sz w:val="19"/>
          <w:szCs w:val="19"/>
          <w:lang w:val="es-ES_tradnl"/>
        </w:rPr>
        <w:t xml:space="preserve">en </w:t>
      </w:r>
      <w:r w:rsidRPr="00581317">
        <w:rPr>
          <w:rFonts w:cs="Arial"/>
          <w:sz w:val="19"/>
          <w:szCs w:val="19"/>
          <w:lang w:val="es-ES_tradnl"/>
        </w:rPr>
        <w:t>el</w:t>
      </w:r>
      <w:r w:rsidR="00A94DAB" w:rsidRPr="00581317">
        <w:rPr>
          <w:rFonts w:cs="Arial"/>
          <w:sz w:val="19"/>
          <w:szCs w:val="19"/>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581317">
        <w:rPr>
          <w:rFonts w:cs="Arial"/>
          <w:b/>
          <w:sz w:val="19"/>
          <w:szCs w:val="19"/>
          <w:lang w:val="es-ES_tradnl"/>
        </w:rPr>
        <w:t xml:space="preserve">Anexo </w:t>
      </w:r>
      <w:r w:rsidR="002B0B48" w:rsidRPr="00581317">
        <w:rPr>
          <w:rFonts w:cs="Arial"/>
          <w:b/>
          <w:sz w:val="19"/>
          <w:szCs w:val="19"/>
          <w:lang w:val="es-ES_tradnl"/>
        </w:rPr>
        <w:t>6</w:t>
      </w:r>
      <w:r w:rsidR="003E4590" w:rsidRPr="00581317">
        <w:rPr>
          <w:rFonts w:cs="Arial"/>
          <w:b/>
          <w:sz w:val="19"/>
          <w:szCs w:val="19"/>
          <w:lang w:val="es-ES_tradnl"/>
        </w:rPr>
        <w:t xml:space="preserve"> </w:t>
      </w:r>
      <w:r w:rsidR="00A94DAB" w:rsidRPr="00581317">
        <w:rPr>
          <w:rFonts w:cs="Arial"/>
          <w:sz w:val="19"/>
          <w:szCs w:val="19"/>
          <w:lang w:val="es-ES_tradnl"/>
        </w:rPr>
        <w:t xml:space="preserve">de la presente </w:t>
      </w:r>
      <w:r w:rsidR="00EC46F4" w:rsidRPr="00581317">
        <w:rPr>
          <w:rFonts w:cs="Arial"/>
          <w:sz w:val="19"/>
          <w:szCs w:val="19"/>
          <w:lang w:val="es-ES_tradnl"/>
        </w:rPr>
        <w:t>convocatoria</w:t>
      </w:r>
      <w:r w:rsidR="00A94DAB" w:rsidRPr="00581317">
        <w:rPr>
          <w:rFonts w:cs="Arial"/>
          <w:sz w:val="19"/>
          <w:szCs w:val="19"/>
          <w:lang w:val="es-ES_tradnl"/>
        </w:rPr>
        <w:t xml:space="preserve"> que se adjunta para tal efecto. </w:t>
      </w:r>
    </w:p>
    <w:p w:rsidR="002A344E" w:rsidRPr="00581317" w:rsidRDefault="002A344E" w:rsidP="00434E49">
      <w:pPr>
        <w:spacing w:after="0" w:line="240" w:lineRule="auto"/>
        <w:ind w:left="567"/>
        <w:jc w:val="both"/>
        <w:rPr>
          <w:rFonts w:cs="Arial"/>
          <w:sz w:val="19"/>
          <w:szCs w:val="19"/>
          <w:lang w:val="es-ES_tradnl"/>
        </w:rPr>
      </w:pPr>
    </w:p>
    <w:p w:rsidR="00CA43AE" w:rsidRPr="00581317" w:rsidRDefault="00AF6F6C"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5" w:name="_Toc508720692"/>
      <w:r w:rsidRPr="00581317">
        <w:rPr>
          <w:rFonts w:ascii="Arial" w:hAnsi="Arial" w:cs="Arial"/>
          <w:b/>
          <w:sz w:val="19"/>
          <w:szCs w:val="19"/>
          <w:lang w:val="es-ES_tradnl"/>
        </w:rPr>
        <w:t>Escrito de estratificación</w:t>
      </w:r>
      <w:r w:rsidRPr="00581317">
        <w:rPr>
          <w:rFonts w:ascii="Arial" w:hAnsi="Arial" w:cs="Arial"/>
          <w:sz w:val="19"/>
          <w:szCs w:val="19"/>
          <w:lang w:val="es-ES_tradnl"/>
        </w:rPr>
        <w:t>.</w:t>
      </w:r>
      <w:bookmarkEnd w:id="125"/>
    </w:p>
    <w:p w:rsidR="00A94DAB" w:rsidRPr="00581317" w:rsidRDefault="00A94DAB" w:rsidP="00434E49">
      <w:pPr>
        <w:spacing w:after="0" w:line="240" w:lineRule="auto"/>
        <w:ind w:left="567"/>
        <w:jc w:val="both"/>
        <w:rPr>
          <w:rFonts w:cs="Arial"/>
          <w:sz w:val="19"/>
          <w:szCs w:val="19"/>
          <w:lang w:val="es-ES_tradnl"/>
        </w:rPr>
      </w:pPr>
      <w:r w:rsidRPr="00581317">
        <w:rPr>
          <w:rFonts w:cs="Arial"/>
          <w:sz w:val="19"/>
          <w:szCs w:val="19"/>
          <w:lang w:val="es-ES_tradnl"/>
        </w:rPr>
        <w:t xml:space="preserve">En su caso, escrito bajo protesta de decir verdad que el licitante cuenta con estratificación como micro, pequeña o mediana empresa, de acuerdo con el </w:t>
      </w:r>
      <w:r w:rsidRPr="00581317">
        <w:rPr>
          <w:rFonts w:cs="Arial"/>
          <w:b/>
          <w:sz w:val="19"/>
          <w:szCs w:val="19"/>
          <w:lang w:val="es-ES_tradnl"/>
        </w:rPr>
        <w:t xml:space="preserve">Anexo </w:t>
      </w:r>
      <w:r w:rsidR="008C013A" w:rsidRPr="00581317">
        <w:rPr>
          <w:rFonts w:cs="Arial"/>
          <w:b/>
          <w:sz w:val="19"/>
          <w:szCs w:val="19"/>
          <w:lang w:val="es-ES_tradnl"/>
        </w:rPr>
        <w:t>7</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jc w:val="both"/>
        <w:rPr>
          <w:rFonts w:cs="Arial"/>
          <w:sz w:val="19"/>
          <w:szCs w:val="19"/>
          <w:lang w:val="es-ES_tradnl"/>
        </w:rPr>
      </w:pPr>
    </w:p>
    <w:p w:rsidR="00CA43AE" w:rsidRPr="00581317" w:rsidRDefault="00AF6F6C"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6" w:name="_Toc508720693"/>
      <w:r w:rsidRPr="00581317">
        <w:rPr>
          <w:rFonts w:ascii="Arial" w:hAnsi="Arial" w:cs="Arial"/>
          <w:b/>
          <w:sz w:val="19"/>
          <w:szCs w:val="19"/>
          <w:lang w:val="es-ES_tradnl"/>
        </w:rPr>
        <w:t>Escrito relativo a las proposiciones vía CompraNet</w:t>
      </w:r>
      <w:r w:rsidRPr="00581317">
        <w:rPr>
          <w:rFonts w:ascii="Arial" w:hAnsi="Arial" w:cs="Arial"/>
          <w:sz w:val="19"/>
          <w:szCs w:val="19"/>
          <w:lang w:val="es-ES_tradnl"/>
        </w:rPr>
        <w:t>.</w:t>
      </w:r>
      <w:bookmarkEnd w:id="126"/>
    </w:p>
    <w:p w:rsidR="00EB28C7" w:rsidRPr="00581317" w:rsidRDefault="00A94DAB" w:rsidP="00EB28C7">
      <w:pPr>
        <w:spacing w:after="0" w:line="240" w:lineRule="auto"/>
        <w:ind w:left="567"/>
        <w:jc w:val="both"/>
        <w:rPr>
          <w:rFonts w:cs="Arial"/>
          <w:b/>
          <w:i/>
          <w:sz w:val="19"/>
          <w:szCs w:val="19"/>
          <w:lang w:val="es-ES_tradnl"/>
        </w:rPr>
      </w:pPr>
      <w:r w:rsidRPr="00581317">
        <w:rPr>
          <w:rFonts w:cs="Arial"/>
          <w:sz w:val="19"/>
          <w:szCs w:val="19"/>
          <w:lang w:val="es-ES_tradnl"/>
        </w:rPr>
        <w:t>Escrito libr</w:t>
      </w:r>
      <w:r w:rsidRPr="00581317">
        <w:rPr>
          <w:rFonts w:eastAsia="Heiti SC Light" w:cs="Arial"/>
          <w:sz w:val="19"/>
          <w:szCs w:val="19"/>
          <w:lang w:val="es-ES_tradnl"/>
        </w:rPr>
        <w:t>e</w:t>
      </w:r>
      <w:r w:rsidRPr="00581317">
        <w:rPr>
          <w:rFonts w:cs="Arial"/>
          <w:sz w:val="19"/>
          <w:szCs w:val="19"/>
          <w:lang w:val="es-ES_tradnl"/>
        </w:rPr>
        <w:t xml:space="preserve"> en el que manifieste su </w:t>
      </w:r>
      <w:r w:rsidRPr="00581317">
        <w:rPr>
          <w:rFonts w:cs="Arial"/>
          <w:sz w:val="19"/>
          <w:szCs w:val="19"/>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581317">
        <w:rPr>
          <w:rFonts w:cs="Arial"/>
          <w:sz w:val="19"/>
          <w:szCs w:val="19"/>
          <w:lang w:val="es-ES_tradnl"/>
        </w:rPr>
        <w:t xml:space="preserve"> dispuesto por el numeral 29 del </w:t>
      </w:r>
      <w:r w:rsidRPr="00581317">
        <w:rPr>
          <w:rFonts w:cs="Arial"/>
          <w:b/>
          <w:i/>
          <w:sz w:val="19"/>
          <w:szCs w:val="19"/>
          <w:lang w:val="es-ES_tradnl"/>
        </w:rPr>
        <w:t>“Acuerdo por el que se establecen las disposiciones que deberán observar para la utilización del sistema electrónico de información pública gubernamental, denominado CompraNet”.</w:t>
      </w:r>
    </w:p>
    <w:p w:rsidR="00CF7A15" w:rsidRPr="00581317" w:rsidRDefault="00CF7A15" w:rsidP="00434E49">
      <w:pPr>
        <w:pStyle w:val="Prrafodelista"/>
        <w:ind w:left="-284"/>
        <w:rPr>
          <w:rFonts w:ascii="Arial" w:hAnsi="Arial" w:cs="Arial"/>
          <w:sz w:val="19"/>
          <w:szCs w:val="19"/>
          <w:lang w:val="es-ES_tradnl"/>
        </w:rPr>
      </w:pPr>
    </w:p>
    <w:p w:rsidR="00D1134A" w:rsidRPr="00581317" w:rsidRDefault="00D1134A" w:rsidP="00F07140">
      <w:pPr>
        <w:pStyle w:val="Ttulo2"/>
        <w:numPr>
          <w:ilvl w:val="1"/>
          <w:numId w:val="22"/>
        </w:numPr>
        <w:rPr>
          <w:sz w:val="19"/>
          <w:szCs w:val="19"/>
        </w:rPr>
      </w:pPr>
      <w:bookmarkStart w:id="127" w:name="_Toc431386020"/>
      <w:bookmarkStart w:id="128" w:name="_Toc431386297"/>
      <w:bookmarkStart w:id="129" w:name="_Toc508720694"/>
      <w:r w:rsidRPr="00581317">
        <w:rPr>
          <w:sz w:val="19"/>
          <w:szCs w:val="19"/>
        </w:rPr>
        <w:t>Causales expresas de desechamiento.</w:t>
      </w:r>
      <w:bookmarkEnd w:id="127"/>
      <w:bookmarkEnd w:id="128"/>
      <w:bookmarkEnd w:id="129"/>
    </w:p>
    <w:p w:rsidR="00D353D2" w:rsidRPr="00581317" w:rsidRDefault="00D353D2" w:rsidP="00434E49">
      <w:pPr>
        <w:spacing w:after="0" w:line="240" w:lineRule="auto"/>
        <w:ind w:left="-284"/>
        <w:jc w:val="both"/>
        <w:rPr>
          <w:rFonts w:cs="Arial"/>
          <w:sz w:val="19"/>
          <w:szCs w:val="19"/>
          <w:lang w:val="es-ES_tradnl"/>
        </w:rPr>
      </w:pPr>
    </w:p>
    <w:p w:rsidR="00D1134A" w:rsidRPr="00581317" w:rsidRDefault="00D1134A" w:rsidP="00434E49">
      <w:pPr>
        <w:spacing w:after="0" w:line="240" w:lineRule="auto"/>
        <w:ind w:left="-284"/>
        <w:jc w:val="both"/>
        <w:rPr>
          <w:rFonts w:cs="Arial"/>
          <w:sz w:val="19"/>
          <w:szCs w:val="19"/>
          <w:lang w:val="es-ES_tradnl"/>
        </w:rPr>
      </w:pPr>
      <w:r w:rsidRPr="00581317">
        <w:rPr>
          <w:rFonts w:cs="Arial"/>
          <w:sz w:val="19"/>
          <w:szCs w:val="19"/>
          <w:lang w:val="es-ES_tradnl"/>
        </w:rPr>
        <w:t>De conformidad con el artículo 29 fracción XV de la LAASS</w:t>
      </w:r>
      <w:r w:rsidR="00267CD7" w:rsidRPr="00581317">
        <w:rPr>
          <w:rFonts w:cs="Arial"/>
          <w:sz w:val="19"/>
          <w:szCs w:val="19"/>
          <w:lang w:val="es-ES_tradnl"/>
        </w:rPr>
        <w:t>P, será causa de desechamiento:</w:t>
      </w:r>
    </w:p>
    <w:p w:rsidR="00D1134A" w:rsidRPr="00581317" w:rsidRDefault="00D1134A" w:rsidP="00434E49">
      <w:pPr>
        <w:pStyle w:val="Prrafodelista"/>
        <w:ind w:left="851" w:hanging="709"/>
        <w:jc w:val="both"/>
        <w:rPr>
          <w:rFonts w:ascii="Arial" w:hAnsi="Arial" w:cs="Arial"/>
          <w:sz w:val="19"/>
          <w:szCs w:val="19"/>
          <w:lang w:val="es-ES_tradnl"/>
        </w:rPr>
      </w:pPr>
    </w:p>
    <w:p w:rsidR="009D6C0A" w:rsidRPr="00581317" w:rsidRDefault="009D6C0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MX"/>
        </w:rPr>
        <w:t xml:space="preserve">El incumplimiento de alguno de los requisitos establecidos en la </w:t>
      </w:r>
      <w:r w:rsidR="00EC46F4" w:rsidRPr="00581317">
        <w:rPr>
          <w:rFonts w:ascii="Arial" w:hAnsi="Arial" w:cs="Arial"/>
          <w:sz w:val="19"/>
          <w:szCs w:val="19"/>
          <w:lang w:val="es-MX"/>
        </w:rPr>
        <w:t>convocatoria</w:t>
      </w:r>
      <w:r w:rsidRPr="00581317">
        <w:rPr>
          <w:rFonts w:ascii="Arial" w:hAnsi="Arial" w:cs="Arial"/>
          <w:sz w:val="19"/>
          <w:szCs w:val="19"/>
          <w:lang w:val="es-MX"/>
        </w:rPr>
        <w:t xml:space="preserve"> a la invitación contenidos en los numerales  </w:t>
      </w:r>
      <w:r w:rsidRPr="00581317">
        <w:rPr>
          <w:rFonts w:ascii="Arial" w:hAnsi="Arial" w:cs="Arial"/>
          <w:b/>
          <w:sz w:val="19"/>
          <w:szCs w:val="19"/>
          <w:lang w:val="es-MX"/>
        </w:rPr>
        <w:t>4.1.1. y 4.1.2. y 4.1.3.</w:t>
      </w:r>
      <w:r w:rsidRPr="00581317">
        <w:rPr>
          <w:rFonts w:ascii="Arial" w:hAnsi="Arial" w:cs="Arial"/>
          <w:sz w:val="19"/>
          <w:szCs w:val="19"/>
          <w:lang w:val="es-MX"/>
        </w:rPr>
        <w:t>, que con motivo de dicho incumplimiento se afecte la solvencia de la proposición</w:t>
      </w:r>
      <w:r w:rsidR="00267CD7" w:rsidRPr="00581317">
        <w:rPr>
          <w:rFonts w:ascii="Arial" w:hAnsi="Arial" w:cs="Arial"/>
          <w:sz w:val="19"/>
          <w:szCs w:val="19"/>
          <w:lang w:val="es-MX"/>
        </w:rPr>
        <w:t>.</w:t>
      </w:r>
    </w:p>
    <w:p w:rsidR="009D6C0A" w:rsidRPr="00581317" w:rsidRDefault="009D6C0A" w:rsidP="00434E49">
      <w:pPr>
        <w:pStyle w:val="Prrafodelista"/>
        <w:ind w:left="851"/>
        <w:jc w:val="both"/>
        <w:rPr>
          <w:rFonts w:ascii="Arial" w:hAnsi="Arial" w:cs="Arial"/>
          <w:sz w:val="19"/>
          <w:szCs w:val="19"/>
          <w:lang w:val="es-ES_tradnl"/>
        </w:rPr>
      </w:pPr>
    </w:p>
    <w:p w:rsidR="00D1134A" w:rsidRPr="00581317" w:rsidRDefault="00D1134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Si se comprueba que algún licitante ha acordado con otro u otros elevar el costo de los servicios objeto de la presente </w:t>
      </w:r>
      <w:r w:rsidR="00EC46F4" w:rsidRPr="00581317">
        <w:rPr>
          <w:rFonts w:ascii="Arial" w:hAnsi="Arial" w:cs="Arial"/>
          <w:sz w:val="19"/>
          <w:szCs w:val="19"/>
          <w:lang w:val="es-ES_tradnl"/>
        </w:rPr>
        <w:t>convocatoria</w:t>
      </w:r>
      <w:r w:rsidRPr="00581317">
        <w:rPr>
          <w:rFonts w:ascii="Arial" w:hAnsi="Arial" w:cs="Arial"/>
          <w:sz w:val="19"/>
          <w:szCs w:val="19"/>
          <w:lang w:val="es-ES_tradnl"/>
        </w:rPr>
        <w:t>, o cualquier otro acuerdo que tenga como fin obtener una ventaja sobre los d</w:t>
      </w:r>
      <w:r w:rsidR="00267CD7" w:rsidRPr="00581317">
        <w:rPr>
          <w:rFonts w:ascii="Arial" w:hAnsi="Arial" w:cs="Arial"/>
          <w:sz w:val="19"/>
          <w:szCs w:val="19"/>
          <w:lang w:val="es-ES_tradnl"/>
        </w:rPr>
        <w:t>emás licitantes, escrito libre.</w:t>
      </w:r>
    </w:p>
    <w:p w:rsidR="00737BE8" w:rsidRPr="00581317" w:rsidRDefault="00737BE8" w:rsidP="00434E49">
      <w:pPr>
        <w:pStyle w:val="Prrafodelista"/>
        <w:ind w:left="851" w:hanging="709"/>
        <w:jc w:val="both"/>
        <w:rPr>
          <w:rFonts w:ascii="Arial" w:hAnsi="Arial" w:cs="Arial"/>
          <w:sz w:val="19"/>
          <w:szCs w:val="19"/>
          <w:lang w:val="es-ES_tradnl"/>
        </w:rPr>
      </w:pPr>
    </w:p>
    <w:p w:rsidR="00D1134A" w:rsidRPr="00581317" w:rsidRDefault="00D1134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noProof w:val="0"/>
          <w:sz w:val="19"/>
          <w:szCs w:val="19"/>
          <w:lang w:val="es-ES_tradnl"/>
        </w:rPr>
        <w:t>La falta de presentación de los escritos o manifestaciones bajo protesta de decir verdad</w:t>
      </w:r>
      <w:r w:rsidR="00621DF3" w:rsidRPr="00581317">
        <w:rPr>
          <w:rFonts w:ascii="Arial" w:hAnsi="Arial" w:cs="Arial"/>
          <w:noProof w:val="0"/>
          <w:sz w:val="19"/>
          <w:szCs w:val="19"/>
          <w:lang w:val="es-ES_tradnl"/>
        </w:rPr>
        <w:t>,</w:t>
      </w:r>
      <w:r w:rsidR="00621DF3" w:rsidRPr="00581317">
        <w:rPr>
          <w:rFonts w:ascii="Arial" w:eastAsiaTheme="minorHAnsi" w:hAnsi="Arial" w:cs="Arial"/>
          <w:noProof w:val="0"/>
          <w:sz w:val="19"/>
          <w:szCs w:val="19"/>
          <w:lang w:val="es-ES_tradnl" w:eastAsia="en-US"/>
        </w:rPr>
        <w:t xml:space="preserve"> </w:t>
      </w:r>
      <w:r w:rsidR="00621DF3" w:rsidRPr="00581317">
        <w:rPr>
          <w:rFonts w:ascii="Arial" w:hAnsi="Arial" w:cs="Arial"/>
          <w:noProof w:val="0"/>
          <w:sz w:val="19"/>
          <w:szCs w:val="19"/>
          <w:lang w:val="es-ES_tradnl"/>
        </w:rPr>
        <w:t>previstos en la LAASSP o su Reglamento que</w:t>
      </w:r>
      <w:r w:rsidRPr="00581317">
        <w:rPr>
          <w:rFonts w:ascii="Arial" w:hAnsi="Arial" w:cs="Arial"/>
          <w:noProof w:val="0"/>
          <w:sz w:val="19"/>
          <w:szCs w:val="19"/>
          <w:lang w:val="es-ES_tradnl"/>
        </w:rPr>
        <w:t xml:space="preserve"> se soliciten como requisito d</w:t>
      </w:r>
      <w:r w:rsidR="00737BE8" w:rsidRPr="00581317">
        <w:rPr>
          <w:rFonts w:ascii="Arial" w:hAnsi="Arial" w:cs="Arial"/>
          <w:noProof w:val="0"/>
          <w:sz w:val="19"/>
          <w:szCs w:val="19"/>
          <w:lang w:val="es-ES_tradnl"/>
        </w:rPr>
        <w:t xml:space="preserve">e participación en la presente </w:t>
      </w:r>
      <w:r w:rsidR="00EC46F4" w:rsidRPr="00581317">
        <w:rPr>
          <w:rFonts w:ascii="Arial" w:hAnsi="Arial" w:cs="Arial"/>
          <w:sz w:val="19"/>
          <w:szCs w:val="19"/>
          <w:lang w:val="es-ES_tradnl"/>
        </w:rPr>
        <w:t>convocatoria</w:t>
      </w:r>
      <w:r w:rsidRPr="00581317">
        <w:rPr>
          <w:rFonts w:ascii="Arial" w:hAnsi="Arial" w:cs="Arial"/>
          <w:noProof w:val="0"/>
          <w:sz w:val="19"/>
          <w:szCs w:val="19"/>
          <w:lang w:val="es-ES_tradnl"/>
        </w:rPr>
        <w:t xml:space="preserve"> será motivo de </w:t>
      </w:r>
      <w:proofErr w:type="spellStart"/>
      <w:r w:rsidRPr="00581317">
        <w:rPr>
          <w:rFonts w:ascii="Arial" w:hAnsi="Arial" w:cs="Arial"/>
          <w:noProof w:val="0"/>
          <w:sz w:val="19"/>
          <w:szCs w:val="19"/>
          <w:lang w:val="es-ES_tradnl"/>
        </w:rPr>
        <w:t>desechamiento</w:t>
      </w:r>
      <w:proofErr w:type="spellEnd"/>
      <w:r w:rsidRPr="00581317">
        <w:rPr>
          <w:rFonts w:ascii="Arial" w:hAnsi="Arial" w:cs="Arial"/>
          <w:noProof w:val="0"/>
          <w:sz w:val="19"/>
          <w:szCs w:val="19"/>
          <w:lang w:val="es-ES_tradnl"/>
        </w:rPr>
        <w:t>, por incumplir las disposiciones jurídicas que los establecen, conforme al artículo 39 penúltimo párrafo de la LAASSP.</w:t>
      </w:r>
    </w:p>
    <w:p w:rsidR="004A396C" w:rsidRPr="00581317" w:rsidRDefault="004A396C" w:rsidP="00434E49">
      <w:pPr>
        <w:pStyle w:val="Prrafodelista"/>
        <w:ind w:left="851" w:hanging="709"/>
        <w:rPr>
          <w:rFonts w:ascii="Arial" w:hAnsi="Arial" w:cs="Arial"/>
          <w:sz w:val="19"/>
          <w:szCs w:val="19"/>
          <w:lang w:val="es-ES_tradnl"/>
        </w:rPr>
      </w:pPr>
    </w:p>
    <w:p w:rsidR="00621DF3"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el precio ofertado resulte no aceptable</w:t>
      </w:r>
      <w:r w:rsidR="000E0D92" w:rsidRPr="00581317">
        <w:rPr>
          <w:rFonts w:eastAsia="Times New Roman" w:cs="Arial"/>
          <w:sz w:val="19"/>
          <w:szCs w:val="19"/>
          <w:lang w:eastAsia="es-ES"/>
        </w:rPr>
        <w:t xml:space="preserve"> o no conveniente</w:t>
      </w:r>
      <w:r w:rsidRPr="00581317">
        <w:rPr>
          <w:rFonts w:eastAsia="Times New Roman" w:cs="Arial"/>
          <w:sz w:val="19"/>
          <w:szCs w:val="19"/>
          <w:lang w:eastAsia="es-ES"/>
        </w:rPr>
        <w:t>, de conformidad con lo dispuesto por el artículo 2 fracción</w:t>
      </w:r>
      <w:r w:rsidR="000E0D92" w:rsidRPr="00581317">
        <w:rPr>
          <w:rFonts w:eastAsia="Times New Roman" w:cs="Arial"/>
          <w:sz w:val="19"/>
          <w:szCs w:val="19"/>
          <w:lang w:eastAsia="es-ES"/>
        </w:rPr>
        <w:t>es</w:t>
      </w:r>
      <w:r w:rsidRPr="00581317">
        <w:rPr>
          <w:rFonts w:eastAsia="Times New Roman" w:cs="Arial"/>
          <w:sz w:val="19"/>
          <w:szCs w:val="19"/>
          <w:lang w:eastAsia="es-ES"/>
        </w:rPr>
        <w:t xml:space="preserve"> XI</w:t>
      </w:r>
      <w:r w:rsidR="000E0D92" w:rsidRPr="00581317">
        <w:rPr>
          <w:rFonts w:eastAsia="Times New Roman" w:cs="Arial"/>
          <w:sz w:val="19"/>
          <w:szCs w:val="19"/>
          <w:lang w:eastAsia="es-ES"/>
        </w:rPr>
        <w:t xml:space="preserve"> y XII</w:t>
      </w:r>
      <w:r w:rsidRPr="00581317">
        <w:rPr>
          <w:rFonts w:eastAsia="Times New Roman" w:cs="Arial"/>
          <w:sz w:val="19"/>
          <w:szCs w:val="19"/>
          <w:lang w:eastAsia="es-ES"/>
        </w:rPr>
        <w:t>, de la LAASSP.</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621DF3"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presenten propuestas conjuntas.</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9D6C0A"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no cotice la totalidad del servicio requerido</w:t>
      </w:r>
      <w:r w:rsidR="009D6C0A" w:rsidRPr="00581317">
        <w:rPr>
          <w:rFonts w:cs="Arial"/>
          <w:noProof w:val="0"/>
          <w:sz w:val="19"/>
          <w:szCs w:val="19"/>
          <w:lang w:val="es-ES_tradnl"/>
        </w:rPr>
        <w:t xml:space="preserve"> </w:t>
      </w:r>
      <w:r w:rsidR="009D6C0A" w:rsidRPr="00581317">
        <w:rPr>
          <w:rFonts w:eastAsia="Times New Roman" w:cs="Arial"/>
          <w:sz w:val="19"/>
          <w:szCs w:val="19"/>
          <w:lang w:val="es-ES_tradnl" w:eastAsia="es-ES"/>
        </w:rPr>
        <w:t xml:space="preserve">conforme a las condiciones y características solicitadas en la presente </w:t>
      </w:r>
      <w:r w:rsidR="00EC46F4" w:rsidRPr="00581317">
        <w:rPr>
          <w:rFonts w:eastAsia="Times New Roman" w:cs="Arial"/>
          <w:sz w:val="19"/>
          <w:szCs w:val="19"/>
          <w:lang w:val="es-ES_tradnl" w:eastAsia="es-ES"/>
        </w:rPr>
        <w:t>convocatoria</w:t>
      </w:r>
      <w:r w:rsidRPr="00581317">
        <w:rPr>
          <w:rFonts w:eastAsia="Times New Roman" w:cs="Arial"/>
          <w:sz w:val="19"/>
          <w:szCs w:val="19"/>
          <w:lang w:eastAsia="es-ES"/>
        </w:rPr>
        <w:t>.</w:t>
      </w:r>
    </w:p>
    <w:p w:rsidR="000E0D92" w:rsidRPr="00581317" w:rsidRDefault="000E0D92" w:rsidP="000E0D92">
      <w:pPr>
        <w:spacing w:after="0" w:line="240" w:lineRule="auto"/>
        <w:ind w:left="851"/>
        <w:jc w:val="both"/>
        <w:rPr>
          <w:rFonts w:eastAsia="Times New Roman" w:cs="Arial"/>
          <w:sz w:val="19"/>
          <w:szCs w:val="19"/>
          <w:lang w:val="es-ES_tradnl" w:eastAsia="es-ES"/>
        </w:rPr>
      </w:pPr>
    </w:p>
    <w:p w:rsidR="009D6C0A" w:rsidRPr="00581317" w:rsidRDefault="009D6C0A"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lastRenderedPageBreak/>
        <w:t>Que el licitante presente más de una propuesta</w:t>
      </w:r>
      <w:r w:rsidR="00281371" w:rsidRPr="00581317">
        <w:rPr>
          <w:rFonts w:eastAsia="Times New Roman" w:cs="Arial"/>
          <w:sz w:val="19"/>
          <w:szCs w:val="19"/>
          <w:lang w:eastAsia="es-ES"/>
        </w:rPr>
        <w:t>.</w:t>
      </w:r>
      <w:r w:rsidRPr="00581317">
        <w:rPr>
          <w:rFonts w:eastAsia="Times New Roman" w:cs="Arial"/>
          <w:sz w:val="19"/>
          <w:szCs w:val="19"/>
          <w:lang w:eastAsia="es-ES"/>
        </w:rPr>
        <w:t xml:space="preserve"> </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6537CD"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cs="Arial"/>
          <w:sz w:val="19"/>
          <w:szCs w:val="19"/>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581317">
        <w:rPr>
          <w:rFonts w:cs="Arial"/>
          <w:sz w:val="19"/>
          <w:szCs w:val="19"/>
        </w:rPr>
        <w:t>.</w:t>
      </w:r>
      <w:r w:rsidR="006537CD" w:rsidRPr="00581317">
        <w:rPr>
          <w:rFonts w:eastAsia="Times New Roman" w:cs="Arial"/>
          <w:sz w:val="19"/>
          <w:szCs w:val="19"/>
          <w:lang w:val="es-ES_tradnl" w:eastAsia="es-ES"/>
        </w:rPr>
        <w:t xml:space="preserve"> </w:t>
      </w:r>
    </w:p>
    <w:p w:rsidR="006537CD" w:rsidRPr="00581317" w:rsidRDefault="006537CD" w:rsidP="00434E49">
      <w:pPr>
        <w:spacing w:after="0" w:line="240" w:lineRule="auto"/>
        <w:ind w:left="851"/>
        <w:jc w:val="both"/>
        <w:rPr>
          <w:rFonts w:eastAsia="Times New Roman" w:cs="Arial"/>
          <w:sz w:val="19"/>
          <w:szCs w:val="19"/>
          <w:lang w:val="es-ES_tradnl" w:eastAsia="es-ES"/>
        </w:rPr>
      </w:pPr>
    </w:p>
    <w:p w:rsidR="00E80CB1" w:rsidRPr="00581317" w:rsidRDefault="006537CD"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val="es-ES_tradnl" w:eastAsia="es-ES"/>
        </w:rPr>
        <w:t xml:space="preserve">No cumplir con las especificaciones técnicas del </w:t>
      </w:r>
      <w:r w:rsidRPr="00581317">
        <w:rPr>
          <w:rFonts w:eastAsia="Times New Roman" w:cs="Arial"/>
          <w:b/>
          <w:sz w:val="19"/>
          <w:szCs w:val="19"/>
          <w:lang w:val="es-ES_tradnl" w:eastAsia="es-ES"/>
        </w:rPr>
        <w:t xml:space="preserve">Anexo </w:t>
      </w:r>
      <w:r w:rsidR="008C013A" w:rsidRPr="00581317">
        <w:rPr>
          <w:rFonts w:eastAsia="Times New Roman" w:cs="Arial"/>
          <w:b/>
          <w:sz w:val="19"/>
          <w:szCs w:val="19"/>
          <w:lang w:val="es-ES_tradnl" w:eastAsia="es-ES"/>
        </w:rPr>
        <w:t xml:space="preserve">1 </w:t>
      </w:r>
      <w:r w:rsidR="008C013A" w:rsidRPr="00581317">
        <w:rPr>
          <w:rFonts w:cs="Arial"/>
          <w:b/>
          <w:sz w:val="19"/>
          <w:szCs w:val="19"/>
          <w:lang w:val="es-ES_tradnl"/>
        </w:rPr>
        <w:t>(Anexo Técnico) y Anexo 2 (Términos y Condiciones)</w:t>
      </w:r>
      <w:r w:rsidR="009D6C0A" w:rsidRPr="00581317">
        <w:rPr>
          <w:rFonts w:eastAsia="Times New Roman" w:cs="Arial"/>
          <w:b/>
          <w:sz w:val="19"/>
          <w:szCs w:val="19"/>
          <w:lang w:val="es-ES_tradnl" w:eastAsia="es-ES"/>
        </w:rPr>
        <w:t xml:space="preserve"> </w:t>
      </w:r>
      <w:r w:rsidR="009D6C0A" w:rsidRPr="00581317">
        <w:rPr>
          <w:rFonts w:eastAsia="Times New Roman" w:cs="Arial"/>
          <w:sz w:val="19"/>
          <w:szCs w:val="19"/>
          <w:lang w:val="es-ES_tradnl" w:eastAsia="es-ES"/>
        </w:rPr>
        <w:t>respectivamente</w:t>
      </w:r>
      <w:r w:rsidR="006D6317" w:rsidRPr="00581317">
        <w:rPr>
          <w:rFonts w:eastAsia="Times New Roman" w:cs="Arial"/>
          <w:sz w:val="19"/>
          <w:szCs w:val="19"/>
          <w:lang w:val="es-ES_tradnl" w:eastAsia="es-ES"/>
        </w:rPr>
        <w:t>.</w:t>
      </w:r>
    </w:p>
    <w:p w:rsidR="00500966" w:rsidRPr="00581317" w:rsidRDefault="00500966" w:rsidP="00434E49">
      <w:pPr>
        <w:spacing w:after="0" w:line="240" w:lineRule="auto"/>
        <w:ind w:left="851"/>
        <w:jc w:val="both"/>
        <w:rPr>
          <w:rFonts w:eastAsia="Times New Roman" w:cs="Arial"/>
          <w:sz w:val="19"/>
          <w:szCs w:val="19"/>
          <w:lang w:val="es-ES_tradnl" w:eastAsia="es-ES"/>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Cuando las empresas se encuentren dentro de algunos los supuestos del Art. 50 y 60 de la Ley.</w:t>
      </w:r>
    </w:p>
    <w:p w:rsidR="00FC16DF" w:rsidRPr="00581317" w:rsidRDefault="00FC16DF" w:rsidP="00FC16DF">
      <w:pPr>
        <w:pStyle w:val="Prrafodelista"/>
        <w:ind w:left="851"/>
        <w:jc w:val="both"/>
        <w:rPr>
          <w:rFonts w:ascii="Arial" w:hAnsi="Arial" w:cs="Arial"/>
          <w:sz w:val="19"/>
          <w:szCs w:val="19"/>
          <w:lang w:val="es-ES_tradnl"/>
        </w:rPr>
      </w:pPr>
    </w:p>
    <w:p w:rsidR="00E76503" w:rsidRPr="00581317" w:rsidRDefault="00E76503" w:rsidP="00F07140">
      <w:pPr>
        <w:numPr>
          <w:ilvl w:val="0"/>
          <w:numId w:val="20"/>
        </w:numPr>
        <w:spacing w:after="0" w:line="240" w:lineRule="auto"/>
        <w:ind w:left="851" w:hanging="709"/>
        <w:jc w:val="both"/>
        <w:rPr>
          <w:rFonts w:eastAsia="Times New Roman" w:cs="Arial"/>
          <w:color w:val="000000" w:themeColor="text1"/>
          <w:sz w:val="19"/>
          <w:szCs w:val="19"/>
          <w:lang w:val="es-ES_tradnl" w:eastAsia="es-ES"/>
        </w:rPr>
      </w:pPr>
      <w:r w:rsidRPr="00581317">
        <w:rPr>
          <w:rFonts w:eastAsia="Times New Roman" w:cs="Arial"/>
          <w:color w:val="000000" w:themeColor="text1"/>
          <w:sz w:val="19"/>
          <w:szCs w:val="19"/>
          <w:lang w:val="es-ES_tradnl" w:eastAsia="es-ES"/>
        </w:rPr>
        <w:t>Cuando no presente alguno de lo</w:t>
      </w:r>
      <w:r w:rsidR="00484133" w:rsidRPr="00581317">
        <w:rPr>
          <w:rFonts w:eastAsia="Times New Roman" w:cs="Arial"/>
          <w:color w:val="000000" w:themeColor="text1"/>
          <w:sz w:val="19"/>
          <w:szCs w:val="19"/>
          <w:lang w:val="es-ES_tradnl" w:eastAsia="es-ES"/>
        </w:rPr>
        <w:t>s documentos solicitados en el</w:t>
      </w:r>
      <w:r w:rsidRPr="00581317">
        <w:rPr>
          <w:rFonts w:eastAsia="Times New Roman" w:cs="Arial"/>
          <w:bCs/>
          <w:color w:val="000000" w:themeColor="text1"/>
          <w:sz w:val="19"/>
          <w:szCs w:val="19"/>
          <w:lang w:val="es-ES" w:eastAsia="es-ES"/>
        </w:rPr>
        <w:t xml:space="preserve"> </w:t>
      </w:r>
      <w:r w:rsidRPr="00581317">
        <w:rPr>
          <w:rFonts w:eastAsia="Times New Roman" w:cs="Arial"/>
          <w:b/>
          <w:bCs/>
          <w:color w:val="000000" w:themeColor="text1"/>
          <w:sz w:val="19"/>
          <w:szCs w:val="19"/>
          <w:lang w:val="es-ES" w:eastAsia="es-ES"/>
        </w:rPr>
        <w:t>Anexo 1</w:t>
      </w:r>
      <w:r w:rsidR="008C013A" w:rsidRPr="00581317">
        <w:rPr>
          <w:rFonts w:eastAsia="Times New Roman" w:cs="Arial"/>
          <w:b/>
          <w:bCs/>
          <w:color w:val="000000" w:themeColor="text1"/>
          <w:sz w:val="19"/>
          <w:szCs w:val="19"/>
          <w:lang w:val="es-ES" w:eastAsia="es-ES"/>
        </w:rPr>
        <w:t xml:space="preserve"> </w:t>
      </w:r>
      <w:r w:rsidR="008C013A" w:rsidRPr="00581317">
        <w:rPr>
          <w:rFonts w:cs="Arial"/>
          <w:b/>
          <w:sz w:val="19"/>
          <w:szCs w:val="19"/>
          <w:lang w:val="es-ES_tradnl"/>
        </w:rPr>
        <w:t>(Anexo Técnico) y Anexo 2 (Términos y Condiciones)</w:t>
      </w:r>
      <w:r w:rsidRPr="00581317">
        <w:rPr>
          <w:rFonts w:eastAsia="Times New Roman" w:cs="Arial"/>
          <w:b/>
          <w:bCs/>
          <w:color w:val="000000" w:themeColor="text1"/>
          <w:sz w:val="19"/>
          <w:szCs w:val="19"/>
          <w:lang w:val="es-ES" w:eastAsia="es-ES"/>
        </w:rPr>
        <w:t>.</w:t>
      </w:r>
    </w:p>
    <w:p w:rsidR="00E76503" w:rsidRPr="00581317" w:rsidRDefault="00E76503" w:rsidP="00E76503">
      <w:pPr>
        <w:pStyle w:val="Prrafodelista"/>
        <w:rPr>
          <w:rFonts w:cs="Arial"/>
          <w:color w:val="000000" w:themeColor="text1"/>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En caso de que los precios asentados en la propuesta económica </w:t>
      </w:r>
      <w:r w:rsidRPr="00581317">
        <w:rPr>
          <w:rFonts w:ascii="Arial" w:hAnsi="Arial" w:cs="Arial"/>
          <w:b/>
          <w:sz w:val="19"/>
          <w:szCs w:val="19"/>
          <w:lang w:val="es-ES_tradnl"/>
        </w:rPr>
        <w:t xml:space="preserve">(Anexo </w:t>
      </w:r>
      <w:r w:rsidR="002B0B48" w:rsidRPr="00581317">
        <w:rPr>
          <w:rFonts w:ascii="Arial" w:hAnsi="Arial" w:cs="Arial"/>
          <w:b/>
          <w:sz w:val="19"/>
          <w:szCs w:val="19"/>
          <w:lang w:val="es-ES_tradnl"/>
        </w:rPr>
        <w:t>8</w:t>
      </w:r>
      <w:r w:rsidRPr="00581317">
        <w:rPr>
          <w:rFonts w:ascii="Arial" w:hAnsi="Arial" w:cs="Arial"/>
          <w:b/>
          <w:sz w:val="19"/>
          <w:szCs w:val="19"/>
          <w:lang w:val="es-ES_tradnl"/>
        </w:rPr>
        <w:t>)</w:t>
      </w:r>
      <w:r w:rsidRPr="00581317">
        <w:rPr>
          <w:rFonts w:ascii="Arial" w:hAnsi="Arial" w:cs="Arial"/>
          <w:sz w:val="19"/>
          <w:szCs w:val="19"/>
          <w:lang w:val="es-ES_tradnl"/>
        </w:rPr>
        <w:t>, no coincidan con los registrados en los parámetros económicos de CompraNet.</w:t>
      </w:r>
    </w:p>
    <w:p w:rsidR="00FC16DF" w:rsidRPr="00581317" w:rsidRDefault="00FC16DF" w:rsidP="00FC16DF">
      <w:pPr>
        <w:pStyle w:val="Prrafodelista"/>
        <w:ind w:left="851"/>
        <w:jc w:val="both"/>
        <w:rPr>
          <w:rFonts w:ascii="Arial" w:hAnsi="Arial" w:cs="Arial"/>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Cuando la Proposición Económica del licitante supere el Presupuesto Autorizado en términos de lo dispuesto en el Artículo 25 de la LAASSP, asignado para la partida de la presente </w:t>
      </w:r>
      <w:r w:rsidR="00FA754D" w:rsidRPr="00581317">
        <w:rPr>
          <w:rFonts w:ascii="Arial" w:hAnsi="Arial" w:cs="Arial"/>
          <w:sz w:val="19"/>
          <w:szCs w:val="19"/>
          <w:lang w:val="es-ES_tradnl"/>
        </w:rPr>
        <w:t>procedimiento</w:t>
      </w:r>
      <w:r w:rsidRPr="00581317">
        <w:rPr>
          <w:rFonts w:ascii="Arial" w:hAnsi="Arial" w:cs="Arial"/>
          <w:sz w:val="19"/>
          <w:szCs w:val="19"/>
          <w:lang w:val="es-ES_tradnl"/>
        </w:rPr>
        <w:t>.</w:t>
      </w: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581317" w:rsidRDefault="00FC16DF" w:rsidP="00FC16DF">
      <w:pPr>
        <w:pStyle w:val="Prrafodelista"/>
        <w:ind w:left="851"/>
        <w:jc w:val="both"/>
        <w:rPr>
          <w:rFonts w:ascii="Arial" w:hAnsi="Arial" w:cs="Arial"/>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 Cuando presente más de una proposición para la misma partida.</w:t>
      </w:r>
    </w:p>
    <w:p w:rsidR="00D353D2" w:rsidRPr="00581317" w:rsidRDefault="00D353D2" w:rsidP="00D353D2">
      <w:pPr>
        <w:pStyle w:val="Prrafodelista"/>
        <w:rPr>
          <w:rFonts w:ascii="Arial" w:hAnsi="Arial" w:cs="Arial"/>
          <w:sz w:val="19"/>
          <w:szCs w:val="19"/>
          <w:lang w:val="es-ES_tradnl"/>
        </w:rPr>
      </w:pPr>
    </w:p>
    <w:p w:rsidR="00DA5875" w:rsidRDefault="00DA5875" w:rsidP="00434E49">
      <w:pPr>
        <w:spacing w:after="0" w:line="240" w:lineRule="auto"/>
        <w:jc w:val="both"/>
        <w:rPr>
          <w:rFonts w:eastAsia="Times New Roman" w:cs="Arial"/>
          <w:szCs w:val="20"/>
          <w:lang w:val="es-ES_tradnl" w:eastAsia="es-ES"/>
        </w:rPr>
      </w:pPr>
    </w:p>
    <w:p w:rsidR="002A271B" w:rsidRDefault="002A271B" w:rsidP="00434E49">
      <w:pPr>
        <w:spacing w:after="0" w:line="240" w:lineRule="auto"/>
        <w:jc w:val="both"/>
        <w:rPr>
          <w:rFonts w:eastAsia="Times New Roman" w:cs="Arial"/>
          <w:szCs w:val="20"/>
          <w:lang w:val="es-ES_tradnl" w:eastAsia="es-ES"/>
        </w:rPr>
      </w:pPr>
    </w:p>
    <w:p w:rsidR="00D1134A" w:rsidRPr="00EB66CC" w:rsidRDefault="00753B68" w:rsidP="00E1490E">
      <w:pPr>
        <w:pStyle w:val="Ttulo1"/>
      </w:pPr>
      <w:bookmarkStart w:id="130" w:name="_Toc424735343"/>
      <w:bookmarkStart w:id="131" w:name="_Toc431386021"/>
      <w:bookmarkStart w:id="132" w:name="_Toc431386298"/>
      <w:bookmarkStart w:id="133" w:name="_Toc508720695"/>
      <w:r w:rsidRPr="00EB66CC">
        <w:t xml:space="preserve">5. </w:t>
      </w:r>
      <w:r w:rsidR="00D1134A" w:rsidRPr="00EB66CC">
        <w:t>C</w:t>
      </w:r>
      <w:r w:rsidR="00DD3C5B" w:rsidRPr="00EB66CC">
        <w:t>riterios específicos conforme a los cuales se evaluarán las proposiciones</w:t>
      </w:r>
      <w:bookmarkEnd w:id="130"/>
      <w:r w:rsidR="00D1134A" w:rsidRPr="00EB66CC">
        <w:t>.</w:t>
      </w:r>
      <w:bookmarkEnd w:id="131"/>
      <w:bookmarkEnd w:id="132"/>
      <w:bookmarkEnd w:id="133"/>
    </w:p>
    <w:p w:rsidR="00F7000B" w:rsidRPr="00EB66CC" w:rsidRDefault="00F7000B" w:rsidP="00F7000B">
      <w:pPr>
        <w:rPr>
          <w:rFonts w:cs="Arial"/>
          <w:lang w:val="es-ES_tradnl" w:eastAsia="ar-SA"/>
        </w:rPr>
      </w:pPr>
    </w:p>
    <w:p w:rsidR="00D1134A" w:rsidRPr="00EB66CC" w:rsidRDefault="00753B68" w:rsidP="005D5CC2">
      <w:pPr>
        <w:pStyle w:val="Ttulo2"/>
      </w:pPr>
      <w:bookmarkStart w:id="134" w:name="_Toc431386022"/>
      <w:bookmarkStart w:id="135" w:name="_Toc431386299"/>
      <w:bookmarkStart w:id="136" w:name="_Toc508720696"/>
      <w:r w:rsidRPr="00EB66CC">
        <w:t xml:space="preserve">5.1 </w:t>
      </w:r>
      <w:r w:rsidR="00D1134A" w:rsidRPr="00EB66CC">
        <w:t>Evaluación de la propuesta técnica.</w:t>
      </w:r>
      <w:bookmarkEnd w:id="134"/>
      <w:bookmarkEnd w:id="135"/>
      <w:bookmarkEnd w:id="136"/>
    </w:p>
    <w:p w:rsidR="0017425C" w:rsidRPr="00F4110F" w:rsidRDefault="0017425C" w:rsidP="0017425C">
      <w:pPr>
        <w:spacing w:after="0" w:line="240" w:lineRule="auto"/>
        <w:ind w:left="-284"/>
        <w:jc w:val="both"/>
        <w:rPr>
          <w:rFonts w:cs="Arial"/>
        </w:rPr>
      </w:pPr>
      <w:r w:rsidRPr="00F4110F">
        <w:rPr>
          <w:rFonts w:cs="Arial"/>
        </w:rPr>
        <w:t xml:space="preserve">De conformidad con los artículos 36 y 36 Bis fracción I de la LAASSP, 52 del RLAASSP y Capítulo II “De los lineamientos para la aplicación del criterio de evaluación de proposiciones a través de los mecanismos de puntos o porcentajes en los procedimientos de contratación”, la evaluación de las proposiciones se realizarán utilizando el criterio de puntos, a través del cual se contemplarán únicamente los requisitos, condiciones y especificaciones técnicas establecidos </w:t>
      </w:r>
      <w:r w:rsidRPr="00F4110F">
        <w:rPr>
          <w:rFonts w:cs="Arial"/>
          <w:bCs/>
        </w:rPr>
        <w:t>en el Anexo Técnico del presente servicio</w:t>
      </w:r>
      <w:r w:rsidRPr="00F4110F">
        <w:rPr>
          <w:rFonts w:cs="Arial"/>
        </w:rPr>
        <w:t>.</w:t>
      </w:r>
    </w:p>
    <w:p w:rsidR="0017425C" w:rsidRPr="00F4110F" w:rsidRDefault="0017425C" w:rsidP="0017425C">
      <w:pPr>
        <w:spacing w:after="0" w:line="240" w:lineRule="auto"/>
        <w:ind w:left="-284"/>
        <w:jc w:val="both"/>
        <w:rPr>
          <w:rFonts w:cs="Arial"/>
        </w:rPr>
      </w:pPr>
    </w:p>
    <w:p w:rsidR="0017425C" w:rsidRPr="00F4110F" w:rsidRDefault="0017425C" w:rsidP="0017425C">
      <w:pPr>
        <w:spacing w:after="0" w:line="240" w:lineRule="auto"/>
        <w:ind w:left="-284" w:hanging="6"/>
        <w:jc w:val="both"/>
        <w:rPr>
          <w:rFonts w:cs="Arial"/>
        </w:rPr>
      </w:pPr>
      <w:r w:rsidRPr="00F4110F">
        <w:rPr>
          <w:rFonts w:cs="Arial"/>
        </w:rPr>
        <w:t xml:space="preserve">La propuesta técnica que obtenga al menos 45 puntos de los 60 máximos, será considerada solvente. Las proposiciones técnicas que no obtengan al menos 45 puntos, serán desechadas. </w:t>
      </w:r>
    </w:p>
    <w:p w:rsidR="0017425C" w:rsidRPr="00F4110F" w:rsidRDefault="0017425C" w:rsidP="0017425C">
      <w:pPr>
        <w:spacing w:after="0" w:line="240" w:lineRule="auto"/>
        <w:ind w:left="-284" w:hanging="6"/>
        <w:jc w:val="both"/>
        <w:rPr>
          <w:rFonts w:cs="Arial"/>
        </w:rPr>
      </w:pPr>
    </w:p>
    <w:p w:rsidR="0017425C" w:rsidRPr="00F4110F" w:rsidRDefault="0017425C" w:rsidP="0017425C">
      <w:pPr>
        <w:spacing w:after="0" w:line="240" w:lineRule="auto"/>
        <w:ind w:left="-284" w:hanging="6"/>
        <w:jc w:val="both"/>
        <w:rPr>
          <w:rFonts w:cs="Arial"/>
        </w:rPr>
      </w:pPr>
      <w:r w:rsidRPr="00F4110F">
        <w:rPr>
          <w:rFonts w:cs="Arial"/>
        </w:rPr>
        <w:t xml:space="preserve">La omisión total o parcial en la presentación de alguno de los rubros a evaluar, no será motivo de desechamiento. No obstante lo anterior, no se le asignarán puntos en el rubro correspondiente. </w:t>
      </w:r>
    </w:p>
    <w:p w:rsidR="0017425C" w:rsidRPr="00F4110F" w:rsidRDefault="0017425C" w:rsidP="0017425C">
      <w:pPr>
        <w:spacing w:after="0" w:line="240" w:lineRule="auto"/>
        <w:ind w:left="-284" w:hanging="6"/>
        <w:jc w:val="both"/>
        <w:rPr>
          <w:rFonts w:cs="Arial"/>
        </w:rPr>
      </w:pPr>
    </w:p>
    <w:p w:rsidR="0017425C" w:rsidRPr="00F4110F" w:rsidRDefault="0017425C" w:rsidP="0017425C">
      <w:pPr>
        <w:spacing w:after="0" w:line="240" w:lineRule="auto"/>
        <w:ind w:left="-284" w:hanging="6"/>
        <w:jc w:val="both"/>
        <w:rPr>
          <w:rFonts w:cs="Arial"/>
        </w:rPr>
      </w:pPr>
      <w:r w:rsidRPr="00F4110F">
        <w:rPr>
          <w:rFonts w:cs="Arial"/>
        </w:rPr>
        <w:t>La suma de todos los rubros con sus correspondientes sub</w:t>
      </w:r>
      <w:r>
        <w:rPr>
          <w:rFonts w:cs="Arial"/>
        </w:rPr>
        <w:t xml:space="preserve"> </w:t>
      </w:r>
      <w:r w:rsidRPr="00F4110F">
        <w:rPr>
          <w:rFonts w:cs="Arial"/>
        </w:rPr>
        <w:t xml:space="preserve">rubros en la evaluación técnica representa 60 puntos, a la propuesta económica le corresponden los restantes 40 puntos. </w:t>
      </w:r>
    </w:p>
    <w:p w:rsidR="0017425C" w:rsidRPr="00F4110F" w:rsidRDefault="0017425C" w:rsidP="0017425C">
      <w:pPr>
        <w:spacing w:after="0" w:line="240" w:lineRule="auto"/>
        <w:ind w:left="-284" w:hanging="6"/>
        <w:jc w:val="both"/>
        <w:rPr>
          <w:rFonts w:cs="Arial"/>
        </w:rPr>
      </w:pPr>
    </w:p>
    <w:p w:rsidR="001D7C5E" w:rsidRDefault="0017425C" w:rsidP="0017425C">
      <w:pPr>
        <w:spacing w:after="0" w:line="240" w:lineRule="auto"/>
        <w:ind w:left="-284"/>
        <w:jc w:val="both"/>
        <w:rPr>
          <w:rFonts w:cs="Arial"/>
        </w:rPr>
      </w:pPr>
      <w:r w:rsidRPr="00F4110F">
        <w:rPr>
          <w:rFonts w:cs="Arial"/>
        </w:rPr>
        <w:t>La puntuación que corresponderá a cada rub</w:t>
      </w:r>
      <w:r>
        <w:rPr>
          <w:rFonts w:cs="Arial"/>
        </w:rPr>
        <w:t>ro y sub rubro es la descrita en la tabla abajo mencionada:</w:t>
      </w:r>
    </w:p>
    <w:p w:rsidR="0017425C" w:rsidRDefault="0017425C" w:rsidP="0017425C">
      <w:pPr>
        <w:spacing w:after="0" w:line="240" w:lineRule="auto"/>
        <w:ind w:left="-284"/>
        <w:jc w:val="both"/>
        <w:rPr>
          <w:rFonts w:cs="Arial"/>
        </w:rPr>
        <w:sectPr w:rsidR="0017425C" w:rsidSect="00264244">
          <w:headerReference w:type="default" r:id="rId9"/>
          <w:footerReference w:type="default" r:id="rId10"/>
          <w:type w:val="continuous"/>
          <w:pgSz w:w="12240" w:h="15840"/>
          <w:pgMar w:top="864" w:right="1325" w:bottom="1134" w:left="1418" w:header="284" w:footer="494" w:gutter="0"/>
          <w:pgNumType w:start="1"/>
          <w:cols w:space="708"/>
          <w:docGrid w:linePitch="360"/>
        </w:sect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275"/>
        <w:gridCol w:w="5670"/>
        <w:gridCol w:w="2268"/>
        <w:gridCol w:w="1276"/>
      </w:tblGrid>
      <w:tr w:rsidR="0017425C" w:rsidRPr="00980828" w:rsidTr="00C06B2F">
        <w:trPr>
          <w:tblHeader/>
        </w:trPr>
        <w:tc>
          <w:tcPr>
            <w:tcW w:w="4112" w:type="dxa"/>
            <w:shd w:val="clear" w:color="auto" w:fill="C6D9F1"/>
            <w:vAlign w:val="center"/>
          </w:tcPr>
          <w:p w:rsidR="0017425C" w:rsidRPr="00F4110F" w:rsidRDefault="0017425C" w:rsidP="00C06B2F">
            <w:pPr>
              <w:spacing w:line="240" w:lineRule="auto"/>
              <w:jc w:val="center"/>
              <w:rPr>
                <w:rFonts w:cs="Arial"/>
                <w:b/>
              </w:rPr>
            </w:pPr>
            <w:r w:rsidRPr="00F4110F">
              <w:rPr>
                <w:rFonts w:cs="Arial"/>
                <w:b/>
              </w:rPr>
              <w:lastRenderedPageBreak/>
              <w:t>Requisitos</w:t>
            </w:r>
          </w:p>
        </w:tc>
        <w:tc>
          <w:tcPr>
            <w:tcW w:w="1275" w:type="dxa"/>
            <w:shd w:val="clear" w:color="auto" w:fill="C6D9F1"/>
            <w:vAlign w:val="center"/>
          </w:tcPr>
          <w:p w:rsidR="0017425C" w:rsidRPr="00F4110F" w:rsidRDefault="0017425C" w:rsidP="00C06B2F">
            <w:pPr>
              <w:spacing w:line="240" w:lineRule="auto"/>
              <w:jc w:val="center"/>
              <w:rPr>
                <w:rFonts w:cs="Arial"/>
                <w:b/>
              </w:rPr>
            </w:pPr>
            <w:r w:rsidRPr="00F4110F">
              <w:rPr>
                <w:rFonts w:cs="Arial"/>
                <w:b/>
              </w:rPr>
              <w:t>Puntos a asignar</w:t>
            </w:r>
          </w:p>
        </w:tc>
        <w:tc>
          <w:tcPr>
            <w:tcW w:w="9214" w:type="dxa"/>
            <w:gridSpan w:val="3"/>
            <w:shd w:val="clear" w:color="auto" w:fill="C6D9F1"/>
            <w:vAlign w:val="center"/>
          </w:tcPr>
          <w:p w:rsidR="0017425C" w:rsidRPr="00F4110F" w:rsidRDefault="0017425C" w:rsidP="00C06B2F">
            <w:pPr>
              <w:spacing w:line="240" w:lineRule="auto"/>
              <w:jc w:val="center"/>
              <w:rPr>
                <w:rFonts w:cs="Arial"/>
                <w:b/>
              </w:rPr>
            </w:pPr>
            <w:r w:rsidRPr="00F4110F">
              <w:rPr>
                <w:rFonts w:cs="Arial"/>
                <w:b/>
              </w:rPr>
              <w:t>Elementos a evaluar para determinar la capacidad del licitante</w:t>
            </w:r>
          </w:p>
        </w:tc>
      </w:tr>
      <w:tr w:rsidR="0017425C" w:rsidRPr="00980828" w:rsidTr="00C06B2F">
        <w:trPr>
          <w:tblHeader/>
        </w:trPr>
        <w:tc>
          <w:tcPr>
            <w:tcW w:w="4112" w:type="dxa"/>
            <w:shd w:val="clear" w:color="auto" w:fill="C6D9F1"/>
            <w:vAlign w:val="center"/>
          </w:tcPr>
          <w:p w:rsidR="0017425C" w:rsidRPr="00F4110F" w:rsidRDefault="0017425C" w:rsidP="00C06B2F">
            <w:pPr>
              <w:spacing w:line="240" w:lineRule="auto"/>
              <w:jc w:val="center"/>
              <w:rPr>
                <w:rFonts w:cs="Arial"/>
                <w:b/>
                <w:bCs/>
                <w:i/>
                <w:iCs/>
              </w:rPr>
            </w:pPr>
            <w:r w:rsidRPr="00F4110F">
              <w:rPr>
                <w:rFonts w:cs="Arial"/>
                <w:b/>
                <w:bCs/>
                <w:i/>
                <w:iCs/>
              </w:rPr>
              <w:t>RUBRO/Subrubro</w:t>
            </w:r>
          </w:p>
        </w:tc>
        <w:tc>
          <w:tcPr>
            <w:tcW w:w="1275" w:type="dxa"/>
            <w:shd w:val="clear" w:color="auto" w:fill="C6D9F1"/>
            <w:vAlign w:val="center"/>
          </w:tcPr>
          <w:p w:rsidR="0017425C" w:rsidRPr="00F4110F" w:rsidRDefault="0017425C" w:rsidP="00C06B2F">
            <w:pPr>
              <w:spacing w:line="240" w:lineRule="auto"/>
              <w:jc w:val="center"/>
              <w:rPr>
                <w:rFonts w:cs="Arial"/>
                <w:b/>
                <w:bCs/>
                <w:i/>
                <w:iCs/>
              </w:rPr>
            </w:pPr>
            <w:r w:rsidRPr="00F4110F">
              <w:rPr>
                <w:rFonts w:cs="Arial"/>
                <w:b/>
                <w:bCs/>
                <w:i/>
                <w:iCs/>
              </w:rPr>
              <w:t>Total/Subtotal</w:t>
            </w:r>
          </w:p>
        </w:tc>
        <w:tc>
          <w:tcPr>
            <w:tcW w:w="5670" w:type="dxa"/>
            <w:shd w:val="clear" w:color="auto" w:fill="C6D9F1"/>
            <w:vAlign w:val="center"/>
          </w:tcPr>
          <w:p w:rsidR="0017425C" w:rsidRPr="00F4110F" w:rsidRDefault="0017425C" w:rsidP="00C06B2F">
            <w:pPr>
              <w:spacing w:line="240" w:lineRule="auto"/>
              <w:jc w:val="center"/>
              <w:rPr>
                <w:rFonts w:cs="Arial"/>
                <w:b/>
                <w:bCs/>
                <w:i/>
                <w:iCs/>
              </w:rPr>
            </w:pPr>
            <w:r w:rsidRPr="00F4110F">
              <w:rPr>
                <w:rFonts w:cs="Arial"/>
                <w:b/>
                <w:bCs/>
                <w:i/>
                <w:iCs/>
              </w:rPr>
              <w:t>Documentación comprobatoria</w:t>
            </w:r>
          </w:p>
        </w:tc>
        <w:tc>
          <w:tcPr>
            <w:tcW w:w="2268" w:type="dxa"/>
            <w:shd w:val="clear" w:color="auto" w:fill="C6D9F1"/>
            <w:vAlign w:val="center"/>
          </w:tcPr>
          <w:p w:rsidR="0017425C" w:rsidRPr="00F4110F" w:rsidRDefault="0017425C" w:rsidP="00C06B2F">
            <w:pPr>
              <w:spacing w:line="240" w:lineRule="auto"/>
              <w:jc w:val="center"/>
              <w:rPr>
                <w:rFonts w:cs="Arial"/>
                <w:b/>
              </w:rPr>
            </w:pPr>
            <w:r w:rsidRPr="00F4110F">
              <w:rPr>
                <w:rFonts w:cs="Arial"/>
                <w:b/>
              </w:rPr>
              <w:t>Parámetro de Evaluación</w:t>
            </w:r>
          </w:p>
        </w:tc>
        <w:tc>
          <w:tcPr>
            <w:tcW w:w="1276" w:type="dxa"/>
            <w:shd w:val="clear" w:color="auto" w:fill="C6D9F1"/>
            <w:vAlign w:val="center"/>
          </w:tcPr>
          <w:p w:rsidR="0017425C" w:rsidRPr="00F4110F" w:rsidRDefault="0017425C" w:rsidP="00C06B2F">
            <w:pPr>
              <w:spacing w:line="240" w:lineRule="auto"/>
              <w:jc w:val="center"/>
              <w:rPr>
                <w:rFonts w:cs="Arial"/>
                <w:b/>
              </w:rPr>
            </w:pPr>
            <w:r w:rsidRPr="00F4110F">
              <w:rPr>
                <w:rFonts w:cs="Arial"/>
                <w:b/>
              </w:rPr>
              <w:t>Puntos</w:t>
            </w:r>
          </w:p>
        </w:tc>
      </w:tr>
      <w:tr w:rsidR="0017425C" w:rsidRPr="00980828" w:rsidTr="00C06B2F">
        <w:tc>
          <w:tcPr>
            <w:tcW w:w="4112" w:type="dxa"/>
            <w:shd w:val="clear" w:color="auto" w:fill="auto"/>
          </w:tcPr>
          <w:p w:rsidR="0017425C" w:rsidRPr="00F4110F" w:rsidRDefault="0017425C" w:rsidP="00C06B2F">
            <w:pPr>
              <w:spacing w:line="240" w:lineRule="auto"/>
              <w:rPr>
                <w:rFonts w:cs="Arial"/>
                <w:b/>
                <w:bCs/>
                <w:i/>
                <w:iCs/>
                <w:color w:val="000000"/>
              </w:rPr>
            </w:pPr>
            <w:r w:rsidRPr="00F4110F">
              <w:rPr>
                <w:rFonts w:cs="Arial"/>
                <w:b/>
                <w:bCs/>
                <w:i/>
                <w:iCs/>
                <w:color w:val="000000"/>
              </w:rPr>
              <w:t>1. CAPACIDAD DEL LICITANTE</w:t>
            </w:r>
          </w:p>
        </w:tc>
        <w:tc>
          <w:tcPr>
            <w:tcW w:w="1275" w:type="dxa"/>
            <w:shd w:val="clear" w:color="auto" w:fill="auto"/>
          </w:tcPr>
          <w:p w:rsidR="0017425C" w:rsidRPr="00F4110F" w:rsidRDefault="0017425C" w:rsidP="00C06B2F">
            <w:pPr>
              <w:spacing w:line="240" w:lineRule="auto"/>
              <w:rPr>
                <w:rFonts w:cs="Arial"/>
                <w:b/>
                <w:bCs/>
                <w:i/>
                <w:iCs/>
                <w:color w:val="000000"/>
              </w:rPr>
            </w:pPr>
            <w:r w:rsidRPr="00F4110F">
              <w:rPr>
                <w:rFonts w:cs="Arial"/>
                <w:b/>
                <w:bCs/>
                <w:i/>
                <w:iCs/>
                <w:color w:val="000000"/>
              </w:rPr>
              <w:t>24 puntos</w:t>
            </w:r>
          </w:p>
        </w:tc>
        <w:tc>
          <w:tcPr>
            <w:tcW w:w="5670" w:type="dxa"/>
            <w:shd w:val="clear" w:color="auto" w:fill="auto"/>
          </w:tcPr>
          <w:p w:rsidR="0017425C" w:rsidRPr="00980828" w:rsidRDefault="0017425C" w:rsidP="00C06B2F">
            <w:pPr>
              <w:spacing w:line="240" w:lineRule="auto"/>
              <w:rPr>
                <w:rFonts w:cs="Arial"/>
                <w:b/>
                <w:bCs/>
                <w:i/>
                <w:iCs/>
                <w:color w:val="000000"/>
                <w:highlight w:val="yellow"/>
              </w:rPr>
            </w:pPr>
          </w:p>
        </w:tc>
        <w:tc>
          <w:tcPr>
            <w:tcW w:w="2268" w:type="dxa"/>
            <w:shd w:val="clear" w:color="auto" w:fill="auto"/>
          </w:tcPr>
          <w:p w:rsidR="0017425C" w:rsidRPr="00980828" w:rsidRDefault="0017425C" w:rsidP="00C06B2F">
            <w:pPr>
              <w:spacing w:line="240" w:lineRule="auto"/>
              <w:rPr>
                <w:highlight w:val="yellow"/>
              </w:rPr>
            </w:pPr>
          </w:p>
        </w:tc>
        <w:tc>
          <w:tcPr>
            <w:tcW w:w="1276" w:type="dxa"/>
            <w:shd w:val="clear" w:color="auto" w:fill="auto"/>
          </w:tcPr>
          <w:p w:rsidR="0017425C" w:rsidRPr="00980828" w:rsidRDefault="0017425C" w:rsidP="00C06B2F">
            <w:pPr>
              <w:spacing w:line="240" w:lineRule="auto"/>
              <w:rPr>
                <w:highlight w:val="yellow"/>
              </w:rPr>
            </w:pPr>
          </w:p>
        </w:tc>
      </w:tr>
      <w:tr w:rsidR="0017425C" w:rsidRPr="00980828" w:rsidTr="00C06B2F">
        <w:tc>
          <w:tcPr>
            <w:tcW w:w="4112" w:type="dxa"/>
            <w:shd w:val="clear" w:color="auto" w:fill="B8CCE4"/>
          </w:tcPr>
          <w:p w:rsidR="0017425C" w:rsidRPr="00F4110F" w:rsidRDefault="0017425C" w:rsidP="00C06B2F">
            <w:pPr>
              <w:spacing w:line="240" w:lineRule="auto"/>
              <w:rPr>
                <w:rFonts w:cs="Arial"/>
                <w:b/>
                <w:bCs/>
                <w:i/>
                <w:iCs/>
                <w:color w:val="000000"/>
              </w:rPr>
            </w:pPr>
            <w:r w:rsidRPr="00F4110F">
              <w:rPr>
                <w:rFonts w:cs="Arial"/>
                <w:b/>
                <w:bCs/>
                <w:i/>
                <w:iCs/>
                <w:color w:val="000000"/>
              </w:rPr>
              <w:t>1.1 Subrubro: Capacidad de los recursos humanos</w:t>
            </w:r>
          </w:p>
        </w:tc>
        <w:tc>
          <w:tcPr>
            <w:tcW w:w="1275" w:type="dxa"/>
            <w:shd w:val="clear" w:color="auto" w:fill="B8CCE4"/>
          </w:tcPr>
          <w:p w:rsidR="0017425C" w:rsidRPr="00F4110F" w:rsidRDefault="0017425C" w:rsidP="00C06B2F">
            <w:pPr>
              <w:spacing w:line="240" w:lineRule="auto"/>
              <w:jc w:val="center"/>
              <w:rPr>
                <w:rFonts w:cs="Arial"/>
                <w:b/>
                <w:bCs/>
                <w:i/>
                <w:iCs/>
                <w:color w:val="000000"/>
              </w:rPr>
            </w:pPr>
            <w:r w:rsidRPr="00F4110F">
              <w:rPr>
                <w:rFonts w:cs="Arial"/>
                <w:b/>
                <w:bCs/>
                <w:i/>
                <w:iCs/>
                <w:color w:val="000000"/>
              </w:rPr>
              <w:t>12</w:t>
            </w:r>
          </w:p>
        </w:tc>
        <w:tc>
          <w:tcPr>
            <w:tcW w:w="5670" w:type="dxa"/>
            <w:shd w:val="clear" w:color="auto" w:fill="B8CCE4"/>
          </w:tcPr>
          <w:p w:rsidR="0017425C" w:rsidRPr="00980828" w:rsidRDefault="0017425C" w:rsidP="00C06B2F">
            <w:pPr>
              <w:spacing w:line="240" w:lineRule="auto"/>
              <w:rPr>
                <w:rFonts w:cs="Arial"/>
                <w:b/>
                <w:bCs/>
                <w:i/>
                <w:iCs/>
                <w:color w:val="000000"/>
                <w:highlight w:val="yellow"/>
              </w:rPr>
            </w:pPr>
          </w:p>
        </w:tc>
        <w:tc>
          <w:tcPr>
            <w:tcW w:w="2268" w:type="dxa"/>
            <w:shd w:val="clear" w:color="auto" w:fill="B8CCE4"/>
          </w:tcPr>
          <w:p w:rsidR="0017425C" w:rsidRPr="00980828" w:rsidRDefault="0017425C" w:rsidP="00C06B2F">
            <w:pPr>
              <w:spacing w:line="240" w:lineRule="auto"/>
              <w:rPr>
                <w:highlight w:val="yellow"/>
              </w:rPr>
            </w:pPr>
          </w:p>
        </w:tc>
        <w:tc>
          <w:tcPr>
            <w:tcW w:w="1276" w:type="dxa"/>
            <w:shd w:val="clear" w:color="auto" w:fill="B8CCE4"/>
          </w:tcPr>
          <w:p w:rsidR="0017425C" w:rsidRPr="00980828" w:rsidRDefault="0017425C" w:rsidP="00C06B2F">
            <w:pPr>
              <w:spacing w:line="240" w:lineRule="auto"/>
              <w:rPr>
                <w:highlight w:val="yellow"/>
              </w:rPr>
            </w:pPr>
          </w:p>
        </w:tc>
      </w:tr>
      <w:tr w:rsidR="0017425C" w:rsidRPr="00980828" w:rsidTr="00C06B2F">
        <w:trPr>
          <w:trHeight w:val="379"/>
        </w:trPr>
        <w:tc>
          <w:tcPr>
            <w:tcW w:w="4112" w:type="dxa"/>
            <w:shd w:val="clear" w:color="auto" w:fill="auto"/>
          </w:tcPr>
          <w:p w:rsidR="0017425C" w:rsidRPr="00F4110F" w:rsidRDefault="0017425C" w:rsidP="00C06B2F">
            <w:pPr>
              <w:spacing w:line="240" w:lineRule="auto"/>
              <w:rPr>
                <w:rFonts w:cs="Arial"/>
                <w:b/>
                <w:bCs/>
                <w:i/>
                <w:iCs/>
                <w:color w:val="000000"/>
              </w:rPr>
            </w:pPr>
            <w:r w:rsidRPr="00F4110F">
              <w:rPr>
                <w:rFonts w:cs="Arial"/>
                <w:b/>
                <w:bCs/>
                <w:i/>
                <w:iCs/>
                <w:color w:val="000000"/>
              </w:rPr>
              <w:t>1.1.1 Experiencia</w:t>
            </w:r>
          </w:p>
        </w:tc>
        <w:tc>
          <w:tcPr>
            <w:tcW w:w="1275" w:type="dxa"/>
            <w:shd w:val="clear" w:color="auto" w:fill="auto"/>
          </w:tcPr>
          <w:p w:rsidR="0017425C" w:rsidRPr="00980828" w:rsidRDefault="0017425C" w:rsidP="00C06B2F">
            <w:pPr>
              <w:spacing w:line="240" w:lineRule="auto"/>
              <w:rPr>
                <w:rFonts w:cs="Arial"/>
                <w:b/>
                <w:bCs/>
                <w:i/>
                <w:iCs/>
                <w:color w:val="000000"/>
                <w:highlight w:val="yellow"/>
              </w:rPr>
            </w:pPr>
          </w:p>
        </w:tc>
        <w:tc>
          <w:tcPr>
            <w:tcW w:w="5670" w:type="dxa"/>
            <w:shd w:val="clear" w:color="auto" w:fill="auto"/>
          </w:tcPr>
          <w:p w:rsidR="0017425C" w:rsidRPr="00980828" w:rsidRDefault="0017425C" w:rsidP="00C06B2F">
            <w:pPr>
              <w:spacing w:line="240" w:lineRule="auto"/>
              <w:rPr>
                <w:rFonts w:cs="Arial"/>
                <w:b/>
                <w:bCs/>
                <w:i/>
                <w:iCs/>
                <w:color w:val="000000"/>
                <w:highlight w:val="yellow"/>
              </w:rPr>
            </w:pPr>
          </w:p>
        </w:tc>
        <w:tc>
          <w:tcPr>
            <w:tcW w:w="2268" w:type="dxa"/>
            <w:shd w:val="clear" w:color="auto" w:fill="auto"/>
          </w:tcPr>
          <w:p w:rsidR="0017425C" w:rsidRPr="00980828" w:rsidRDefault="0017425C" w:rsidP="00C06B2F">
            <w:pPr>
              <w:spacing w:line="240" w:lineRule="auto"/>
              <w:rPr>
                <w:highlight w:val="yellow"/>
              </w:rPr>
            </w:pPr>
          </w:p>
        </w:tc>
        <w:tc>
          <w:tcPr>
            <w:tcW w:w="1276" w:type="dxa"/>
            <w:shd w:val="clear" w:color="auto" w:fill="auto"/>
          </w:tcPr>
          <w:p w:rsidR="0017425C" w:rsidRPr="00980828" w:rsidRDefault="0017425C" w:rsidP="00C06B2F">
            <w:pPr>
              <w:spacing w:line="240" w:lineRule="auto"/>
              <w:rPr>
                <w:highlight w:val="yellow"/>
              </w:rPr>
            </w:pPr>
          </w:p>
        </w:tc>
      </w:tr>
      <w:tr w:rsidR="0017425C" w:rsidRPr="00980828" w:rsidTr="00C06B2F">
        <w:trPr>
          <w:trHeight w:val="3982"/>
        </w:trPr>
        <w:tc>
          <w:tcPr>
            <w:tcW w:w="4112" w:type="dxa"/>
            <w:vMerge w:val="restart"/>
            <w:shd w:val="clear" w:color="auto" w:fill="auto"/>
          </w:tcPr>
          <w:p w:rsidR="0017425C" w:rsidRPr="00F4110F" w:rsidRDefault="0017425C" w:rsidP="00C06B2F">
            <w:pPr>
              <w:spacing w:line="240" w:lineRule="auto"/>
              <w:jc w:val="both"/>
              <w:rPr>
                <w:rFonts w:cs="Arial"/>
                <w:bCs/>
                <w:i/>
                <w:iCs/>
                <w:sz w:val="16"/>
                <w:szCs w:val="18"/>
              </w:rPr>
            </w:pPr>
            <w:r w:rsidRPr="00F4110F">
              <w:rPr>
                <w:rFonts w:cs="Arial"/>
                <w:bCs/>
                <w:i/>
                <w:iCs/>
                <w:sz w:val="16"/>
                <w:szCs w:val="18"/>
              </w:rPr>
              <w:t>1.1.1.a Experiencia</w:t>
            </w:r>
          </w:p>
          <w:p w:rsidR="0017425C" w:rsidRPr="00BC1847" w:rsidRDefault="0017425C" w:rsidP="00C06B2F">
            <w:pPr>
              <w:spacing w:line="240" w:lineRule="auto"/>
              <w:jc w:val="both"/>
              <w:rPr>
                <w:rFonts w:cs="Arial"/>
                <w:bCs/>
                <w:i/>
                <w:iCs/>
                <w:sz w:val="16"/>
                <w:szCs w:val="18"/>
              </w:rPr>
            </w:pPr>
            <w:r w:rsidRPr="00F4110F">
              <w:rPr>
                <w:rFonts w:cs="Arial"/>
                <w:bCs/>
                <w:i/>
                <w:iCs/>
                <w:sz w:val="16"/>
                <w:szCs w:val="18"/>
              </w:rPr>
              <w:t>En asuntos relacionados con el  objeto de este procedimiento (</w:t>
            </w:r>
            <w:r w:rsidRPr="00F4110F">
              <w:rPr>
                <w:rFonts w:cs="Arial"/>
                <w:bCs/>
                <w:i/>
                <w:iCs/>
                <w:sz w:val="16"/>
                <w:szCs w:val="18"/>
                <w:lang w:val="es-ES_tradnl"/>
              </w:rPr>
              <w:t xml:space="preserve">Servicios de capacitación </w:t>
            </w:r>
            <w:r w:rsidRPr="00BC1847">
              <w:rPr>
                <w:rFonts w:cs="Arial"/>
                <w:bCs/>
                <w:i/>
                <w:iCs/>
                <w:sz w:val="16"/>
                <w:szCs w:val="18"/>
                <w:lang w:val="es-ES_tradnl"/>
              </w:rPr>
              <w:t>en Técnicas Básicas de Búsqueda y Rescate</w:t>
            </w:r>
            <w:r w:rsidRPr="00BC1847">
              <w:rPr>
                <w:rFonts w:cs="Arial"/>
                <w:bCs/>
                <w:i/>
                <w:iCs/>
                <w:sz w:val="16"/>
                <w:szCs w:val="18"/>
              </w:rPr>
              <w:t>).</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El Licitante </w:t>
            </w:r>
            <w:r w:rsidRPr="00BC1847">
              <w:rPr>
                <w:rFonts w:cs="Arial"/>
                <w:bCs/>
                <w:iCs/>
                <w:sz w:val="16"/>
                <w:szCs w:val="18"/>
              </w:rPr>
              <w:t xml:space="preserve">deberá acreditar que cuenta con el personal adecuado para </w:t>
            </w:r>
            <w:r w:rsidRPr="00BC1847">
              <w:rPr>
                <w:rFonts w:cs="Arial"/>
                <w:bCs/>
                <w:iCs/>
                <w:sz w:val="16"/>
                <w:szCs w:val="16"/>
              </w:rPr>
              <w:t>la</w:t>
            </w:r>
            <w:r w:rsidRPr="00BC1847">
              <w:rPr>
                <w:rFonts w:eastAsia="Arial" w:cs="Arial"/>
                <w:color w:val="000000"/>
                <w:w w:val="81"/>
                <w:sz w:val="16"/>
                <w:szCs w:val="16"/>
                <w:lang w:val="es-ES_tradnl"/>
              </w:rPr>
              <w:t xml:space="preserve"> </w:t>
            </w:r>
            <w:r w:rsidRPr="00767A1F">
              <w:rPr>
                <w:rFonts w:cs="Arial"/>
                <w:bCs/>
                <w:iCs/>
                <w:sz w:val="16"/>
                <w:szCs w:val="18"/>
              </w:rPr>
              <w:t>capacitación en Técnicas Básicas de Búsqueda y Rescate, c</w:t>
            </w:r>
            <w:r w:rsidRPr="00BC1847">
              <w:rPr>
                <w:rFonts w:cs="Arial"/>
                <w:bCs/>
                <w:iCs/>
                <w:sz w:val="16"/>
                <w:szCs w:val="16"/>
              </w:rPr>
              <w:t>on</w:t>
            </w:r>
            <w:r w:rsidRPr="00BC1847">
              <w:rPr>
                <w:rFonts w:cs="Arial"/>
                <w:bCs/>
                <w:iCs/>
                <w:sz w:val="16"/>
                <w:szCs w:val="18"/>
              </w:rPr>
              <w:t xml:space="preserve"> experiencia mínima de 1 año</w:t>
            </w:r>
            <w:r w:rsidRPr="00BC1847">
              <w:rPr>
                <w:rFonts w:cs="Arial"/>
                <w:bCs/>
                <w:i/>
                <w:iCs/>
                <w:sz w:val="16"/>
                <w:szCs w:val="18"/>
              </w:rPr>
              <w:t>.</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Se otorgará el puntaje a los Licitantes con respecto a los años de experiencia que acrediten sus candidatos propuestos.</w:t>
            </w:r>
          </w:p>
          <w:p w:rsidR="0017425C" w:rsidRPr="00F4110F" w:rsidRDefault="0017425C" w:rsidP="00C06B2F">
            <w:pPr>
              <w:spacing w:line="240" w:lineRule="auto"/>
              <w:jc w:val="both"/>
              <w:rPr>
                <w:rFonts w:cs="Arial"/>
                <w:bCs/>
                <w:i/>
                <w:iCs/>
                <w:sz w:val="16"/>
                <w:szCs w:val="18"/>
              </w:rPr>
            </w:pPr>
            <w:r w:rsidRPr="00BC1847">
              <w:rPr>
                <w:rFonts w:cs="Arial"/>
                <w:bCs/>
                <w:i/>
                <w:iCs/>
                <w:sz w:val="16"/>
                <w:szCs w:val="18"/>
              </w:rPr>
              <w:t xml:space="preserve">Se deberán presentar </w:t>
            </w:r>
            <w:r>
              <w:rPr>
                <w:rFonts w:cs="Arial"/>
                <w:bCs/>
                <w:i/>
                <w:iCs/>
                <w:sz w:val="16"/>
                <w:szCs w:val="18"/>
              </w:rPr>
              <w:t>5</w:t>
            </w:r>
            <w:r w:rsidRPr="00BC1847">
              <w:rPr>
                <w:rFonts w:cs="Arial"/>
                <w:bCs/>
                <w:i/>
                <w:iCs/>
                <w:sz w:val="16"/>
                <w:szCs w:val="18"/>
              </w:rPr>
              <w:t xml:space="preserve"> instructores para la capacitación al personal del IMSS.</w:t>
            </w:r>
          </w:p>
          <w:p w:rsidR="0017425C" w:rsidRPr="00980828" w:rsidRDefault="0017425C" w:rsidP="00C06B2F">
            <w:pPr>
              <w:spacing w:line="240" w:lineRule="auto"/>
              <w:jc w:val="both"/>
              <w:rPr>
                <w:rFonts w:cs="Arial"/>
                <w:bCs/>
                <w:i/>
                <w:iCs/>
                <w:sz w:val="18"/>
                <w:szCs w:val="18"/>
                <w:highlight w:val="yellow"/>
              </w:rPr>
            </w:pPr>
          </w:p>
        </w:tc>
        <w:tc>
          <w:tcPr>
            <w:tcW w:w="1275" w:type="dxa"/>
            <w:vMerge w:val="restart"/>
            <w:shd w:val="clear" w:color="auto" w:fill="auto"/>
            <w:vAlign w:val="center"/>
          </w:tcPr>
          <w:p w:rsidR="0017425C" w:rsidRPr="00980828" w:rsidRDefault="0017425C" w:rsidP="00C06B2F">
            <w:pPr>
              <w:spacing w:line="240" w:lineRule="auto"/>
              <w:jc w:val="center"/>
              <w:rPr>
                <w:rFonts w:cs="Arial"/>
                <w:b/>
                <w:bCs/>
                <w:i/>
                <w:iCs/>
                <w:sz w:val="18"/>
                <w:szCs w:val="18"/>
                <w:highlight w:val="yellow"/>
              </w:rPr>
            </w:pPr>
            <w:r w:rsidRPr="00F4110F">
              <w:rPr>
                <w:rFonts w:cs="Arial"/>
                <w:b/>
                <w:bCs/>
                <w:i/>
                <w:iCs/>
                <w:sz w:val="18"/>
                <w:szCs w:val="18"/>
              </w:rPr>
              <w:t>3.6</w:t>
            </w:r>
          </w:p>
        </w:tc>
        <w:tc>
          <w:tcPr>
            <w:tcW w:w="5670" w:type="dxa"/>
            <w:vMerge w:val="restart"/>
            <w:shd w:val="clear" w:color="auto" w:fill="auto"/>
          </w:tcPr>
          <w:p w:rsidR="0017425C" w:rsidRPr="00BC1847" w:rsidRDefault="0017425C" w:rsidP="00C06B2F">
            <w:pPr>
              <w:spacing w:line="240" w:lineRule="auto"/>
              <w:jc w:val="both"/>
              <w:rPr>
                <w:rFonts w:cs="Arial"/>
                <w:bCs/>
                <w:i/>
                <w:iCs/>
                <w:sz w:val="16"/>
                <w:szCs w:val="18"/>
              </w:rPr>
            </w:pPr>
            <w:r>
              <w:rPr>
                <w:rFonts w:cs="Arial"/>
                <w:bCs/>
                <w:i/>
                <w:iCs/>
                <w:sz w:val="16"/>
                <w:szCs w:val="18"/>
              </w:rPr>
              <w:t>El</w:t>
            </w:r>
            <w:r w:rsidRPr="00F4110F">
              <w:rPr>
                <w:rFonts w:cs="Arial"/>
                <w:bCs/>
                <w:i/>
                <w:iCs/>
                <w:sz w:val="16"/>
                <w:szCs w:val="18"/>
              </w:rPr>
              <w:t xml:space="preserve"> Licitante presentará, por cada instructor, una carta en </w:t>
            </w:r>
            <w:r w:rsidRPr="00BC1847">
              <w:rPr>
                <w:rFonts w:cs="Arial"/>
                <w:bCs/>
                <w:i/>
                <w:iCs/>
                <w:sz w:val="16"/>
                <w:szCs w:val="18"/>
              </w:rPr>
              <w:t>formato libre,  con los datos del candidato postulado para la capacitación en Técnicas Básicas de Búsqueda y Rescate, firmada por el Representante Legal (INDISPENSABLE). Dichos datos son:</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  Hoja membretada. </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  Nombre completo del candidato. </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Cargo en el que se desempeña.</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  Formación académica (estudios técnicos o licenciatura). </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  </w:t>
            </w:r>
            <w:r>
              <w:rPr>
                <w:rFonts w:cs="Arial"/>
                <w:bCs/>
                <w:i/>
                <w:iCs/>
                <w:sz w:val="16"/>
                <w:szCs w:val="18"/>
              </w:rPr>
              <w:t>Cantidad de a</w:t>
            </w:r>
            <w:r w:rsidRPr="00BC1847">
              <w:rPr>
                <w:rFonts w:cs="Arial"/>
                <w:bCs/>
                <w:i/>
                <w:iCs/>
                <w:sz w:val="16"/>
                <w:szCs w:val="18"/>
              </w:rPr>
              <w:t xml:space="preserve">ños de experiencia profesional en la capacitación en Técnicas Básicas de Búsqueda y Rescate </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Experiencia en la capacitación en Técnicas Básicas de Búsqueda y Rescate</w:t>
            </w:r>
            <w:r>
              <w:rPr>
                <w:rFonts w:cs="Arial"/>
                <w:bCs/>
                <w:i/>
                <w:iCs/>
                <w:sz w:val="16"/>
                <w:szCs w:val="18"/>
              </w:rPr>
              <w:t xml:space="preserve"> </w:t>
            </w:r>
            <w:r w:rsidRPr="00BC1847">
              <w:rPr>
                <w:rFonts w:cs="Arial"/>
                <w:bCs/>
                <w:i/>
                <w:iCs/>
                <w:sz w:val="16"/>
                <w:szCs w:val="18"/>
              </w:rPr>
              <w:t>presentada a manera de tabla o lista, que contenga de forma clara y por lo menos:</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 xml:space="preserve">+ Institución o Empresa en la que se desempeñó. </w:t>
            </w:r>
          </w:p>
          <w:p w:rsidR="0017425C" w:rsidRPr="00F4110F" w:rsidRDefault="0017425C" w:rsidP="00C06B2F">
            <w:pPr>
              <w:spacing w:line="240" w:lineRule="auto"/>
              <w:jc w:val="both"/>
              <w:rPr>
                <w:rFonts w:cs="Arial"/>
                <w:bCs/>
                <w:i/>
                <w:iCs/>
                <w:sz w:val="16"/>
                <w:szCs w:val="18"/>
              </w:rPr>
            </w:pPr>
            <w:r w:rsidRPr="00BC1847">
              <w:rPr>
                <w:rFonts w:cs="Arial"/>
                <w:bCs/>
                <w:i/>
                <w:iCs/>
                <w:sz w:val="16"/>
                <w:szCs w:val="18"/>
              </w:rPr>
              <w:t>+ Cargo y/o tareas que desempeñaba, en la que se observe la relación con la capacitación en Técnicas Básicas de Búsqueda y Rescate.</w:t>
            </w:r>
            <w:r w:rsidRPr="00F4110F">
              <w:rPr>
                <w:rFonts w:cs="Arial"/>
                <w:bCs/>
                <w:i/>
                <w:iCs/>
                <w:sz w:val="16"/>
                <w:szCs w:val="18"/>
              </w:rPr>
              <w:t xml:space="preserve">   </w:t>
            </w:r>
          </w:p>
          <w:p w:rsidR="0017425C" w:rsidRPr="00A52DDE" w:rsidRDefault="0017425C" w:rsidP="00C06B2F">
            <w:pPr>
              <w:spacing w:line="240" w:lineRule="auto"/>
              <w:jc w:val="both"/>
              <w:rPr>
                <w:rFonts w:cs="Arial"/>
                <w:bCs/>
                <w:i/>
                <w:iCs/>
                <w:sz w:val="16"/>
                <w:szCs w:val="18"/>
              </w:rPr>
            </w:pPr>
            <w:r w:rsidRPr="00A52DDE">
              <w:rPr>
                <w:rFonts w:cs="Arial"/>
                <w:bCs/>
                <w:i/>
                <w:iCs/>
                <w:sz w:val="16"/>
                <w:szCs w:val="18"/>
              </w:rPr>
              <w:t>+ Periodo en el que trabajó en dicha institución o empresa.</w:t>
            </w:r>
          </w:p>
          <w:p w:rsidR="0017425C" w:rsidRPr="00A52DDE" w:rsidRDefault="0017425C" w:rsidP="00C06B2F">
            <w:pPr>
              <w:spacing w:line="240" w:lineRule="auto"/>
              <w:ind w:left="708" w:hanging="708"/>
              <w:jc w:val="both"/>
              <w:rPr>
                <w:rFonts w:cs="Arial"/>
                <w:bCs/>
                <w:i/>
                <w:iCs/>
                <w:sz w:val="16"/>
                <w:szCs w:val="18"/>
              </w:rPr>
            </w:pPr>
            <w:r w:rsidRPr="00A52DDE">
              <w:rPr>
                <w:rFonts w:cs="Arial"/>
                <w:bCs/>
                <w:i/>
                <w:iCs/>
                <w:sz w:val="16"/>
                <w:szCs w:val="18"/>
              </w:rPr>
              <w:t>1 Curriculum Vitae  por cada instructor.</w:t>
            </w:r>
          </w:p>
          <w:p w:rsidR="0017425C" w:rsidRPr="00A52DDE" w:rsidRDefault="0017425C" w:rsidP="00C06B2F">
            <w:pPr>
              <w:spacing w:line="240" w:lineRule="auto"/>
              <w:jc w:val="both"/>
              <w:rPr>
                <w:rFonts w:cs="Arial"/>
                <w:bCs/>
                <w:i/>
                <w:iCs/>
                <w:sz w:val="16"/>
                <w:szCs w:val="18"/>
              </w:rPr>
            </w:pPr>
            <w:r w:rsidRPr="00A52DDE">
              <w:rPr>
                <w:rFonts w:cs="Arial"/>
                <w:bCs/>
                <w:i/>
                <w:iCs/>
                <w:sz w:val="16"/>
                <w:szCs w:val="18"/>
              </w:rPr>
              <w:lastRenderedPageBreak/>
              <w:t>NOTAS:</w:t>
            </w:r>
          </w:p>
          <w:p w:rsidR="0017425C" w:rsidRPr="00A52DDE" w:rsidRDefault="0017425C" w:rsidP="00C06B2F">
            <w:pPr>
              <w:spacing w:line="240" w:lineRule="auto"/>
              <w:jc w:val="both"/>
              <w:rPr>
                <w:rFonts w:cs="Arial"/>
                <w:bCs/>
                <w:i/>
                <w:iCs/>
                <w:sz w:val="16"/>
                <w:szCs w:val="18"/>
              </w:rPr>
            </w:pPr>
            <w:r w:rsidRPr="00A52DDE">
              <w:rPr>
                <w:rFonts w:cs="Arial"/>
                <w:bCs/>
                <w:i/>
                <w:iCs/>
                <w:sz w:val="16"/>
                <w:szCs w:val="18"/>
              </w:rPr>
              <w:t>- No deberán faltar bajo ninguna excepción, los datos marcados como INDISPENSABLES; si falta alguno, la postulación del mismo quedará sin efecto y fuera de consideración para la acreditación y calificación del presente concepto 1.1.1.a y de los conceptos 1.1.2 y 1.1.3.</w:t>
            </w:r>
          </w:p>
          <w:p w:rsidR="0017425C" w:rsidRPr="00A52DDE" w:rsidRDefault="0017425C" w:rsidP="00C06B2F">
            <w:pPr>
              <w:spacing w:line="240" w:lineRule="auto"/>
              <w:jc w:val="both"/>
              <w:rPr>
                <w:rFonts w:cs="Arial"/>
                <w:bCs/>
                <w:i/>
                <w:iCs/>
                <w:sz w:val="16"/>
                <w:szCs w:val="18"/>
              </w:rPr>
            </w:pPr>
            <w:r w:rsidRPr="00A52DDE">
              <w:rPr>
                <w:rFonts w:cs="Arial"/>
                <w:bCs/>
                <w:i/>
                <w:iCs/>
                <w:sz w:val="16"/>
                <w:szCs w:val="18"/>
              </w:rPr>
              <w:t xml:space="preserve">- Si después de la evaluación del candidato en este concepto, se determina como NO ACREDITADO, la postulación del mismo quedará sin efecto y fuera de consideración para la acreditación y calificación del presente concepto 1.1.1.a y de los conceptos 1.1.2 y 1.1.3. Para el caso de la experiencia deberán acreditar que sea de al menos 1 año en la capacitación en </w:t>
            </w:r>
            <w:r w:rsidRPr="00BC1847">
              <w:rPr>
                <w:rFonts w:cs="Arial"/>
                <w:bCs/>
                <w:i/>
                <w:iCs/>
                <w:sz w:val="16"/>
                <w:szCs w:val="18"/>
              </w:rPr>
              <w:t>Técnicas Básicas de Búsqueda y Rescate, de lo contrario se determinará como NO ACREDITADO y no se le otorgará puntaje</w:t>
            </w:r>
            <w:r w:rsidRPr="00A52DDE">
              <w:rPr>
                <w:rFonts w:cs="Arial"/>
                <w:bCs/>
                <w:i/>
                <w:iCs/>
                <w:sz w:val="16"/>
                <w:szCs w:val="18"/>
              </w:rPr>
              <w:t>.</w:t>
            </w:r>
          </w:p>
          <w:p w:rsidR="0017425C" w:rsidRPr="00980828" w:rsidRDefault="0017425C" w:rsidP="00C06B2F">
            <w:pPr>
              <w:spacing w:line="240" w:lineRule="auto"/>
              <w:jc w:val="both"/>
              <w:rPr>
                <w:rFonts w:cs="Arial"/>
                <w:bCs/>
                <w:i/>
                <w:iCs/>
                <w:sz w:val="16"/>
                <w:szCs w:val="18"/>
                <w:highlight w:val="yellow"/>
              </w:rPr>
            </w:pPr>
            <w:r w:rsidRPr="00A52DDE">
              <w:rPr>
                <w:rFonts w:cs="Arial"/>
                <w:bCs/>
                <w:i/>
                <w:iCs/>
                <w:sz w:val="16"/>
                <w:szCs w:val="18"/>
              </w:rPr>
              <w:t>- La documentación deberá ser entregada preferentemente en un solo archivo en formato PDF con el Título “1.1.1.a Experiencia”.</w:t>
            </w:r>
          </w:p>
        </w:tc>
        <w:tc>
          <w:tcPr>
            <w:tcW w:w="2268" w:type="dxa"/>
            <w:vMerge w:val="restart"/>
            <w:shd w:val="clear" w:color="auto" w:fill="auto"/>
          </w:tcPr>
          <w:p w:rsidR="0017425C" w:rsidRPr="00980828" w:rsidRDefault="0017425C" w:rsidP="00C06B2F">
            <w:pPr>
              <w:spacing w:line="240" w:lineRule="auto"/>
              <w:jc w:val="both"/>
              <w:rPr>
                <w:rFonts w:cs="Arial"/>
                <w:i/>
                <w:sz w:val="16"/>
                <w:szCs w:val="16"/>
                <w:highlight w:val="yellow"/>
              </w:rPr>
            </w:pPr>
            <w:r w:rsidRPr="00A52DDE">
              <w:rPr>
                <w:rFonts w:cs="Arial"/>
                <w:i/>
                <w:sz w:val="16"/>
                <w:szCs w:val="16"/>
              </w:rPr>
              <w:lastRenderedPageBreak/>
              <w:t>Se otorgarán como máximo 0.</w:t>
            </w:r>
            <w:r>
              <w:rPr>
                <w:rFonts w:cs="Arial"/>
                <w:i/>
                <w:sz w:val="16"/>
                <w:szCs w:val="16"/>
              </w:rPr>
              <w:t>72</w:t>
            </w:r>
            <w:r w:rsidRPr="00A52DDE">
              <w:rPr>
                <w:rFonts w:cs="Arial"/>
                <w:i/>
                <w:sz w:val="16"/>
                <w:szCs w:val="16"/>
              </w:rPr>
              <w:t xml:space="preserve"> puntos por candidato que acredite contar con una </w:t>
            </w:r>
            <w:r w:rsidRPr="00BC1847">
              <w:rPr>
                <w:rFonts w:cs="Arial"/>
                <w:i/>
                <w:sz w:val="16"/>
                <w:szCs w:val="16"/>
              </w:rPr>
              <w:t xml:space="preserve">experiencia de 2 años o más, en la </w:t>
            </w:r>
            <w:r w:rsidRPr="00BC1847">
              <w:rPr>
                <w:rFonts w:cs="Arial"/>
                <w:bCs/>
                <w:i/>
                <w:iCs/>
                <w:sz w:val="16"/>
                <w:szCs w:val="16"/>
              </w:rPr>
              <w:t xml:space="preserve">capitación en </w:t>
            </w:r>
            <w:r w:rsidRPr="00BC1847">
              <w:rPr>
                <w:rFonts w:cs="Arial"/>
                <w:bCs/>
                <w:i/>
                <w:iCs/>
                <w:sz w:val="16"/>
                <w:szCs w:val="18"/>
              </w:rPr>
              <w:t>Técnicas Básicas de Búsqueda y Rescate</w:t>
            </w:r>
            <w:r w:rsidRPr="00BC1847">
              <w:rPr>
                <w:rFonts w:cs="Arial"/>
                <w:i/>
                <w:sz w:val="16"/>
                <w:szCs w:val="16"/>
              </w:rPr>
              <w:t>; a partir de este máximo se asignarán puntos por candidato de manera proporcional con respecto a la experiencia</w:t>
            </w:r>
            <w:r w:rsidRPr="00A52DDE">
              <w:rPr>
                <w:rFonts w:cs="Arial"/>
                <w:i/>
                <w:sz w:val="16"/>
                <w:szCs w:val="16"/>
              </w:rPr>
              <w:t xml:space="preserve"> que acredite, siendo 1 año el mínimo aceptable. Por debajo de 1  año de experiencia se considerará al candidato como NO ACREDITADO, obteniendo 0 puntos de calificación.</w:t>
            </w:r>
          </w:p>
        </w:tc>
        <w:tc>
          <w:tcPr>
            <w:tcW w:w="1276" w:type="dxa"/>
            <w:tcBorders>
              <w:bottom w:val="nil"/>
            </w:tcBorders>
            <w:shd w:val="clear" w:color="auto" w:fill="auto"/>
          </w:tcPr>
          <w:p w:rsidR="0017425C" w:rsidRPr="00A52DDE" w:rsidRDefault="0017425C" w:rsidP="00C06B2F">
            <w:pPr>
              <w:spacing w:line="240" w:lineRule="auto"/>
              <w:jc w:val="both"/>
              <w:rPr>
                <w:rFonts w:cs="Arial"/>
                <w:i/>
                <w:sz w:val="16"/>
                <w:szCs w:val="16"/>
              </w:rPr>
            </w:pPr>
            <w:r w:rsidRPr="00A52DDE">
              <w:rPr>
                <w:rFonts w:cs="Arial"/>
                <w:i/>
                <w:sz w:val="16"/>
                <w:szCs w:val="16"/>
              </w:rPr>
              <w:t>Máximo 0.</w:t>
            </w:r>
            <w:r>
              <w:rPr>
                <w:rFonts w:cs="Arial"/>
                <w:i/>
                <w:sz w:val="16"/>
                <w:szCs w:val="16"/>
              </w:rPr>
              <w:t>72</w:t>
            </w:r>
            <w:r w:rsidRPr="00A52DDE">
              <w:rPr>
                <w:rFonts w:cs="Arial"/>
                <w:i/>
                <w:sz w:val="16"/>
                <w:szCs w:val="16"/>
              </w:rPr>
              <w:t xml:space="preserve"> puntos por candidato</w:t>
            </w:r>
          </w:p>
          <w:p w:rsidR="0017425C" w:rsidRPr="00A52DDE" w:rsidRDefault="0017425C" w:rsidP="00C06B2F">
            <w:pPr>
              <w:spacing w:line="240" w:lineRule="auto"/>
              <w:jc w:val="both"/>
              <w:rPr>
                <w:i/>
                <w:sz w:val="16"/>
                <w:szCs w:val="16"/>
              </w:rPr>
            </w:pPr>
            <w:r w:rsidRPr="00A52DDE">
              <w:rPr>
                <w:i/>
                <w:sz w:val="16"/>
                <w:szCs w:val="16"/>
              </w:rPr>
              <w:t>Ejemplo:</w:t>
            </w:r>
          </w:p>
          <w:p w:rsidR="0017425C" w:rsidRPr="00A52DDE" w:rsidRDefault="0017425C" w:rsidP="00C06B2F">
            <w:pPr>
              <w:spacing w:line="240" w:lineRule="auto"/>
              <w:jc w:val="both"/>
              <w:rPr>
                <w:i/>
                <w:sz w:val="16"/>
                <w:szCs w:val="16"/>
              </w:rPr>
            </w:pPr>
            <w:r w:rsidRPr="00A52DDE">
              <w:rPr>
                <w:i/>
                <w:sz w:val="16"/>
                <w:szCs w:val="16"/>
              </w:rPr>
              <w:t>2 años</w:t>
            </w:r>
            <w:r>
              <w:rPr>
                <w:i/>
                <w:sz w:val="16"/>
                <w:szCs w:val="16"/>
              </w:rPr>
              <w:t xml:space="preserve"> o más</w:t>
            </w:r>
            <w:r w:rsidRPr="00A52DDE">
              <w:rPr>
                <w:i/>
                <w:sz w:val="16"/>
                <w:szCs w:val="16"/>
              </w:rPr>
              <w:t xml:space="preserve"> de experiencia es igual a 0.</w:t>
            </w:r>
            <w:r>
              <w:rPr>
                <w:i/>
                <w:sz w:val="16"/>
                <w:szCs w:val="16"/>
              </w:rPr>
              <w:t>72</w:t>
            </w:r>
            <w:r w:rsidRPr="00A52DDE">
              <w:rPr>
                <w:i/>
                <w:sz w:val="16"/>
                <w:szCs w:val="16"/>
              </w:rPr>
              <w:t xml:space="preserve"> puntos por instructor.</w:t>
            </w:r>
          </w:p>
          <w:p w:rsidR="0017425C" w:rsidRPr="00A52DDE" w:rsidRDefault="0017425C" w:rsidP="00C06B2F">
            <w:pPr>
              <w:spacing w:line="240" w:lineRule="auto"/>
              <w:jc w:val="both"/>
              <w:rPr>
                <w:i/>
                <w:sz w:val="16"/>
                <w:szCs w:val="16"/>
              </w:rPr>
            </w:pPr>
            <w:r w:rsidRPr="00A52DDE">
              <w:rPr>
                <w:i/>
                <w:sz w:val="16"/>
                <w:szCs w:val="16"/>
              </w:rPr>
              <w:t>1 año de experiencia es igual a 0.</w:t>
            </w:r>
            <w:r>
              <w:rPr>
                <w:i/>
                <w:sz w:val="16"/>
                <w:szCs w:val="16"/>
              </w:rPr>
              <w:t>36</w:t>
            </w:r>
            <w:r w:rsidRPr="00A52DDE">
              <w:rPr>
                <w:i/>
                <w:sz w:val="16"/>
                <w:szCs w:val="16"/>
              </w:rPr>
              <w:t xml:space="preserve"> puntos por instructor.</w:t>
            </w:r>
          </w:p>
        </w:tc>
      </w:tr>
      <w:tr w:rsidR="0017425C" w:rsidRPr="00980828" w:rsidTr="00C06B2F">
        <w:trPr>
          <w:trHeight w:val="712"/>
        </w:trPr>
        <w:tc>
          <w:tcPr>
            <w:tcW w:w="4112" w:type="dxa"/>
            <w:vMerge/>
            <w:shd w:val="clear" w:color="auto" w:fill="auto"/>
          </w:tcPr>
          <w:p w:rsidR="0017425C" w:rsidRPr="00980828" w:rsidRDefault="0017425C" w:rsidP="00C06B2F">
            <w:pPr>
              <w:spacing w:line="240" w:lineRule="auto"/>
              <w:rPr>
                <w:rFonts w:cs="Arial"/>
                <w:b/>
                <w:bCs/>
                <w:i/>
                <w:iCs/>
                <w:color w:val="000000"/>
                <w:highlight w:val="yellow"/>
              </w:rPr>
            </w:pPr>
          </w:p>
        </w:tc>
        <w:tc>
          <w:tcPr>
            <w:tcW w:w="1275" w:type="dxa"/>
            <w:vMerge/>
            <w:shd w:val="clear" w:color="auto" w:fill="auto"/>
          </w:tcPr>
          <w:p w:rsidR="0017425C" w:rsidRPr="00980828" w:rsidRDefault="0017425C" w:rsidP="00C06B2F">
            <w:pPr>
              <w:spacing w:line="240" w:lineRule="auto"/>
              <w:rPr>
                <w:rFonts w:cs="Arial"/>
                <w:b/>
                <w:bCs/>
                <w:i/>
                <w:iCs/>
                <w:color w:val="000000"/>
                <w:highlight w:val="yellow"/>
              </w:rPr>
            </w:pPr>
          </w:p>
        </w:tc>
        <w:tc>
          <w:tcPr>
            <w:tcW w:w="5670" w:type="dxa"/>
            <w:vMerge/>
            <w:shd w:val="clear" w:color="auto" w:fill="auto"/>
          </w:tcPr>
          <w:p w:rsidR="0017425C" w:rsidRPr="00980828" w:rsidRDefault="0017425C" w:rsidP="00C06B2F">
            <w:pPr>
              <w:spacing w:line="240" w:lineRule="auto"/>
              <w:rPr>
                <w:rFonts w:cs="Arial"/>
                <w:bCs/>
                <w:i/>
                <w:iCs/>
                <w:color w:val="000000"/>
                <w:highlight w:val="yellow"/>
              </w:rPr>
            </w:pPr>
          </w:p>
        </w:tc>
        <w:tc>
          <w:tcPr>
            <w:tcW w:w="2268" w:type="dxa"/>
            <w:vMerge/>
            <w:shd w:val="clear" w:color="auto" w:fill="auto"/>
          </w:tcPr>
          <w:p w:rsidR="0017425C" w:rsidRPr="00980828" w:rsidRDefault="0017425C" w:rsidP="00C06B2F">
            <w:pPr>
              <w:spacing w:line="240" w:lineRule="auto"/>
              <w:rPr>
                <w:sz w:val="16"/>
                <w:szCs w:val="16"/>
                <w:highlight w:val="yellow"/>
              </w:rPr>
            </w:pPr>
          </w:p>
        </w:tc>
        <w:tc>
          <w:tcPr>
            <w:tcW w:w="1276" w:type="dxa"/>
            <w:tcBorders>
              <w:top w:val="nil"/>
            </w:tcBorders>
            <w:shd w:val="clear" w:color="auto" w:fill="auto"/>
          </w:tcPr>
          <w:p w:rsidR="0017425C" w:rsidRPr="00A52DDE" w:rsidRDefault="0017425C" w:rsidP="00C06B2F">
            <w:pPr>
              <w:spacing w:line="240" w:lineRule="auto"/>
              <w:rPr>
                <w:sz w:val="16"/>
                <w:szCs w:val="16"/>
              </w:rPr>
            </w:pPr>
          </w:p>
        </w:tc>
      </w:tr>
      <w:tr w:rsidR="0017425C" w:rsidRPr="00980828" w:rsidTr="00C06B2F">
        <w:trPr>
          <w:trHeight w:val="3854"/>
        </w:trPr>
        <w:tc>
          <w:tcPr>
            <w:tcW w:w="4112" w:type="dxa"/>
            <w:shd w:val="clear" w:color="auto" w:fill="auto"/>
          </w:tcPr>
          <w:p w:rsidR="0017425C" w:rsidRPr="00980828" w:rsidRDefault="0017425C" w:rsidP="00C06B2F">
            <w:pPr>
              <w:spacing w:line="240" w:lineRule="auto"/>
              <w:jc w:val="both"/>
              <w:rPr>
                <w:rFonts w:cs="Arial"/>
                <w:bCs/>
                <w:i/>
                <w:iCs/>
                <w:color w:val="000000"/>
                <w:sz w:val="16"/>
                <w:szCs w:val="16"/>
                <w:highlight w:val="yellow"/>
              </w:rPr>
            </w:pPr>
          </w:p>
          <w:p w:rsidR="0017425C" w:rsidRPr="00A52DDE" w:rsidRDefault="0017425C" w:rsidP="00C06B2F">
            <w:pPr>
              <w:spacing w:line="240" w:lineRule="auto"/>
              <w:jc w:val="both"/>
              <w:rPr>
                <w:rFonts w:cs="Arial"/>
                <w:bCs/>
                <w:i/>
                <w:iCs/>
                <w:color w:val="000000"/>
                <w:sz w:val="16"/>
                <w:szCs w:val="16"/>
              </w:rPr>
            </w:pPr>
            <w:r w:rsidRPr="00A52DDE">
              <w:rPr>
                <w:rFonts w:cs="Arial"/>
                <w:bCs/>
                <w:i/>
                <w:iCs/>
                <w:color w:val="000000"/>
                <w:sz w:val="16"/>
                <w:szCs w:val="16"/>
              </w:rPr>
              <w:t>1.1.2 Competencia en el Trabajo</w:t>
            </w: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 xml:space="preserve">Se evaluará por instructor, su competencia en la capacitación en </w:t>
            </w:r>
            <w:r w:rsidRPr="00BC1847">
              <w:rPr>
                <w:rFonts w:cs="Arial"/>
                <w:bCs/>
                <w:i/>
                <w:iCs/>
                <w:sz w:val="16"/>
                <w:szCs w:val="18"/>
              </w:rPr>
              <w:t>Técnicas Básicas de Búsqueda y Rescate</w:t>
            </w:r>
            <w:r w:rsidRPr="00BC1847">
              <w:rPr>
                <w:rFonts w:cs="Arial"/>
                <w:bCs/>
                <w:i/>
                <w:iCs/>
                <w:color w:val="000000"/>
                <w:sz w:val="16"/>
                <w:szCs w:val="16"/>
              </w:rPr>
              <w:t>, para la cual:</w:t>
            </w: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 xml:space="preserve">Estos candidatos deberán ser los mismos que los </w:t>
            </w:r>
            <w:r>
              <w:rPr>
                <w:rFonts w:cs="Arial"/>
                <w:bCs/>
                <w:i/>
                <w:iCs/>
                <w:color w:val="000000"/>
                <w:sz w:val="16"/>
                <w:szCs w:val="16"/>
              </w:rPr>
              <w:t>5</w:t>
            </w:r>
            <w:r w:rsidRPr="00BC1847">
              <w:rPr>
                <w:rFonts w:cs="Arial"/>
                <w:bCs/>
                <w:i/>
                <w:iCs/>
                <w:color w:val="000000"/>
                <w:sz w:val="16"/>
                <w:szCs w:val="16"/>
              </w:rPr>
              <w:t xml:space="preserve"> presentados en el concepto de Experiencia (1.1.1.a) y deberán haber acreditado al menos 1 año de experiencia en ese concepto, para ser considerados en la acreditación y calificación del presente concepto.</w:t>
            </w:r>
          </w:p>
          <w:p w:rsidR="0017425C" w:rsidRPr="00980828" w:rsidRDefault="0017425C" w:rsidP="00C06B2F">
            <w:pPr>
              <w:spacing w:line="240" w:lineRule="auto"/>
              <w:jc w:val="both"/>
              <w:rPr>
                <w:rFonts w:cs="Arial"/>
                <w:bCs/>
                <w:i/>
                <w:iCs/>
                <w:color w:val="000000"/>
                <w:sz w:val="16"/>
                <w:szCs w:val="16"/>
                <w:highlight w:val="yellow"/>
              </w:rPr>
            </w:pPr>
            <w:r w:rsidRPr="00BC1847">
              <w:rPr>
                <w:rFonts w:cs="Arial"/>
                <w:bCs/>
                <w:i/>
                <w:iCs/>
                <w:color w:val="000000"/>
                <w:sz w:val="16"/>
                <w:szCs w:val="16"/>
              </w:rPr>
              <w:t xml:space="preserve">Se otorgará el puntaje por cada candidato, siempre y cuando se acredite que cuenta con </w:t>
            </w:r>
            <w:r w:rsidRPr="00BC1847">
              <w:rPr>
                <w:rFonts w:cs="Arial"/>
                <w:bCs/>
                <w:i/>
                <w:iCs/>
                <w:color w:val="000000"/>
                <w:sz w:val="16"/>
                <w:szCs w:val="16"/>
                <w:lang w:val="es-ES_tradnl"/>
              </w:rPr>
              <w:t xml:space="preserve">constancia de instructor capacitado y certificado ante la Secretaría de Trabajo y Previsión Social y/o por la Dirección de Protección Civil Estatal o de la Ciudad de México, en servicios de capacitación en </w:t>
            </w:r>
            <w:r w:rsidRPr="00BC1847">
              <w:rPr>
                <w:rFonts w:cs="Arial"/>
                <w:bCs/>
                <w:i/>
                <w:iCs/>
                <w:sz w:val="16"/>
                <w:szCs w:val="18"/>
              </w:rPr>
              <w:t>Técnicas Básicas de Búsqueda y Rescate</w:t>
            </w:r>
            <w:r w:rsidRPr="00BC1847">
              <w:rPr>
                <w:rFonts w:cs="Arial"/>
                <w:bCs/>
                <w:i/>
                <w:iCs/>
                <w:color w:val="000000"/>
                <w:sz w:val="16"/>
                <w:szCs w:val="16"/>
                <w:lang w:val="es-ES_tradnl"/>
              </w:rPr>
              <w:t xml:space="preserve"> de </w:t>
            </w:r>
            <w:r w:rsidRPr="00BC1847">
              <w:rPr>
                <w:rFonts w:cs="Arial"/>
                <w:bCs/>
                <w:i/>
                <w:iCs/>
                <w:color w:val="000000"/>
                <w:sz w:val="16"/>
                <w:szCs w:val="16"/>
              </w:rPr>
              <w:t xml:space="preserve">cada uno de sus candidatos </w:t>
            </w:r>
            <w:r w:rsidRPr="00BC1847">
              <w:rPr>
                <w:rFonts w:cs="Arial"/>
                <w:bCs/>
                <w:i/>
                <w:iCs/>
                <w:color w:val="000000"/>
                <w:sz w:val="16"/>
                <w:szCs w:val="16"/>
              </w:rPr>
              <w:lastRenderedPageBreak/>
              <w:t>propuestos.</w:t>
            </w:r>
          </w:p>
        </w:tc>
        <w:tc>
          <w:tcPr>
            <w:tcW w:w="1275" w:type="dxa"/>
            <w:shd w:val="clear" w:color="auto" w:fill="auto"/>
            <w:vAlign w:val="center"/>
          </w:tcPr>
          <w:p w:rsidR="0017425C" w:rsidRPr="00980828" w:rsidRDefault="0017425C" w:rsidP="00C06B2F">
            <w:pPr>
              <w:spacing w:line="240" w:lineRule="auto"/>
              <w:jc w:val="center"/>
              <w:rPr>
                <w:rFonts w:cs="Arial"/>
                <w:b/>
                <w:bCs/>
                <w:i/>
                <w:iCs/>
                <w:color w:val="000000"/>
                <w:sz w:val="16"/>
                <w:szCs w:val="16"/>
                <w:highlight w:val="yellow"/>
              </w:rPr>
            </w:pPr>
            <w:r w:rsidRPr="00CE3C77">
              <w:rPr>
                <w:rFonts w:cs="Arial"/>
                <w:b/>
                <w:bCs/>
                <w:i/>
                <w:iCs/>
                <w:color w:val="000000"/>
                <w:sz w:val="16"/>
                <w:szCs w:val="16"/>
              </w:rPr>
              <w:lastRenderedPageBreak/>
              <w:t>6</w:t>
            </w:r>
          </w:p>
        </w:tc>
        <w:tc>
          <w:tcPr>
            <w:tcW w:w="5670" w:type="dxa"/>
            <w:shd w:val="clear" w:color="auto" w:fill="auto"/>
          </w:tcPr>
          <w:p w:rsidR="0017425C" w:rsidRPr="00CE3C77" w:rsidRDefault="0017425C" w:rsidP="00C06B2F">
            <w:pPr>
              <w:spacing w:line="240" w:lineRule="auto"/>
              <w:jc w:val="both"/>
              <w:rPr>
                <w:rFonts w:cs="Arial"/>
                <w:bCs/>
                <w:i/>
                <w:iCs/>
                <w:color w:val="000000"/>
                <w:sz w:val="16"/>
                <w:szCs w:val="16"/>
              </w:rPr>
            </w:pPr>
          </w:p>
          <w:p w:rsidR="0017425C" w:rsidRPr="00CE3C77" w:rsidRDefault="0017425C" w:rsidP="00C06B2F">
            <w:pPr>
              <w:spacing w:line="240" w:lineRule="auto"/>
              <w:jc w:val="both"/>
              <w:rPr>
                <w:rFonts w:eastAsia="Arial" w:cs="Arial"/>
                <w:color w:val="000000"/>
                <w:w w:val="81"/>
                <w:szCs w:val="20"/>
                <w:lang w:val="es-ES_tradnl"/>
              </w:rPr>
            </w:pPr>
            <w:r w:rsidRPr="00CE3C77">
              <w:rPr>
                <w:rFonts w:cs="Arial"/>
                <w:bCs/>
                <w:i/>
                <w:iCs/>
                <w:sz w:val="16"/>
                <w:szCs w:val="18"/>
              </w:rPr>
              <w:t>El licitante</w:t>
            </w:r>
            <w:r w:rsidRPr="00CE3C77">
              <w:rPr>
                <w:rFonts w:eastAsia="Arial" w:cs="Arial"/>
                <w:color w:val="000000"/>
                <w:w w:val="81"/>
                <w:szCs w:val="20"/>
                <w:lang w:val="es-ES_tradnl"/>
              </w:rPr>
              <w:t xml:space="preserve"> </w:t>
            </w:r>
            <w:r w:rsidRPr="00CE3C77">
              <w:rPr>
                <w:rFonts w:cs="Arial"/>
                <w:bCs/>
                <w:i/>
                <w:iCs/>
                <w:sz w:val="16"/>
                <w:szCs w:val="18"/>
              </w:rPr>
              <w:t>presentará, por cada instructor,</w:t>
            </w:r>
            <w:r w:rsidRPr="00CE3C77">
              <w:rPr>
                <w:rFonts w:eastAsia="Arial" w:cs="Arial"/>
                <w:color w:val="000000"/>
                <w:w w:val="81"/>
                <w:szCs w:val="20"/>
                <w:lang w:val="es-ES_tradnl"/>
              </w:rPr>
              <w:t xml:space="preserve"> </w:t>
            </w:r>
            <w:r w:rsidRPr="00CE3C77">
              <w:rPr>
                <w:rFonts w:cs="Arial"/>
                <w:bCs/>
                <w:i/>
                <w:iCs/>
                <w:sz w:val="16"/>
                <w:szCs w:val="18"/>
              </w:rPr>
              <w:t xml:space="preserve">la constancia de instructor capacitado y certificado ante la Secretaría de Trabajo y Previsión Social y/o por la Dirección de Protección Civil Estatal o </w:t>
            </w:r>
            <w:r w:rsidRPr="00CE3C77">
              <w:rPr>
                <w:rFonts w:cs="Arial"/>
                <w:bCs/>
                <w:i/>
                <w:iCs/>
                <w:color w:val="000000"/>
                <w:sz w:val="16"/>
                <w:szCs w:val="16"/>
                <w:lang w:val="es-ES_tradnl"/>
              </w:rPr>
              <w:t>de la Ciudad de México,</w:t>
            </w:r>
            <w:r w:rsidRPr="00CE3C77">
              <w:rPr>
                <w:rFonts w:cs="Arial"/>
                <w:bCs/>
                <w:i/>
                <w:iCs/>
                <w:sz w:val="16"/>
                <w:szCs w:val="18"/>
              </w:rPr>
              <w:t xml:space="preserve"> en servicios de capacitación en Técnicas Básicas de Búsqueda y Rescate.</w:t>
            </w:r>
          </w:p>
          <w:p w:rsidR="0017425C" w:rsidRPr="00CE3C77" w:rsidRDefault="0017425C" w:rsidP="00C06B2F">
            <w:pPr>
              <w:spacing w:line="240" w:lineRule="auto"/>
              <w:jc w:val="both"/>
              <w:rPr>
                <w:rFonts w:cs="Arial"/>
                <w:bCs/>
                <w:i/>
                <w:iCs/>
                <w:color w:val="000000"/>
                <w:sz w:val="16"/>
                <w:szCs w:val="16"/>
              </w:rPr>
            </w:pPr>
          </w:p>
          <w:p w:rsidR="0017425C" w:rsidRPr="00CE3C77" w:rsidRDefault="0017425C" w:rsidP="00C06B2F">
            <w:pPr>
              <w:spacing w:line="240" w:lineRule="auto"/>
              <w:jc w:val="both"/>
              <w:rPr>
                <w:rFonts w:cs="Arial"/>
                <w:bCs/>
                <w:i/>
                <w:iCs/>
                <w:color w:val="000000"/>
                <w:sz w:val="16"/>
                <w:szCs w:val="16"/>
              </w:rPr>
            </w:pPr>
          </w:p>
          <w:p w:rsidR="0017425C" w:rsidRPr="00CE3C77" w:rsidRDefault="0017425C" w:rsidP="00C06B2F">
            <w:pPr>
              <w:spacing w:line="240" w:lineRule="auto"/>
              <w:jc w:val="both"/>
              <w:rPr>
                <w:rFonts w:cs="Arial"/>
                <w:bCs/>
                <w:i/>
                <w:iCs/>
                <w:color w:val="000000"/>
                <w:sz w:val="16"/>
                <w:szCs w:val="16"/>
              </w:rPr>
            </w:pPr>
          </w:p>
          <w:p w:rsidR="0017425C" w:rsidRPr="00CE3C77" w:rsidRDefault="0017425C" w:rsidP="00C06B2F">
            <w:pPr>
              <w:spacing w:line="240" w:lineRule="auto"/>
              <w:jc w:val="both"/>
              <w:rPr>
                <w:rFonts w:cs="Arial"/>
                <w:bCs/>
                <w:i/>
                <w:iCs/>
                <w:color w:val="000000"/>
                <w:sz w:val="16"/>
                <w:szCs w:val="16"/>
              </w:rPr>
            </w:pPr>
          </w:p>
          <w:p w:rsidR="0017425C" w:rsidRPr="00980828" w:rsidRDefault="0017425C" w:rsidP="00C06B2F">
            <w:pPr>
              <w:spacing w:line="240" w:lineRule="auto"/>
              <w:jc w:val="both"/>
              <w:rPr>
                <w:rFonts w:cs="Arial"/>
                <w:bCs/>
                <w:i/>
                <w:iCs/>
                <w:color w:val="000000"/>
                <w:sz w:val="16"/>
                <w:szCs w:val="16"/>
                <w:highlight w:val="yellow"/>
              </w:rPr>
            </w:pPr>
            <w:r w:rsidRPr="00CE3C77">
              <w:rPr>
                <w:rFonts w:cs="Arial"/>
                <w:bCs/>
                <w:i/>
                <w:iCs/>
                <w:color w:val="000000"/>
                <w:sz w:val="16"/>
                <w:szCs w:val="16"/>
              </w:rPr>
              <w:t>- La documentación deberá ser entregada preferentemente en un solo archivo en formato PDF con el Título “1.1.2 Competencia en el Trabajo”.</w:t>
            </w:r>
          </w:p>
        </w:tc>
        <w:tc>
          <w:tcPr>
            <w:tcW w:w="2268" w:type="dxa"/>
            <w:shd w:val="clear" w:color="auto" w:fill="auto"/>
            <w:vAlign w:val="center"/>
          </w:tcPr>
          <w:p w:rsidR="0017425C" w:rsidRPr="00BC1847" w:rsidRDefault="0017425C" w:rsidP="00C06B2F">
            <w:pPr>
              <w:spacing w:line="240" w:lineRule="auto"/>
              <w:jc w:val="both"/>
              <w:rPr>
                <w:rFonts w:cs="Arial"/>
                <w:i/>
                <w:sz w:val="16"/>
                <w:szCs w:val="16"/>
                <w:lang w:val="es-ES_tradnl"/>
              </w:rPr>
            </w:pPr>
            <w:r w:rsidRPr="00CE3C77">
              <w:rPr>
                <w:rFonts w:cs="Arial"/>
                <w:i/>
                <w:sz w:val="16"/>
                <w:szCs w:val="16"/>
              </w:rPr>
              <w:t xml:space="preserve">Se otorgarán como máximo </w:t>
            </w:r>
            <w:r>
              <w:rPr>
                <w:rFonts w:cs="Arial"/>
                <w:i/>
                <w:sz w:val="16"/>
                <w:szCs w:val="16"/>
              </w:rPr>
              <w:t>1.2</w:t>
            </w:r>
            <w:r w:rsidRPr="00CE3C77">
              <w:rPr>
                <w:rFonts w:cs="Arial"/>
                <w:i/>
                <w:sz w:val="16"/>
                <w:szCs w:val="16"/>
              </w:rPr>
              <w:t xml:space="preserve"> puntos por candidato que acredite contar </w:t>
            </w:r>
            <w:r w:rsidRPr="00CE3C77">
              <w:rPr>
                <w:rFonts w:cs="Arial"/>
                <w:i/>
                <w:sz w:val="16"/>
                <w:szCs w:val="16"/>
                <w:lang w:val="es-ES_tradnl"/>
              </w:rPr>
              <w:t xml:space="preserve">constancia de instructor </w:t>
            </w:r>
            <w:r w:rsidRPr="00CE3C77">
              <w:rPr>
                <w:rFonts w:cs="Arial"/>
                <w:bCs/>
                <w:i/>
                <w:iCs/>
                <w:sz w:val="16"/>
                <w:szCs w:val="16"/>
              </w:rPr>
              <w:t xml:space="preserve">capacitado y certificado ante la Secretaría de Trabajo y Previsión Social y/o por la Dirección de Protección Civil Estatal o </w:t>
            </w:r>
            <w:r w:rsidRPr="00CE3C77">
              <w:rPr>
                <w:rFonts w:cs="Arial"/>
                <w:bCs/>
                <w:i/>
                <w:iCs/>
                <w:color w:val="000000"/>
                <w:sz w:val="16"/>
                <w:szCs w:val="16"/>
                <w:lang w:val="es-ES_tradnl"/>
              </w:rPr>
              <w:t>de la Ciudad de México,</w:t>
            </w:r>
            <w:r w:rsidRPr="00CE3C77">
              <w:rPr>
                <w:rFonts w:cs="Arial"/>
                <w:bCs/>
                <w:i/>
                <w:iCs/>
                <w:sz w:val="16"/>
                <w:szCs w:val="16"/>
              </w:rPr>
              <w:t xml:space="preserve"> en </w:t>
            </w:r>
            <w:r w:rsidRPr="00BC1847">
              <w:rPr>
                <w:rFonts w:cs="Arial"/>
                <w:bCs/>
                <w:i/>
                <w:iCs/>
                <w:sz w:val="16"/>
                <w:szCs w:val="16"/>
              </w:rPr>
              <w:t xml:space="preserve">servicios de capacitación en </w:t>
            </w:r>
            <w:r w:rsidRPr="00BC1847">
              <w:rPr>
                <w:rFonts w:cs="Arial"/>
                <w:bCs/>
                <w:i/>
                <w:iCs/>
                <w:sz w:val="16"/>
                <w:szCs w:val="18"/>
              </w:rPr>
              <w:t>Técnicas Básicas de Búsqueda y Rescate</w:t>
            </w:r>
          </w:p>
          <w:p w:rsidR="0017425C" w:rsidRPr="00980828" w:rsidRDefault="0017425C" w:rsidP="00C06B2F">
            <w:pPr>
              <w:spacing w:line="240" w:lineRule="auto"/>
              <w:jc w:val="both"/>
              <w:rPr>
                <w:rFonts w:cs="Arial"/>
                <w:i/>
                <w:sz w:val="16"/>
                <w:szCs w:val="16"/>
                <w:highlight w:val="yellow"/>
              </w:rPr>
            </w:pPr>
            <w:r w:rsidRPr="00BC1847">
              <w:rPr>
                <w:rFonts w:cs="Arial"/>
                <w:i/>
                <w:sz w:val="16"/>
                <w:szCs w:val="16"/>
              </w:rPr>
              <w:t xml:space="preserve"> El no presentar la constancia de algún</w:t>
            </w:r>
            <w:r w:rsidRPr="00CE3C77">
              <w:rPr>
                <w:rFonts w:cs="Arial"/>
                <w:i/>
                <w:sz w:val="16"/>
                <w:szCs w:val="16"/>
              </w:rPr>
              <w:t xml:space="preserve"> instructor se considerará al candidato como NO ACREDITADO, obteniendo 0 puntos de calificación.</w:t>
            </w:r>
          </w:p>
        </w:tc>
        <w:tc>
          <w:tcPr>
            <w:tcW w:w="1276" w:type="dxa"/>
            <w:shd w:val="clear" w:color="auto" w:fill="auto"/>
            <w:vAlign w:val="center"/>
          </w:tcPr>
          <w:p w:rsidR="0017425C" w:rsidRPr="00980828" w:rsidRDefault="0017425C" w:rsidP="00C06B2F">
            <w:pPr>
              <w:spacing w:line="240" w:lineRule="auto"/>
              <w:jc w:val="both"/>
              <w:rPr>
                <w:rFonts w:cs="Arial"/>
                <w:i/>
                <w:sz w:val="16"/>
                <w:szCs w:val="16"/>
                <w:highlight w:val="yellow"/>
              </w:rPr>
            </w:pPr>
            <w:r>
              <w:rPr>
                <w:rFonts w:cs="Arial"/>
                <w:i/>
                <w:sz w:val="16"/>
                <w:szCs w:val="16"/>
              </w:rPr>
              <w:t>1.2</w:t>
            </w:r>
            <w:r w:rsidRPr="00CE3C77">
              <w:rPr>
                <w:rFonts w:cs="Arial"/>
                <w:i/>
                <w:sz w:val="16"/>
                <w:szCs w:val="16"/>
              </w:rPr>
              <w:t xml:space="preserve"> puntos por candidato</w:t>
            </w:r>
          </w:p>
        </w:tc>
      </w:tr>
      <w:tr w:rsidR="0017425C" w:rsidRPr="00980828" w:rsidTr="00C06B2F">
        <w:trPr>
          <w:trHeight w:val="1613"/>
        </w:trPr>
        <w:tc>
          <w:tcPr>
            <w:tcW w:w="4112" w:type="dxa"/>
            <w:vMerge w:val="restart"/>
            <w:shd w:val="clear" w:color="auto" w:fill="auto"/>
          </w:tcPr>
          <w:p w:rsidR="0017425C" w:rsidRDefault="0017425C" w:rsidP="00C06B2F">
            <w:pPr>
              <w:spacing w:line="240" w:lineRule="auto"/>
              <w:jc w:val="both"/>
              <w:rPr>
                <w:rFonts w:cs="Arial"/>
                <w:bCs/>
                <w:i/>
                <w:iCs/>
                <w:color w:val="000000"/>
                <w:sz w:val="16"/>
                <w:szCs w:val="16"/>
              </w:rPr>
            </w:pP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1.1.3 Dominio de herramientas relacionadas con el servicio.</w:t>
            </w: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 xml:space="preserve">Presentar documentación que acredite que sus candidatos cuentan con el Dominio de herramientas relacionadas con la atención del servicio, y que participan en la resolución o tratamiento de problemáticas relacionadas con la capacitación  en </w:t>
            </w:r>
            <w:r w:rsidRPr="00BC1847">
              <w:rPr>
                <w:rFonts w:cs="Arial"/>
                <w:bCs/>
                <w:i/>
                <w:iCs/>
                <w:sz w:val="16"/>
                <w:szCs w:val="18"/>
              </w:rPr>
              <w:t>Técnicas Básicas de Búsqueda y Rescate</w:t>
            </w:r>
          </w:p>
          <w:p w:rsidR="0017425C" w:rsidRPr="00BC1847" w:rsidRDefault="0017425C" w:rsidP="00C06B2F">
            <w:pPr>
              <w:spacing w:line="240" w:lineRule="auto"/>
              <w:jc w:val="both"/>
              <w:rPr>
                <w:rFonts w:cs="Arial"/>
                <w:b/>
                <w:bCs/>
                <w:i/>
                <w:iCs/>
                <w:color w:val="000000"/>
                <w:sz w:val="16"/>
                <w:szCs w:val="16"/>
              </w:rPr>
            </w:pPr>
            <w:r w:rsidRPr="00BC1847">
              <w:rPr>
                <w:rFonts w:cs="Arial"/>
                <w:bCs/>
                <w:i/>
                <w:iCs/>
                <w:color w:val="000000"/>
                <w:sz w:val="16"/>
                <w:szCs w:val="16"/>
              </w:rPr>
              <w:t xml:space="preserve">Estos candidatos deberán ser los mismos que los </w:t>
            </w:r>
            <w:r>
              <w:rPr>
                <w:rFonts w:cs="Arial"/>
                <w:bCs/>
                <w:i/>
                <w:iCs/>
                <w:color w:val="000000"/>
                <w:sz w:val="16"/>
                <w:szCs w:val="16"/>
              </w:rPr>
              <w:t>5</w:t>
            </w:r>
            <w:r w:rsidRPr="00BC1847">
              <w:rPr>
                <w:rFonts w:cs="Arial"/>
                <w:bCs/>
                <w:i/>
                <w:iCs/>
                <w:color w:val="000000"/>
                <w:sz w:val="16"/>
                <w:szCs w:val="16"/>
              </w:rPr>
              <w:t xml:space="preserve"> presentados en el concepto de Experiencia y deberán haber acreditado al menos 1 año de experiencia en ese concepto (1.1.1.a), para ser considerados en la acreditación y calificación del presente concepto.</w:t>
            </w:r>
          </w:p>
        </w:tc>
        <w:tc>
          <w:tcPr>
            <w:tcW w:w="1275" w:type="dxa"/>
            <w:vMerge w:val="restart"/>
            <w:shd w:val="clear" w:color="auto" w:fill="auto"/>
            <w:vAlign w:val="center"/>
          </w:tcPr>
          <w:p w:rsidR="0017425C" w:rsidRPr="00BC1847" w:rsidRDefault="0017425C" w:rsidP="00C06B2F">
            <w:pPr>
              <w:spacing w:line="240" w:lineRule="auto"/>
              <w:jc w:val="center"/>
              <w:rPr>
                <w:rFonts w:cs="Arial"/>
                <w:b/>
                <w:bCs/>
                <w:i/>
                <w:iCs/>
                <w:color w:val="000000"/>
                <w:sz w:val="16"/>
                <w:szCs w:val="16"/>
              </w:rPr>
            </w:pPr>
            <w:r w:rsidRPr="00BC1847">
              <w:rPr>
                <w:rFonts w:cs="Arial"/>
                <w:b/>
                <w:bCs/>
                <w:i/>
                <w:iCs/>
                <w:color w:val="000000"/>
                <w:sz w:val="16"/>
                <w:szCs w:val="16"/>
              </w:rPr>
              <w:t>2.4</w:t>
            </w:r>
          </w:p>
        </w:tc>
        <w:tc>
          <w:tcPr>
            <w:tcW w:w="5670" w:type="dxa"/>
            <w:vMerge w:val="restart"/>
            <w:shd w:val="clear" w:color="auto" w:fill="auto"/>
          </w:tcPr>
          <w:p w:rsidR="0017425C" w:rsidRPr="00BC1847" w:rsidRDefault="0017425C" w:rsidP="00C06B2F">
            <w:pPr>
              <w:spacing w:line="240" w:lineRule="auto"/>
              <w:jc w:val="both"/>
              <w:rPr>
                <w:rFonts w:cs="Arial"/>
                <w:bCs/>
                <w:i/>
                <w:iCs/>
                <w:color w:val="000000"/>
                <w:sz w:val="16"/>
                <w:szCs w:val="16"/>
              </w:rPr>
            </w:pP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Carta membretada por candidato, firmada por el representante legal.</w:t>
            </w: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 xml:space="preserve">El licitante para acreditar este concepto, deberá presentar por cada candidato, carta firmada por el representante legal  donde manifieste que el candidato propuesto para la prestación del servicio, participa dentro de su empresa en la resolución o tratamiento de problemáticas relacionadas con  la capacitación  en </w:t>
            </w:r>
            <w:r w:rsidRPr="00BC1847">
              <w:rPr>
                <w:rFonts w:cs="Arial"/>
                <w:bCs/>
                <w:i/>
                <w:iCs/>
                <w:sz w:val="16"/>
                <w:szCs w:val="18"/>
              </w:rPr>
              <w:t>Técnicas Básicas de Búsqueda y Rescate</w:t>
            </w:r>
            <w:r w:rsidRPr="00BC1847">
              <w:rPr>
                <w:rFonts w:cs="Arial"/>
                <w:bCs/>
                <w:i/>
                <w:iCs/>
                <w:color w:val="000000"/>
                <w:sz w:val="16"/>
                <w:szCs w:val="16"/>
              </w:rPr>
              <w:t>.</w:t>
            </w:r>
          </w:p>
          <w:p w:rsidR="0017425C" w:rsidRPr="00BC1847" w:rsidRDefault="0017425C" w:rsidP="00C06B2F">
            <w:pPr>
              <w:spacing w:line="240" w:lineRule="auto"/>
              <w:jc w:val="both"/>
              <w:rPr>
                <w:rFonts w:cs="Arial"/>
                <w:bCs/>
                <w:i/>
                <w:iCs/>
                <w:color w:val="000000"/>
                <w:sz w:val="16"/>
                <w:szCs w:val="16"/>
              </w:rPr>
            </w:pPr>
            <w:r w:rsidRPr="00BC1847">
              <w:rPr>
                <w:rFonts w:cs="Arial"/>
                <w:bCs/>
                <w:i/>
                <w:iCs/>
                <w:color w:val="000000"/>
                <w:sz w:val="16"/>
                <w:szCs w:val="16"/>
              </w:rPr>
              <w:t>NOTA: La documentación deberá ser entregada preferentemente en un solo archivo en formato PDF con el Título “1.1.3 Dominio de Herramientas”.</w:t>
            </w:r>
          </w:p>
        </w:tc>
        <w:tc>
          <w:tcPr>
            <w:tcW w:w="2268" w:type="dxa"/>
            <w:shd w:val="clear" w:color="auto" w:fill="auto"/>
            <w:vAlign w:val="center"/>
          </w:tcPr>
          <w:p w:rsidR="0017425C" w:rsidRPr="00BC1847" w:rsidRDefault="0017425C" w:rsidP="00C06B2F">
            <w:pPr>
              <w:spacing w:line="240" w:lineRule="auto"/>
              <w:jc w:val="both"/>
              <w:rPr>
                <w:rFonts w:cs="Arial"/>
                <w:i/>
                <w:sz w:val="16"/>
                <w:szCs w:val="16"/>
              </w:rPr>
            </w:pPr>
            <w:r w:rsidRPr="00BC1847">
              <w:rPr>
                <w:rFonts w:cs="Arial"/>
                <w:i/>
                <w:sz w:val="16"/>
                <w:szCs w:val="16"/>
              </w:rPr>
              <w:t>Presenta escrito acreditando lo solicitado.</w:t>
            </w:r>
          </w:p>
        </w:tc>
        <w:tc>
          <w:tcPr>
            <w:tcW w:w="1276" w:type="dxa"/>
            <w:shd w:val="clear" w:color="auto" w:fill="auto"/>
            <w:vAlign w:val="center"/>
          </w:tcPr>
          <w:p w:rsidR="0017425C" w:rsidRPr="00CE3C77" w:rsidRDefault="0017425C" w:rsidP="00C06B2F">
            <w:pPr>
              <w:spacing w:line="240" w:lineRule="auto"/>
              <w:jc w:val="both"/>
              <w:rPr>
                <w:rFonts w:cs="Arial"/>
                <w:i/>
                <w:sz w:val="16"/>
                <w:szCs w:val="16"/>
              </w:rPr>
            </w:pPr>
            <w:r w:rsidRPr="00CE3C77">
              <w:rPr>
                <w:rFonts w:cs="Arial"/>
                <w:i/>
                <w:sz w:val="16"/>
                <w:szCs w:val="16"/>
              </w:rPr>
              <w:t>0.</w:t>
            </w:r>
            <w:r>
              <w:rPr>
                <w:rFonts w:cs="Arial"/>
                <w:i/>
                <w:sz w:val="16"/>
                <w:szCs w:val="16"/>
              </w:rPr>
              <w:t>48</w:t>
            </w:r>
            <w:r w:rsidRPr="00CE3C77">
              <w:rPr>
                <w:rFonts w:cs="Arial"/>
                <w:i/>
                <w:sz w:val="16"/>
                <w:szCs w:val="16"/>
              </w:rPr>
              <w:t xml:space="preserve"> por candidato</w:t>
            </w:r>
          </w:p>
        </w:tc>
      </w:tr>
      <w:tr w:rsidR="0017425C" w:rsidRPr="00980828" w:rsidTr="00C06B2F">
        <w:trPr>
          <w:trHeight w:val="1612"/>
        </w:trPr>
        <w:tc>
          <w:tcPr>
            <w:tcW w:w="4112" w:type="dxa"/>
            <w:vMerge/>
            <w:shd w:val="clear" w:color="auto" w:fill="auto"/>
          </w:tcPr>
          <w:p w:rsidR="0017425C" w:rsidRPr="00BC1847" w:rsidRDefault="0017425C" w:rsidP="00C06B2F">
            <w:pPr>
              <w:spacing w:line="240" w:lineRule="auto"/>
              <w:jc w:val="both"/>
              <w:rPr>
                <w:rFonts w:cs="Arial"/>
                <w:bCs/>
                <w:i/>
                <w:iCs/>
                <w:color w:val="000000"/>
                <w:sz w:val="16"/>
                <w:szCs w:val="16"/>
              </w:rPr>
            </w:pPr>
          </w:p>
        </w:tc>
        <w:tc>
          <w:tcPr>
            <w:tcW w:w="1275" w:type="dxa"/>
            <w:vMerge/>
            <w:shd w:val="clear" w:color="auto" w:fill="auto"/>
          </w:tcPr>
          <w:p w:rsidR="0017425C" w:rsidRPr="00BC1847" w:rsidRDefault="0017425C" w:rsidP="00C06B2F">
            <w:pPr>
              <w:spacing w:line="240" w:lineRule="auto"/>
              <w:jc w:val="both"/>
              <w:rPr>
                <w:rFonts w:cs="Arial"/>
                <w:b/>
                <w:bCs/>
                <w:i/>
                <w:iCs/>
                <w:color w:val="000000"/>
                <w:sz w:val="16"/>
                <w:szCs w:val="16"/>
              </w:rPr>
            </w:pPr>
          </w:p>
        </w:tc>
        <w:tc>
          <w:tcPr>
            <w:tcW w:w="5670" w:type="dxa"/>
            <w:vMerge/>
            <w:shd w:val="clear" w:color="auto" w:fill="auto"/>
          </w:tcPr>
          <w:p w:rsidR="0017425C" w:rsidRPr="00BC1847" w:rsidRDefault="0017425C" w:rsidP="00C06B2F">
            <w:pPr>
              <w:spacing w:line="240" w:lineRule="auto"/>
              <w:jc w:val="both"/>
              <w:rPr>
                <w:rFonts w:cs="Arial"/>
                <w:bCs/>
                <w:i/>
                <w:iCs/>
                <w:color w:val="000000"/>
                <w:sz w:val="16"/>
                <w:szCs w:val="16"/>
              </w:rPr>
            </w:pPr>
          </w:p>
        </w:tc>
        <w:tc>
          <w:tcPr>
            <w:tcW w:w="2268" w:type="dxa"/>
            <w:shd w:val="clear" w:color="auto" w:fill="auto"/>
            <w:vAlign w:val="center"/>
          </w:tcPr>
          <w:p w:rsidR="0017425C" w:rsidRPr="00BC1847" w:rsidRDefault="0017425C" w:rsidP="00C06B2F">
            <w:pPr>
              <w:spacing w:line="240" w:lineRule="auto"/>
              <w:rPr>
                <w:rFonts w:cs="Arial"/>
                <w:i/>
                <w:sz w:val="16"/>
                <w:szCs w:val="16"/>
              </w:rPr>
            </w:pPr>
            <w:r w:rsidRPr="00BC1847">
              <w:rPr>
                <w:rFonts w:cs="Arial"/>
                <w:i/>
                <w:sz w:val="16"/>
                <w:szCs w:val="16"/>
              </w:rPr>
              <w:t>No presenta escrito</w:t>
            </w:r>
          </w:p>
        </w:tc>
        <w:tc>
          <w:tcPr>
            <w:tcW w:w="1276" w:type="dxa"/>
            <w:shd w:val="clear" w:color="auto" w:fill="auto"/>
            <w:vAlign w:val="center"/>
          </w:tcPr>
          <w:p w:rsidR="0017425C" w:rsidRPr="00CE3C77" w:rsidRDefault="0017425C" w:rsidP="00C06B2F">
            <w:pPr>
              <w:spacing w:line="240" w:lineRule="auto"/>
              <w:rPr>
                <w:rFonts w:cs="Arial"/>
                <w:i/>
                <w:sz w:val="16"/>
                <w:szCs w:val="16"/>
              </w:rPr>
            </w:pPr>
            <w:r w:rsidRPr="00CE3C77">
              <w:rPr>
                <w:rFonts w:cs="Arial"/>
                <w:i/>
                <w:sz w:val="16"/>
                <w:szCs w:val="16"/>
              </w:rPr>
              <w:t>0</w:t>
            </w:r>
          </w:p>
        </w:tc>
      </w:tr>
      <w:tr w:rsidR="0017425C" w:rsidRPr="00CE3C77" w:rsidTr="00C06B2F">
        <w:trPr>
          <w:trHeight w:val="774"/>
        </w:trPr>
        <w:tc>
          <w:tcPr>
            <w:tcW w:w="4112" w:type="dxa"/>
            <w:shd w:val="clear" w:color="auto" w:fill="C6D9F1"/>
          </w:tcPr>
          <w:p w:rsidR="0017425C" w:rsidRPr="00BC1847" w:rsidRDefault="0017425C" w:rsidP="00C06B2F">
            <w:pPr>
              <w:spacing w:line="240" w:lineRule="auto"/>
              <w:rPr>
                <w:rFonts w:cs="Arial"/>
                <w:b/>
                <w:bCs/>
                <w:i/>
                <w:iCs/>
                <w:color w:val="000000"/>
              </w:rPr>
            </w:pPr>
            <w:r w:rsidRPr="00BC1847">
              <w:rPr>
                <w:rFonts w:cs="Arial"/>
                <w:b/>
                <w:bCs/>
                <w:i/>
                <w:iCs/>
                <w:color w:val="000000"/>
              </w:rPr>
              <w:lastRenderedPageBreak/>
              <w:t>1.2 Subrubro: Capacidad de los recursos económicos y equipamiento</w:t>
            </w:r>
          </w:p>
        </w:tc>
        <w:tc>
          <w:tcPr>
            <w:tcW w:w="1275" w:type="dxa"/>
            <w:shd w:val="clear" w:color="auto" w:fill="C6D9F1"/>
          </w:tcPr>
          <w:p w:rsidR="0017425C" w:rsidRPr="00BC1847" w:rsidRDefault="0017425C" w:rsidP="00C06B2F">
            <w:pPr>
              <w:spacing w:line="240" w:lineRule="auto"/>
              <w:jc w:val="center"/>
              <w:rPr>
                <w:rFonts w:cs="Arial"/>
                <w:b/>
                <w:bCs/>
                <w:i/>
                <w:iCs/>
                <w:color w:val="000000"/>
              </w:rPr>
            </w:pPr>
            <w:r w:rsidRPr="00BC1847">
              <w:rPr>
                <w:rFonts w:cs="Arial"/>
                <w:b/>
                <w:bCs/>
                <w:i/>
                <w:iCs/>
                <w:color w:val="000000"/>
              </w:rPr>
              <w:t>11.8</w:t>
            </w:r>
          </w:p>
        </w:tc>
        <w:tc>
          <w:tcPr>
            <w:tcW w:w="5670" w:type="dxa"/>
            <w:tcBorders>
              <w:bottom w:val="single" w:sz="4" w:space="0" w:color="auto"/>
            </w:tcBorders>
            <w:shd w:val="clear" w:color="auto" w:fill="C6D9F1"/>
          </w:tcPr>
          <w:p w:rsidR="0017425C" w:rsidRPr="00BC1847" w:rsidRDefault="0017425C" w:rsidP="00C06B2F">
            <w:pPr>
              <w:spacing w:line="240" w:lineRule="auto"/>
              <w:rPr>
                <w:rFonts w:cs="Arial"/>
                <w:bCs/>
                <w:i/>
                <w:iCs/>
                <w:color w:val="000000"/>
              </w:rPr>
            </w:pPr>
          </w:p>
        </w:tc>
        <w:tc>
          <w:tcPr>
            <w:tcW w:w="2268" w:type="dxa"/>
            <w:shd w:val="clear" w:color="auto" w:fill="C6D9F1"/>
          </w:tcPr>
          <w:p w:rsidR="0017425C" w:rsidRPr="00BC1847" w:rsidRDefault="0017425C" w:rsidP="00C06B2F">
            <w:pPr>
              <w:spacing w:line="240" w:lineRule="auto"/>
              <w:rPr>
                <w:rFonts w:cs="Arial"/>
              </w:rPr>
            </w:pPr>
          </w:p>
        </w:tc>
        <w:tc>
          <w:tcPr>
            <w:tcW w:w="1276" w:type="dxa"/>
            <w:shd w:val="clear" w:color="auto" w:fill="C6D9F1"/>
          </w:tcPr>
          <w:p w:rsidR="0017425C" w:rsidRPr="00CE3C77" w:rsidRDefault="0017425C" w:rsidP="00C06B2F">
            <w:pPr>
              <w:spacing w:line="240" w:lineRule="auto"/>
              <w:rPr>
                <w:rFonts w:cs="Arial"/>
              </w:rPr>
            </w:pPr>
          </w:p>
        </w:tc>
      </w:tr>
      <w:tr w:rsidR="0017425C" w:rsidRPr="00980828" w:rsidTr="00C06B2F">
        <w:trPr>
          <w:trHeight w:val="656"/>
        </w:trPr>
        <w:tc>
          <w:tcPr>
            <w:tcW w:w="4112" w:type="dxa"/>
            <w:shd w:val="clear" w:color="auto" w:fill="FFFFFF"/>
          </w:tcPr>
          <w:p w:rsidR="0017425C" w:rsidRPr="00BC1847" w:rsidRDefault="0017425C" w:rsidP="00C06B2F">
            <w:pPr>
              <w:spacing w:line="240" w:lineRule="auto"/>
              <w:jc w:val="both"/>
              <w:rPr>
                <w:rFonts w:cs="Arial"/>
                <w:i/>
                <w:sz w:val="14"/>
                <w:szCs w:val="14"/>
              </w:rPr>
            </w:pPr>
          </w:p>
          <w:p w:rsidR="0017425C" w:rsidRPr="00BC1847" w:rsidRDefault="0017425C" w:rsidP="00C06B2F">
            <w:pPr>
              <w:spacing w:line="240" w:lineRule="auto"/>
              <w:jc w:val="both"/>
              <w:rPr>
                <w:rFonts w:cs="Arial"/>
                <w:i/>
                <w:sz w:val="14"/>
                <w:szCs w:val="14"/>
              </w:rPr>
            </w:pPr>
            <w:r w:rsidRPr="00BC1847">
              <w:rPr>
                <w:rFonts w:cs="Arial"/>
                <w:i/>
                <w:sz w:val="14"/>
                <w:szCs w:val="14"/>
              </w:rPr>
              <w:t>1.2.1 Se solicita que el licitante acredite que cuenta con la disponibilidad de las instalaciones de un campo de práctica certificado que no deberán estar ubicadas a una distancia mayor a  70 a 80 km del Área Metropolitana de la Ciudad de México, que tengan por lo menos las siguientes características:</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lang w:val="es-ES_tradnl" w:eastAsia="ar-SA"/>
              </w:rPr>
            </w:pPr>
            <w:r>
              <w:rPr>
                <w:rFonts w:cs="Arial"/>
                <w:i/>
                <w:sz w:val="14"/>
                <w:szCs w:val="14"/>
              </w:rPr>
              <w:t>3</w:t>
            </w:r>
            <w:r w:rsidRPr="00BC1847">
              <w:rPr>
                <w:rFonts w:cs="Arial"/>
                <w:i/>
                <w:sz w:val="14"/>
                <w:szCs w:val="14"/>
              </w:rPr>
              <w:t xml:space="preserve"> autobuses turísticos de tipo foráneo con capacidad de 42 pasajeros para el transporte de ida y vuelta,  mismo que se establece en la sección.</w:t>
            </w:r>
          </w:p>
          <w:p w:rsidR="0017425C"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t>Amb</w:t>
            </w:r>
            <w:r>
              <w:rPr>
                <w:rFonts w:cs="Arial"/>
                <w:i/>
                <w:sz w:val="14"/>
                <w:szCs w:val="14"/>
              </w:rPr>
              <w:t>ulancia de terapia intensiva.</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t>Aulas suficientes para la impartición de exámenes con capacidad cuando menos para 15 participantes y los temas siguientes que por su naturaleza tiene que impartirse dentro de un espacio cerrado:</w:t>
            </w:r>
          </w:p>
          <w:p w:rsidR="0017425C" w:rsidRPr="00BC1847" w:rsidRDefault="0017425C" w:rsidP="00A0742E">
            <w:pPr>
              <w:numPr>
                <w:ilvl w:val="0"/>
                <w:numId w:val="39"/>
              </w:numPr>
              <w:spacing w:before="120" w:after="120" w:line="240" w:lineRule="auto"/>
              <w:ind w:left="743"/>
              <w:jc w:val="both"/>
              <w:outlineLvl w:val="0"/>
              <w:rPr>
                <w:rFonts w:cs="Arial"/>
                <w:i/>
                <w:sz w:val="14"/>
                <w:szCs w:val="14"/>
              </w:rPr>
            </w:pPr>
            <w:r w:rsidRPr="00BC1847">
              <w:rPr>
                <w:rFonts w:cs="Arial"/>
                <w:i/>
                <w:sz w:val="14"/>
                <w:szCs w:val="14"/>
              </w:rPr>
              <w:t>Introducción, medidas de seguridad y códigos internacionales de búsqueda y rescate</w:t>
            </w:r>
          </w:p>
          <w:p w:rsidR="0017425C" w:rsidRPr="00BC1847" w:rsidRDefault="0017425C" w:rsidP="00A0742E">
            <w:pPr>
              <w:numPr>
                <w:ilvl w:val="0"/>
                <w:numId w:val="39"/>
              </w:numPr>
              <w:spacing w:before="120" w:after="120" w:line="240" w:lineRule="auto"/>
              <w:ind w:left="743"/>
              <w:jc w:val="both"/>
              <w:outlineLvl w:val="0"/>
              <w:rPr>
                <w:rFonts w:cs="Arial"/>
                <w:i/>
                <w:sz w:val="14"/>
                <w:szCs w:val="14"/>
              </w:rPr>
            </w:pPr>
            <w:r w:rsidRPr="00BC1847">
              <w:rPr>
                <w:rFonts w:cs="Arial"/>
                <w:i/>
                <w:sz w:val="14"/>
                <w:szCs w:val="14"/>
              </w:rPr>
              <w:t>Identificación de materiales peligrosos y equipos, herramientas y materiales para la búsqueda y rescate</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t>Espacio suficiente dentro del campo, para simular y desarrollar las dinámicas y ejercicios grupales de 15 integrantes cada grupo, para la impartición de los siguientes temas:</w:t>
            </w:r>
          </w:p>
          <w:p w:rsidR="0017425C" w:rsidRPr="00BC1847" w:rsidRDefault="0017425C" w:rsidP="00A0742E">
            <w:pPr>
              <w:numPr>
                <w:ilvl w:val="0"/>
                <w:numId w:val="37"/>
              </w:numPr>
              <w:suppressAutoHyphens/>
              <w:spacing w:before="120" w:after="0" w:line="240" w:lineRule="auto"/>
              <w:contextualSpacing/>
              <w:jc w:val="both"/>
              <w:rPr>
                <w:rFonts w:cs="Arial"/>
                <w:i/>
                <w:sz w:val="14"/>
                <w:szCs w:val="14"/>
              </w:rPr>
            </w:pPr>
            <w:r w:rsidRPr="00BC1847">
              <w:rPr>
                <w:rFonts w:cs="Arial"/>
                <w:i/>
                <w:sz w:val="14"/>
                <w:szCs w:val="14"/>
              </w:rPr>
              <w:t>Técnicas básicas de rescate (</w:t>
            </w:r>
            <w:r w:rsidRPr="00BC1847">
              <w:rPr>
                <w:rFonts w:cs="Arial"/>
                <w:i/>
                <w:sz w:val="14"/>
                <w:szCs w:val="14"/>
                <w:lang w:val="x-none"/>
              </w:rPr>
              <w:t>Posiciones de espera y traslado</w:t>
            </w:r>
            <w:r w:rsidRPr="00BC1847">
              <w:rPr>
                <w:rFonts w:cs="Arial"/>
                <w:i/>
                <w:sz w:val="14"/>
                <w:szCs w:val="14"/>
              </w:rPr>
              <w:t>, manejo de lesionados en camillas y métodos de levantamiento y traslado de lesionados</w:t>
            </w:r>
          </w:p>
          <w:p w:rsidR="0017425C" w:rsidRPr="00BC1847" w:rsidRDefault="0017425C" w:rsidP="00A0742E">
            <w:pPr>
              <w:numPr>
                <w:ilvl w:val="0"/>
                <w:numId w:val="37"/>
              </w:numPr>
              <w:suppressAutoHyphens/>
              <w:spacing w:before="120"/>
              <w:contextualSpacing/>
              <w:rPr>
                <w:rFonts w:cs="Arial"/>
                <w:i/>
                <w:sz w:val="14"/>
                <w:szCs w:val="14"/>
              </w:rPr>
            </w:pPr>
            <w:r w:rsidRPr="00BC1847">
              <w:rPr>
                <w:rFonts w:cs="Arial"/>
                <w:i/>
                <w:sz w:val="14"/>
                <w:szCs w:val="14"/>
              </w:rPr>
              <w:t xml:space="preserve"> Desarrollo de  búsqueda y rescate (</w:t>
            </w:r>
            <w:r w:rsidRPr="00BC1847">
              <w:rPr>
                <w:rFonts w:cs="Arial"/>
                <w:i/>
                <w:sz w:val="14"/>
                <w:szCs w:val="14"/>
                <w:lang w:val="x-none"/>
              </w:rPr>
              <w:t>Pre-plan de incident</w:t>
            </w:r>
            <w:r w:rsidRPr="00BC1847">
              <w:rPr>
                <w:rFonts w:cs="Arial"/>
                <w:i/>
                <w:sz w:val="14"/>
                <w:szCs w:val="14"/>
              </w:rPr>
              <w:t>e, evaluación de la escena, Etapas y recursos de rescate.)</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lastRenderedPageBreak/>
              <w:t xml:space="preserve">Equipo suficiente para cada sesión por participante, al cual se requiere se proporcione guantes y casco de seguridad para las prácticas de búsqueda y rescate  dentro del campo  </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t>Equipamiento suficiente para los ejercicios de búsqueda y rescate conforme a las características del simulacro y técnica a implementar para el aprendizaje, que incluye camillas, extintores, combustible, materiales, etc.</w:t>
            </w:r>
          </w:p>
          <w:p w:rsidR="0017425C" w:rsidRPr="00BC1847" w:rsidRDefault="0017425C" w:rsidP="00A0742E">
            <w:pPr>
              <w:numPr>
                <w:ilvl w:val="0"/>
                <w:numId w:val="36"/>
              </w:numPr>
              <w:spacing w:before="120" w:after="120" w:line="240" w:lineRule="auto"/>
              <w:ind w:left="760" w:hanging="357"/>
              <w:jc w:val="both"/>
              <w:outlineLvl w:val="0"/>
              <w:rPr>
                <w:rFonts w:cs="Arial"/>
                <w:i/>
                <w:sz w:val="14"/>
                <w:szCs w:val="14"/>
              </w:rPr>
            </w:pPr>
            <w:r w:rsidRPr="00BC1847">
              <w:rPr>
                <w:rFonts w:cs="Arial"/>
                <w:i/>
                <w:sz w:val="14"/>
                <w:szCs w:val="14"/>
              </w:rPr>
              <w:t xml:space="preserve">Servicio de vestidores y regaderas suficientes para la demanda de 60 participantes por sesión, las cuales deben de contar con agua caliente, así como sanitarios limpios con papel higiénico, jabón y agua suficiente para el servicio. </w:t>
            </w:r>
          </w:p>
          <w:p w:rsidR="0017425C" w:rsidRPr="00005A07" w:rsidRDefault="0017425C" w:rsidP="00A0742E">
            <w:pPr>
              <w:numPr>
                <w:ilvl w:val="0"/>
                <w:numId w:val="36"/>
              </w:numPr>
              <w:spacing w:before="120" w:after="120" w:line="240" w:lineRule="auto"/>
              <w:ind w:left="760" w:hanging="357"/>
              <w:jc w:val="both"/>
              <w:outlineLvl w:val="0"/>
              <w:rPr>
                <w:rFonts w:cs="Arial"/>
                <w:i/>
                <w:sz w:val="14"/>
                <w:szCs w:val="14"/>
              </w:rPr>
            </w:pPr>
            <w:r>
              <w:rPr>
                <w:rFonts w:cs="Arial"/>
                <w:i/>
                <w:sz w:val="14"/>
                <w:szCs w:val="14"/>
              </w:rPr>
              <w:t>D</w:t>
            </w:r>
            <w:r w:rsidRPr="00BC1847">
              <w:rPr>
                <w:rFonts w:cs="Arial"/>
                <w:i/>
                <w:sz w:val="14"/>
                <w:szCs w:val="14"/>
              </w:rPr>
              <w:t>os paramédicos en cada una de las sesiones.</w:t>
            </w:r>
            <w:r>
              <w:rPr>
                <w:rFonts w:cs="Arial"/>
                <w:i/>
                <w:sz w:val="14"/>
                <w:szCs w:val="14"/>
              </w:rPr>
              <w:t>.</w:t>
            </w:r>
          </w:p>
        </w:tc>
        <w:tc>
          <w:tcPr>
            <w:tcW w:w="1275" w:type="dxa"/>
            <w:shd w:val="clear" w:color="auto" w:fill="auto"/>
            <w:vAlign w:val="center"/>
          </w:tcPr>
          <w:p w:rsidR="0017425C" w:rsidRPr="00BC1847" w:rsidRDefault="0017425C" w:rsidP="00C06B2F">
            <w:pPr>
              <w:spacing w:line="240" w:lineRule="auto"/>
              <w:jc w:val="center"/>
              <w:rPr>
                <w:rFonts w:cs="Arial"/>
                <w:b/>
                <w:bCs/>
                <w:i/>
                <w:iCs/>
                <w:sz w:val="16"/>
                <w:szCs w:val="16"/>
              </w:rPr>
            </w:pPr>
            <w:r w:rsidRPr="00BC1847">
              <w:rPr>
                <w:rFonts w:cs="Arial"/>
                <w:b/>
                <w:bCs/>
                <w:i/>
                <w:iCs/>
                <w:sz w:val="16"/>
                <w:szCs w:val="16"/>
              </w:rPr>
              <w:lastRenderedPageBreak/>
              <w:t>11.8</w:t>
            </w:r>
          </w:p>
        </w:tc>
        <w:tc>
          <w:tcPr>
            <w:tcW w:w="5670" w:type="dxa"/>
            <w:tcBorders>
              <w:bottom w:val="nil"/>
            </w:tcBorders>
            <w:shd w:val="clear" w:color="auto" w:fill="FFFFFF"/>
          </w:tcPr>
          <w:p w:rsidR="0017425C" w:rsidRPr="00BC1847" w:rsidRDefault="0017425C" w:rsidP="00C06B2F">
            <w:pPr>
              <w:spacing w:line="240" w:lineRule="auto"/>
              <w:jc w:val="both"/>
              <w:rPr>
                <w:rFonts w:cs="Arial"/>
                <w:i/>
                <w:sz w:val="16"/>
                <w:szCs w:val="16"/>
              </w:rPr>
            </w:pPr>
          </w:p>
          <w:p w:rsidR="0017425C" w:rsidRPr="00BC1847" w:rsidRDefault="0017425C" w:rsidP="00C06B2F">
            <w:pPr>
              <w:spacing w:line="240" w:lineRule="auto"/>
              <w:jc w:val="both"/>
              <w:rPr>
                <w:rFonts w:cs="Arial"/>
                <w:i/>
                <w:sz w:val="14"/>
                <w:szCs w:val="16"/>
              </w:rPr>
            </w:pPr>
            <w:r w:rsidRPr="00BC1847">
              <w:rPr>
                <w:rFonts w:cs="Arial"/>
                <w:i/>
                <w:sz w:val="14"/>
                <w:szCs w:val="16"/>
              </w:rPr>
              <w:t>Copia simple del comprobante con el que se acredite la disponibilidad de las instalaciones del campo de prácticas (título de propiedad, contrato de arrendamiento, comodato o compromiso de uso por el propietario, durante las fechas solicitadas)</w:t>
            </w:r>
          </w:p>
          <w:p w:rsidR="0017425C" w:rsidRPr="00BC1847" w:rsidRDefault="0017425C" w:rsidP="00C06B2F">
            <w:pPr>
              <w:spacing w:before="100" w:beforeAutospacing="1" w:after="120"/>
              <w:jc w:val="both"/>
              <w:outlineLvl w:val="0"/>
              <w:rPr>
                <w:rFonts w:cs="Arial"/>
                <w:i/>
                <w:sz w:val="14"/>
                <w:szCs w:val="14"/>
              </w:rPr>
            </w:pPr>
            <w:r w:rsidRPr="00BC1847">
              <w:rPr>
                <w:rFonts w:cs="Arial"/>
                <w:i/>
                <w:sz w:val="14"/>
                <w:szCs w:val="14"/>
              </w:rPr>
              <w:t>El licitante deberá señalar mediante oficio firmado por el Representante Legal que prestará los servicios en instalaciones del campo de prácticas certificado con las características descritas en la primer columna, así como la siguiente documentación:</w:t>
            </w:r>
          </w:p>
          <w:p w:rsidR="0017425C" w:rsidRDefault="0017425C" w:rsidP="00C06B2F">
            <w:pPr>
              <w:spacing w:before="100" w:beforeAutospacing="1" w:after="120"/>
              <w:jc w:val="both"/>
              <w:outlineLvl w:val="0"/>
              <w:rPr>
                <w:rFonts w:cs="Arial"/>
                <w:i/>
                <w:sz w:val="14"/>
                <w:szCs w:val="14"/>
              </w:rPr>
            </w:pPr>
            <w:r w:rsidRPr="00BC1847">
              <w:rPr>
                <w:rFonts w:cs="Arial"/>
                <w:i/>
                <w:sz w:val="14"/>
                <w:szCs w:val="14"/>
              </w:rPr>
              <w:t>Se acreditará que el campo se encuentra dentro de un radio de 70 a 80 kilómetros de la Zona Metropolitana de la Ciudad de México, sirviendo para su localización el Google Maps, para establecer la distancia.</w:t>
            </w:r>
          </w:p>
          <w:p w:rsidR="0017425C" w:rsidRPr="00005A07" w:rsidRDefault="0017425C" w:rsidP="00C06B2F">
            <w:pPr>
              <w:pStyle w:val="Prrafodelista"/>
              <w:spacing w:before="100" w:beforeAutospacing="1" w:after="120"/>
              <w:ind w:left="0"/>
              <w:jc w:val="both"/>
              <w:outlineLvl w:val="0"/>
              <w:rPr>
                <w:rFonts w:ascii="Arial" w:hAnsi="Arial" w:cs="Arial"/>
                <w:i/>
                <w:sz w:val="14"/>
                <w:szCs w:val="14"/>
              </w:rPr>
            </w:pPr>
            <w:r>
              <w:rPr>
                <w:rFonts w:ascii="Arial" w:eastAsia="Calibri" w:hAnsi="Arial" w:cs="Arial"/>
                <w:i/>
                <w:sz w:val="14"/>
                <w:szCs w:val="14"/>
              </w:rPr>
              <w:t>Copia de f</w:t>
            </w:r>
            <w:r w:rsidRPr="00BC1847">
              <w:rPr>
                <w:rFonts w:ascii="Arial" w:eastAsia="Calibri" w:hAnsi="Arial" w:cs="Arial"/>
                <w:i/>
                <w:sz w:val="14"/>
                <w:szCs w:val="14"/>
              </w:rPr>
              <w:t xml:space="preserve">actura, carta factura o contrato de arrendamiento de </w:t>
            </w:r>
            <w:r>
              <w:rPr>
                <w:rFonts w:ascii="Arial" w:eastAsia="Calibri" w:hAnsi="Arial" w:cs="Arial"/>
                <w:i/>
                <w:sz w:val="14"/>
                <w:szCs w:val="14"/>
              </w:rPr>
              <w:t>3</w:t>
            </w:r>
            <w:r w:rsidRPr="00BC1847">
              <w:rPr>
                <w:rFonts w:ascii="Arial" w:eastAsia="Calibri" w:hAnsi="Arial" w:cs="Arial"/>
                <w:i/>
                <w:sz w:val="14"/>
                <w:szCs w:val="14"/>
              </w:rPr>
              <w:t xml:space="preserve"> autobuses turísticos de tipo foráneo, con una capacidad de 42 personas.</w:t>
            </w:r>
          </w:p>
          <w:p w:rsidR="0017425C" w:rsidRPr="00BC1847" w:rsidRDefault="0017425C" w:rsidP="00C06B2F">
            <w:pPr>
              <w:pStyle w:val="Prrafodelista"/>
              <w:spacing w:before="100" w:beforeAutospacing="1" w:after="120"/>
              <w:ind w:left="0"/>
              <w:jc w:val="both"/>
              <w:outlineLvl w:val="0"/>
              <w:rPr>
                <w:rFonts w:ascii="Arial" w:hAnsi="Arial" w:cs="Arial"/>
                <w:i/>
                <w:sz w:val="14"/>
                <w:szCs w:val="14"/>
              </w:rPr>
            </w:pPr>
            <w:r>
              <w:rPr>
                <w:rFonts w:ascii="Arial" w:eastAsia="Calibri" w:hAnsi="Arial" w:cs="Arial"/>
                <w:i/>
                <w:sz w:val="14"/>
                <w:szCs w:val="14"/>
              </w:rPr>
              <w:t>Copia de f</w:t>
            </w:r>
            <w:r w:rsidRPr="00BC1847">
              <w:rPr>
                <w:rFonts w:ascii="Arial" w:eastAsia="Calibri" w:hAnsi="Arial" w:cs="Arial"/>
                <w:i/>
                <w:sz w:val="14"/>
                <w:szCs w:val="14"/>
              </w:rPr>
              <w:t xml:space="preserve">actura, carta factura o contrato de arrendamiento de </w:t>
            </w:r>
            <w:r w:rsidRPr="00BC1847">
              <w:rPr>
                <w:rFonts w:ascii="Arial" w:hAnsi="Arial" w:cs="Arial"/>
                <w:i/>
                <w:sz w:val="14"/>
                <w:szCs w:val="14"/>
              </w:rPr>
              <w:t>Amb</w:t>
            </w:r>
            <w:r>
              <w:rPr>
                <w:rFonts w:ascii="Arial" w:hAnsi="Arial" w:cs="Arial"/>
                <w:i/>
                <w:sz w:val="14"/>
                <w:szCs w:val="14"/>
              </w:rPr>
              <w:t>ulancia de terapia intensiva.</w:t>
            </w:r>
          </w:p>
          <w:p w:rsidR="0017425C" w:rsidRPr="00BC1847" w:rsidRDefault="0017425C" w:rsidP="00C06B2F">
            <w:pPr>
              <w:spacing w:before="100" w:beforeAutospacing="1" w:after="120"/>
              <w:jc w:val="both"/>
              <w:outlineLvl w:val="0"/>
              <w:rPr>
                <w:rFonts w:cs="Arial"/>
                <w:i/>
                <w:sz w:val="14"/>
                <w:szCs w:val="14"/>
              </w:rPr>
            </w:pPr>
            <w:r w:rsidRPr="00BC1847">
              <w:rPr>
                <w:rFonts w:cs="Arial"/>
                <w:i/>
                <w:sz w:val="14"/>
                <w:szCs w:val="14"/>
              </w:rPr>
              <w:t>Así como fotografías de los siguientes apartados donde se observe lo siguiente:</w:t>
            </w:r>
          </w:p>
          <w:p w:rsidR="0017425C" w:rsidRPr="00BC1847" w:rsidRDefault="0017425C" w:rsidP="00A0742E">
            <w:pPr>
              <w:pStyle w:val="Prrafodelista"/>
              <w:numPr>
                <w:ilvl w:val="0"/>
                <w:numId w:val="38"/>
              </w:numPr>
              <w:spacing w:before="100" w:beforeAutospacing="1" w:after="120" w:line="276" w:lineRule="auto"/>
              <w:contextualSpacing/>
              <w:jc w:val="both"/>
              <w:outlineLvl w:val="0"/>
              <w:rPr>
                <w:rFonts w:ascii="Arial" w:hAnsi="Arial" w:cs="Arial"/>
                <w:i/>
                <w:sz w:val="14"/>
                <w:szCs w:val="14"/>
              </w:rPr>
            </w:pPr>
            <w:r w:rsidRPr="00BC1847">
              <w:rPr>
                <w:rFonts w:ascii="Arial" w:hAnsi="Arial" w:cs="Arial"/>
                <w:i/>
                <w:sz w:val="14"/>
                <w:szCs w:val="14"/>
              </w:rPr>
              <w:t>Servicio de vestidores y regaderas; así como sanitarios, con papel y agua para el lavado de manos.</w:t>
            </w:r>
          </w:p>
          <w:p w:rsidR="0017425C" w:rsidRPr="00BC1847" w:rsidRDefault="0017425C" w:rsidP="00A0742E">
            <w:pPr>
              <w:pStyle w:val="Prrafodelista"/>
              <w:numPr>
                <w:ilvl w:val="0"/>
                <w:numId w:val="38"/>
              </w:numPr>
              <w:spacing w:before="100" w:beforeAutospacing="1" w:after="120" w:line="276" w:lineRule="auto"/>
              <w:contextualSpacing/>
              <w:jc w:val="both"/>
              <w:outlineLvl w:val="0"/>
              <w:rPr>
                <w:rFonts w:ascii="Arial" w:hAnsi="Arial" w:cs="Arial"/>
                <w:i/>
                <w:sz w:val="14"/>
                <w:szCs w:val="14"/>
              </w:rPr>
            </w:pPr>
            <w:r w:rsidRPr="00BC1847">
              <w:rPr>
                <w:rFonts w:ascii="Arial" w:hAnsi="Arial" w:cs="Arial"/>
                <w:i/>
                <w:sz w:val="14"/>
                <w:szCs w:val="14"/>
              </w:rPr>
              <w:t>Guantes y cascos en condiciones aceptable para los ejercicios dentro del campo de prácticas.</w:t>
            </w:r>
          </w:p>
          <w:p w:rsidR="0017425C" w:rsidRPr="00BC1847" w:rsidRDefault="0017425C" w:rsidP="00A0742E">
            <w:pPr>
              <w:pStyle w:val="Prrafodelista"/>
              <w:numPr>
                <w:ilvl w:val="0"/>
                <w:numId w:val="38"/>
              </w:numPr>
              <w:spacing w:before="100" w:beforeAutospacing="1" w:after="120" w:line="276" w:lineRule="auto"/>
              <w:contextualSpacing/>
              <w:jc w:val="both"/>
              <w:outlineLvl w:val="0"/>
              <w:rPr>
                <w:rFonts w:ascii="Arial" w:hAnsi="Arial" w:cs="Arial"/>
                <w:i/>
                <w:sz w:val="14"/>
                <w:szCs w:val="14"/>
              </w:rPr>
            </w:pPr>
            <w:r w:rsidRPr="00BC1847">
              <w:rPr>
                <w:rFonts w:ascii="Arial" w:hAnsi="Arial" w:cs="Arial"/>
                <w:i/>
                <w:sz w:val="14"/>
                <w:szCs w:val="14"/>
              </w:rPr>
              <w:t>Extintores, combustible, materiales peligrosos y camillas, suficiente para las prácticas de los proyectos  en el centro de capacitación.</w:t>
            </w:r>
          </w:p>
          <w:p w:rsidR="0017425C" w:rsidRPr="00BC1847" w:rsidRDefault="0017425C" w:rsidP="00A0742E">
            <w:pPr>
              <w:pStyle w:val="Prrafodelista"/>
              <w:numPr>
                <w:ilvl w:val="0"/>
                <w:numId w:val="38"/>
              </w:numPr>
              <w:spacing w:before="100" w:beforeAutospacing="1" w:after="120" w:line="276" w:lineRule="auto"/>
              <w:contextualSpacing/>
              <w:jc w:val="both"/>
              <w:outlineLvl w:val="0"/>
              <w:rPr>
                <w:rFonts w:ascii="Arial" w:hAnsi="Arial" w:cs="Arial"/>
                <w:i/>
                <w:sz w:val="14"/>
                <w:szCs w:val="14"/>
              </w:rPr>
            </w:pPr>
            <w:r>
              <w:rPr>
                <w:rFonts w:ascii="Arial" w:hAnsi="Arial" w:cs="Arial"/>
                <w:i/>
                <w:sz w:val="14"/>
                <w:szCs w:val="14"/>
              </w:rPr>
              <w:t>D</w:t>
            </w:r>
            <w:r w:rsidRPr="00BC1847">
              <w:rPr>
                <w:rFonts w:ascii="Arial" w:hAnsi="Arial" w:cs="Arial"/>
                <w:i/>
                <w:sz w:val="14"/>
                <w:szCs w:val="14"/>
              </w:rPr>
              <w:t>os paramédicos.</w:t>
            </w:r>
          </w:p>
          <w:p w:rsidR="0017425C" w:rsidRPr="00BC1847" w:rsidRDefault="0017425C" w:rsidP="00C06B2F">
            <w:pPr>
              <w:spacing w:line="240" w:lineRule="auto"/>
              <w:jc w:val="both"/>
              <w:rPr>
                <w:rFonts w:cs="Arial"/>
                <w:bCs/>
                <w:i/>
                <w:iCs/>
                <w:sz w:val="16"/>
                <w:szCs w:val="18"/>
              </w:rPr>
            </w:pPr>
            <w:r w:rsidRPr="00BC1847">
              <w:rPr>
                <w:rFonts w:cs="Arial"/>
                <w:bCs/>
                <w:i/>
                <w:iCs/>
                <w:sz w:val="16"/>
                <w:szCs w:val="18"/>
              </w:rPr>
              <w:t>No deberán faltar bajo ninguna excepción, lo antes solicitado; si faltare alguno, no se otorgara puntaje.</w:t>
            </w:r>
          </w:p>
          <w:p w:rsidR="0017425C" w:rsidRPr="00BC1847" w:rsidRDefault="0017425C" w:rsidP="00C06B2F">
            <w:pPr>
              <w:spacing w:line="240" w:lineRule="auto"/>
              <w:jc w:val="both"/>
              <w:rPr>
                <w:rFonts w:cs="Arial"/>
                <w:i/>
                <w:sz w:val="14"/>
                <w:szCs w:val="14"/>
              </w:rPr>
            </w:pPr>
          </w:p>
          <w:p w:rsidR="0017425C" w:rsidRPr="00BC1847" w:rsidRDefault="0017425C" w:rsidP="00C06B2F">
            <w:pPr>
              <w:spacing w:line="240" w:lineRule="auto"/>
              <w:jc w:val="both"/>
              <w:rPr>
                <w:rFonts w:cs="Arial"/>
                <w:i/>
                <w:sz w:val="16"/>
                <w:szCs w:val="16"/>
              </w:rPr>
            </w:pPr>
            <w:r w:rsidRPr="00BC1847">
              <w:rPr>
                <w:rFonts w:cs="Arial"/>
                <w:i/>
                <w:sz w:val="16"/>
                <w:szCs w:val="16"/>
              </w:rPr>
              <w:t>NOTAS:</w:t>
            </w:r>
          </w:p>
          <w:p w:rsidR="0017425C" w:rsidRPr="00BC1847" w:rsidRDefault="0017425C" w:rsidP="00C06B2F">
            <w:pPr>
              <w:spacing w:line="240" w:lineRule="auto"/>
              <w:jc w:val="both"/>
              <w:rPr>
                <w:rFonts w:cs="Arial"/>
                <w:i/>
                <w:sz w:val="16"/>
                <w:szCs w:val="16"/>
              </w:rPr>
            </w:pPr>
            <w:r w:rsidRPr="00BC1847">
              <w:rPr>
                <w:rFonts w:cs="Arial"/>
                <w:i/>
                <w:sz w:val="16"/>
                <w:szCs w:val="16"/>
              </w:rPr>
              <w:t>- La documentación deberá ser entregada preferentemente en un solo archiv</w:t>
            </w:r>
            <w:r>
              <w:rPr>
                <w:rFonts w:cs="Arial"/>
                <w:i/>
                <w:sz w:val="16"/>
                <w:szCs w:val="16"/>
              </w:rPr>
              <w:t xml:space="preserve">o en formato PDF con el Título </w:t>
            </w:r>
            <w:r w:rsidRPr="00BC1847">
              <w:rPr>
                <w:rFonts w:cs="Arial"/>
                <w:i/>
                <w:sz w:val="16"/>
                <w:szCs w:val="16"/>
              </w:rPr>
              <w:t>1.2.1 Equipamiento.</w:t>
            </w:r>
          </w:p>
          <w:p w:rsidR="0017425C" w:rsidRPr="00BC1847" w:rsidRDefault="0017425C" w:rsidP="00C06B2F">
            <w:pPr>
              <w:spacing w:line="240" w:lineRule="auto"/>
              <w:jc w:val="both"/>
              <w:rPr>
                <w:rFonts w:cs="Arial"/>
                <w:bCs/>
                <w:i/>
                <w:iCs/>
                <w:color w:val="000000"/>
                <w:sz w:val="16"/>
                <w:szCs w:val="16"/>
              </w:rPr>
            </w:pPr>
          </w:p>
        </w:tc>
        <w:tc>
          <w:tcPr>
            <w:tcW w:w="2268" w:type="dxa"/>
            <w:shd w:val="clear" w:color="auto" w:fill="FFFFFF"/>
            <w:vAlign w:val="center"/>
          </w:tcPr>
          <w:p w:rsidR="0017425C" w:rsidRPr="00BC1847" w:rsidRDefault="0017425C" w:rsidP="00C06B2F">
            <w:pPr>
              <w:spacing w:line="240" w:lineRule="auto"/>
              <w:rPr>
                <w:rFonts w:cs="Arial"/>
                <w:bCs/>
                <w:i/>
                <w:iCs/>
                <w:color w:val="000000"/>
                <w:sz w:val="16"/>
                <w:szCs w:val="16"/>
              </w:rPr>
            </w:pPr>
            <w:r w:rsidRPr="00BC1847">
              <w:rPr>
                <w:rFonts w:cs="Arial"/>
                <w:bCs/>
                <w:i/>
                <w:iCs/>
                <w:color w:val="000000"/>
                <w:sz w:val="16"/>
                <w:szCs w:val="16"/>
              </w:rPr>
              <w:lastRenderedPageBreak/>
              <w:t>Acreditada</w:t>
            </w:r>
          </w:p>
        </w:tc>
        <w:tc>
          <w:tcPr>
            <w:tcW w:w="1276" w:type="dxa"/>
            <w:shd w:val="clear" w:color="auto" w:fill="FFFFFF"/>
            <w:vAlign w:val="center"/>
          </w:tcPr>
          <w:p w:rsidR="0017425C" w:rsidRPr="00980828" w:rsidRDefault="0017425C" w:rsidP="00C06B2F">
            <w:pPr>
              <w:spacing w:line="240" w:lineRule="auto"/>
              <w:rPr>
                <w:rFonts w:cs="Arial"/>
                <w:bCs/>
                <w:i/>
                <w:iCs/>
                <w:color w:val="000000"/>
                <w:sz w:val="16"/>
                <w:szCs w:val="16"/>
                <w:highlight w:val="yellow"/>
              </w:rPr>
            </w:pPr>
            <w:r w:rsidRPr="00547C51">
              <w:rPr>
                <w:rFonts w:cs="Arial"/>
                <w:bCs/>
                <w:i/>
                <w:iCs/>
                <w:color w:val="000000"/>
                <w:sz w:val="16"/>
                <w:szCs w:val="16"/>
              </w:rPr>
              <w:t>11.8</w:t>
            </w:r>
          </w:p>
        </w:tc>
      </w:tr>
      <w:tr w:rsidR="0017425C" w:rsidRPr="00547C51" w:rsidTr="00C06B2F">
        <w:trPr>
          <w:trHeight w:val="656"/>
        </w:trPr>
        <w:tc>
          <w:tcPr>
            <w:tcW w:w="4112" w:type="dxa"/>
            <w:shd w:val="clear" w:color="auto" w:fill="C6D9F1"/>
          </w:tcPr>
          <w:p w:rsidR="0017425C" w:rsidRPr="00547C51" w:rsidRDefault="0017425C" w:rsidP="00C06B2F">
            <w:pPr>
              <w:autoSpaceDE w:val="0"/>
              <w:autoSpaceDN w:val="0"/>
              <w:adjustRightInd w:val="0"/>
              <w:spacing w:line="240" w:lineRule="auto"/>
              <w:rPr>
                <w:rFonts w:cs="Arial"/>
              </w:rPr>
            </w:pPr>
            <w:r w:rsidRPr="00547C51">
              <w:rPr>
                <w:rFonts w:cs="Arial"/>
                <w:b/>
                <w:bCs/>
                <w:i/>
                <w:iCs/>
                <w:color w:val="000000"/>
              </w:rPr>
              <w:lastRenderedPageBreak/>
              <w:t xml:space="preserve">1.3 Subrubro: </w:t>
            </w:r>
            <w:r w:rsidRPr="00547C51">
              <w:rPr>
                <w:rFonts w:cs="Arial"/>
              </w:rPr>
              <w:t>Participación de personas con discapacidad o empresas que cuenten con trabajadores con discapacidad</w:t>
            </w:r>
          </w:p>
        </w:tc>
        <w:tc>
          <w:tcPr>
            <w:tcW w:w="1275" w:type="dxa"/>
            <w:shd w:val="clear" w:color="auto" w:fill="B8CCE4"/>
            <w:vAlign w:val="center"/>
          </w:tcPr>
          <w:p w:rsidR="0017425C" w:rsidRPr="00547C51" w:rsidRDefault="0017425C" w:rsidP="00C06B2F">
            <w:pPr>
              <w:spacing w:line="240" w:lineRule="auto"/>
              <w:jc w:val="center"/>
              <w:rPr>
                <w:rFonts w:cs="Arial"/>
                <w:b/>
                <w:i/>
                <w:sz w:val="18"/>
                <w:szCs w:val="18"/>
              </w:rPr>
            </w:pPr>
            <w:r w:rsidRPr="00547C51">
              <w:rPr>
                <w:rFonts w:cs="Arial"/>
                <w:b/>
                <w:i/>
                <w:sz w:val="18"/>
                <w:szCs w:val="18"/>
              </w:rPr>
              <w:t>0.1 puntos</w:t>
            </w:r>
          </w:p>
        </w:tc>
        <w:tc>
          <w:tcPr>
            <w:tcW w:w="5670" w:type="dxa"/>
            <w:tcBorders>
              <w:top w:val="nil"/>
            </w:tcBorders>
            <w:shd w:val="clear" w:color="auto" w:fill="C6D9F1"/>
          </w:tcPr>
          <w:p w:rsidR="0017425C" w:rsidRPr="00547C51" w:rsidRDefault="0017425C" w:rsidP="00C06B2F">
            <w:pPr>
              <w:spacing w:line="240" w:lineRule="auto"/>
              <w:rPr>
                <w:rFonts w:cs="Arial"/>
                <w:color w:val="000000"/>
                <w:sz w:val="18"/>
                <w:szCs w:val="18"/>
              </w:rPr>
            </w:pPr>
          </w:p>
        </w:tc>
        <w:tc>
          <w:tcPr>
            <w:tcW w:w="2268" w:type="dxa"/>
            <w:shd w:val="clear" w:color="auto" w:fill="C6D9F1"/>
          </w:tcPr>
          <w:p w:rsidR="0017425C" w:rsidRPr="00547C51" w:rsidRDefault="0017425C" w:rsidP="00C06B2F">
            <w:pPr>
              <w:spacing w:line="240" w:lineRule="auto"/>
              <w:rPr>
                <w:rFonts w:cs="Arial"/>
                <w:color w:val="000000"/>
                <w:sz w:val="18"/>
                <w:szCs w:val="18"/>
              </w:rPr>
            </w:pPr>
          </w:p>
        </w:tc>
        <w:tc>
          <w:tcPr>
            <w:tcW w:w="1276" w:type="dxa"/>
            <w:shd w:val="clear" w:color="auto" w:fill="C6D9F1"/>
          </w:tcPr>
          <w:p w:rsidR="0017425C" w:rsidRPr="00547C51" w:rsidRDefault="0017425C" w:rsidP="00C06B2F">
            <w:pPr>
              <w:spacing w:line="240" w:lineRule="auto"/>
              <w:rPr>
                <w:rFonts w:cs="Arial"/>
                <w:color w:val="000000"/>
                <w:sz w:val="18"/>
                <w:szCs w:val="18"/>
              </w:rPr>
            </w:pPr>
          </w:p>
        </w:tc>
      </w:tr>
      <w:tr w:rsidR="0017425C" w:rsidRPr="00980828" w:rsidTr="00C06B2F">
        <w:trPr>
          <w:trHeight w:val="656"/>
        </w:trPr>
        <w:tc>
          <w:tcPr>
            <w:tcW w:w="4112" w:type="dxa"/>
            <w:shd w:val="clear" w:color="auto" w:fill="FFFFFF"/>
            <w:vAlign w:val="center"/>
          </w:tcPr>
          <w:p w:rsidR="0017425C" w:rsidRPr="00980828" w:rsidRDefault="0017425C" w:rsidP="00C06B2F">
            <w:pPr>
              <w:autoSpaceDE w:val="0"/>
              <w:autoSpaceDN w:val="0"/>
              <w:adjustRightInd w:val="0"/>
              <w:spacing w:line="240" w:lineRule="auto"/>
              <w:jc w:val="both"/>
              <w:rPr>
                <w:rFonts w:cs="Arial"/>
                <w:b/>
                <w:bCs/>
                <w:i/>
                <w:iCs/>
                <w:color w:val="000000"/>
                <w:sz w:val="16"/>
                <w:szCs w:val="16"/>
                <w:highlight w:val="yellow"/>
              </w:rPr>
            </w:pPr>
            <w:r w:rsidRPr="00547C51">
              <w:rPr>
                <w:rFonts w:cs="Arial"/>
                <w:i/>
                <w:sz w:val="16"/>
                <w:szCs w:val="16"/>
              </w:rPr>
              <w:t>El licitante que cuente con trabajadores con discapacidad en una proporción del cinco por ciento cuando menos de la totalidad de su planta de empleados, cuya antigüedad no sea inferior a seis meses.</w:t>
            </w:r>
          </w:p>
        </w:tc>
        <w:tc>
          <w:tcPr>
            <w:tcW w:w="1275" w:type="dxa"/>
            <w:shd w:val="clear" w:color="auto" w:fill="auto"/>
          </w:tcPr>
          <w:p w:rsidR="0017425C" w:rsidRPr="00980828" w:rsidRDefault="0017425C" w:rsidP="00C06B2F">
            <w:pPr>
              <w:spacing w:line="240" w:lineRule="auto"/>
              <w:jc w:val="both"/>
              <w:rPr>
                <w:rFonts w:cs="Arial"/>
                <w:i/>
                <w:sz w:val="16"/>
                <w:szCs w:val="16"/>
                <w:highlight w:val="yellow"/>
              </w:rPr>
            </w:pPr>
          </w:p>
        </w:tc>
        <w:tc>
          <w:tcPr>
            <w:tcW w:w="5670" w:type="dxa"/>
            <w:shd w:val="clear" w:color="auto" w:fill="FFFFFF"/>
          </w:tcPr>
          <w:p w:rsidR="0017425C" w:rsidRPr="00547C51" w:rsidRDefault="0017425C" w:rsidP="00C06B2F">
            <w:pPr>
              <w:spacing w:line="240" w:lineRule="auto"/>
              <w:jc w:val="both"/>
              <w:rPr>
                <w:rFonts w:cs="Arial"/>
                <w:i/>
                <w:sz w:val="16"/>
                <w:szCs w:val="16"/>
              </w:rPr>
            </w:pPr>
          </w:p>
          <w:p w:rsidR="0017425C" w:rsidRPr="00547C51" w:rsidRDefault="0017425C" w:rsidP="00C06B2F">
            <w:pPr>
              <w:spacing w:line="240" w:lineRule="auto"/>
              <w:jc w:val="both"/>
              <w:rPr>
                <w:rFonts w:cs="Arial"/>
                <w:i/>
                <w:sz w:val="16"/>
                <w:szCs w:val="16"/>
              </w:rPr>
            </w:pPr>
            <w:r w:rsidRPr="00547C51">
              <w:rPr>
                <w:rFonts w:cs="Arial"/>
                <w:i/>
                <w:sz w:val="16"/>
                <w:szCs w:val="16"/>
              </w:rPr>
              <w:t>Copia simple del aviso de alta al régimen obligatorio del IMSS.</w:t>
            </w:r>
          </w:p>
          <w:p w:rsidR="0017425C" w:rsidRPr="00547C51" w:rsidRDefault="0017425C" w:rsidP="00C06B2F">
            <w:pPr>
              <w:spacing w:line="240" w:lineRule="auto"/>
              <w:jc w:val="both"/>
              <w:rPr>
                <w:rFonts w:cs="Arial"/>
                <w:i/>
                <w:sz w:val="16"/>
                <w:szCs w:val="16"/>
              </w:rPr>
            </w:pPr>
            <w:r w:rsidRPr="00547C51">
              <w:rPr>
                <w:rFonts w:cs="Arial"/>
                <w:i/>
                <w:sz w:val="16"/>
                <w:szCs w:val="16"/>
              </w:rPr>
              <w:t>Certificado expedido por el Sector Salud de reconocimiento y calificación de discapacidad.</w:t>
            </w:r>
          </w:p>
          <w:p w:rsidR="0017425C" w:rsidRPr="00547C51" w:rsidRDefault="0017425C" w:rsidP="00C06B2F">
            <w:pPr>
              <w:spacing w:line="240" w:lineRule="auto"/>
              <w:jc w:val="both"/>
              <w:rPr>
                <w:rFonts w:cs="Arial"/>
                <w:i/>
                <w:sz w:val="16"/>
                <w:szCs w:val="16"/>
              </w:rPr>
            </w:pPr>
          </w:p>
          <w:p w:rsidR="0017425C" w:rsidRPr="00547C51" w:rsidRDefault="0017425C" w:rsidP="00C06B2F">
            <w:pPr>
              <w:spacing w:line="240" w:lineRule="auto"/>
              <w:jc w:val="both"/>
              <w:rPr>
                <w:rFonts w:cs="Arial"/>
                <w:i/>
                <w:sz w:val="16"/>
                <w:szCs w:val="16"/>
              </w:rPr>
            </w:pPr>
            <w:r w:rsidRPr="00547C51">
              <w:rPr>
                <w:rFonts w:cs="Arial"/>
                <w:i/>
                <w:sz w:val="16"/>
                <w:szCs w:val="16"/>
              </w:rPr>
              <w:t>Se comprobará con el aviso de alta al régimen obligatorio del Instituto Mexicano del Seguro Social.</w:t>
            </w:r>
            <w:r w:rsidRPr="00547C51">
              <w:t xml:space="preserve"> </w:t>
            </w:r>
            <w:r w:rsidRPr="00547C51">
              <w:rPr>
                <w:rFonts w:cs="Arial"/>
                <w:i/>
                <w:sz w:val="16"/>
                <w:szCs w:val="16"/>
              </w:rPr>
              <w:t>El licitante deberá presentar el aviso de alta de los trabajadores al régimen obligatorio del Instituto Mexicano del Seguro Social, así como el certificado expedido por el Sector Salud de reconocimiento y calificación de discapacidad para el caso de personas morales; deberá cubrir una proporción del 5%</w:t>
            </w:r>
            <w:r>
              <w:rPr>
                <w:rFonts w:cs="Arial"/>
                <w:i/>
                <w:sz w:val="16"/>
                <w:szCs w:val="16"/>
              </w:rPr>
              <w:t xml:space="preserve">(cinco por ciento) </w:t>
            </w:r>
            <w:r w:rsidRPr="00547C51">
              <w:rPr>
                <w:rFonts w:cs="Arial"/>
                <w:i/>
                <w:sz w:val="16"/>
                <w:szCs w:val="16"/>
              </w:rPr>
              <w:t xml:space="preserve"> cuando menos de la totalidad de su planta de empleados cuya antigüedad no sea inferior a seis meses. De no encontrarse </w:t>
            </w:r>
            <w:r>
              <w:rPr>
                <w:rFonts w:cs="Arial"/>
                <w:i/>
                <w:sz w:val="16"/>
                <w:szCs w:val="16"/>
              </w:rPr>
              <w:t>el</w:t>
            </w:r>
            <w:r w:rsidRPr="00547C51">
              <w:rPr>
                <w:rFonts w:cs="Arial"/>
                <w:i/>
                <w:sz w:val="16"/>
                <w:szCs w:val="16"/>
              </w:rPr>
              <w:t xml:space="preserve"> Licitante en el presente caso no será necesario entregar carta o documento alguno.</w:t>
            </w:r>
          </w:p>
          <w:p w:rsidR="0017425C" w:rsidRPr="00547C51" w:rsidRDefault="0017425C" w:rsidP="00C06B2F">
            <w:pPr>
              <w:spacing w:line="240" w:lineRule="auto"/>
              <w:jc w:val="both"/>
              <w:rPr>
                <w:rFonts w:cs="Arial"/>
                <w:i/>
                <w:sz w:val="16"/>
                <w:szCs w:val="16"/>
              </w:rPr>
            </w:pPr>
          </w:p>
          <w:p w:rsidR="0017425C" w:rsidRPr="00547C51" w:rsidRDefault="0017425C" w:rsidP="00C06B2F">
            <w:pPr>
              <w:spacing w:line="240" w:lineRule="auto"/>
              <w:jc w:val="both"/>
              <w:rPr>
                <w:rFonts w:cs="Arial"/>
                <w:bCs/>
                <w:i/>
                <w:iCs/>
                <w:color w:val="000000"/>
                <w:sz w:val="16"/>
                <w:szCs w:val="16"/>
              </w:rPr>
            </w:pPr>
            <w:r w:rsidRPr="00547C51">
              <w:rPr>
                <w:rFonts w:cs="Arial"/>
                <w:bCs/>
                <w:i/>
                <w:iCs/>
                <w:color w:val="000000"/>
                <w:sz w:val="16"/>
                <w:szCs w:val="16"/>
              </w:rPr>
              <w:t>NOTAS:</w:t>
            </w:r>
          </w:p>
          <w:p w:rsidR="0017425C" w:rsidRPr="00547C51" w:rsidRDefault="0017425C" w:rsidP="00C06B2F">
            <w:pPr>
              <w:spacing w:line="240" w:lineRule="auto"/>
              <w:jc w:val="both"/>
              <w:rPr>
                <w:rFonts w:cs="Arial"/>
                <w:bCs/>
                <w:i/>
                <w:iCs/>
                <w:color w:val="000000"/>
                <w:sz w:val="16"/>
                <w:szCs w:val="16"/>
              </w:rPr>
            </w:pPr>
            <w:r w:rsidRPr="00547C51">
              <w:rPr>
                <w:rFonts w:cs="Arial"/>
                <w:bCs/>
                <w:i/>
                <w:iCs/>
                <w:color w:val="000000"/>
                <w:sz w:val="16"/>
                <w:szCs w:val="16"/>
              </w:rPr>
              <w:t>-   La documentación deberá ser entregada preferentemente en un solo archivo en formato PDF con el Título “1.3 Participación de personas con discapacidad”.</w:t>
            </w:r>
          </w:p>
          <w:p w:rsidR="0017425C" w:rsidRPr="00547C51" w:rsidRDefault="0017425C" w:rsidP="00C06B2F">
            <w:pPr>
              <w:spacing w:line="240" w:lineRule="auto"/>
              <w:jc w:val="both"/>
              <w:rPr>
                <w:rFonts w:cs="Arial"/>
                <w:bCs/>
                <w:i/>
                <w:iCs/>
                <w:color w:val="000000"/>
                <w:sz w:val="16"/>
                <w:szCs w:val="16"/>
              </w:rPr>
            </w:pPr>
          </w:p>
          <w:p w:rsidR="0017425C" w:rsidRPr="00547C51" w:rsidRDefault="0017425C" w:rsidP="00C06B2F">
            <w:pPr>
              <w:spacing w:line="240" w:lineRule="auto"/>
              <w:jc w:val="both"/>
              <w:rPr>
                <w:rFonts w:cs="Arial"/>
                <w:bCs/>
                <w:i/>
                <w:iCs/>
                <w:color w:val="000000"/>
                <w:sz w:val="16"/>
                <w:szCs w:val="16"/>
              </w:rPr>
            </w:pPr>
          </w:p>
        </w:tc>
        <w:tc>
          <w:tcPr>
            <w:tcW w:w="2268" w:type="dxa"/>
            <w:shd w:val="clear" w:color="auto" w:fill="FFFFFF"/>
          </w:tcPr>
          <w:p w:rsidR="0017425C" w:rsidRPr="00547C51" w:rsidRDefault="0017425C" w:rsidP="00C06B2F">
            <w:pPr>
              <w:spacing w:line="240" w:lineRule="auto"/>
              <w:jc w:val="both"/>
              <w:rPr>
                <w:rFonts w:cs="Arial"/>
                <w:i/>
                <w:color w:val="000000"/>
                <w:sz w:val="16"/>
                <w:szCs w:val="16"/>
              </w:rPr>
            </w:pPr>
          </w:p>
          <w:p w:rsidR="0017425C" w:rsidRPr="00547C51" w:rsidRDefault="0017425C" w:rsidP="00C06B2F">
            <w:pPr>
              <w:spacing w:line="240" w:lineRule="auto"/>
              <w:jc w:val="both"/>
              <w:rPr>
                <w:rFonts w:cs="Arial"/>
                <w:i/>
                <w:color w:val="000000"/>
                <w:sz w:val="16"/>
                <w:szCs w:val="16"/>
              </w:rPr>
            </w:pPr>
            <w:r w:rsidRPr="00547C51">
              <w:rPr>
                <w:rFonts w:cs="Arial"/>
                <w:i/>
                <w:color w:val="000000"/>
                <w:sz w:val="16"/>
                <w:szCs w:val="16"/>
              </w:rPr>
              <w:t>Aviso de alta al régimen obligatorio del IMSS.</w:t>
            </w:r>
          </w:p>
          <w:p w:rsidR="0017425C" w:rsidRPr="00547C51" w:rsidRDefault="0017425C" w:rsidP="00C06B2F">
            <w:pPr>
              <w:spacing w:line="240" w:lineRule="auto"/>
              <w:jc w:val="both"/>
              <w:rPr>
                <w:rFonts w:cs="Arial"/>
                <w:i/>
                <w:color w:val="000000"/>
                <w:sz w:val="16"/>
                <w:szCs w:val="16"/>
              </w:rPr>
            </w:pPr>
          </w:p>
          <w:p w:rsidR="0017425C" w:rsidRPr="00547C51" w:rsidRDefault="0017425C" w:rsidP="00C06B2F">
            <w:pPr>
              <w:spacing w:line="240" w:lineRule="auto"/>
              <w:jc w:val="both"/>
              <w:rPr>
                <w:rFonts w:cs="Arial"/>
                <w:i/>
                <w:color w:val="000000"/>
                <w:sz w:val="16"/>
                <w:szCs w:val="16"/>
              </w:rPr>
            </w:pPr>
            <w:r w:rsidRPr="00547C51">
              <w:rPr>
                <w:rFonts w:cs="Arial"/>
                <w:i/>
                <w:color w:val="000000"/>
                <w:sz w:val="16"/>
                <w:szCs w:val="16"/>
              </w:rPr>
              <w:t xml:space="preserve">Se asignará la mayor puntuación que corresponde a 0.1 puntos, al licitante o los licitantes que acrediten tener el mayor número de trabajadores con discapacidad en los términos señalados en el presente rubro. A partir del o los licitantes que hubieren obtenido mayor puntuación, se distribuirá, de manera </w:t>
            </w:r>
            <w:r w:rsidRPr="00547C51">
              <w:rPr>
                <w:rFonts w:cs="Arial"/>
                <w:i/>
                <w:color w:val="000000"/>
                <w:sz w:val="16"/>
                <w:szCs w:val="16"/>
              </w:rPr>
              <w:lastRenderedPageBreak/>
              <w:t>proporcional la puntuación o unidades porcentuales a los demás licitantes, aplicando para ello una regla de tres.</w:t>
            </w:r>
          </w:p>
          <w:p w:rsidR="0017425C" w:rsidRPr="00547C51" w:rsidRDefault="0017425C" w:rsidP="00C06B2F">
            <w:pPr>
              <w:spacing w:line="240" w:lineRule="auto"/>
              <w:jc w:val="both"/>
              <w:rPr>
                <w:rFonts w:cs="Arial"/>
                <w:i/>
                <w:color w:val="000000"/>
                <w:sz w:val="16"/>
                <w:szCs w:val="16"/>
              </w:rPr>
            </w:pPr>
          </w:p>
        </w:tc>
        <w:tc>
          <w:tcPr>
            <w:tcW w:w="1276" w:type="dxa"/>
            <w:shd w:val="clear" w:color="auto" w:fill="FFFFFF"/>
            <w:vAlign w:val="center"/>
          </w:tcPr>
          <w:p w:rsidR="0017425C" w:rsidRPr="00547C51" w:rsidRDefault="0017425C" w:rsidP="00C06B2F">
            <w:pPr>
              <w:spacing w:line="240" w:lineRule="auto"/>
              <w:jc w:val="both"/>
              <w:rPr>
                <w:rFonts w:cs="Arial"/>
                <w:i/>
                <w:color w:val="000000"/>
                <w:sz w:val="16"/>
                <w:szCs w:val="16"/>
              </w:rPr>
            </w:pPr>
            <w:r w:rsidRPr="00547C51">
              <w:rPr>
                <w:rFonts w:cs="Arial"/>
                <w:i/>
                <w:color w:val="000000"/>
                <w:sz w:val="16"/>
                <w:szCs w:val="16"/>
              </w:rPr>
              <w:lastRenderedPageBreak/>
              <w:t>0.1</w:t>
            </w:r>
          </w:p>
        </w:tc>
      </w:tr>
      <w:tr w:rsidR="0017425C" w:rsidRPr="0055410E" w:rsidTr="00C06B2F">
        <w:trPr>
          <w:trHeight w:val="656"/>
        </w:trPr>
        <w:tc>
          <w:tcPr>
            <w:tcW w:w="4112" w:type="dxa"/>
            <w:shd w:val="clear" w:color="auto" w:fill="C6D9F1"/>
          </w:tcPr>
          <w:p w:rsidR="0017425C" w:rsidRPr="0055410E" w:rsidRDefault="0017425C" w:rsidP="00C06B2F">
            <w:pPr>
              <w:spacing w:line="240" w:lineRule="auto"/>
              <w:rPr>
                <w:rFonts w:cs="Arial"/>
                <w:b/>
                <w:bCs/>
                <w:i/>
                <w:iCs/>
                <w:color w:val="000000"/>
              </w:rPr>
            </w:pPr>
            <w:r w:rsidRPr="0055410E">
              <w:rPr>
                <w:rFonts w:cs="Arial"/>
                <w:b/>
                <w:bCs/>
                <w:i/>
                <w:iCs/>
                <w:color w:val="000000"/>
              </w:rPr>
              <w:lastRenderedPageBreak/>
              <w:t xml:space="preserve">1.4 Subrubro: </w:t>
            </w:r>
            <w:r w:rsidRPr="0055410E">
              <w:rPr>
                <w:rFonts w:cs="Arial"/>
              </w:rPr>
              <w:t>Certificación de políticas y prácticas de igualdad de género.</w:t>
            </w:r>
          </w:p>
        </w:tc>
        <w:tc>
          <w:tcPr>
            <w:tcW w:w="1275" w:type="dxa"/>
            <w:shd w:val="clear" w:color="auto" w:fill="B8CCE4"/>
            <w:vAlign w:val="center"/>
          </w:tcPr>
          <w:p w:rsidR="0017425C" w:rsidRPr="0055410E" w:rsidRDefault="0017425C" w:rsidP="00C06B2F">
            <w:pPr>
              <w:spacing w:line="240" w:lineRule="auto"/>
              <w:jc w:val="center"/>
              <w:rPr>
                <w:rFonts w:cs="Arial"/>
                <w:b/>
                <w:bCs/>
                <w:i/>
                <w:iCs/>
                <w:sz w:val="18"/>
              </w:rPr>
            </w:pPr>
            <w:r w:rsidRPr="0055410E">
              <w:rPr>
                <w:rFonts w:cs="Arial"/>
                <w:b/>
                <w:bCs/>
                <w:i/>
                <w:iCs/>
                <w:sz w:val="18"/>
              </w:rPr>
              <w:t>0.05 puntos</w:t>
            </w:r>
          </w:p>
        </w:tc>
        <w:tc>
          <w:tcPr>
            <w:tcW w:w="5670" w:type="dxa"/>
            <w:shd w:val="clear" w:color="auto" w:fill="C6D9F1"/>
          </w:tcPr>
          <w:p w:rsidR="0017425C" w:rsidRPr="0055410E" w:rsidRDefault="0017425C" w:rsidP="00C06B2F">
            <w:pPr>
              <w:spacing w:line="240" w:lineRule="auto"/>
              <w:rPr>
                <w:rFonts w:cs="Arial"/>
                <w:b/>
                <w:bCs/>
                <w:i/>
                <w:iCs/>
                <w:color w:val="000000"/>
              </w:rPr>
            </w:pPr>
          </w:p>
        </w:tc>
        <w:tc>
          <w:tcPr>
            <w:tcW w:w="2268" w:type="dxa"/>
            <w:shd w:val="clear" w:color="auto" w:fill="C6D9F1"/>
          </w:tcPr>
          <w:p w:rsidR="0017425C" w:rsidRPr="0055410E" w:rsidRDefault="0017425C" w:rsidP="00C06B2F">
            <w:pPr>
              <w:spacing w:line="240" w:lineRule="auto"/>
              <w:rPr>
                <w:rFonts w:cs="Arial"/>
                <w:b/>
                <w:bCs/>
                <w:i/>
                <w:iCs/>
                <w:color w:val="000000"/>
              </w:rPr>
            </w:pPr>
          </w:p>
        </w:tc>
        <w:tc>
          <w:tcPr>
            <w:tcW w:w="1276" w:type="dxa"/>
            <w:shd w:val="clear" w:color="auto" w:fill="C6D9F1"/>
          </w:tcPr>
          <w:p w:rsidR="0017425C" w:rsidRPr="0055410E" w:rsidRDefault="0017425C" w:rsidP="00C06B2F">
            <w:pPr>
              <w:spacing w:line="240" w:lineRule="auto"/>
              <w:rPr>
                <w:rFonts w:cs="Arial"/>
                <w:b/>
                <w:bCs/>
                <w:i/>
                <w:iCs/>
                <w:color w:val="000000"/>
              </w:rPr>
            </w:pPr>
          </w:p>
        </w:tc>
      </w:tr>
      <w:tr w:rsidR="0017425C" w:rsidRPr="00980828" w:rsidTr="00C06B2F">
        <w:trPr>
          <w:trHeight w:val="2522"/>
        </w:trPr>
        <w:tc>
          <w:tcPr>
            <w:tcW w:w="4112" w:type="dxa"/>
            <w:shd w:val="clear" w:color="auto" w:fill="FFFFFF"/>
            <w:vAlign w:val="center"/>
          </w:tcPr>
          <w:p w:rsidR="0017425C" w:rsidRPr="00980828" w:rsidRDefault="0017425C" w:rsidP="00C06B2F">
            <w:pPr>
              <w:autoSpaceDE w:val="0"/>
              <w:autoSpaceDN w:val="0"/>
              <w:adjustRightInd w:val="0"/>
              <w:spacing w:line="240" w:lineRule="auto"/>
              <w:jc w:val="both"/>
              <w:rPr>
                <w:rFonts w:cs="Arial"/>
                <w:b/>
                <w:bCs/>
                <w:i/>
                <w:iCs/>
                <w:color w:val="000000"/>
                <w:sz w:val="16"/>
                <w:szCs w:val="16"/>
                <w:highlight w:val="yellow"/>
              </w:rPr>
            </w:pPr>
            <w:r w:rsidRPr="0055410E">
              <w:rPr>
                <w:rFonts w:cs="Arial"/>
                <w:i/>
                <w:sz w:val="16"/>
                <w:szCs w:val="16"/>
              </w:rPr>
              <w:t>Se otorgarán puntos a las empresas que hayan aplicado políticas y prácticas de igualdad de género, conforme a la certificación correspondiente emitida por las autoridades y organismos facultados para tal efecto.</w:t>
            </w:r>
          </w:p>
        </w:tc>
        <w:tc>
          <w:tcPr>
            <w:tcW w:w="1275" w:type="dxa"/>
            <w:shd w:val="clear" w:color="auto" w:fill="auto"/>
          </w:tcPr>
          <w:p w:rsidR="0017425C" w:rsidRPr="00980828" w:rsidRDefault="0017425C" w:rsidP="00C06B2F">
            <w:pPr>
              <w:spacing w:line="240" w:lineRule="auto"/>
              <w:jc w:val="both"/>
              <w:rPr>
                <w:rFonts w:cs="Arial"/>
                <w:bCs/>
                <w:i/>
                <w:iCs/>
                <w:sz w:val="16"/>
                <w:szCs w:val="16"/>
                <w:highlight w:val="yellow"/>
              </w:rPr>
            </w:pPr>
          </w:p>
        </w:tc>
        <w:tc>
          <w:tcPr>
            <w:tcW w:w="5670" w:type="dxa"/>
            <w:shd w:val="clear" w:color="auto" w:fill="FFFFFF"/>
          </w:tcPr>
          <w:p w:rsidR="0017425C" w:rsidRPr="0055410E" w:rsidRDefault="0017425C" w:rsidP="00C06B2F">
            <w:pPr>
              <w:spacing w:line="240" w:lineRule="auto"/>
              <w:jc w:val="both"/>
              <w:rPr>
                <w:rFonts w:cs="Arial"/>
                <w:i/>
                <w:sz w:val="16"/>
                <w:szCs w:val="16"/>
              </w:rPr>
            </w:pPr>
          </w:p>
          <w:p w:rsidR="0017425C" w:rsidRPr="0055410E" w:rsidRDefault="0017425C" w:rsidP="00C06B2F">
            <w:pPr>
              <w:spacing w:line="240" w:lineRule="auto"/>
              <w:jc w:val="both"/>
              <w:rPr>
                <w:rFonts w:cs="Arial"/>
                <w:i/>
                <w:sz w:val="16"/>
                <w:szCs w:val="16"/>
              </w:rPr>
            </w:pPr>
            <w:r w:rsidRPr="0055410E">
              <w:rPr>
                <w:rFonts w:cs="Arial"/>
                <w:i/>
                <w:sz w:val="16"/>
                <w:szCs w:val="16"/>
              </w:rPr>
              <w:t>Copia simple del certificado emitido por las autoridades y organismos facultados.</w:t>
            </w:r>
          </w:p>
          <w:p w:rsidR="0017425C" w:rsidRPr="0055410E" w:rsidRDefault="0017425C" w:rsidP="00C06B2F">
            <w:pPr>
              <w:spacing w:line="240" w:lineRule="auto"/>
              <w:jc w:val="both"/>
              <w:rPr>
                <w:rFonts w:cs="Arial"/>
                <w:i/>
                <w:sz w:val="16"/>
                <w:szCs w:val="16"/>
              </w:rPr>
            </w:pPr>
            <w:r w:rsidRPr="0055410E">
              <w:rPr>
                <w:rFonts w:cs="Arial"/>
                <w:i/>
                <w:sz w:val="16"/>
                <w:szCs w:val="16"/>
              </w:rPr>
              <w:t>En su caso, el licitante deberá presentar copia del certificado emitido por las autoridades  de haber aplicado políticas y prácticas de igualdad</w:t>
            </w:r>
            <w:r>
              <w:rPr>
                <w:rFonts w:cs="Arial"/>
                <w:i/>
                <w:sz w:val="16"/>
                <w:szCs w:val="16"/>
              </w:rPr>
              <w:t xml:space="preserve"> de género. De no encontrarse el</w:t>
            </w:r>
            <w:r w:rsidRPr="0055410E">
              <w:rPr>
                <w:rFonts w:cs="Arial"/>
                <w:i/>
                <w:sz w:val="16"/>
                <w:szCs w:val="16"/>
              </w:rPr>
              <w:t xml:space="preserve"> Licitante en el presente caso no será necesario entregar carta o documento alguno.</w:t>
            </w:r>
          </w:p>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NOTAS:</w:t>
            </w:r>
          </w:p>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   La documentación deberá ser entregada preferentemente en un solo archivo en formato PDF con el Título “1.4 Certificación de políticas y prácticas de igualdad de género”.</w:t>
            </w:r>
          </w:p>
          <w:p w:rsidR="0017425C" w:rsidRPr="0055410E" w:rsidRDefault="0017425C" w:rsidP="00C06B2F">
            <w:pPr>
              <w:spacing w:line="240" w:lineRule="auto"/>
              <w:jc w:val="both"/>
              <w:rPr>
                <w:rFonts w:cs="Arial"/>
                <w:bCs/>
                <w:i/>
                <w:iCs/>
                <w:color w:val="000000"/>
                <w:sz w:val="16"/>
                <w:szCs w:val="16"/>
              </w:rPr>
            </w:pPr>
          </w:p>
          <w:p w:rsidR="0017425C" w:rsidRPr="0055410E" w:rsidRDefault="0017425C" w:rsidP="00C06B2F">
            <w:pPr>
              <w:spacing w:line="240" w:lineRule="auto"/>
              <w:jc w:val="both"/>
              <w:rPr>
                <w:rFonts w:cs="Arial"/>
                <w:b/>
                <w:bCs/>
                <w:i/>
                <w:iCs/>
                <w:color w:val="000000"/>
                <w:sz w:val="16"/>
                <w:szCs w:val="16"/>
              </w:rPr>
            </w:pPr>
          </w:p>
        </w:tc>
        <w:tc>
          <w:tcPr>
            <w:tcW w:w="2268" w:type="dxa"/>
            <w:shd w:val="clear" w:color="auto" w:fill="FFFFFF"/>
            <w:vAlign w:val="center"/>
          </w:tcPr>
          <w:p w:rsidR="0017425C" w:rsidRPr="0055410E" w:rsidRDefault="0017425C" w:rsidP="00C06B2F">
            <w:pPr>
              <w:spacing w:line="240" w:lineRule="auto"/>
              <w:jc w:val="both"/>
              <w:rPr>
                <w:rFonts w:cs="Arial"/>
                <w:i/>
                <w:sz w:val="16"/>
                <w:szCs w:val="16"/>
              </w:rPr>
            </w:pPr>
          </w:p>
          <w:p w:rsidR="0017425C" w:rsidRPr="0055410E" w:rsidRDefault="0017425C" w:rsidP="00C06B2F">
            <w:pPr>
              <w:spacing w:line="240" w:lineRule="auto"/>
              <w:jc w:val="both"/>
              <w:rPr>
                <w:rFonts w:cs="Arial"/>
                <w:b/>
                <w:bCs/>
                <w:i/>
                <w:iCs/>
                <w:color w:val="000000"/>
                <w:sz w:val="16"/>
                <w:szCs w:val="16"/>
              </w:rPr>
            </w:pPr>
            <w:r w:rsidRPr="0055410E">
              <w:rPr>
                <w:rFonts w:cs="Arial"/>
                <w:i/>
                <w:sz w:val="16"/>
                <w:szCs w:val="16"/>
              </w:rPr>
              <w:t>Certificación correspondiente emitida por las autoridades y organismos facultados.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0.05</w:t>
            </w:r>
          </w:p>
        </w:tc>
      </w:tr>
      <w:tr w:rsidR="0017425C" w:rsidRPr="0055410E" w:rsidTr="00C06B2F">
        <w:trPr>
          <w:trHeight w:val="656"/>
        </w:trPr>
        <w:tc>
          <w:tcPr>
            <w:tcW w:w="4112" w:type="dxa"/>
            <w:shd w:val="clear" w:color="auto" w:fill="C6D9F1"/>
          </w:tcPr>
          <w:p w:rsidR="0017425C" w:rsidRPr="0055410E" w:rsidRDefault="0017425C" w:rsidP="00C06B2F">
            <w:pPr>
              <w:spacing w:line="240" w:lineRule="auto"/>
              <w:rPr>
                <w:rFonts w:cs="Arial"/>
                <w:b/>
                <w:bCs/>
                <w:i/>
                <w:iCs/>
                <w:color w:val="000000"/>
              </w:rPr>
            </w:pPr>
            <w:r w:rsidRPr="0055410E">
              <w:rPr>
                <w:rFonts w:cs="Arial"/>
                <w:b/>
                <w:bCs/>
                <w:i/>
                <w:iCs/>
                <w:color w:val="000000"/>
              </w:rPr>
              <w:lastRenderedPageBreak/>
              <w:t xml:space="preserve">1.5 Subrubro: </w:t>
            </w:r>
            <w:r w:rsidRPr="0055410E">
              <w:rPr>
                <w:rFonts w:cs="Arial"/>
              </w:rPr>
              <w:t>Participación de MIPYMES que produzcan bienes con innovación tecnológica relacionados directamente con la prestación del servicio.</w:t>
            </w:r>
          </w:p>
        </w:tc>
        <w:tc>
          <w:tcPr>
            <w:tcW w:w="1275" w:type="dxa"/>
            <w:shd w:val="clear" w:color="auto" w:fill="B8CCE4"/>
            <w:vAlign w:val="center"/>
          </w:tcPr>
          <w:p w:rsidR="0017425C" w:rsidRPr="0055410E" w:rsidRDefault="0017425C" w:rsidP="00C06B2F">
            <w:pPr>
              <w:spacing w:line="240" w:lineRule="auto"/>
              <w:jc w:val="center"/>
              <w:rPr>
                <w:rFonts w:cs="Arial"/>
                <w:b/>
                <w:bCs/>
                <w:i/>
                <w:iCs/>
                <w:sz w:val="18"/>
              </w:rPr>
            </w:pPr>
            <w:r w:rsidRPr="0055410E">
              <w:rPr>
                <w:rFonts w:cs="Arial"/>
                <w:b/>
                <w:bCs/>
                <w:i/>
                <w:iCs/>
                <w:sz w:val="18"/>
              </w:rPr>
              <w:t>0.05 puntos</w:t>
            </w:r>
          </w:p>
        </w:tc>
        <w:tc>
          <w:tcPr>
            <w:tcW w:w="5670" w:type="dxa"/>
            <w:shd w:val="clear" w:color="auto" w:fill="C6D9F1"/>
          </w:tcPr>
          <w:p w:rsidR="0017425C" w:rsidRPr="0055410E" w:rsidRDefault="0017425C" w:rsidP="00C06B2F">
            <w:pPr>
              <w:spacing w:line="240" w:lineRule="auto"/>
              <w:rPr>
                <w:rFonts w:cs="Arial"/>
                <w:b/>
                <w:bCs/>
                <w:i/>
                <w:iCs/>
                <w:color w:val="000000"/>
              </w:rPr>
            </w:pPr>
          </w:p>
        </w:tc>
        <w:tc>
          <w:tcPr>
            <w:tcW w:w="2268" w:type="dxa"/>
            <w:shd w:val="clear" w:color="auto" w:fill="C6D9F1"/>
          </w:tcPr>
          <w:p w:rsidR="0017425C" w:rsidRPr="0055410E" w:rsidRDefault="0017425C" w:rsidP="00C06B2F">
            <w:pPr>
              <w:spacing w:line="240" w:lineRule="auto"/>
              <w:rPr>
                <w:rFonts w:cs="Arial"/>
                <w:b/>
                <w:bCs/>
                <w:i/>
                <w:iCs/>
                <w:color w:val="000000"/>
              </w:rPr>
            </w:pPr>
          </w:p>
        </w:tc>
        <w:tc>
          <w:tcPr>
            <w:tcW w:w="1276" w:type="dxa"/>
            <w:shd w:val="clear" w:color="auto" w:fill="C6D9F1"/>
          </w:tcPr>
          <w:p w:rsidR="0017425C" w:rsidRPr="0055410E" w:rsidRDefault="0017425C" w:rsidP="00C06B2F">
            <w:pPr>
              <w:spacing w:line="240" w:lineRule="auto"/>
              <w:rPr>
                <w:rFonts w:cs="Arial"/>
                <w:b/>
                <w:bCs/>
                <w:i/>
                <w:iCs/>
                <w:color w:val="000000"/>
              </w:rPr>
            </w:pPr>
          </w:p>
        </w:tc>
      </w:tr>
      <w:tr w:rsidR="0017425C" w:rsidRPr="00980828" w:rsidTr="00C06B2F">
        <w:trPr>
          <w:trHeight w:val="656"/>
        </w:trPr>
        <w:tc>
          <w:tcPr>
            <w:tcW w:w="4112" w:type="dxa"/>
            <w:shd w:val="clear" w:color="auto" w:fill="FFFFFF"/>
            <w:vAlign w:val="center"/>
          </w:tcPr>
          <w:p w:rsidR="0017425C" w:rsidRPr="00980828" w:rsidRDefault="0017425C" w:rsidP="00C06B2F">
            <w:pPr>
              <w:autoSpaceDE w:val="0"/>
              <w:autoSpaceDN w:val="0"/>
              <w:adjustRightInd w:val="0"/>
              <w:spacing w:line="240" w:lineRule="auto"/>
              <w:jc w:val="both"/>
              <w:rPr>
                <w:rFonts w:cs="Arial"/>
                <w:b/>
                <w:bCs/>
                <w:i/>
                <w:iCs/>
                <w:color w:val="000000"/>
                <w:sz w:val="16"/>
                <w:szCs w:val="16"/>
                <w:highlight w:val="yellow"/>
              </w:rPr>
            </w:pPr>
            <w:r w:rsidRPr="0055410E">
              <w:rPr>
                <w:rFonts w:cs="Arial"/>
                <w:i/>
                <w:sz w:val="16"/>
                <w:szCs w:val="16"/>
              </w:rPr>
              <w:t>Se otorgarán puntos a las micros, pequeñas o medianas empresas que produzcan bienes con innovación tecnológica.</w:t>
            </w:r>
          </w:p>
        </w:tc>
        <w:tc>
          <w:tcPr>
            <w:tcW w:w="1275" w:type="dxa"/>
            <w:shd w:val="clear" w:color="auto" w:fill="auto"/>
          </w:tcPr>
          <w:p w:rsidR="0017425C" w:rsidRPr="00980828" w:rsidRDefault="0017425C" w:rsidP="00C06B2F">
            <w:pPr>
              <w:spacing w:line="240" w:lineRule="auto"/>
              <w:jc w:val="both"/>
              <w:rPr>
                <w:rFonts w:cs="Arial"/>
                <w:bCs/>
                <w:i/>
                <w:iCs/>
                <w:sz w:val="16"/>
                <w:szCs w:val="16"/>
                <w:highlight w:val="yellow"/>
              </w:rPr>
            </w:pPr>
          </w:p>
        </w:tc>
        <w:tc>
          <w:tcPr>
            <w:tcW w:w="5670" w:type="dxa"/>
            <w:shd w:val="clear" w:color="auto" w:fill="FFFFFF"/>
          </w:tcPr>
          <w:p w:rsidR="0017425C" w:rsidRPr="0055410E" w:rsidRDefault="0017425C" w:rsidP="00C06B2F">
            <w:pPr>
              <w:spacing w:line="240" w:lineRule="auto"/>
              <w:jc w:val="both"/>
              <w:rPr>
                <w:rFonts w:cs="Arial"/>
                <w:i/>
                <w:sz w:val="16"/>
                <w:szCs w:val="16"/>
              </w:rPr>
            </w:pPr>
            <w:r w:rsidRPr="0055410E">
              <w:rPr>
                <w:rFonts w:cs="Arial"/>
                <w:i/>
                <w:sz w:val="16"/>
                <w:szCs w:val="16"/>
              </w:rPr>
              <w:t>Copia simple de la constancia emitida por el IMPI.</w:t>
            </w:r>
          </w:p>
          <w:p w:rsidR="0017425C" w:rsidRPr="0055410E" w:rsidRDefault="0017425C" w:rsidP="00C06B2F">
            <w:pPr>
              <w:spacing w:line="240" w:lineRule="auto"/>
              <w:jc w:val="both"/>
              <w:rPr>
                <w:rFonts w:cs="Arial"/>
                <w:i/>
                <w:sz w:val="16"/>
                <w:szCs w:val="16"/>
              </w:rPr>
            </w:pPr>
            <w:r w:rsidRPr="0055410E">
              <w:rPr>
                <w:rFonts w:cs="Arial"/>
                <w:i/>
                <w:sz w:val="16"/>
                <w:szCs w:val="16"/>
              </w:rPr>
              <w:t xml:space="preserve">En su caso, el licitante deberá presentar constancia emitida por el Instituto Mexicano de la Propiedad Industrial (IMPI) de haber producido los bienes que se utilizarán en la prestación del servicio objeto de la presente licitación, la cual no podrá tener una vigencia mayor a </w:t>
            </w:r>
            <w:r>
              <w:rPr>
                <w:rFonts w:cs="Arial"/>
                <w:i/>
                <w:sz w:val="16"/>
                <w:szCs w:val="16"/>
              </w:rPr>
              <w:t xml:space="preserve">cinco años. De no encontrarse el </w:t>
            </w:r>
            <w:r w:rsidRPr="0055410E">
              <w:rPr>
                <w:rFonts w:cs="Arial"/>
                <w:i/>
                <w:sz w:val="16"/>
                <w:szCs w:val="16"/>
              </w:rPr>
              <w:t>Licitante en el presente caso no será necesario entregar carta o documento alguno.</w:t>
            </w:r>
          </w:p>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NOTAS:</w:t>
            </w:r>
          </w:p>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   La documentación deberá ser entregada preferentemente en un solo archivo en formato PDF con el Título “1.5 Participación de MYPIMES”.</w:t>
            </w:r>
          </w:p>
          <w:p w:rsidR="0017425C" w:rsidRPr="0055410E" w:rsidRDefault="0017425C" w:rsidP="00C06B2F">
            <w:pPr>
              <w:spacing w:line="240" w:lineRule="auto"/>
              <w:jc w:val="both"/>
              <w:rPr>
                <w:rFonts w:cs="Arial"/>
                <w:bCs/>
                <w:i/>
                <w:iCs/>
                <w:color w:val="000000"/>
                <w:sz w:val="16"/>
                <w:szCs w:val="16"/>
              </w:rPr>
            </w:pPr>
          </w:p>
          <w:p w:rsidR="0017425C" w:rsidRPr="0055410E" w:rsidRDefault="0017425C" w:rsidP="00C06B2F">
            <w:pPr>
              <w:spacing w:line="240" w:lineRule="auto"/>
              <w:jc w:val="both"/>
              <w:rPr>
                <w:rFonts w:cs="Arial"/>
                <w:b/>
                <w:bCs/>
                <w:i/>
                <w:iCs/>
                <w:color w:val="000000"/>
                <w:sz w:val="16"/>
                <w:szCs w:val="16"/>
              </w:rPr>
            </w:pPr>
          </w:p>
        </w:tc>
        <w:tc>
          <w:tcPr>
            <w:tcW w:w="2268" w:type="dxa"/>
            <w:shd w:val="clear" w:color="auto" w:fill="FFFFFF"/>
            <w:vAlign w:val="center"/>
          </w:tcPr>
          <w:p w:rsidR="0017425C" w:rsidRPr="0055410E" w:rsidRDefault="0017425C" w:rsidP="00C06B2F">
            <w:pPr>
              <w:spacing w:line="240" w:lineRule="auto"/>
              <w:jc w:val="both"/>
              <w:rPr>
                <w:rFonts w:cs="Arial"/>
                <w:b/>
                <w:bCs/>
                <w:i/>
                <w:iCs/>
                <w:color w:val="000000"/>
                <w:sz w:val="16"/>
                <w:szCs w:val="16"/>
              </w:rPr>
            </w:pPr>
            <w:r w:rsidRPr="0055410E">
              <w:rPr>
                <w:rFonts w:cs="Arial"/>
                <w:i/>
                <w:sz w:val="16"/>
                <w:szCs w:val="16"/>
              </w:rPr>
              <w:t>Constancia correspondiente emitida por el Instituto Mexicano de la Propiedad Industrial, la cual no podrá tener una vigencia mayor a cinco años.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0.05</w:t>
            </w:r>
          </w:p>
        </w:tc>
      </w:tr>
      <w:tr w:rsidR="0017425C" w:rsidRPr="0055410E" w:rsidTr="00C06B2F">
        <w:trPr>
          <w:trHeight w:val="656"/>
        </w:trPr>
        <w:tc>
          <w:tcPr>
            <w:tcW w:w="4112" w:type="dxa"/>
            <w:shd w:val="clear" w:color="auto" w:fill="B8CCE4"/>
          </w:tcPr>
          <w:p w:rsidR="0017425C" w:rsidRPr="0055410E" w:rsidRDefault="0017425C" w:rsidP="00C06B2F">
            <w:pPr>
              <w:autoSpaceDE w:val="0"/>
              <w:autoSpaceDN w:val="0"/>
              <w:adjustRightInd w:val="0"/>
              <w:spacing w:line="240" w:lineRule="auto"/>
              <w:rPr>
                <w:rFonts w:cs="Arial"/>
                <w:b/>
              </w:rPr>
            </w:pPr>
            <w:r w:rsidRPr="0055410E">
              <w:rPr>
                <w:rFonts w:cs="Arial"/>
                <w:b/>
              </w:rPr>
              <w:t>Rubro 2. Experiencia y especialidad</w:t>
            </w:r>
          </w:p>
        </w:tc>
        <w:tc>
          <w:tcPr>
            <w:tcW w:w="1275" w:type="dxa"/>
            <w:shd w:val="clear" w:color="auto" w:fill="B8CCE4"/>
          </w:tcPr>
          <w:p w:rsidR="0017425C" w:rsidRPr="0055410E" w:rsidRDefault="0017425C" w:rsidP="00C06B2F">
            <w:pPr>
              <w:spacing w:line="240" w:lineRule="auto"/>
              <w:rPr>
                <w:rFonts w:cs="Arial"/>
                <w:b/>
                <w:bCs/>
                <w:i/>
                <w:iCs/>
              </w:rPr>
            </w:pPr>
            <w:r w:rsidRPr="0055410E">
              <w:rPr>
                <w:rFonts w:cs="Arial"/>
                <w:b/>
                <w:bCs/>
                <w:i/>
                <w:iCs/>
              </w:rPr>
              <w:t>18 puntos</w:t>
            </w:r>
          </w:p>
        </w:tc>
        <w:tc>
          <w:tcPr>
            <w:tcW w:w="5670" w:type="dxa"/>
            <w:shd w:val="clear" w:color="auto" w:fill="B8CCE4"/>
          </w:tcPr>
          <w:p w:rsidR="0017425C" w:rsidRPr="0055410E" w:rsidRDefault="0017425C" w:rsidP="00C06B2F">
            <w:pPr>
              <w:spacing w:line="240" w:lineRule="auto"/>
              <w:rPr>
                <w:rFonts w:cs="Arial"/>
              </w:rPr>
            </w:pPr>
          </w:p>
        </w:tc>
        <w:tc>
          <w:tcPr>
            <w:tcW w:w="2268" w:type="dxa"/>
            <w:shd w:val="clear" w:color="auto" w:fill="B8CCE4"/>
          </w:tcPr>
          <w:p w:rsidR="0017425C" w:rsidRPr="0055410E" w:rsidRDefault="0017425C" w:rsidP="00C06B2F">
            <w:pPr>
              <w:spacing w:line="240" w:lineRule="auto"/>
              <w:rPr>
                <w:rFonts w:cs="Arial"/>
              </w:rPr>
            </w:pPr>
          </w:p>
        </w:tc>
        <w:tc>
          <w:tcPr>
            <w:tcW w:w="1276" w:type="dxa"/>
            <w:shd w:val="clear" w:color="auto" w:fill="B8CCE4"/>
          </w:tcPr>
          <w:p w:rsidR="0017425C" w:rsidRPr="0055410E" w:rsidRDefault="0017425C" w:rsidP="00C06B2F">
            <w:pPr>
              <w:spacing w:line="240" w:lineRule="auto"/>
              <w:rPr>
                <w:rFonts w:cs="Arial"/>
                <w:b/>
                <w:bCs/>
                <w:i/>
                <w:iCs/>
                <w:color w:val="000000"/>
              </w:rPr>
            </w:pPr>
          </w:p>
        </w:tc>
      </w:tr>
      <w:tr w:rsidR="0017425C" w:rsidRPr="00980828" w:rsidTr="00C06B2F">
        <w:trPr>
          <w:trHeight w:val="1170"/>
        </w:trPr>
        <w:tc>
          <w:tcPr>
            <w:tcW w:w="4112" w:type="dxa"/>
            <w:vMerge w:val="restart"/>
            <w:shd w:val="clear" w:color="auto" w:fill="FFFFFF"/>
            <w:vAlign w:val="center"/>
          </w:tcPr>
          <w:p w:rsidR="0017425C" w:rsidRPr="00980828" w:rsidRDefault="0017425C" w:rsidP="00C06B2F">
            <w:pPr>
              <w:autoSpaceDE w:val="0"/>
              <w:autoSpaceDN w:val="0"/>
              <w:adjustRightInd w:val="0"/>
              <w:spacing w:line="240" w:lineRule="auto"/>
              <w:jc w:val="both"/>
              <w:rPr>
                <w:rFonts w:cs="Arial"/>
                <w:i/>
                <w:sz w:val="16"/>
                <w:highlight w:val="yellow"/>
              </w:rPr>
            </w:pPr>
          </w:p>
          <w:p w:rsidR="0017425C" w:rsidRPr="0055410E" w:rsidRDefault="0017425C" w:rsidP="00C06B2F">
            <w:pPr>
              <w:autoSpaceDE w:val="0"/>
              <w:autoSpaceDN w:val="0"/>
              <w:adjustRightInd w:val="0"/>
              <w:spacing w:line="240" w:lineRule="auto"/>
              <w:jc w:val="both"/>
              <w:rPr>
                <w:rFonts w:cs="Arial"/>
                <w:i/>
                <w:sz w:val="16"/>
              </w:rPr>
            </w:pPr>
            <w:r w:rsidRPr="0055410E">
              <w:rPr>
                <w:rFonts w:cs="Arial"/>
                <w:i/>
                <w:sz w:val="16"/>
              </w:rPr>
              <w:t xml:space="preserve">2.1 Experiencia </w:t>
            </w:r>
          </w:p>
          <w:p w:rsidR="0017425C" w:rsidRPr="0055410E" w:rsidRDefault="0017425C" w:rsidP="00C06B2F">
            <w:pPr>
              <w:autoSpaceDE w:val="0"/>
              <w:autoSpaceDN w:val="0"/>
              <w:adjustRightInd w:val="0"/>
              <w:spacing w:line="240" w:lineRule="auto"/>
              <w:jc w:val="both"/>
              <w:rPr>
                <w:rFonts w:cs="Arial"/>
                <w:i/>
                <w:sz w:val="16"/>
              </w:rPr>
            </w:pPr>
            <w:r w:rsidRPr="0055410E">
              <w:rPr>
                <w:rFonts w:cs="Arial"/>
                <w:i/>
                <w:sz w:val="16"/>
              </w:rPr>
              <w:t xml:space="preserve">Contratos de servicios similares a los requeridos en el presente proceso de contratación, que el Licitante </w:t>
            </w:r>
            <w:r w:rsidRPr="0055410E">
              <w:rPr>
                <w:rFonts w:cs="Arial"/>
                <w:i/>
                <w:sz w:val="16"/>
              </w:rPr>
              <w:lastRenderedPageBreak/>
              <w:t>haya celebrado con anterioridad a la fecha de la presente convocatoria durante el periodo del 201</w:t>
            </w:r>
            <w:r>
              <w:rPr>
                <w:rFonts w:cs="Arial"/>
                <w:i/>
                <w:sz w:val="16"/>
              </w:rPr>
              <w:t>5 al 2018</w:t>
            </w:r>
            <w:r w:rsidRPr="0055410E">
              <w:rPr>
                <w:rFonts w:cs="Arial"/>
                <w:i/>
                <w:sz w:val="16"/>
              </w:rPr>
              <w:t>.</w:t>
            </w:r>
          </w:p>
          <w:p w:rsidR="0017425C" w:rsidRPr="0055410E" w:rsidRDefault="0017425C" w:rsidP="00C06B2F">
            <w:pPr>
              <w:autoSpaceDE w:val="0"/>
              <w:autoSpaceDN w:val="0"/>
              <w:adjustRightInd w:val="0"/>
              <w:spacing w:line="240" w:lineRule="auto"/>
              <w:jc w:val="both"/>
              <w:rPr>
                <w:rFonts w:cs="Arial"/>
                <w:i/>
                <w:sz w:val="16"/>
              </w:rPr>
            </w:pPr>
            <w:r>
              <w:rPr>
                <w:rFonts w:cs="Arial"/>
                <w:i/>
                <w:sz w:val="16"/>
              </w:rPr>
              <w:t>La experiencia mínima</w:t>
            </w:r>
            <w:r w:rsidRPr="0055410E">
              <w:rPr>
                <w:rFonts w:cs="Arial"/>
                <w:i/>
                <w:sz w:val="16"/>
              </w:rPr>
              <w:t xml:space="preserve"> a acreditar es de 1 año y el tiempo máximo es de </w:t>
            </w:r>
            <w:r>
              <w:rPr>
                <w:rFonts w:cs="Arial"/>
                <w:i/>
                <w:sz w:val="16"/>
              </w:rPr>
              <w:t xml:space="preserve">3 </w:t>
            </w:r>
            <w:r w:rsidRPr="0055410E">
              <w:rPr>
                <w:rFonts w:cs="Arial"/>
                <w:i/>
                <w:sz w:val="16"/>
              </w:rPr>
              <w:t xml:space="preserve"> años.</w:t>
            </w:r>
          </w:p>
          <w:p w:rsidR="0017425C" w:rsidRPr="0055410E" w:rsidRDefault="0017425C" w:rsidP="00C06B2F">
            <w:pPr>
              <w:autoSpaceDE w:val="0"/>
              <w:autoSpaceDN w:val="0"/>
              <w:adjustRightInd w:val="0"/>
              <w:spacing w:line="240" w:lineRule="auto"/>
              <w:jc w:val="both"/>
              <w:rPr>
                <w:rFonts w:cs="Arial"/>
                <w:i/>
                <w:sz w:val="16"/>
              </w:rPr>
            </w:pPr>
            <w:r w:rsidRPr="0055410E">
              <w:rPr>
                <w:rFonts w:cs="Arial"/>
                <w:i/>
                <w:sz w:val="16"/>
              </w:rPr>
              <w:t xml:space="preserve">Nota: Se hace hincapié que el número de años constituye el requisito a cumplir, y no así el número de contratos, cuya cantidad no conlleva a otorgar más o menos puntuación o unidades porcentuales. </w:t>
            </w:r>
          </w:p>
          <w:p w:rsidR="0017425C" w:rsidRPr="00980828" w:rsidRDefault="0017425C" w:rsidP="00C06B2F">
            <w:pPr>
              <w:autoSpaceDE w:val="0"/>
              <w:autoSpaceDN w:val="0"/>
              <w:adjustRightInd w:val="0"/>
              <w:spacing w:line="240" w:lineRule="auto"/>
              <w:jc w:val="both"/>
              <w:rPr>
                <w:rFonts w:cs="Arial"/>
                <w:b/>
                <w:i/>
                <w:sz w:val="16"/>
                <w:highlight w:val="yellow"/>
              </w:rPr>
            </w:pPr>
            <w:r w:rsidRPr="0055410E">
              <w:rPr>
                <w:rFonts w:cs="Arial"/>
                <w:b/>
                <w:i/>
                <w:sz w:val="16"/>
              </w:rPr>
              <w:t>El mínimo de contratos a  presentar para la experiencia es de 1 contrato y máximo 3, que corresponden a un contrato por cada año.</w:t>
            </w:r>
          </w:p>
        </w:tc>
        <w:tc>
          <w:tcPr>
            <w:tcW w:w="1275" w:type="dxa"/>
            <w:vMerge w:val="restart"/>
            <w:shd w:val="clear" w:color="auto" w:fill="FFFFFF"/>
            <w:vAlign w:val="center"/>
          </w:tcPr>
          <w:p w:rsidR="0017425C" w:rsidRPr="0055410E" w:rsidRDefault="0017425C" w:rsidP="00C06B2F">
            <w:pPr>
              <w:spacing w:line="240" w:lineRule="auto"/>
              <w:jc w:val="center"/>
              <w:rPr>
                <w:rFonts w:cs="Arial"/>
                <w:b/>
                <w:bCs/>
                <w:i/>
                <w:iCs/>
                <w:sz w:val="16"/>
              </w:rPr>
            </w:pPr>
            <w:r w:rsidRPr="0055410E">
              <w:rPr>
                <w:rFonts w:cs="Arial"/>
                <w:b/>
                <w:bCs/>
                <w:i/>
                <w:iCs/>
                <w:sz w:val="16"/>
              </w:rPr>
              <w:lastRenderedPageBreak/>
              <w:t>9</w:t>
            </w:r>
          </w:p>
        </w:tc>
        <w:tc>
          <w:tcPr>
            <w:tcW w:w="5670" w:type="dxa"/>
            <w:vMerge w:val="restart"/>
            <w:shd w:val="clear" w:color="auto" w:fill="FFFFFF"/>
          </w:tcPr>
          <w:p w:rsidR="0017425C" w:rsidRPr="0055410E" w:rsidRDefault="0017425C" w:rsidP="00C06B2F">
            <w:pPr>
              <w:spacing w:line="240" w:lineRule="auto"/>
              <w:jc w:val="both"/>
              <w:rPr>
                <w:rFonts w:cs="Arial"/>
                <w:i/>
                <w:sz w:val="16"/>
              </w:rPr>
            </w:pPr>
          </w:p>
          <w:p w:rsidR="0017425C" w:rsidRPr="00BC1847" w:rsidRDefault="0017425C" w:rsidP="00C06B2F">
            <w:pPr>
              <w:spacing w:line="240" w:lineRule="auto"/>
              <w:jc w:val="both"/>
              <w:rPr>
                <w:rFonts w:cs="Arial"/>
                <w:bCs/>
                <w:i/>
                <w:iCs/>
                <w:sz w:val="16"/>
                <w:szCs w:val="18"/>
              </w:rPr>
            </w:pPr>
            <w:r w:rsidRPr="0055410E">
              <w:rPr>
                <w:rFonts w:cs="Arial"/>
                <w:i/>
                <w:sz w:val="16"/>
              </w:rPr>
              <w:t xml:space="preserve">Presentar los contratos firmados por el licitante en donde acredite  que ha impartido servicios de capacitación en </w:t>
            </w:r>
            <w:r w:rsidRPr="00BC1847">
              <w:rPr>
                <w:rFonts w:cs="Arial"/>
                <w:bCs/>
                <w:i/>
                <w:iCs/>
                <w:sz w:val="16"/>
                <w:szCs w:val="18"/>
              </w:rPr>
              <w:t>Técnicas Básicas de Búsqueda y Rescate</w:t>
            </w:r>
            <w:r w:rsidRPr="00BC1847">
              <w:rPr>
                <w:rFonts w:cs="Arial"/>
                <w:i/>
                <w:sz w:val="16"/>
              </w:rPr>
              <w:t>, con anterioridad a la fecha de la presente convocatoria.</w:t>
            </w:r>
          </w:p>
          <w:p w:rsidR="0017425C" w:rsidRPr="00BC1847" w:rsidRDefault="0017425C" w:rsidP="00C06B2F">
            <w:pPr>
              <w:spacing w:line="240" w:lineRule="auto"/>
              <w:jc w:val="both"/>
              <w:rPr>
                <w:rFonts w:cs="Arial"/>
                <w:i/>
                <w:sz w:val="16"/>
              </w:rPr>
            </w:pPr>
            <w:r w:rsidRPr="00BC1847">
              <w:rPr>
                <w:rFonts w:cs="Arial"/>
                <w:i/>
                <w:sz w:val="16"/>
              </w:rPr>
              <w:lastRenderedPageBreak/>
              <w:t xml:space="preserve">-   Los años a </w:t>
            </w:r>
            <w:r>
              <w:rPr>
                <w:rFonts w:cs="Arial"/>
                <w:i/>
                <w:sz w:val="16"/>
              </w:rPr>
              <w:t xml:space="preserve">acreditar son </w:t>
            </w:r>
            <w:r w:rsidRPr="00BC1847">
              <w:rPr>
                <w:rFonts w:cs="Arial"/>
                <w:i/>
                <w:sz w:val="16"/>
              </w:rPr>
              <w:t>2015,</w:t>
            </w:r>
            <w:r>
              <w:rPr>
                <w:rFonts w:cs="Arial"/>
                <w:i/>
                <w:sz w:val="16"/>
              </w:rPr>
              <w:t xml:space="preserve"> 2016, </w:t>
            </w:r>
            <w:r w:rsidRPr="00BC1847">
              <w:rPr>
                <w:rFonts w:cs="Arial"/>
                <w:i/>
                <w:sz w:val="16"/>
              </w:rPr>
              <w:t>2017</w:t>
            </w:r>
            <w:r>
              <w:rPr>
                <w:rFonts w:cs="Arial"/>
                <w:i/>
                <w:sz w:val="16"/>
              </w:rPr>
              <w:t xml:space="preserve"> y 2018</w:t>
            </w:r>
            <w:r w:rsidRPr="00BC1847">
              <w:rPr>
                <w:rFonts w:cs="Arial"/>
                <w:i/>
                <w:sz w:val="16"/>
              </w:rPr>
              <w:t xml:space="preserve">; se calificarán y cuantificarán los años en operación que cumplan las características solicitadas. </w:t>
            </w:r>
          </w:p>
          <w:p w:rsidR="0017425C" w:rsidRPr="00BC1847" w:rsidRDefault="0017425C" w:rsidP="00C06B2F">
            <w:pPr>
              <w:spacing w:line="240" w:lineRule="auto"/>
              <w:jc w:val="both"/>
              <w:rPr>
                <w:rFonts w:cs="Arial"/>
                <w:i/>
                <w:sz w:val="16"/>
              </w:rPr>
            </w:pPr>
            <w:r w:rsidRPr="00BC1847">
              <w:rPr>
                <w:rFonts w:cs="Arial"/>
                <w:i/>
                <w:sz w:val="16"/>
              </w:rPr>
              <w:t>Por ejemplo si no se acredita un contrato para</w:t>
            </w:r>
            <w:r>
              <w:rPr>
                <w:rFonts w:cs="Arial"/>
                <w:i/>
                <w:sz w:val="16"/>
              </w:rPr>
              <w:t xml:space="preserve"> el año 2018</w:t>
            </w:r>
            <w:r w:rsidRPr="00BC1847">
              <w:rPr>
                <w:rFonts w:cs="Arial"/>
                <w:i/>
                <w:sz w:val="16"/>
              </w:rPr>
              <w:t>, pero para el resto sí, se cuant</w:t>
            </w:r>
            <w:r>
              <w:rPr>
                <w:rFonts w:cs="Arial"/>
                <w:i/>
                <w:sz w:val="16"/>
              </w:rPr>
              <w:t xml:space="preserve">ificarán </w:t>
            </w:r>
            <w:r w:rsidRPr="00BC1847">
              <w:rPr>
                <w:rFonts w:cs="Arial"/>
                <w:i/>
                <w:sz w:val="16"/>
              </w:rPr>
              <w:t>2015,</w:t>
            </w:r>
            <w:r>
              <w:rPr>
                <w:rFonts w:cs="Arial"/>
                <w:i/>
                <w:sz w:val="16"/>
              </w:rPr>
              <w:t xml:space="preserve"> 2016, </w:t>
            </w:r>
            <w:r w:rsidRPr="00BC1847">
              <w:rPr>
                <w:rFonts w:cs="Arial"/>
                <w:i/>
                <w:sz w:val="16"/>
              </w:rPr>
              <w:t>2017</w:t>
            </w:r>
            <w:r>
              <w:rPr>
                <w:rFonts w:cs="Arial"/>
                <w:i/>
                <w:sz w:val="16"/>
              </w:rPr>
              <w:t xml:space="preserve"> y 2018</w:t>
            </w:r>
            <w:r w:rsidRPr="00BC1847">
              <w:rPr>
                <w:rFonts w:cs="Arial"/>
                <w:i/>
                <w:sz w:val="16"/>
              </w:rPr>
              <w:t xml:space="preserve"> dando por Experiencia en Operación 3 años</w:t>
            </w:r>
          </w:p>
          <w:p w:rsidR="0017425C" w:rsidRPr="00BC1847" w:rsidRDefault="0017425C" w:rsidP="00C06B2F">
            <w:pPr>
              <w:spacing w:line="240" w:lineRule="auto"/>
              <w:jc w:val="both"/>
              <w:rPr>
                <w:rFonts w:cs="Arial"/>
                <w:i/>
                <w:sz w:val="16"/>
              </w:rPr>
            </w:pPr>
            <w:r w:rsidRPr="00BC1847">
              <w:rPr>
                <w:rFonts w:cs="Arial"/>
                <w:i/>
                <w:sz w:val="16"/>
              </w:rPr>
              <w:t>No se considerará la documentación para acreditar en los siguientes casos:</w:t>
            </w:r>
          </w:p>
          <w:p w:rsidR="0017425C" w:rsidRPr="00BC1847" w:rsidRDefault="0017425C" w:rsidP="00C06B2F">
            <w:pPr>
              <w:spacing w:line="240" w:lineRule="auto"/>
              <w:jc w:val="both"/>
              <w:rPr>
                <w:rFonts w:cs="Arial"/>
                <w:i/>
                <w:sz w:val="16"/>
              </w:rPr>
            </w:pPr>
            <w:r w:rsidRPr="00BC1847">
              <w:rPr>
                <w:rFonts w:cs="Arial"/>
                <w:i/>
                <w:sz w:val="16"/>
              </w:rPr>
              <w:t>-   En caso de presentar únicamente las carátulas del contrato.</w:t>
            </w:r>
          </w:p>
          <w:p w:rsidR="0017425C" w:rsidRPr="0055410E" w:rsidRDefault="0017425C" w:rsidP="00C06B2F">
            <w:pPr>
              <w:spacing w:line="240" w:lineRule="auto"/>
              <w:jc w:val="both"/>
              <w:rPr>
                <w:rFonts w:cs="Arial"/>
                <w:i/>
                <w:sz w:val="16"/>
              </w:rPr>
            </w:pPr>
            <w:r w:rsidRPr="00BC1847">
              <w:rPr>
                <w:rFonts w:cs="Arial"/>
                <w:i/>
                <w:sz w:val="16"/>
              </w:rPr>
              <w:t>-   En caso de presentar documentación ilegible en</w:t>
            </w:r>
            <w:r w:rsidRPr="0055410E">
              <w:rPr>
                <w:rFonts w:cs="Arial"/>
                <w:i/>
                <w:sz w:val="16"/>
              </w:rPr>
              <w:t xml:space="preserve"> la cual no se pueda identificar con claridad la información solicitada.</w:t>
            </w:r>
          </w:p>
          <w:p w:rsidR="0017425C" w:rsidRPr="0055410E" w:rsidRDefault="0017425C" w:rsidP="00C06B2F">
            <w:pPr>
              <w:spacing w:line="240" w:lineRule="auto"/>
              <w:jc w:val="both"/>
              <w:rPr>
                <w:rFonts w:cs="Arial"/>
                <w:i/>
                <w:sz w:val="16"/>
              </w:rPr>
            </w:pPr>
            <w:r w:rsidRPr="0055410E">
              <w:rPr>
                <w:rFonts w:cs="Arial"/>
                <w:i/>
                <w:sz w:val="16"/>
              </w:rPr>
              <w:t>-   En caso de ser un contrato o póliza que cuya fecha de vigencia sea anterior a los años establ</w:t>
            </w:r>
            <w:r>
              <w:rPr>
                <w:rFonts w:cs="Arial"/>
                <w:i/>
                <w:sz w:val="16"/>
              </w:rPr>
              <w:t>ecidos (</w:t>
            </w:r>
            <w:r w:rsidRPr="0055410E">
              <w:rPr>
                <w:rFonts w:cs="Arial"/>
                <w:i/>
                <w:sz w:val="16"/>
              </w:rPr>
              <w:t>2015, 2016</w:t>
            </w:r>
            <w:r>
              <w:rPr>
                <w:rFonts w:cs="Arial"/>
                <w:i/>
                <w:sz w:val="16"/>
              </w:rPr>
              <w:t>,</w:t>
            </w:r>
            <w:r w:rsidRPr="0055410E">
              <w:rPr>
                <w:rFonts w:cs="Arial"/>
                <w:i/>
                <w:sz w:val="16"/>
              </w:rPr>
              <w:t xml:space="preserve"> 2017</w:t>
            </w:r>
            <w:r>
              <w:rPr>
                <w:rFonts w:cs="Arial"/>
                <w:i/>
                <w:sz w:val="16"/>
              </w:rPr>
              <w:t xml:space="preserve"> y 2018</w:t>
            </w:r>
            <w:r w:rsidRPr="0055410E">
              <w:rPr>
                <w:rFonts w:cs="Arial"/>
                <w:i/>
                <w:sz w:val="16"/>
              </w:rPr>
              <w:t>).</w:t>
            </w:r>
          </w:p>
          <w:p w:rsidR="0017425C" w:rsidRPr="0055410E" w:rsidRDefault="0017425C" w:rsidP="00C06B2F">
            <w:pPr>
              <w:spacing w:line="240" w:lineRule="auto"/>
              <w:jc w:val="both"/>
              <w:rPr>
                <w:rFonts w:cs="Arial"/>
                <w:i/>
                <w:sz w:val="16"/>
              </w:rPr>
            </w:pPr>
            <w:r w:rsidRPr="0055410E">
              <w:rPr>
                <w:rFonts w:cs="Arial"/>
                <w:i/>
                <w:sz w:val="16"/>
              </w:rPr>
              <w:t xml:space="preserve">-   En caso de que el contrato no guarde relación con los servicios de capacitación en </w:t>
            </w:r>
            <w:r>
              <w:rPr>
                <w:rFonts w:cs="Arial"/>
                <w:i/>
                <w:sz w:val="16"/>
              </w:rPr>
              <w:t>Búsqueda y Rescate</w:t>
            </w:r>
            <w:r w:rsidRPr="0055410E">
              <w:rPr>
                <w:rFonts w:cs="Arial"/>
                <w:i/>
                <w:sz w:val="16"/>
              </w:rPr>
              <w:t>.</w:t>
            </w:r>
          </w:p>
          <w:p w:rsidR="0017425C" w:rsidRPr="0055410E" w:rsidRDefault="0017425C" w:rsidP="00C06B2F">
            <w:pPr>
              <w:spacing w:line="240" w:lineRule="auto"/>
              <w:jc w:val="both"/>
              <w:rPr>
                <w:rFonts w:cs="Arial"/>
                <w:i/>
                <w:sz w:val="16"/>
              </w:rPr>
            </w:pPr>
            <w:r w:rsidRPr="0055410E">
              <w:rPr>
                <w:rFonts w:cs="Arial"/>
                <w:i/>
                <w:sz w:val="16"/>
              </w:rPr>
              <w:t>NOTAS:</w:t>
            </w:r>
          </w:p>
          <w:p w:rsidR="0017425C" w:rsidRPr="0055410E" w:rsidRDefault="0017425C" w:rsidP="00C06B2F">
            <w:pPr>
              <w:tabs>
                <w:tab w:val="left" w:pos="357"/>
              </w:tabs>
              <w:spacing w:line="240" w:lineRule="auto"/>
              <w:jc w:val="both"/>
              <w:rPr>
                <w:rFonts w:cs="Arial"/>
                <w:i/>
                <w:sz w:val="16"/>
              </w:rPr>
            </w:pPr>
            <w:r w:rsidRPr="0055410E">
              <w:rPr>
                <w:rFonts w:cs="Arial"/>
                <w:i/>
                <w:sz w:val="16"/>
              </w:rPr>
              <w:t>- La documentación deberá ser entregada preferentemente en un solo archivo en formato PDF con el Título “2.1 Experiencia”.</w:t>
            </w: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lastRenderedPageBreak/>
              <w:t>3 años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9</w:t>
            </w:r>
          </w:p>
        </w:tc>
      </w:tr>
      <w:tr w:rsidR="0017425C" w:rsidRPr="00980828" w:rsidTr="00C06B2F">
        <w:trPr>
          <w:trHeight w:val="3030"/>
        </w:trPr>
        <w:tc>
          <w:tcPr>
            <w:tcW w:w="4112" w:type="dxa"/>
            <w:vMerge/>
            <w:shd w:val="clear" w:color="auto" w:fill="FFFFFF"/>
          </w:tcPr>
          <w:p w:rsidR="0017425C" w:rsidRPr="00980828" w:rsidRDefault="0017425C" w:rsidP="00C06B2F">
            <w:pPr>
              <w:autoSpaceDE w:val="0"/>
              <w:autoSpaceDN w:val="0"/>
              <w:adjustRightInd w:val="0"/>
              <w:spacing w:line="240" w:lineRule="auto"/>
              <w:jc w:val="both"/>
              <w:rPr>
                <w:rFonts w:cs="Arial"/>
                <w:highlight w:val="yellow"/>
              </w:rPr>
            </w:pPr>
          </w:p>
        </w:tc>
        <w:tc>
          <w:tcPr>
            <w:tcW w:w="1275" w:type="dxa"/>
            <w:vMerge/>
            <w:shd w:val="clear" w:color="auto" w:fill="FFFFFF"/>
          </w:tcPr>
          <w:p w:rsidR="0017425C" w:rsidRPr="0055410E" w:rsidRDefault="0017425C" w:rsidP="00C06B2F">
            <w:pPr>
              <w:spacing w:line="240" w:lineRule="auto"/>
              <w:jc w:val="both"/>
              <w:rPr>
                <w:rFonts w:cs="Arial"/>
                <w:bCs/>
                <w:i/>
                <w:iCs/>
              </w:rPr>
            </w:pPr>
          </w:p>
        </w:tc>
        <w:tc>
          <w:tcPr>
            <w:tcW w:w="5670" w:type="dxa"/>
            <w:vMerge/>
            <w:shd w:val="clear" w:color="auto" w:fill="FFFFFF"/>
          </w:tcPr>
          <w:p w:rsidR="0017425C" w:rsidRPr="0055410E" w:rsidRDefault="0017425C" w:rsidP="00C06B2F">
            <w:pPr>
              <w:spacing w:line="240" w:lineRule="auto"/>
              <w:jc w:val="both"/>
              <w:rPr>
                <w:rFonts w:cs="Arial"/>
              </w:rPr>
            </w:pPr>
          </w:p>
        </w:tc>
        <w:tc>
          <w:tcPr>
            <w:tcW w:w="2268" w:type="dxa"/>
            <w:vMerge w:val="restart"/>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Se asignará la mayor puntuación o unidades porcentuales al licitante o licitantes que acrediten el máximo de experiencia y se distribuirá de manera proporcional la puntuación o unidades porcentuales a los demás licitantes, aplicando para ello una regla tres.</w:t>
            </w:r>
          </w:p>
        </w:tc>
        <w:tc>
          <w:tcPr>
            <w:tcW w:w="1276" w:type="dxa"/>
            <w:tcBorders>
              <w:bottom w:val="nil"/>
            </w:tcBorders>
            <w:shd w:val="clear" w:color="auto" w:fill="FFFFFF"/>
          </w:tcPr>
          <w:p w:rsidR="0017425C" w:rsidRPr="0055410E" w:rsidRDefault="0017425C" w:rsidP="00C06B2F">
            <w:pPr>
              <w:spacing w:line="240" w:lineRule="auto"/>
              <w:jc w:val="both"/>
              <w:rPr>
                <w:rFonts w:cs="Arial"/>
                <w:b/>
                <w:bCs/>
                <w:i/>
                <w:iCs/>
                <w:color w:val="000000"/>
                <w:sz w:val="16"/>
              </w:rPr>
            </w:pPr>
          </w:p>
        </w:tc>
      </w:tr>
      <w:tr w:rsidR="0017425C" w:rsidRPr="00980828" w:rsidTr="00C06B2F">
        <w:trPr>
          <w:trHeight w:val="1506"/>
        </w:trPr>
        <w:tc>
          <w:tcPr>
            <w:tcW w:w="4112" w:type="dxa"/>
            <w:vMerge/>
            <w:shd w:val="clear" w:color="auto" w:fill="FFFFFF"/>
          </w:tcPr>
          <w:p w:rsidR="0017425C" w:rsidRPr="00980828" w:rsidRDefault="0017425C" w:rsidP="00C06B2F">
            <w:pPr>
              <w:autoSpaceDE w:val="0"/>
              <w:autoSpaceDN w:val="0"/>
              <w:adjustRightInd w:val="0"/>
              <w:spacing w:line="240" w:lineRule="auto"/>
              <w:rPr>
                <w:rFonts w:cs="Arial"/>
                <w:highlight w:val="yellow"/>
              </w:rPr>
            </w:pPr>
          </w:p>
        </w:tc>
        <w:tc>
          <w:tcPr>
            <w:tcW w:w="1275" w:type="dxa"/>
            <w:vMerge/>
            <w:shd w:val="clear" w:color="auto" w:fill="FFFFFF"/>
          </w:tcPr>
          <w:p w:rsidR="0017425C" w:rsidRPr="00980828" w:rsidRDefault="0017425C" w:rsidP="00C06B2F">
            <w:pPr>
              <w:spacing w:line="240" w:lineRule="auto"/>
              <w:rPr>
                <w:rFonts w:cs="Arial"/>
                <w:bCs/>
                <w:i/>
                <w:iCs/>
                <w:highlight w:val="yellow"/>
              </w:rPr>
            </w:pPr>
          </w:p>
        </w:tc>
        <w:tc>
          <w:tcPr>
            <w:tcW w:w="5670" w:type="dxa"/>
            <w:vMerge/>
            <w:shd w:val="clear" w:color="auto" w:fill="FFFFFF"/>
          </w:tcPr>
          <w:p w:rsidR="0017425C" w:rsidRPr="00980828" w:rsidRDefault="0017425C" w:rsidP="00C06B2F">
            <w:pPr>
              <w:spacing w:line="240" w:lineRule="auto"/>
              <w:rPr>
                <w:rFonts w:cs="Arial"/>
                <w:highlight w:val="yellow"/>
              </w:rPr>
            </w:pPr>
          </w:p>
        </w:tc>
        <w:tc>
          <w:tcPr>
            <w:tcW w:w="2268" w:type="dxa"/>
            <w:vMerge/>
            <w:shd w:val="clear" w:color="auto" w:fill="FFFFFF"/>
          </w:tcPr>
          <w:p w:rsidR="0017425C" w:rsidRPr="00980828" w:rsidRDefault="0017425C" w:rsidP="00C06B2F">
            <w:pPr>
              <w:spacing w:line="240" w:lineRule="auto"/>
              <w:rPr>
                <w:rFonts w:cs="Arial"/>
                <w:bCs/>
                <w:i/>
                <w:iCs/>
                <w:color w:val="000000"/>
                <w:highlight w:val="yellow"/>
              </w:rPr>
            </w:pPr>
          </w:p>
        </w:tc>
        <w:tc>
          <w:tcPr>
            <w:tcW w:w="1276" w:type="dxa"/>
            <w:tcBorders>
              <w:top w:val="nil"/>
            </w:tcBorders>
            <w:shd w:val="clear" w:color="auto" w:fill="FFFFFF"/>
          </w:tcPr>
          <w:p w:rsidR="0017425C" w:rsidRPr="00980828" w:rsidRDefault="0017425C" w:rsidP="00C06B2F">
            <w:pPr>
              <w:spacing w:line="240" w:lineRule="auto"/>
              <w:rPr>
                <w:rFonts w:cs="Arial"/>
                <w:b/>
                <w:bCs/>
                <w:i/>
                <w:iCs/>
                <w:color w:val="000000"/>
                <w:highlight w:val="yellow"/>
              </w:rPr>
            </w:pPr>
          </w:p>
        </w:tc>
      </w:tr>
      <w:tr w:rsidR="0017425C" w:rsidRPr="00980828" w:rsidTr="00C06B2F">
        <w:trPr>
          <w:trHeight w:val="1506"/>
        </w:trPr>
        <w:tc>
          <w:tcPr>
            <w:tcW w:w="4112" w:type="dxa"/>
            <w:shd w:val="clear" w:color="auto" w:fill="FFFFFF"/>
            <w:vAlign w:val="center"/>
          </w:tcPr>
          <w:p w:rsidR="0017425C" w:rsidRPr="0055410E" w:rsidRDefault="0017425C" w:rsidP="00C06B2F">
            <w:pPr>
              <w:autoSpaceDE w:val="0"/>
              <w:autoSpaceDN w:val="0"/>
              <w:adjustRightInd w:val="0"/>
              <w:spacing w:after="0" w:line="240" w:lineRule="auto"/>
              <w:jc w:val="both"/>
              <w:rPr>
                <w:rFonts w:cs="Arial"/>
                <w:i/>
                <w:sz w:val="16"/>
                <w:lang w:val="es-ES_tradnl"/>
              </w:rPr>
            </w:pPr>
            <w:r w:rsidRPr="0055410E">
              <w:rPr>
                <w:rFonts w:cs="Arial"/>
                <w:i/>
                <w:sz w:val="16"/>
              </w:rPr>
              <w:t xml:space="preserve">2.2 Especialidad, en la que se valorará si los servicios que ha venido prestando el licitante, corresponden a las características específicas y a condiciones similares a las requeridas por la convocante, </w:t>
            </w:r>
            <w:r w:rsidRPr="0055410E">
              <w:rPr>
                <w:rFonts w:cs="Arial"/>
                <w:i/>
                <w:sz w:val="16"/>
                <w:lang w:val="es-ES_tradnl"/>
              </w:rPr>
              <w:t xml:space="preserve"> mediante la presentación de contratos o convenios concluidos.</w:t>
            </w:r>
          </w:p>
          <w:p w:rsidR="0017425C" w:rsidRPr="0055410E" w:rsidRDefault="0017425C" w:rsidP="00C06B2F">
            <w:pPr>
              <w:autoSpaceDE w:val="0"/>
              <w:autoSpaceDN w:val="0"/>
              <w:adjustRightInd w:val="0"/>
              <w:spacing w:after="0" w:line="240" w:lineRule="auto"/>
              <w:jc w:val="both"/>
              <w:rPr>
                <w:rFonts w:cs="Arial"/>
                <w:i/>
                <w:sz w:val="16"/>
              </w:rPr>
            </w:pPr>
            <w:r w:rsidRPr="0055410E">
              <w:rPr>
                <w:rFonts w:cs="Arial"/>
                <w:i/>
                <w:sz w:val="16"/>
                <w:lang w:val="es-ES_tradnl"/>
              </w:rPr>
              <w:t xml:space="preserve"> </w:t>
            </w:r>
          </w:p>
          <w:p w:rsidR="0017425C" w:rsidRPr="0055410E" w:rsidRDefault="0017425C" w:rsidP="00C06B2F">
            <w:pPr>
              <w:autoSpaceDE w:val="0"/>
              <w:autoSpaceDN w:val="0"/>
              <w:adjustRightInd w:val="0"/>
              <w:spacing w:line="240" w:lineRule="auto"/>
              <w:jc w:val="both"/>
              <w:rPr>
                <w:rFonts w:cs="Arial"/>
                <w:i/>
                <w:sz w:val="16"/>
              </w:rPr>
            </w:pPr>
            <w:r w:rsidRPr="0055410E">
              <w:rPr>
                <w:rFonts w:cs="Arial"/>
                <w:i/>
                <w:sz w:val="16"/>
              </w:rPr>
              <w:t>El mínimo de contratos a presentar para la especialidad es de 1 contrato y el máximo 3.</w:t>
            </w:r>
          </w:p>
          <w:p w:rsidR="0017425C" w:rsidRPr="0055410E" w:rsidRDefault="0017425C" w:rsidP="00C06B2F">
            <w:pPr>
              <w:autoSpaceDE w:val="0"/>
              <w:autoSpaceDN w:val="0"/>
              <w:adjustRightInd w:val="0"/>
              <w:spacing w:line="240" w:lineRule="auto"/>
              <w:jc w:val="both"/>
              <w:rPr>
                <w:rFonts w:cs="Arial"/>
                <w:i/>
                <w:sz w:val="16"/>
              </w:rPr>
            </w:pPr>
          </w:p>
          <w:p w:rsidR="0017425C" w:rsidRPr="0055410E" w:rsidRDefault="0017425C" w:rsidP="00C06B2F">
            <w:pPr>
              <w:autoSpaceDE w:val="0"/>
              <w:autoSpaceDN w:val="0"/>
              <w:adjustRightInd w:val="0"/>
              <w:spacing w:line="240" w:lineRule="auto"/>
              <w:jc w:val="both"/>
              <w:rPr>
                <w:rFonts w:cs="Arial"/>
                <w:i/>
                <w:sz w:val="16"/>
              </w:rPr>
            </w:pPr>
          </w:p>
          <w:p w:rsidR="0017425C" w:rsidRPr="0055410E" w:rsidRDefault="0017425C" w:rsidP="00C06B2F">
            <w:pPr>
              <w:autoSpaceDE w:val="0"/>
              <w:autoSpaceDN w:val="0"/>
              <w:adjustRightInd w:val="0"/>
              <w:spacing w:line="240" w:lineRule="auto"/>
              <w:jc w:val="both"/>
              <w:rPr>
                <w:rFonts w:cs="Arial"/>
                <w:i/>
                <w:sz w:val="16"/>
              </w:rPr>
            </w:pPr>
          </w:p>
        </w:tc>
        <w:tc>
          <w:tcPr>
            <w:tcW w:w="1275" w:type="dxa"/>
            <w:shd w:val="clear" w:color="auto" w:fill="FFFFFF"/>
            <w:vAlign w:val="center"/>
          </w:tcPr>
          <w:p w:rsidR="0017425C" w:rsidRPr="0055410E" w:rsidRDefault="0017425C" w:rsidP="00C06B2F">
            <w:pPr>
              <w:spacing w:line="240" w:lineRule="auto"/>
              <w:jc w:val="center"/>
              <w:rPr>
                <w:rFonts w:cs="Arial"/>
                <w:b/>
                <w:bCs/>
                <w:i/>
                <w:iCs/>
                <w:sz w:val="16"/>
              </w:rPr>
            </w:pPr>
            <w:r w:rsidRPr="0055410E">
              <w:rPr>
                <w:rFonts w:cs="Arial"/>
                <w:b/>
                <w:bCs/>
                <w:i/>
                <w:iCs/>
                <w:sz w:val="16"/>
              </w:rPr>
              <w:lastRenderedPageBreak/>
              <w:t>9</w:t>
            </w:r>
          </w:p>
        </w:tc>
        <w:tc>
          <w:tcPr>
            <w:tcW w:w="5670" w:type="dxa"/>
            <w:shd w:val="clear" w:color="auto" w:fill="FFFFFF"/>
          </w:tcPr>
          <w:p w:rsidR="0017425C" w:rsidRPr="0055410E" w:rsidRDefault="0017425C" w:rsidP="00C06B2F">
            <w:pPr>
              <w:spacing w:line="224" w:lineRule="exact"/>
              <w:ind w:right="8"/>
              <w:jc w:val="both"/>
              <w:rPr>
                <w:rFonts w:cs="Arial"/>
                <w:i/>
                <w:sz w:val="16"/>
              </w:rPr>
            </w:pPr>
          </w:p>
          <w:p w:rsidR="0017425C" w:rsidRPr="00BC1847" w:rsidRDefault="0017425C" w:rsidP="00C06B2F">
            <w:pPr>
              <w:spacing w:line="240" w:lineRule="auto"/>
              <w:jc w:val="both"/>
              <w:rPr>
                <w:rFonts w:cs="Arial"/>
                <w:i/>
                <w:sz w:val="16"/>
              </w:rPr>
            </w:pPr>
            <w:r w:rsidRPr="0055410E">
              <w:rPr>
                <w:rFonts w:cs="Arial"/>
                <w:i/>
                <w:sz w:val="16"/>
              </w:rPr>
              <w:t xml:space="preserve">Presentar los contratos firmados por el </w:t>
            </w:r>
            <w:r w:rsidRPr="00BC1847">
              <w:rPr>
                <w:rFonts w:cs="Arial"/>
                <w:i/>
                <w:sz w:val="16"/>
              </w:rPr>
              <w:t xml:space="preserve">licitante en donde acredite  que ha impartido servicios de capacitación en </w:t>
            </w:r>
            <w:r w:rsidRPr="00BC1847">
              <w:rPr>
                <w:rFonts w:cs="Arial"/>
                <w:bCs/>
                <w:i/>
                <w:iCs/>
                <w:sz w:val="16"/>
                <w:szCs w:val="18"/>
              </w:rPr>
              <w:t>Técnicas Básicas de Búsqueda y Rescate</w:t>
            </w:r>
            <w:r w:rsidRPr="00BC1847">
              <w:rPr>
                <w:rFonts w:cs="Arial"/>
                <w:i/>
                <w:sz w:val="16"/>
              </w:rPr>
              <w:t>, con anterioridad a la fecha de la presente convocatoria, mediante los cuales se acredite que ha capacitado al menos 60 participantes por cada contrato.</w:t>
            </w:r>
          </w:p>
          <w:p w:rsidR="0017425C" w:rsidRPr="00BC1847" w:rsidRDefault="0017425C" w:rsidP="00C06B2F">
            <w:pPr>
              <w:spacing w:line="240" w:lineRule="auto"/>
              <w:jc w:val="both"/>
              <w:rPr>
                <w:rFonts w:cs="Arial"/>
                <w:i/>
                <w:sz w:val="16"/>
              </w:rPr>
            </w:pPr>
            <w:r w:rsidRPr="00BC1847">
              <w:rPr>
                <w:rFonts w:cs="Arial"/>
                <w:i/>
                <w:sz w:val="16"/>
              </w:rPr>
              <w:t>No se considerará la documentación para acreditar en los siguientes casos:</w:t>
            </w:r>
          </w:p>
          <w:p w:rsidR="0017425C" w:rsidRPr="00BC1847" w:rsidRDefault="0017425C" w:rsidP="00C06B2F">
            <w:pPr>
              <w:spacing w:line="240" w:lineRule="auto"/>
              <w:jc w:val="both"/>
              <w:rPr>
                <w:rFonts w:cs="Arial"/>
                <w:i/>
                <w:sz w:val="16"/>
              </w:rPr>
            </w:pPr>
            <w:r w:rsidRPr="00BC1847">
              <w:rPr>
                <w:rFonts w:cs="Arial"/>
                <w:i/>
                <w:sz w:val="16"/>
              </w:rPr>
              <w:t xml:space="preserve">-   En caso de que el contrato no cumpla con el numero requerido de </w:t>
            </w:r>
            <w:r w:rsidRPr="00BC1847">
              <w:rPr>
                <w:rFonts w:cs="Arial"/>
                <w:i/>
                <w:sz w:val="16"/>
              </w:rPr>
              <w:lastRenderedPageBreak/>
              <w:t>participantes.</w:t>
            </w:r>
          </w:p>
          <w:p w:rsidR="0017425C" w:rsidRPr="0055410E" w:rsidRDefault="0017425C" w:rsidP="00C06B2F">
            <w:pPr>
              <w:spacing w:line="240" w:lineRule="auto"/>
              <w:jc w:val="both"/>
              <w:rPr>
                <w:rFonts w:cs="Arial"/>
                <w:i/>
                <w:sz w:val="16"/>
              </w:rPr>
            </w:pPr>
            <w:r w:rsidRPr="00BC1847">
              <w:rPr>
                <w:rFonts w:cs="Arial"/>
                <w:i/>
                <w:sz w:val="16"/>
              </w:rPr>
              <w:t>-   En caso de presentar únicamente las carátulas</w:t>
            </w:r>
            <w:r w:rsidRPr="0055410E">
              <w:rPr>
                <w:rFonts w:cs="Arial"/>
                <w:i/>
                <w:sz w:val="16"/>
              </w:rPr>
              <w:t xml:space="preserve"> del contrato.</w:t>
            </w:r>
          </w:p>
          <w:p w:rsidR="0017425C" w:rsidRPr="0055410E" w:rsidRDefault="0017425C" w:rsidP="00C06B2F">
            <w:pPr>
              <w:spacing w:line="240" w:lineRule="auto"/>
              <w:jc w:val="both"/>
              <w:rPr>
                <w:rFonts w:cs="Arial"/>
                <w:i/>
                <w:sz w:val="16"/>
              </w:rPr>
            </w:pPr>
            <w:r w:rsidRPr="0055410E">
              <w:rPr>
                <w:rFonts w:cs="Arial"/>
                <w:i/>
                <w:sz w:val="16"/>
              </w:rPr>
              <w:t>-   En caso de presentar documentación ilegible en la cual no se pueda identificar con claridad la información solicitada.</w:t>
            </w:r>
          </w:p>
          <w:p w:rsidR="0017425C" w:rsidRPr="0055410E" w:rsidRDefault="0017425C" w:rsidP="00C06B2F">
            <w:pPr>
              <w:spacing w:line="240" w:lineRule="auto"/>
              <w:jc w:val="both"/>
              <w:rPr>
                <w:rFonts w:cs="Arial"/>
                <w:i/>
                <w:sz w:val="16"/>
              </w:rPr>
            </w:pPr>
            <w:r w:rsidRPr="0055410E">
              <w:rPr>
                <w:rFonts w:cs="Arial"/>
                <w:i/>
                <w:sz w:val="16"/>
              </w:rPr>
              <w:t>-   En caso de ser un contrato o póliza que cuya fecha de vigencia sea anteri</w:t>
            </w:r>
            <w:r>
              <w:rPr>
                <w:rFonts w:cs="Arial"/>
                <w:i/>
                <w:sz w:val="16"/>
              </w:rPr>
              <w:t>or a los años establecidos (</w:t>
            </w:r>
            <w:r w:rsidRPr="0055410E">
              <w:rPr>
                <w:rFonts w:cs="Arial"/>
                <w:i/>
                <w:sz w:val="16"/>
              </w:rPr>
              <w:t>2015, 2016</w:t>
            </w:r>
            <w:r>
              <w:rPr>
                <w:rFonts w:cs="Arial"/>
                <w:i/>
                <w:sz w:val="16"/>
              </w:rPr>
              <w:t>,</w:t>
            </w:r>
            <w:r w:rsidRPr="0055410E">
              <w:rPr>
                <w:rFonts w:cs="Arial"/>
                <w:i/>
                <w:sz w:val="16"/>
              </w:rPr>
              <w:t xml:space="preserve"> 2017</w:t>
            </w:r>
            <w:r>
              <w:rPr>
                <w:rFonts w:cs="Arial"/>
                <w:i/>
                <w:sz w:val="16"/>
              </w:rPr>
              <w:t xml:space="preserve"> y 2018</w:t>
            </w:r>
            <w:r w:rsidRPr="0055410E">
              <w:rPr>
                <w:rFonts w:cs="Arial"/>
                <w:i/>
                <w:sz w:val="16"/>
              </w:rPr>
              <w:t>).</w:t>
            </w:r>
          </w:p>
          <w:p w:rsidR="0017425C" w:rsidRPr="0055410E" w:rsidRDefault="0017425C" w:rsidP="00C06B2F">
            <w:pPr>
              <w:spacing w:line="240" w:lineRule="auto"/>
              <w:jc w:val="both"/>
              <w:rPr>
                <w:rFonts w:cs="Arial"/>
                <w:i/>
                <w:sz w:val="16"/>
              </w:rPr>
            </w:pPr>
            <w:r w:rsidRPr="0055410E">
              <w:rPr>
                <w:rFonts w:cs="Arial"/>
                <w:i/>
                <w:sz w:val="16"/>
              </w:rPr>
              <w:t xml:space="preserve">-   En caso de que el contrato no guarde relación con los servicios de capacitación en </w:t>
            </w:r>
            <w:r>
              <w:rPr>
                <w:rFonts w:cs="Arial"/>
                <w:i/>
                <w:sz w:val="16"/>
              </w:rPr>
              <w:t>Búsqueda y Rescate</w:t>
            </w:r>
            <w:r w:rsidRPr="0055410E">
              <w:rPr>
                <w:rFonts w:cs="Arial"/>
                <w:i/>
                <w:sz w:val="16"/>
              </w:rPr>
              <w:t>.</w:t>
            </w:r>
          </w:p>
          <w:p w:rsidR="0017425C" w:rsidRPr="0055410E" w:rsidRDefault="0017425C" w:rsidP="00C06B2F">
            <w:pPr>
              <w:spacing w:line="240" w:lineRule="auto"/>
              <w:jc w:val="both"/>
              <w:rPr>
                <w:rFonts w:cs="Arial"/>
                <w:i/>
                <w:sz w:val="16"/>
              </w:rPr>
            </w:pPr>
            <w:r w:rsidRPr="0055410E">
              <w:rPr>
                <w:rFonts w:cs="Arial"/>
                <w:i/>
                <w:sz w:val="16"/>
              </w:rPr>
              <w:t>Nota: La documentación deberá ser entregada preferentemente en un solo archivo en formato PDF con el Título “2.2 Especialidad”.</w:t>
            </w: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lastRenderedPageBreak/>
              <w:t>El número máximo de contratos son 3.</w:t>
            </w:r>
          </w:p>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 xml:space="preserve">Se asignará la mayor puntuación o unidades porcentuales al licitante o licitantes que acrediten el mayor número de contratos, y se distribuirá de manera proporcional la puntuación o unidades porcentuales a los demás licitantes, aplicando </w:t>
            </w:r>
            <w:r w:rsidRPr="0055410E">
              <w:rPr>
                <w:rFonts w:cs="Arial"/>
                <w:bCs/>
                <w:i/>
                <w:iCs/>
                <w:color w:val="000000"/>
                <w:sz w:val="16"/>
              </w:rPr>
              <w:lastRenderedPageBreak/>
              <w:t>para ello una regla tres.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lastRenderedPageBreak/>
              <w:t>9</w:t>
            </w:r>
          </w:p>
        </w:tc>
      </w:tr>
      <w:tr w:rsidR="0017425C" w:rsidRPr="0055410E" w:rsidTr="00C06B2F">
        <w:trPr>
          <w:trHeight w:val="805"/>
        </w:trPr>
        <w:tc>
          <w:tcPr>
            <w:tcW w:w="4112" w:type="dxa"/>
            <w:shd w:val="clear" w:color="auto" w:fill="B8CCE4"/>
          </w:tcPr>
          <w:p w:rsidR="0017425C" w:rsidRPr="0055410E" w:rsidRDefault="0017425C" w:rsidP="00C06B2F">
            <w:pPr>
              <w:autoSpaceDE w:val="0"/>
              <w:autoSpaceDN w:val="0"/>
              <w:adjustRightInd w:val="0"/>
              <w:spacing w:line="240" w:lineRule="auto"/>
              <w:rPr>
                <w:rFonts w:cs="Arial"/>
                <w:b/>
              </w:rPr>
            </w:pPr>
            <w:r w:rsidRPr="0055410E">
              <w:rPr>
                <w:rFonts w:cs="Arial"/>
                <w:b/>
              </w:rPr>
              <w:lastRenderedPageBreak/>
              <w:t>Rubro 3. Propuesta de trabajo</w:t>
            </w:r>
          </w:p>
        </w:tc>
        <w:tc>
          <w:tcPr>
            <w:tcW w:w="1275" w:type="dxa"/>
            <w:shd w:val="clear" w:color="auto" w:fill="B8CCE4"/>
          </w:tcPr>
          <w:p w:rsidR="0017425C" w:rsidRPr="0055410E" w:rsidRDefault="0017425C" w:rsidP="00C06B2F">
            <w:pPr>
              <w:spacing w:line="240" w:lineRule="auto"/>
              <w:jc w:val="center"/>
              <w:rPr>
                <w:rFonts w:cs="Arial"/>
                <w:b/>
                <w:bCs/>
                <w:i/>
                <w:iCs/>
              </w:rPr>
            </w:pPr>
            <w:r w:rsidRPr="0055410E">
              <w:rPr>
                <w:rFonts w:cs="Arial"/>
                <w:b/>
                <w:bCs/>
                <w:i/>
                <w:iCs/>
              </w:rPr>
              <w:t>6 puntos</w:t>
            </w:r>
          </w:p>
        </w:tc>
        <w:tc>
          <w:tcPr>
            <w:tcW w:w="5670" w:type="dxa"/>
            <w:shd w:val="clear" w:color="auto" w:fill="B8CCE4"/>
          </w:tcPr>
          <w:p w:rsidR="0017425C" w:rsidRPr="0055410E" w:rsidRDefault="0017425C" w:rsidP="00C06B2F">
            <w:pPr>
              <w:spacing w:line="240" w:lineRule="auto"/>
              <w:rPr>
                <w:rFonts w:cs="Arial"/>
                <w:b/>
              </w:rPr>
            </w:pPr>
          </w:p>
        </w:tc>
        <w:tc>
          <w:tcPr>
            <w:tcW w:w="2268" w:type="dxa"/>
            <w:shd w:val="clear" w:color="auto" w:fill="B8CCE4"/>
          </w:tcPr>
          <w:p w:rsidR="0017425C" w:rsidRPr="0055410E" w:rsidRDefault="0017425C" w:rsidP="00C06B2F">
            <w:pPr>
              <w:spacing w:line="240" w:lineRule="auto"/>
              <w:rPr>
                <w:rFonts w:cs="Arial"/>
                <w:b/>
                <w:bCs/>
                <w:i/>
                <w:iCs/>
                <w:color w:val="000000"/>
              </w:rPr>
            </w:pPr>
          </w:p>
        </w:tc>
        <w:tc>
          <w:tcPr>
            <w:tcW w:w="1276" w:type="dxa"/>
            <w:shd w:val="clear" w:color="auto" w:fill="B8CCE4"/>
          </w:tcPr>
          <w:p w:rsidR="0017425C" w:rsidRPr="0055410E" w:rsidRDefault="0017425C" w:rsidP="00C06B2F">
            <w:pPr>
              <w:spacing w:line="240" w:lineRule="auto"/>
              <w:rPr>
                <w:rFonts w:cs="Arial"/>
                <w:b/>
                <w:bCs/>
                <w:i/>
                <w:iCs/>
                <w:color w:val="000000"/>
              </w:rPr>
            </w:pPr>
          </w:p>
        </w:tc>
      </w:tr>
      <w:tr w:rsidR="0017425C" w:rsidRPr="00980828" w:rsidTr="00C06B2F">
        <w:trPr>
          <w:trHeight w:val="969"/>
        </w:trPr>
        <w:tc>
          <w:tcPr>
            <w:tcW w:w="4112" w:type="dxa"/>
            <w:vMerge w:val="restart"/>
            <w:shd w:val="clear" w:color="auto" w:fill="FFFFFF"/>
            <w:vAlign w:val="center"/>
          </w:tcPr>
          <w:p w:rsidR="0017425C" w:rsidRPr="0055410E" w:rsidRDefault="0017425C" w:rsidP="00C06B2F">
            <w:pPr>
              <w:autoSpaceDE w:val="0"/>
              <w:autoSpaceDN w:val="0"/>
              <w:adjustRightInd w:val="0"/>
              <w:spacing w:line="240" w:lineRule="auto"/>
              <w:jc w:val="both"/>
              <w:rPr>
                <w:rFonts w:cs="Arial"/>
                <w:i/>
                <w:sz w:val="16"/>
                <w:szCs w:val="16"/>
              </w:rPr>
            </w:pPr>
            <w:r w:rsidRPr="0055410E">
              <w:rPr>
                <w:rFonts w:cs="Arial"/>
                <w:i/>
                <w:sz w:val="16"/>
                <w:szCs w:val="16"/>
              </w:rPr>
              <w:t>3.1 Metodología para la prestación del servicio.</w:t>
            </w:r>
          </w:p>
          <w:p w:rsidR="0017425C" w:rsidRPr="0055410E" w:rsidRDefault="0017425C" w:rsidP="00C06B2F">
            <w:pPr>
              <w:autoSpaceDE w:val="0"/>
              <w:autoSpaceDN w:val="0"/>
              <w:adjustRightInd w:val="0"/>
              <w:spacing w:line="240" w:lineRule="auto"/>
              <w:jc w:val="both"/>
              <w:rPr>
                <w:rFonts w:cs="Arial"/>
                <w:i/>
                <w:sz w:val="16"/>
                <w:szCs w:val="16"/>
              </w:rPr>
            </w:pPr>
            <w:r w:rsidRPr="0055410E">
              <w:rPr>
                <w:rFonts w:cs="Arial"/>
                <w:i/>
                <w:sz w:val="16"/>
                <w:szCs w:val="16"/>
              </w:rPr>
              <w:t>Se considerará como acreditada toda aquella metodología que cumpla con todos los aspectos solicitados en el Anexo Técnico que forma parte integrante de la convocatoria.</w:t>
            </w:r>
          </w:p>
        </w:tc>
        <w:tc>
          <w:tcPr>
            <w:tcW w:w="1275" w:type="dxa"/>
            <w:vMerge w:val="restart"/>
            <w:shd w:val="clear" w:color="auto" w:fill="FFFFFF"/>
            <w:vAlign w:val="center"/>
          </w:tcPr>
          <w:p w:rsidR="0017425C" w:rsidRPr="0055410E" w:rsidRDefault="0017425C" w:rsidP="00C06B2F">
            <w:pPr>
              <w:spacing w:line="240" w:lineRule="auto"/>
              <w:jc w:val="center"/>
              <w:rPr>
                <w:rFonts w:cs="Arial"/>
                <w:b/>
                <w:bCs/>
                <w:i/>
                <w:iCs/>
                <w:sz w:val="16"/>
                <w:szCs w:val="16"/>
              </w:rPr>
            </w:pPr>
            <w:r w:rsidRPr="0055410E">
              <w:rPr>
                <w:rFonts w:cs="Arial"/>
                <w:b/>
                <w:bCs/>
                <w:i/>
                <w:iCs/>
                <w:sz w:val="16"/>
                <w:szCs w:val="16"/>
              </w:rPr>
              <w:t>2</w:t>
            </w:r>
          </w:p>
        </w:tc>
        <w:tc>
          <w:tcPr>
            <w:tcW w:w="5670" w:type="dxa"/>
            <w:vMerge w:val="restart"/>
            <w:shd w:val="clear" w:color="auto" w:fill="FFFFFF"/>
          </w:tcPr>
          <w:p w:rsidR="0017425C" w:rsidRPr="00BC1847" w:rsidRDefault="0017425C" w:rsidP="00C06B2F">
            <w:pPr>
              <w:spacing w:line="240" w:lineRule="auto"/>
              <w:jc w:val="both"/>
              <w:rPr>
                <w:rFonts w:cs="Arial"/>
                <w:i/>
                <w:sz w:val="16"/>
                <w:szCs w:val="16"/>
              </w:rPr>
            </w:pPr>
          </w:p>
          <w:p w:rsidR="0017425C" w:rsidRPr="00BC1847" w:rsidRDefault="0017425C" w:rsidP="00C06B2F">
            <w:pPr>
              <w:spacing w:line="240" w:lineRule="auto"/>
              <w:jc w:val="both"/>
              <w:rPr>
                <w:rFonts w:cs="Arial"/>
                <w:bCs/>
                <w:i/>
                <w:iCs/>
                <w:sz w:val="16"/>
                <w:szCs w:val="18"/>
              </w:rPr>
            </w:pPr>
            <w:r w:rsidRPr="00BC1847">
              <w:rPr>
                <w:rFonts w:cs="Arial"/>
                <w:i/>
                <w:sz w:val="16"/>
                <w:szCs w:val="16"/>
              </w:rPr>
              <w:t xml:space="preserve">Presentar el documento donde el Licitante </w:t>
            </w:r>
            <w:r w:rsidRPr="00BC1847">
              <w:rPr>
                <w:rFonts w:cs="Arial"/>
                <w:i/>
                <w:sz w:val="16"/>
                <w:szCs w:val="16"/>
                <w:lang w:val="es-ES_tradnl"/>
              </w:rPr>
              <w:t xml:space="preserve">proponga la metodología establecida en las Especificaciones Técnicas,  para el desarrollo de la capacitación en </w:t>
            </w:r>
            <w:r w:rsidRPr="00BC1847">
              <w:rPr>
                <w:rFonts w:cs="Arial"/>
                <w:bCs/>
                <w:i/>
                <w:iCs/>
                <w:sz w:val="16"/>
                <w:szCs w:val="18"/>
              </w:rPr>
              <w:t>Técnicas Básicas de Búsqueda y Rescate</w:t>
            </w:r>
            <w:r w:rsidRPr="00BC1847">
              <w:rPr>
                <w:rFonts w:cs="Arial"/>
                <w:i/>
                <w:sz w:val="16"/>
                <w:szCs w:val="16"/>
                <w:lang w:val="es-ES_tradnl"/>
              </w:rPr>
              <w:t>, describiendo detalladamente la misma,</w:t>
            </w:r>
          </w:p>
          <w:p w:rsidR="0017425C" w:rsidRPr="00BC1847" w:rsidRDefault="0017425C" w:rsidP="00C06B2F">
            <w:pPr>
              <w:spacing w:line="240" w:lineRule="auto"/>
              <w:jc w:val="both"/>
              <w:rPr>
                <w:rFonts w:cs="Arial"/>
                <w:i/>
                <w:sz w:val="16"/>
                <w:szCs w:val="16"/>
              </w:rPr>
            </w:pPr>
            <w:r w:rsidRPr="00BC1847">
              <w:rPr>
                <w:rFonts w:cs="Arial"/>
                <w:i/>
                <w:sz w:val="16"/>
                <w:szCs w:val="16"/>
              </w:rPr>
              <w:t>NOTA:</w:t>
            </w:r>
          </w:p>
          <w:p w:rsidR="0017425C" w:rsidRPr="00BC1847" w:rsidRDefault="0017425C" w:rsidP="00C06B2F">
            <w:pPr>
              <w:spacing w:line="240" w:lineRule="auto"/>
              <w:jc w:val="both"/>
              <w:rPr>
                <w:rFonts w:cs="Arial"/>
                <w:i/>
                <w:sz w:val="16"/>
                <w:szCs w:val="16"/>
              </w:rPr>
            </w:pPr>
            <w:r w:rsidRPr="00BC1847">
              <w:rPr>
                <w:rFonts w:cs="Arial"/>
                <w:i/>
                <w:sz w:val="16"/>
                <w:szCs w:val="16"/>
              </w:rPr>
              <w:t>- La documentación deberá ser entregada preferentemente en un solo archivo en formato PDF con el Título “3.1 Metodología para la prestación del servicio”.</w:t>
            </w: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Acreditada, será toda aquella metodología que cumpla con todos los aspectos solicitados.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2</w:t>
            </w:r>
          </w:p>
        </w:tc>
      </w:tr>
      <w:tr w:rsidR="0017425C" w:rsidRPr="00980828" w:rsidTr="00C06B2F">
        <w:trPr>
          <w:trHeight w:val="877"/>
        </w:trPr>
        <w:tc>
          <w:tcPr>
            <w:tcW w:w="4112" w:type="dxa"/>
            <w:vMerge/>
            <w:shd w:val="clear" w:color="auto" w:fill="FFFFFF"/>
          </w:tcPr>
          <w:p w:rsidR="0017425C" w:rsidRPr="0055410E" w:rsidRDefault="0017425C" w:rsidP="00C06B2F">
            <w:pPr>
              <w:autoSpaceDE w:val="0"/>
              <w:autoSpaceDN w:val="0"/>
              <w:adjustRightInd w:val="0"/>
              <w:spacing w:line="240" w:lineRule="auto"/>
              <w:jc w:val="both"/>
              <w:rPr>
                <w:rFonts w:cs="Arial"/>
                <w:i/>
                <w:sz w:val="16"/>
                <w:szCs w:val="16"/>
              </w:rPr>
            </w:pPr>
          </w:p>
        </w:tc>
        <w:tc>
          <w:tcPr>
            <w:tcW w:w="1275" w:type="dxa"/>
            <w:vMerge/>
            <w:shd w:val="clear" w:color="auto" w:fill="FFFFFF"/>
          </w:tcPr>
          <w:p w:rsidR="0017425C" w:rsidRPr="0055410E" w:rsidRDefault="0017425C" w:rsidP="00C06B2F">
            <w:pPr>
              <w:spacing w:line="240" w:lineRule="auto"/>
              <w:jc w:val="both"/>
              <w:rPr>
                <w:rFonts w:cs="Arial"/>
                <w:bCs/>
                <w:i/>
                <w:iCs/>
                <w:sz w:val="16"/>
                <w:szCs w:val="16"/>
              </w:rPr>
            </w:pPr>
          </w:p>
        </w:tc>
        <w:tc>
          <w:tcPr>
            <w:tcW w:w="5670" w:type="dxa"/>
            <w:vMerge/>
            <w:shd w:val="clear" w:color="auto" w:fill="FFFFFF"/>
          </w:tcPr>
          <w:p w:rsidR="0017425C" w:rsidRPr="00BC1847" w:rsidRDefault="0017425C" w:rsidP="00C06B2F">
            <w:pPr>
              <w:spacing w:line="240" w:lineRule="auto"/>
              <w:jc w:val="both"/>
              <w:rPr>
                <w:rFonts w:cs="Arial"/>
                <w:i/>
                <w:sz w:val="16"/>
                <w:szCs w:val="16"/>
              </w:rPr>
            </w:pP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szCs w:val="16"/>
              </w:rPr>
              <w:t>No Acreditada o Incompleta, será aquella metodología que no considere uno o más aspectos solicitados.</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0</w:t>
            </w:r>
          </w:p>
        </w:tc>
      </w:tr>
      <w:tr w:rsidR="0017425C" w:rsidRPr="00980828" w:rsidTr="00C06B2F">
        <w:trPr>
          <w:trHeight w:val="1454"/>
        </w:trPr>
        <w:tc>
          <w:tcPr>
            <w:tcW w:w="4112" w:type="dxa"/>
            <w:vMerge w:val="restart"/>
            <w:shd w:val="clear" w:color="auto" w:fill="FFFFFF"/>
            <w:vAlign w:val="center"/>
          </w:tcPr>
          <w:p w:rsidR="0017425C" w:rsidRPr="0055410E" w:rsidRDefault="0017425C" w:rsidP="00C06B2F">
            <w:pPr>
              <w:autoSpaceDE w:val="0"/>
              <w:autoSpaceDN w:val="0"/>
              <w:adjustRightInd w:val="0"/>
              <w:spacing w:line="240" w:lineRule="auto"/>
              <w:jc w:val="both"/>
              <w:rPr>
                <w:rFonts w:cs="Arial"/>
                <w:i/>
                <w:sz w:val="16"/>
                <w:szCs w:val="16"/>
              </w:rPr>
            </w:pPr>
            <w:r w:rsidRPr="0055410E">
              <w:rPr>
                <w:rFonts w:cs="Arial"/>
                <w:b/>
                <w:i/>
                <w:sz w:val="16"/>
                <w:szCs w:val="16"/>
              </w:rPr>
              <w:lastRenderedPageBreak/>
              <w:t>3</w:t>
            </w:r>
            <w:r w:rsidRPr="0055410E">
              <w:rPr>
                <w:rFonts w:cs="Arial"/>
                <w:i/>
                <w:sz w:val="16"/>
                <w:szCs w:val="16"/>
              </w:rPr>
              <w:t>.2 Plan de trabajo propuesto por el licitante.</w:t>
            </w:r>
          </w:p>
          <w:p w:rsidR="0017425C" w:rsidRPr="0055410E" w:rsidRDefault="0017425C" w:rsidP="00C06B2F">
            <w:pPr>
              <w:autoSpaceDE w:val="0"/>
              <w:autoSpaceDN w:val="0"/>
              <w:adjustRightInd w:val="0"/>
              <w:spacing w:line="240" w:lineRule="auto"/>
              <w:jc w:val="both"/>
              <w:rPr>
                <w:rFonts w:cs="Arial"/>
                <w:i/>
                <w:sz w:val="16"/>
                <w:szCs w:val="16"/>
              </w:rPr>
            </w:pPr>
            <w:r w:rsidRPr="0055410E">
              <w:rPr>
                <w:rFonts w:cs="Arial"/>
                <w:i/>
                <w:sz w:val="16"/>
                <w:szCs w:val="16"/>
              </w:rPr>
              <w:t>El Licitante deberá presentar su plan de trabajo para la prestación del servicio en caso de resultar adjudicado, describiendo en forma amplia los diversos rubros del mismo, los cuales deberán estar claramente definidos e identificados con respecto al servicio ofertado.</w:t>
            </w:r>
          </w:p>
        </w:tc>
        <w:tc>
          <w:tcPr>
            <w:tcW w:w="1275" w:type="dxa"/>
            <w:vMerge w:val="restart"/>
            <w:shd w:val="clear" w:color="auto" w:fill="FFFFFF"/>
            <w:vAlign w:val="center"/>
          </w:tcPr>
          <w:p w:rsidR="0017425C" w:rsidRPr="0055410E" w:rsidRDefault="0017425C" w:rsidP="00C06B2F">
            <w:pPr>
              <w:spacing w:line="240" w:lineRule="auto"/>
              <w:jc w:val="center"/>
              <w:rPr>
                <w:rFonts w:cs="Arial"/>
                <w:b/>
                <w:bCs/>
                <w:i/>
                <w:iCs/>
                <w:sz w:val="16"/>
                <w:szCs w:val="16"/>
              </w:rPr>
            </w:pPr>
            <w:r w:rsidRPr="0055410E">
              <w:rPr>
                <w:rFonts w:cs="Arial"/>
                <w:b/>
                <w:bCs/>
                <w:i/>
                <w:iCs/>
                <w:sz w:val="16"/>
                <w:szCs w:val="16"/>
              </w:rPr>
              <w:t>3</w:t>
            </w:r>
          </w:p>
        </w:tc>
        <w:tc>
          <w:tcPr>
            <w:tcW w:w="5670" w:type="dxa"/>
            <w:vMerge w:val="restart"/>
            <w:shd w:val="clear" w:color="auto" w:fill="FFFFFF"/>
          </w:tcPr>
          <w:p w:rsidR="0017425C" w:rsidRPr="00BC1847" w:rsidRDefault="0017425C" w:rsidP="00C06B2F">
            <w:pPr>
              <w:spacing w:line="240" w:lineRule="auto"/>
              <w:jc w:val="both"/>
              <w:rPr>
                <w:rFonts w:cs="Arial"/>
                <w:i/>
                <w:sz w:val="16"/>
                <w:szCs w:val="16"/>
                <w:lang w:val="es-ES_tradnl"/>
              </w:rPr>
            </w:pPr>
            <w:r w:rsidRPr="00BC1847">
              <w:rPr>
                <w:rFonts w:cs="Arial"/>
                <w:i/>
                <w:sz w:val="16"/>
                <w:szCs w:val="16"/>
                <w:lang w:val="es-ES_tradnl"/>
              </w:rPr>
              <w:t>Presentar escrito libre firmado por el apoderado o representante legal del licitante en el que se indique el detalle y alcance técnico del programa de trabajo de cada uno los temas solicitados en las Especificaciones Técnicas del curso en los temas de:</w:t>
            </w:r>
          </w:p>
          <w:p w:rsidR="0017425C" w:rsidRPr="00BC1847" w:rsidRDefault="0017425C" w:rsidP="00A0742E">
            <w:pPr>
              <w:numPr>
                <w:ilvl w:val="0"/>
                <w:numId w:val="37"/>
              </w:numPr>
              <w:spacing w:after="160" w:line="240" w:lineRule="auto"/>
              <w:jc w:val="both"/>
              <w:rPr>
                <w:rFonts w:cs="Arial"/>
                <w:i/>
                <w:sz w:val="16"/>
                <w:szCs w:val="16"/>
                <w:lang w:val="es-ES_tradnl"/>
              </w:rPr>
            </w:pPr>
            <w:r w:rsidRPr="00BC1847">
              <w:rPr>
                <w:rFonts w:cs="Arial"/>
                <w:i/>
                <w:sz w:val="16"/>
                <w:szCs w:val="16"/>
                <w:lang w:val="es-ES_tradnl"/>
              </w:rPr>
              <w:t>Introducción, medidas de seguridad y códigos internacionales de búsqueda y rescate</w:t>
            </w:r>
          </w:p>
          <w:p w:rsidR="0017425C" w:rsidRPr="00BC1847" w:rsidRDefault="0017425C" w:rsidP="00A0742E">
            <w:pPr>
              <w:numPr>
                <w:ilvl w:val="0"/>
                <w:numId w:val="37"/>
              </w:numPr>
              <w:spacing w:after="160" w:line="240" w:lineRule="auto"/>
              <w:jc w:val="both"/>
              <w:rPr>
                <w:rFonts w:cs="Arial"/>
                <w:i/>
                <w:sz w:val="16"/>
                <w:szCs w:val="16"/>
                <w:lang w:val="es-ES_tradnl"/>
              </w:rPr>
            </w:pPr>
            <w:r w:rsidRPr="00BC1847">
              <w:rPr>
                <w:rFonts w:cs="Arial"/>
                <w:i/>
                <w:sz w:val="16"/>
                <w:szCs w:val="16"/>
                <w:lang w:val="es-ES_tradnl"/>
              </w:rPr>
              <w:t>Identificación de materiales peligrosos y equipos, herramientas y materiales para la búsqueda y rescate.</w:t>
            </w:r>
          </w:p>
          <w:p w:rsidR="0017425C" w:rsidRPr="00BC1847" w:rsidRDefault="0017425C" w:rsidP="00A0742E">
            <w:pPr>
              <w:numPr>
                <w:ilvl w:val="0"/>
                <w:numId w:val="37"/>
              </w:numPr>
              <w:spacing w:after="160" w:line="240" w:lineRule="auto"/>
              <w:jc w:val="both"/>
              <w:rPr>
                <w:rFonts w:cs="Arial"/>
                <w:i/>
                <w:sz w:val="16"/>
                <w:szCs w:val="16"/>
                <w:lang w:val="es-ES_tradnl"/>
              </w:rPr>
            </w:pPr>
            <w:r w:rsidRPr="00BC1847">
              <w:rPr>
                <w:rFonts w:cs="Arial"/>
                <w:i/>
                <w:sz w:val="16"/>
                <w:szCs w:val="16"/>
                <w:lang w:val="es-ES_tradnl"/>
              </w:rPr>
              <w:t>Técnicas básicas de rescate (Posiciones de espera y traslado, manejo de lesionados en camillas y métodos de levantamiento y traslado de lesionados</w:t>
            </w:r>
          </w:p>
          <w:p w:rsidR="0017425C" w:rsidRPr="00BC1847" w:rsidRDefault="0017425C" w:rsidP="00A0742E">
            <w:pPr>
              <w:numPr>
                <w:ilvl w:val="0"/>
                <w:numId w:val="37"/>
              </w:numPr>
              <w:spacing w:after="160" w:line="240" w:lineRule="auto"/>
              <w:jc w:val="both"/>
              <w:rPr>
                <w:rFonts w:cs="Arial"/>
                <w:i/>
                <w:sz w:val="16"/>
                <w:szCs w:val="16"/>
                <w:lang w:val="es-ES_tradnl"/>
              </w:rPr>
            </w:pPr>
            <w:r w:rsidRPr="00BC1847">
              <w:rPr>
                <w:rFonts w:cs="Arial"/>
                <w:i/>
                <w:sz w:val="16"/>
                <w:szCs w:val="16"/>
                <w:lang w:val="es-ES_tradnl"/>
              </w:rPr>
              <w:t xml:space="preserve"> Desarrollo de  búsqueda y rescate (Pre-plan de incidente, evaluación de la escena, Etapas y recursos de rescate.)</w:t>
            </w:r>
          </w:p>
          <w:p w:rsidR="0017425C" w:rsidRPr="00BC1847" w:rsidRDefault="0017425C" w:rsidP="00C06B2F">
            <w:pPr>
              <w:spacing w:line="240" w:lineRule="auto"/>
              <w:jc w:val="both"/>
              <w:rPr>
                <w:rFonts w:cs="Arial"/>
                <w:i/>
                <w:sz w:val="16"/>
                <w:szCs w:val="16"/>
                <w:lang w:val="es-ES_tradnl"/>
              </w:rPr>
            </w:pPr>
            <w:r w:rsidRPr="00BC1847">
              <w:rPr>
                <w:rFonts w:cs="Arial"/>
                <w:i/>
                <w:sz w:val="16"/>
                <w:szCs w:val="16"/>
                <w:lang w:val="es-ES_tradnl"/>
              </w:rPr>
              <w:t>Temas que deberán incluir teoría, dinámicas, ejercicios prácticos y/o vivenciales de reforzamiento, de acuerdo al temario propuesto así como  el periodo de evaluación de los participantes.</w:t>
            </w:r>
          </w:p>
          <w:p w:rsidR="0017425C" w:rsidRPr="00BC1847" w:rsidRDefault="0017425C" w:rsidP="00C06B2F">
            <w:pPr>
              <w:spacing w:line="240" w:lineRule="auto"/>
              <w:jc w:val="both"/>
              <w:rPr>
                <w:rFonts w:cs="Arial"/>
                <w:i/>
                <w:sz w:val="16"/>
                <w:szCs w:val="16"/>
              </w:rPr>
            </w:pPr>
            <w:r w:rsidRPr="00BC1847">
              <w:rPr>
                <w:rFonts w:cs="Arial"/>
                <w:i/>
                <w:sz w:val="16"/>
                <w:szCs w:val="16"/>
                <w:lang w:val="es-ES_tradnl"/>
              </w:rPr>
              <w:t>Describir la logística para la implementación de los cursos.</w:t>
            </w:r>
          </w:p>
          <w:p w:rsidR="0017425C" w:rsidRPr="00BC1847" w:rsidRDefault="0017425C" w:rsidP="00C06B2F">
            <w:pPr>
              <w:spacing w:line="240" w:lineRule="auto"/>
              <w:jc w:val="both"/>
              <w:rPr>
                <w:rFonts w:cs="Arial"/>
                <w:i/>
                <w:sz w:val="16"/>
                <w:szCs w:val="16"/>
              </w:rPr>
            </w:pPr>
            <w:r w:rsidRPr="00BC1847">
              <w:rPr>
                <w:rFonts w:cs="Arial"/>
                <w:i/>
                <w:sz w:val="16"/>
                <w:szCs w:val="16"/>
              </w:rPr>
              <w:t>NOTA:</w:t>
            </w:r>
          </w:p>
          <w:p w:rsidR="0017425C" w:rsidRPr="00BC1847" w:rsidRDefault="0017425C" w:rsidP="00C06B2F">
            <w:pPr>
              <w:spacing w:line="240" w:lineRule="auto"/>
              <w:jc w:val="both"/>
              <w:rPr>
                <w:rFonts w:cs="Arial"/>
                <w:i/>
                <w:sz w:val="16"/>
                <w:szCs w:val="16"/>
              </w:rPr>
            </w:pPr>
            <w:r w:rsidRPr="00BC1847">
              <w:rPr>
                <w:rFonts w:cs="Arial"/>
                <w:i/>
                <w:sz w:val="16"/>
                <w:szCs w:val="16"/>
              </w:rPr>
              <w:t>- La documentación deberá ser entregada preferentemente en un solo archivo en formato PDF con el Título “3.2 Plan de Trabajo”.</w:t>
            </w: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szCs w:val="16"/>
              </w:rPr>
            </w:pPr>
            <w:r w:rsidRPr="0055410E">
              <w:rPr>
                <w:rFonts w:cs="Arial"/>
                <w:bCs/>
                <w:i/>
                <w:iCs/>
                <w:color w:val="000000"/>
                <w:sz w:val="16"/>
              </w:rPr>
              <w:t>Presentarlo con todo lo necesario.</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rPr>
            </w:pPr>
            <w:r w:rsidRPr="0055410E">
              <w:rPr>
                <w:rFonts w:cs="Arial"/>
                <w:bCs/>
                <w:i/>
                <w:iCs/>
                <w:color w:val="000000"/>
                <w:sz w:val="16"/>
                <w:szCs w:val="16"/>
              </w:rPr>
              <w:t>3</w:t>
            </w:r>
          </w:p>
        </w:tc>
      </w:tr>
      <w:tr w:rsidR="0017425C" w:rsidRPr="00980828" w:rsidTr="00C06B2F">
        <w:trPr>
          <w:trHeight w:val="540"/>
        </w:trPr>
        <w:tc>
          <w:tcPr>
            <w:tcW w:w="4112" w:type="dxa"/>
            <w:vMerge/>
            <w:shd w:val="clear" w:color="auto" w:fill="FFFFFF"/>
          </w:tcPr>
          <w:p w:rsidR="0017425C" w:rsidRPr="0055410E" w:rsidRDefault="0017425C" w:rsidP="00C06B2F">
            <w:pPr>
              <w:autoSpaceDE w:val="0"/>
              <w:autoSpaceDN w:val="0"/>
              <w:adjustRightInd w:val="0"/>
              <w:spacing w:line="240" w:lineRule="auto"/>
              <w:jc w:val="both"/>
              <w:rPr>
                <w:rFonts w:cs="Arial"/>
                <w:b/>
              </w:rPr>
            </w:pPr>
          </w:p>
        </w:tc>
        <w:tc>
          <w:tcPr>
            <w:tcW w:w="1275" w:type="dxa"/>
            <w:vMerge/>
            <w:shd w:val="clear" w:color="auto" w:fill="FFFFFF"/>
          </w:tcPr>
          <w:p w:rsidR="0017425C" w:rsidRPr="0055410E" w:rsidRDefault="0017425C" w:rsidP="00C06B2F">
            <w:pPr>
              <w:spacing w:line="240" w:lineRule="auto"/>
              <w:jc w:val="both"/>
              <w:rPr>
                <w:rFonts w:cs="Arial"/>
                <w:bCs/>
                <w:i/>
                <w:iCs/>
              </w:rPr>
            </w:pPr>
          </w:p>
        </w:tc>
        <w:tc>
          <w:tcPr>
            <w:tcW w:w="5670" w:type="dxa"/>
            <w:vMerge/>
            <w:shd w:val="clear" w:color="auto" w:fill="FFFFFF"/>
          </w:tcPr>
          <w:p w:rsidR="0017425C" w:rsidRPr="0055410E" w:rsidRDefault="0017425C" w:rsidP="00C06B2F">
            <w:pPr>
              <w:spacing w:line="240" w:lineRule="auto"/>
              <w:jc w:val="both"/>
              <w:rPr>
                <w:rFonts w:cs="Arial"/>
              </w:rPr>
            </w:pPr>
          </w:p>
        </w:tc>
        <w:tc>
          <w:tcPr>
            <w:tcW w:w="2268"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No presentarlo o presentarlo de manera incompleta.</w:t>
            </w:r>
          </w:p>
        </w:tc>
        <w:tc>
          <w:tcPr>
            <w:tcW w:w="1276" w:type="dxa"/>
            <w:shd w:val="clear" w:color="auto" w:fill="FFFFFF"/>
            <w:vAlign w:val="center"/>
          </w:tcPr>
          <w:p w:rsidR="0017425C" w:rsidRPr="0055410E" w:rsidRDefault="0017425C" w:rsidP="00C06B2F">
            <w:pPr>
              <w:spacing w:line="240" w:lineRule="auto"/>
              <w:jc w:val="both"/>
              <w:rPr>
                <w:rFonts w:cs="Arial"/>
                <w:bCs/>
                <w:i/>
                <w:iCs/>
                <w:color w:val="000000"/>
                <w:sz w:val="16"/>
              </w:rPr>
            </w:pPr>
            <w:r w:rsidRPr="0055410E">
              <w:rPr>
                <w:rFonts w:cs="Arial"/>
                <w:bCs/>
                <w:i/>
                <w:iCs/>
                <w:color w:val="000000"/>
                <w:sz w:val="16"/>
              </w:rPr>
              <w:t>0</w:t>
            </w:r>
          </w:p>
        </w:tc>
      </w:tr>
      <w:tr w:rsidR="0017425C" w:rsidRPr="00980828" w:rsidTr="00C06B2F">
        <w:trPr>
          <w:trHeight w:val="1140"/>
        </w:trPr>
        <w:tc>
          <w:tcPr>
            <w:tcW w:w="4112" w:type="dxa"/>
            <w:vMerge w:val="restart"/>
            <w:shd w:val="clear" w:color="auto" w:fill="FFFFFF"/>
            <w:vAlign w:val="center"/>
          </w:tcPr>
          <w:p w:rsidR="0017425C" w:rsidRPr="00AD1F88" w:rsidRDefault="0017425C" w:rsidP="00C06B2F">
            <w:pPr>
              <w:autoSpaceDE w:val="0"/>
              <w:autoSpaceDN w:val="0"/>
              <w:adjustRightInd w:val="0"/>
              <w:spacing w:line="240" w:lineRule="auto"/>
              <w:jc w:val="both"/>
              <w:rPr>
                <w:rFonts w:cs="Arial"/>
                <w:i/>
                <w:sz w:val="16"/>
              </w:rPr>
            </w:pPr>
            <w:r w:rsidRPr="00AD1F88">
              <w:rPr>
                <w:rFonts w:cs="Arial"/>
                <w:i/>
                <w:sz w:val="16"/>
              </w:rPr>
              <w:t>3.3 Esquema estructural de la organización de los Recursos Humanos (Organigrama).</w:t>
            </w:r>
          </w:p>
        </w:tc>
        <w:tc>
          <w:tcPr>
            <w:tcW w:w="1275" w:type="dxa"/>
            <w:vMerge w:val="restart"/>
            <w:shd w:val="clear" w:color="auto" w:fill="FFFFFF"/>
            <w:vAlign w:val="center"/>
          </w:tcPr>
          <w:p w:rsidR="0017425C" w:rsidRPr="00AD1F88" w:rsidRDefault="0017425C" w:rsidP="00C06B2F">
            <w:pPr>
              <w:spacing w:line="240" w:lineRule="auto"/>
              <w:jc w:val="center"/>
              <w:rPr>
                <w:rFonts w:cs="Arial"/>
                <w:b/>
                <w:bCs/>
                <w:i/>
                <w:iCs/>
                <w:sz w:val="16"/>
              </w:rPr>
            </w:pPr>
            <w:r w:rsidRPr="00AD1F88">
              <w:rPr>
                <w:rFonts w:cs="Arial"/>
                <w:b/>
                <w:bCs/>
                <w:i/>
                <w:iCs/>
                <w:sz w:val="16"/>
              </w:rPr>
              <w:t>1</w:t>
            </w:r>
          </w:p>
        </w:tc>
        <w:tc>
          <w:tcPr>
            <w:tcW w:w="5670" w:type="dxa"/>
            <w:vMerge w:val="restart"/>
            <w:shd w:val="clear" w:color="auto" w:fill="FFFFFF"/>
          </w:tcPr>
          <w:p w:rsidR="0017425C" w:rsidRPr="00AD1F88" w:rsidRDefault="0017425C" w:rsidP="00C06B2F">
            <w:pPr>
              <w:spacing w:line="240" w:lineRule="auto"/>
              <w:jc w:val="both"/>
              <w:rPr>
                <w:rFonts w:cs="Arial"/>
                <w:i/>
                <w:sz w:val="16"/>
              </w:rPr>
            </w:pPr>
          </w:p>
          <w:p w:rsidR="0017425C" w:rsidRPr="00BC1847" w:rsidRDefault="0017425C" w:rsidP="00C06B2F">
            <w:pPr>
              <w:spacing w:line="240" w:lineRule="auto"/>
              <w:jc w:val="both"/>
              <w:rPr>
                <w:rFonts w:cs="Arial"/>
                <w:i/>
                <w:sz w:val="16"/>
              </w:rPr>
            </w:pPr>
            <w:r w:rsidRPr="00AD1F88">
              <w:rPr>
                <w:rFonts w:cs="Arial"/>
                <w:i/>
                <w:sz w:val="16"/>
              </w:rPr>
              <w:t xml:space="preserve">El licitante deberá de presentar el Esquema estructural de la organización de los Recursos Humanos que utilizaría en la prestación del servicio para el caso de ser adjudicado, para lo cual el licitante deberá presentar un organigrama en el cual se identifique el nombre, cargo o función del </w:t>
            </w:r>
            <w:r w:rsidRPr="00AD1F88">
              <w:rPr>
                <w:rFonts w:cs="Arial"/>
                <w:i/>
                <w:sz w:val="16"/>
              </w:rPr>
              <w:lastRenderedPageBreak/>
              <w:t xml:space="preserve">personal destinado a la prestación del servicio que se </w:t>
            </w:r>
            <w:r w:rsidRPr="00BC1847">
              <w:rPr>
                <w:rFonts w:cs="Arial"/>
                <w:i/>
                <w:sz w:val="16"/>
              </w:rPr>
              <w:t>licita.</w:t>
            </w:r>
          </w:p>
          <w:p w:rsidR="0017425C" w:rsidRPr="00BC1847" w:rsidRDefault="0017425C" w:rsidP="00C06B2F">
            <w:pPr>
              <w:autoSpaceDE w:val="0"/>
              <w:autoSpaceDN w:val="0"/>
              <w:adjustRightInd w:val="0"/>
              <w:spacing w:after="0" w:line="240" w:lineRule="auto"/>
              <w:jc w:val="both"/>
              <w:rPr>
                <w:rFonts w:cs="Arial"/>
                <w:i/>
                <w:sz w:val="16"/>
                <w:lang w:val="es-ES_tradnl"/>
              </w:rPr>
            </w:pPr>
            <w:r w:rsidRPr="00BC1847">
              <w:rPr>
                <w:rFonts w:cs="Arial"/>
                <w:i/>
                <w:sz w:val="16"/>
                <w:lang w:val="es-ES_tradnl"/>
              </w:rPr>
              <w:t xml:space="preserve">Este esquema estructural conforme al cual se estructurará la Organización de los recursos humanos necesarios para cumplir con las obligaciones previstas en la convocatoria o invitación.                                            Indicando nombres y apellidos en donde se incluya a cada uno de los </w:t>
            </w:r>
            <w:r>
              <w:rPr>
                <w:rFonts w:cs="Arial"/>
                <w:i/>
                <w:sz w:val="16"/>
                <w:lang w:val="es-ES_tradnl"/>
              </w:rPr>
              <w:t>5</w:t>
            </w:r>
            <w:r w:rsidRPr="00BC1847">
              <w:rPr>
                <w:rFonts w:cs="Arial"/>
                <w:i/>
                <w:sz w:val="16"/>
                <w:lang w:val="es-ES_tradnl"/>
              </w:rPr>
              <w:t xml:space="preserve"> instructores y  Líderes de Proyecto propuestos, indicar las actividades y el rol de cada uno que realizarán para el objeto de la presente licitación.</w:t>
            </w:r>
          </w:p>
          <w:p w:rsidR="0017425C" w:rsidRPr="00BC1847" w:rsidRDefault="0017425C" w:rsidP="00C06B2F">
            <w:pPr>
              <w:autoSpaceDE w:val="0"/>
              <w:autoSpaceDN w:val="0"/>
              <w:adjustRightInd w:val="0"/>
              <w:spacing w:after="0" w:line="240" w:lineRule="auto"/>
              <w:jc w:val="both"/>
              <w:rPr>
                <w:rFonts w:cs="Arial"/>
                <w:i/>
                <w:sz w:val="16"/>
                <w:lang w:val="es-ES_tradnl"/>
              </w:rPr>
            </w:pPr>
          </w:p>
          <w:p w:rsidR="0017425C" w:rsidRPr="00AD1F88" w:rsidRDefault="0017425C" w:rsidP="00C06B2F">
            <w:pPr>
              <w:spacing w:line="240" w:lineRule="auto"/>
              <w:jc w:val="both"/>
              <w:rPr>
                <w:rFonts w:cs="Arial"/>
                <w:i/>
                <w:sz w:val="16"/>
              </w:rPr>
            </w:pPr>
            <w:r w:rsidRPr="00BC1847">
              <w:rPr>
                <w:rFonts w:cs="Arial"/>
                <w:i/>
                <w:sz w:val="16"/>
              </w:rPr>
              <w:t>NOTA: La documentación deberá ser entregada preferentemente</w:t>
            </w:r>
            <w:r w:rsidRPr="00AD1F88">
              <w:rPr>
                <w:rFonts w:cs="Arial"/>
                <w:i/>
                <w:sz w:val="16"/>
              </w:rPr>
              <w:t xml:space="preserve"> en un solo archivo en formato PDF con el Título “3.3 Esquema estructural”.</w:t>
            </w:r>
          </w:p>
        </w:tc>
        <w:tc>
          <w:tcPr>
            <w:tcW w:w="2268" w:type="dxa"/>
            <w:shd w:val="clear" w:color="auto" w:fill="FFFFFF"/>
            <w:vAlign w:val="center"/>
          </w:tcPr>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lastRenderedPageBreak/>
              <w:t>Presentarlo con todo lo necesario.</w:t>
            </w:r>
          </w:p>
        </w:tc>
        <w:tc>
          <w:tcPr>
            <w:tcW w:w="1276" w:type="dxa"/>
            <w:shd w:val="clear" w:color="auto" w:fill="FFFFFF"/>
            <w:vAlign w:val="center"/>
          </w:tcPr>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t>1</w:t>
            </w:r>
          </w:p>
        </w:tc>
      </w:tr>
      <w:tr w:rsidR="0017425C" w:rsidRPr="00980828" w:rsidTr="00C06B2F">
        <w:trPr>
          <w:trHeight w:val="1140"/>
        </w:trPr>
        <w:tc>
          <w:tcPr>
            <w:tcW w:w="4112" w:type="dxa"/>
            <w:vMerge/>
            <w:shd w:val="clear" w:color="auto" w:fill="FFFFFF"/>
          </w:tcPr>
          <w:p w:rsidR="0017425C" w:rsidRPr="00AD1F88" w:rsidRDefault="0017425C" w:rsidP="00C06B2F">
            <w:pPr>
              <w:autoSpaceDE w:val="0"/>
              <w:autoSpaceDN w:val="0"/>
              <w:adjustRightInd w:val="0"/>
              <w:spacing w:line="240" w:lineRule="auto"/>
              <w:jc w:val="both"/>
              <w:rPr>
                <w:rFonts w:cs="Arial"/>
                <w:b/>
                <w:i/>
                <w:sz w:val="16"/>
              </w:rPr>
            </w:pPr>
          </w:p>
        </w:tc>
        <w:tc>
          <w:tcPr>
            <w:tcW w:w="1275" w:type="dxa"/>
            <w:vMerge/>
            <w:shd w:val="clear" w:color="auto" w:fill="FFFFFF"/>
          </w:tcPr>
          <w:p w:rsidR="0017425C" w:rsidRPr="00AD1F88" w:rsidRDefault="0017425C" w:rsidP="00C06B2F">
            <w:pPr>
              <w:spacing w:line="240" w:lineRule="auto"/>
              <w:jc w:val="both"/>
              <w:rPr>
                <w:rFonts w:cs="Arial"/>
                <w:bCs/>
                <w:i/>
                <w:iCs/>
                <w:sz w:val="16"/>
              </w:rPr>
            </w:pPr>
          </w:p>
        </w:tc>
        <w:tc>
          <w:tcPr>
            <w:tcW w:w="5670" w:type="dxa"/>
            <w:vMerge/>
            <w:shd w:val="clear" w:color="auto" w:fill="FFFFFF"/>
          </w:tcPr>
          <w:p w:rsidR="0017425C" w:rsidRPr="00AD1F88" w:rsidRDefault="0017425C" w:rsidP="00C06B2F">
            <w:pPr>
              <w:spacing w:line="240" w:lineRule="auto"/>
              <w:jc w:val="both"/>
              <w:rPr>
                <w:rFonts w:cs="Arial"/>
                <w:i/>
                <w:sz w:val="16"/>
              </w:rPr>
            </w:pPr>
          </w:p>
        </w:tc>
        <w:tc>
          <w:tcPr>
            <w:tcW w:w="2268" w:type="dxa"/>
            <w:shd w:val="clear" w:color="auto" w:fill="FFFFFF"/>
            <w:vAlign w:val="center"/>
          </w:tcPr>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t>No presentarlo o presentarlo de manera incompleta.</w:t>
            </w:r>
          </w:p>
        </w:tc>
        <w:tc>
          <w:tcPr>
            <w:tcW w:w="1276" w:type="dxa"/>
            <w:shd w:val="clear" w:color="auto" w:fill="FFFFFF"/>
            <w:vAlign w:val="center"/>
          </w:tcPr>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t>0</w:t>
            </w:r>
          </w:p>
        </w:tc>
      </w:tr>
      <w:tr w:rsidR="0017425C" w:rsidRPr="00AD1F88" w:rsidTr="00C06B2F">
        <w:trPr>
          <w:trHeight w:val="781"/>
        </w:trPr>
        <w:tc>
          <w:tcPr>
            <w:tcW w:w="4112" w:type="dxa"/>
            <w:shd w:val="clear" w:color="auto" w:fill="B8CCE4"/>
          </w:tcPr>
          <w:p w:rsidR="0017425C" w:rsidRPr="00AD1F88" w:rsidRDefault="0017425C" w:rsidP="00C06B2F">
            <w:pPr>
              <w:autoSpaceDE w:val="0"/>
              <w:autoSpaceDN w:val="0"/>
              <w:adjustRightInd w:val="0"/>
              <w:spacing w:line="240" w:lineRule="auto"/>
              <w:rPr>
                <w:rFonts w:cs="Arial"/>
                <w:b/>
              </w:rPr>
            </w:pPr>
            <w:r w:rsidRPr="00AD1F88">
              <w:rPr>
                <w:rFonts w:cs="Arial"/>
                <w:b/>
              </w:rPr>
              <w:lastRenderedPageBreak/>
              <w:t>4.</w:t>
            </w:r>
            <w:r w:rsidRPr="00AD1F88">
              <w:rPr>
                <w:b/>
              </w:rPr>
              <w:t xml:space="preserve"> </w:t>
            </w:r>
            <w:r w:rsidRPr="00AD1F88">
              <w:rPr>
                <w:rFonts w:cs="Arial"/>
                <w:b/>
              </w:rPr>
              <w:t>Cumplimiento de contratos</w:t>
            </w:r>
          </w:p>
        </w:tc>
        <w:tc>
          <w:tcPr>
            <w:tcW w:w="1275" w:type="dxa"/>
            <w:shd w:val="clear" w:color="auto" w:fill="B8CCE4"/>
          </w:tcPr>
          <w:p w:rsidR="0017425C" w:rsidRPr="00AD1F88" w:rsidRDefault="0017425C" w:rsidP="00C06B2F">
            <w:pPr>
              <w:spacing w:line="240" w:lineRule="auto"/>
              <w:rPr>
                <w:rFonts w:cs="Arial"/>
                <w:b/>
                <w:bCs/>
                <w:i/>
                <w:iCs/>
              </w:rPr>
            </w:pPr>
            <w:r w:rsidRPr="00AD1F88">
              <w:rPr>
                <w:rFonts w:cs="Arial"/>
                <w:b/>
                <w:bCs/>
                <w:i/>
                <w:iCs/>
              </w:rPr>
              <w:t>12 puntos</w:t>
            </w:r>
          </w:p>
        </w:tc>
        <w:tc>
          <w:tcPr>
            <w:tcW w:w="5670" w:type="dxa"/>
            <w:shd w:val="clear" w:color="auto" w:fill="B8CCE4"/>
          </w:tcPr>
          <w:p w:rsidR="0017425C" w:rsidRPr="00AD1F88" w:rsidRDefault="0017425C" w:rsidP="00C06B2F">
            <w:pPr>
              <w:spacing w:line="240" w:lineRule="auto"/>
              <w:rPr>
                <w:rFonts w:cs="Arial"/>
              </w:rPr>
            </w:pPr>
          </w:p>
        </w:tc>
        <w:tc>
          <w:tcPr>
            <w:tcW w:w="2268" w:type="dxa"/>
            <w:shd w:val="clear" w:color="auto" w:fill="B8CCE4"/>
          </w:tcPr>
          <w:p w:rsidR="0017425C" w:rsidRPr="00AD1F88" w:rsidRDefault="0017425C" w:rsidP="00C06B2F">
            <w:pPr>
              <w:spacing w:line="240" w:lineRule="auto"/>
              <w:rPr>
                <w:rFonts w:cs="Arial"/>
                <w:bCs/>
                <w:i/>
                <w:iCs/>
                <w:color w:val="000000"/>
              </w:rPr>
            </w:pPr>
          </w:p>
        </w:tc>
        <w:tc>
          <w:tcPr>
            <w:tcW w:w="1276" w:type="dxa"/>
            <w:shd w:val="clear" w:color="auto" w:fill="B8CCE4"/>
          </w:tcPr>
          <w:p w:rsidR="0017425C" w:rsidRPr="00AD1F88" w:rsidRDefault="0017425C" w:rsidP="00C06B2F">
            <w:pPr>
              <w:spacing w:line="240" w:lineRule="auto"/>
              <w:rPr>
                <w:rFonts w:cs="Arial"/>
                <w:bCs/>
                <w:i/>
                <w:iCs/>
                <w:color w:val="000000"/>
              </w:rPr>
            </w:pPr>
          </w:p>
        </w:tc>
      </w:tr>
      <w:tr w:rsidR="0017425C" w:rsidRPr="00980828" w:rsidTr="00C06B2F">
        <w:trPr>
          <w:trHeight w:val="1670"/>
        </w:trPr>
        <w:tc>
          <w:tcPr>
            <w:tcW w:w="4112" w:type="dxa"/>
            <w:shd w:val="clear" w:color="auto" w:fill="FFFFFF"/>
            <w:vAlign w:val="center"/>
          </w:tcPr>
          <w:p w:rsidR="0017425C" w:rsidRPr="00AD1F88" w:rsidRDefault="0017425C" w:rsidP="00C06B2F">
            <w:pPr>
              <w:autoSpaceDE w:val="0"/>
              <w:autoSpaceDN w:val="0"/>
              <w:adjustRightInd w:val="0"/>
              <w:spacing w:line="240" w:lineRule="auto"/>
              <w:jc w:val="both"/>
              <w:rPr>
                <w:rFonts w:cs="Arial"/>
                <w:i/>
                <w:sz w:val="16"/>
              </w:rPr>
            </w:pPr>
            <w:r w:rsidRPr="00AD1F88">
              <w:rPr>
                <w:rFonts w:cs="Arial"/>
                <w:i/>
                <w:sz w:val="16"/>
              </w:rPr>
              <w:t>4.1 Cumplimiento de contratos presentados para acreditar los conceptos del Rubro 2, la Experiencia y Especialidad del Licitante. Limitado a un máximo de 3 cartas de cumplimiento satisfactorio y oportuno del servicio.</w:t>
            </w:r>
          </w:p>
          <w:p w:rsidR="0017425C" w:rsidRPr="00AD1F88" w:rsidRDefault="0017425C" w:rsidP="00C06B2F">
            <w:pPr>
              <w:autoSpaceDE w:val="0"/>
              <w:autoSpaceDN w:val="0"/>
              <w:adjustRightInd w:val="0"/>
              <w:spacing w:line="240" w:lineRule="auto"/>
              <w:jc w:val="both"/>
              <w:rPr>
                <w:rFonts w:cs="Arial"/>
                <w:i/>
                <w:sz w:val="16"/>
              </w:rPr>
            </w:pPr>
            <w:r w:rsidRPr="00AD1F88">
              <w:rPr>
                <w:rFonts w:cs="Arial"/>
                <w:i/>
                <w:sz w:val="16"/>
              </w:rPr>
              <w:t>Nota: Se asignará la mayor puntuación o unidades porcentuales, al licitante o los licitantes que acrediten tener el mayor número de contratos cumplidos satisfactoriamente en el plazo señalado, conforme a los límites establecidos por la convocante, la cual solicita un máximo de 3 cartas de cumplimiento satisfactorio y oportuno del servicio.</w:t>
            </w:r>
          </w:p>
        </w:tc>
        <w:tc>
          <w:tcPr>
            <w:tcW w:w="1275" w:type="dxa"/>
            <w:shd w:val="clear" w:color="auto" w:fill="FFFFFF"/>
            <w:vAlign w:val="center"/>
          </w:tcPr>
          <w:p w:rsidR="0017425C" w:rsidRPr="00AD1F88" w:rsidRDefault="0017425C" w:rsidP="00C06B2F">
            <w:pPr>
              <w:spacing w:line="240" w:lineRule="auto"/>
              <w:jc w:val="center"/>
              <w:rPr>
                <w:rFonts w:cs="Arial"/>
                <w:bCs/>
                <w:i/>
                <w:iCs/>
                <w:sz w:val="16"/>
              </w:rPr>
            </w:pPr>
            <w:r w:rsidRPr="00AD1F88">
              <w:rPr>
                <w:rFonts w:cs="Arial"/>
                <w:bCs/>
                <w:i/>
                <w:iCs/>
                <w:sz w:val="16"/>
              </w:rPr>
              <w:t>12</w:t>
            </w:r>
          </w:p>
        </w:tc>
        <w:tc>
          <w:tcPr>
            <w:tcW w:w="5670" w:type="dxa"/>
            <w:shd w:val="clear" w:color="auto" w:fill="FFFFFF"/>
          </w:tcPr>
          <w:p w:rsidR="0017425C" w:rsidRPr="00AD1F88" w:rsidRDefault="0017425C" w:rsidP="00C06B2F">
            <w:pPr>
              <w:spacing w:line="240" w:lineRule="auto"/>
              <w:jc w:val="both"/>
              <w:rPr>
                <w:rFonts w:cs="Arial"/>
                <w:i/>
                <w:sz w:val="16"/>
              </w:rPr>
            </w:pPr>
          </w:p>
          <w:p w:rsidR="0017425C" w:rsidRPr="00AD1F88" w:rsidRDefault="0017425C" w:rsidP="00C06B2F">
            <w:pPr>
              <w:spacing w:line="240" w:lineRule="auto"/>
              <w:jc w:val="both"/>
              <w:rPr>
                <w:rFonts w:cs="Arial"/>
                <w:i/>
                <w:sz w:val="16"/>
              </w:rPr>
            </w:pPr>
            <w:r w:rsidRPr="00AD1F88">
              <w:rPr>
                <w:rFonts w:cs="Arial"/>
                <w:i/>
                <w:sz w:val="16"/>
              </w:rPr>
              <w:t>1 (una) Carta, por contrato presentado, para acreditar los conceptos del rubro de Experiencia y Especialidad, de cumplimiento satisfactorio y oportuno del servicio.</w:t>
            </w:r>
          </w:p>
          <w:p w:rsidR="0017425C" w:rsidRPr="00AD1F88" w:rsidRDefault="0017425C" w:rsidP="00C06B2F">
            <w:pPr>
              <w:spacing w:line="240" w:lineRule="auto"/>
              <w:jc w:val="both"/>
              <w:rPr>
                <w:rFonts w:cs="Arial"/>
                <w:i/>
                <w:sz w:val="16"/>
              </w:rPr>
            </w:pPr>
            <w:r w:rsidRPr="00AD1F88">
              <w:rPr>
                <w:rFonts w:cs="Arial"/>
                <w:i/>
                <w:sz w:val="16"/>
              </w:rPr>
              <w:t>El Licitante deberá presentar cartas de cumplimiento satisfactorio y oportuno del servicio por cada contrato que haya presentado para acreditar el rubro de Experiencia y Especialidad del Licitante (conceptos 2.1 y 2.2).</w:t>
            </w:r>
          </w:p>
          <w:p w:rsidR="0017425C" w:rsidRPr="00AD1F88" w:rsidRDefault="0017425C" w:rsidP="00C06B2F">
            <w:pPr>
              <w:spacing w:line="240" w:lineRule="auto"/>
              <w:jc w:val="both"/>
              <w:rPr>
                <w:rFonts w:cs="Arial"/>
                <w:i/>
                <w:sz w:val="16"/>
              </w:rPr>
            </w:pPr>
            <w:r w:rsidRPr="00AD1F88">
              <w:rPr>
                <w:rFonts w:cs="Arial"/>
                <w:i/>
                <w:sz w:val="16"/>
              </w:rPr>
              <w:t>La carta será en formato libre en hoja membretada (Membrete de la entidad emisora a la cual se le haya prestado el servicio), y deberá contener como mínimo la siguiente información:</w:t>
            </w:r>
          </w:p>
          <w:p w:rsidR="0017425C" w:rsidRPr="00AD1F88" w:rsidRDefault="0017425C" w:rsidP="00C06B2F">
            <w:pPr>
              <w:spacing w:line="240" w:lineRule="auto"/>
              <w:jc w:val="both"/>
              <w:rPr>
                <w:rFonts w:cs="Arial"/>
                <w:i/>
                <w:sz w:val="16"/>
              </w:rPr>
            </w:pPr>
            <w:r w:rsidRPr="00AD1F88">
              <w:rPr>
                <w:rFonts w:cs="Arial"/>
                <w:i/>
                <w:sz w:val="16"/>
              </w:rPr>
              <w:t>El periodo de vigencia del contrato.</w:t>
            </w:r>
          </w:p>
          <w:p w:rsidR="0017425C" w:rsidRPr="00AD1F88" w:rsidRDefault="0017425C" w:rsidP="00C06B2F">
            <w:pPr>
              <w:spacing w:line="240" w:lineRule="auto"/>
              <w:jc w:val="both"/>
              <w:rPr>
                <w:rFonts w:cs="Arial"/>
                <w:i/>
                <w:sz w:val="16"/>
              </w:rPr>
            </w:pPr>
            <w:r w:rsidRPr="00AD1F88">
              <w:rPr>
                <w:rFonts w:cs="Arial"/>
                <w:i/>
                <w:sz w:val="16"/>
              </w:rPr>
              <w:t>Texto en el que se exprese el cumplimiento de las responsabilidades contraídas con la entidad en los servicios relacionados a dicho contrato.</w:t>
            </w:r>
          </w:p>
          <w:p w:rsidR="0017425C" w:rsidRPr="00AD1F88" w:rsidRDefault="0017425C" w:rsidP="00C06B2F">
            <w:pPr>
              <w:spacing w:line="240" w:lineRule="auto"/>
              <w:jc w:val="both"/>
              <w:rPr>
                <w:rFonts w:cs="Arial"/>
                <w:i/>
                <w:sz w:val="16"/>
              </w:rPr>
            </w:pPr>
            <w:r w:rsidRPr="00AD1F88">
              <w:rPr>
                <w:rFonts w:cs="Arial"/>
                <w:i/>
                <w:sz w:val="16"/>
              </w:rPr>
              <w:t>El número, denominación o medio a través del cual se puede identificar el contrato al que hace referencia.</w:t>
            </w:r>
          </w:p>
          <w:p w:rsidR="0017425C" w:rsidRPr="00AD1F88" w:rsidRDefault="0017425C" w:rsidP="00C06B2F">
            <w:pPr>
              <w:spacing w:line="240" w:lineRule="auto"/>
              <w:jc w:val="both"/>
              <w:rPr>
                <w:rFonts w:cs="Arial"/>
                <w:i/>
                <w:sz w:val="16"/>
              </w:rPr>
            </w:pPr>
            <w:r w:rsidRPr="00AD1F88">
              <w:rPr>
                <w:rFonts w:cs="Arial"/>
                <w:i/>
                <w:sz w:val="16"/>
              </w:rPr>
              <w:t xml:space="preserve">La carta deberá estar firmada por la persona encargada de supervisar o </w:t>
            </w:r>
            <w:r w:rsidRPr="00AD1F88">
              <w:rPr>
                <w:rFonts w:cs="Arial"/>
                <w:i/>
                <w:sz w:val="16"/>
              </w:rPr>
              <w:lastRenderedPageBreak/>
              <w:t>administrar el contrato.</w:t>
            </w:r>
          </w:p>
          <w:p w:rsidR="0017425C" w:rsidRPr="00AD1F88" w:rsidRDefault="0017425C" w:rsidP="00C06B2F">
            <w:pPr>
              <w:spacing w:line="240" w:lineRule="auto"/>
              <w:jc w:val="both"/>
              <w:rPr>
                <w:rFonts w:cs="Arial"/>
                <w:i/>
                <w:sz w:val="16"/>
              </w:rPr>
            </w:pPr>
            <w:r w:rsidRPr="00AD1F88">
              <w:rPr>
                <w:rFonts w:cs="Arial"/>
                <w:i/>
                <w:sz w:val="16"/>
              </w:rPr>
              <w:t>La documentación no será considerada si:</w:t>
            </w:r>
          </w:p>
          <w:p w:rsidR="0017425C" w:rsidRPr="00AD1F88" w:rsidRDefault="0017425C" w:rsidP="00C06B2F">
            <w:pPr>
              <w:spacing w:line="240" w:lineRule="auto"/>
              <w:jc w:val="both"/>
              <w:rPr>
                <w:rFonts w:cs="Arial"/>
                <w:i/>
                <w:sz w:val="16"/>
              </w:rPr>
            </w:pPr>
            <w:r w:rsidRPr="00AD1F88">
              <w:rPr>
                <w:rFonts w:cs="Arial"/>
                <w:i/>
                <w:sz w:val="16"/>
              </w:rPr>
              <w:t>-   Para el caso de que alguna carta de cumplimiento satisfactorio y oportuno del contrato no contenga alguno de los requisitos anteriormente señalados que permitan vincular el cumplimiento del contrato que se menciona.</w:t>
            </w:r>
          </w:p>
          <w:p w:rsidR="0017425C" w:rsidRPr="00AD1F88" w:rsidRDefault="0017425C" w:rsidP="00C06B2F">
            <w:pPr>
              <w:spacing w:line="240" w:lineRule="auto"/>
              <w:jc w:val="both"/>
              <w:rPr>
                <w:rFonts w:cs="Arial"/>
                <w:i/>
                <w:sz w:val="16"/>
              </w:rPr>
            </w:pPr>
            <w:r w:rsidRPr="00AD1F88">
              <w:rPr>
                <w:rFonts w:cs="Arial"/>
                <w:i/>
                <w:sz w:val="16"/>
              </w:rPr>
              <w:t>-   En el caso de que el contrato al que se haga referencia en el rubro 2, concepto 2.1 y 2.2, no haya acreditado los requisitos de alguno de estos conceptos.</w:t>
            </w:r>
          </w:p>
          <w:p w:rsidR="0017425C" w:rsidRPr="00AD1F88" w:rsidRDefault="0017425C" w:rsidP="00C06B2F">
            <w:pPr>
              <w:spacing w:line="240" w:lineRule="auto"/>
              <w:jc w:val="both"/>
              <w:rPr>
                <w:rFonts w:cs="Arial"/>
                <w:i/>
                <w:sz w:val="16"/>
              </w:rPr>
            </w:pPr>
            <w:r w:rsidRPr="00AD1F88">
              <w:rPr>
                <w:rFonts w:cs="Arial"/>
                <w:i/>
                <w:sz w:val="16"/>
              </w:rPr>
              <w:t>NOTA:</w:t>
            </w:r>
          </w:p>
          <w:p w:rsidR="0017425C" w:rsidRPr="00AD1F88" w:rsidRDefault="0017425C" w:rsidP="00C06B2F">
            <w:pPr>
              <w:spacing w:line="240" w:lineRule="auto"/>
              <w:jc w:val="both"/>
              <w:rPr>
                <w:rFonts w:cs="Arial"/>
                <w:i/>
                <w:sz w:val="16"/>
              </w:rPr>
            </w:pPr>
            <w:r w:rsidRPr="00AD1F88">
              <w:rPr>
                <w:rFonts w:cs="Arial"/>
                <w:i/>
                <w:sz w:val="16"/>
              </w:rPr>
              <w:t>- La documentación deberá ser entregada preferentemente en un solo archivo en formato PDF con el Título “4.1 Cumplimiento de contratos”.</w:t>
            </w:r>
          </w:p>
          <w:p w:rsidR="0017425C" w:rsidRPr="00AD1F88" w:rsidRDefault="0017425C" w:rsidP="00C06B2F">
            <w:pPr>
              <w:spacing w:line="240" w:lineRule="auto"/>
              <w:jc w:val="both"/>
              <w:rPr>
                <w:rFonts w:cs="Arial"/>
                <w:i/>
                <w:sz w:val="16"/>
              </w:rPr>
            </w:pPr>
          </w:p>
        </w:tc>
        <w:tc>
          <w:tcPr>
            <w:tcW w:w="2268" w:type="dxa"/>
            <w:shd w:val="clear" w:color="auto" w:fill="FFFFFF"/>
            <w:vAlign w:val="center"/>
          </w:tcPr>
          <w:p w:rsidR="0017425C" w:rsidRPr="00AD1F88" w:rsidRDefault="0017425C" w:rsidP="00C06B2F">
            <w:pPr>
              <w:spacing w:line="240" w:lineRule="auto"/>
              <w:jc w:val="both"/>
              <w:rPr>
                <w:rFonts w:cs="Arial"/>
                <w:bCs/>
                <w:i/>
                <w:iCs/>
                <w:color w:val="000000"/>
                <w:sz w:val="16"/>
              </w:rPr>
            </w:pPr>
          </w:p>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t>Para asignar puntos se sumarán la cantidad de cartas cumplimiento de contratos presentados en el rubro de Experiencia y Especialidad.</w:t>
            </w:r>
          </w:p>
          <w:p w:rsidR="0017425C" w:rsidRPr="00AD1F88" w:rsidRDefault="0017425C" w:rsidP="00C06B2F">
            <w:pPr>
              <w:spacing w:line="240" w:lineRule="auto"/>
              <w:jc w:val="both"/>
              <w:rPr>
                <w:rFonts w:cs="Arial"/>
                <w:bCs/>
                <w:i/>
                <w:iCs/>
                <w:color w:val="000000"/>
                <w:sz w:val="16"/>
              </w:rPr>
            </w:pPr>
          </w:p>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t>Se otorgará el mayor puntaje, al Licitante que acredite mayor número de cartas cumplimiento en la suma de contratos. A partir de este máximo asignado, se efectuará un reparto proporciona</w:t>
            </w:r>
            <w:r>
              <w:rPr>
                <w:rFonts w:cs="Arial"/>
                <w:bCs/>
                <w:i/>
                <w:iCs/>
                <w:color w:val="000000"/>
                <w:sz w:val="16"/>
              </w:rPr>
              <w:t>l de puntuación (regla de tres)</w:t>
            </w:r>
            <w:r w:rsidRPr="00AD1F88">
              <w:rPr>
                <w:rFonts w:cs="Arial"/>
                <w:bCs/>
                <w:i/>
                <w:iCs/>
                <w:color w:val="000000"/>
                <w:sz w:val="16"/>
              </w:rPr>
              <w:t xml:space="preserve"> en razón de la cantidad de cartas cumplimiento que se presenten y acrediten todos </w:t>
            </w:r>
            <w:r w:rsidRPr="00AD1F88">
              <w:rPr>
                <w:rFonts w:cs="Arial"/>
                <w:bCs/>
                <w:i/>
                <w:iCs/>
                <w:color w:val="000000"/>
                <w:sz w:val="16"/>
              </w:rPr>
              <w:lastRenderedPageBreak/>
              <w:t>los requisitos.</w:t>
            </w:r>
          </w:p>
          <w:p w:rsidR="0017425C" w:rsidRPr="00AD1F88" w:rsidRDefault="0017425C" w:rsidP="00C06B2F">
            <w:pPr>
              <w:spacing w:line="240" w:lineRule="auto"/>
              <w:jc w:val="both"/>
              <w:rPr>
                <w:rFonts w:cs="Arial"/>
                <w:bCs/>
                <w:i/>
                <w:iCs/>
                <w:color w:val="000000"/>
                <w:sz w:val="16"/>
              </w:rPr>
            </w:pPr>
          </w:p>
          <w:p w:rsidR="0017425C" w:rsidRPr="00AD1F88" w:rsidRDefault="0017425C" w:rsidP="00C06B2F">
            <w:pPr>
              <w:spacing w:line="240" w:lineRule="auto"/>
              <w:jc w:val="both"/>
              <w:rPr>
                <w:rFonts w:cs="Arial"/>
                <w:bCs/>
                <w:i/>
                <w:iCs/>
                <w:color w:val="000000"/>
                <w:sz w:val="16"/>
              </w:rPr>
            </w:pPr>
          </w:p>
        </w:tc>
        <w:tc>
          <w:tcPr>
            <w:tcW w:w="1276" w:type="dxa"/>
            <w:shd w:val="clear" w:color="auto" w:fill="FFFFFF"/>
            <w:vAlign w:val="center"/>
          </w:tcPr>
          <w:p w:rsidR="0017425C" w:rsidRPr="00AD1F88" w:rsidRDefault="0017425C" w:rsidP="00C06B2F">
            <w:pPr>
              <w:spacing w:line="240" w:lineRule="auto"/>
              <w:jc w:val="both"/>
              <w:rPr>
                <w:rFonts w:cs="Arial"/>
                <w:bCs/>
                <w:i/>
                <w:iCs/>
                <w:color w:val="000000"/>
                <w:sz w:val="16"/>
              </w:rPr>
            </w:pPr>
            <w:r w:rsidRPr="00AD1F88">
              <w:rPr>
                <w:rFonts w:cs="Arial"/>
                <w:bCs/>
                <w:i/>
                <w:iCs/>
                <w:color w:val="000000"/>
                <w:sz w:val="16"/>
              </w:rPr>
              <w:lastRenderedPageBreak/>
              <w:t>12</w:t>
            </w:r>
          </w:p>
        </w:tc>
      </w:tr>
    </w:tbl>
    <w:p w:rsidR="005E7564" w:rsidRPr="00EB66CC" w:rsidRDefault="005E7564" w:rsidP="0017425C">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D353D2">
        <w:rPr>
          <w:rFonts w:eastAsia="Times New Roman" w:cs="Arial"/>
          <w:b/>
          <w:szCs w:val="20"/>
          <w:lang w:val="es-ES_tradnl" w:eastAsia="es-ES"/>
        </w:rPr>
        <w:t>(Anexo Técnico) y Anexo 2 (Términos y Condiciones)</w:t>
      </w:r>
      <w:r w:rsidR="00D76C42" w:rsidRPr="00EB66CC">
        <w:rPr>
          <w:rFonts w:cs="Arial"/>
          <w:b/>
          <w:lang w:val="es-ES_tradnl"/>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7F7AB2">
      <w:pPr>
        <w:spacing w:after="0" w:line="240" w:lineRule="auto"/>
        <w:ind w:left="-284"/>
        <w:jc w:val="both"/>
        <w:rPr>
          <w:rFonts w:eastAsia="Times New Roman" w:cs="Arial"/>
          <w:szCs w:val="20"/>
          <w:lang w:val="es-ES_tradnl" w:eastAsia="es-ES"/>
        </w:rPr>
      </w:pPr>
    </w:p>
    <w:p w:rsidR="0017425C" w:rsidRDefault="0017425C" w:rsidP="007F7AB2">
      <w:pPr>
        <w:spacing w:after="0" w:line="240" w:lineRule="auto"/>
        <w:ind w:left="-284"/>
        <w:jc w:val="both"/>
        <w:rPr>
          <w:rFonts w:eastAsia="Times New Roman" w:cs="Arial"/>
          <w:szCs w:val="20"/>
          <w:lang w:val="es-ES_tradnl" w:eastAsia="es-ES"/>
        </w:rPr>
        <w:sectPr w:rsidR="0017425C" w:rsidSect="0017425C">
          <w:pgSz w:w="15840" w:h="12240" w:orient="landscape"/>
          <w:pgMar w:top="1418" w:right="864" w:bottom="1325" w:left="1134" w:header="284" w:footer="494" w:gutter="0"/>
          <w:pgNumType w:start="1"/>
          <w:cols w:space="708"/>
          <w:docGrid w:linePitch="360"/>
        </w:sectPr>
      </w:pPr>
    </w:p>
    <w:p w:rsidR="00D1134A" w:rsidRPr="00EB66CC" w:rsidRDefault="00753B68" w:rsidP="005D5CC2">
      <w:pPr>
        <w:pStyle w:val="Ttulo2"/>
      </w:pPr>
      <w:bookmarkStart w:id="137" w:name="_Toc431386023"/>
      <w:bookmarkStart w:id="138" w:name="_Toc431386300"/>
      <w:bookmarkStart w:id="139" w:name="_Toc508720697"/>
      <w:r w:rsidRPr="00EB66CC">
        <w:lastRenderedPageBreak/>
        <w:t xml:space="preserve">5.2 </w:t>
      </w:r>
      <w:r w:rsidR="00D1134A" w:rsidRPr="00EB66CC">
        <w:t>Evaluación de la propuesta económica.</w:t>
      </w:r>
      <w:bookmarkEnd w:id="137"/>
      <w:bookmarkEnd w:id="138"/>
      <w:bookmarkEnd w:id="139"/>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eastAsia="es-ES"/>
        </w:rPr>
        <w:t>Las propuestas técnicas que resulten solventes por haber obtenido una puntuación igual o superior a 45 puntos, serán consideradas para realizar la evaluación de las proposiciones económicas.</w:t>
      </w:r>
    </w:p>
    <w:p w:rsidR="0017425C" w:rsidRPr="00980828" w:rsidRDefault="0017425C" w:rsidP="0017425C">
      <w:pPr>
        <w:suppressAutoHyphens/>
        <w:spacing w:after="0" w:line="240" w:lineRule="auto"/>
        <w:ind w:left="-284"/>
        <w:jc w:val="both"/>
        <w:rPr>
          <w:rFonts w:cs="Arial"/>
          <w:highlight w:val="yellow"/>
          <w:lang w:val="es-ES_tradnl"/>
        </w:rPr>
      </w:pPr>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rPr>
        <w:t xml:space="preserve">Para determinar la puntuación que corresponda a la propuesta económica de cada licitante, se aplicará la siguiente formula: </w:t>
      </w:r>
    </w:p>
    <w:p w:rsidR="0017425C" w:rsidRPr="00625BAF" w:rsidRDefault="0017425C" w:rsidP="0017425C">
      <w:pPr>
        <w:suppressAutoHyphens/>
        <w:spacing w:after="0" w:line="240" w:lineRule="auto"/>
        <w:ind w:left="-284"/>
        <w:jc w:val="center"/>
        <w:rPr>
          <w:rFonts w:cs="Arial"/>
          <w:b/>
          <w:i/>
          <w:lang w:val="es-ES_tradnl"/>
        </w:rPr>
      </w:pPr>
      <w:r w:rsidRPr="00AD1F88">
        <w:rPr>
          <w:rFonts w:cs="Arial"/>
          <w:lang w:val="es-ES_tradnl"/>
        </w:rPr>
        <w:t>PPE= MPemb x 40 / MP</w:t>
      </w:r>
      <w:r w:rsidRPr="00AD1F88">
        <w:rPr>
          <w:rFonts w:cs="Arial"/>
          <w:i/>
          <w:lang w:val="es-ES_tradnl"/>
        </w:rPr>
        <w:t>i</w:t>
      </w:r>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rPr>
        <w:t>Dónde:</w:t>
      </w:r>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rPr>
        <w:t>PPE= Puntuación que corresponde a la propuesta económica;</w:t>
      </w:r>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rPr>
        <w:t>MPemb = Monto de la propuesta económica más baja;</w:t>
      </w:r>
    </w:p>
    <w:p w:rsidR="0017425C" w:rsidRPr="00AD1F88" w:rsidRDefault="0017425C" w:rsidP="0017425C">
      <w:pPr>
        <w:suppressAutoHyphens/>
        <w:spacing w:after="0" w:line="240" w:lineRule="auto"/>
        <w:ind w:left="-284"/>
        <w:jc w:val="both"/>
        <w:rPr>
          <w:rFonts w:cs="Arial"/>
          <w:lang w:val="es-ES_tradnl"/>
        </w:rPr>
      </w:pPr>
      <w:r w:rsidRPr="00AD1F88">
        <w:rPr>
          <w:rFonts w:cs="Arial"/>
          <w:lang w:val="es-ES_tradnl"/>
        </w:rPr>
        <w:t>MP</w:t>
      </w:r>
      <w:r w:rsidRPr="00AD1F88">
        <w:rPr>
          <w:rFonts w:cs="Arial"/>
          <w:i/>
          <w:lang w:val="es-ES_tradnl"/>
        </w:rPr>
        <w:t xml:space="preserve">i = </w:t>
      </w:r>
      <w:r w:rsidRPr="00AD1F88">
        <w:rPr>
          <w:rFonts w:cs="Arial"/>
          <w:lang w:val="es-ES_tradnl"/>
        </w:rPr>
        <w:t xml:space="preserve">Monto de la </w:t>
      </w:r>
      <w:r w:rsidRPr="00AD1F88">
        <w:rPr>
          <w:rFonts w:cs="Arial"/>
          <w:i/>
          <w:lang w:val="es-ES_tradnl"/>
        </w:rPr>
        <w:t>i</w:t>
      </w:r>
      <w:r w:rsidRPr="00AD1F88">
        <w:rPr>
          <w:rFonts w:cs="Arial"/>
          <w:lang w:val="es-ES_tradnl"/>
        </w:rPr>
        <w:t xml:space="preserve">-ésima propuesta económica. </w:t>
      </w:r>
    </w:p>
    <w:p w:rsidR="0017425C" w:rsidRPr="00EB66CC" w:rsidRDefault="0017425C" w:rsidP="007F7AB2">
      <w:pPr>
        <w:suppressAutoHyphens/>
        <w:spacing w:after="0" w:line="240" w:lineRule="auto"/>
        <w:ind w:left="-284"/>
        <w:jc w:val="both"/>
        <w:rPr>
          <w:rFonts w:cs="Arial"/>
          <w:szCs w:val="20"/>
          <w:lang w:val="es-ES_tradnl"/>
        </w:rPr>
      </w:pPr>
    </w:p>
    <w:p w:rsidR="007F7AB2" w:rsidRPr="00EB66CC" w:rsidRDefault="001D7C5E" w:rsidP="007F7AB2">
      <w:pPr>
        <w:suppressAutoHyphens/>
        <w:spacing w:after="0" w:line="240" w:lineRule="auto"/>
        <w:ind w:left="-284"/>
        <w:jc w:val="both"/>
        <w:rPr>
          <w:rFonts w:cs="Arial"/>
          <w:szCs w:val="20"/>
          <w:lang w:val="es-ES_tradnl"/>
        </w:rPr>
      </w:pPr>
      <w:r w:rsidRPr="00EB66CC">
        <w:rPr>
          <w:rFonts w:cs="Arial"/>
          <w:szCs w:val="20"/>
          <w:lang w:val="es-ES_tradnl"/>
        </w:rPr>
        <w:t>La propuesta económica, deberá contener la cotización del servicio ofertado, indicando cantidad</w:t>
      </w:r>
      <w:r w:rsidR="000C2B73" w:rsidRPr="00EB66CC">
        <w:rPr>
          <w:rFonts w:cs="Arial"/>
          <w:szCs w:val="20"/>
          <w:lang w:val="es-ES_tradnl"/>
        </w:rPr>
        <w:t>es, precio unitario, subtotal y</w:t>
      </w:r>
      <w:r w:rsidRPr="00EB66CC">
        <w:rPr>
          <w:rFonts w:cs="Arial"/>
          <w:szCs w:val="20"/>
          <w:lang w:val="es-ES_tradnl"/>
        </w:rPr>
        <w:t xml:space="preserve"> el importe total del servicio ofertado, desglosando el IVA</w:t>
      </w:r>
      <w:r w:rsidR="00522A8A" w:rsidRPr="00EB66CC">
        <w:rPr>
          <w:rFonts w:cs="Arial"/>
          <w:szCs w:val="20"/>
          <w:lang w:val="es-ES_tradnl"/>
        </w:rPr>
        <w:t xml:space="preserve"> y los impuestos</w:t>
      </w:r>
      <w:r w:rsidR="00B24A6E" w:rsidRPr="00EB66CC">
        <w:rPr>
          <w:rFonts w:cs="Arial"/>
          <w:szCs w:val="20"/>
          <w:lang w:val="es-ES_tradnl"/>
        </w:rPr>
        <w:t xml:space="preserve"> aplicables</w:t>
      </w:r>
      <w:r w:rsidR="00522A8A" w:rsidRPr="00EB66CC">
        <w:rPr>
          <w:rFonts w:cs="Arial"/>
          <w:szCs w:val="20"/>
          <w:lang w:val="es-ES_tradnl"/>
        </w:rPr>
        <w:t xml:space="preserve"> que se deriven de la prestación del servicio.</w:t>
      </w:r>
      <w:r w:rsidR="007F7AB2" w:rsidRPr="00EB66CC">
        <w:rPr>
          <w:rFonts w:cs="Arial"/>
          <w:szCs w:val="20"/>
          <w:lang w:val="es-ES_tradnl"/>
        </w:rPr>
        <w:t xml:space="preserve"> </w:t>
      </w:r>
      <w:r w:rsidR="00F7000B" w:rsidRPr="00EB66CC">
        <w:rPr>
          <w:rFonts w:cs="Arial"/>
          <w:szCs w:val="20"/>
          <w:lang w:val="es-ES_tradnl"/>
        </w:rPr>
        <w:t>P</w:t>
      </w:r>
      <w:r w:rsidRPr="00EB66CC">
        <w:rPr>
          <w:rFonts w:cs="Arial"/>
          <w:szCs w:val="20"/>
          <w:lang w:val="es-ES_tradnl"/>
        </w:rPr>
        <w:t xml:space="preserve">ara la elaboración de la propuesta económica se adjunta el </w:t>
      </w:r>
      <w:r w:rsidRPr="00EB66CC">
        <w:rPr>
          <w:rFonts w:cs="Arial"/>
          <w:b/>
          <w:szCs w:val="20"/>
          <w:lang w:val="es-ES_tradnl"/>
        </w:rPr>
        <w:t xml:space="preserve">Anexo </w:t>
      </w:r>
      <w:r w:rsidR="002B0B48">
        <w:rPr>
          <w:rFonts w:cs="Arial"/>
          <w:b/>
          <w:szCs w:val="20"/>
          <w:lang w:val="es-ES_tradnl"/>
        </w:rPr>
        <w:t>8</w:t>
      </w:r>
      <w:r w:rsidR="00F33AC2" w:rsidRPr="00EB66CC">
        <w:rPr>
          <w:rFonts w:cs="Arial"/>
          <w:b/>
          <w:szCs w:val="20"/>
          <w:lang w:val="es-ES_tradnl"/>
        </w:rPr>
        <w:t xml:space="preserve"> </w:t>
      </w:r>
      <w:r w:rsidRPr="00EB66CC">
        <w:rPr>
          <w:rFonts w:cs="Arial"/>
          <w:szCs w:val="20"/>
          <w:lang w:val="es-ES_tradnl"/>
        </w:rPr>
        <w:t xml:space="preserve">el cual forma parte de la presente </w:t>
      </w:r>
      <w:r w:rsidR="00EC46F4" w:rsidRPr="00EB66CC">
        <w:rPr>
          <w:rFonts w:cs="Arial"/>
          <w:szCs w:val="20"/>
          <w:lang w:val="es-ES_tradnl"/>
        </w:rPr>
        <w:t>convocatoria</w:t>
      </w:r>
      <w:r w:rsidR="00F7000B" w:rsidRPr="00EB66CC">
        <w:rPr>
          <w:rFonts w:cs="Arial"/>
          <w:szCs w:val="20"/>
          <w:lang w:val="es-ES_tradnl"/>
        </w:rPr>
        <w:t xml:space="preserve">. </w:t>
      </w:r>
    </w:p>
    <w:p w:rsidR="001D7C5E" w:rsidRPr="00EB66CC" w:rsidRDefault="001D7C5E" w:rsidP="007F7AB2">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EB66CC" w:rsidRDefault="001D7C5E" w:rsidP="001D7C5E">
      <w:pPr>
        <w:suppressAutoHyphens/>
        <w:spacing w:after="0" w:line="240" w:lineRule="auto"/>
        <w:ind w:left="-284"/>
        <w:jc w:val="both"/>
        <w:rPr>
          <w:rFonts w:cs="Arial"/>
          <w:szCs w:val="20"/>
          <w:lang w:val="es-ES_tradnl"/>
        </w:rPr>
      </w:pPr>
    </w:p>
    <w:p w:rsidR="001D7C5E"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w:t>
      </w:r>
      <w:r w:rsidR="00D353D2">
        <w:rPr>
          <w:rFonts w:cs="Arial"/>
          <w:szCs w:val="20"/>
          <w:lang w:val="es-ES_tradnl"/>
        </w:rPr>
        <w:t>55 del Reglamento de la LAASSP.</w:t>
      </w:r>
    </w:p>
    <w:p w:rsidR="00C2696D" w:rsidRPr="00EB66CC" w:rsidRDefault="00C2696D"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servicio objeto de este procedimiento deberá cotizarse en pesos mexicanos sin incluir el IVA a 2 (dos) decimales, sin fórmulas y truncado, es decir sin redondear.</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Se verificará si el precio ofertado es aceptable, por no resultar superior al 10% respecto del precio de referencia derivado de la investigación de mercado realizada por el Instituto.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No se considerarán las proposiciones, cuando no cotice la totalidad de los servicios requeridos.</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La proposición económica deberá contar con la Firma </w:t>
      </w:r>
      <w:r w:rsidR="007801F0" w:rsidRPr="00EB66CC">
        <w:rPr>
          <w:rFonts w:cs="Arial"/>
          <w:szCs w:val="20"/>
          <w:lang w:val="es-ES_tradnl"/>
        </w:rPr>
        <w:t>E</w:t>
      </w:r>
      <w:r w:rsidRPr="00EB66CC">
        <w:rPr>
          <w:rFonts w:cs="Arial"/>
          <w:szCs w:val="20"/>
          <w:lang w:val="es-ES_tradnl"/>
        </w:rPr>
        <w:t>lectrónica, de acuerdo con los medios de identificación electrónica establecidos por la Secretaría de la Función Pública.</w:t>
      </w:r>
    </w:p>
    <w:p w:rsidR="002A344E" w:rsidRDefault="002A344E" w:rsidP="00F55798">
      <w:pPr>
        <w:tabs>
          <w:tab w:val="left" w:pos="2001"/>
        </w:tabs>
        <w:suppressAutoHyphens/>
        <w:spacing w:after="0" w:line="240" w:lineRule="auto"/>
        <w:jc w:val="both"/>
        <w:rPr>
          <w:rFonts w:eastAsia="Times New Roman" w:cs="Arial"/>
          <w:szCs w:val="20"/>
          <w:lang w:val="es-ES_tradnl" w:eastAsia="ar-SA"/>
        </w:rPr>
      </w:pPr>
    </w:p>
    <w:p w:rsidR="00D1134A" w:rsidRPr="00EB66CC" w:rsidRDefault="00D1134A" w:rsidP="00F07140">
      <w:pPr>
        <w:pStyle w:val="Prrafodelista"/>
        <w:numPr>
          <w:ilvl w:val="1"/>
          <w:numId w:val="19"/>
        </w:numPr>
        <w:suppressAutoHyphens/>
        <w:jc w:val="both"/>
        <w:outlineLvl w:val="1"/>
        <w:rPr>
          <w:rFonts w:ascii="Arial" w:hAnsi="Arial" w:cs="Arial"/>
          <w:b/>
          <w:lang w:val="es-ES_tradnl"/>
        </w:rPr>
      </w:pPr>
      <w:bookmarkStart w:id="140" w:name="_Toc431386024"/>
      <w:bookmarkStart w:id="141" w:name="_Toc431386301"/>
      <w:bookmarkStart w:id="142" w:name="_Toc508720698"/>
      <w:r w:rsidRPr="00EB66CC">
        <w:rPr>
          <w:rFonts w:ascii="Arial" w:hAnsi="Arial" w:cs="Arial"/>
          <w:b/>
          <w:lang w:val="es-ES_tradnl"/>
        </w:rPr>
        <w:t>Adjudicación de contrato.</w:t>
      </w:r>
      <w:bookmarkEnd w:id="140"/>
      <w:bookmarkEnd w:id="141"/>
      <w:bookmarkEnd w:id="142"/>
    </w:p>
    <w:p w:rsidR="007F7AB2" w:rsidRPr="00EB66CC" w:rsidRDefault="00005956" w:rsidP="007F7AB2">
      <w:pPr>
        <w:suppressAutoHyphens/>
        <w:spacing w:after="0" w:line="240" w:lineRule="auto"/>
        <w:ind w:left="-284"/>
        <w:jc w:val="both"/>
        <w:rPr>
          <w:rFonts w:cs="Arial"/>
          <w:szCs w:val="20"/>
          <w:lang w:val="es-ES_tradnl"/>
        </w:rPr>
      </w:pPr>
      <w:r w:rsidRPr="00EB66CC">
        <w:rPr>
          <w:rFonts w:cs="Arial"/>
          <w:szCs w:val="20"/>
          <w:lang w:val="es-ES_tradnl"/>
        </w:rPr>
        <w:t xml:space="preserve">El contrato será adjudicado al licitante cuya oferta resulte solvente porque cumple, conforme a los criterios de evaluación establecidos, con los requisitos legales, técnicos y económicos </w:t>
      </w:r>
      <w:r w:rsidR="00294388" w:rsidRPr="00EB66CC">
        <w:rPr>
          <w:rFonts w:cs="Arial"/>
          <w:szCs w:val="20"/>
          <w:lang w:val="es-ES_tradnl"/>
        </w:rPr>
        <w:t xml:space="preserve">y </w:t>
      </w:r>
      <w:r w:rsidR="00294388">
        <w:rPr>
          <w:rFonts w:cs="Arial"/>
          <w:szCs w:val="20"/>
          <w:lang w:val="es-ES_tradnl"/>
        </w:rPr>
        <w:t>hubiera ofertado el precio más bajo</w:t>
      </w:r>
      <w:r w:rsidR="00294388" w:rsidRPr="00EB66CC">
        <w:rPr>
          <w:rFonts w:cs="Arial"/>
          <w:szCs w:val="20"/>
          <w:lang w:val="es-ES_tradnl"/>
        </w:rPr>
        <w:t xml:space="preserve"> </w:t>
      </w:r>
      <w:r w:rsidRPr="00EB66CC">
        <w:rPr>
          <w:rFonts w:cs="Arial"/>
          <w:szCs w:val="20"/>
          <w:lang w:val="es-ES_tradnl"/>
        </w:rPr>
        <w:t>de la</w:t>
      </w:r>
      <w:r w:rsidR="00FC75B6">
        <w:rPr>
          <w:rFonts w:cs="Arial"/>
          <w:szCs w:val="20"/>
          <w:lang w:val="es-ES_tradnl"/>
        </w:rPr>
        <w:t xml:space="preserve"> presente</w:t>
      </w:r>
      <w:r w:rsidRPr="00EB66CC">
        <w:rPr>
          <w:rFonts w:cs="Arial"/>
          <w:szCs w:val="20"/>
          <w:lang w:val="es-ES_tradnl"/>
        </w:rPr>
        <w:t xml:space="preserve"> </w:t>
      </w:r>
      <w:r w:rsidR="00FC75B6">
        <w:rPr>
          <w:rFonts w:cs="Arial"/>
          <w:szCs w:val="20"/>
          <w:lang w:val="es-ES_tradnl"/>
        </w:rPr>
        <w:t>convocatoria</w:t>
      </w:r>
      <w:r w:rsidRPr="00EB66CC">
        <w:rPr>
          <w:rFonts w:cs="Arial"/>
          <w:szCs w:val="20"/>
          <w:lang w:val="es-ES_tradnl"/>
        </w:rPr>
        <w:t xml:space="preserve"> que garanticen el cumplimiento de las obligaciones respectivas</w:t>
      </w:r>
      <w:r w:rsidR="007F7AB2" w:rsidRPr="00EB66CC">
        <w:rPr>
          <w:rFonts w:cs="Arial"/>
          <w:szCs w:val="20"/>
          <w:lang w:val="es-ES_tradnl"/>
        </w:rPr>
        <w:t xml:space="preserve">, conforme al artículo 36 Bis fracción </w:t>
      </w:r>
      <w:r w:rsidRPr="00EB66CC">
        <w:rPr>
          <w:rFonts w:cs="Arial"/>
          <w:szCs w:val="20"/>
          <w:lang w:val="es-ES_tradnl"/>
        </w:rPr>
        <w:t>I</w:t>
      </w:r>
      <w:r w:rsidR="007F7AB2" w:rsidRPr="00EB66CC">
        <w:rPr>
          <w:rFonts w:cs="Arial"/>
          <w:szCs w:val="20"/>
          <w:lang w:val="es-ES_tradnl"/>
        </w:rPr>
        <w:t xml:space="preserve">I de la LAASSP. </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A60568" w:rsidRPr="00EB66CC" w:rsidRDefault="00A60568">
      <w:pPr>
        <w:rPr>
          <w:rFonts w:cs="Arial"/>
          <w:szCs w:val="20"/>
          <w:lang w:val="es-ES_tradnl"/>
        </w:rPr>
      </w:pPr>
      <w:r w:rsidRPr="00EB66CC">
        <w:rPr>
          <w:rFonts w:cs="Arial"/>
          <w:szCs w:val="20"/>
          <w:lang w:val="es-ES_tradnl"/>
        </w:rPr>
        <w:br w:type="page"/>
      </w:r>
    </w:p>
    <w:p w:rsidR="00D1134A" w:rsidRPr="00EB66CC" w:rsidRDefault="00753B68" w:rsidP="00E1490E">
      <w:pPr>
        <w:pStyle w:val="Ttulo1"/>
        <w:rPr>
          <w:rFonts w:eastAsia="Arial Unicode MS"/>
        </w:rPr>
      </w:pPr>
      <w:bookmarkStart w:id="143" w:name="_Toc431386025"/>
      <w:bookmarkStart w:id="144" w:name="_Toc431386302"/>
      <w:bookmarkStart w:id="145" w:name="_Toc508720699"/>
      <w:r w:rsidRPr="00EB66CC">
        <w:lastRenderedPageBreak/>
        <w:t xml:space="preserve">6. </w:t>
      </w:r>
      <w:r w:rsidR="00D1134A" w:rsidRPr="00EB66CC">
        <w:t xml:space="preserve"> R</w:t>
      </w:r>
      <w:r w:rsidR="00DD3C5B" w:rsidRPr="00EB66CC">
        <w:t>elación de documentos que debe presentar el licitante</w:t>
      </w:r>
      <w:r w:rsidR="00D1134A" w:rsidRPr="00EB66CC">
        <w:t>.</w:t>
      </w:r>
      <w:bookmarkEnd w:id="143"/>
      <w:bookmarkEnd w:id="144"/>
      <w:bookmarkEnd w:id="145"/>
    </w:p>
    <w:p w:rsidR="00D1134A" w:rsidRPr="00EB66CC" w:rsidRDefault="00D1134A" w:rsidP="00D1134A">
      <w:pPr>
        <w:suppressAutoHyphens/>
        <w:spacing w:after="0" w:line="240" w:lineRule="auto"/>
        <w:ind w:left="-284"/>
        <w:jc w:val="both"/>
        <w:rPr>
          <w:rFonts w:eastAsia="Arial Unicode MS" w:cs="Arial"/>
          <w:b/>
          <w:szCs w:val="20"/>
          <w:lang w:val="es-ES_tradnl"/>
        </w:rPr>
      </w:pPr>
    </w:p>
    <w:p w:rsidR="00D1134A" w:rsidRPr="00EB66CC" w:rsidRDefault="00D1134A" w:rsidP="00D1134A">
      <w:pPr>
        <w:suppressAutoHyphens/>
        <w:spacing w:after="0" w:line="240" w:lineRule="auto"/>
        <w:ind w:lef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9F2F00">
        <w:rPr>
          <w:rFonts w:cs="Arial"/>
          <w:b/>
          <w:szCs w:val="20"/>
          <w:lang w:val="es-ES_tradnl"/>
        </w:rPr>
        <w:t>9</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Pr="00EB66CC" w:rsidRDefault="00DA5875" w:rsidP="00D1134A">
      <w:pPr>
        <w:suppressAutoHyphens/>
        <w:spacing w:after="0" w:line="240" w:lineRule="auto"/>
        <w:ind w:left="-284"/>
        <w:jc w:val="both"/>
        <w:rPr>
          <w:rFonts w:eastAsia="Arial Unicode MS" w:cs="Arial"/>
          <w:b/>
          <w:szCs w:val="20"/>
          <w:lang w:val="es-ES_tradnl"/>
        </w:rPr>
      </w:pPr>
    </w:p>
    <w:p w:rsidR="00A60568" w:rsidRPr="00EB66CC" w:rsidRDefault="00A60568" w:rsidP="00D1134A">
      <w:pPr>
        <w:suppressAutoHyphens/>
        <w:spacing w:after="0" w:line="240" w:lineRule="auto"/>
        <w:ind w:left="-284"/>
        <w:jc w:val="both"/>
        <w:rPr>
          <w:rFonts w:eastAsia="Arial Unicode MS" w:cs="Arial"/>
          <w:b/>
          <w:szCs w:val="20"/>
          <w:lang w:val="es-ES_tradnl"/>
        </w:rPr>
      </w:pPr>
    </w:p>
    <w:p w:rsidR="00D1134A" w:rsidRPr="00EB66CC" w:rsidRDefault="00753B68" w:rsidP="00E1490E">
      <w:pPr>
        <w:pStyle w:val="Ttulo1"/>
      </w:pPr>
      <w:bookmarkStart w:id="146" w:name="_Toc367205802"/>
      <w:bookmarkStart w:id="147" w:name="_Toc431386026"/>
      <w:bookmarkStart w:id="148" w:name="_Toc431386303"/>
      <w:bookmarkStart w:id="149" w:name="_Toc508720700"/>
      <w:r w:rsidRPr="00EB66CC">
        <w:t xml:space="preserve">7. </w:t>
      </w:r>
      <w:r w:rsidR="00DD3C5B" w:rsidRPr="00EB66CC">
        <w:t>Inconformidades</w:t>
      </w:r>
      <w:r w:rsidR="00D1134A" w:rsidRPr="00EB66CC">
        <w:t>.</w:t>
      </w:r>
      <w:bookmarkEnd w:id="146"/>
      <w:bookmarkEnd w:id="147"/>
      <w:bookmarkEnd w:id="148"/>
      <w:bookmarkEnd w:id="149"/>
    </w:p>
    <w:p w:rsidR="00D1134A" w:rsidRPr="00EB66CC" w:rsidRDefault="00D1134A" w:rsidP="00D1134A">
      <w:pPr>
        <w:spacing w:after="0" w:line="240" w:lineRule="auto"/>
        <w:ind w:left="-284"/>
        <w:jc w:val="both"/>
        <w:rPr>
          <w:rFonts w:cs="Arial"/>
          <w:i/>
          <w:vanish/>
          <w:szCs w:val="20"/>
          <w:lang w:val="es-ES_tradnl"/>
        </w:rPr>
      </w:pPr>
    </w:p>
    <w:p w:rsidR="00D1134A" w:rsidRPr="00EB66CC" w:rsidRDefault="00D1134A" w:rsidP="00D1134A">
      <w:pPr>
        <w:spacing w:after="0" w:line="240" w:lineRule="auto"/>
        <w:ind w:lef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D1134A">
      <w:pPr>
        <w:spacing w:after="0" w:line="240" w:lineRule="auto"/>
        <w:ind w:left="-284"/>
        <w:jc w:val="both"/>
        <w:rPr>
          <w:rFonts w:cs="Arial"/>
          <w:vanish/>
          <w:szCs w:val="20"/>
          <w:lang w:val="es-ES_tradnl"/>
        </w:rPr>
      </w:pPr>
    </w:p>
    <w:p w:rsidR="00D1134A" w:rsidRPr="00EB66CC" w:rsidRDefault="00D1134A" w:rsidP="00D1134A">
      <w:pPr>
        <w:spacing w:after="0" w:line="240" w:lineRule="auto"/>
        <w:ind w:lef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D1134A">
      <w:pPr>
        <w:spacing w:after="0" w:line="240" w:lineRule="auto"/>
        <w:ind w:left="-284"/>
        <w:jc w:val="both"/>
        <w:rPr>
          <w:rFonts w:cs="Arial"/>
          <w:szCs w:val="20"/>
          <w:lang w:val="es-ES_tradnl"/>
        </w:rPr>
      </w:pPr>
    </w:p>
    <w:p w:rsidR="00D1134A" w:rsidRPr="00EB66CC" w:rsidRDefault="00D1134A" w:rsidP="00D1134A">
      <w:pPr>
        <w:spacing w:after="0" w:line="240" w:lineRule="auto"/>
        <w:ind w:lef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11" w:history="1">
        <w:r w:rsidRPr="00EB66CC">
          <w:rPr>
            <w:rStyle w:val="Hipervnculo"/>
            <w:rFonts w:cs="Arial"/>
            <w:szCs w:val="20"/>
            <w:lang w:val="es-ES_tradnl"/>
          </w:rPr>
          <w:t>www.compranet.gob.mx</w:t>
        </w:r>
      </w:hyperlink>
      <w:r w:rsidRPr="00EB66CC">
        <w:rPr>
          <w:rFonts w:cs="Arial"/>
          <w:szCs w:val="20"/>
          <w:lang w:val="es-ES_tradnl"/>
        </w:rPr>
        <w:t>. Lo anterior, contra actos del procedimiento de contratación que contravengan las disposiciones que rigen las materias obje</w:t>
      </w:r>
      <w:r w:rsidR="009F2F00">
        <w:rPr>
          <w:rFonts w:cs="Arial"/>
          <w:szCs w:val="20"/>
          <w:lang w:val="es-ES_tradnl"/>
        </w:rPr>
        <w:t>to del mencionado ordenamiento.</w:t>
      </w:r>
    </w:p>
    <w:p w:rsidR="003D1E8C" w:rsidRPr="00EB66CC" w:rsidRDefault="003D1E8C" w:rsidP="00D1134A">
      <w:pPr>
        <w:spacing w:after="0" w:line="240" w:lineRule="auto"/>
        <w:ind w:left="-284"/>
        <w:jc w:val="both"/>
        <w:rPr>
          <w:rFonts w:cs="Arial"/>
          <w:szCs w:val="20"/>
          <w:lang w:val="es-ES_tradnl"/>
        </w:rPr>
      </w:pPr>
    </w:p>
    <w:p w:rsidR="00D1134A" w:rsidRPr="00EB66CC" w:rsidRDefault="00753B68" w:rsidP="00E1490E">
      <w:pPr>
        <w:pStyle w:val="Ttulo1"/>
      </w:pPr>
      <w:bookmarkStart w:id="150" w:name="_Toc431386028"/>
      <w:bookmarkStart w:id="151" w:name="_Toc431386305"/>
      <w:bookmarkStart w:id="152" w:name="_Toc508720701"/>
      <w:r w:rsidRPr="00EB66CC">
        <w:t xml:space="preserve">8. </w:t>
      </w:r>
      <w:r w:rsidR="00DD3C5B" w:rsidRPr="00EB66CC">
        <w:t>Formatos que facilitarán y agilizarán la presentación y recepción de las proposiciones</w:t>
      </w:r>
      <w:r w:rsidR="00D1134A" w:rsidRPr="00EB66CC">
        <w:t>.</w:t>
      </w:r>
      <w:bookmarkEnd w:id="150"/>
      <w:bookmarkEnd w:id="151"/>
      <w:bookmarkEnd w:id="152"/>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FE4E36">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FE4E36">
        <w:tc>
          <w:tcPr>
            <w:tcW w:w="1526" w:type="dxa"/>
            <w:shd w:val="clear" w:color="auto" w:fill="auto"/>
            <w:vAlign w:val="center"/>
          </w:tcPr>
          <w:p w:rsidR="00FB4029" w:rsidRPr="00EB66CC" w:rsidRDefault="00FB4029" w:rsidP="00810092">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F907F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FE4E36">
        <w:tc>
          <w:tcPr>
            <w:tcW w:w="1526" w:type="dxa"/>
            <w:shd w:val="clear" w:color="auto" w:fill="auto"/>
            <w:vAlign w:val="center"/>
          </w:tcPr>
          <w:p w:rsidR="009841F6" w:rsidRPr="00EB66CC" w:rsidRDefault="009841F6" w:rsidP="00810092">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F907F1">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810092">
            <w:pPr>
              <w:rPr>
                <w:rFonts w:cs="Arial"/>
              </w:rPr>
            </w:pPr>
            <w:r w:rsidRPr="00EB66CC">
              <w:rPr>
                <w:rFonts w:cs="Arial"/>
              </w:rPr>
              <w:t>Escrito de acreditación legal y personalidad jurídica del licitante para comprometerse y suscribir propuestas.</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810092">
            <w:pPr>
              <w:rPr>
                <w:rFonts w:cs="Arial"/>
              </w:rPr>
            </w:pPr>
            <w:r w:rsidRPr="00EB66CC">
              <w:rPr>
                <w:rFonts w:cs="Arial"/>
              </w:rPr>
              <w:t>Escrito de nacionalidad mexicana.</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5</w:t>
            </w:r>
          </w:p>
        </w:tc>
        <w:tc>
          <w:tcPr>
            <w:tcW w:w="8371" w:type="dxa"/>
            <w:gridSpan w:val="2"/>
            <w:shd w:val="clear" w:color="auto" w:fill="auto"/>
          </w:tcPr>
          <w:p w:rsidR="006B0290" w:rsidRPr="00EB66CC" w:rsidRDefault="006B0290" w:rsidP="00810092">
            <w:pPr>
              <w:rPr>
                <w:rFonts w:cs="Arial"/>
              </w:rPr>
            </w:pPr>
            <w:r w:rsidRPr="00EB66CC">
              <w:rPr>
                <w:rFonts w:cs="Arial"/>
              </w:rPr>
              <w:t xml:space="preserve">Escrito de no encontrarse en los supuestos de los artículos 50 y 60 de la LAASSP. </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6</w:t>
            </w:r>
            <w:r w:rsidRPr="00EB66CC">
              <w:rPr>
                <w:rFonts w:cs="Arial"/>
                <w:b/>
                <w:lang w:val="es-ES_tradnl"/>
              </w:rPr>
              <w:t xml:space="preserve"> </w:t>
            </w:r>
          </w:p>
        </w:tc>
        <w:tc>
          <w:tcPr>
            <w:tcW w:w="8371" w:type="dxa"/>
            <w:gridSpan w:val="2"/>
            <w:shd w:val="clear" w:color="auto" w:fill="auto"/>
          </w:tcPr>
          <w:p w:rsidR="006B0290" w:rsidRPr="00EB66CC" w:rsidRDefault="006B0290" w:rsidP="00810092">
            <w:pPr>
              <w:rPr>
                <w:rFonts w:cs="Arial"/>
              </w:rPr>
            </w:pPr>
            <w:r w:rsidRPr="00EB66CC">
              <w:rPr>
                <w:rFonts w:cs="Arial"/>
              </w:rPr>
              <w:t>Declaración de integridad.</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7</w:t>
            </w:r>
            <w:r w:rsidRPr="00EB66CC">
              <w:rPr>
                <w:rFonts w:cs="Arial"/>
                <w:b/>
                <w:lang w:val="es-ES_tradnl"/>
              </w:rPr>
              <w:t xml:space="preserve"> </w:t>
            </w:r>
          </w:p>
        </w:tc>
        <w:tc>
          <w:tcPr>
            <w:tcW w:w="8371" w:type="dxa"/>
            <w:gridSpan w:val="2"/>
            <w:shd w:val="clear" w:color="auto" w:fill="auto"/>
          </w:tcPr>
          <w:p w:rsidR="006B0290" w:rsidRPr="00EB66CC" w:rsidRDefault="006B0290" w:rsidP="00810092">
            <w:pPr>
              <w:rPr>
                <w:rFonts w:cs="Arial"/>
              </w:rPr>
            </w:pPr>
            <w:r w:rsidRPr="00EB66CC">
              <w:rPr>
                <w:rFonts w:cs="Arial"/>
              </w:rPr>
              <w:t>Escrito de estratificación de MIPYME.</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7</w:t>
            </w:r>
            <w:r w:rsidRPr="00EB66CC">
              <w:rPr>
                <w:rFonts w:cs="Arial"/>
                <w:b/>
                <w:lang w:val="es-ES_tradnl"/>
              </w:rPr>
              <w:t xml:space="preserve"> Bis.</w:t>
            </w:r>
          </w:p>
        </w:tc>
        <w:tc>
          <w:tcPr>
            <w:tcW w:w="8371" w:type="dxa"/>
            <w:gridSpan w:val="2"/>
            <w:shd w:val="clear" w:color="auto" w:fill="auto"/>
          </w:tcPr>
          <w:p w:rsidR="006B0290" w:rsidRPr="00EB66CC" w:rsidRDefault="006B0290" w:rsidP="00810092">
            <w:pPr>
              <w:rPr>
                <w:rFonts w:cs="Arial"/>
              </w:rPr>
            </w:pPr>
            <w:r w:rsidRPr="00EB66CC">
              <w:rPr>
                <w:rFonts w:cs="Arial"/>
              </w:rPr>
              <w:t>Instructivo de llenado Estratificación de micro, pequeña o mediana empresa (MIPYMES).</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8</w:t>
            </w:r>
          </w:p>
        </w:tc>
        <w:tc>
          <w:tcPr>
            <w:tcW w:w="8371" w:type="dxa"/>
            <w:gridSpan w:val="2"/>
            <w:shd w:val="clear" w:color="auto" w:fill="auto"/>
          </w:tcPr>
          <w:p w:rsidR="006B0290" w:rsidRPr="00EB66CC" w:rsidRDefault="006B0290" w:rsidP="00810092">
            <w:pPr>
              <w:rPr>
                <w:rFonts w:cs="Arial"/>
              </w:rPr>
            </w:pPr>
            <w:r w:rsidRPr="00EB66CC">
              <w:rPr>
                <w:rFonts w:cs="Arial"/>
              </w:rPr>
              <w:t>Propuesta Económica</w:t>
            </w:r>
          </w:p>
        </w:tc>
      </w:tr>
      <w:tr w:rsidR="00A167DA" w:rsidRPr="00EB66CC" w:rsidTr="00FE4E36">
        <w:tc>
          <w:tcPr>
            <w:tcW w:w="1526" w:type="dxa"/>
            <w:shd w:val="clear" w:color="auto" w:fill="auto"/>
            <w:vAlign w:val="center"/>
          </w:tcPr>
          <w:p w:rsidR="00A167DA" w:rsidRPr="00EB66CC" w:rsidRDefault="00A167DA" w:rsidP="00E454AC">
            <w:pPr>
              <w:rPr>
                <w:rFonts w:cs="Arial"/>
                <w:b/>
                <w:lang w:val="es-ES_tradnl"/>
              </w:rPr>
            </w:pPr>
            <w:r w:rsidRPr="00EB66CC">
              <w:rPr>
                <w:rFonts w:cs="Arial"/>
                <w:b/>
                <w:lang w:val="es-ES_tradnl"/>
              </w:rPr>
              <w:t xml:space="preserve">Anexo </w:t>
            </w:r>
            <w:r w:rsidR="00E454AC">
              <w:rPr>
                <w:rFonts w:cs="Arial"/>
                <w:b/>
                <w:lang w:val="es-ES_tradnl"/>
              </w:rPr>
              <w:t>9</w:t>
            </w:r>
            <w:r w:rsidRPr="00EB66CC">
              <w:rPr>
                <w:rFonts w:cs="Arial"/>
                <w:b/>
                <w:lang w:val="es-ES_tradnl"/>
              </w:rPr>
              <w:t xml:space="preserve"> </w:t>
            </w:r>
          </w:p>
        </w:tc>
        <w:tc>
          <w:tcPr>
            <w:tcW w:w="8371" w:type="dxa"/>
            <w:gridSpan w:val="2"/>
            <w:shd w:val="clear" w:color="auto" w:fill="auto"/>
          </w:tcPr>
          <w:p w:rsidR="00A167DA" w:rsidRPr="00EB66CC" w:rsidRDefault="00A167DA" w:rsidP="00810092">
            <w:pPr>
              <w:rPr>
                <w:rFonts w:cs="Arial"/>
              </w:rPr>
            </w:pPr>
            <w:r w:rsidRPr="00EB66CC">
              <w:rPr>
                <w:rFonts w:cs="Arial"/>
              </w:rPr>
              <w:t xml:space="preserve">Relación de documentos a presentar. </w:t>
            </w:r>
          </w:p>
        </w:tc>
      </w:tr>
      <w:tr w:rsidR="00A167DA" w:rsidRPr="00EB66CC" w:rsidTr="00FE4E36">
        <w:tc>
          <w:tcPr>
            <w:tcW w:w="1526" w:type="dxa"/>
            <w:shd w:val="clear" w:color="auto" w:fill="auto"/>
            <w:vAlign w:val="center"/>
          </w:tcPr>
          <w:p w:rsidR="00A167DA" w:rsidRPr="00EB66CC" w:rsidRDefault="00A167DA" w:rsidP="00E454AC">
            <w:pPr>
              <w:rPr>
                <w:rFonts w:cs="Arial"/>
                <w:b/>
                <w:lang w:val="es-ES_tradnl"/>
              </w:rPr>
            </w:pPr>
            <w:r w:rsidRPr="00EB66CC">
              <w:rPr>
                <w:rFonts w:cs="Arial"/>
                <w:b/>
                <w:lang w:val="es-ES_tradnl"/>
              </w:rPr>
              <w:t>Anexo 1</w:t>
            </w:r>
            <w:r w:rsidR="00E454AC">
              <w:rPr>
                <w:rFonts w:cs="Arial"/>
                <w:b/>
                <w:lang w:val="es-ES_tradnl"/>
              </w:rPr>
              <w:t>0</w:t>
            </w:r>
          </w:p>
        </w:tc>
        <w:tc>
          <w:tcPr>
            <w:tcW w:w="8371" w:type="dxa"/>
            <w:gridSpan w:val="2"/>
            <w:shd w:val="clear" w:color="auto" w:fill="auto"/>
          </w:tcPr>
          <w:p w:rsidR="00A167DA" w:rsidRPr="00EB66CC" w:rsidRDefault="00A167DA" w:rsidP="00810092">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53" w:name="_Toc429479293"/>
      <w:bookmarkStart w:id="154" w:name="_Toc431386029"/>
      <w:bookmarkStart w:id="155" w:name="_Toc431386306"/>
    </w:p>
    <w:p w:rsidR="00FB4029" w:rsidRPr="00EB66CC" w:rsidRDefault="00FB4029" w:rsidP="005D5CC2">
      <w:pPr>
        <w:pStyle w:val="Ttulo2"/>
      </w:pPr>
      <w:bookmarkStart w:id="156" w:name="_Toc508720702"/>
      <w:r w:rsidRPr="00EB66CC">
        <w:t>8.1. Anexos adicionales.</w:t>
      </w:r>
      <w:bookmarkEnd w:id="153"/>
      <w:bookmarkEnd w:id="154"/>
      <w:bookmarkEnd w:id="155"/>
      <w:bookmarkEnd w:id="156"/>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810092">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810092">
        <w:tc>
          <w:tcPr>
            <w:tcW w:w="1526" w:type="dxa"/>
            <w:shd w:val="clear" w:color="auto" w:fill="auto"/>
            <w:vAlign w:val="center"/>
          </w:tcPr>
          <w:p w:rsidR="00FB4029" w:rsidRPr="00EB66CC" w:rsidRDefault="00FB4029" w:rsidP="00E454AC">
            <w:pPr>
              <w:rPr>
                <w:rFonts w:cs="Arial"/>
                <w:b/>
                <w:lang w:val="es-ES_tradnl"/>
              </w:rPr>
            </w:pPr>
            <w:r w:rsidRPr="00EB66CC">
              <w:rPr>
                <w:rFonts w:cs="Arial"/>
                <w:b/>
                <w:lang w:val="es-ES_tradnl"/>
              </w:rPr>
              <w:t xml:space="preserve">Anexo </w:t>
            </w:r>
            <w:r w:rsidR="00B0545D" w:rsidRPr="00EB66CC">
              <w:rPr>
                <w:rFonts w:cs="Arial"/>
                <w:b/>
                <w:lang w:val="es-ES_tradnl"/>
              </w:rPr>
              <w:t>1</w:t>
            </w:r>
            <w:r w:rsidR="00E454AC">
              <w:rPr>
                <w:rFonts w:cs="Arial"/>
                <w:b/>
                <w:lang w:val="es-ES_tradnl"/>
              </w:rPr>
              <w:t>1</w:t>
            </w:r>
          </w:p>
        </w:tc>
        <w:tc>
          <w:tcPr>
            <w:tcW w:w="8371" w:type="dxa"/>
            <w:gridSpan w:val="2"/>
            <w:shd w:val="clear" w:color="auto" w:fill="auto"/>
            <w:vAlign w:val="center"/>
          </w:tcPr>
          <w:p w:rsidR="00FB4029" w:rsidRPr="00EB66CC"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810092">
            <w:pPr>
              <w:rPr>
                <w:rFonts w:cs="Arial"/>
                <w:b/>
                <w:lang w:val="es-ES_tradnl"/>
              </w:rPr>
            </w:pPr>
            <w:r w:rsidRPr="00EB66CC">
              <w:rPr>
                <w:rFonts w:cs="Arial"/>
                <w:b/>
                <w:lang w:val="es-ES_tradnl"/>
              </w:rPr>
              <w:t xml:space="preserve">Anexo </w:t>
            </w:r>
            <w:r w:rsidR="00E454AC">
              <w:rPr>
                <w:rFonts w:cs="Arial"/>
                <w:b/>
                <w:lang w:val="es-ES_tradnl"/>
              </w:rPr>
              <w:t>12</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Modelo de Contrato.</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E454AC">
            <w:pPr>
              <w:rPr>
                <w:rFonts w:cs="Arial"/>
                <w:b/>
                <w:lang w:val="es-ES_tradnl"/>
              </w:rPr>
            </w:pPr>
            <w:r w:rsidRPr="00EB66CC">
              <w:rPr>
                <w:rFonts w:cs="Arial"/>
                <w:b/>
                <w:lang w:val="es-ES_tradnl"/>
              </w:rPr>
              <w:t xml:space="preserve">Anexo </w:t>
            </w:r>
            <w:r w:rsidR="00B0545D" w:rsidRPr="00EB66CC">
              <w:rPr>
                <w:rFonts w:cs="Arial"/>
                <w:b/>
                <w:lang w:val="es-ES_tradnl"/>
              </w:rPr>
              <w:t>1</w:t>
            </w:r>
            <w:r w:rsidR="00E454AC">
              <w:rPr>
                <w:rFonts w:cs="Arial"/>
                <w:b/>
                <w:lang w:val="es-ES_tradnl"/>
              </w:rPr>
              <w:t>3</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FC75B6" w:rsidRPr="00EB66CC" w:rsidRDefault="00FC75B6" w:rsidP="00810092">
      <w:pPr>
        <w:spacing w:after="0" w:line="240" w:lineRule="auto"/>
        <w:rPr>
          <w:rFonts w:cs="Arial"/>
        </w:rPr>
      </w:pPr>
      <w:bookmarkStart w:id="157" w:name="_Toc431386030"/>
      <w:bookmarkStart w:id="158" w:name="_Toc431386307"/>
    </w:p>
    <w:p w:rsidR="00D1134A" w:rsidRPr="00EB66CC" w:rsidRDefault="002D6323" w:rsidP="00CB1202">
      <w:pPr>
        <w:pStyle w:val="Ttulo2"/>
      </w:pPr>
      <w:bookmarkStart w:id="159" w:name="_Toc508720703"/>
      <w:r w:rsidRPr="00EB66CC">
        <w:t xml:space="preserve">9. </w:t>
      </w:r>
      <w:r w:rsidR="00DD3C5B" w:rsidRPr="00EB66CC">
        <w:t>Información reservada y confidencial</w:t>
      </w:r>
      <w:r w:rsidRPr="00EB66CC">
        <w:t>.</w:t>
      </w:r>
      <w:bookmarkEnd w:id="157"/>
      <w:bookmarkEnd w:id="158"/>
      <w:bookmarkEnd w:id="159"/>
    </w:p>
    <w:p w:rsidR="002D6323" w:rsidRPr="00EB66CC" w:rsidRDefault="002D6323" w:rsidP="00996E46">
      <w:pPr>
        <w:spacing w:after="0" w:line="240" w:lineRule="auto"/>
        <w:ind w:left="-284" w:right="-284"/>
        <w:jc w:val="both"/>
        <w:rPr>
          <w:rFonts w:cs="Arial"/>
          <w:lang w:val="es-ES_tradnl" w:eastAsia="ar-SA"/>
        </w:rPr>
      </w:pPr>
    </w:p>
    <w:p w:rsidR="00820473" w:rsidRDefault="00996E46" w:rsidP="00201765">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w:t>
      </w:r>
      <w:r w:rsidR="002B0B48">
        <w:rPr>
          <w:b/>
          <w:lang w:val="es-ES_tradnl"/>
        </w:rPr>
        <w:t>0</w:t>
      </w:r>
      <w:r w:rsidRPr="00EB66CC">
        <w:rPr>
          <w:lang w:val="es-ES_tradnl"/>
        </w:rPr>
        <w:t>.</w:t>
      </w:r>
    </w:p>
    <w:p w:rsidR="009F46AE" w:rsidRDefault="009F46AE" w:rsidP="00201765">
      <w:pPr>
        <w:spacing w:after="0" w:line="240" w:lineRule="auto"/>
        <w:ind w:left="-284" w:right="-284"/>
        <w:jc w:val="both"/>
        <w:rPr>
          <w:lang w:val="es-ES_tradnl"/>
        </w:rPr>
      </w:pPr>
    </w:p>
    <w:p w:rsidR="009F46AE" w:rsidRPr="00EB66CC" w:rsidRDefault="009F46AE" w:rsidP="00201765">
      <w:pPr>
        <w:spacing w:after="0" w:line="240" w:lineRule="auto"/>
        <w:ind w:left="-284" w:right="-284"/>
        <w:jc w:val="both"/>
        <w:rPr>
          <w:rFonts w:cs="Arial"/>
          <w:szCs w:val="20"/>
          <w:lang w:val="es-ES_tradnl"/>
        </w:rPr>
      </w:pPr>
    </w:p>
    <w:p w:rsidR="00022CD6" w:rsidRPr="00A30E3D" w:rsidRDefault="00022CD6" w:rsidP="00E1490E">
      <w:pPr>
        <w:pStyle w:val="Ttulo1"/>
      </w:pPr>
      <w:bookmarkStart w:id="160" w:name="_Toc508720704"/>
      <w:bookmarkStart w:id="161" w:name="_Toc431386031"/>
      <w:bookmarkStart w:id="162" w:name="_Toc431386308"/>
      <w:r w:rsidRPr="00A30E3D">
        <w:lastRenderedPageBreak/>
        <w:t>Anexo 1.- “Anexo Técnico”.</w:t>
      </w:r>
      <w:bookmarkEnd w:id="160"/>
    </w:p>
    <w:p w:rsidR="007232D3" w:rsidRDefault="007232D3" w:rsidP="007232D3">
      <w:pPr>
        <w:spacing w:after="0" w:line="240" w:lineRule="auto"/>
        <w:ind w:left="426"/>
        <w:jc w:val="both"/>
        <w:rPr>
          <w:rFonts w:cs="Arial"/>
          <w:b/>
          <w:sz w:val="22"/>
        </w:rPr>
      </w:pPr>
    </w:p>
    <w:p w:rsidR="007232D3" w:rsidRDefault="007232D3" w:rsidP="007232D3">
      <w:pPr>
        <w:spacing w:after="0" w:line="240" w:lineRule="auto"/>
        <w:ind w:left="426"/>
        <w:jc w:val="both"/>
        <w:rPr>
          <w:rFonts w:cs="Arial"/>
          <w:b/>
          <w:sz w:val="22"/>
        </w:rPr>
      </w:pPr>
    </w:p>
    <w:p w:rsidR="005F534C" w:rsidRPr="005F534C" w:rsidRDefault="005F534C" w:rsidP="005F534C">
      <w:pPr>
        <w:spacing w:after="0" w:line="240" w:lineRule="auto"/>
        <w:ind w:left="360" w:hanging="360"/>
        <w:contextualSpacing/>
        <w:jc w:val="both"/>
        <w:rPr>
          <w:rFonts w:cs="Arial"/>
          <w:b/>
          <w:szCs w:val="20"/>
        </w:rPr>
      </w:pPr>
      <w:r w:rsidRPr="005F534C">
        <w:rPr>
          <w:rFonts w:cs="Arial"/>
          <w:b/>
          <w:szCs w:val="20"/>
        </w:rPr>
        <w:t>1.- DESCRIPCIÓN DEL SERVICIO.</w:t>
      </w:r>
    </w:p>
    <w:p w:rsidR="005F534C" w:rsidRPr="005F534C" w:rsidRDefault="005F534C" w:rsidP="005F534C">
      <w:pPr>
        <w:spacing w:after="0" w:line="240" w:lineRule="auto"/>
        <w:contextualSpacing/>
        <w:jc w:val="both"/>
        <w:rPr>
          <w:rFonts w:cs="Arial"/>
          <w:szCs w:val="20"/>
          <w:highlight w:val="yellow"/>
        </w:rPr>
      </w:pPr>
    </w:p>
    <w:p w:rsidR="005F534C" w:rsidRPr="005F534C" w:rsidRDefault="005F534C" w:rsidP="005F534C">
      <w:pPr>
        <w:snapToGrid w:val="0"/>
        <w:spacing w:after="0" w:line="240" w:lineRule="auto"/>
        <w:contextualSpacing/>
        <w:jc w:val="both"/>
        <w:rPr>
          <w:rFonts w:cs="Arial"/>
          <w:szCs w:val="20"/>
        </w:rPr>
      </w:pPr>
      <w:r w:rsidRPr="005F534C">
        <w:rPr>
          <w:rFonts w:cs="Arial"/>
          <w:szCs w:val="20"/>
        </w:rPr>
        <w:t>Se requiere contratar el servicio de</w:t>
      </w:r>
      <w:r w:rsidRPr="005F534C">
        <w:rPr>
          <w:rFonts w:cs="Arial"/>
          <w:b/>
          <w:szCs w:val="20"/>
        </w:rPr>
        <w:t xml:space="preserve"> </w:t>
      </w:r>
      <w:r w:rsidRPr="005F534C">
        <w:rPr>
          <w:rFonts w:cs="Arial"/>
          <w:szCs w:val="20"/>
        </w:rPr>
        <w:t>capacitación del curso de</w:t>
      </w:r>
      <w:r w:rsidRPr="005F534C">
        <w:rPr>
          <w:rFonts w:cs="Arial"/>
          <w:b/>
          <w:szCs w:val="20"/>
        </w:rPr>
        <w:t xml:space="preserve"> “</w:t>
      </w:r>
      <w:r w:rsidRPr="005F534C">
        <w:rPr>
          <w:rFonts w:cs="Arial"/>
          <w:b/>
          <w:bCs/>
          <w:szCs w:val="20"/>
        </w:rPr>
        <w:t>BÚSQUEDA Y RESCATE</w:t>
      </w:r>
      <w:r w:rsidRPr="005F534C">
        <w:rPr>
          <w:rFonts w:cs="Arial"/>
          <w:b/>
          <w:szCs w:val="20"/>
        </w:rPr>
        <w:t>”</w:t>
      </w:r>
      <w:r w:rsidRPr="005F534C">
        <w:rPr>
          <w:rFonts w:cs="Arial"/>
          <w:szCs w:val="20"/>
        </w:rPr>
        <w:t>, para los integrantes de las brigadas de emergencia, Unidades Internas de Protección Civil, así como trabajadores del INSTITUTO relacionados en el tema.</w:t>
      </w: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color w:val="000000"/>
          <w:szCs w:val="20"/>
        </w:rPr>
      </w:pPr>
      <w:r w:rsidRPr="005F534C">
        <w:rPr>
          <w:rFonts w:cs="Arial"/>
          <w:bCs/>
          <w:color w:val="000000"/>
          <w:szCs w:val="20"/>
        </w:rPr>
        <w:t>El servicio de capacitación se otorgará en 5 sesiones, con una duración de 9 horas por sesión, con un máximo de 100</w:t>
      </w:r>
      <w:r w:rsidRPr="005F534C">
        <w:rPr>
          <w:rFonts w:cs="Arial"/>
          <w:color w:val="000000"/>
          <w:szCs w:val="20"/>
        </w:rPr>
        <w:t xml:space="preserve"> participantes por cada sesión, para cubrir un total de 500 personas, considerando que cada sesión no deberá exceder de 1 día hábil por cada sesión conforme a los siguientes temas y programa sugerido:</w:t>
      </w:r>
    </w:p>
    <w:p w:rsid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A0742E">
      <w:pPr>
        <w:numPr>
          <w:ilvl w:val="0"/>
          <w:numId w:val="40"/>
        </w:numPr>
        <w:suppressAutoHyphens/>
        <w:spacing w:after="0" w:line="240" w:lineRule="auto"/>
        <w:contextualSpacing/>
        <w:jc w:val="both"/>
        <w:rPr>
          <w:rFonts w:cs="Arial"/>
          <w:bCs/>
          <w:szCs w:val="20"/>
        </w:rPr>
      </w:pPr>
      <w:r w:rsidRPr="005F534C">
        <w:rPr>
          <w:rFonts w:cs="Arial"/>
          <w:bCs/>
          <w:szCs w:val="20"/>
        </w:rPr>
        <w:t>Introducción, medidas de seguridad y códigos internacionales de búsqueda y rescate.</w:t>
      </w:r>
    </w:p>
    <w:p w:rsidR="005F534C" w:rsidRPr="005F534C" w:rsidRDefault="005F534C" w:rsidP="00A0742E">
      <w:pPr>
        <w:numPr>
          <w:ilvl w:val="0"/>
          <w:numId w:val="40"/>
        </w:numPr>
        <w:suppressAutoHyphens/>
        <w:spacing w:after="0" w:line="240" w:lineRule="auto"/>
        <w:ind w:left="709" w:hanging="283"/>
        <w:contextualSpacing/>
        <w:jc w:val="both"/>
        <w:rPr>
          <w:rFonts w:cs="Arial"/>
          <w:bCs/>
          <w:szCs w:val="20"/>
        </w:rPr>
      </w:pPr>
      <w:r w:rsidRPr="005F534C">
        <w:rPr>
          <w:rFonts w:cs="Arial"/>
          <w:bCs/>
          <w:szCs w:val="20"/>
        </w:rPr>
        <w:t>Identificación de materiales peligrosos y equipos, herramientas y materiales para la búsqueda y rescate.</w:t>
      </w:r>
    </w:p>
    <w:p w:rsidR="005F534C" w:rsidRPr="005F534C" w:rsidRDefault="005F534C" w:rsidP="00A0742E">
      <w:pPr>
        <w:numPr>
          <w:ilvl w:val="0"/>
          <w:numId w:val="40"/>
        </w:numPr>
        <w:suppressAutoHyphens/>
        <w:spacing w:after="0" w:line="240" w:lineRule="auto"/>
        <w:ind w:left="709" w:hanging="283"/>
        <w:contextualSpacing/>
        <w:jc w:val="both"/>
        <w:rPr>
          <w:rFonts w:cs="Arial"/>
          <w:bCs/>
          <w:szCs w:val="20"/>
        </w:rPr>
      </w:pPr>
      <w:r w:rsidRPr="005F534C">
        <w:rPr>
          <w:rFonts w:cs="Arial"/>
          <w:bCs/>
          <w:szCs w:val="20"/>
        </w:rPr>
        <w:t>Técnicas básicas de rescate (</w:t>
      </w:r>
      <w:r w:rsidRPr="005F534C">
        <w:rPr>
          <w:rFonts w:cs="Arial"/>
          <w:bCs/>
          <w:szCs w:val="20"/>
          <w:lang w:val="x-none"/>
        </w:rPr>
        <w:t>Posiciones de espera y traslado</w:t>
      </w:r>
      <w:r w:rsidRPr="005F534C">
        <w:rPr>
          <w:rFonts w:cs="Arial"/>
          <w:bCs/>
          <w:szCs w:val="20"/>
        </w:rPr>
        <w:t>, manejo de lesionados en camillas y métodos de levantamiento y traslado de lesionados).</w:t>
      </w:r>
    </w:p>
    <w:p w:rsidR="005F534C" w:rsidRPr="005F534C" w:rsidRDefault="005F534C" w:rsidP="00A0742E">
      <w:pPr>
        <w:numPr>
          <w:ilvl w:val="0"/>
          <w:numId w:val="40"/>
        </w:numPr>
        <w:suppressAutoHyphens/>
        <w:spacing w:after="0" w:line="240" w:lineRule="auto"/>
        <w:ind w:left="709" w:hanging="283"/>
        <w:contextualSpacing/>
        <w:jc w:val="both"/>
        <w:rPr>
          <w:rFonts w:cs="Arial"/>
          <w:bCs/>
          <w:szCs w:val="20"/>
        </w:rPr>
      </w:pPr>
      <w:r w:rsidRPr="005F534C">
        <w:rPr>
          <w:rFonts w:cs="Arial"/>
          <w:bCs/>
          <w:szCs w:val="20"/>
        </w:rPr>
        <w:t>Desarrollo de una búsqueda y rescate (</w:t>
      </w:r>
      <w:r w:rsidRPr="005F534C">
        <w:rPr>
          <w:rFonts w:cs="Arial"/>
          <w:bCs/>
          <w:szCs w:val="20"/>
          <w:lang w:val="x-none"/>
        </w:rPr>
        <w:t>pre-plan de incidente</w:t>
      </w:r>
      <w:r w:rsidRPr="005F534C">
        <w:rPr>
          <w:rFonts w:cs="Arial"/>
          <w:bCs/>
          <w:szCs w:val="20"/>
        </w:rPr>
        <w:t>, evaluación de la escena, etapas y recursos de rescate y desarrollo de la práctica).</w:t>
      </w:r>
    </w:p>
    <w:p w:rsidR="005F534C" w:rsidRPr="005F534C" w:rsidRDefault="005F534C" w:rsidP="005F534C">
      <w:pPr>
        <w:spacing w:after="0" w:line="240" w:lineRule="auto"/>
        <w:ind w:left="786"/>
        <w:contextualSpacing/>
        <w:jc w:val="both"/>
        <w:rPr>
          <w:rFonts w:cs="Arial"/>
          <w:bCs/>
          <w:szCs w:val="20"/>
        </w:rPr>
      </w:pPr>
    </w:p>
    <w:p w:rsid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ind w:left="786"/>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tbl>
      <w:tblPr>
        <w:tblpPr w:leftFromText="141" w:rightFromText="141" w:vertAnchor="text" w:horzAnchor="margin" w:tblpXSpec="center" w:tblpY="-81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268"/>
      </w:tblGrid>
      <w:tr w:rsidR="005F534C" w:rsidRPr="005F534C" w:rsidTr="00C06B2F">
        <w:tc>
          <w:tcPr>
            <w:tcW w:w="6204" w:type="dxa"/>
            <w:shd w:val="clear" w:color="auto" w:fill="auto"/>
          </w:tcPr>
          <w:p w:rsidR="005F534C" w:rsidRPr="005F534C" w:rsidRDefault="005F534C" w:rsidP="005F534C">
            <w:pPr>
              <w:spacing w:after="0" w:line="240" w:lineRule="auto"/>
              <w:jc w:val="center"/>
              <w:rPr>
                <w:rFonts w:cs="Arial"/>
                <w:b/>
                <w:szCs w:val="20"/>
              </w:rPr>
            </w:pPr>
            <w:r w:rsidRPr="005F534C">
              <w:rPr>
                <w:rFonts w:cs="Arial"/>
                <w:b/>
                <w:szCs w:val="20"/>
              </w:rPr>
              <w:t>Programa Sugerido</w:t>
            </w:r>
          </w:p>
        </w:tc>
        <w:tc>
          <w:tcPr>
            <w:tcW w:w="2268" w:type="dxa"/>
            <w:shd w:val="clear" w:color="auto" w:fill="auto"/>
          </w:tcPr>
          <w:p w:rsidR="005F534C" w:rsidRPr="005F534C" w:rsidRDefault="005F534C" w:rsidP="005F534C">
            <w:pPr>
              <w:spacing w:after="0" w:line="240" w:lineRule="auto"/>
              <w:jc w:val="center"/>
              <w:rPr>
                <w:rFonts w:cs="Arial"/>
                <w:b/>
                <w:szCs w:val="20"/>
              </w:rPr>
            </w:pPr>
            <w:r w:rsidRPr="005F534C">
              <w:rPr>
                <w:rFonts w:cs="Arial"/>
                <w:b/>
                <w:szCs w:val="20"/>
              </w:rPr>
              <w:t>Tiempo Estimado (minutos)</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lang w:val="es-ES"/>
              </w:rPr>
              <w:t>Registro y elaboración de la lista de participantes</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 xml:space="preserve">10 </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lang w:val="es-ES"/>
              </w:rPr>
              <w:t>Encuadre del curso</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10</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lang w:val="es-ES"/>
              </w:rPr>
              <w:t>Pre-evaluación</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 xml:space="preserve">10 </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Introducción, medidas de seguridad y códigos internacionales de búsqueda y rescate</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70</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Identificación de materiales peligrosos y equipos, herramientas y materiales para la búsqueda y rescate</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90</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Técnicas básicas de rescate</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130</w:t>
            </w:r>
          </w:p>
        </w:tc>
      </w:tr>
      <w:tr w:rsidR="005F534C" w:rsidRPr="005F534C" w:rsidTr="00C06B2F">
        <w:trPr>
          <w:trHeight w:val="125"/>
        </w:trPr>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Desarrollo de una búsqueda y rescate</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190</w:t>
            </w:r>
          </w:p>
        </w:tc>
      </w:tr>
      <w:tr w:rsidR="005F534C" w:rsidRPr="005F534C" w:rsidTr="00C06B2F">
        <w:trPr>
          <w:trHeight w:val="199"/>
        </w:trPr>
        <w:tc>
          <w:tcPr>
            <w:tcW w:w="6204" w:type="dxa"/>
            <w:shd w:val="clear" w:color="auto" w:fill="auto"/>
          </w:tcPr>
          <w:p w:rsidR="005F534C" w:rsidRPr="005F534C" w:rsidRDefault="005F534C" w:rsidP="005F534C">
            <w:pPr>
              <w:spacing w:after="0" w:line="240" w:lineRule="auto"/>
              <w:jc w:val="both"/>
              <w:rPr>
                <w:rFonts w:cs="Arial"/>
                <w:szCs w:val="20"/>
                <w:lang w:val="es-ES"/>
              </w:rPr>
            </w:pPr>
            <w:r w:rsidRPr="005F534C">
              <w:rPr>
                <w:rFonts w:cs="Arial"/>
                <w:szCs w:val="20"/>
                <w:lang w:val="es-ES"/>
              </w:rPr>
              <w:t>Evaluación del curso e instructores</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15</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Evaluación final</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15</w:t>
            </w:r>
          </w:p>
        </w:tc>
      </w:tr>
      <w:tr w:rsidR="005F534C" w:rsidRPr="005F534C" w:rsidTr="00C06B2F">
        <w:tc>
          <w:tcPr>
            <w:tcW w:w="6204" w:type="dxa"/>
            <w:shd w:val="clear" w:color="auto" w:fill="auto"/>
          </w:tcPr>
          <w:p w:rsidR="005F534C" w:rsidRPr="005F534C" w:rsidRDefault="005F534C" w:rsidP="005F534C">
            <w:pPr>
              <w:spacing w:after="0" w:line="240" w:lineRule="auto"/>
              <w:jc w:val="both"/>
              <w:rPr>
                <w:rFonts w:cs="Arial"/>
                <w:szCs w:val="20"/>
              </w:rPr>
            </w:pPr>
            <w:r w:rsidRPr="005F534C">
              <w:rPr>
                <w:rFonts w:cs="Arial"/>
                <w:szCs w:val="20"/>
              </w:rPr>
              <w:t>Comida</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 xml:space="preserve">60 </w:t>
            </w:r>
          </w:p>
        </w:tc>
      </w:tr>
      <w:tr w:rsidR="005F534C" w:rsidRPr="005F534C" w:rsidTr="00C06B2F">
        <w:tc>
          <w:tcPr>
            <w:tcW w:w="6204" w:type="dxa"/>
            <w:shd w:val="clear" w:color="auto" w:fill="auto"/>
          </w:tcPr>
          <w:p w:rsidR="005F534C" w:rsidRPr="005F534C" w:rsidRDefault="005F534C" w:rsidP="005F534C">
            <w:pPr>
              <w:spacing w:after="0" w:line="240" w:lineRule="auto"/>
              <w:rPr>
                <w:rFonts w:cs="Arial"/>
                <w:szCs w:val="20"/>
              </w:rPr>
            </w:pPr>
            <w:r w:rsidRPr="005F534C">
              <w:rPr>
                <w:rFonts w:cs="Arial"/>
                <w:szCs w:val="20"/>
              </w:rPr>
              <w:t>Traslados Ciudad de México-Campo-Ciudad de México</w:t>
            </w:r>
          </w:p>
        </w:tc>
        <w:tc>
          <w:tcPr>
            <w:tcW w:w="2268" w:type="dxa"/>
            <w:shd w:val="clear" w:color="auto" w:fill="auto"/>
          </w:tcPr>
          <w:p w:rsidR="005F534C" w:rsidRPr="005F534C" w:rsidRDefault="005F534C" w:rsidP="005F534C">
            <w:pPr>
              <w:spacing w:after="0" w:line="240" w:lineRule="auto"/>
              <w:jc w:val="center"/>
              <w:rPr>
                <w:rFonts w:cs="Arial"/>
                <w:szCs w:val="20"/>
              </w:rPr>
            </w:pPr>
            <w:r w:rsidRPr="005F534C">
              <w:rPr>
                <w:rFonts w:cs="Arial"/>
                <w:szCs w:val="20"/>
              </w:rPr>
              <w:t>180</w:t>
            </w:r>
          </w:p>
        </w:tc>
      </w:tr>
    </w:tbl>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Default="005F534C" w:rsidP="005F534C">
      <w:pPr>
        <w:spacing w:after="0" w:line="240" w:lineRule="auto"/>
        <w:contextualSpacing/>
        <w:jc w:val="both"/>
        <w:rPr>
          <w:rFonts w:cs="Arial"/>
          <w:bCs/>
          <w:szCs w:val="20"/>
        </w:rPr>
      </w:pPr>
    </w:p>
    <w:p w:rsidR="005F534C" w:rsidRDefault="005F534C" w:rsidP="005F534C">
      <w:pPr>
        <w:spacing w:after="0" w:line="240" w:lineRule="auto"/>
        <w:contextualSpacing/>
        <w:jc w:val="both"/>
        <w:rPr>
          <w:rFonts w:cs="Arial"/>
          <w:bCs/>
          <w:szCs w:val="20"/>
        </w:rPr>
      </w:pPr>
    </w:p>
    <w:p w:rsid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Cs/>
          <w:szCs w:val="20"/>
        </w:rPr>
      </w:pPr>
    </w:p>
    <w:p w:rsidR="005F534C" w:rsidRPr="005F534C" w:rsidRDefault="005F534C" w:rsidP="005F534C">
      <w:pPr>
        <w:spacing w:after="0" w:line="240" w:lineRule="auto"/>
        <w:contextualSpacing/>
        <w:jc w:val="both"/>
        <w:rPr>
          <w:rFonts w:cs="Arial"/>
          <w:b/>
          <w:bCs/>
          <w:szCs w:val="20"/>
        </w:rPr>
      </w:pPr>
      <w:r w:rsidRPr="005F534C">
        <w:rPr>
          <w:rFonts w:cs="Arial"/>
          <w:b/>
          <w:bCs/>
          <w:szCs w:val="20"/>
        </w:rPr>
        <w:t xml:space="preserve">2.- INSTALACIONES </w:t>
      </w:r>
    </w:p>
    <w:p w:rsidR="005F534C" w:rsidRPr="005F534C" w:rsidRDefault="005F534C" w:rsidP="005F534C">
      <w:pPr>
        <w:spacing w:after="0" w:line="240" w:lineRule="auto"/>
        <w:contextualSpacing/>
        <w:jc w:val="both"/>
        <w:rPr>
          <w:rFonts w:cs="Arial"/>
          <w:b/>
          <w:bCs/>
          <w:szCs w:val="20"/>
        </w:rPr>
      </w:pPr>
    </w:p>
    <w:p w:rsidR="005F534C" w:rsidRPr="005F534C" w:rsidRDefault="005F534C" w:rsidP="005F534C">
      <w:pPr>
        <w:spacing w:after="0" w:line="240" w:lineRule="auto"/>
        <w:contextualSpacing/>
        <w:jc w:val="both"/>
        <w:rPr>
          <w:rFonts w:cs="Arial"/>
          <w:szCs w:val="20"/>
        </w:rPr>
      </w:pPr>
      <w:r w:rsidRPr="005F534C">
        <w:rPr>
          <w:rFonts w:cs="Arial"/>
          <w:b/>
          <w:szCs w:val="20"/>
        </w:rPr>
        <w:t>“EL PROVEDOR”</w:t>
      </w:r>
      <w:r w:rsidRPr="005F534C">
        <w:rPr>
          <w:rFonts w:cs="Arial"/>
          <w:szCs w:val="20"/>
        </w:rPr>
        <w:t xml:space="preserve"> deberá proporcionar este servicio en un campo de prácticas certificado</w:t>
      </w:r>
      <w:r w:rsidRPr="005F534C">
        <w:rPr>
          <w:rFonts w:cs="Arial"/>
          <w:b/>
          <w:bCs/>
          <w:szCs w:val="20"/>
        </w:rPr>
        <w:t xml:space="preserve"> ante la Secretaría del Trabajo y Previsión Social y/o por la Dirección de Protección Civil Estatal, de la Ciudad de México</w:t>
      </w:r>
      <w:r w:rsidRPr="005F534C">
        <w:rPr>
          <w:rFonts w:cs="Arial"/>
          <w:szCs w:val="20"/>
        </w:rPr>
        <w:t xml:space="preserve"> vigente para </w:t>
      </w:r>
      <w:r w:rsidRPr="005F534C">
        <w:rPr>
          <w:rFonts w:cs="Arial"/>
          <w:bCs/>
          <w:szCs w:val="20"/>
        </w:rPr>
        <w:t>Técnicas Básicas de Búsqueda y Rescate</w:t>
      </w:r>
      <w:r w:rsidRPr="005F534C">
        <w:rPr>
          <w:rFonts w:cs="Arial"/>
          <w:szCs w:val="20"/>
        </w:rPr>
        <w:t xml:space="preserve">, debiendo contar con instalaciones suficientes para ser utilizadas por un </w:t>
      </w:r>
      <w:r w:rsidRPr="005F534C">
        <w:rPr>
          <w:rFonts w:cs="Arial"/>
          <w:bCs/>
          <w:color w:val="000000"/>
          <w:szCs w:val="20"/>
        </w:rPr>
        <w:t>máximo de 100</w:t>
      </w:r>
      <w:r w:rsidRPr="005F534C">
        <w:rPr>
          <w:rFonts w:cs="Arial"/>
          <w:color w:val="000000"/>
          <w:szCs w:val="20"/>
        </w:rPr>
        <w:t xml:space="preserve"> participantes cada sesión, para cubrir en 5 (cinco) sesiones 500 personas</w:t>
      </w:r>
      <w:r w:rsidRPr="005F534C">
        <w:rPr>
          <w:rFonts w:cs="Arial"/>
          <w:szCs w:val="20"/>
        </w:rPr>
        <w:t>, cuya localización deberá encontrarse como máximo dentro de un radio de 70 a 80 kilómetros del perímetro de la Zona Metropolitana de la Ciudad de México, sirviendo la herramienta de geolocalización Google Map, para verificar su ubicación y distancia.</w:t>
      </w:r>
    </w:p>
    <w:p w:rsidR="005F534C" w:rsidRDefault="005F534C" w:rsidP="005F534C">
      <w:pPr>
        <w:spacing w:after="0" w:line="240" w:lineRule="auto"/>
        <w:contextualSpacing/>
        <w:jc w:val="both"/>
        <w:rPr>
          <w:rFonts w:cs="Arial"/>
          <w:szCs w:val="20"/>
        </w:rPr>
      </w:pPr>
    </w:p>
    <w:p w:rsidR="005F534C" w:rsidRDefault="005F534C" w:rsidP="005F534C">
      <w:pPr>
        <w:spacing w:after="0" w:line="240" w:lineRule="auto"/>
        <w:contextualSpacing/>
        <w:jc w:val="both"/>
        <w:rPr>
          <w:rFonts w:cs="Arial"/>
          <w:szCs w:val="20"/>
        </w:rPr>
      </w:pPr>
    </w:p>
    <w:p w:rsidR="009F46AE" w:rsidRPr="005F534C" w:rsidRDefault="009F46AE" w:rsidP="005F534C">
      <w:pPr>
        <w:spacing w:after="0" w:line="240" w:lineRule="auto"/>
        <w:contextualSpacing/>
        <w:jc w:val="both"/>
        <w:rPr>
          <w:rFonts w:cs="Arial"/>
          <w:szCs w:val="20"/>
        </w:rPr>
      </w:pPr>
    </w:p>
    <w:p w:rsidR="005F534C" w:rsidRPr="005F534C" w:rsidRDefault="005F534C" w:rsidP="005F534C">
      <w:pPr>
        <w:spacing w:after="0" w:line="240" w:lineRule="auto"/>
        <w:contextualSpacing/>
        <w:jc w:val="both"/>
        <w:rPr>
          <w:rFonts w:cs="Arial"/>
          <w:b/>
          <w:bCs/>
          <w:szCs w:val="20"/>
        </w:rPr>
      </w:pPr>
      <w:r w:rsidRPr="005F534C">
        <w:rPr>
          <w:rFonts w:cs="Arial"/>
          <w:b/>
          <w:bCs/>
          <w:szCs w:val="20"/>
        </w:rPr>
        <w:lastRenderedPageBreak/>
        <w:t>3. SERVICIOS.</w:t>
      </w:r>
    </w:p>
    <w:p w:rsidR="005F534C" w:rsidRPr="005F534C" w:rsidRDefault="005F534C" w:rsidP="005F534C">
      <w:pPr>
        <w:spacing w:after="0" w:line="240" w:lineRule="auto"/>
        <w:contextualSpacing/>
        <w:jc w:val="both"/>
        <w:rPr>
          <w:rFonts w:cs="Arial"/>
          <w:b/>
          <w:bCs/>
          <w:szCs w:val="20"/>
        </w:rPr>
      </w:pPr>
    </w:p>
    <w:p w:rsidR="005F534C" w:rsidRPr="005F534C" w:rsidRDefault="005F534C" w:rsidP="005F534C">
      <w:pPr>
        <w:spacing w:after="0" w:line="240" w:lineRule="auto"/>
        <w:contextualSpacing/>
        <w:jc w:val="both"/>
        <w:rPr>
          <w:rFonts w:cs="Arial"/>
          <w:bCs/>
          <w:szCs w:val="20"/>
        </w:rPr>
      </w:pPr>
      <w:r w:rsidRPr="005F534C">
        <w:rPr>
          <w:rFonts w:cs="Arial"/>
          <w:b/>
          <w:szCs w:val="20"/>
        </w:rPr>
        <w:t>“EL PROVEDOR”</w:t>
      </w:r>
      <w:r w:rsidRPr="005F534C">
        <w:rPr>
          <w:rFonts w:cs="Arial"/>
          <w:bCs/>
          <w:szCs w:val="20"/>
        </w:rPr>
        <w:t xml:space="preserve"> Se compromete a proporcionar en los inmuebles designados como campo de prácticas, los siguientes servicios:</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Servicio de vestidores y regaderas con agua caliente; así como sanitarios limpios, con papel y agua para el lavado de manos.</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Desayunos para 500 participantes, que consistirá de tamales, atole, pan y café.</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Taquiza de guisados (5 mínimos) para 500 participantes, postre y agua de sabor.</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Suministro permanente de agua potable para la hidratación continúa de los participantes.</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Camillas, extintores, combustible, materiales, etc. para las prácticas de los proyectos en el centro de capacitación.</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Guantes y cascos en condiciones aceptable para los ejercicios dentro del campo de prácticas.</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Ambulancia de terapia intensiva con dos paramédicos.</w:t>
      </w:r>
    </w:p>
    <w:p w:rsidR="005F534C" w:rsidRPr="005F534C" w:rsidRDefault="005F534C" w:rsidP="00A0742E">
      <w:pPr>
        <w:pStyle w:val="Prrafodelista"/>
        <w:numPr>
          <w:ilvl w:val="0"/>
          <w:numId w:val="41"/>
        </w:numPr>
        <w:suppressAutoHyphens/>
        <w:ind w:left="709" w:hanging="425"/>
        <w:contextualSpacing/>
        <w:jc w:val="both"/>
        <w:rPr>
          <w:rFonts w:ascii="Arial" w:hAnsi="Arial" w:cs="Arial"/>
          <w:bCs/>
          <w:sz w:val="20"/>
          <w:szCs w:val="20"/>
          <w:lang w:val="es-MX"/>
        </w:rPr>
      </w:pPr>
      <w:r w:rsidRPr="005F534C">
        <w:rPr>
          <w:rFonts w:ascii="Arial" w:hAnsi="Arial" w:cs="Arial"/>
          <w:bCs/>
          <w:sz w:val="20"/>
          <w:szCs w:val="20"/>
          <w:lang w:val="es-MX"/>
        </w:rPr>
        <w:t>Autobuses.</w:t>
      </w:r>
    </w:p>
    <w:p w:rsidR="005F534C" w:rsidRPr="005F534C" w:rsidRDefault="005F534C" w:rsidP="005F534C">
      <w:pPr>
        <w:pStyle w:val="Prrafodelista"/>
        <w:suppressAutoHyphens/>
        <w:ind w:left="1406"/>
        <w:jc w:val="both"/>
        <w:rPr>
          <w:rFonts w:ascii="Arial" w:hAnsi="Arial" w:cs="Arial"/>
          <w:color w:val="000000"/>
          <w:sz w:val="20"/>
          <w:szCs w:val="20"/>
          <w:lang w:eastAsia="ar-SA"/>
        </w:rPr>
      </w:pPr>
    </w:p>
    <w:p w:rsidR="005F534C" w:rsidRPr="005F534C" w:rsidRDefault="005F534C" w:rsidP="00A0742E">
      <w:pPr>
        <w:pStyle w:val="Prrafodelista"/>
        <w:numPr>
          <w:ilvl w:val="0"/>
          <w:numId w:val="42"/>
        </w:numPr>
        <w:suppressAutoHyphens/>
        <w:ind w:left="284"/>
        <w:contextualSpacing/>
        <w:jc w:val="both"/>
        <w:rPr>
          <w:rFonts w:ascii="Arial" w:hAnsi="Arial" w:cs="Arial"/>
          <w:b/>
          <w:bCs/>
          <w:sz w:val="20"/>
          <w:szCs w:val="20"/>
          <w:lang w:eastAsia="ar-SA"/>
        </w:rPr>
      </w:pPr>
      <w:r w:rsidRPr="005F534C">
        <w:rPr>
          <w:rFonts w:ascii="Arial" w:hAnsi="Arial" w:cs="Arial"/>
          <w:b/>
          <w:bCs/>
          <w:sz w:val="20"/>
          <w:szCs w:val="20"/>
          <w:lang w:eastAsia="ar-SA"/>
        </w:rPr>
        <w:t xml:space="preserve">INSTRUCTORES </w:t>
      </w:r>
    </w:p>
    <w:p w:rsidR="005F534C" w:rsidRPr="005F534C" w:rsidRDefault="005F534C" w:rsidP="005F534C">
      <w:pPr>
        <w:pStyle w:val="Prrafodelista"/>
        <w:suppressAutoHyphens/>
        <w:ind w:left="284"/>
        <w:jc w:val="both"/>
        <w:rPr>
          <w:rFonts w:ascii="Arial" w:hAnsi="Arial" w:cs="Arial"/>
          <w:b/>
          <w:bCs/>
          <w:sz w:val="20"/>
          <w:szCs w:val="20"/>
          <w:lang w:eastAsia="ar-SA"/>
        </w:rPr>
      </w:pPr>
    </w:p>
    <w:p w:rsidR="005F534C" w:rsidRPr="005F534C" w:rsidRDefault="005F534C" w:rsidP="005F534C">
      <w:pPr>
        <w:spacing w:after="0" w:line="240" w:lineRule="auto"/>
        <w:contextualSpacing/>
        <w:jc w:val="both"/>
        <w:rPr>
          <w:rFonts w:cs="Arial"/>
          <w:color w:val="000000"/>
          <w:szCs w:val="20"/>
        </w:rPr>
      </w:pPr>
      <w:r w:rsidRPr="005F534C">
        <w:rPr>
          <w:rFonts w:cs="Arial"/>
          <w:bCs/>
          <w:color w:val="000000"/>
          <w:szCs w:val="20"/>
        </w:rPr>
        <w:t xml:space="preserve">En cada sesión, la capacitación se otorgará en su caso, con 5 grupos de 20 participantes cada uno, por lo que </w:t>
      </w:r>
      <w:r w:rsidRPr="005F534C">
        <w:rPr>
          <w:rFonts w:cs="Arial"/>
          <w:b/>
          <w:bCs/>
          <w:color w:val="000000"/>
          <w:szCs w:val="20"/>
        </w:rPr>
        <w:t>“EL PROVEEDOR”</w:t>
      </w:r>
      <w:r w:rsidRPr="005F534C">
        <w:rPr>
          <w:rFonts w:cs="Arial"/>
          <w:color w:val="000000"/>
          <w:szCs w:val="20"/>
        </w:rPr>
        <w:t xml:space="preserve"> deberá contar con un instructor por cada grupo, así como un ayudante de campo y monitoreo por grupo, el cual asistirá a cada instructor.</w:t>
      </w:r>
    </w:p>
    <w:p w:rsidR="005F534C" w:rsidRPr="005F534C" w:rsidRDefault="005F534C" w:rsidP="005F534C">
      <w:pPr>
        <w:spacing w:after="0" w:line="240" w:lineRule="auto"/>
        <w:contextualSpacing/>
        <w:jc w:val="both"/>
        <w:rPr>
          <w:rFonts w:cs="Arial"/>
          <w:szCs w:val="20"/>
        </w:rPr>
      </w:pPr>
    </w:p>
    <w:p w:rsidR="005F534C" w:rsidRPr="005F534C" w:rsidRDefault="005F534C" w:rsidP="00A0742E">
      <w:pPr>
        <w:pStyle w:val="Prrafodelista"/>
        <w:numPr>
          <w:ilvl w:val="0"/>
          <w:numId w:val="42"/>
        </w:numPr>
        <w:suppressAutoHyphens/>
        <w:ind w:left="284"/>
        <w:contextualSpacing/>
        <w:jc w:val="both"/>
        <w:rPr>
          <w:rFonts w:ascii="Arial" w:hAnsi="Arial" w:cs="Arial"/>
          <w:b/>
          <w:bCs/>
          <w:sz w:val="20"/>
          <w:szCs w:val="20"/>
          <w:lang w:eastAsia="ar-SA"/>
        </w:rPr>
      </w:pPr>
      <w:r w:rsidRPr="005F534C">
        <w:rPr>
          <w:rFonts w:ascii="Arial" w:hAnsi="Arial" w:cs="Arial"/>
          <w:b/>
          <w:bCs/>
          <w:sz w:val="20"/>
          <w:szCs w:val="20"/>
          <w:lang w:eastAsia="ar-SA"/>
        </w:rPr>
        <w:t>TRANSPORTE</w:t>
      </w:r>
    </w:p>
    <w:p w:rsidR="005F534C" w:rsidRPr="005F534C" w:rsidRDefault="005F534C" w:rsidP="005F534C">
      <w:pPr>
        <w:pStyle w:val="Prrafodelista"/>
        <w:suppressAutoHyphens/>
        <w:ind w:left="284"/>
        <w:jc w:val="both"/>
        <w:rPr>
          <w:rFonts w:ascii="Arial" w:hAnsi="Arial" w:cs="Arial"/>
          <w:b/>
          <w:bCs/>
          <w:sz w:val="20"/>
          <w:szCs w:val="20"/>
          <w:lang w:eastAsia="ar-SA"/>
        </w:rPr>
      </w:pPr>
    </w:p>
    <w:p w:rsidR="005F534C" w:rsidRPr="005F534C" w:rsidRDefault="005F534C" w:rsidP="005F534C">
      <w:pPr>
        <w:overflowPunct w:val="0"/>
        <w:spacing w:after="0" w:line="240" w:lineRule="auto"/>
        <w:contextualSpacing/>
        <w:jc w:val="both"/>
        <w:textAlignment w:val="baseline"/>
        <w:rPr>
          <w:rFonts w:cs="Arial"/>
          <w:bCs/>
          <w:szCs w:val="20"/>
        </w:rPr>
      </w:pPr>
      <w:r w:rsidRPr="005F534C">
        <w:rPr>
          <w:rFonts w:cs="Arial"/>
          <w:b/>
          <w:szCs w:val="20"/>
        </w:rPr>
        <w:t>“EL PROVEEDOR”</w:t>
      </w:r>
      <w:r w:rsidRPr="005F534C">
        <w:rPr>
          <w:rFonts w:cs="Arial"/>
          <w:szCs w:val="20"/>
        </w:rPr>
        <w:t xml:space="preserve"> deberá proporcionar</w:t>
      </w:r>
      <w:r w:rsidRPr="005F534C">
        <w:rPr>
          <w:rFonts w:cs="Arial"/>
          <w:bCs/>
          <w:szCs w:val="20"/>
        </w:rPr>
        <w:t xml:space="preserve"> 3 autobuses turísticos de tipo foráneo, limpios y confortables, con una capacidad de 42 personas cada uno, para el traslado de los participantes desde el lugar ubicado en Antonio Valeriano Esquina Seris, Colonia La Raza, Delegación Azcapotzalco, C.P. 02990, al sitio de ubicación del campo de prácticas propuesto y su regreso al mismo punto de partida.</w:t>
      </w:r>
    </w:p>
    <w:p w:rsidR="005F534C" w:rsidRPr="005F534C" w:rsidRDefault="005F534C" w:rsidP="005F534C">
      <w:pPr>
        <w:overflowPunct w:val="0"/>
        <w:spacing w:after="0" w:line="240" w:lineRule="auto"/>
        <w:contextualSpacing/>
        <w:jc w:val="both"/>
        <w:textAlignment w:val="baseline"/>
        <w:rPr>
          <w:rFonts w:cs="Arial"/>
          <w:bCs/>
          <w:szCs w:val="20"/>
        </w:rPr>
      </w:pPr>
    </w:p>
    <w:p w:rsidR="005F534C" w:rsidRPr="005F534C" w:rsidRDefault="005F534C" w:rsidP="005F534C">
      <w:pPr>
        <w:overflowPunct w:val="0"/>
        <w:spacing w:after="0" w:line="240" w:lineRule="auto"/>
        <w:contextualSpacing/>
        <w:jc w:val="both"/>
        <w:textAlignment w:val="baseline"/>
        <w:rPr>
          <w:rFonts w:cs="Arial"/>
          <w:b/>
          <w:bCs/>
          <w:szCs w:val="20"/>
        </w:rPr>
      </w:pPr>
      <w:r w:rsidRPr="005F534C">
        <w:rPr>
          <w:rFonts w:cs="Arial"/>
          <w:b/>
          <w:bCs/>
          <w:szCs w:val="20"/>
        </w:rPr>
        <w:t>6. SUPERVISIÓN.</w:t>
      </w:r>
    </w:p>
    <w:p w:rsidR="005F534C" w:rsidRPr="005F534C" w:rsidRDefault="005F534C" w:rsidP="005F534C">
      <w:pPr>
        <w:overflowPunct w:val="0"/>
        <w:spacing w:after="0" w:line="240" w:lineRule="auto"/>
        <w:contextualSpacing/>
        <w:jc w:val="both"/>
        <w:textAlignment w:val="baseline"/>
        <w:rPr>
          <w:rFonts w:cs="Arial"/>
          <w:b/>
          <w:bCs/>
          <w:szCs w:val="20"/>
        </w:rPr>
      </w:pPr>
    </w:p>
    <w:p w:rsidR="005F534C" w:rsidRPr="005F534C" w:rsidRDefault="005F534C" w:rsidP="005F534C">
      <w:pPr>
        <w:overflowPunct w:val="0"/>
        <w:spacing w:after="0" w:line="240" w:lineRule="auto"/>
        <w:contextualSpacing/>
        <w:jc w:val="both"/>
        <w:textAlignment w:val="baseline"/>
        <w:rPr>
          <w:rFonts w:cs="Arial"/>
          <w:bCs/>
          <w:szCs w:val="20"/>
        </w:rPr>
      </w:pPr>
      <w:r w:rsidRPr="005F534C">
        <w:rPr>
          <w:rFonts w:cs="Arial"/>
          <w:b/>
          <w:bCs/>
          <w:szCs w:val="20"/>
        </w:rPr>
        <w:t>“EL INSTITUTO”</w:t>
      </w:r>
      <w:r w:rsidRPr="005F534C">
        <w:rPr>
          <w:rFonts w:cs="Arial"/>
          <w:bCs/>
          <w:szCs w:val="20"/>
        </w:rPr>
        <w:t xml:space="preserve"> por conducto del Servidor Público que designe el Administrador del Contrato, supervisará cuando menos en una ocasión el desarrollo de las actividades que otorgue</w:t>
      </w:r>
      <w:r w:rsidRPr="005F534C">
        <w:rPr>
          <w:rFonts w:cs="Arial"/>
          <w:b/>
          <w:bCs/>
          <w:szCs w:val="20"/>
        </w:rPr>
        <w:t xml:space="preserve"> “EL PROVEEDOR”, </w:t>
      </w:r>
      <w:r w:rsidRPr="005F534C">
        <w:rPr>
          <w:rFonts w:cs="Arial"/>
          <w:bCs/>
          <w:szCs w:val="20"/>
        </w:rPr>
        <w:t>con el objeto de verificar el estricto cumplimiento del programa de capacitación bajo las condiciones preestablecidas; por lo que</w:t>
      </w:r>
      <w:r w:rsidRPr="005F534C">
        <w:rPr>
          <w:rFonts w:cs="Arial"/>
          <w:b/>
          <w:bCs/>
          <w:szCs w:val="20"/>
        </w:rPr>
        <w:t xml:space="preserve"> “EL PROVEEDOR”</w:t>
      </w:r>
      <w:r w:rsidRPr="005F534C">
        <w:rPr>
          <w:rFonts w:cs="Arial"/>
          <w:bCs/>
          <w:szCs w:val="20"/>
        </w:rPr>
        <w:t xml:space="preserve"> se obliga a permitir la revisión y acceso a las áreas de práctica al personal mencionado para tal fin, pudiendo designar este un representante de su parte, los cuales suscribirán el acta que al efecto se lleve a cabo para hacer constar los resultados de la supervisión.  </w:t>
      </w: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Pr="005F534C" w:rsidRDefault="00C977D2" w:rsidP="005F534C">
      <w:pPr>
        <w:spacing w:after="0" w:line="240" w:lineRule="auto"/>
        <w:ind w:left="426"/>
        <w:jc w:val="both"/>
        <w:rPr>
          <w:rFonts w:cs="Arial"/>
          <w:b/>
          <w:szCs w:val="20"/>
        </w:rPr>
      </w:pPr>
    </w:p>
    <w:p w:rsidR="00C977D2" w:rsidRDefault="00C977D2" w:rsidP="007232D3">
      <w:pPr>
        <w:spacing w:after="0" w:line="240" w:lineRule="auto"/>
        <w:ind w:left="426"/>
        <w:jc w:val="both"/>
        <w:rPr>
          <w:rFonts w:cs="Arial"/>
          <w:b/>
          <w:sz w:val="22"/>
        </w:rPr>
      </w:pPr>
    </w:p>
    <w:p w:rsidR="00C977D2" w:rsidRDefault="00C977D2" w:rsidP="007232D3">
      <w:pPr>
        <w:spacing w:after="0" w:line="240" w:lineRule="auto"/>
        <w:ind w:left="426"/>
        <w:jc w:val="both"/>
        <w:rPr>
          <w:rFonts w:cs="Arial"/>
          <w:b/>
          <w:sz w:val="22"/>
        </w:rPr>
      </w:pPr>
    </w:p>
    <w:p w:rsidR="00C977D2" w:rsidRDefault="00C977D2" w:rsidP="007232D3">
      <w:pPr>
        <w:spacing w:after="0" w:line="240" w:lineRule="auto"/>
        <w:ind w:left="426"/>
        <w:jc w:val="both"/>
        <w:rPr>
          <w:rFonts w:cs="Arial"/>
          <w:b/>
          <w:sz w:val="22"/>
        </w:rPr>
      </w:pPr>
    </w:p>
    <w:p w:rsidR="00C977D2" w:rsidRDefault="00C977D2" w:rsidP="007232D3">
      <w:pPr>
        <w:spacing w:after="0" w:line="240" w:lineRule="auto"/>
        <w:ind w:left="426"/>
        <w:jc w:val="both"/>
        <w:rPr>
          <w:rFonts w:cs="Arial"/>
          <w:b/>
          <w:sz w:val="22"/>
        </w:rPr>
      </w:pPr>
    </w:p>
    <w:p w:rsidR="00C977D2" w:rsidRDefault="00C977D2" w:rsidP="007232D3">
      <w:pPr>
        <w:spacing w:after="0" w:line="240" w:lineRule="auto"/>
        <w:ind w:left="426"/>
        <w:jc w:val="both"/>
        <w:rPr>
          <w:rFonts w:cs="Arial"/>
          <w:b/>
          <w:sz w:val="22"/>
        </w:rPr>
      </w:pPr>
    </w:p>
    <w:p w:rsidR="00F52986" w:rsidRPr="00E1490E" w:rsidRDefault="00F52986" w:rsidP="00E1490E">
      <w:pPr>
        <w:pStyle w:val="Ttulo1"/>
      </w:pPr>
      <w:bookmarkStart w:id="163" w:name="_Toc508720705"/>
      <w:r w:rsidRPr="00E1490E">
        <w:t>Anexo 2.- “Terminos y Condiciones”.</w:t>
      </w:r>
      <w:bookmarkEnd w:id="163"/>
    </w:p>
    <w:p w:rsidR="00B67DA4" w:rsidRPr="00980828" w:rsidRDefault="00B67DA4" w:rsidP="00B67DA4">
      <w:pPr>
        <w:spacing w:after="0" w:line="240" w:lineRule="auto"/>
        <w:contextualSpacing/>
        <w:jc w:val="center"/>
        <w:rPr>
          <w:rFonts w:cs="Arial"/>
          <w:b/>
        </w:rPr>
      </w:pPr>
    </w:p>
    <w:p w:rsidR="00B67DA4" w:rsidRPr="00B67DA4" w:rsidRDefault="00B67DA4" w:rsidP="00B67DA4">
      <w:pPr>
        <w:spacing w:after="0" w:line="240" w:lineRule="auto"/>
        <w:contextualSpacing/>
        <w:rPr>
          <w:rFonts w:cs="Arial"/>
          <w:szCs w:val="20"/>
        </w:rPr>
      </w:pPr>
    </w:p>
    <w:p w:rsidR="00B67DA4" w:rsidRPr="00B67DA4" w:rsidRDefault="00B67DA4" w:rsidP="00B67DA4">
      <w:pPr>
        <w:spacing w:after="0" w:line="240" w:lineRule="auto"/>
        <w:contextualSpacing/>
        <w:jc w:val="center"/>
        <w:rPr>
          <w:rFonts w:cs="Arial"/>
          <w:b/>
          <w:szCs w:val="20"/>
        </w:rPr>
      </w:pPr>
      <w:r w:rsidRPr="00B67DA4">
        <w:rPr>
          <w:rFonts w:cs="Arial"/>
          <w:b/>
          <w:szCs w:val="20"/>
        </w:rPr>
        <w:t>PARA LA CONTRATACIÓN DEL SERVICIO DE CAPACITACIÓN DEL CURSO DENOMINADO “</w:t>
      </w:r>
      <w:r w:rsidRPr="00B67DA4">
        <w:rPr>
          <w:rFonts w:cs="Arial"/>
          <w:b/>
          <w:bCs/>
          <w:szCs w:val="20"/>
        </w:rPr>
        <w:t>BÚSQUEDA Y RESCATE</w:t>
      </w:r>
      <w:r w:rsidRPr="00B67DA4">
        <w:rPr>
          <w:rFonts w:cs="Arial"/>
          <w:b/>
          <w:szCs w:val="20"/>
        </w:rPr>
        <w:t>”.</w:t>
      </w:r>
    </w:p>
    <w:p w:rsidR="00B67DA4" w:rsidRPr="00B67DA4" w:rsidRDefault="00B67DA4" w:rsidP="00B67DA4">
      <w:pPr>
        <w:snapToGrid w:val="0"/>
        <w:spacing w:after="0" w:line="240" w:lineRule="auto"/>
        <w:contextualSpacing/>
        <w:jc w:val="both"/>
        <w:rPr>
          <w:rFonts w:cs="Arial"/>
          <w:b/>
          <w:szCs w:val="20"/>
          <w:highlight w:val="yellow"/>
        </w:rPr>
      </w:pPr>
    </w:p>
    <w:p w:rsidR="00B67DA4" w:rsidRPr="00B67DA4" w:rsidRDefault="00B67DA4" w:rsidP="00B67DA4">
      <w:pPr>
        <w:spacing w:after="0" w:line="240" w:lineRule="auto"/>
        <w:ind w:left="360" w:hanging="360"/>
        <w:contextualSpacing/>
        <w:jc w:val="both"/>
        <w:rPr>
          <w:rFonts w:cs="Arial"/>
          <w:b/>
          <w:szCs w:val="20"/>
          <w:lang w:val="es-ES_tradnl"/>
        </w:rPr>
      </w:pPr>
      <w:r w:rsidRPr="00B67DA4">
        <w:rPr>
          <w:rFonts w:cs="Arial"/>
          <w:b/>
          <w:szCs w:val="20"/>
          <w:lang w:val="es-ES_tradnl"/>
        </w:rPr>
        <w:t>1. REQUERIMIENTOS.</w:t>
      </w:r>
    </w:p>
    <w:p w:rsidR="00B67DA4" w:rsidRPr="00B67DA4" w:rsidRDefault="00B67DA4" w:rsidP="00B67DA4">
      <w:pPr>
        <w:spacing w:after="0" w:line="240" w:lineRule="auto"/>
        <w:ind w:left="360" w:hanging="360"/>
        <w:contextualSpacing/>
        <w:jc w:val="both"/>
        <w:rPr>
          <w:rFonts w:cs="Arial"/>
          <w:b/>
          <w:szCs w:val="20"/>
          <w:highlight w:val="yellow"/>
          <w:lang w:val="es-ES_tradnl"/>
        </w:rPr>
      </w:pPr>
    </w:p>
    <w:p w:rsidR="00B67DA4" w:rsidRPr="00B67DA4" w:rsidRDefault="00B67DA4" w:rsidP="00B67DA4">
      <w:pPr>
        <w:snapToGrid w:val="0"/>
        <w:spacing w:after="0" w:line="240" w:lineRule="auto"/>
        <w:contextualSpacing/>
        <w:jc w:val="both"/>
        <w:rPr>
          <w:rFonts w:cs="Arial"/>
          <w:szCs w:val="20"/>
        </w:rPr>
      </w:pPr>
      <w:r w:rsidRPr="00B67DA4">
        <w:rPr>
          <w:rFonts w:cs="Arial"/>
          <w:szCs w:val="20"/>
        </w:rPr>
        <w:t>Se requiere contratar el servicio de</w:t>
      </w:r>
      <w:r w:rsidRPr="00B67DA4">
        <w:rPr>
          <w:rFonts w:cs="Arial"/>
          <w:b/>
          <w:szCs w:val="20"/>
        </w:rPr>
        <w:t xml:space="preserve"> </w:t>
      </w:r>
      <w:r w:rsidRPr="00B67DA4">
        <w:rPr>
          <w:rFonts w:cs="Arial"/>
          <w:szCs w:val="20"/>
        </w:rPr>
        <w:t>capacitación del curso denominado “</w:t>
      </w:r>
      <w:r w:rsidRPr="00B67DA4">
        <w:rPr>
          <w:rFonts w:cs="Arial"/>
          <w:bCs/>
          <w:szCs w:val="20"/>
        </w:rPr>
        <w:t>Búsqueda y Rescate”</w:t>
      </w:r>
      <w:r w:rsidRPr="00B67DA4">
        <w:rPr>
          <w:rFonts w:cs="Arial"/>
          <w:szCs w:val="20"/>
        </w:rPr>
        <w:t>, para los Integrantes de las Brigadas de Emergencia, Unidades Internas de Protección Civil, así como trabajadores relacionados en el tema.</w:t>
      </w:r>
    </w:p>
    <w:p w:rsidR="00B67DA4" w:rsidRPr="00B67DA4" w:rsidRDefault="00B67DA4" w:rsidP="00B67DA4">
      <w:pPr>
        <w:snapToGrid w:val="0"/>
        <w:spacing w:after="0" w:line="240" w:lineRule="auto"/>
        <w:contextualSpacing/>
        <w:jc w:val="both"/>
        <w:rPr>
          <w:rFonts w:cs="Arial"/>
          <w:szCs w:val="20"/>
          <w:highlight w:val="yellow"/>
        </w:rPr>
      </w:pPr>
    </w:p>
    <w:p w:rsidR="00B67DA4" w:rsidRPr="00B67DA4" w:rsidRDefault="00B67DA4" w:rsidP="00B67DA4">
      <w:pPr>
        <w:snapToGrid w:val="0"/>
        <w:spacing w:after="0" w:line="240" w:lineRule="auto"/>
        <w:contextualSpacing/>
        <w:jc w:val="both"/>
        <w:rPr>
          <w:rFonts w:cs="Arial"/>
          <w:szCs w:val="20"/>
        </w:rPr>
      </w:pPr>
      <w:r w:rsidRPr="00B67DA4">
        <w:rPr>
          <w:rFonts w:cs="Arial"/>
          <w:szCs w:val="20"/>
        </w:rPr>
        <w:t>Este servicio se encuentra incluido en el Programa Integral de Capacitación de la Unidad de Administración.</w:t>
      </w:r>
    </w:p>
    <w:p w:rsidR="00B67DA4" w:rsidRPr="00B67DA4" w:rsidRDefault="00B67DA4" w:rsidP="00B67DA4">
      <w:pPr>
        <w:snapToGrid w:val="0"/>
        <w:spacing w:after="0" w:line="240" w:lineRule="auto"/>
        <w:contextualSpacing/>
        <w:jc w:val="both"/>
        <w:rPr>
          <w:rFonts w:cs="Arial"/>
          <w:szCs w:val="20"/>
          <w:highlight w:val="yellow"/>
        </w:rPr>
      </w:pPr>
    </w:p>
    <w:p w:rsidR="00B67DA4" w:rsidRPr="00B67DA4" w:rsidRDefault="00B67DA4" w:rsidP="00B67DA4">
      <w:pPr>
        <w:spacing w:after="0" w:line="240" w:lineRule="auto"/>
        <w:ind w:left="360" w:hanging="360"/>
        <w:contextualSpacing/>
        <w:jc w:val="both"/>
        <w:rPr>
          <w:rFonts w:cs="Arial"/>
          <w:b/>
          <w:szCs w:val="20"/>
        </w:rPr>
      </w:pPr>
      <w:r w:rsidRPr="00B67DA4">
        <w:rPr>
          <w:rFonts w:cs="Arial"/>
          <w:b/>
          <w:szCs w:val="20"/>
        </w:rPr>
        <w:t>2. DESCRIPCIÓN DEL SERVICIO.</w:t>
      </w:r>
    </w:p>
    <w:p w:rsidR="00B67DA4" w:rsidRPr="00B67DA4" w:rsidRDefault="00B67DA4" w:rsidP="00B67DA4">
      <w:pPr>
        <w:spacing w:after="0" w:line="240" w:lineRule="auto"/>
        <w:contextualSpacing/>
        <w:jc w:val="both"/>
        <w:rPr>
          <w:rFonts w:cs="Arial"/>
          <w:szCs w:val="20"/>
          <w:highlight w:val="yellow"/>
          <w:lang w:val="es-ES_tradnl"/>
        </w:rPr>
      </w:pPr>
    </w:p>
    <w:p w:rsidR="00B67DA4" w:rsidRPr="00B67DA4" w:rsidRDefault="00B67DA4" w:rsidP="00B67DA4">
      <w:pPr>
        <w:spacing w:after="0" w:line="240" w:lineRule="auto"/>
        <w:contextualSpacing/>
        <w:jc w:val="both"/>
        <w:rPr>
          <w:rFonts w:cs="Arial"/>
          <w:b/>
          <w:szCs w:val="20"/>
          <w:lang w:val="es-ES_tradnl"/>
        </w:rPr>
      </w:pPr>
      <w:r w:rsidRPr="00B67DA4">
        <w:rPr>
          <w:rFonts w:cs="Arial"/>
          <w:szCs w:val="20"/>
          <w:lang w:val="es-ES_tradnl"/>
        </w:rPr>
        <w:t xml:space="preserve">La descripción del servicio se detalla en el </w:t>
      </w:r>
      <w:r w:rsidRPr="00B67DA4">
        <w:rPr>
          <w:rFonts w:cs="Arial"/>
          <w:bCs/>
          <w:szCs w:val="20"/>
        </w:rPr>
        <w:t>Anexo Técnico</w:t>
      </w:r>
      <w:r w:rsidRPr="00B67DA4">
        <w:rPr>
          <w:rFonts w:cs="Arial"/>
          <w:szCs w:val="20"/>
          <w:lang w:val="es-ES_tradnl"/>
        </w:rPr>
        <w:t>.</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b/>
          <w:szCs w:val="20"/>
        </w:rPr>
      </w:pPr>
      <w:r w:rsidRPr="00B67DA4">
        <w:rPr>
          <w:rFonts w:cs="Arial"/>
          <w:b/>
          <w:szCs w:val="20"/>
        </w:rPr>
        <w:t>3. DISPONIBILIDAD PRESUPUESTAL.</w:t>
      </w:r>
    </w:p>
    <w:p w:rsidR="00B67DA4" w:rsidRPr="00B67DA4" w:rsidRDefault="00B67DA4" w:rsidP="00B67DA4">
      <w:pPr>
        <w:spacing w:after="0" w:line="240" w:lineRule="auto"/>
        <w:contextualSpacing/>
        <w:jc w:val="both"/>
        <w:rPr>
          <w:rFonts w:cs="Arial"/>
          <w:b/>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rPr>
        <w:t xml:space="preserve">Para la contratación del servicio de capacitación, se cuenta con disponibilidad presupuestal con número de Folio </w:t>
      </w:r>
      <w:r w:rsidRPr="00B67DA4">
        <w:rPr>
          <w:rFonts w:cs="Arial"/>
          <w:b/>
          <w:szCs w:val="20"/>
        </w:rPr>
        <w:t>0000183526-2018</w:t>
      </w:r>
      <w:r w:rsidRPr="00B67DA4">
        <w:rPr>
          <w:rFonts w:cs="Arial"/>
          <w:szCs w:val="20"/>
        </w:rPr>
        <w:t xml:space="preserve">, emitido por la Dirección de Finanzas. </w:t>
      </w:r>
    </w:p>
    <w:p w:rsidR="00B67DA4" w:rsidRPr="00B67DA4" w:rsidRDefault="00B67DA4" w:rsidP="00B67DA4">
      <w:pPr>
        <w:spacing w:after="0" w:line="240" w:lineRule="auto"/>
        <w:contextualSpacing/>
        <w:jc w:val="both"/>
        <w:rPr>
          <w:rFonts w:cs="Arial"/>
          <w:b/>
          <w:szCs w:val="20"/>
          <w:highlight w:val="yellow"/>
        </w:rPr>
      </w:pPr>
    </w:p>
    <w:p w:rsidR="00B67DA4" w:rsidRPr="00B67DA4" w:rsidRDefault="00B67DA4" w:rsidP="00B67DA4">
      <w:pPr>
        <w:spacing w:after="0" w:line="240" w:lineRule="auto"/>
        <w:contextualSpacing/>
        <w:jc w:val="both"/>
        <w:rPr>
          <w:rFonts w:cs="Arial"/>
          <w:b/>
          <w:szCs w:val="20"/>
        </w:rPr>
      </w:pPr>
      <w:r w:rsidRPr="00B67DA4">
        <w:rPr>
          <w:rFonts w:cs="Arial"/>
          <w:b/>
          <w:szCs w:val="20"/>
        </w:rPr>
        <w:t>4. PLAZO, LUGAR Y CONDICIONES DE LA PRESTACIÓN DEL SERVICIO.</w:t>
      </w:r>
    </w:p>
    <w:p w:rsidR="00B67DA4" w:rsidRPr="00B67DA4" w:rsidRDefault="00B67DA4" w:rsidP="00B67DA4">
      <w:pPr>
        <w:spacing w:after="0" w:line="240" w:lineRule="auto"/>
        <w:contextualSpacing/>
        <w:jc w:val="both"/>
        <w:rPr>
          <w:rFonts w:cs="Arial"/>
          <w:b/>
          <w:szCs w:val="20"/>
        </w:rPr>
      </w:pPr>
    </w:p>
    <w:p w:rsidR="00B67DA4" w:rsidRPr="00B67DA4" w:rsidRDefault="00B67DA4" w:rsidP="00B67DA4">
      <w:pPr>
        <w:spacing w:after="0" w:line="240" w:lineRule="auto"/>
        <w:contextualSpacing/>
        <w:jc w:val="both"/>
        <w:rPr>
          <w:rFonts w:cs="Arial"/>
          <w:b/>
          <w:szCs w:val="20"/>
        </w:rPr>
      </w:pPr>
      <w:r w:rsidRPr="00B67DA4">
        <w:rPr>
          <w:rFonts w:cs="Arial"/>
          <w:b/>
          <w:szCs w:val="20"/>
        </w:rPr>
        <w:t>4.1. PLAZO</w:t>
      </w:r>
    </w:p>
    <w:p w:rsidR="00B67DA4" w:rsidRPr="00B67DA4" w:rsidRDefault="00B67DA4" w:rsidP="00B67DA4">
      <w:pPr>
        <w:spacing w:after="0" w:line="240" w:lineRule="auto"/>
        <w:contextualSpacing/>
        <w:jc w:val="both"/>
        <w:rPr>
          <w:rFonts w:cs="Arial"/>
          <w:b/>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rPr>
        <w:t xml:space="preserve">El plazo será de cinco sesiones con una duración de 9 horas cada sesión, por el periodo comprendido del </w:t>
      </w:r>
      <w:r w:rsidRPr="00B67DA4">
        <w:rPr>
          <w:rFonts w:cs="Arial"/>
          <w:b/>
          <w:szCs w:val="20"/>
        </w:rPr>
        <w:t>9 al 13 de julio</w:t>
      </w:r>
      <w:r w:rsidRPr="00B67DA4">
        <w:rPr>
          <w:rFonts w:cs="Arial"/>
          <w:color w:val="FF0000"/>
          <w:szCs w:val="20"/>
        </w:rPr>
        <w:t xml:space="preserve"> </w:t>
      </w:r>
      <w:r w:rsidRPr="00B67DA4">
        <w:rPr>
          <w:rFonts w:cs="Arial"/>
          <w:szCs w:val="20"/>
        </w:rPr>
        <w:t>de 2018.</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bCs/>
          <w:szCs w:val="20"/>
        </w:rPr>
      </w:pPr>
      <w:r w:rsidRPr="00B67DA4">
        <w:rPr>
          <w:rFonts w:cs="Arial"/>
          <w:bCs/>
          <w:szCs w:val="20"/>
        </w:rPr>
        <w:t>La vigencia del contrato será a partir del día hábil siguiente a la emisión del fallo y hasta el 31 de diciembre de 2018.</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b/>
          <w:szCs w:val="20"/>
        </w:rPr>
      </w:pPr>
      <w:r w:rsidRPr="00B67DA4">
        <w:rPr>
          <w:rFonts w:cs="Arial"/>
          <w:b/>
          <w:szCs w:val="20"/>
        </w:rPr>
        <w:t>4.2. LUGAR</w:t>
      </w:r>
    </w:p>
    <w:p w:rsidR="00B67DA4" w:rsidRPr="00B67DA4" w:rsidRDefault="00B67DA4" w:rsidP="00B67DA4">
      <w:pPr>
        <w:spacing w:after="0" w:line="240" w:lineRule="auto"/>
        <w:contextualSpacing/>
        <w:jc w:val="both"/>
        <w:rPr>
          <w:rFonts w:cs="Arial"/>
          <w:b/>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shd w:val="clear" w:color="auto" w:fill="FFFFFF"/>
        </w:rPr>
        <w:t xml:space="preserve">Las sesiones del servicio se llevarán a cabo en un campo de prácticas </w:t>
      </w:r>
      <w:r w:rsidRPr="00B67DA4">
        <w:rPr>
          <w:rFonts w:cs="Arial"/>
          <w:szCs w:val="20"/>
        </w:rPr>
        <w:t>certificado ante la Secretaría del Trabajo y Previsión Social y/o la Dirección de Protección Civil Estatal, de la Ciudad de México (antes Distrito Federal) o Local y con instalaciones operables y seguras para los ejercicios de adiestramiento.</w:t>
      </w:r>
    </w:p>
    <w:p w:rsidR="00B67DA4" w:rsidRPr="00B67DA4" w:rsidRDefault="00B67DA4" w:rsidP="00B67DA4">
      <w:pPr>
        <w:spacing w:after="0" w:line="240" w:lineRule="auto"/>
        <w:ind w:left="284" w:hanging="284"/>
        <w:contextualSpacing/>
        <w:jc w:val="both"/>
        <w:rPr>
          <w:rFonts w:cs="Arial"/>
          <w:b/>
          <w:szCs w:val="20"/>
          <w:highlight w:val="yellow"/>
        </w:rPr>
      </w:pPr>
    </w:p>
    <w:p w:rsidR="00B67DA4" w:rsidRPr="00B67DA4" w:rsidRDefault="00B67DA4" w:rsidP="00B67DA4">
      <w:pPr>
        <w:spacing w:after="0" w:line="240" w:lineRule="auto"/>
        <w:ind w:left="284" w:hanging="284"/>
        <w:contextualSpacing/>
        <w:jc w:val="both"/>
        <w:rPr>
          <w:rFonts w:cs="Arial"/>
          <w:b/>
          <w:szCs w:val="20"/>
        </w:rPr>
      </w:pPr>
      <w:r w:rsidRPr="00B67DA4">
        <w:rPr>
          <w:rFonts w:cs="Arial"/>
          <w:b/>
          <w:szCs w:val="20"/>
        </w:rPr>
        <w:t>4.3 CONDICIONES DE LA PRESTACIÓN DEL SERVICIO.</w:t>
      </w:r>
    </w:p>
    <w:p w:rsidR="00B67DA4" w:rsidRPr="00B67DA4" w:rsidRDefault="00B67DA4" w:rsidP="00B67DA4">
      <w:pPr>
        <w:spacing w:after="0" w:line="240" w:lineRule="auto"/>
        <w:ind w:left="284" w:hanging="284"/>
        <w:contextualSpacing/>
        <w:jc w:val="both"/>
        <w:rPr>
          <w:rFonts w:cs="Arial"/>
          <w:b/>
          <w:szCs w:val="20"/>
          <w:highlight w:val="yellow"/>
        </w:rPr>
      </w:pPr>
    </w:p>
    <w:p w:rsidR="00B67DA4" w:rsidRPr="00B67DA4" w:rsidRDefault="00B67DA4" w:rsidP="00B67DA4">
      <w:pPr>
        <w:tabs>
          <w:tab w:val="left" w:pos="709"/>
          <w:tab w:val="left" w:pos="5974"/>
        </w:tabs>
        <w:suppressAutoHyphens/>
        <w:overflowPunct w:val="0"/>
        <w:autoSpaceDE w:val="0"/>
        <w:spacing w:after="0" w:line="240" w:lineRule="auto"/>
        <w:jc w:val="both"/>
        <w:textAlignment w:val="baseline"/>
        <w:rPr>
          <w:rFonts w:cs="Arial"/>
          <w:szCs w:val="20"/>
        </w:rPr>
      </w:pPr>
      <w:r w:rsidRPr="00B67DA4">
        <w:rPr>
          <w:rFonts w:cs="Arial"/>
          <w:szCs w:val="20"/>
        </w:rPr>
        <w:t xml:space="preserve">El servicio será proporcionado de acuerdo a la descripción en el Anexo Técnico, así mismo el licitante que resulte adjudicado se obligará a entregar al finalizar la sesión a cada uno de los participantes que hayan cumplido con el 100% </w:t>
      </w:r>
      <w:r w:rsidRPr="00B67DA4">
        <w:rPr>
          <w:rFonts w:cs="Arial"/>
          <w:b/>
          <w:szCs w:val="20"/>
        </w:rPr>
        <w:t>(cien por ciento)</w:t>
      </w:r>
      <w:r w:rsidRPr="00B67DA4">
        <w:rPr>
          <w:rFonts w:cs="Arial"/>
          <w:szCs w:val="20"/>
        </w:rPr>
        <w:t xml:space="preserve"> de asistencia y acreditado el curso, una Constancia de Capacitación en hoja opalina y a color, para lo cual </w:t>
      </w:r>
      <w:r w:rsidRPr="00B67DA4">
        <w:rPr>
          <w:rFonts w:cs="Arial"/>
          <w:b/>
          <w:szCs w:val="20"/>
        </w:rPr>
        <w:t>“EL INSTITUTO”</w:t>
      </w:r>
      <w:r w:rsidRPr="00B67DA4">
        <w:rPr>
          <w:rFonts w:cs="Arial"/>
          <w:szCs w:val="20"/>
        </w:rPr>
        <w:t xml:space="preserve"> por conducto del Administrador del Contrato entregará a </w:t>
      </w:r>
      <w:r w:rsidRPr="00B67DA4">
        <w:rPr>
          <w:rFonts w:cs="Arial"/>
          <w:b/>
          <w:szCs w:val="20"/>
        </w:rPr>
        <w:t xml:space="preserve">“EL PROVEEDOR” </w:t>
      </w:r>
      <w:r w:rsidRPr="00B67DA4">
        <w:rPr>
          <w:rFonts w:cs="Arial"/>
          <w:szCs w:val="20"/>
        </w:rPr>
        <w:t>con 5 (cinco) días de anticipación al inicio del servicio, los nombres de las personas que participarán en el curso, así como el logotipo institucional de Protección Civil.</w:t>
      </w:r>
    </w:p>
    <w:p w:rsidR="00B67DA4" w:rsidRDefault="00B67DA4" w:rsidP="00B67DA4">
      <w:pPr>
        <w:spacing w:after="0" w:line="240" w:lineRule="auto"/>
        <w:contextualSpacing/>
        <w:jc w:val="both"/>
        <w:rPr>
          <w:rFonts w:cs="Arial"/>
          <w:szCs w:val="20"/>
          <w:highlight w:val="yellow"/>
        </w:rPr>
      </w:pPr>
    </w:p>
    <w:p w:rsidR="00B67DA4" w:rsidRDefault="00B67DA4" w:rsidP="00B67DA4">
      <w:pPr>
        <w:spacing w:after="0" w:line="240" w:lineRule="auto"/>
        <w:contextualSpacing/>
        <w:jc w:val="both"/>
        <w:rPr>
          <w:rFonts w:cs="Arial"/>
          <w:szCs w:val="20"/>
          <w:highlight w:val="yellow"/>
        </w:rPr>
      </w:pPr>
    </w:p>
    <w:p w:rsid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ind w:left="1080" w:hanging="1080"/>
        <w:contextualSpacing/>
        <w:rPr>
          <w:rFonts w:cs="Arial"/>
          <w:b/>
          <w:szCs w:val="20"/>
          <w:highlight w:val="yellow"/>
        </w:rPr>
      </w:pPr>
      <w:r w:rsidRPr="00B67DA4">
        <w:rPr>
          <w:rFonts w:cs="Arial"/>
          <w:b/>
          <w:szCs w:val="20"/>
        </w:rPr>
        <w:lastRenderedPageBreak/>
        <w:t>4.3.1. COMUNICACIÓN ENTRE LAS PARTES.</w:t>
      </w:r>
    </w:p>
    <w:p w:rsidR="00B67DA4" w:rsidRPr="00B67DA4" w:rsidRDefault="00B67DA4" w:rsidP="00B67DA4">
      <w:pPr>
        <w:spacing w:after="0" w:line="240" w:lineRule="auto"/>
        <w:ind w:left="1080" w:hanging="1080"/>
        <w:contextualSpacing/>
        <w:rPr>
          <w:rFonts w:cs="Arial"/>
          <w:b/>
          <w:szCs w:val="20"/>
          <w:highlight w:val="yellow"/>
        </w:rPr>
      </w:pPr>
    </w:p>
    <w:p w:rsidR="00B67DA4" w:rsidRPr="00B67DA4" w:rsidRDefault="00B67DA4" w:rsidP="00B67DA4">
      <w:pPr>
        <w:spacing w:after="0" w:line="240" w:lineRule="auto"/>
        <w:contextualSpacing/>
        <w:jc w:val="both"/>
        <w:rPr>
          <w:rFonts w:cs="Arial"/>
          <w:szCs w:val="20"/>
          <w:highlight w:val="yellow"/>
        </w:rPr>
      </w:pPr>
      <w:r w:rsidRPr="00B67DA4">
        <w:rPr>
          <w:rFonts w:cs="Arial"/>
          <w:bCs/>
          <w:szCs w:val="20"/>
        </w:rPr>
        <w:t xml:space="preserve">Todas las notificaciones o avisos que deseen hacer las partes en virtud del contrato que se formalice para tal fin, serán por escrito, un aviso se considera efectivo contra la recepción confirmada por la parte receptora, estas comunicaciones serán de carácter técnico, el domicilio de </w:t>
      </w:r>
      <w:r w:rsidRPr="00B67DA4">
        <w:rPr>
          <w:rFonts w:cs="Arial"/>
          <w:b/>
          <w:szCs w:val="20"/>
        </w:rPr>
        <w:t>“EL PROVEEDOR”,</w:t>
      </w:r>
      <w:r w:rsidRPr="00B67DA4">
        <w:rPr>
          <w:rFonts w:cs="Arial"/>
          <w:bCs/>
          <w:szCs w:val="20"/>
        </w:rPr>
        <w:t xml:space="preserve"> para efecto de las notificaciones antes mencionadas, será el descrito en su propuesta técnica</w:t>
      </w:r>
      <w:r w:rsidRPr="00B67DA4">
        <w:rPr>
          <w:rFonts w:cs="Arial"/>
          <w:szCs w:val="20"/>
        </w:rPr>
        <w:t>.</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rPr>
        <w:t>Para los efectos de las notificaciones, se</w:t>
      </w:r>
      <w:r w:rsidRPr="00B67DA4">
        <w:rPr>
          <w:rFonts w:cs="Arial"/>
          <w:bCs/>
          <w:szCs w:val="20"/>
        </w:rPr>
        <w:t xml:space="preserve"> podrán comunicar por medios electrónicos a los correos electrónicos </w:t>
      </w:r>
      <w:hyperlink r:id="rId12" w:history="1">
        <w:r w:rsidRPr="00B67DA4">
          <w:rPr>
            <w:rStyle w:val="Hipervnculo"/>
            <w:rFonts w:cs="Arial"/>
            <w:bCs/>
            <w:szCs w:val="20"/>
          </w:rPr>
          <w:t>victor.palacios@imss.gob.mx</w:t>
        </w:r>
      </w:hyperlink>
      <w:r w:rsidRPr="00B67DA4">
        <w:rPr>
          <w:rFonts w:cs="Arial"/>
          <w:bCs/>
          <w:szCs w:val="20"/>
        </w:rPr>
        <w:t xml:space="preserve"> y/o</w:t>
      </w:r>
      <w:r w:rsidRPr="00B67DA4">
        <w:rPr>
          <w:rFonts w:cs="Arial"/>
          <w:szCs w:val="20"/>
        </w:rPr>
        <w:t xml:space="preserve"> </w:t>
      </w:r>
      <w:hyperlink r:id="rId13" w:history="1">
        <w:r w:rsidRPr="00B67DA4">
          <w:rPr>
            <w:rStyle w:val="Hipervnculo"/>
            <w:rFonts w:cs="Arial"/>
            <w:bCs/>
            <w:szCs w:val="20"/>
          </w:rPr>
          <w:t>benjamin.ochoav@imss.gob.mx</w:t>
        </w:r>
      </w:hyperlink>
      <w:r w:rsidRPr="00B67DA4">
        <w:rPr>
          <w:rFonts w:cs="Arial"/>
          <w:bCs/>
          <w:szCs w:val="20"/>
        </w:rPr>
        <w:t xml:space="preserve">, y por parte de </w:t>
      </w:r>
      <w:r w:rsidRPr="00B67DA4">
        <w:rPr>
          <w:rFonts w:cs="Arial"/>
          <w:b/>
          <w:bCs/>
          <w:szCs w:val="20"/>
        </w:rPr>
        <w:t>“EL PROVEEDOR”</w:t>
      </w:r>
      <w:r w:rsidRPr="00B67DA4">
        <w:rPr>
          <w:rFonts w:cs="Arial"/>
          <w:bCs/>
          <w:szCs w:val="20"/>
        </w:rPr>
        <w:t>, en el correo que describa en su propuesta técnica.</w:t>
      </w:r>
    </w:p>
    <w:p w:rsidR="00B67DA4" w:rsidRPr="00B67DA4" w:rsidRDefault="00B67DA4" w:rsidP="00B67DA4">
      <w:pPr>
        <w:spacing w:after="0" w:line="240" w:lineRule="auto"/>
        <w:ind w:left="786"/>
        <w:contextualSpacing/>
        <w:jc w:val="both"/>
        <w:rPr>
          <w:rFonts w:cs="Arial"/>
          <w:bCs/>
          <w:szCs w:val="20"/>
        </w:rPr>
      </w:pPr>
    </w:p>
    <w:p w:rsidR="00B67DA4" w:rsidRPr="00B67DA4" w:rsidRDefault="00B67DA4" w:rsidP="00A0742E">
      <w:pPr>
        <w:widowControl w:val="0"/>
        <w:numPr>
          <w:ilvl w:val="0"/>
          <w:numId w:val="46"/>
        </w:numPr>
        <w:suppressAutoHyphens/>
        <w:spacing w:after="0" w:line="240" w:lineRule="auto"/>
        <w:contextualSpacing/>
        <w:jc w:val="both"/>
        <w:rPr>
          <w:rFonts w:eastAsia="Arial Unicode MS" w:cs="Arial"/>
          <w:kern w:val="1"/>
          <w:szCs w:val="20"/>
          <w:lang w:val="x-none"/>
        </w:rPr>
      </w:pPr>
      <w:r w:rsidRPr="00B67DA4">
        <w:rPr>
          <w:rFonts w:eastAsia="Arial Unicode MS" w:cs="Arial"/>
          <w:b/>
          <w:kern w:val="1"/>
          <w:szCs w:val="20"/>
          <w:lang w:val="x-none"/>
        </w:rPr>
        <w:t>“</w:t>
      </w:r>
      <w:r w:rsidRPr="00B67DA4">
        <w:rPr>
          <w:rFonts w:cs="Arial"/>
          <w:b/>
          <w:bCs/>
          <w:szCs w:val="20"/>
        </w:rPr>
        <w:t>EL LICITANTE</w:t>
      </w:r>
      <w:r w:rsidRPr="00B67DA4">
        <w:rPr>
          <w:rFonts w:eastAsia="Arial Unicode MS" w:cs="Arial"/>
          <w:b/>
          <w:kern w:val="1"/>
          <w:szCs w:val="20"/>
          <w:lang w:val="x-none"/>
        </w:rPr>
        <w:t>”</w:t>
      </w:r>
      <w:r w:rsidRPr="00B67DA4">
        <w:rPr>
          <w:rFonts w:eastAsia="Arial Unicode MS" w:cs="Arial"/>
          <w:kern w:val="1"/>
          <w:szCs w:val="20"/>
          <w:lang w:val="x-none"/>
        </w:rPr>
        <w:t xml:space="preserve"> deberá </w:t>
      </w:r>
      <w:r w:rsidRPr="00B67DA4">
        <w:rPr>
          <w:rFonts w:eastAsia="Arial Unicode MS" w:cs="Arial"/>
          <w:kern w:val="1"/>
          <w:szCs w:val="20"/>
        </w:rPr>
        <w:t xml:space="preserve">anexar en su propuesta técnica, </w:t>
      </w:r>
      <w:r w:rsidRPr="00B67DA4">
        <w:rPr>
          <w:rFonts w:eastAsia="Arial Unicode MS" w:cs="Arial"/>
          <w:kern w:val="1"/>
          <w:szCs w:val="20"/>
          <w:lang w:val="x-none"/>
        </w:rPr>
        <w:t>los nombres</w:t>
      </w:r>
      <w:r w:rsidRPr="00B67DA4">
        <w:rPr>
          <w:rFonts w:eastAsia="Arial Unicode MS" w:cs="Arial"/>
          <w:kern w:val="1"/>
          <w:szCs w:val="20"/>
        </w:rPr>
        <w:t xml:space="preserve">, domicilios, teléfonos y correos electrónicos </w:t>
      </w:r>
      <w:r w:rsidRPr="00B67DA4">
        <w:rPr>
          <w:rFonts w:eastAsia="Arial Unicode MS" w:cs="Arial"/>
          <w:kern w:val="1"/>
          <w:szCs w:val="20"/>
          <w:lang w:val="x-none"/>
        </w:rPr>
        <w:t>del personal con poder de decisión, quienes deberán atender las 24 horas del día los problemas operativos del servicio</w:t>
      </w:r>
      <w:r w:rsidRPr="00B67DA4">
        <w:rPr>
          <w:rFonts w:eastAsia="Arial Unicode MS" w:cs="Arial"/>
          <w:kern w:val="1"/>
          <w:szCs w:val="20"/>
        </w:rPr>
        <w:t xml:space="preserve">, </w:t>
      </w:r>
      <w:r w:rsidRPr="00B67DA4">
        <w:rPr>
          <w:rFonts w:eastAsia="Arial Unicode MS" w:cs="Arial"/>
          <w:kern w:val="1"/>
          <w:szCs w:val="20"/>
          <w:lang w:val="x-none"/>
        </w:rPr>
        <w:t>durante la vigencia del contrato</w:t>
      </w:r>
      <w:r w:rsidRPr="00B67DA4">
        <w:rPr>
          <w:rFonts w:eastAsia="Arial Unicode MS" w:cs="Arial"/>
          <w:kern w:val="1"/>
          <w:szCs w:val="20"/>
        </w:rPr>
        <w:t>.</w:t>
      </w:r>
    </w:p>
    <w:p w:rsidR="00B67DA4" w:rsidRPr="00B67DA4" w:rsidRDefault="00B67DA4" w:rsidP="00B67DA4">
      <w:pPr>
        <w:widowControl w:val="0"/>
        <w:suppressAutoHyphens/>
        <w:spacing w:after="0" w:line="240" w:lineRule="auto"/>
        <w:contextualSpacing/>
        <w:jc w:val="both"/>
        <w:rPr>
          <w:rFonts w:eastAsia="Arial Unicode MS" w:cs="Arial"/>
          <w:kern w:val="1"/>
          <w:szCs w:val="20"/>
        </w:rPr>
      </w:pPr>
    </w:p>
    <w:p w:rsidR="00B67DA4" w:rsidRPr="00B67DA4" w:rsidRDefault="00B67DA4" w:rsidP="00B67DA4">
      <w:pPr>
        <w:widowControl w:val="0"/>
        <w:suppressAutoHyphens/>
        <w:spacing w:after="0" w:line="240" w:lineRule="auto"/>
        <w:contextualSpacing/>
        <w:jc w:val="both"/>
        <w:rPr>
          <w:rFonts w:eastAsia="Arial Unicode MS" w:cs="Arial"/>
          <w:kern w:val="1"/>
          <w:szCs w:val="20"/>
        </w:rPr>
      </w:pPr>
    </w:p>
    <w:p w:rsidR="00B67DA4" w:rsidRPr="00B67DA4" w:rsidRDefault="00B67DA4" w:rsidP="00B67DA4">
      <w:pPr>
        <w:spacing w:after="0" w:line="240" w:lineRule="auto"/>
        <w:ind w:left="284" w:hanging="284"/>
        <w:contextualSpacing/>
        <w:jc w:val="both"/>
        <w:rPr>
          <w:rFonts w:cs="Arial"/>
          <w:b/>
          <w:szCs w:val="20"/>
        </w:rPr>
      </w:pPr>
      <w:r w:rsidRPr="00B67DA4">
        <w:rPr>
          <w:rFonts w:cs="Arial"/>
          <w:b/>
          <w:szCs w:val="20"/>
        </w:rPr>
        <w:t>5. MODALIDAD DE CONTRATACIÓN PROPUESTA</w:t>
      </w:r>
    </w:p>
    <w:p w:rsidR="00B67DA4" w:rsidRPr="00B67DA4" w:rsidRDefault="00B67DA4" w:rsidP="00B67DA4">
      <w:pPr>
        <w:spacing w:after="0" w:line="240" w:lineRule="auto"/>
        <w:ind w:left="284" w:hanging="284"/>
        <w:contextualSpacing/>
        <w:jc w:val="both"/>
        <w:rPr>
          <w:rFonts w:cs="Arial"/>
          <w:b/>
          <w:szCs w:val="20"/>
          <w:highlight w:val="yellow"/>
        </w:rPr>
      </w:pPr>
    </w:p>
    <w:p w:rsidR="00B67DA4" w:rsidRPr="00B67DA4" w:rsidRDefault="00B67DA4" w:rsidP="00B67DA4">
      <w:pPr>
        <w:snapToGrid w:val="0"/>
        <w:spacing w:after="0" w:line="240" w:lineRule="auto"/>
        <w:contextualSpacing/>
        <w:jc w:val="both"/>
        <w:rPr>
          <w:rFonts w:eastAsia="Arial Unicode MS" w:cs="Arial"/>
          <w:color w:val="000000"/>
          <w:kern w:val="1"/>
          <w:szCs w:val="20"/>
          <w:highlight w:val="yellow"/>
        </w:rPr>
      </w:pPr>
      <w:r w:rsidRPr="00B67DA4">
        <w:rPr>
          <w:rFonts w:cs="Arial"/>
          <w:kern w:val="1"/>
          <w:szCs w:val="20"/>
        </w:rPr>
        <w:t xml:space="preserve">El contrato que se celebrará para formalizar la prestación del servicio será </w:t>
      </w:r>
      <w:r w:rsidRPr="00B67DA4">
        <w:rPr>
          <w:rFonts w:eastAsia="Arial Unicode MS" w:cs="Arial"/>
          <w:color w:val="000000"/>
          <w:kern w:val="1"/>
          <w:szCs w:val="20"/>
        </w:rPr>
        <w:t>cerrado, por lo que, para su contratación se deberán considerar 500 personas a capacitar.</w:t>
      </w:r>
    </w:p>
    <w:p w:rsidR="00B67DA4" w:rsidRPr="00B67DA4" w:rsidRDefault="00B67DA4" w:rsidP="00B67DA4">
      <w:pPr>
        <w:widowControl w:val="0"/>
        <w:suppressAutoHyphens/>
        <w:spacing w:after="0" w:line="240" w:lineRule="auto"/>
        <w:contextualSpacing/>
        <w:jc w:val="both"/>
        <w:rPr>
          <w:rFonts w:eastAsia="Arial Unicode MS" w:cs="Arial"/>
          <w:kern w:val="1"/>
          <w:szCs w:val="20"/>
        </w:rPr>
      </w:pPr>
    </w:p>
    <w:p w:rsidR="00B67DA4" w:rsidRPr="00B67DA4" w:rsidRDefault="00B67DA4" w:rsidP="00B67DA4">
      <w:pPr>
        <w:widowControl w:val="0"/>
        <w:suppressAutoHyphens/>
        <w:spacing w:after="0" w:line="240" w:lineRule="auto"/>
        <w:contextualSpacing/>
        <w:jc w:val="both"/>
        <w:rPr>
          <w:rFonts w:eastAsia="Arial Unicode MS" w:cs="Arial"/>
          <w:kern w:val="1"/>
          <w:szCs w:val="20"/>
        </w:rPr>
      </w:pP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eastAsia="Arial Unicode MS" w:cs="Arial"/>
          <w:b/>
          <w:kern w:val="1"/>
          <w:szCs w:val="20"/>
        </w:rPr>
      </w:pPr>
      <w:r w:rsidRPr="00B67DA4">
        <w:rPr>
          <w:rFonts w:eastAsia="Arial Unicode MS" w:cs="Arial"/>
          <w:b/>
          <w:kern w:val="1"/>
          <w:szCs w:val="20"/>
        </w:rPr>
        <w:t>6. GARANTIA DE CUMPLIMIENTO DEL CONTRATO.</w:t>
      </w: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eastAsia="Arial Unicode MS" w:cs="Arial"/>
          <w:b/>
          <w:kern w:val="1"/>
          <w:szCs w:val="20"/>
        </w:rPr>
      </w:pP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cs="Arial"/>
          <w:iCs/>
          <w:szCs w:val="20"/>
        </w:rPr>
      </w:pPr>
      <w:r w:rsidRPr="00B67DA4">
        <w:rPr>
          <w:rFonts w:cs="Arial"/>
          <w:iCs/>
          <w:szCs w:val="20"/>
        </w:rPr>
        <w:t xml:space="preserve">El proveedor para garantizar el cumplimiento de todas y cada una de las obligaciones estipuladas en el contrato, deberá presentar en la División de Contratos del IMSS, sita en Durango 291, piso 10, Col. Roma Norte, Ciudad de México, póliza de fianza en la misma moneda en que cotizó el servicio, expedida por afianzadora debidamente constituida en términos de la Ley Federal de Instituciones de Fianzas, dentro de los </w:t>
      </w:r>
      <w:r w:rsidRPr="00B67DA4">
        <w:rPr>
          <w:rFonts w:cs="Arial"/>
          <w:bCs/>
          <w:iCs/>
          <w:szCs w:val="20"/>
        </w:rPr>
        <w:t xml:space="preserve">10 (diez) naturales </w:t>
      </w:r>
      <w:r w:rsidRPr="00B67DA4">
        <w:rPr>
          <w:rFonts w:cs="Arial"/>
          <w:iCs/>
          <w:szCs w:val="20"/>
        </w:rPr>
        <w:t xml:space="preserve">siguientes a la firma del contrato respectivo, para garantizar el cumplimiento de todas y cada una de las obligaciones a su cargo derivadas del contrato a favor del Instituto, por un monto equivalente al 10% (diez por ciento) sobre el importe total adjudicado, sin incluir el I.V.A., en moneda nacional, de conformidad con lo establecido en el artículo 48 de la Ley de Adquisiciones, Arrendamientos y Servicios del Sector Publico (LAASSP), y los numerales </w:t>
      </w:r>
      <w:r w:rsidRPr="00B67DA4">
        <w:rPr>
          <w:rFonts w:cs="Arial"/>
          <w:szCs w:val="20"/>
        </w:rPr>
        <w:t>5</w:t>
      </w:r>
      <w:r w:rsidRPr="00B67DA4">
        <w:rPr>
          <w:rFonts w:cs="Arial"/>
          <w:color w:val="1F497D"/>
          <w:szCs w:val="20"/>
        </w:rPr>
        <w:t>.</w:t>
      </w:r>
      <w:r w:rsidRPr="00B67DA4">
        <w:rPr>
          <w:rFonts w:cs="Arial"/>
          <w:iCs/>
          <w:szCs w:val="20"/>
        </w:rPr>
        <w:t>5.5.1 y 5.5.5.8 de las Políticas, Bases y Lineamientos en Materia de Adquisiciones, Arrendamientos y Servicios vigentes.</w:t>
      </w: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cs="Arial"/>
          <w:iCs/>
          <w:szCs w:val="20"/>
        </w:rPr>
      </w:pP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cs="Arial"/>
          <w:iCs/>
          <w:szCs w:val="20"/>
        </w:rPr>
      </w:pPr>
      <w:r w:rsidRPr="00B67DA4">
        <w:rPr>
          <w:rFonts w:cs="Arial"/>
          <w:iCs/>
          <w:szCs w:val="20"/>
        </w:rPr>
        <w:t>Para el caso de que participen como posibles proveedores diversas entidades de la Administración Pública Federal, estas no estarán dentro del ámbito de aplicación de esta Ley; no obstante, dichos actos quedaran sujetos a este ordenamiento, cuando la dependencia o entidad obligada a prestar el servicio, no tenga capacidad para hacerlo por sí misma y contrate a un tercero para su realización.</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b/>
          <w:bCs/>
          <w:szCs w:val="20"/>
        </w:rPr>
      </w:pPr>
      <w:r w:rsidRPr="00B67DA4">
        <w:rPr>
          <w:rFonts w:cs="Arial"/>
          <w:b/>
          <w:bCs/>
          <w:szCs w:val="20"/>
        </w:rPr>
        <w:t>7. DOCUMENTACIÓN QUE DEBERÁ PRESENTAR EL LICITANTE  EN SU PROPUESTA TÉCNICA, PARA EVALUAR LA PROPOSICIÓN Y EN CONSECUENCIA SU INCUMPLIMIENTO AFECTARÍA SU SOLVENCIA Y MOTIVARÍA SU DESECHAMIENTO.</w:t>
      </w:r>
    </w:p>
    <w:p w:rsidR="00B67DA4" w:rsidRPr="00B67DA4" w:rsidRDefault="00B67DA4" w:rsidP="00B67DA4">
      <w:pPr>
        <w:spacing w:after="0" w:line="240" w:lineRule="auto"/>
        <w:ind w:left="786"/>
        <w:contextualSpacing/>
        <w:jc w:val="both"/>
        <w:rPr>
          <w:rFonts w:cs="Arial"/>
          <w:bCs/>
          <w:szCs w:val="20"/>
        </w:rPr>
      </w:pPr>
    </w:p>
    <w:p w:rsidR="00B67DA4" w:rsidRPr="00B67DA4" w:rsidRDefault="00B67DA4" w:rsidP="00A0742E">
      <w:pPr>
        <w:pStyle w:val="Prrafodelista"/>
        <w:numPr>
          <w:ilvl w:val="0"/>
          <w:numId w:val="45"/>
        </w:numPr>
        <w:suppressAutoHyphens/>
        <w:contextualSpacing/>
        <w:jc w:val="both"/>
        <w:rPr>
          <w:rFonts w:ascii="Arial" w:hAnsi="Arial" w:cs="Arial"/>
          <w:sz w:val="20"/>
          <w:szCs w:val="20"/>
        </w:rPr>
      </w:pPr>
      <w:r w:rsidRPr="00B67DA4">
        <w:rPr>
          <w:rFonts w:ascii="Arial" w:hAnsi="Arial" w:cs="Arial"/>
          <w:sz w:val="20"/>
          <w:szCs w:val="20"/>
        </w:rPr>
        <w:t>Propuesta Técnica de conformidad con los requerimientos establecidos de manera específica en el Anexo Técnico.</w:t>
      </w:r>
    </w:p>
    <w:p w:rsidR="00B67DA4" w:rsidRPr="00B67DA4" w:rsidRDefault="00B67DA4" w:rsidP="00B67DA4">
      <w:pPr>
        <w:widowControl w:val="0"/>
        <w:suppressAutoHyphens/>
        <w:spacing w:after="0" w:line="240" w:lineRule="auto"/>
        <w:ind w:left="720"/>
        <w:contextualSpacing/>
        <w:jc w:val="both"/>
        <w:rPr>
          <w:rFonts w:eastAsia="Arial Unicode MS" w:cs="Arial"/>
          <w:kern w:val="1"/>
          <w:szCs w:val="20"/>
          <w:lang w:val="x-none"/>
        </w:rPr>
      </w:pPr>
    </w:p>
    <w:p w:rsidR="00B67DA4" w:rsidRPr="00B67DA4" w:rsidRDefault="00B67DA4" w:rsidP="00A0742E">
      <w:pPr>
        <w:widowControl w:val="0"/>
        <w:numPr>
          <w:ilvl w:val="0"/>
          <w:numId w:val="45"/>
        </w:numPr>
        <w:suppressAutoHyphens/>
        <w:spacing w:after="0" w:line="240" w:lineRule="auto"/>
        <w:contextualSpacing/>
        <w:jc w:val="both"/>
        <w:rPr>
          <w:rFonts w:eastAsia="Arial Unicode MS" w:cs="Arial"/>
          <w:kern w:val="1"/>
          <w:szCs w:val="20"/>
          <w:lang w:val="x-none"/>
        </w:rPr>
      </w:pPr>
      <w:r w:rsidRPr="00B67DA4">
        <w:rPr>
          <w:rFonts w:cs="Arial"/>
          <w:szCs w:val="20"/>
          <w:lang w:val="es-ES"/>
        </w:rPr>
        <w:t>Contar con la disponibilidad de un campo de prácticas que deberá estar certificado</w:t>
      </w:r>
      <w:r w:rsidRPr="00B67DA4">
        <w:rPr>
          <w:rFonts w:cs="Arial"/>
          <w:bCs/>
          <w:szCs w:val="20"/>
          <w:lang w:val="es-ES" w:eastAsia="ar-SA"/>
        </w:rPr>
        <w:t xml:space="preserve"> ante la Secretaría del Trabajo y Previsión Social y/o por la Dirección de Protección Civil Estatal, de la Ciudad de México (antes Distrito Federal) o Local</w:t>
      </w:r>
      <w:r w:rsidRPr="00B67DA4">
        <w:rPr>
          <w:rFonts w:cs="Arial"/>
          <w:szCs w:val="20"/>
          <w:lang w:val="es-ES"/>
        </w:rPr>
        <w:t xml:space="preserve">, y encontrarse a una distancia máxima dentro de un radio de 70 y 80 kilómetros de la Zona Metropolitana de la Ciudad de México, sirviendo para su localización el Google Maps, para lo cual, deberá adjuntar en su propuesta técnica, una impresión de pantalla donde se muestre la señalización y marcador de distancia entre el campo y el lugar de </w:t>
      </w:r>
      <w:r w:rsidRPr="00B67DA4">
        <w:rPr>
          <w:rFonts w:cs="Arial"/>
          <w:szCs w:val="20"/>
          <w:lang w:val="es-ES"/>
        </w:rPr>
        <w:lastRenderedPageBreak/>
        <w:t>concentración (salida y regreso) de los trabajadores.</w:t>
      </w:r>
    </w:p>
    <w:p w:rsidR="00B67DA4" w:rsidRPr="00B67DA4" w:rsidRDefault="00B67DA4" w:rsidP="00B67DA4">
      <w:pPr>
        <w:widowControl w:val="0"/>
        <w:suppressAutoHyphens/>
        <w:spacing w:after="0" w:line="240" w:lineRule="auto"/>
        <w:ind w:left="720"/>
        <w:contextualSpacing/>
        <w:jc w:val="both"/>
        <w:rPr>
          <w:rFonts w:eastAsia="Arial Unicode MS" w:cs="Arial"/>
          <w:kern w:val="1"/>
          <w:szCs w:val="20"/>
          <w:lang w:val="x-none"/>
        </w:rPr>
      </w:pPr>
    </w:p>
    <w:p w:rsidR="00B67DA4" w:rsidRPr="00B67DA4" w:rsidRDefault="00B67DA4" w:rsidP="00A0742E">
      <w:pPr>
        <w:pStyle w:val="Prrafodelista"/>
        <w:numPr>
          <w:ilvl w:val="0"/>
          <w:numId w:val="45"/>
        </w:numPr>
        <w:suppressAutoHyphens/>
        <w:contextualSpacing/>
        <w:jc w:val="both"/>
        <w:rPr>
          <w:rFonts w:ascii="Arial" w:hAnsi="Arial" w:cs="Arial"/>
          <w:sz w:val="20"/>
          <w:szCs w:val="20"/>
        </w:rPr>
      </w:pPr>
      <w:r w:rsidRPr="00B67DA4">
        <w:rPr>
          <w:rFonts w:ascii="Arial" w:hAnsi="Arial" w:cs="Arial"/>
          <w:sz w:val="20"/>
          <w:szCs w:val="20"/>
        </w:rPr>
        <w:t>“El LICITANTE” deberá contar con 5 instructores capacitados para la sesión teórico-prácticas, los cuales deberán estar certificados ante la Secretaría del Trabajo y Previsión Social y/o por la Dirección de Protección Civil Estatal, de la Ciudad de México (antes Distrito Federal) o Local, en capacitación de Búsqueda y Rescate”.</w:t>
      </w:r>
    </w:p>
    <w:p w:rsidR="00B67DA4" w:rsidRPr="00B67DA4" w:rsidRDefault="00B67DA4" w:rsidP="00B67DA4">
      <w:pPr>
        <w:widowControl w:val="0"/>
        <w:shd w:val="clear" w:color="auto" w:fill="FFFFFF"/>
        <w:tabs>
          <w:tab w:val="left" w:pos="284"/>
          <w:tab w:val="left" w:pos="3011"/>
        </w:tabs>
        <w:spacing w:after="0" w:line="240" w:lineRule="auto"/>
        <w:contextualSpacing/>
        <w:jc w:val="both"/>
        <w:rPr>
          <w:rFonts w:eastAsia="Arial Unicode MS" w:cs="Arial"/>
          <w:kern w:val="1"/>
          <w:szCs w:val="20"/>
          <w:highlight w:val="yellow"/>
        </w:rPr>
      </w:pPr>
    </w:p>
    <w:p w:rsidR="00B67DA4" w:rsidRPr="00B67DA4" w:rsidRDefault="00B67DA4" w:rsidP="00B67DA4">
      <w:pPr>
        <w:spacing w:after="0" w:line="240" w:lineRule="auto"/>
        <w:ind w:left="360" w:hanging="360"/>
        <w:contextualSpacing/>
        <w:jc w:val="both"/>
        <w:rPr>
          <w:rFonts w:cs="Arial"/>
          <w:b/>
          <w:bCs/>
          <w:szCs w:val="20"/>
        </w:rPr>
      </w:pPr>
      <w:r w:rsidRPr="00B67DA4">
        <w:rPr>
          <w:rFonts w:cs="Arial"/>
          <w:b/>
          <w:bCs/>
          <w:szCs w:val="20"/>
        </w:rPr>
        <w:t>8. PENAS CONVENCIONALES.</w:t>
      </w:r>
    </w:p>
    <w:p w:rsidR="00B67DA4" w:rsidRPr="00B67DA4" w:rsidRDefault="00B67DA4" w:rsidP="00B67DA4">
      <w:pPr>
        <w:spacing w:after="0" w:line="240" w:lineRule="auto"/>
        <w:ind w:left="360" w:hanging="360"/>
        <w:contextualSpacing/>
        <w:jc w:val="both"/>
        <w:rPr>
          <w:rFonts w:cs="Arial"/>
          <w:b/>
          <w:bCs/>
          <w:szCs w:val="20"/>
          <w:highlight w:val="yellow"/>
        </w:rPr>
      </w:pPr>
    </w:p>
    <w:p w:rsidR="00B67DA4" w:rsidRPr="00B67DA4" w:rsidRDefault="00B67DA4" w:rsidP="00B67DA4">
      <w:pPr>
        <w:overflowPunct w:val="0"/>
        <w:spacing w:after="0" w:line="240" w:lineRule="auto"/>
        <w:contextualSpacing/>
        <w:jc w:val="both"/>
        <w:textAlignment w:val="baseline"/>
        <w:rPr>
          <w:rFonts w:cs="Arial"/>
          <w:bCs/>
          <w:szCs w:val="20"/>
        </w:rPr>
      </w:pPr>
      <w:r w:rsidRPr="00B67DA4">
        <w:rPr>
          <w:rFonts w:cs="Arial"/>
          <w:b/>
          <w:bCs/>
          <w:szCs w:val="20"/>
        </w:rPr>
        <w:t>“EL INSTITUTO”</w:t>
      </w:r>
      <w:r w:rsidRPr="00B67DA4">
        <w:rPr>
          <w:rFonts w:cs="Arial"/>
          <w:bCs/>
          <w:szCs w:val="20"/>
        </w:rPr>
        <w:t xml:space="preserve"> por conducto del administrador del contrato, aplicará penas convencionales por incumplimiento en las actividades o fechas de realización de la capacitación, aplicando un porcentaje de penalización del 2.5% (</w:t>
      </w:r>
      <w:r w:rsidRPr="00B67DA4">
        <w:rPr>
          <w:rFonts w:cs="Arial"/>
          <w:bCs/>
          <w:szCs w:val="20"/>
          <w:lang w:val="es-ES_tradnl"/>
        </w:rPr>
        <w:t xml:space="preserve">dos punto cinco por ciento) sobre el monto de lo incumplido, por cada día de atraso, sin considerar el IVA; el importe máximo de sanción no podrá ser mayor al que resulte de aplicar el porcentaje de la garantía de cumplimiento al monto de lo incumplido, de </w:t>
      </w:r>
      <w:r w:rsidRPr="00B67DA4">
        <w:rPr>
          <w:rFonts w:cs="Arial"/>
          <w:szCs w:val="20"/>
        </w:rPr>
        <w:t>conformidad con lo establecido en el artículo 53 de la Ley de Adquisiciones, Arrendamientos y Servicios del Sector Público, así como en los numerales 5.5.8 y 5.5.8.1 de las Políticas, Bases y Lineamientos en Materia de Adquisiciones, Arrendamientos y Servicios vigentes</w:t>
      </w:r>
      <w:r w:rsidRPr="00B67DA4">
        <w:rPr>
          <w:rFonts w:cs="Arial"/>
          <w:bCs/>
          <w:szCs w:val="20"/>
          <w:lang w:val="es-ES_tradnl"/>
        </w:rPr>
        <w:t>.</w:t>
      </w:r>
    </w:p>
    <w:p w:rsidR="00B67DA4" w:rsidRPr="00B67DA4" w:rsidRDefault="00B67DA4" w:rsidP="00B67DA4">
      <w:pPr>
        <w:widowControl w:val="0"/>
        <w:tabs>
          <w:tab w:val="left" w:pos="426"/>
        </w:tabs>
        <w:autoSpaceDE w:val="0"/>
        <w:spacing w:after="0" w:line="240" w:lineRule="auto"/>
        <w:contextualSpacing/>
        <w:jc w:val="both"/>
        <w:rPr>
          <w:rFonts w:cs="Arial"/>
          <w:b/>
          <w:szCs w:val="20"/>
          <w:highlight w:val="yellow"/>
        </w:rPr>
      </w:pPr>
    </w:p>
    <w:p w:rsidR="00B67DA4" w:rsidRPr="00B67DA4" w:rsidRDefault="00B67DA4" w:rsidP="00B67DA4">
      <w:pPr>
        <w:widowControl w:val="0"/>
        <w:tabs>
          <w:tab w:val="left" w:pos="426"/>
        </w:tabs>
        <w:autoSpaceDE w:val="0"/>
        <w:spacing w:after="0" w:line="240" w:lineRule="auto"/>
        <w:contextualSpacing/>
        <w:jc w:val="both"/>
        <w:rPr>
          <w:rFonts w:cs="Arial"/>
          <w:b/>
          <w:szCs w:val="20"/>
        </w:rPr>
      </w:pPr>
      <w:r w:rsidRPr="00B67DA4">
        <w:rPr>
          <w:rFonts w:cs="Arial"/>
          <w:b/>
          <w:szCs w:val="20"/>
        </w:rPr>
        <w:t>9.  PROPUESTA ECONÓMICA, PRECIO, ANTICIPOS Y PAGO.</w:t>
      </w:r>
    </w:p>
    <w:p w:rsidR="00B67DA4" w:rsidRPr="00B67DA4" w:rsidRDefault="00B67DA4" w:rsidP="00B67DA4">
      <w:pPr>
        <w:widowControl w:val="0"/>
        <w:tabs>
          <w:tab w:val="left" w:pos="540"/>
        </w:tabs>
        <w:spacing w:after="0" w:line="240" w:lineRule="auto"/>
        <w:ind w:left="567" w:hanging="567"/>
        <w:contextualSpacing/>
        <w:jc w:val="both"/>
        <w:rPr>
          <w:rFonts w:eastAsia="Arial Unicode MS" w:cs="Arial"/>
          <w:b/>
          <w:kern w:val="1"/>
          <w:szCs w:val="20"/>
          <w:highlight w:val="yellow"/>
        </w:rPr>
      </w:pPr>
    </w:p>
    <w:p w:rsidR="00B67DA4" w:rsidRPr="00B67DA4" w:rsidRDefault="00B67DA4" w:rsidP="00B67DA4">
      <w:pPr>
        <w:spacing w:after="0" w:line="240" w:lineRule="auto"/>
        <w:contextualSpacing/>
        <w:jc w:val="both"/>
        <w:rPr>
          <w:rFonts w:cs="Arial"/>
          <w:color w:val="000000"/>
          <w:szCs w:val="20"/>
        </w:rPr>
      </w:pPr>
      <w:r w:rsidRPr="00B67DA4">
        <w:rPr>
          <w:rFonts w:cs="Arial"/>
          <w:b/>
          <w:szCs w:val="20"/>
        </w:rPr>
        <w:t>“EL LICITANTE”</w:t>
      </w:r>
      <w:r w:rsidRPr="00B67DA4">
        <w:rPr>
          <w:rFonts w:cs="Arial"/>
          <w:szCs w:val="20"/>
        </w:rPr>
        <w:t xml:space="preserve"> en la presentación de su propuesta económica, deberá de establecer el precio unitario por persona a capacitar </w:t>
      </w:r>
      <w:r w:rsidRPr="00B67DA4">
        <w:rPr>
          <w:rFonts w:cs="Arial"/>
          <w:color w:val="000000"/>
          <w:szCs w:val="20"/>
        </w:rPr>
        <w:t xml:space="preserve">así como el costo total de 500 participantes; en el que se incluyen los servicios que se mencionan en el Anexo Técnico. </w:t>
      </w:r>
    </w:p>
    <w:p w:rsidR="00B67DA4" w:rsidRP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contextualSpacing/>
        <w:jc w:val="both"/>
        <w:rPr>
          <w:rFonts w:cs="Arial"/>
          <w:b/>
          <w:bCs/>
          <w:szCs w:val="20"/>
        </w:rPr>
      </w:pPr>
      <w:r w:rsidRPr="00B67DA4">
        <w:rPr>
          <w:rFonts w:cs="Arial"/>
          <w:b/>
          <w:bCs/>
          <w:szCs w:val="20"/>
        </w:rPr>
        <w:t>9.1. PRECIO</w:t>
      </w:r>
    </w:p>
    <w:p w:rsidR="00B67DA4" w:rsidRP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rPr>
        <w:t>Se deberá cotizar en moneda nacional, el precio ofertado por concepto de capacitación será fijo durante la vigencia del contrato.</w:t>
      </w:r>
    </w:p>
    <w:p w:rsid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contextualSpacing/>
        <w:jc w:val="both"/>
        <w:rPr>
          <w:rFonts w:cs="Arial"/>
          <w:b/>
          <w:bCs/>
          <w:szCs w:val="20"/>
          <w:highlight w:val="yellow"/>
        </w:rPr>
      </w:pPr>
      <w:r w:rsidRPr="00B67DA4">
        <w:rPr>
          <w:rFonts w:cs="Arial"/>
          <w:b/>
          <w:bCs/>
          <w:szCs w:val="20"/>
        </w:rPr>
        <w:t xml:space="preserve">9.2.  ANTICIPOS </w:t>
      </w:r>
    </w:p>
    <w:p w:rsidR="00B67DA4" w:rsidRP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contextualSpacing/>
        <w:jc w:val="both"/>
        <w:rPr>
          <w:rFonts w:cs="Arial"/>
          <w:szCs w:val="20"/>
        </w:rPr>
      </w:pPr>
      <w:r w:rsidRPr="00B67DA4">
        <w:rPr>
          <w:rFonts w:cs="Arial"/>
          <w:szCs w:val="20"/>
        </w:rPr>
        <w:t>No se otorgaran anticipos.</w:t>
      </w:r>
    </w:p>
    <w:p w:rsidR="00B67DA4" w:rsidRPr="00B67DA4" w:rsidRDefault="00B67DA4" w:rsidP="00B67DA4">
      <w:pPr>
        <w:spacing w:after="0" w:line="240" w:lineRule="auto"/>
        <w:contextualSpacing/>
        <w:jc w:val="both"/>
        <w:rPr>
          <w:rFonts w:cs="Arial"/>
          <w:szCs w:val="20"/>
          <w:highlight w:val="yellow"/>
        </w:rPr>
      </w:pPr>
    </w:p>
    <w:p w:rsidR="00B67DA4" w:rsidRPr="00B67DA4" w:rsidRDefault="00B67DA4" w:rsidP="00B67DA4">
      <w:pPr>
        <w:spacing w:after="0" w:line="240" w:lineRule="auto"/>
        <w:contextualSpacing/>
        <w:jc w:val="both"/>
        <w:rPr>
          <w:rFonts w:cs="Arial"/>
          <w:b/>
          <w:bCs/>
          <w:szCs w:val="20"/>
        </w:rPr>
      </w:pPr>
      <w:r w:rsidRPr="00B67DA4">
        <w:rPr>
          <w:rFonts w:cs="Arial"/>
          <w:b/>
          <w:bCs/>
          <w:szCs w:val="20"/>
        </w:rPr>
        <w:t xml:space="preserve">9.3. PAGO </w:t>
      </w:r>
    </w:p>
    <w:p w:rsidR="00B67DA4" w:rsidRDefault="00B67DA4" w:rsidP="00B67DA4">
      <w:pPr>
        <w:spacing w:after="0" w:line="240" w:lineRule="auto"/>
        <w:contextualSpacing/>
        <w:jc w:val="both"/>
        <w:rPr>
          <w:rFonts w:cs="Arial"/>
          <w:bCs/>
          <w:szCs w:val="20"/>
          <w:highlight w:val="yellow"/>
        </w:rPr>
      </w:pPr>
    </w:p>
    <w:p w:rsidR="00B67DA4" w:rsidRPr="00B67DA4" w:rsidRDefault="00B67DA4" w:rsidP="00B67DA4">
      <w:pPr>
        <w:spacing w:after="0" w:line="240" w:lineRule="auto"/>
        <w:contextualSpacing/>
        <w:jc w:val="both"/>
        <w:rPr>
          <w:rFonts w:cs="Arial"/>
          <w:bCs/>
          <w:szCs w:val="20"/>
          <w:highlight w:val="yellow"/>
        </w:rPr>
      </w:pPr>
    </w:p>
    <w:p w:rsidR="00B67DA4" w:rsidRDefault="00B67DA4" w:rsidP="00B67DA4">
      <w:pPr>
        <w:spacing w:after="0" w:line="240" w:lineRule="auto"/>
        <w:jc w:val="both"/>
        <w:rPr>
          <w:rFonts w:cs="Arial"/>
          <w:bCs/>
          <w:szCs w:val="20"/>
        </w:rPr>
      </w:pPr>
      <w:r w:rsidRPr="00B67DA4">
        <w:rPr>
          <w:rFonts w:cs="Arial"/>
          <w:bCs/>
          <w:szCs w:val="20"/>
        </w:rPr>
        <w:t>El pago</w:t>
      </w:r>
      <w:r w:rsidRPr="00B67DA4">
        <w:rPr>
          <w:rFonts w:cs="Arial"/>
          <w:b/>
          <w:bCs/>
          <w:szCs w:val="20"/>
        </w:rPr>
        <w:t xml:space="preserve"> </w:t>
      </w:r>
      <w:r w:rsidRPr="00B67DA4">
        <w:rPr>
          <w:rFonts w:cs="Arial"/>
          <w:bCs/>
          <w:szCs w:val="20"/>
        </w:rPr>
        <w:t>se efectuará en Moneda Nacional, por</w:t>
      </w:r>
      <w:r w:rsidRPr="00B67DA4">
        <w:rPr>
          <w:rFonts w:cs="Arial"/>
          <w:b/>
          <w:bCs/>
          <w:szCs w:val="20"/>
        </w:rPr>
        <w:t xml:space="preserve"> </w:t>
      </w:r>
      <w:r w:rsidRPr="00B67DA4">
        <w:rPr>
          <w:rFonts w:cs="Arial"/>
          <w:bCs/>
          <w:szCs w:val="20"/>
        </w:rPr>
        <w:t xml:space="preserve">servicio concluido de acuerdo a la programación de la prestación del mismo, a los 15 días naturales posteriores en que </w:t>
      </w:r>
      <w:r w:rsidRPr="00B67DA4">
        <w:rPr>
          <w:rFonts w:cs="Arial"/>
          <w:b/>
          <w:szCs w:val="20"/>
        </w:rPr>
        <w:t xml:space="preserve">“EL PROVEEDOR” </w:t>
      </w:r>
      <w:r w:rsidRPr="00B67DA4">
        <w:rPr>
          <w:rFonts w:cs="Arial"/>
          <w:bCs/>
          <w:szCs w:val="20"/>
        </w:rPr>
        <w:t>presente en las oficinas de la División de Trámite de Erogaciones, sita en la calle de Tiburcio Montiel No. 15 (esquina con Gómez Pedraza), Col. San Miguel Chapultepec, C.P. 11850, Ciudad de México, en días y horas hábiles, la documentación descrita en el siguiente punto, previa revisión de la misma por la División de Protección Civil, dependiente de la Coordinación Técnica de Seguridad y Resguardo de Inmuebles.</w:t>
      </w:r>
    </w:p>
    <w:p w:rsidR="00B67DA4" w:rsidRPr="00B67DA4" w:rsidRDefault="00B67DA4" w:rsidP="00B67DA4">
      <w:pPr>
        <w:spacing w:after="0" w:line="240" w:lineRule="auto"/>
        <w:jc w:val="both"/>
        <w:rPr>
          <w:rFonts w:cs="Arial"/>
          <w:bCs/>
          <w:szCs w:val="20"/>
        </w:rPr>
      </w:pPr>
    </w:p>
    <w:p w:rsidR="00B67DA4" w:rsidRPr="00B67DA4" w:rsidRDefault="00B67DA4" w:rsidP="00B67DA4">
      <w:pPr>
        <w:spacing w:after="0" w:line="240" w:lineRule="auto"/>
        <w:jc w:val="both"/>
        <w:rPr>
          <w:rFonts w:cs="Arial"/>
          <w:bCs/>
          <w:szCs w:val="20"/>
        </w:rPr>
      </w:pPr>
      <w:r w:rsidRPr="00B67DA4">
        <w:rPr>
          <w:rFonts w:cs="Arial"/>
          <w:b/>
          <w:szCs w:val="20"/>
        </w:rPr>
        <w:t xml:space="preserve"> “EL PROVEEDOR”</w:t>
      </w:r>
      <w:r w:rsidRPr="00B67DA4">
        <w:rPr>
          <w:rFonts w:cs="Arial"/>
          <w:bCs/>
          <w:szCs w:val="20"/>
        </w:rPr>
        <w:t xml:space="preserve"> deberá entregar los siguientes documentos:</w:t>
      </w:r>
    </w:p>
    <w:p w:rsidR="00B67DA4" w:rsidRPr="00B67DA4" w:rsidRDefault="00B67DA4" w:rsidP="00A0742E">
      <w:pPr>
        <w:pStyle w:val="Prrafodelista"/>
        <w:numPr>
          <w:ilvl w:val="3"/>
          <w:numId w:val="43"/>
        </w:numPr>
        <w:ind w:left="709" w:hanging="425"/>
        <w:contextualSpacing/>
        <w:jc w:val="both"/>
        <w:rPr>
          <w:rFonts w:ascii="Arial" w:hAnsi="Arial" w:cs="Arial"/>
          <w:bCs/>
          <w:sz w:val="20"/>
          <w:szCs w:val="20"/>
          <w:lang w:val="es-MX"/>
        </w:rPr>
      </w:pPr>
      <w:r w:rsidRPr="00B67DA4">
        <w:rPr>
          <w:rFonts w:ascii="Arial" w:hAnsi="Arial" w:cs="Arial"/>
          <w:bCs/>
          <w:sz w:val="20"/>
          <w:szCs w:val="20"/>
          <w:lang w:val="es-MX"/>
        </w:rPr>
        <w:t>Original y copia de la factura que expida “EL PROVEEDOR” a nombre del Instituto Mexicano del Seguro Social, con domicilio fiscal en Av. Paseo de la Reforma No. 476, Col. Juárez, Delegación Cuauhtémoc C. P. 06600, Ciudad de México., y R. F. C. IMS-421231-I45, que reúna los requisitos fiscales, en la que se indiquen los servicios prestados, número de proveedor, número de contrato; así como el reporte del servicio prestado por “EL PROVEEDOR”, reporte de la prestación del servicio elaborado y firmado por la División de Protección Civil, dependiente de la Coordinación Técnica de Seguridad y Resguardo de Inmuebles de la Coordinación de Conservación y Servicios Generales.</w:t>
      </w:r>
    </w:p>
    <w:p w:rsidR="00B67DA4" w:rsidRPr="00B67DA4" w:rsidRDefault="00B67DA4" w:rsidP="00A0742E">
      <w:pPr>
        <w:numPr>
          <w:ilvl w:val="0"/>
          <w:numId w:val="44"/>
        </w:numPr>
        <w:suppressAutoHyphens/>
        <w:spacing w:after="0" w:line="240" w:lineRule="auto"/>
        <w:jc w:val="both"/>
        <w:rPr>
          <w:rFonts w:cs="Arial"/>
          <w:bCs/>
          <w:szCs w:val="20"/>
        </w:rPr>
      </w:pPr>
      <w:r w:rsidRPr="00B67DA4">
        <w:rPr>
          <w:rFonts w:cs="Arial"/>
          <w:bCs/>
          <w:szCs w:val="20"/>
        </w:rPr>
        <w:lastRenderedPageBreak/>
        <w:t xml:space="preserve">En caso de que </w:t>
      </w:r>
      <w:r w:rsidRPr="00B67DA4">
        <w:rPr>
          <w:rFonts w:cs="Arial"/>
          <w:b/>
          <w:bCs/>
          <w:szCs w:val="20"/>
        </w:rPr>
        <w:t xml:space="preserve">“EL PROVEEDOR” </w:t>
      </w:r>
      <w:r w:rsidRPr="00B67DA4">
        <w:rPr>
          <w:rFonts w:cs="Arial"/>
          <w:bCs/>
          <w:szCs w:val="20"/>
        </w:rPr>
        <w:t xml:space="preserve">presente su factura con errores o deficiencias, éstos se le harán saber por parte de </w:t>
      </w:r>
      <w:r w:rsidRPr="00B67DA4">
        <w:rPr>
          <w:rFonts w:cs="Arial"/>
          <w:b/>
          <w:bCs/>
          <w:szCs w:val="20"/>
        </w:rPr>
        <w:t>“EL INSTITUTO”</w:t>
      </w:r>
      <w:r w:rsidRPr="00B67DA4">
        <w:rPr>
          <w:rFonts w:cs="Arial"/>
          <w:bCs/>
          <w:szCs w:val="20"/>
        </w:rPr>
        <w:t xml:space="preserve"> dentro del término de 3 días hábiles, el plazo de pago se ajustará en términos del artículo 90 del Reglamento de la Ley de Adquisiciones, Arrendamientos y Servicios del Sector Público.</w:t>
      </w:r>
    </w:p>
    <w:p w:rsidR="00B67DA4" w:rsidRPr="00B67DA4" w:rsidRDefault="00B67DA4" w:rsidP="00B67DA4">
      <w:pPr>
        <w:suppressAutoHyphens/>
        <w:spacing w:after="0" w:line="240" w:lineRule="auto"/>
        <w:ind w:left="720"/>
        <w:jc w:val="both"/>
        <w:rPr>
          <w:rFonts w:cs="Arial"/>
          <w:bCs/>
          <w:szCs w:val="20"/>
        </w:rPr>
      </w:pPr>
    </w:p>
    <w:p w:rsidR="00B67DA4" w:rsidRPr="00B67DA4" w:rsidRDefault="00B67DA4" w:rsidP="00A0742E">
      <w:pPr>
        <w:numPr>
          <w:ilvl w:val="0"/>
          <w:numId w:val="44"/>
        </w:numPr>
        <w:suppressAutoHyphens/>
        <w:spacing w:after="0" w:line="240" w:lineRule="auto"/>
        <w:jc w:val="both"/>
        <w:rPr>
          <w:rFonts w:cs="Arial"/>
          <w:bCs/>
          <w:szCs w:val="20"/>
        </w:rPr>
      </w:pPr>
      <w:r w:rsidRPr="00B67DA4">
        <w:rPr>
          <w:rFonts w:cs="Arial"/>
          <w:bCs/>
          <w:szCs w:val="20"/>
        </w:rPr>
        <w:t xml:space="preserve">Original y Copia del contrato suscrito con </w:t>
      </w:r>
      <w:r w:rsidRPr="00B67DA4">
        <w:rPr>
          <w:rFonts w:cs="Arial"/>
          <w:b/>
          <w:bCs/>
          <w:szCs w:val="20"/>
        </w:rPr>
        <w:t>“EL INSTITUTO”</w:t>
      </w:r>
      <w:r w:rsidRPr="00B67DA4">
        <w:rPr>
          <w:rFonts w:cs="Arial"/>
          <w:bCs/>
          <w:szCs w:val="20"/>
        </w:rPr>
        <w:t>.</w:t>
      </w:r>
    </w:p>
    <w:p w:rsidR="00B67DA4" w:rsidRPr="00B67DA4" w:rsidRDefault="00B67DA4" w:rsidP="00B67DA4">
      <w:pPr>
        <w:suppressAutoHyphens/>
        <w:spacing w:after="0" w:line="240" w:lineRule="auto"/>
        <w:ind w:left="720"/>
        <w:jc w:val="both"/>
        <w:rPr>
          <w:rFonts w:cs="Arial"/>
          <w:bCs/>
          <w:szCs w:val="20"/>
        </w:rPr>
      </w:pPr>
    </w:p>
    <w:p w:rsidR="00B67DA4" w:rsidRPr="00B67DA4" w:rsidRDefault="00B67DA4" w:rsidP="00A0742E">
      <w:pPr>
        <w:numPr>
          <w:ilvl w:val="0"/>
          <w:numId w:val="44"/>
        </w:numPr>
        <w:suppressAutoHyphens/>
        <w:spacing w:after="0" w:line="240" w:lineRule="auto"/>
        <w:jc w:val="both"/>
        <w:rPr>
          <w:rFonts w:cs="Arial"/>
          <w:bCs/>
          <w:szCs w:val="20"/>
        </w:rPr>
      </w:pPr>
      <w:r w:rsidRPr="00B67DA4">
        <w:rPr>
          <w:rFonts w:cs="Arial"/>
          <w:bCs/>
          <w:szCs w:val="20"/>
        </w:rPr>
        <w:t>Nota de crédito a favor del Instituto Mexicano del Seguro Social por el importe de la sanción en caso de entrega extemporánea de los servicios.</w:t>
      </w:r>
    </w:p>
    <w:p w:rsidR="00B67DA4" w:rsidRPr="00B67DA4" w:rsidRDefault="00B67DA4" w:rsidP="00B67DA4">
      <w:pPr>
        <w:suppressAutoHyphens/>
        <w:spacing w:after="0" w:line="240" w:lineRule="auto"/>
        <w:ind w:left="720"/>
        <w:jc w:val="both"/>
        <w:rPr>
          <w:rFonts w:cs="Arial"/>
          <w:bCs/>
          <w:szCs w:val="20"/>
        </w:rPr>
      </w:pPr>
    </w:p>
    <w:p w:rsidR="00B67DA4" w:rsidRPr="00B67DA4" w:rsidRDefault="00B67DA4" w:rsidP="00A0742E">
      <w:pPr>
        <w:numPr>
          <w:ilvl w:val="0"/>
          <w:numId w:val="44"/>
        </w:numPr>
        <w:suppressAutoHyphens/>
        <w:spacing w:after="0" w:line="240" w:lineRule="auto"/>
        <w:jc w:val="both"/>
        <w:rPr>
          <w:rFonts w:cs="Arial"/>
          <w:bCs/>
          <w:szCs w:val="20"/>
        </w:rPr>
      </w:pPr>
      <w:r w:rsidRPr="00B67DA4">
        <w:rPr>
          <w:rFonts w:cs="Arial"/>
          <w:bCs/>
          <w:szCs w:val="20"/>
        </w:rPr>
        <w:t>El pago de su factura se realizará mediante transferencia electrónica de fondos, a través del esquema electrónico interbancario que el IMSS tiene en operación, a menos que el proveedor acredite en forma fehaciente la imposibilidad para ello, para la cual se insertará en los contratos los siguiente:</w:t>
      </w:r>
    </w:p>
    <w:p w:rsidR="00B67DA4" w:rsidRPr="00B67DA4" w:rsidRDefault="00B67DA4" w:rsidP="00B67DA4">
      <w:pPr>
        <w:suppressAutoHyphens/>
        <w:spacing w:after="0" w:line="240" w:lineRule="auto"/>
        <w:ind w:left="720"/>
        <w:jc w:val="both"/>
        <w:rPr>
          <w:rFonts w:cs="Arial"/>
          <w:bCs/>
          <w:szCs w:val="20"/>
        </w:rPr>
      </w:pPr>
    </w:p>
    <w:p w:rsidR="00B67DA4" w:rsidRPr="00B67DA4" w:rsidRDefault="00B67DA4" w:rsidP="00B67DA4">
      <w:pPr>
        <w:suppressAutoHyphens/>
        <w:spacing w:after="0" w:line="240" w:lineRule="auto"/>
        <w:jc w:val="both"/>
        <w:rPr>
          <w:rFonts w:cs="Arial"/>
          <w:bCs/>
          <w:szCs w:val="20"/>
        </w:rPr>
      </w:pPr>
      <w:r w:rsidRPr="00B67DA4">
        <w:rPr>
          <w:rFonts w:cs="Arial"/>
          <w:b/>
          <w:bCs/>
          <w:szCs w:val="20"/>
        </w:rPr>
        <w:t>“EL PROVEEDOR</w:t>
      </w:r>
      <w:r w:rsidRPr="00B67DA4">
        <w:rPr>
          <w:rFonts w:cs="Arial"/>
          <w:bCs/>
          <w:szCs w:val="20"/>
        </w:rPr>
        <w:t xml:space="preserve"> acepta que el IMSS le efectué el pago a través de transferencia  electrónica, para tal efecto proporciona la cuenta número _________ CLABE _____ del banco __________ Sucursal ______________ a nombre de (</w:t>
      </w:r>
      <w:r w:rsidRPr="00B67DA4">
        <w:rPr>
          <w:rFonts w:cs="Arial"/>
          <w:b/>
          <w:bCs/>
          <w:szCs w:val="20"/>
        </w:rPr>
        <w:t>“EL PROVEEDOR</w:t>
      </w:r>
      <w:r w:rsidRPr="00B67DA4">
        <w:rPr>
          <w:rFonts w:cs="Arial"/>
          <w:bCs/>
          <w:szCs w:val="20"/>
        </w:rPr>
        <w:t>)”.</w:t>
      </w:r>
    </w:p>
    <w:p w:rsidR="00B67DA4" w:rsidRPr="00B67DA4" w:rsidRDefault="00B67DA4" w:rsidP="00B67DA4">
      <w:pPr>
        <w:suppressAutoHyphens/>
        <w:spacing w:after="0" w:line="240" w:lineRule="auto"/>
        <w:jc w:val="both"/>
        <w:rPr>
          <w:rFonts w:cs="Arial"/>
          <w:bCs/>
          <w:szCs w:val="20"/>
        </w:rPr>
      </w:pPr>
    </w:p>
    <w:p w:rsidR="00B67DA4" w:rsidRPr="00B67DA4" w:rsidRDefault="00B67DA4" w:rsidP="00B67DA4">
      <w:pPr>
        <w:spacing w:after="0" w:line="240" w:lineRule="auto"/>
        <w:jc w:val="both"/>
        <w:rPr>
          <w:rFonts w:cs="Arial"/>
          <w:bCs/>
          <w:szCs w:val="20"/>
        </w:rPr>
      </w:pPr>
      <w:r w:rsidRPr="00B67DA4">
        <w:rPr>
          <w:rFonts w:cs="Arial"/>
          <w:bCs/>
          <w:szCs w:val="20"/>
        </w:rPr>
        <w:t xml:space="preserve">El pago se depositará en la fecha programada de pago si la cuenta bancaria </w:t>
      </w:r>
      <w:r w:rsidRPr="00B67DA4">
        <w:rPr>
          <w:rFonts w:cs="Arial"/>
          <w:b/>
          <w:bCs/>
          <w:szCs w:val="20"/>
        </w:rPr>
        <w:t xml:space="preserve"> </w:t>
      </w:r>
      <w:r w:rsidRPr="00B67DA4">
        <w:rPr>
          <w:rFonts w:cs="Arial"/>
          <w:bCs/>
          <w:szCs w:val="20"/>
        </w:rPr>
        <w:t>de</w:t>
      </w:r>
      <w:r w:rsidRPr="00B67DA4">
        <w:rPr>
          <w:rFonts w:cs="Arial"/>
          <w:b/>
          <w:bCs/>
          <w:szCs w:val="20"/>
        </w:rPr>
        <w:t xml:space="preserve"> “EL PROVEEDOR”</w:t>
      </w:r>
      <w:r w:rsidRPr="00B67DA4">
        <w:rPr>
          <w:rFonts w:cs="Arial"/>
          <w:bCs/>
          <w:szCs w:val="20"/>
        </w:rPr>
        <w:t xml:space="preserve">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 </w:t>
      </w:r>
    </w:p>
    <w:p w:rsidR="00B67DA4" w:rsidRPr="00B67DA4" w:rsidRDefault="00B67DA4" w:rsidP="00A0742E">
      <w:pPr>
        <w:numPr>
          <w:ilvl w:val="0"/>
          <w:numId w:val="44"/>
        </w:numPr>
        <w:suppressAutoHyphens/>
        <w:spacing w:after="0" w:line="240" w:lineRule="auto"/>
        <w:jc w:val="both"/>
        <w:rPr>
          <w:rFonts w:cs="Arial"/>
          <w:bCs/>
          <w:szCs w:val="20"/>
        </w:rPr>
      </w:pPr>
      <w:r w:rsidRPr="00B67DA4">
        <w:rPr>
          <w:rFonts w:cs="Arial"/>
          <w:bCs/>
          <w:szCs w:val="20"/>
        </w:rPr>
        <w:t>El pago de los servicios quedará condicionado, en su caso, proporcionalmente a las deducciones que “</w:t>
      </w:r>
      <w:r w:rsidRPr="00B67DA4">
        <w:rPr>
          <w:rFonts w:cs="Arial"/>
          <w:b/>
          <w:bCs/>
          <w:szCs w:val="20"/>
        </w:rPr>
        <w:t>EL PROVEEDOR”</w:t>
      </w:r>
      <w:r w:rsidRPr="00B67DA4">
        <w:rPr>
          <w:rFonts w:cs="Arial"/>
          <w:bCs/>
          <w:szCs w:val="20"/>
        </w:rPr>
        <w:t xml:space="preserve"> se le deban efectuar por concepto de penas convencionales.</w:t>
      </w:r>
    </w:p>
    <w:p w:rsidR="00B67DA4" w:rsidRPr="00B67DA4" w:rsidRDefault="00B67DA4" w:rsidP="00B67DA4">
      <w:pPr>
        <w:spacing w:after="0" w:line="240" w:lineRule="auto"/>
        <w:contextualSpacing/>
        <w:jc w:val="both"/>
        <w:rPr>
          <w:rFonts w:cs="Arial"/>
          <w:szCs w:val="20"/>
        </w:rPr>
      </w:pPr>
    </w:p>
    <w:p w:rsidR="00B67DA4" w:rsidRPr="00B67DA4" w:rsidRDefault="00B67DA4" w:rsidP="00B67DA4">
      <w:pPr>
        <w:spacing w:after="0" w:line="240" w:lineRule="auto"/>
        <w:contextualSpacing/>
        <w:jc w:val="both"/>
        <w:rPr>
          <w:rFonts w:cs="Arial"/>
          <w:b/>
          <w:bCs/>
          <w:szCs w:val="20"/>
        </w:rPr>
      </w:pPr>
      <w:r w:rsidRPr="00B67DA4">
        <w:rPr>
          <w:rFonts w:cs="Arial"/>
          <w:b/>
          <w:bCs/>
          <w:szCs w:val="20"/>
        </w:rPr>
        <w:t>9.4. IMPUESTOS Y DERECHOS.</w:t>
      </w:r>
    </w:p>
    <w:p w:rsidR="00B67DA4" w:rsidRPr="00B67DA4" w:rsidRDefault="00B67DA4" w:rsidP="00B67DA4">
      <w:pPr>
        <w:spacing w:after="0" w:line="240" w:lineRule="auto"/>
        <w:contextualSpacing/>
        <w:jc w:val="both"/>
        <w:rPr>
          <w:rFonts w:cs="Arial"/>
          <w:b/>
          <w:bCs/>
          <w:szCs w:val="20"/>
        </w:rPr>
      </w:pPr>
    </w:p>
    <w:p w:rsidR="00B67DA4" w:rsidRPr="00B67DA4" w:rsidRDefault="00B67DA4" w:rsidP="00B67DA4">
      <w:pPr>
        <w:widowControl w:val="0"/>
        <w:tabs>
          <w:tab w:val="center" w:pos="4252"/>
          <w:tab w:val="right" w:pos="8504"/>
        </w:tabs>
        <w:spacing w:after="0" w:line="240" w:lineRule="auto"/>
        <w:ind w:right="203"/>
        <w:contextualSpacing/>
        <w:jc w:val="both"/>
        <w:rPr>
          <w:rFonts w:eastAsia="Arial Unicode MS" w:cs="Arial"/>
          <w:kern w:val="1"/>
          <w:szCs w:val="20"/>
        </w:rPr>
      </w:pPr>
      <w:r w:rsidRPr="00B67DA4">
        <w:rPr>
          <w:rFonts w:eastAsia="Arial Unicode MS" w:cs="Arial"/>
          <w:kern w:val="1"/>
          <w:szCs w:val="20"/>
        </w:rPr>
        <w:t>Los impuestos y derechos que procedan con motivo de la prestación del servicio objeto de la presente licitación, serán pagados por el Proveedor conforme a la legislación aplicable en la materia.</w:t>
      </w:r>
    </w:p>
    <w:p w:rsidR="00B67DA4" w:rsidRPr="00B67DA4" w:rsidRDefault="00B67DA4" w:rsidP="00B67DA4">
      <w:pPr>
        <w:widowControl w:val="0"/>
        <w:tabs>
          <w:tab w:val="center" w:pos="4252"/>
          <w:tab w:val="right" w:pos="8504"/>
        </w:tabs>
        <w:spacing w:after="0" w:line="240" w:lineRule="auto"/>
        <w:ind w:right="203"/>
        <w:contextualSpacing/>
        <w:jc w:val="both"/>
        <w:rPr>
          <w:rFonts w:eastAsia="Arial Unicode MS" w:cs="Arial"/>
          <w:kern w:val="1"/>
          <w:szCs w:val="20"/>
        </w:rPr>
      </w:pPr>
    </w:p>
    <w:p w:rsidR="00B67DA4" w:rsidRPr="00B67DA4" w:rsidRDefault="00B67DA4" w:rsidP="00B67DA4">
      <w:pPr>
        <w:widowControl w:val="0"/>
        <w:tabs>
          <w:tab w:val="center" w:pos="4252"/>
          <w:tab w:val="right" w:pos="8504"/>
        </w:tabs>
        <w:spacing w:after="0" w:line="240" w:lineRule="auto"/>
        <w:ind w:right="203"/>
        <w:contextualSpacing/>
        <w:jc w:val="both"/>
        <w:rPr>
          <w:rFonts w:eastAsia="Arial Unicode MS" w:cs="Arial"/>
          <w:kern w:val="1"/>
          <w:szCs w:val="20"/>
        </w:rPr>
      </w:pPr>
      <w:r w:rsidRPr="00B67DA4">
        <w:rPr>
          <w:rFonts w:eastAsia="Arial Unicode MS" w:cs="Arial"/>
          <w:kern w:val="1"/>
          <w:szCs w:val="20"/>
        </w:rPr>
        <w:t>El Instituto sólo cubrirá el Impuesto al Valor Agregado de acuerdo a lo establecido en las disposiciones legales vigentes en la materia.</w:t>
      </w:r>
    </w:p>
    <w:p w:rsidR="00B67DA4" w:rsidRPr="00B67DA4" w:rsidRDefault="00B67DA4" w:rsidP="00B67DA4">
      <w:pPr>
        <w:spacing w:after="0" w:line="240" w:lineRule="auto"/>
        <w:contextualSpacing/>
        <w:jc w:val="both"/>
        <w:rPr>
          <w:rFonts w:cs="Arial"/>
          <w:b/>
          <w:bCs/>
          <w:szCs w:val="20"/>
        </w:rPr>
      </w:pPr>
    </w:p>
    <w:p w:rsidR="00B67DA4" w:rsidRPr="00B67DA4" w:rsidRDefault="00B67DA4" w:rsidP="00B67DA4">
      <w:pPr>
        <w:spacing w:after="0" w:line="240" w:lineRule="auto"/>
        <w:contextualSpacing/>
        <w:jc w:val="both"/>
        <w:rPr>
          <w:rFonts w:cs="Arial"/>
          <w:szCs w:val="20"/>
        </w:rPr>
      </w:pPr>
      <w:r w:rsidRPr="00B67DA4">
        <w:rPr>
          <w:rFonts w:cs="Arial"/>
          <w:b/>
          <w:bCs/>
          <w:szCs w:val="20"/>
        </w:rPr>
        <w:t>10. TÉRMINACIÓN ANTICIPADA.</w:t>
      </w:r>
    </w:p>
    <w:p w:rsidR="00B67DA4" w:rsidRPr="00B67DA4" w:rsidRDefault="00B67DA4" w:rsidP="00B67DA4">
      <w:pPr>
        <w:spacing w:after="0" w:line="240" w:lineRule="auto"/>
        <w:contextualSpacing/>
        <w:jc w:val="both"/>
        <w:rPr>
          <w:rFonts w:cs="Arial"/>
          <w:szCs w:val="20"/>
        </w:rPr>
      </w:pPr>
    </w:p>
    <w:p w:rsidR="00B67DA4" w:rsidRPr="00B67DA4" w:rsidRDefault="00B67DA4" w:rsidP="00B67DA4">
      <w:pPr>
        <w:spacing w:after="0" w:line="240" w:lineRule="auto"/>
        <w:ind w:left="119" w:right="203"/>
        <w:contextualSpacing/>
        <w:jc w:val="both"/>
        <w:rPr>
          <w:rFonts w:cs="Arial"/>
          <w:szCs w:val="20"/>
        </w:rPr>
      </w:pPr>
      <w:r w:rsidRPr="00B67DA4">
        <w:rPr>
          <w:rFonts w:cs="Arial"/>
          <w:szCs w:val="20"/>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dando aviso por escrito a el proveedor con 5 (cinco) días hábiles de anticipación a la fecha efectiva de terminación, o bien, cuando por causas justificadas se extinga la necesidad de requerir el servicio objeto del contrato y se demuestre que de continuar con el cumplimiento de las obligaciones pactadas, se ocasionaría algún daño o perjuicio al Instituto o se determine la nulidad total o parcial de los actos que dieron origen al presente instrumento jurídico, con motivo de la resolución de una inconformidad emitida por la Secretaría de la Función Pública.</w:t>
      </w:r>
    </w:p>
    <w:p w:rsidR="00B67DA4" w:rsidRPr="00B67DA4" w:rsidRDefault="00B67DA4" w:rsidP="00B67DA4">
      <w:pPr>
        <w:spacing w:after="0" w:line="240" w:lineRule="auto"/>
        <w:ind w:left="360" w:hanging="360"/>
        <w:contextualSpacing/>
        <w:jc w:val="both"/>
        <w:rPr>
          <w:rFonts w:cs="Arial"/>
          <w:b/>
          <w:bCs/>
          <w:szCs w:val="20"/>
        </w:rPr>
      </w:pPr>
    </w:p>
    <w:p w:rsidR="00B67DA4" w:rsidRPr="00B67DA4" w:rsidRDefault="00B67DA4" w:rsidP="00B67DA4">
      <w:pPr>
        <w:spacing w:after="0" w:line="240" w:lineRule="auto"/>
        <w:ind w:left="360" w:hanging="360"/>
        <w:contextualSpacing/>
        <w:jc w:val="both"/>
        <w:rPr>
          <w:rFonts w:cs="Arial"/>
          <w:b/>
          <w:bCs/>
          <w:szCs w:val="20"/>
        </w:rPr>
      </w:pPr>
      <w:r w:rsidRPr="00B67DA4">
        <w:rPr>
          <w:rFonts w:cs="Arial"/>
          <w:b/>
          <w:bCs/>
          <w:szCs w:val="20"/>
        </w:rPr>
        <w:t>11. RESCISIÓN DEL CONTRATO.</w:t>
      </w:r>
    </w:p>
    <w:p w:rsidR="00B67DA4" w:rsidRPr="00B67DA4" w:rsidRDefault="00B67DA4" w:rsidP="00B67DA4">
      <w:pPr>
        <w:spacing w:after="0" w:line="240" w:lineRule="auto"/>
        <w:contextualSpacing/>
        <w:jc w:val="both"/>
        <w:rPr>
          <w:rFonts w:cs="Arial"/>
          <w:b/>
          <w:bCs/>
          <w:szCs w:val="20"/>
        </w:rPr>
      </w:pPr>
    </w:p>
    <w:p w:rsidR="00B67DA4" w:rsidRPr="00B67DA4" w:rsidRDefault="00B67DA4" w:rsidP="00B67DA4">
      <w:pPr>
        <w:spacing w:after="0" w:line="240" w:lineRule="auto"/>
        <w:ind w:left="261"/>
        <w:contextualSpacing/>
        <w:jc w:val="both"/>
        <w:rPr>
          <w:rFonts w:cs="Arial"/>
          <w:szCs w:val="20"/>
          <w:lang w:val="es-ES_tradnl"/>
        </w:rPr>
      </w:pPr>
      <w:r w:rsidRPr="00B67DA4">
        <w:rPr>
          <w:rFonts w:cs="Arial"/>
          <w:b/>
          <w:bCs/>
          <w:szCs w:val="20"/>
        </w:rPr>
        <w:t>11.1. RESCISIÓN ADMINISTRATIVA DEL CONTRATO.</w:t>
      </w:r>
    </w:p>
    <w:p w:rsidR="00B67DA4" w:rsidRPr="00B67DA4" w:rsidRDefault="00B67DA4" w:rsidP="00B67DA4">
      <w:pPr>
        <w:spacing w:after="0" w:line="240" w:lineRule="auto"/>
        <w:ind w:left="119" w:right="203"/>
        <w:contextualSpacing/>
        <w:jc w:val="both"/>
        <w:rPr>
          <w:rFonts w:cs="Arial"/>
          <w:b/>
          <w:bCs/>
          <w:szCs w:val="20"/>
          <w:highlight w:val="yellow"/>
          <w:lang w:val="es-ES_tradnl"/>
        </w:rPr>
      </w:pPr>
    </w:p>
    <w:p w:rsidR="00B67DA4" w:rsidRPr="00B67DA4" w:rsidRDefault="00B67DA4" w:rsidP="00B67DA4">
      <w:pPr>
        <w:spacing w:after="0" w:line="240" w:lineRule="auto"/>
        <w:ind w:left="119" w:right="203"/>
        <w:contextualSpacing/>
        <w:jc w:val="both"/>
        <w:rPr>
          <w:rFonts w:cs="Arial"/>
          <w:bCs/>
          <w:szCs w:val="20"/>
        </w:rPr>
      </w:pPr>
      <w:r w:rsidRPr="00B67DA4">
        <w:rPr>
          <w:rFonts w:cs="Arial"/>
          <w:szCs w:val="20"/>
        </w:rPr>
        <w:t>El Instituto podrá rescindir administrativamente el presente contrato en cualquier momento, cuando el proveedor incurra en incumplimiento de cualquiera de las obligaciones a su cargo, de conformidad con el procedimiento previsto en el artículo 54 de la Ley de Adquisiciones, Arrendamientos y Servicios del Sector Público.</w:t>
      </w:r>
      <w:r w:rsidRPr="00B67DA4">
        <w:rPr>
          <w:rFonts w:cs="Arial"/>
          <w:bCs/>
          <w:szCs w:val="20"/>
        </w:rPr>
        <w:t xml:space="preserve"> En el supuesto de que el contrato se rescinda, no procederá el cobro de penas </w:t>
      </w:r>
      <w:r w:rsidRPr="00B67DA4">
        <w:rPr>
          <w:rFonts w:cs="Arial"/>
          <w:bCs/>
          <w:szCs w:val="20"/>
        </w:rPr>
        <w:lastRenderedPageBreak/>
        <w:t>convencionales por atraso, ni la contabilización de la misma al hacer efectiva la garantía de cumplimiento.</w:t>
      </w:r>
    </w:p>
    <w:p w:rsidR="00B67DA4" w:rsidRPr="00B67DA4" w:rsidRDefault="00B67DA4" w:rsidP="00B67DA4">
      <w:pPr>
        <w:spacing w:after="0" w:line="240" w:lineRule="auto"/>
        <w:ind w:left="119" w:right="203"/>
        <w:contextualSpacing/>
        <w:jc w:val="both"/>
        <w:rPr>
          <w:rFonts w:cs="Arial"/>
          <w:bCs/>
          <w:szCs w:val="20"/>
        </w:rPr>
      </w:pPr>
    </w:p>
    <w:p w:rsidR="00B67DA4" w:rsidRPr="00B67DA4" w:rsidRDefault="00B67DA4" w:rsidP="00B67DA4">
      <w:pPr>
        <w:spacing w:after="0" w:line="240" w:lineRule="auto"/>
        <w:ind w:left="119" w:right="203"/>
        <w:contextualSpacing/>
        <w:jc w:val="both"/>
        <w:rPr>
          <w:rFonts w:cs="Arial"/>
          <w:szCs w:val="20"/>
          <w:lang w:val="es-ES_tradnl"/>
        </w:rPr>
      </w:pPr>
      <w:r w:rsidRPr="00B67DA4">
        <w:rPr>
          <w:rFonts w:cs="Arial"/>
          <w:bCs/>
          <w:szCs w:val="20"/>
        </w:rPr>
        <w:t>El Instituto podrá, a su juicio suspender el trámite del procedimiento de rescisión, cuando se hubiera iniciado un procedimiento de conciliación respecto del contrato materia de la rescisión.</w:t>
      </w:r>
    </w:p>
    <w:p w:rsidR="00B67DA4" w:rsidRPr="00B67DA4" w:rsidRDefault="00B67DA4" w:rsidP="00B67DA4">
      <w:pPr>
        <w:spacing w:after="0" w:line="240" w:lineRule="auto"/>
        <w:ind w:left="119" w:right="203"/>
        <w:contextualSpacing/>
        <w:jc w:val="both"/>
        <w:rPr>
          <w:rFonts w:cs="Arial"/>
          <w:b/>
          <w:bCs/>
          <w:szCs w:val="20"/>
          <w:u w:val="single"/>
        </w:rPr>
      </w:pPr>
    </w:p>
    <w:p w:rsidR="00B67DA4" w:rsidRPr="00B67DA4" w:rsidRDefault="00B67DA4" w:rsidP="00B67DA4">
      <w:pPr>
        <w:spacing w:after="0" w:line="240" w:lineRule="auto"/>
        <w:ind w:left="119" w:right="203"/>
        <w:contextualSpacing/>
        <w:jc w:val="both"/>
        <w:rPr>
          <w:rFonts w:cs="Arial"/>
          <w:bCs/>
          <w:szCs w:val="20"/>
        </w:rPr>
      </w:pPr>
      <w:r w:rsidRPr="00B67DA4">
        <w:rPr>
          <w:rFonts w:cs="Arial"/>
          <w:bCs/>
          <w:szCs w:val="20"/>
        </w:rPr>
        <w:t>Concluido el procedimiento de rescisión correspondiente, la Convocante procederá conforme a lo previsto en el Artículo 99 del Reglamento de la Ley de Adquisiciones, Arrendamientos y Servicios del Sector Público.</w:t>
      </w:r>
    </w:p>
    <w:p w:rsidR="00B67DA4" w:rsidRPr="00B67DA4" w:rsidRDefault="00B67DA4" w:rsidP="00B67DA4">
      <w:pPr>
        <w:spacing w:after="0" w:line="240" w:lineRule="auto"/>
        <w:ind w:right="203"/>
        <w:contextualSpacing/>
        <w:jc w:val="both"/>
        <w:rPr>
          <w:rFonts w:cs="Arial"/>
          <w:bCs/>
          <w:szCs w:val="20"/>
          <w:highlight w:val="yellow"/>
        </w:rPr>
      </w:pPr>
    </w:p>
    <w:p w:rsidR="00B67DA4" w:rsidRPr="00B67DA4" w:rsidRDefault="00B67DA4" w:rsidP="00B67DA4">
      <w:pPr>
        <w:spacing w:after="0" w:line="240" w:lineRule="auto"/>
        <w:ind w:left="261"/>
        <w:contextualSpacing/>
        <w:jc w:val="both"/>
        <w:rPr>
          <w:rFonts w:cs="Arial"/>
          <w:szCs w:val="20"/>
        </w:rPr>
      </w:pPr>
      <w:r w:rsidRPr="00B67DA4">
        <w:rPr>
          <w:rFonts w:cs="Arial"/>
          <w:b/>
          <w:bCs/>
          <w:szCs w:val="20"/>
        </w:rPr>
        <w:t>11.2.  CAUSAS DE RESCISIÓN ADMINISTRATIVA DEL CONTRATO.</w:t>
      </w:r>
    </w:p>
    <w:p w:rsidR="00B67DA4" w:rsidRPr="00B67DA4" w:rsidRDefault="00B67DA4" w:rsidP="00B67DA4">
      <w:pPr>
        <w:spacing w:after="0" w:line="240" w:lineRule="auto"/>
        <w:contextualSpacing/>
        <w:jc w:val="both"/>
        <w:rPr>
          <w:rFonts w:cs="Arial"/>
          <w:b/>
          <w:bCs/>
          <w:szCs w:val="20"/>
          <w:highlight w:val="yellow"/>
        </w:rPr>
      </w:pPr>
    </w:p>
    <w:p w:rsidR="00B67DA4" w:rsidRPr="00B67DA4" w:rsidRDefault="00B67DA4" w:rsidP="00B67DA4">
      <w:pPr>
        <w:spacing w:after="0" w:line="240" w:lineRule="auto"/>
        <w:jc w:val="both"/>
        <w:rPr>
          <w:rFonts w:cs="Arial"/>
          <w:szCs w:val="20"/>
        </w:rPr>
      </w:pPr>
      <w:r w:rsidRPr="00B67DA4">
        <w:rPr>
          <w:rFonts w:cs="Arial"/>
          <w:b/>
          <w:bCs/>
          <w:szCs w:val="20"/>
        </w:rPr>
        <w:t>“EL INSTITUTO”</w:t>
      </w:r>
      <w:r w:rsidRPr="00B67DA4">
        <w:rPr>
          <w:rFonts w:cs="Arial"/>
          <w:szCs w:val="20"/>
        </w:rPr>
        <w:t xml:space="preserve"> podrá rescindir administrativamente, en cualquier momento, el contrato que, en su caso, sea adjudicado con motivo del presente procedimiento, de conformidad con lo señalado en el Artículo 54 de la Ley de Adquisiciones, Arrendamientos y Servicios del Sector Público y el numeral 5.6 de las Políticas, Bases y Lineamientos en Materia de Adquisiciones, Arrendamientos y Servicios vigentes cuando:</w:t>
      </w: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b/>
          <w:bCs/>
          <w:szCs w:val="20"/>
        </w:rPr>
        <w:t xml:space="preserve">“EL PROVEEDOR” </w:t>
      </w:r>
      <w:r w:rsidRPr="00B67DA4">
        <w:rPr>
          <w:rFonts w:cs="Arial"/>
          <w:szCs w:val="20"/>
        </w:rPr>
        <w:t>no entregue la garantía de cumplimiento del contrato, dentro del término de 10 (diez) días naturales posteriores a la firma del mismo.</w:t>
      </w:r>
    </w:p>
    <w:p w:rsidR="00B67DA4" w:rsidRPr="00B67DA4" w:rsidRDefault="00B67DA4" w:rsidP="00B67DA4">
      <w:pPr>
        <w:spacing w:after="0" w:line="240" w:lineRule="auto"/>
        <w:ind w:left="720"/>
        <w:jc w:val="both"/>
        <w:rPr>
          <w:rFonts w:cs="Arial"/>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b/>
          <w:bCs/>
          <w:szCs w:val="20"/>
        </w:rPr>
        <w:t xml:space="preserve">“EL PROVEEDOR” </w:t>
      </w:r>
      <w:r w:rsidRPr="00B67DA4">
        <w:rPr>
          <w:rFonts w:cs="Arial"/>
          <w:szCs w:val="20"/>
        </w:rPr>
        <w:t>incurra en falta de veracidad total o parcial respecto a la información proporcionada para la celebración del contrato.</w:t>
      </w:r>
    </w:p>
    <w:p w:rsidR="00B67DA4" w:rsidRPr="00B67DA4" w:rsidRDefault="00B67DA4" w:rsidP="00B67DA4">
      <w:pPr>
        <w:spacing w:after="0" w:line="240" w:lineRule="auto"/>
        <w:ind w:left="720"/>
        <w:jc w:val="both"/>
        <w:rPr>
          <w:rFonts w:cs="Arial"/>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szCs w:val="20"/>
        </w:rPr>
        <w:t>Se incumpla, total o parcialmente, con cualquiera de las obligaciones establecidas en el contrato y sus anexos.</w:t>
      </w:r>
    </w:p>
    <w:p w:rsidR="00B67DA4" w:rsidRPr="00B67DA4" w:rsidRDefault="00B67DA4" w:rsidP="00B67DA4">
      <w:pPr>
        <w:spacing w:after="0" w:line="240" w:lineRule="auto"/>
        <w:ind w:left="720"/>
        <w:jc w:val="both"/>
        <w:rPr>
          <w:rFonts w:cs="Arial"/>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szCs w:val="20"/>
        </w:rPr>
        <w:t xml:space="preserve">Se compruebe que </w:t>
      </w:r>
      <w:r w:rsidRPr="00B67DA4">
        <w:rPr>
          <w:rFonts w:cs="Arial"/>
          <w:b/>
          <w:bCs/>
          <w:szCs w:val="20"/>
        </w:rPr>
        <w:t>“EL PROVEEDOR”</w:t>
      </w:r>
      <w:r w:rsidRPr="00B67DA4">
        <w:rPr>
          <w:rFonts w:cs="Arial"/>
          <w:szCs w:val="20"/>
        </w:rPr>
        <w:t xml:space="preserve"> haya prestado el servicio con alcances o características distintas a las pactadas en este procedimiento.</w:t>
      </w:r>
    </w:p>
    <w:p w:rsidR="00B67DA4" w:rsidRPr="00B67DA4" w:rsidRDefault="00B67DA4" w:rsidP="00B67DA4">
      <w:pPr>
        <w:pStyle w:val="Prrafodelista"/>
        <w:rPr>
          <w:rFonts w:ascii="Arial" w:hAnsi="Arial" w:cs="Arial"/>
          <w:sz w:val="20"/>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szCs w:val="20"/>
        </w:rPr>
        <w:t xml:space="preserve">Se transmitan total o parcialmente, bajo cualquier título, los derechos y condiciones pactadas en el contrato, con excepción de los derechos de cobro, previa autorización de </w:t>
      </w:r>
      <w:r w:rsidRPr="00B67DA4">
        <w:rPr>
          <w:rFonts w:cs="Arial"/>
          <w:b/>
          <w:bCs/>
          <w:szCs w:val="20"/>
        </w:rPr>
        <w:t>“EL INSTITUTO”</w:t>
      </w:r>
      <w:r w:rsidRPr="00B67DA4">
        <w:rPr>
          <w:rFonts w:cs="Arial"/>
          <w:szCs w:val="20"/>
        </w:rPr>
        <w:t>.</w:t>
      </w:r>
    </w:p>
    <w:p w:rsidR="00B67DA4" w:rsidRPr="00B67DA4" w:rsidRDefault="00B67DA4" w:rsidP="00B67DA4">
      <w:pPr>
        <w:spacing w:after="0" w:line="240" w:lineRule="auto"/>
        <w:ind w:left="720"/>
        <w:jc w:val="both"/>
        <w:rPr>
          <w:rFonts w:cs="Arial"/>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szCs w:val="20"/>
        </w:rPr>
        <w:t xml:space="preserve">Si la autoridad competente declara el concurso mercantil o cualquier situación análoga o equivalente que afecte el patrimonio de </w:t>
      </w:r>
      <w:r w:rsidRPr="00B67DA4">
        <w:rPr>
          <w:rFonts w:cs="Arial"/>
          <w:b/>
          <w:bCs/>
          <w:szCs w:val="20"/>
        </w:rPr>
        <w:t>“EL PROVEEDOR”</w:t>
      </w:r>
      <w:r w:rsidRPr="00B67DA4">
        <w:rPr>
          <w:rFonts w:cs="Arial"/>
          <w:szCs w:val="20"/>
        </w:rPr>
        <w:t>.</w:t>
      </w:r>
    </w:p>
    <w:p w:rsidR="00B67DA4" w:rsidRPr="00B67DA4" w:rsidRDefault="00B67DA4" w:rsidP="00B67DA4">
      <w:pPr>
        <w:spacing w:after="0" w:line="240" w:lineRule="auto"/>
        <w:ind w:left="720"/>
        <w:jc w:val="both"/>
        <w:rPr>
          <w:rFonts w:cs="Arial"/>
          <w:szCs w:val="20"/>
        </w:rPr>
      </w:pPr>
    </w:p>
    <w:p w:rsidR="00B67DA4" w:rsidRPr="00B67DA4" w:rsidRDefault="00B67DA4" w:rsidP="00A0742E">
      <w:pPr>
        <w:numPr>
          <w:ilvl w:val="0"/>
          <w:numId w:val="47"/>
        </w:numPr>
        <w:tabs>
          <w:tab w:val="clear" w:pos="420"/>
        </w:tabs>
        <w:spacing w:after="0" w:line="240" w:lineRule="auto"/>
        <w:ind w:left="720" w:hanging="360"/>
        <w:jc w:val="both"/>
        <w:rPr>
          <w:rFonts w:cs="Arial"/>
          <w:szCs w:val="20"/>
        </w:rPr>
      </w:pPr>
      <w:r w:rsidRPr="00B67DA4">
        <w:rPr>
          <w:rFonts w:cs="Arial"/>
          <w:b/>
          <w:bCs/>
          <w:szCs w:val="20"/>
        </w:rPr>
        <w:t xml:space="preserve">“EL PROVEEDOR” </w:t>
      </w:r>
      <w:r w:rsidRPr="00B67DA4">
        <w:rPr>
          <w:rFonts w:cs="Arial"/>
          <w:szCs w:val="20"/>
        </w:rPr>
        <w:t>incurra en incumplimiento de cualquiera de las obligaciones a su cargo.</w:t>
      </w:r>
    </w:p>
    <w:p w:rsidR="00B67DA4" w:rsidRPr="00980828" w:rsidRDefault="00B67DA4" w:rsidP="00B67DA4">
      <w:pPr>
        <w:spacing w:after="0" w:line="240" w:lineRule="auto"/>
        <w:contextualSpacing/>
        <w:jc w:val="both"/>
        <w:rPr>
          <w:rFonts w:cs="Arial"/>
          <w:b/>
          <w:bCs/>
          <w:highlight w:val="yellow"/>
        </w:rPr>
      </w:pPr>
    </w:p>
    <w:p w:rsidR="005F534C" w:rsidRPr="00B67DA4" w:rsidRDefault="005F534C" w:rsidP="00E1490E">
      <w:pPr>
        <w:spacing w:after="0" w:line="240" w:lineRule="auto"/>
        <w:jc w:val="both"/>
        <w:rPr>
          <w:rFonts w:cs="Arial"/>
          <w:sz w:val="22"/>
          <w:lang w:eastAsia="es-ES"/>
        </w:rPr>
      </w:pPr>
    </w:p>
    <w:p w:rsidR="005F534C" w:rsidRDefault="005F534C" w:rsidP="00E1490E">
      <w:pPr>
        <w:spacing w:after="0" w:line="240" w:lineRule="auto"/>
        <w:jc w:val="both"/>
        <w:rPr>
          <w:rFonts w:cs="Arial"/>
          <w:sz w:val="22"/>
          <w:lang w:val="es-ES" w:eastAsia="es-ES"/>
        </w:rPr>
      </w:pPr>
    </w:p>
    <w:p w:rsidR="005F534C" w:rsidRDefault="005F534C" w:rsidP="00E1490E">
      <w:pPr>
        <w:spacing w:after="0" w:line="240" w:lineRule="auto"/>
        <w:jc w:val="both"/>
        <w:rPr>
          <w:rFonts w:cs="Arial"/>
          <w:sz w:val="22"/>
          <w:lang w:val="es-ES" w:eastAsia="es-ES"/>
        </w:rPr>
      </w:pPr>
    </w:p>
    <w:p w:rsidR="005F534C" w:rsidRDefault="005F534C" w:rsidP="00E1490E">
      <w:pPr>
        <w:spacing w:after="0" w:line="240" w:lineRule="auto"/>
        <w:jc w:val="both"/>
        <w:rPr>
          <w:rFonts w:cs="Arial"/>
          <w:sz w:val="22"/>
          <w:lang w:val="es-ES" w:eastAsia="es-ES"/>
        </w:rPr>
      </w:pPr>
    </w:p>
    <w:p w:rsidR="005F534C" w:rsidRDefault="005F534C" w:rsidP="00E1490E">
      <w:pPr>
        <w:spacing w:after="0" w:line="240" w:lineRule="auto"/>
        <w:jc w:val="both"/>
        <w:rPr>
          <w:rFonts w:cs="Arial"/>
          <w:sz w:val="22"/>
          <w:lang w:val="es-ES" w:eastAsia="es-ES"/>
        </w:rPr>
      </w:pPr>
    </w:p>
    <w:p w:rsidR="005F534C" w:rsidRPr="00E1490E" w:rsidRDefault="005F534C" w:rsidP="00E1490E">
      <w:pPr>
        <w:spacing w:after="0" w:line="240" w:lineRule="auto"/>
        <w:jc w:val="both"/>
        <w:rPr>
          <w:rFonts w:cs="Arial"/>
          <w:sz w:val="22"/>
          <w:lang w:val="es-ES" w:eastAsia="es-ES"/>
        </w:rPr>
      </w:pPr>
    </w:p>
    <w:p w:rsidR="00F52986" w:rsidRPr="000702DF" w:rsidRDefault="00F52986" w:rsidP="00F52986">
      <w:pPr>
        <w:rPr>
          <w:rFonts w:eastAsia="Calibri" w:cs="Arial"/>
          <w:sz w:val="22"/>
          <w:lang w:val="es-ES_tradnl" w:eastAsia="ar-SA"/>
        </w:rPr>
        <w:sectPr w:rsidR="00F52986" w:rsidRPr="000702DF" w:rsidSect="00201765">
          <w:pgSz w:w="12240" w:h="15840"/>
          <w:pgMar w:top="864" w:right="1325" w:bottom="1134" w:left="1418" w:header="284" w:footer="494" w:gutter="0"/>
          <w:pgNumType w:start="25"/>
          <w:cols w:space="708"/>
          <w:docGrid w:linePitch="360"/>
        </w:sectPr>
      </w:pPr>
      <w:r>
        <w:rPr>
          <w:rFonts w:eastAsia="Calibri" w:cs="Arial"/>
          <w:sz w:val="22"/>
          <w:lang w:val="es-ES_tradnl" w:eastAsia="ar-SA"/>
        </w:rPr>
        <w:br w:type="page"/>
      </w:r>
    </w:p>
    <w:p w:rsidR="00820473" w:rsidRPr="00EB66CC" w:rsidRDefault="00F1606F" w:rsidP="00E1490E">
      <w:pPr>
        <w:pStyle w:val="Ttulo1"/>
      </w:pPr>
      <w:bookmarkStart w:id="164" w:name="_Toc431386033"/>
      <w:bookmarkStart w:id="165" w:name="_Toc431386310"/>
      <w:bookmarkStart w:id="166" w:name="_Toc508720706"/>
      <w:bookmarkEnd w:id="161"/>
      <w:bookmarkEnd w:id="162"/>
      <w:r w:rsidRPr="00EB66CC">
        <w:lastRenderedPageBreak/>
        <w:t xml:space="preserve">Anexo </w:t>
      </w:r>
      <w:r w:rsidR="00C12353" w:rsidRPr="00EB66CC">
        <w:t>3</w:t>
      </w:r>
      <w:bookmarkEnd w:id="164"/>
      <w:bookmarkEnd w:id="165"/>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66"/>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EB66CC">
        <w:rPr>
          <w:rFonts w:cs="Arial"/>
          <w:b/>
          <w:i/>
          <w:szCs w:val="20"/>
          <w:u w:val="single"/>
          <w:lang w:eastAsia="ar-SA"/>
        </w:rPr>
        <w:t>comprometerme por mí o por mi representada y suscribir las propuestas</w:t>
      </w:r>
      <w:r w:rsidRPr="00EB66CC">
        <w:rPr>
          <w:rFonts w:cs="Arial"/>
          <w:szCs w:val="20"/>
          <w:lang w:eastAsia="ar-SA"/>
        </w:rPr>
        <w:t xml:space="preserve"> en la presente </w:t>
      </w:r>
      <w:r w:rsidRPr="00EB66CC">
        <w:rPr>
          <w:rFonts w:cs="Arial"/>
          <w:szCs w:val="20"/>
          <w:lang w:val="es-ES" w:eastAsia="ar-SA"/>
        </w:rPr>
        <w:t>invitación a cuando menos tres personas</w:t>
      </w:r>
      <w:r w:rsidRPr="00EB66CC">
        <w:rPr>
          <w:rFonts w:cs="Arial"/>
          <w:szCs w:val="20"/>
          <w:lang w:eastAsia="ar-SA"/>
        </w:rPr>
        <w:t xml:space="preserve"> nacional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E1490E">
      <w:pPr>
        <w:pStyle w:val="Ttulo1"/>
      </w:pPr>
      <w:bookmarkStart w:id="167" w:name="_Toc431386034"/>
      <w:bookmarkStart w:id="168" w:name="_Toc431386311"/>
      <w:bookmarkStart w:id="169" w:name="_Toc508720707"/>
      <w:r w:rsidRPr="00EB66CC">
        <w:lastRenderedPageBreak/>
        <w:t xml:space="preserve">Anexo </w:t>
      </w:r>
      <w:r w:rsidR="00AC51EC" w:rsidRPr="00EB66CC">
        <w:t>4</w:t>
      </w:r>
      <w:bookmarkEnd w:id="167"/>
      <w:bookmarkEnd w:id="168"/>
      <w:r w:rsidR="00126A07" w:rsidRPr="00EB66CC">
        <w:t>.-</w:t>
      </w:r>
      <w:r w:rsidR="00AD5E8A" w:rsidRPr="00EB66CC">
        <w:t xml:space="preserve"> </w:t>
      </w:r>
      <w:r w:rsidRPr="00EB66CC">
        <w:t>Escrito de nacionalidad mexicana</w:t>
      </w:r>
      <w:r w:rsidR="00AC51EC" w:rsidRPr="00EB66CC">
        <w:t>.</w:t>
      </w:r>
      <w:bookmarkEnd w:id="169"/>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que mi representada es de nacionalidad mexicana, para participar en el procedimiento de invitación a cuando menos tres personas.</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1F6D93" w:rsidRPr="00EB66CC" w:rsidRDefault="00F1606F" w:rsidP="00E1490E">
      <w:pPr>
        <w:pStyle w:val="Ttulo1"/>
      </w:pPr>
      <w:bookmarkStart w:id="170" w:name="_Toc431386036"/>
      <w:bookmarkStart w:id="171" w:name="_Toc431386313"/>
      <w:bookmarkStart w:id="172" w:name="_Toc508720708"/>
      <w:r w:rsidRPr="00EB66CC">
        <w:lastRenderedPageBreak/>
        <w:t xml:space="preserve">Anexo </w:t>
      </w:r>
      <w:r w:rsidR="002B0B48">
        <w:t>5</w:t>
      </w:r>
      <w:bookmarkEnd w:id="170"/>
      <w:bookmarkEnd w:id="171"/>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2"/>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201</w:t>
      </w:r>
      <w:r w:rsidR="00A836C9">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EB66CC">
        <w:rPr>
          <w:rFonts w:cs="Arial"/>
          <w:szCs w:val="20"/>
          <w:lang w:val="es-ES" w:eastAsia="ar-SA"/>
        </w:rPr>
        <w:t>invitación a cuando menos tres personas</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9454D0" w:rsidRPr="00EB66CC" w:rsidRDefault="00F1606F" w:rsidP="00E1490E">
      <w:pPr>
        <w:pStyle w:val="Ttulo1"/>
      </w:pPr>
      <w:bookmarkStart w:id="173" w:name="_Toc431386037"/>
      <w:bookmarkStart w:id="174" w:name="_Toc431386314"/>
      <w:bookmarkStart w:id="175" w:name="_Toc508720709"/>
      <w:r w:rsidRPr="00EB66CC">
        <w:lastRenderedPageBreak/>
        <w:t xml:space="preserve">Anexo </w:t>
      </w:r>
      <w:r w:rsidR="002B0B48">
        <w:t>6</w:t>
      </w:r>
      <w:bookmarkEnd w:id="173"/>
      <w:bookmarkEnd w:id="174"/>
      <w:r w:rsidR="00126A07" w:rsidRPr="00EB66CC">
        <w:t>.-</w:t>
      </w:r>
      <w:r w:rsidR="00AD5E8A" w:rsidRPr="00EB66CC">
        <w:t xml:space="preserve"> </w:t>
      </w:r>
      <w:r w:rsidRPr="00EB66CC">
        <w:t>Declaración de integridad</w:t>
      </w:r>
      <w:r w:rsidR="009454D0" w:rsidRPr="00EB66CC">
        <w:t>.</w:t>
      </w:r>
      <w:bookmarkEnd w:id="175"/>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número. ___________________. Declaro bajo protesta de decir verdad lo siguiente.</w:t>
      </w:r>
    </w:p>
    <w:p w:rsidR="009454D0" w:rsidRDefault="009454D0" w:rsidP="004D1D3D">
      <w:pPr>
        <w:spacing w:after="0" w:line="240" w:lineRule="auto"/>
        <w:ind w:left="-284" w:right="-284"/>
        <w:jc w:val="both"/>
        <w:rPr>
          <w:rFonts w:cs="Arial"/>
          <w:szCs w:val="20"/>
          <w:lang w:val="es-ES" w:eastAsia="ar-SA"/>
        </w:rPr>
      </w:pPr>
    </w:p>
    <w:p w:rsidR="007E3FFD" w:rsidRPr="00EB66CC" w:rsidRDefault="007E3FF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Default="009454D0" w:rsidP="004D1D3D">
      <w:pPr>
        <w:spacing w:after="0" w:line="240" w:lineRule="auto"/>
        <w:ind w:left="-284" w:right="-284"/>
        <w:jc w:val="both"/>
        <w:rPr>
          <w:rFonts w:cs="Arial"/>
          <w:szCs w:val="20"/>
          <w:lang w:eastAsia="ar-SA"/>
        </w:rPr>
      </w:pPr>
    </w:p>
    <w:p w:rsidR="007E3FFD" w:rsidRPr="00EB66CC" w:rsidRDefault="007E3FF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E1490E">
      <w:pPr>
        <w:pStyle w:val="Ttulo1"/>
      </w:pPr>
      <w:bookmarkStart w:id="176" w:name="_Toc431386038"/>
      <w:bookmarkStart w:id="177" w:name="_Toc431386315"/>
      <w:bookmarkStart w:id="178" w:name="_Toc508720710"/>
      <w:r w:rsidRPr="00EB66CC">
        <w:lastRenderedPageBreak/>
        <w:t xml:space="preserve">Anexo </w:t>
      </w:r>
      <w:r w:rsidR="002B0B48">
        <w:t>7</w:t>
      </w:r>
      <w:bookmarkEnd w:id="176"/>
      <w:bookmarkEnd w:id="177"/>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78"/>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E1490E">
      <w:pPr>
        <w:pStyle w:val="Ttulo1"/>
      </w:pPr>
      <w:bookmarkStart w:id="179" w:name="_Toc431386039"/>
      <w:bookmarkStart w:id="180" w:name="_Toc431386316"/>
      <w:bookmarkStart w:id="181" w:name="_Toc508720711"/>
      <w:r w:rsidRPr="00EB66CC">
        <w:lastRenderedPageBreak/>
        <w:t xml:space="preserve">Anexo </w:t>
      </w:r>
      <w:r w:rsidR="002B0B48">
        <w:t>7</w:t>
      </w:r>
      <w:r w:rsidR="0030261C" w:rsidRPr="00EB66CC">
        <w:t xml:space="preserve"> </w:t>
      </w:r>
      <w:r w:rsidRPr="00EB66CC">
        <w:t>Bis</w:t>
      </w:r>
      <w:r w:rsidR="0030261C" w:rsidRPr="00EB66CC">
        <w:t>.</w:t>
      </w:r>
      <w:bookmarkEnd w:id="179"/>
      <w:bookmarkEnd w:id="180"/>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1"/>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14"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p>
    <w:p w:rsidR="00544893" w:rsidRPr="00EB66CC" w:rsidRDefault="00544893" w:rsidP="00E1490E">
      <w:pPr>
        <w:pStyle w:val="Ttulo1"/>
        <w:sectPr w:rsidR="00544893" w:rsidRPr="00EB66CC" w:rsidSect="00D44D1B">
          <w:headerReference w:type="default" r:id="rId15"/>
          <w:type w:val="continuous"/>
          <w:pgSz w:w="12240" w:h="15840"/>
          <w:pgMar w:top="864" w:right="1325" w:bottom="1134" w:left="1418" w:header="284" w:footer="494" w:gutter="0"/>
          <w:cols w:space="708"/>
          <w:docGrid w:linePitch="360"/>
        </w:sectPr>
      </w:pPr>
      <w:bookmarkStart w:id="182" w:name="_Toc431386040"/>
      <w:bookmarkStart w:id="183" w:name="_Toc431386317"/>
    </w:p>
    <w:p w:rsidR="00F52986" w:rsidRDefault="00F1606F" w:rsidP="00A836C9">
      <w:pPr>
        <w:pStyle w:val="Ttulo1"/>
      </w:pPr>
      <w:bookmarkStart w:id="184" w:name="_Toc508720712"/>
      <w:r w:rsidRPr="00EB66CC">
        <w:lastRenderedPageBreak/>
        <w:t xml:space="preserve">Anexo </w:t>
      </w:r>
      <w:r w:rsidR="002B0B48">
        <w:t>8</w:t>
      </w:r>
      <w:bookmarkEnd w:id="182"/>
      <w:bookmarkEnd w:id="183"/>
      <w:r w:rsidR="008A7915" w:rsidRPr="00EB66CC">
        <w:t>.-</w:t>
      </w:r>
      <w:r w:rsidR="00AD5E8A" w:rsidRPr="00EB66CC">
        <w:t xml:space="preserve"> </w:t>
      </w:r>
      <w:r w:rsidRPr="00EB66CC">
        <w:t>Propuesta Económica</w:t>
      </w:r>
      <w:r w:rsidR="00126A07" w:rsidRPr="00EB66CC">
        <w:t>.</w:t>
      </w:r>
      <w:bookmarkEnd w:id="184"/>
    </w:p>
    <w:p w:rsidR="00AC2569" w:rsidRDefault="00AC2569" w:rsidP="00A836C9">
      <w:pPr>
        <w:pStyle w:val="Prrafodelista"/>
        <w:ind w:left="1146"/>
        <w:jc w:val="both"/>
        <w:rPr>
          <w:rFonts w:ascii="Arial" w:hAnsi="Arial" w:cs="Arial"/>
          <w:sz w:val="22"/>
          <w:szCs w:val="22"/>
          <w:lang w:val="es-MX"/>
        </w:rPr>
      </w:pPr>
    </w:p>
    <w:tbl>
      <w:tblPr>
        <w:tblW w:w="10688" w:type="dxa"/>
        <w:tblInd w:w="70" w:type="dxa"/>
        <w:tblCellMar>
          <w:left w:w="70" w:type="dxa"/>
          <w:right w:w="70" w:type="dxa"/>
        </w:tblCellMar>
        <w:tblLook w:val="04A0" w:firstRow="1" w:lastRow="0" w:firstColumn="1" w:lastColumn="0" w:noHBand="0" w:noVBand="1"/>
      </w:tblPr>
      <w:tblGrid>
        <w:gridCol w:w="981"/>
        <w:gridCol w:w="612"/>
        <w:gridCol w:w="1282"/>
        <w:gridCol w:w="146"/>
        <w:gridCol w:w="146"/>
        <w:gridCol w:w="146"/>
        <w:gridCol w:w="146"/>
        <w:gridCol w:w="146"/>
        <w:gridCol w:w="146"/>
        <w:gridCol w:w="485"/>
        <w:gridCol w:w="3079"/>
        <w:gridCol w:w="3373"/>
      </w:tblGrid>
      <w:tr w:rsidR="00AC2569" w:rsidRPr="00AC2569" w:rsidTr="00AC2569">
        <w:trPr>
          <w:trHeight w:val="300"/>
        </w:trPr>
        <w:tc>
          <w:tcPr>
            <w:tcW w:w="3459"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r>
              <w:rPr>
                <w:rFonts w:ascii="Arial Narrow" w:eastAsia="Times New Roman" w:hAnsi="Arial Narrow" w:cs="Times New Roman"/>
                <w:noProof w:val="0"/>
                <w:color w:val="000000"/>
                <w:sz w:val="19"/>
                <w:szCs w:val="19"/>
                <w:lang w:eastAsia="es-MX"/>
              </w:rPr>
              <w:t>NOMBRE DEL LICITANTE Y RFC</w:t>
            </w:r>
          </w:p>
        </w:tc>
        <w:tc>
          <w:tcPr>
            <w:tcW w:w="7229" w:type="dxa"/>
            <w:gridSpan w:val="5"/>
            <w:vMerge w:val="restart"/>
            <w:tcBorders>
              <w:top w:val="single" w:sz="8" w:space="0" w:color="auto"/>
              <w:left w:val="nil"/>
              <w:bottom w:val="single" w:sz="8" w:space="0" w:color="000000"/>
              <w:right w:val="single" w:sz="8" w:space="0" w:color="000000"/>
            </w:tcBorders>
            <w:shd w:val="clear" w:color="auto" w:fill="auto"/>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r>
      <w:tr w:rsidR="00AC2569" w:rsidRPr="00AC2569" w:rsidTr="00AC2569">
        <w:trPr>
          <w:trHeight w:val="315"/>
        </w:trPr>
        <w:tc>
          <w:tcPr>
            <w:tcW w:w="3459" w:type="dxa"/>
            <w:gridSpan w:val="7"/>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c>
          <w:tcPr>
            <w:tcW w:w="7229" w:type="dxa"/>
            <w:gridSpan w:val="5"/>
            <w:vMerge/>
            <w:tcBorders>
              <w:top w:val="single" w:sz="8" w:space="0" w:color="auto"/>
              <w:left w:val="nil"/>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r>
      <w:tr w:rsidR="00AC2569" w:rsidRPr="00AC2569" w:rsidTr="00AC2569">
        <w:trPr>
          <w:trHeight w:val="315"/>
        </w:trPr>
        <w:tc>
          <w:tcPr>
            <w:tcW w:w="3459" w:type="dxa"/>
            <w:gridSpan w:val="7"/>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c>
          <w:tcPr>
            <w:tcW w:w="7229" w:type="dxa"/>
            <w:gridSpan w:val="5"/>
            <w:vMerge/>
            <w:tcBorders>
              <w:top w:val="single" w:sz="8" w:space="0" w:color="auto"/>
              <w:left w:val="nil"/>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r>
      <w:tr w:rsidR="00AC2569" w:rsidRPr="00AC2569" w:rsidTr="00AC2569">
        <w:trPr>
          <w:trHeight w:val="218"/>
        </w:trPr>
        <w:tc>
          <w:tcPr>
            <w:tcW w:w="3459" w:type="dxa"/>
            <w:gridSpan w:val="7"/>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c>
          <w:tcPr>
            <w:tcW w:w="7229" w:type="dxa"/>
            <w:gridSpan w:val="5"/>
            <w:vMerge/>
            <w:tcBorders>
              <w:top w:val="single" w:sz="8" w:space="0" w:color="auto"/>
              <w:left w:val="nil"/>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9"/>
                <w:szCs w:val="19"/>
                <w:lang w:eastAsia="es-MX"/>
              </w:rPr>
            </w:pPr>
          </w:p>
        </w:tc>
      </w:tr>
      <w:tr w:rsidR="00AC2569" w:rsidRPr="00AC2569" w:rsidTr="00AC2569">
        <w:trPr>
          <w:trHeight w:val="315"/>
        </w:trPr>
        <w:tc>
          <w:tcPr>
            <w:tcW w:w="3459"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2569" w:rsidRPr="00AC2569" w:rsidRDefault="00AC2569" w:rsidP="00AC2569">
            <w:pPr>
              <w:spacing w:after="0" w:line="240" w:lineRule="auto"/>
              <w:jc w:val="center"/>
              <w:rPr>
                <w:rFonts w:ascii="Arial Narrow" w:eastAsia="Times New Roman" w:hAnsi="Arial Narrow" w:cs="Times New Roman"/>
                <w:b/>
                <w:noProof w:val="0"/>
                <w:color w:val="000000"/>
                <w:szCs w:val="20"/>
                <w:lang w:eastAsia="es-MX"/>
              </w:rPr>
            </w:pPr>
            <w:r w:rsidRPr="00AC2569">
              <w:rPr>
                <w:rFonts w:ascii="Arial Narrow" w:eastAsia="Times New Roman" w:hAnsi="Arial Narrow" w:cs="Times New Roman"/>
                <w:b/>
                <w:noProof w:val="0"/>
                <w:color w:val="000000"/>
                <w:szCs w:val="20"/>
                <w:lang w:eastAsia="es-MX"/>
              </w:rPr>
              <w:t>DESCRIPCIÓN DEL SERVICIO</w:t>
            </w:r>
          </w:p>
        </w:tc>
        <w:tc>
          <w:tcPr>
            <w:tcW w:w="385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2569" w:rsidRPr="00AC2569" w:rsidRDefault="00AC2569" w:rsidP="00AC2569">
            <w:pPr>
              <w:spacing w:after="0" w:line="240" w:lineRule="auto"/>
              <w:jc w:val="center"/>
              <w:rPr>
                <w:rFonts w:ascii="Arial Narrow" w:eastAsia="Times New Roman" w:hAnsi="Arial Narrow" w:cs="Times New Roman"/>
                <w:b/>
                <w:noProof w:val="0"/>
                <w:color w:val="000000"/>
                <w:szCs w:val="20"/>
                <w:lang w:eastAsia="es-MX"/>
              </w:rPr>
            </w:pPr>
            <w:r w:rsidRPr="00AC2569">
              <w:rPr>
                <w:rFonts w:ascii="Arial Narrow" w:eastAsia="Times New Roman" w:hAnsi="Arial Narrow" w:cs="Times New Roman"/>
                <w:b/>
                <w:noProof w:val="0"/>
                <w:color w:val="000000"/>
                <w:szCs w:val="20"/>
                <w:lang w:eastAsia="es-MX"/>
              </w:rPr>
              <w:t>PRECIO UNITARIO POR PERSONA</w:t>
            </w:r>
          </w:p>
        </w:tc>
        <w:tc>
          <w:tcPr>
            <w:tcW w:w="3373" w:type="dxa"/>
            <w:vMerge w:val="restart"/>
            <w:tcBorders>
              <w:top w:val="nil"/>
              <w:left w:val="single" w:sz="8" w:space="0" w:color="auto"/>
              <w:bottom w:val="single" w:sz="8" w:space="0" w:color="000000"/>
              <w:right w:val="single" w:sz="8" w:space="0" w:color="auto"/>
            </w:tcBorders>
            <w:shd w:val="clear" w:color="auto" w:fill="auto"/>
            <w:vAlign w:val="center"/>
            <w:hideMark/>
          </w:tcPr>
          <w:p w:rsidR="00AC2569" w:rsidRPr="00AC2569" w:rsidRDefault="00AC2569" w:rsidP="00AC2569">
            <w:pPr>
              <w:spacing w:after="0" w:line="240" w:lineRule="auto"/>
              <w:jc w:val="center"/>
              <w:rPr>
                <w:rFonts w:ascii="Arial Narrow" w:eastAsia="Times New Roman" w:hAnsi="Arial Narrow" w:cs="Times New Roman"/>
                <w:b/>
                <w:noProof w:val="0"/>
                <w:color w:val="000000"/>
                <w:szCs w:val="20"/>
                <w:lang w:eastAsia="es-MX"/>
              </w:rPr>
            </w:pPr>
            <w:r w:rsidRPr="00AC2569">
              <w:rPr>
                <w:rFonts w:ascii="Arial Narrow" w:eastAsia="Times New Roman" w:hAnsi="Arial Narrow" w:cs="Times New Roman"/>
                <w:b/>
                <w:noProof w:val="0"/>
                <w:color w:val="000000"/>
                <w:szCs w:val="20"/>
                <w:lang w:eastAsia="es-MX"/>
              </w:rPr>
              <w:t>IMPORTE</w:t>
            </w:r>
          </w:p>
        </w:tc>
      </w:tr>
      <w:tr w:rsidR="00AC2569" w:rsidRPr="00AC2569" w:rsidTr="00AC2569">
        <w:trPr>
          <w:trHeight w:val="330"/>
        </w:trPr>
        <w:tc>
          <w:tcPr>
            <w:tcW w:w="3459" w:type="dxa"/>
            <w:gridSpan w:val="7"/>
            <w:vMerge/>
            <w:tcBorders>
              <w:top w:val="single" w:sz="8" w:space="0" w:color="auto"/>
              <w:left w:val="single" w:sz="8" w:space="0" w:color="auto"/>
              <w:bottom w:val="single" w:sz="8" w:space="0" w:color="000000"/>
              <w:right w:val="single" w:sz="8" w:space="0" w:color="auto"/>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Cs w:val="20"/>
                <w:lang w:eastAsia="es-MX"/>
              </w:rPr>
            </w:pPr>
          </w:p>
        </w:tc>
        <w:tc>
          <w:tcPr>
            <w:tcW w:w="3856" w:type="dxa"/>
            <w:gridSpan w:val="4"/>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Cs w:val="20"/>
                <w:lang w:eastAsia="es-MX"/>
              </w:rPr>
            </w:pPr>
          </w:p>
        </w:tc>
        <w:tc>
          <w:tcPr>
            <w:tcW w:w="3373" w:type="dxa"/>
            <w:vMerge/>
            <w:tcBorders>
              <w:top w:val="nil"/>
              <w:left w:val="single" w:sz="8" w:space="0" w:color="auto"/>
              <w:bottom w:val="single" w:sz="8" w:space="0" w:color="000000"/>
              <w:right w:val="single" w:sz="8" w:space="0" w:color="auto"/>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Cs w:val="20"/>
                <w:lang w:eastAsia="es-MX"/>
              </w:rPr>
            </w:pPr>
          </w:p>
        </w:tc>
      </w:tr>
      <w:tr w:rsidR="00AC2569" w:rsidRPr="00AC2569" w:rsidTr="00AC2569">
        <w:trPr>
          <w:trHeight w:val="300"/>
        </w:trPr>
        <w:tc>
          <w:tcPr>
            <w:tcW w:w="3459" w:type="dxa"/>
            <w:gridSpan w:val="7"/>
            <w:vMerge w:val="restart"/>
            <w:tcBorders>
              <w:top w:val="nil"/>
              <w:left w:val="single" w:sz="8" w:space="0" w:color="auto"/>
              <w:bottom w:val="single" w:sz="8" w:space="0" w:color="000000"/>
              <w:right w:val="single" w:sz="8" w:space="0" w:color="000000"/>
            </w:tcBorders>
            <w:shd w:val="clear" w:color="auto" w:fill="auto"/>
            <w:vAlign w:val="center"/>
            <w:hideMark/>
          </w:tcPr>
          <w:p w:rsidR="00AC2569" w:rsidRPr="00AC2569" w:rsidRDefault="00AC2569" w:rsidP="00AC2569">
            <w:pPr>
              <w:spacing w:after="0" w:line="240" w:lineRule="auto"/>
              <w:jc w:val="center"/>
              <w:rPr>
                <w:rFonts w:ascii="Arial Narrow" w:eastAsia="Times New Roman" w:hAnsi="Arial Narrow" w:cs="Times New Roman"/>
                <w:noProof w:val="0"/>
                <w:color w:val="000000"/>
                <w:szCs w:val="20"/>
                <w:lang w:eastAsia="es-MX"/>
              </w:rPr>
            </w:pPr>
            <w:r w:rsidRPr="00AC2569">
              <w:rPr>
                <w:rFonts w:ascii="Arial Narrow" w:eastAsia="Times New Roman" w:hAnsi="Arial Narrow" w:cs="Times New Roman"/>
                <w:noProof w:val="0"/>
                <w:color w:val="000000"/>
                <w:szCs w:val="20"/>
                <w:lang w:eastAsia="es-MX"/>
              </w:rPr>
              <w:t>Capacitación del Curso "</w:t>
            </w:r>
            <w:proofErr w:type="spellStart"/>
            <w:r w:rsidRPr="00AC2569">
              <w:rPr>
                <w:rFonts w:ascii="Arial Narrow" w:eastAsia="Times New Roman" w:hAnsi="Arial Narrow" w:cs="Times New Roman"/>
                <w:noProof w:val="0"/>
                <w:color w:val="000000"/>
                <w:szCs w:val="20"/>
                <w:lang w:eastAsia="es-MX"/>
              </w:rPr>
              <w:t>Busqueda</w:t>
            </w:r>
            <w:proofErr w:type="spellEnd"/>
            <w:r w:rsidRPr="00AC2569">
              <w:rPr>
                <w:rFonts w:ascii="Arial Narrow" w:eastAsia="Times New Roman" w:hAnsi="Arial Narrow" w:cs="Times New Roman"/>
                <w:noProof w:val="0"/>
                <w:color w:val="000000"/>
                <w:szCs w:val="20"/>
                <w:lang w:eastAsia="es-MX"/>
              </w:rPr>
              <w:t xml:space="preserve"> y Rescate" para los integrantes de las brigadas de emergencia, unidades internas de protección civil, así como trabajadores relacionados con el tema.</w:t>
            </w:r>
          </w:p>
        </w:tc>
        <w:tc>
          <w:tcPr>
            <w:tcW w:w="385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2569" w:rsidRPr="00AC2569" w:rsidRDefault="00AC2569" w:rsidP="00AC2569">
            <w:pPr>
              <w:spacing w:after="0" w:line="240" w:lineRule="auto"/>
              <w:jc w:val="center"/>
              <w:rPr>
                <w:rFonts w:ascii="Times New Roman" w:eastAsia="Times New Roman" w:hAnsi="Times New Roman" w:cs="Times New Roman"/>
                <w:noProof w:val="0"/>
                <w:color w:val="000000"/>
                <w:sz w:val="24"/>
                <w:szCs w:val="24"/>
                <w:lang w:eastAsia="es-MX"/>
              </w:rPr>
            </w:pPr>
            <w:r w:rsidRPr="00AC2569">
              <w:rPr>
                <w:rFonts w:ascii="Times New Roman" w:eastAsia="Times New Roman" w:hAnsi="Times New Roman" w:cs="Times New Roman"/>
                <w:noProof w:val="0"/>
                <w:color w:val="000000"/>
                <w:sz w:val="24"/>
                <w:szCs w:val="24"/>
                <w:lang w:eastAsia="es-MX"/>
              </w:rPr>
              <w:t> </w:t>
            </w:r>
          </w:p>
        </w:tc>
        <w:tc>
          <w:tcPr>
            <w:tcW w:w="3373" w:type="dxa"/>
            <w:vMerge w:val="restart"/>
            <w:tcBorders>
              <w:top w:val="nil"/>
              <w:left w:val="single" w:sz="8" w:space="0" w:color="auto"/>
              <w:bottom w:val="single" w:sz="8" w:space="0" w:color="000000"/>
              <w:right w:val="single" w:sz="8" w:space="0" w:color="auto"/>
            </w:tcBorders>
            <w:shd w:val="clear" w:color="auto" w:fill="auto"/>
            <w:vAlign w:val="center"/>
            <w:hideMark/>
          </w:tcPr>
          <w:p w:rsidR="00AC2569" w:rsidRPr="00AC2569" w:rsidRDefault="00AC2569" w:rsidP="00AC2569">
            <w:pPr>
              <w:spacing w:after="0" w:line="240" w:lineRule="auto"/>
              <w:jc w:val="center"/>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 </w:t>
            </w:r>
          </w:p>
        </w:tc>
      </w:tr>
      <w:tr w:rsidR="00AC2569" w:rsidRPr="00AC2569" w:rsidTr="00AC2569">
        <w:trPr>
          <w:trHeight w:val="300"/>
        </w:trPr>
        <w:tc>
          <w:tcPr>
            <w:tcW w:w="3459" w:type="dxa"/>
            <w:gridSpan w:val="7"/>
            <w:vMerge/>
            <w:tcBorders>
              <w:top w:val="nil"/>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Cs w:val="20"/>
                <w:lang w:eastAsia="es-MX"/>
              </w:rPr>
            </w:pPr>
          </w:p>
        </w:tc>
        <w:tc>
          <w:tcPr>
            <w:tcW w:w="3856" w:type="dxa"/>
            <w:gridSpan w:val="4"/>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3373" w:type="dxa"/>
            <w:vMerge/>
            <w:tcBorders>
              <w:top w:val="nil"/>
              <w:left w:val="single" w:sz="8" w:space="0" w:color="auto"/>
              <w:bottom w:val="single" w:sz="8" w:space="0" w:color="000000"/>
              <w:right w:val="single" w:sz="8" w:space="0" w:color="auto"/>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8"/>
                <w:szCs w:val="18"/>
                <w:lang w:eastAsia="es-MX"/>
              </w:rPr>
            </w:pPr>
          </w:p>
        </w:tc>
      </w:tr>
      <w:tr w:rsidR="00AC2569" w:rsidRPr="00AC2569" w:rsidTr="00AC2569">
        <w:trPr>
          <w:trHeight w:val="1950"/>
        </w:trPr>
        <w:tc>
          <w:tcPr>
            <w:tcW w:w="3459" w:type="dxa"/>
            <w:gridSpan w:val="7"/>
            <w:vMerge/>
            <w:tcBorders>
              <w:top w:val="nil"/>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Cs w:val="20"/>
                <w:lang w:eastAsia="es-MX"/>
              </w:rPr>
            </w:pPr>
          </w:p>
        </w:tc>
        <w:tc>
          <w:tcPr>
            <w:tcW w:w="3856" w:type="dxa"/>
            <w:gridSpan w:val="4"/>
            <w:vMerge/>
            <w:tcBorders>
              <w:top w:val="single" w:sz="8" w:space="0" w:color="auto"/>
              <w:left w:val="single" w:sz="8" w:space="0" w:color="auto"/>
              <w:bottom w:val="single" w:sz="8" w:space="0" w:color="000000"/>
              <w:right w:val="single" w:sz="8" w:space="0" w:color="000000"/>
            </w:tcBorders>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3373" w:type="dxa"/>
            <w:vMerge/>
            <w:tcBorders>
              <w:top w:val="nil"/>
              <w:left w:val="single" w:sz="8" w:space="0" w:color="auto"/>
              <w:bottom w:val="single" w:sz="8" w:space="0" w:color="000000"/>
              <w:right w:val="single" w:sz="8" w:space="0" w:color="auto"/>
            </w:tcBorders>
            <w:vAlign w:val="center"/>
            <w:hideMark/>
          </w:tcPr>
          <w:p w:rsidR="00AC2569" w:rsidRPr="00AC2569" w:rsidRDefault="00AC2569" w:rsidP="00AC2569">
            <w:pPr>
              <w:spacing w:after="0" w:line="240" w:lineRule="auto"/>
              <w:rPr>
                <w:rFonts w:ascii="Arial Narrow" w:eastAsia="Times New Roman" w:hAnsi="Arial Narrow" w:cs="Times New Roman"/>
                <w:noProof w:val="0"/>
                <w:color w:val="000000"/>
                <w:sz w:val="18"/>
                <w:szCs w:val="18"/>
                <w:lang w:eastAsia="es-MX"/>
              </w:rPr>
            </w:pPr>
          </w:p>
        </w:tc>
      </w:tr>
      <w:tr w:rsidR="00AC2569" w:rsidRPr="00AC2569" w:rsidTr="00AC2569">
        <w:trPr>
          <w:trHeight w:val="300"/>
        </w:trPr>
        <w:tc>
          <w:tcPr>
            <w:tcW w:w="981"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61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28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485" w:type="dxa"/>
            <w:tcBorders>
              <w:top w:val="nil"/>
              <w:left w:val="nil"/>
              <w:bottom w:val="nil"/>
              <w:right w:val="single" w:sz="8" w:space="0" w:color="auto"/>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r w:rsidRPr="00AC2569">
              <w:rPr>
                <w:rFonts w:ascii="Times New Roman" w:eastAsia="Times New Roman" w:hAnsi="Times New Roman" w:cs="Times New Roman"/>
                <w:noProof w:val="0"/>
                <w:color w:val="000000"/>
                <w:sz w:val="24"/>
                <w:szCs w:val="24"/>
                <w:lang w:eastAsia="es-MX"/>
              </w:rPr>
              <w:t> </w:t>
            </w:r>
          </w:p>
        </w:tc>
        <w:tc>
          <w:tcPr>
            <w:tcW w:w="3079"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SUBTOTAL</w:t>
            </w:r>
          </w:p>
        </w:tc>
        <w:tc>
          <w:tcPr>
            <w:tcW w:w="3373"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 </w:t>
            </w:r>
            <w:bookmarkStart w:id="185" w:name="_GoBack"/>
            <w:bookmarkEnd w:id="185"/>
          </w:p>
        </w:tc>
      </w:tr>
      <w:tr w:rsidR="00AC2569" w:rsidRPr="00AC2569" w:rsidTr="00AC2569">
        <w:trPr>
          <w:trHeight w:val="330"/>
        </w:trPr>
        <w:tc>
          <w:tcPr>
            <w:tcW w:w="981"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61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28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485" w:type="dxa"/>
            <w:tcBorders>
              <w:top w:val="nil"/>
              <w:left w:val="nil"/>
              <w:bottom w:val="nil"/>
              <w:right w:val="single" w:sz="8" w:space="0" w:color="auto"/>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r w:rsidRPr="00AC2569">
              <w:rPr>
                <w:rFonts w:ascii="Times New Roman" w:eastAsia="Times New Roman" w:hAnsi="Times New Roman" w:cs="Times New Roman"/>
                <w:noProof w:val="0"/>
                <w:color w:val="000000"/>
                <w:sz w:val="24"/>
                <w:szCs w:val="24"/>
                <w:lang w:eastAsia="es-MX"/>
              </w:rPr>
              <w:t> </w:t>
            </w:r>
          </w:p>
        </w:tc>
        <w:tc>
          <w:tcPr>
            <w:tcW w:w="3079"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I.V.A.</w:t>
            </w:r>
          </w:p>
        </w:tc>
        <w:tc>
          <w:tcPr>
            <w:tcW w:w="3373"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 </w:t>
            </w:r>
          </w:p>
        </w:tc>
      </w:tr>
      <w:tr w:rsidR="00AC2569" w:rsidRPr="00AC2569" w:rsidTr="00AC2569">
        <w:trPr>
          <w:trHeight w:val="330"/>
        </w:trPr>
        <w:tc>
          <w:tcPr>
            <w:tcW w:w="981"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61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282" w:type="dxa"/>
            <w:tcBorders>
              <w:top w:val="nil"/>
              <w:left w:val="nil"/>
              <w:bottom w:val="nil"/>
              <w:right w:val="nil"/>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146" w:type="dxa"/>
            <w:tcBorders>
              <w:top w:val="nil"/>
              <w:left w:val="nil"/>
              <w:bottom w:val="nil"/>
              <w:right w:val="nil"/>
            </w:tcBorders>
            <w:shd w:val="clear" w:color="auto" w:fill="auto"/>
            <w:noWrap/>
            <w:vAlign w:val="bottom"/>
            <w:hideMark/>
          </w:tcPr>
          <w:p w:rsidR="00AC2569" w:rsidRPr="00AC2569" w:rsidRDefault="00AC2569" w:rsidP="00AC2569">
            <w:pPr>
              <w:spacing w:after="0" w:line="240" w:lineRule="auto"/>
              <w:rPr>
                <w:rFonts w:ascii="Calibri" w:eastAsia="Times New Roman" w:hAnsi="Calibri" w:cs="Times New Roman"/>
                <w:noProof w:val="0"/>
                <w:color w:val="000000"/>
                <w:sz w:val="22"/>
                <w:lang w:eastAsia="es-MX"/>
              </w:rPr>
            </w:pPr>
          </w:p>
        </w:tc>
        <w:tc>
          <w:tcPr>
            <w:tcW w:w="485" w:type="dxa"/>
            <w:tcBorders>
              <w:top w:val="nil"/>
              <w:left w:val="nil"/>
              <w:bottom w:val="nil"/>
              <w:right w:val="single" w:sz="8" w:space="0" w:color="auto"/>
            </w:tcBorders>
            <w:shd w:val="clear" w:color="auto" w:fill="auto"/>
            <w:vAlign w:val="center"/>
            <w:hideMark/>
          </w:tcPr>
          <w:p w:rsidR="00AC2569" w:rsidRPr="00AC2569" w:rsidRDefault="00AC2569" w:rsidP="00AC2569">
            <w:pPr>
              <w:spacing w:after="0" w:line="240" w:lineRule="auto"/>
              <w:rPr>
                <w:rFonts w:ascii="Times New Roman" w:eastAsia="Times New Roman" w:hAnsi="Times New Roman" w:cs="Times New Roman"/>
                <w:noProof w:val="0"/>
                <w:color w:val="000000"/>
                <w:sz w:val="24"/>
                <w:szCs w:val="24"/>
                <w:lang w:eastAsia="es-MX"/>
              </w:rPr>
            </w:pPr>
            <w:r w:rsidRPr="00AC2569">
              <w:rPr>
                <w:rFonts w:ascii="Times New Roman" w:eastAsia="Times New Roman" w:hAnsi="Times New Roman" w:cs="Times New Roman"/>
                <w:noProof w:val="0"/>
                <w:color w:val="000000"/>
                <w:sz w:val="24"/>
                <w:szCs w:val="24"/>
                <w:lang w:eastAsia="es-MX"/>
              </w:rPr>
              <w:t> </w:t>
            </w:r>
          </w:p>
        </w:tc>
        <w:tc>
          <w:tcPr>
            <w:tcW w:w="3079"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TOTAL</w:t>
            </w:r>
          </w:p>
        </w:tc>
        <w:tc>
          <w:tcPr>
            <w:tcW w:w="3373" w:type="dxa"/>
            <w:tcBorders>
              <w:top w:val="nil"/>
              <w:left w:val="nil"/>
              <w:bottom w:val="single" w:sz="8" w:space="0" w:color="auto"/>
              <w:right w:val="single" w:sz="8" w:space="0" w:color="auto"/>
            </w:tcBorders>
            <w:shd w:val="clear" w:color="auto" w:fill="auto"/>
            <w:vAlign w:val="center"/>
            <w:hideMark/>
          </w:tcPr>
          <w:p w:rsidR="00AC2569" w:rsidRPr="00AC2569" w:rsidRDefault="00AC2569" w:rsidP="00AC2569">
            <w:pPr>
              <w:spacing w:after="0" w:line="240" w:lineRule="auto"/>
              <w:jc w:val="both"/>
              <w:rPr>
                <w:rFonts w:ascii="Arial Narrow" w:eastAsia="Times New Roman" w:hAnsi="Arial Narrow" w:cs="Times New Roman"/>
                <w:noProof w:val="0"/>
                <w:color w:val="000000"/>
                <w:sz w:val="18"/>
                <w:szCs w:val="18"/>
                <w:lang w:eastAsia="es-MX"/>
              </w:rPr>
            </w:pPr>
            <w:r w:rsidRPr="00AC2569">
              <w:rPr>
                <w:rFonts w:ascii="Arial Narrow" w:eastAsia="Times New Roman" w:hAnsi="Arial Narrow" w:cs="Times New Roman"/>
                <w:noProof w:val="0"/>
                <w:color w:val="000000"/>
                <w:sz w:val="18"/>
                <w:szCs w:val="18"/>
                <w:lang w:eastAsia="es-MX"/>
              </w:rPr>
              <w:t> </w:t>
            </w:r>
          </w:p>
        </w:tc>
      </w:tr>
    </w:tbl>
    <w:p w:rsidR="00A836C9" w:rsidRPr="00AC2569" w:rsidRDefault="00A836C9" w:rsidP="00A836C9">
      <w:pPr>
        <w:jc w:val="center"/>
        <w:rPr>
          <w:rFonts w:cs="Arial"/>
          <w:sz w:val="8"/>
        </w:rPr>
      </w:pPr>
    </w:p>
    <w:p w:rsidR="0034076C" w:rsidRPr="0034076C" w:rsidRDefault="0034076C" w:rsidP="00A0742E">
      <w:pPr>
        <w:numPr>
          <w:ilvl w:val="0"/>
          <w:numId w:val="35"/>
        </w:numPr>
        <w:spacing w:after="0" w:line="240" w:lineRule="auto"/>
        <w:ind w:right="-234"/>
        <w:contextualSpacing/>
        <w:jc w:val="both"/>
        <w:rPr>
          <w:rFonts w:cs="Arial"/>
          <w:sz w:val="16"/>
          <w:szCs w:val="16"/>
          <w:lang w:val="es-ES"/>
        </w:rPr>
      </w:pPr>
      <w:r w:rsidRPr="0034076C">
        <w:rPr>
          <w:rFonts w:cs="Arial"/>
          <w:sz w:val="16"/>
          <w:szCs w:val="16"/>
          <w:lang w:val="es-ES"/>
        </w:rPr>
        <w:t>Precios serán fijos durante la vigencia del contrato</w:t>
      </w:r>
    </w:p>
    <w:p w:rsidR="0034076C" w:rsidRPr="0034076C" w:rsidRDefault="0034076C" w:rsidP="00A0742E">
      <w:pPr>
        <w:numPr>
          <w:ilvl w:val="0"/>
          <w:numId w:val="35"/>
        </w:numPr>
        <w:spacing w:after="0" w:line="240" w:lineRule="auto"/>
        <w:ind w:right="-234"/>
        <w:contextualSpacing/>
        <w:jc w:val="both"/>
        <w:rPr>
          <w:rFonts w:cs="Arial"/>
          <w:sz w:val="16"/>
          <w:szCs w:val="16"/>
          <w:lang w:val="es-ES_tradnl"/>
        </w:rPr>
      </w:pPr>
      <w:r w:rsidRPr="0034076C">
        <w:rPr>
          <w:rFonts w:cs="Arial"/>
          <w:sz w:val="16"/>
          <w:szCs w:val="16"/>
          <w:lang w:val="es-ES_tradnl"/>
        </w:rPr>
        <w:t>Se deberá expr</w:t>
      </w:r>
      <w:r w:rsidR="00AC2569">
        <w:rPr>
          <w:rFonts w:cs="Arial"/>
          <w:sz w:val="16"/>
          <w:szCs w:val="16"/>
          <w:lang w:val="es-ES_tradnl"/>
        </w:rPr>
        <w:t>esar el importe total con letra y en moneda nacional</w:t>
      </w:r>
    </w:p>
    <w:p w:rsidR="0034076C" w:rsidRPr="0034076C" w:rsidRDefault="0034076C" w:rsidP="00A0742E">
      <w:pPr>
        <w:numPr>
          <w:ilvl w:val="0"/>
          <w:numId w:val="35"/>
        </w:numPr>
        <w:spacing w:after="0" w:line="240" w:lineRule="auto"/>
        <w:ind w:right="-234"/>
        <w:contextualSpacing/>
        <w:jc w:val="both"/>
        <w:rPr>
          <w:rFonts w:cs="Arial"/>
          <w:sz w:val="16"/>
          <w:szCs w:val="16"/>
          <w:lang w:val="es-ES_tradnl"/>
        </w:rPr>
      </w:pPr>
      <w:r w:rsidRPr="0034076C">
        <w:rPr>
          <w:rFonts w:cs="Arial"/>
          <w:sz w:val="16"/>
          <w:szCs w:val="16"/>
          <w:lang w:val="es-ES_tradnl"/>
        </w:rPr>
        <w:t xml:space="preserve">Se deberán considerar dos decimales no redondear, sin fórmulas. </w:t>
      </w:r>
    </w:p>
    <w:p w:rsidR="0034076C" w:rsidRPr="0034076C" w:rsidRDefault="0034076C" w:rsidP="0034076C">
      <w:pPr>
        <w:spacing w:after="0" w:line="240" w:lineRule="auto"/>
        <w:ind w:left="-284" w:right="-234"/>
        <w:contextualSpacing/>
        <w:jc w:val="both"/>
        <w:rPr>
          <w:rFonts w:cs="Arial"/>
          <w:bCs/>
          <w:sz w:val="16"/>
          <w:szCs w:val="16"/>
          <w:lang w:val="es-ES"/>
        </w:rPr>
      </w:pPr>
    </w:p>
    <w:p w:rsidR="0034076C" w:rsidRPr="0034076C" w:rsidRDefault="00AC2569" w:rsidP="0034076C">
      <w:pPr>
        <w:spacing w:after="0" w:line="240" w:lineRule="auto"/>
        <w:ind w:left="-284" w:right="-234"/>
        <w:contextualSpacing/>
        <w:jc w:val="center"/>
        <w:rPr>
          <w:rFonts w:cs="Arial"/>
          <w:b/>
          <w:sz w:val="16"/>
          <w:szCs w:val="16"/>
          <w:lang w:val="es-ES_tradnl"/>
        </w:rPr>
      </w:pPr>
      <w:r w:rsidRPr="0034076C">
        <w:rPr>
          <w:rFonts w:cs="Arial"/>
          <w:b/>
          <w:sz w:val="16"/>
          <w:szCs w:val="16"/>
          <w:lang w:val="es-ES_tradnl"/>
        </w:rPr>
        <w:t>LUGAR Y FECHA</w:t>
      </w:r>
    </w:p>
    <w:p w:rsidR="0034076C" w:rsidRPr="0034076C" w:rsidRDefault="0034076C" w:rsidP="0034076C">
      <w:pPr>
        <w:spacing w:after="0" w:line="240" w:lineRule="auto"/>
        <w:ind w:left="-284" w:right="-234"/>
        <w:contextualSpacing/>
        <w:jc w:val="center"/>
        <w:rPr>
          <w:rFonts w:cs="Arial"/>
          <w:b/>
          <w:sz w:val="16"/>
          <w:szCs w:val="16"/>
          <w:lang w:val="es-ES_tradnl"/>
        </w:rPr>
      </w:pPr>
    </w:p>
    <w:p w:rsidR="0034076C" w:rsidRPr="0034076C" w:rsidRDefault="00AC2569" w:rsidP="0034076C">
      <w:pPr>
        <w:spacing w:after="0" w:line="240" w:lineRule="auto"/>
        <w:ind w:left="-284" w:right="-234"/>
        <w:contextualSpacing/>
        <w:jc w:val="center"/>
        <w:rPr>
          <w:rFonts w:cs="Arial"/>
          <w:b/>
          <w:sz w:val="16"/>
          <w:szCs w:val="16"/>
          <w:lang w:val="es-ES"/>
        </w:rPr>
      </w:pPr>
      <w:r w:rsidRPr="0034076C">
        <w:rPr>
          <w:rFonts w:cs="Arial"/>
          <w:b/>
          <w:sz w:val="16"/>
          <w:szCs w:val="16"/>
          <w:lang w:val="es-ES_tradnl"/>
        </w:rPr>
        <w:t xml:space="preserve">REPRESENTANTE LEGAL </w:t>
      </w:r>
      <w:r w:rsidRPr="0034076C">
        <w:rPr>
          <w:rFonts w:cs="Arial"/>
          <w:b/>
          <w:sz w:val="16"/>
          <w:szCs w:val="16"/>
          <w:lang w:val="es-ES"/>
        </w:rPr>
        <w:t>DEL LICITANTE</w:t>
      </w:r>
    </w:p>
    <w:p w:rsidR="0034076C" w:rsidRPr="0034076C" w:rsidRDefault="0034076C" w:rsidP="0034076C">
      <w:pPr>
        <w:spacing w:after="0" w:line="240" w:lineRule="auto"/>
        <w:ind w:left="-284" w:right="-234"/>
        <w:contextualSpacing/>
        <w:jc w:val="center"/>
        <w:rPr>
          <w:rFonts w:cs="Arial"/>
          <w:b/>
          <w:sz w:val="16"/>
          <w:szCs w:val="16"/>
          <w:lang w:val="es-ES"/>
        </w:rPr>
      </w:pPr>
    </w:p>
    <w:p w:rsidR="0034076C" w:rsidRPr="0034076C" w:rsidRDefault="00AC2569" w:rsidP="0034076C">
      <w:pPr>
        <w:spacing w:after="0" w:line="240" w:lineRule="auto"/>
        <w:ind w:left="-284" w:right="-234"/>
        <w:contextualSpacing/>
        <w:jc w:val="center"/>
        <w:rPr>
          <w:rFonts w:cs="Arial"/>
          <w:sz w:val="16"/>
          <w:szCs w:val="16"/>
          <w:lang w:val="es-ES_tradnl"/>
        </w:rPr>
      </w:pPr>
      <w:r w:rsidRPr="0034076C">
        <w:rPr>
          <w:rFonts w:cs="Arial"/>
          <w:sz w:val="16"/>
          <w:szCs w:val="16"/>
          <w:lang w:val="es-ES_tradnl"/>
        </w:rPr>
        <w:t>NOMBRE Y FIRMA</w:t>
      </w:r>
    </w:p>
    <w:p w:rsidR="00AA6713" w:rsidRPr="00A836C9" w:rsidRDefault="00AA6713" w:rsidP="00A836C9">
      <w:pPr>
        <w:spacing w:after="0" w:line="240" w:lineRule="auto"/>
        <w:rPr>
          <w:rFonts w:cs="Arial"/>
          <w:sz w:val="22"/>
          <w:lang w:val="es-ES_tradnl" w:eastAsia="ar-SA"/>
        </w:rPr>
      </w:pPr>
    </w:p>
    <w:p w:rsidR="00AA6713" w:rsidRPr="00A836C9" w:rsidRDefault="00AA6713" w:rsidP="00A836C9">
      <w:pPr>
        <w:spacing w:after="0" w:line="240" w:lineRule="auto"/>
        <w:rPr>
          <w:rFonts w:cs="Arial"/>
          <w:sz w:val="22"/>
          <w:lang w:val="es-ES_tradnl" w:eastAsia="ar-SA"/>
        </w:rPr>
        <w:sectPr w:rsidR="00AA6713" w:rsidRPr="00A836C9" w:rsidSect="000B1D5F">
          <w:headerReference w:type="default" r:id="rId16"/>
          <w:pgSz w:w="15840" w:h="12240" w:orient="landscape"/>
          <w:pgMar w:top="1418" w:right="864" w:bottom="1325" w:left="1843" w:header="284" w:footer="494" w:gutter="0"/>
          <w:cols w:space="708"/>
          <w:docGrid w:linePitch="360"/>
        </w:sectPr>
      </w:pPr>
    </w:p>
    <w:p w:rsidR="008F1DA2" w:rsidRPr="00EB66CC" w:rsidRDefault="00E26142" w:rsidP="00E1490E">
      <w:pPr>
        <w:pStyle w:val="Ttulo1"/>
        <w:numPr>
          <w:ilvl w:val="0"/>
          <w:numId w:val="0"/>
        </w:numPr>
      </w:pPr>
      <w:bookmarkStart w:id="186" w:name="_Toc431386041"/>
      <w:bookmarkStart w:id="187" w:name="_Toc431386318"/>
      <w:bookmarkStart w:id="188" w:name="_Toc508720713"/>
      <w:r>
        <w:lastRenderedPageBreak/>
        <w:t>A</w:t>
      </w:r>
      <w:r w:rsidR="008A7915" w:rsidRPr="00EB66CC">
        <w:t xml:space="preserve">nexo </w:t>
      </w:r>
      <w:r w:rsidR="002B0B48">
        <w:t>9</w:t>
      </w:r>
      <w:bookmarkEnd w:id="186"/>
      <w:bookmarkEnd w:id="187"/>
      <w:r w:rsidR="00126A07" w:rsidRPr="00EB66CC">
        <w:t>.-</w:t>
      </w:r>
      <w:r w:rsidR="00AD5E8A" w:rsidRPr="00EB66CC">
        <w:t xml:space="preserve"> </w:t>
      </w:r>
      <w:r w:rsidR="008A7915" w:rsidRPr="00EB66CC">
        <w:t>Relación de documentos a presentar</w:t>
      </w:r>
      <w:r w:rsidR="008F1DA2" w:rsidRPr="00EB66CC">
        <w:t>.</w:t>
      </w:r>
      <w:bookmarkEnd w:id="188"/>
    </w:p>
    <w:tbl>
      <w:tblPr>
        <w:tblW w:w="5048"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
        <w:gridCol w:w="1265"/>
        <w:gridCol w:w="6664"/>
        <w:gridCol w:w="716"/>
        <w:gridCol w:w="106"/>
        <w:gridCol w:w="733"/>
        <w:gridCol w:w="157"/>
      </w:tblGrid>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Fecha</w:t>
            </w:r>
          </w:p>
        </w:tc>
      </w:tr>
      <w:tr w:rsidR="008F1DA2" w:rsidRPr="00A836C9" w:rsidTr="00A836C9">
        <w:trPr>
          <w:gridBefore w:val="1"/>
          <w:wBefore w:w="84" w:type="pct"/>
        </w:trPr>
        <w:tc>
          <w:tcPr>
            <w:tcW w:w="4916" w:type="pct"/>
            <w:gridSpan w:val="6"/>
          </w:tcPr>
          <w:p w:rsidR="008F1DA2" w:rsidRPr="00A836C9" w:rsidRDefault="00B11181" w:rsidP="008F1DA2">
            <w:pPr>
              <w:spacing w:after="0" w:line="240" w:lineRule="auto"/>
              <w:jc w:val="both"/>
              <w:rPr>
                <w:rFonts w:eastAsia="Calibri" w:cs="Arial"/>
                <w:noProof w:val="0"/>
                <w:sz w:val="18"/>
                <w:szCs w:val="18"/>
              </w:rPr>
            </w:pPr>
            <w:r w:rsidRPr="00A836C9">
              <w:rPr>
                <w:rFonts w:eastAsia="Calibri" w:cs="Arial"/>
                <w:noProof w:val="0"/>
                <w:sz w:val="18"/>
                <w:szCs w:val="18"/>
              </w:rPr>
              <w:t xml:space="preserve">Invitación </w:t>
            </w:r>
            <w:r w:rsidR="008F1DA2" w:rsidRPr="00A836C9">
              <w:rPr>
                <w:rFonts w:eastAsia="Calibri" w:cs="Arial"/>
                <w:noProof w:val="0"/>
                <w:sz w:val="18"/>
                <w:szCs w:val="18"/>
              </w:rPr>
              <w:t xml:space="preserve">a cuando menos </w:t>
            </w:r>
            <w:r w:rsidRPr="00A836C9">
              <w:rPr>
                <w:rFonts w:eastAsia="Calibri" w:cs="Arial"/>
                <w:noProof w:val="0"/>
                <w:sz w:val="18"/>
                <w:szCs w:val="18"/>
              </w:rPr>
              <w:t xml:space="preserve">Tres Personas </w:t>
            </w:r>
            <w:r w:rsidR="008F1DA2" w:rsidRPr="00A836C9">
              <w:rPr>
                <w:rFonts w:eastAsia="Calibri" w:cs="Arial"/>
                <w:noProof w:val="0"/>
                <w:sz w:val="18"/>
                <w:szCs w:val="18"/>
              </w:rPr>
              <w:t>(Número y Carácter)</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Razón Social y Dirección Completa</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Teléfonos y Correo Electrónico</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Nombre del Representante</w:t>
            </w:r>
          </w:p>
        </w:tc>
      </w:tr>
      <w:tr w:rsidR="008F1DA2" w:rsidRPr="00A836C9" w:rsidTr="002B0B48">
        <w:tblPrEx>
          <w:jc w:val="center"/>
          <w:tblCellMar>
            <w:left w:w="70" w:type="dxa"/>
            <w:right w:w="70" w:type="dxa"/>
          </w:tblCellMar>
          <w:tblLook w:val="0000" w:firstRow="0" w:lastRow="0" w:firstColumn="0" w:lastColumn="0" w:noHBand="0" w:noVBand="0"/>
        </w:tblPrEx>
        <w:trPr>
          <w:gridAfter w:val="1"/>
          <w:wAfter w:w="80" w:type="pct"/>
          <w:trHeight w:val="236"/>
          <w:jc w:val="center"/>
        </w:trPr>
        <w:tc>
          <w:tcPr>
            <w:tcW w:w="729" w:type="pct"/>
            <w:gridSpan w:val="2"/>
            <w:vMerge w:val="restart"/>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Referencia</w:t>
            </w:r>
          </w:p>
        </w:tc>
        <w:tc>
          <w:tcPr>
            <w:tcW w:w="3398" w:type="pct"/>
            <w:vMerge w:val="restart"/>
            <w:shd w:val="clear" w:color="auto" w:fill="8DB3E2"/>
            <w:vAlign w:val="center"/>
          </w:tcPr>
          <w:p w:rsidR="008F1DA2" w:rsidRPr="00A836C9" w:rsidRDefault="008F1DA2" w:rsidP="00EE5BC1">
            <w:pPr>
              <w:spacing w:after="0" w:line="240" w:lineRule="auto"/>
              <w:jc w:val="center"/>
              <w:rPr>
                <w:rFonts w:eastAsia="Calibri" w:cs="Arial"/>
                <w:b/>
                <w:noProof w:val="0"/>
                <w:sz w:val="18"/>
                <w:szCs w:val="18"/>
              </w:rPr>
            </w:pPr>
            <w:r w:rsidRPr="00A836C9">
              <w:rPr>
                <w:rFonts w:eastAsia="Calibri" w:cs="Arial"/>
                <w:b/>
                <w:noProof w:val="0"/>
                <w:sz w:val="18"/>
                <w:szCs w:val="18"/>
              </w:rPr>
              <w:t>Documento legal-administrativo</w:t>
            </w:r>
          </w:p>
        </w:tc>
        <w:tc>
          <w:tcPr>
            <w:tcW w:w="793" w:type="pct"/>
            <w:gridSpan w:val="3"/>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Presentado</w:t>
            </w:r>
          </w:p>
        </w:tc>
      </w:tr>
      <w:tr w:rsidR="008F1DA2" w:rsidRPr="00A836C9" w:rsidTr="00A836C9">
        <w:tblPrEx>
          <w:jc w:val="center"/>
          <w:tblCellMar>
            <w:left w:w="70" w:type="dxa"/>
            <w:right w:w="70" w:type="dxa"/>
          </w:tblCellMar>
          <w:tblLook w:val="0000" w:firstRow="0" w:lastRow="0" w:firstColumn="0" w:lastColumn="0" w:noHBand="0" w:noVBand="0"/>
        </w:tblPrEx>
        <w:trPr>
          <w:gridAfter w:val="1"/>
          <w:wAfter w:w="80" w:type="pct"/>
          <w:trHeight w:val="266"/>
          <w:jc w:val="center"/>
        </w:trPr>
        <w:tc>
          <w:tcPr>
            <w:tcW w:w="729" w:type="pct"/>
            <w:gridSpan w:val="2"/>
            <w:vMerge/>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p>
        </w:tc>
        <w:tc>
          <w:tcPr>
            <w:tcW w:w="3398" w:type="pct"/>
            <w:vMerge/>
            <w:shd w:val="clear" w:color="auto" w:fill="8DB3E2"/>
            <w:vAlign w:val="center"/>
          </w:tcPr>
          <w:p w:rsidR="008F1DA2" w:rsidRPr="00A836C9" w:rsidRDefault="008F1DA2" w:rsidP="008F1DA2">
            <w:pPr>
              <w:spacing w:after="0" w:line="240" w:lineRule="auto"/>
              <w:jc w:val="both"/>
              <w:rPr>
                <w:rFonts w:eastAsia="Calibri" w:cs="Arial"/>
                <w:b/>
                <w:noProof w:val="0"/>
                <w:sz w:val="18"/>
                <w:szCs w:val="18"/>
              </w:rPr>
            </w:pPr>
          </w:p>
        </w:tc>
        <w:tc>
          <w:tcPr>
            <w:tcW w:w="419" w:type="pct"/>
            <w:gridSpan w:val="2"/>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Si</w:t>
            </w:r>
          </w:p>
        </w:tc>
        <w:tc>
          <w:tcPr>
            <w:tcW w:w="374" w:type="pct"/>
            <w:shd w:val="clear" w:color="auto" w:fill="8DB3E2"/>
            <w:vAlign w:val="center"/>
          </w:tcPr>
          <w:p w:rsidR="008F1DA2" w:rsidRPr="00A836C9" w:rsidRDefault="00940181" w:rsidP="008F1DA2">
            <w:pPr>
              <w:spacing w:after="0" w:line="240" w:lineRule="auto"/>
              <w:jc w:val="center"/>
              <w:rPr>
                <w:rFonts w:eastAsia="Calibri" w:cs="Arial"/>
                <w:b/>
                <w:noProof w:val="0"/>
                <w:sz w:val="18"/>
                <w:szCs w:val="18"/>
              </w:rPr>
            </w:pPr>
            <w:r w:rsidRPr="00A836C9">
              <w:rPr>
                <w:rFonts w:eastAsia="Calibri" w:cs="Arial"/>
                <w:b/>
                <w:noProof w:val="0"/>
                <w:sz w:val="18"/>
                <w:szCs w:val="18"/>
              </w:rPr>
              <w:t>No</w:t>
            </w: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803"/>
          <w:jc w:val="center"/>
        </w:trPr>
        <w:tc>
          <w:tcPr>
            <w:tcW w:w="729" w:type="pct"/>
            <w:gridSpan w:val="2"/>
            <w:vAlign w:val="center"/>
          </w:tcPr>
          <w:p w:rsidR="00031A6B" w:rsidRPr="00A836C9" w:rsidRDefault="00031A6B" w:rsidP="00EE5BC1">
            <w:pPr>
              <w:jc w:val="center"/>
              <w:rPr>
                <w:rFonts w:cs="Arial"/>
                <w:b/>
                <w:sz w:val="18"/>
                <w:szCs w:val="18"/>
                <w:lang w:val="es-ES_tradnl"/>
              </w:rPr>
            </w:pPr>
            <w:r w:rsidRPr="00A836C9">
              <w:rPr>
                <w:rFonts w:cs="Arial"/>
                <w:b/>
                <w:sz w:val="18"/>
                <w:szCs w:val="18"/>
                <w:lang w:val="es-ES_tradnl"/>
              </w:rPr>
              <w:t>Anexo 3</w:t>
            </w:r>
          </w:p>
        </w:tc>
        <w:tc>
          <w:tcPr>
            <w:tcW w:w="3398" w:type="pct"/>
          </w:tcPr>
          <w:p w:rsidR="00031A6B" w:rsidRPr="00A836C9" w:rsidRDefault="00EE5BC1" w:rsidP="00EE5BC1">
            <w:pPr>
              <w:spacing w:after="0" w:line="240" w:lineRule="auto"/>
              <w:jc w:val="both"/>
              <w:rPr>
                <w:rFonts w:eastAsia="Calibri" w:cs="Arial"/>
                <w:noProof w:val="0"/>
                <w:sz w:val="18"/>
                <w:szCs w:val="18"/>
              </w:rPr>
            </w:pPr>
            <w:r w:rsidRPr="00A836C9">
              <w:rPr>
                <w:rFonts w:eastAsia="Calibri" w:cs="Arial"/>
                <w:noProof w:val="0"/>
                <w:sz w:val="18"/>
                <w:szCs w:val="18"/>
              </w:rPr>
              <w:t>4.1.3.1</w:t>
            </w:r>
            <w:r w:rsidRPr="00A836C9">
              <w:rPr>
                <w:rFonts w:eastAsia="Calibri" w:cs="Arial"/>
                <w:noProof w:val="0"/>
                <w:sz w:val="18"/>
                <w:szCs w:val="18"/>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A836C9">
              <w:rPr>
                <w:rFonts w:eastAsia="Calibri" w:cs="Arial"/>
                <w:noProof w:val="0"/>
                <w:sz w:val="18"/>
                <w:szCs w:val="18"/>
              </w:rPr>
              <w:t>ó</w:t>
            </w:r>
            <w:proofErr w:type="spellEnd"/>
            <w:r w:rsidRPr="00A836C9">
              <w:rPr>
                <w:rFonts w:eastAsia="Calibri" w:cs="Arial"/>
                <w:noProof w:val="0"/>
                <w:sz w:val="18"/>
                <w:szCs w:val="18"/>
              </w:rPr>
              <w:t xml:space="preserve"> cédula profesional), tratándose de personas físicas, y en el caso de personas morales, de la persona que firme la propuesta.</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470"/>
          <w:jc w:val="center"/>
        </w:trPr>
        <w:tc>
          <w:tcPr>
            <w:tcW w:w="729" w:type="pct"/>
            <w:gridSpan w:val="2"/>
            <w:vAlign w:val="center"/>
          </w:tcPr>
          <w:p w:rsidR="00031A6B" w:rsidRPr="00A836C9" w:rsidRDefault="00EE5BC1" w:rsidP="00EE5BC1">
            <w:pPr>
              <w:spacing w:after="0" w:line="240" w:lineRule="auto"/>
              <w:jc w:val="center"/>
              <w:rPr>
                <w:rFonts w:eastAsia="Calibri" w:cs="Arial"/>
                <w:b/>
                <w:noProof w:val="0"/>
                <w:sz w:val="18"/>
                <w:szCs w:val="18"/>
              </w:rPr>
            </w:pPr>
            <w:r w:rsidRPr="00A836C9">
              <w:rPr>
                <w:rFonts w:eastAsia="Calibri" w:cs="Arial"/>
                <w:b/>
                <w:noProof w:val="0"/>
                <w:sz w:val="18"/>
                <w:szCs w:val="18"/>
              </w:rPr>
              <w:t>Anexo 4</w:t>
            </w:r>
          </w:p>
        </w:tc>
        <w:tc>
          <w:tcPr>
            <w:tcW w:w="3398" w:type="pct"/>
          </w:tcPr>
          <w:p w:rsidR="00031A6B" w:rsidRPr="00A836C9" w:rsidRDefault="00EE5BC1" w:rsidP="00F03BD6">
            <w:pPr>
              <w:spacing w:after="0" w:line="240" w:lineRule="auto"/>
              <w:jc w:val="both"/>
              <w:rPr>
                <w:rFonts w:eastAsia="Calibri" w:cs="Arial"/>
                <w:noProof w:val="0"/>
                <w:sz w:val="18"/>
                <w:szCs w:val="18"/>
              </w:rPr>
            </w:pPr>
            <w:r w:rsidRPr="00A836C9">
              <w:rPr>
                <w:rFonts w:eastAsia="Calibri" w:cs="Arial"/>
                <w:noProof w:val="0"/>
                <w:sz w:val="18"/>
                <w:szCs w:val="18"/>
              </w:rPr>
              <w:t>4.1.3.2</w:t>
            </w:r>
            <w:r w:rsidRPr="00A836C9">
              <w:rPr>
                <w:rFonts w:eastAsia="Calibri" w:cs="Arial"/>
                <w:noProof w:val="0"/>
                <w:sz w:val="18"/>
                <w:szCs w:val="18"/>
              </w:rPr>
              <w:tab/>
              <w:t>Escrito bajo protesta de decir verdad, que el licitante es de nacionalidad mexi</w:t>
            </w:r>
            <w:r w:rsidR="00F03BD6" w:rsidRPr="00A836C9">
              <w:rPr>
                <w:rFonts w:eastAsia="Calibri" w:cs="Arial"/>
                <w:noProof w:val="0"/>
                <w:sz w:val="18"/>
                <w:szCs w:val="18"/>
              </w:rPr>
              <w:t>cana, de acuerdo con el Anexo 4.</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356"/>
          <w:jc w:val="center"/>
        </w:trPr>
        <w:tc>
          <w:tcPr>
            <w:tcW w:w="729" w:type="pct"/>
            <w:gridSpan w:val="2"/>
            <w:vAlign w:val="center"/>
          </w:tcPr>
          <w:p w:rsidR="00031A6B" w:rsidRPr="00A836C9" w:rsidRDefault="007E3FFD" w:rsidP="00EE5BC1">
            <w:pPr>
              <w:spacing w:after="0" w:line="240" w:lineRule="auto"/>
              <w:jc w:val="center"/>
              <w:rPr>
                <w:rFonts w:eastAsia="Calibri" w:cs="Arial"/>
                <w:b/>
                <w:noProof w:val="0"/>
                <w:sz w:val="18"/>
                <w:szCs w:val="18"/>
              </w:rPr>
            </w:pPr>
            <w:r>
              <w:rPr>
                <w:rFonts w:eastAsia="Calibri" w:cs="Arial"/>
                <w:b/>
                <w:noProof w:val="0"/>
                <w:sz w:val="18"/>
                <w:szCs w:val="18"/>
              </w:rPr>
              <w:t>Anexo 5</w:t>
            </w:r>
          </w:p>
        </w:tc>
        <w:tc>
          <w:tcPr>
            <w:tcW w:w="3398" w:type="pct"/>
          </w:tcPr>
          <w:p w:rsidR="00031A6B" w:rsidRPr="00A836C9" w:rsidRDefault="00C70124" w:rsidP="00F03BD6">
            <w:pPr>
              <w:spacing w:after="0" w:line="240" w:lineRule="auto"/>
              <w:jc w:val="both"/>
              <w:rPr>
                <w:rFonts w:eastAsia="Times New Roman" w:cs="Arial"/>
                <w:noProof w:val="0"/>
                <w:sz w:val="18"/>
                <w:szCs w:val="18"/>
                <w:lang w:eastAsia="ar-SA"/>
              </w:rPr>
            </w:pPr>
            <w:r>
              <w:rPr>
                <w:rFonts w:eastAsia="Times New Roman" w:cs="Arial"/>
                <w:noProof w:val="0"/>
                <w:sz w:val="18"/>
                <w:szCs w:val="18"/>
                <w:lang w:eastAsia="ar-SA"/>
              </w:rPr>
              <w:t>4.1.3.3</w:t>
            </w:r>
            <w:r w:rsidR="00EE5BC1" w:rsidRPr="00A836C9">
              <w:rPr>
                <w:rFonts w:eastAsia="Times New Roman" w:cs="Arial"/>
                <w:noProof w:val="0"/>
                <w:sz w:val="18"/>
                <w:szCs w:val="18"/>
                <w:lang w:eastAsia="ar-SA"/>
              </w:rPr>
              <w:tab/>
              <w:t>Escrito bajo protesta de decir verdad, que no se ubica en los supuestos establecidos en los artículos 50 y 60 de la LA</w:t>
            </w:r>
            <w:r w:rsidR="0008296D">
              <w:rPr>
                <w:rFonts w:eastAsia="Times New Roman" w:cs="Arial"/>
                <w:noProof w:val="0"/>
                <w:sz w:val="18"/>
                <w:szCs w:val="18"/>
                <w:lang w:eastAsia="ar-SA"/>
              </w:rPr>
              <w:t>ASSP, de acuerdo con el Anexo 5</w:t>
            </w:r>
            <w:r w:rsidR="00F03BD6" w:rsidRPr="00A836C9">
              <w:rPr>
                <w:rFonts w:eastAsia="Times New Roman" w:cs="Arial"/>
                <w:noProof w:val="0"/>
                <w:sz w:val="18"/>
                <w:szCs w:val="18"/>
                <w:lang w:eastAsia="ar-SA"/>
              </w:rPr>
              <w:t>.</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6</w:t>
            </w:r>
          </w:p>
        </w:tc>
        <w:tc>
          <w:tcPr>
            <w:tcW w:w="3398" w:type="pct"/>
            <w:vAlign w:val="center"/>
          </w:tcPr>
          <w:p w:rsidR="00031A6B" w:rsidRPr="00A836C9" w:rsidRDefault="00C70124" w:rsidP="00F03BD6">
            <w:pPr>
              <w:spacing w:after="0" w:line="240" w:lineRule="auto"/>
              <w:jc w:val="both"/>
              <w:rPr>
                <w:rFonts w:eastAsia="Calibri" w:cs="Arial"/>
                <w:noProof w:val="0"/>
                <w:sz w:val="18"/>
                <w:szCs w:val="18"/>
              </w:rPr>
            </w:pPr>
            <w:r>
              <w:rPr>
                <w:rFonts w:eastAsia="Calibri" w:cs="Arial"/>
                <w:noProof w:val="0"/>
                <w:sz w:val="18"/>
                <w:szCs w:val="18"/>
              </w:rPr>
              <w:t>4.1.3.4</w:t>
            </w:r>
            <w:r w:rsidR="00F03BD6" w:rsidRPr="00A836C9">
              <w:rPr>
                <w:rFonts w:eastAsia="Calibri" w:cs="Arial"/>
                <w:noProof w:val="0"/>
                <w:sz w:val="18"/>
                <w:szCs w:val="18"/>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w:t>
            </w:r>
            <w:r w:rsidR="0008296D">
              <w:rPr>
                <w:rFonts w:eastAsia="Calibri" w:cs="Arial"/>
                <w:noProof w:val="0"/>
                <w:sz w:val="18"/>
                <w:szCs w:val="18"/>
              </w:rPr>
              <w:t>antes, de acuerdo con el Anexo 6</w:t>
            </w:r>
            <w:r w:rsidR="00F03BD6" w:rsidRPr="00A836C9">
              <w:rPr>
                <w:rFonts w:eastAsia="Calibri" w:cs="Arial"/>
                <w:noProof w:val="0"/>
                <w:sz w:val="18"/>
                <w:szCs w:val="18"/>
              </w:rPr>
              <w:t>.</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7</w:t>
            </w:r>
          </w:p>
        </w:tc>
        <w:tc>
          <w:tcPr>
            <w:tcW w:w="3398" w:type="pct"/>
            <w:vAlign w:val="center"/>
          </w:tcPr>
          <w:p w:rsidR="00031A6B" w:rsidRPr="00A836C9" w:rsidRDefault="00C70124" w:rsidP="00F03BD6">
            <w:pPr>
              <w:spacing w:after="0" w:line="240" w:lineRule="auto"/>
              <w:jc w:val="both"/>
              <w:rPr>
                <w:rFonts w:eastAsia="Calibri" w:cs="Arial"/>
                <w:noProof w:val="0"/>
                <w:sz w:val="18"/>
                <w:szCs w:val="18"/>
              </w:rPr>
            </w:pPr>
            <w:r>
              <w:rPr>
                <w:rFonts w:eastAsia="Calibri" w:cs="Arial"/>
                <w:noProof w:val="0"/>
                <w:sz w:val="18"/>
                <w:szCs w:val="18"/>
              </w:rPr>
              <w:t>4.1.3.5</w:t>
            </w:r>
            <w:r w:rsidR="00F03BD6" w:rsidRPr="00A836C9">
              <w:rPr>
                <w:rFonts w:eastAsia="Calibri" w:cs="Arial"/>
                <w:noProof w:val="0"/>
                <w:sz w:val="18"/>
                <w:szCs w:val="18"/>
              </w:rPr>
              <w:tab/>
              <w:t>En su caso, escrito bajo protesta de decir verdad que el licitante cuenta con estratificación como micro, pequeña o mediana em</w:t>
            </w:r>
            <w:r w:rsidR="0008296D">
              <w:rPr>
                <w:rFonts w:eastAsia="Calibri" w:cs="Arial"/>
                <w:noProof w:val="0"/>
                <w:sz w:val="18"/>
                <w:szCs w:val="18"/>
              </w:rPr>
              <w:t>presa, de acuerdo con el Anexo 7</w:t>
            </w:r>
            <w:r w:rsidR="00F03BD6" w:rsidRPr="00A836C9">
              <w:rPr>
                <w:rFonts w:eastAsia="Calibri" w:cs="Arial"/>
                <w:noProof w:val="0"/>
                <w:sz w:val="18"/>
                <w:szCs w:val="18"/>
              </w:rPr>
              <w:t>.</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EE5BC1">
            <w:pPr>
              <w:spacing w:after="0" w:line="240" w:lineRule="auto"/>
              <w:jc w:val="center"/>
              <w:rPr>
                <w:rFonts w:eastAsia="Calibri" w:cs="Arial"/>
                <w:b/>
                <w:noProof w:val="0"/>
                <w:sz w:val="18"/>
                <w:szCs w:val="18"/>
              </w:rPr>
            </w:pPr>
            <w:r w:rsidRPr="00A836C9">
              <w:rPr>
                <w:rFonts w:eastAsia="Calibri" w:cs="Arial"/>
                <w:b/>
                <w:noProof w:val="0"/>
                <w:sz w:val="18"/>
                <w:szCs w:val="18"/>
              </w:rPr>
              <w:t>Escrito</w:t>
            </w:r>
            <w:r w:rsidRPr="00A836C9">
              <w:rPr>
                <w:rFonts w:cs="Arial"/>
                <w:sz w:val="18"/>
                <w:szCs w:val="18"/>
              </w:rPr>
              <w:t xml:space="preserve"> </w:t>
            </w:r>
            <w:proofErr w:type="spellStart"/>
            <w:r w:rsidRPr="00A836C9">
              <w:rPr>
                <w:rFonts w:eastAsia="Calibri" w:cs="Arial"/>
                <w:b/>
                <w:noProof w:val="0"/>
                <w:sz w:val="18"/>
                <w:szCs w:val="18"/>
              </w:rPr>
              <w:t>CompraNet</w:t>
            </w:r>
            <w:proofErr w:type="spellEnd"/>
          </w:p>
        </w:tc>
        <w:tc>
          <w:tcPr>
            <w:tcW w:w="3398" w:type="pct"/>
            <w:vAlign w:val="center"/>
          </w:tcPr>
          <w:p w:rsidR="00031A6B" w:rsidRPr="00A836C9" w:rsidRDefault="00C70124" w:rsidP="00031A6B">
            <w:pPr>
              <w:spacing w:after="0" w:line="240" w:lineRule="auto"/>
              <w:jc w:val="both"/>
              <w:rPr>
                <w:rFonts w:eastAsia="Calibri" w:cs="Arial"/>
                <w:noProof w:val="0"/>
                <w:sz w:val="18"/>
                <w:szCs w:val="18"/>
              </w:rPr>
            </w:pPr>
            <w:r>
              <w:rPr>
                <w:rFonts w:eastAsia="Calibri" w:cs="Arial"/>
                <w:noProof w:val="0"/>
                <w:sz w:val="18"/>
                <w:szCs w:val="18"/>
              </w:rPr>
              <w:t>4.1.3.6</w:t>
            </w:r>
            <w:r w:rsidR="007437F2" w:rsidRPr="00A836C9">
              <w:rPr>
                <w:rFonts w:eastAsia="Calibri" w:cs="Arial"/>
                <w:noProof w:val="0"/>
                <w:sz w:val="18"/>
                <w:szCs w:val="18"/>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007437F2" w:rsidRPr="00A836C9">
              <w:rPr>
                <w:rFonts w:eastAsia="Calibri" w:cs="Arial"/>
                <w:noProof w:val="0"/>
                <w:sz w:val="18"/>
                <w:szCs w:val="18"/>
              </w:rPr>
              <w:t>CompraNet</w:t>
            </w:r>
            <w:proofErr w:type="spellEnd"/>
            <w:r w:rsidR="007437F2" w:rsidRPr="00A836C9">
              <w:rPr>
                <w:rFonts w:eastAsia="Calibri" w:cs="Arial"/>
                <w:noProof w:val="0"/>
                <w:sz w:val="18"/>
                <w:szCs w:val="18"/>
              </w:rPr>
              <w:t>”.</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392"/>
          <w:jc w:val="center"/>
        </w:trPr>
        <w:tc>
          <w:tcPr>
            <w:tcW w:w="729" w:type="pct"/>
            <w:gridSpan w:val="2"/>
            <w:vAlign w:val="center"/>
          </w:tcPr>
          <w:p w:rsidR="00031A6B" w:rsidRPr="00A836C9" w:rsidRDefault="00693878"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10</w:t>
            </w:r>
          </w:p>
        </w:tc>
        <w:tc>
          <w:tcPr>
            <w:tcW w:w="3398" w:type="pct"/>
            <w:vAlign w:val="center"/>
          </w:tcPr>
          <w:p w:rsidR="00031A6B" w:rsidRPr="00A836C9" w:rsidRDefault="00693878" w:rsidP="00031A6B">
            <w:pPr>
              <w:spacing w:after="0" w:line="240" w:lineRule="auto"/>
              <w:jc w:val="both"/>
              <w:rPr>
                <w:rFonts w:eastAsia="Calibri" w:cs="Arial"/>
                <w:noProof w:val="0"/>
                <w:sz w:val="18"/>
                <w:szCs w:val="18"/>
              </w:rPr>
            </w:pPr>
            <w:r w:rsidRPr="00A836C9">
              <w:rPr>
                <w:rFonts w:eastAsia="Calibri" w:cs="Arial"/>
                <w:noProof w:val="0"/>
                <w:sz w:val="18"/>
                <w:szCs w:val="18"/>
              </w:rPr>
              <w:t>Escrito para solicitar la clasificación de la información entregada por el licitante.</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89"/>
          <w:tblHeader/>
          <w:jc w:val="center"/>
        </w:trPr>
        <w:tc>
          <w:tcPr>
            <w:tcW w:w="729" w:type="pct"/>
            <w:gridSpan w:val="2"/>
            <w:vMerge w:val="restar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Referencia</w:t>
            </w:r>
          </w:p>
        </w:tc>
        <w:tc>
          <w:tcPr>
            <w:tcW w:w="3398" w:type="pct"/>
            <w:vMerge w:val="restart"/>
            <w:shd w:val="clear" w:color="auto" w:fill="8DB3E2"/>
            <w:vAlign w:val="center"/>
          </w:tcPr>
          <w:p w:rsidR="000F4F7F" w:rsidRPr="00A836C9" w:rsidRDefault="000F4F7F" w:rsidP="00717CFA">
            <w:pPr>
              <w:spacing w:after="0" w:line="240" w:lineRule="auto"/>
              <w:jc w:val="both"/>
              <w:rPr>
                <w:rFonts w:eastAsia="Calibri" w:cs="Arial"/>
                <w:b/>
                <w:sz w:val="18"/>
                <w:szCs w:val="18"/>
              </w:rPr>
            </w:pPr>
            <w:r w:rsidRPr="00A836C9">
              <w:rPr>
                <w:rFonts w:eastAsia="Calibri" w:cs="Arial"/>
                <w:b/>
                <w:sz w:val="18"/>
                <w:szCs w:val="18"/>
              </w:rPr>
              <w:t>Documento de la propuesta técnica</w:t>
            </w:r>
          </w:p>
        </w:tc>
        <w:tc>
          <w:tcPr>
            <w:tcW w:w="793" w:type="pct"/>
            <w:gridSpan w:val="3"/>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Presentado</w:t>
            </w: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09"/>
          <w:tblHeader/>
          <w:jc w:val="center"/>
        </w:trPr>
        <w:tc>
          <w:tcPr>
            <w:tcW w:w="729" w:type="pct"/>
            <w:gridSpan w:val="2"/>
            <w:vMerge/>
            <w:shd w:val="clear" w:color="auto" w:fill="8DB3E2"/>
            <w:vAlign w:val="center"/>
          </w:tcPr>
          <w:p w:rsidR="000F4F7F" w:rsidRPr="00A836C9" w:rsidRDefault="000F4F7F" w:rsidP="00717CFA">
            <w:pPr>
              <w:spacing w:after="0" w:line="240" w:lineRule="auto"/>
              <w:jc w:val="center"/>
              <w:rPr>
                <w:rFonts w:eastAsia="Calibri" w:cs="Arial"/>
                <w:sz w:val="18"/>
                <w:szCs w:val="18"/>
              </w:rPr>
            </w:pPr>
          </w:p>
        </w:tc>
        <w:tc>
          <w:tcPr>
            <w:tcW w:w="3398" w:type="pct"/>
            <w:vMerge/>
            <w:shd w:val="clear" w:color="auto" w:fill="8DB3E2"/>
            <w:vAlign w:val="center"/>
          </w:tcPr>
          <w:p w:rsidR="000F4F7F" w:rsidRPr="00A836C9" w:rsidRDefault="000F4F7F" w:rsidP="00717CFA">
            <w:pPr>
              <w:spacing w:after="0" w:line="240" w:lineRule="auto"/>
              <w:jc w:val="both"/>
              <w:rPr>
                <w:rFonts w:eastAsia="Calibri" w:cs="Arial"/>
                <w:sz w:val="18"/>
                <w:szCs w:val="18"/>
              </w:rPr>
            </w:pPr>
          </w:p>
        </w:tc>
        <w:tc>
          <w:tcPr>
            <w:tcW w:w="365" w:type="pc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Si</w:t>
            </w:r>
          </w:p>
        </w:tc>
        <w:tc>
          <w:tcPr>
            <w:tcW w:w="428" w:type="pct"/>
            <w:gridSpan w:val="2"/>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No</w:t>
            </w:r>
          </w:p>
        </w:tc>
      </w:tr>
      <w:tr w:rsidR="000F4F7F" w:rsidRPr="00A836C9" w:rsidTr="002B0B48">
        <w:tblPrEx>
          <w:jc w:val="center"/>
          <w:tblCellMar>
            <w:left w:w="70" w:type="dxa"/>
            <w:right w:w="70" w:type="dxa"/>
          </w:tblCellMar>
          <w:tblLook w:val="0000" w:firstRow="0" w:lastRow="0" w:firstColumn="0" w:lastColumn="0" w:noHBand="0" w:noVBand="0"/>
        </w:tblPrEx>
        <w:trPr>
          <w:gridAfter w:val="1"/>
          <w:wAfter w:w="80" w:type="pct"/>
          <w:trHeight w:val="553"/>
          <w:jc w:val="center"/>
        </w:trPr>
        <w:tc>
          <w:tcPr>
            <w:tcW w:w="729" w:type="pct"/>
            <w:gridSpan w:val="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Anexo 1</w:t>
            </w:r>
            <w:r w:rsidR="002B0B48">
              <w:rPr>
                <w:rFonts w:eastAsia="Calibri" w:cs="Arial"/>
                <w:b/>
                <w:sz w:val="18"/>
                <w:szCs w:val="18"/>
              </w:rPr>
              <w:t xml:space="preserve"> Anexo 2</w:t>
            </w:r>
          </w:p>
        </w:tc>
        <w:tc>
          <w:tcPr>
            <w:tcW w:w="3398" w:type="pct"/>
            <w:vAlign w:val="center"/>
          </w:tcPr>
          <w:p w:rsidR="000F4F7F" w:rsidRPr="00A836C9" w:rsidRDefault="000F4F7F" w:rsidP="002B0B48">
            <w:pPr>
              <w:tabs>
                <w:tab w:val="left" w:pos="1650"/>
              </w:tabs>
              <w:spacing w:after="0" w:line="240" w:lineRule="auto"/>
              <w:jc w:val="both"/>
              <w:rPr>
                <w:rFonts w:eastAsia="Calibri" w:cs="Arial"/>
                <w:sz w:val="18"/>
                <w:szCs w:val="18"/>
              </w:rPr>
            </w:pPr>
            <w:r w:rsidRPr="00A836C9">
              <w:rPr>
                <w:rFonts w:eastAsia="Calibri" w:cs="Arial"/>
                <w:sz w:val="18"/>
                <w:szCs w:val="18"/>
              </w:rPr>
              <w:t>Propuesta Técnica en la cual se contemplará los requisitos, condiciones y especificaciones técn</w:t>
            </w:r>
            <w:r w:rsidR="002B0B48">
              <w:rPr>
                <w:rFonts w:eastAsia="Calibri" w:cs="Arial"/>
                <w:sz w:val="18"/>
                <w:szCs w:val="18"/>
              </w:rPr>
              <w:t>icas establecidas en el Anexo Tecnico y los Terminos y Condiciones</w:t>
            </w:r>
            <w:r w:rsidRPr="00A836C9">
              <w:rPr>
                <w:rFonts w:eastAsia="Calibri" w:cs="Arial"/>
                <w:sz w:val="18"/>
                <w:szCs w:val="18"/>
              </w:rPr>
              <w:t>.</w:t>
            </w:r>
          </w:p>
        </w:tc>
        <w:tc>
          <w:tcPr>
            <w:tcW w:w="365" w:type="pct"/>
            <w:vAlign w:val="center"/>
          </w:tcPr>
          <w:p w:rsidR="000F4F7F" w:rsidRPr="00A836C9" w:rsidRDefault="000F4F7F" w:rsidP="00717CFA">
            <w:pPr>
              <w:spacing w:after="0" w:line="240" w:lineRule="auto"/>
              <w:jc w:val="center"/>
              <w:rPr>
                <w:rFonts w:eastAsia="Calibri" w:cs="Arial"/>
                <w:sz w:val="18"/>
                <w:szCs w:val="18"/>
              </w:rPr>
            </w:pPr>
          </w:p>
        </w:tc>
        <w:tc>
          <w:tcPr>
            <w:tcW w:w="428" w:type="pct"/>
            <w:gridSpan w:val="2"/>
            <w:vAlign w:val="center"/>
          </w:tcPr>
          <w:p w:rsidR="000F4F7F" w:rsidRPr="00A836C9" w:rsidRDefault="000F4F7F" w:rsidP="00717CFA">
            <w:pPr>
              <w:spacing w:after="0" w:line="240" w:lineRule="auto"/>
              <w:jc w:val="center"/>
              <w:rPr>
                <w:rFonts w:eastAsia="Calibri" w:cs="Arial"/>
                <w:sz w:val="18"/>
                <w:szCs w:val="18"/>
              </w:rPr>
            </w:pP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89"/>
          <w:tblHeader/>
          <w:jc w:val="center"/>
        </w:trPr>
        <w:tc>
          <w:tcPr>
            <w:tcW w:w="729" w:type="pct"/>
            <w:gridSpan w:val="2"/>
            <w:vMerge w:val="restar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Referencia</w:t>
            </w:r>
          </w:p>
        </w:tc>
        <w:tc>
          <w:tcPr>
            <w:tcW w:w="3398" w:type="pct"/>
            <w:vMerge w:val="restart"/>
            <w:shd w:val="clear" w:color="auto" w:fill="8DB3E2"/>
            <w:vAlign w:val="center"/>
          </w:tcPr>
          <w:p w:rsidR="000F4F7F" w:rsidRPr="00A836C9" w:rsidRDefault="000F4F7F" w:rsidP="00717CFA">
            <w:pPr>
              <w:spacing w:after="0" w:line="240" w:lineRule="auto"/>
              <w:jc w:val="both"/>
              <w:rPr>
                <w:rFonts w:eastAsia="Calibri" w:cs="Arial"/>
                <w:b/>
                <w:sz w:val="18"/>
                <w:szCs w:val="18"/>
              </w:rPr>
            </w:pPr>
            <w:r w:rsidRPr="00A836C9">
              <w:rPr>
                <w:rFonts w:eastAsia="Calibri" w:cs="Arial"/>
                <w:b/>
                <w:sz w:val="18"/>
                <w:szCs w:val="18"/>
              </w:rPr>
              <w:t>Documento de la propuesta económica</w:t>
            </w:r>
          </w:p>
        </w:tc>
        <w:tc>
          <w:tcPr>
            <w:tcW w:w="793" w:type="pct"/>
            <w:gridSpan w:val="3"/>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Presentado</w:t>
            </w: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09"/>
          <w:tblHeader/>
          <w:jc w:val="center"/>
        </w:trPr>
        <w:tc>
          <w:tcPr>
            <w:tcW w:w="729" w:type="pct"/>
            <w:gridSpan w:val="2"/>
            <w:vMerge/>
            <w:shd w:val="clear" w:color="auto" w:fill="8DB3E2"/>
            <w:vAlign w:val="center"/>
          </w:tcPr>
          <w:p w:rsidR="000F4F7F" w:rsidRPr="00A836C9" w:rsidRDefault="000F4F7F" w:rsidP="00717CFA">
            <w:pPr>
              <w:spacing w:after="0" w:line="240" w:lineRule="auto"/>
              <w:jc w:val="center"/>
              <w:rPr>
                <w:rFonts w:eastAsia="Calibri" w:cs="Arial"/>
                <w:sz w:val="18"/>
                <w:szCs w:val="18"/>
              </w:rPr>
            </w:pPr>
          </w:p>
        </w:tc>
        <w:tc>
          <w:tcPr>
            <w:tcW w:w="3398" w:type="pct"/>
            <w:vMerge/>
            <w:shd w:val="clear" w:color="auto" w:fill="8DB3E2"/>
            <w:vAlign w:val="center"/>
          </w:tcPr>
          <w:p w:rsidR="000F4F7F" w:rsidRPr="00A836C9" w:rsidRDefault="000F4F7F" w:rsidP="00717CFA">
            <w:pPr>
              <w:spacing w:after="0" w:line="240" w:lineRule="auto"/>
              <w:jc w:val="both"/>
              <w:rPr>
                <w:rFonts w:eastAsia="Calibri" w:cs="Arial"/>
                <w:sz w:val="18"/>
                <w:szCs w:val="18"/>
              </w:rPr>
            </w:pPr>
          </w:p>
        </w:tc>
        <w:tc>
          <w:tcPr>
            <w:tcW w:w="365" w:type="pc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Si</w:t>
            </w:r>
          </w:p>
        </w:tc>
        <w:tc>
          <w:tcPr>
            <w:tcW w:w="428" w:type="pct"/>
            <w:gridSpan w:val="2"/>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No</w:t>
            </w:r>
          </w:p>
        </w:tc>
      </w:tr>
      <w:tr w:rsidR="000F4F7F" w:rsidRPr="00A836C9" w:rsidTr="002B0B48">
        <w:tblPrEx>
          <w:jc w:val="center"/>
          <w:tblCellMar>
            <w:left w:w="70" w:type="dxa"/>
            <w:right w:w="70" w:type="dxa"/>
          </w:tblCellMar>
          <w:tblLook w:val="0000" w:firstRow="0" w:lastRow="0" w:firstColumn="0" w:lastColumn="0" w:noHBand="0" w:noVBand="0"/>
        </w:tblPrEx>
        <w:trPr>
          <w:gridAfter w:val="1"/>
          <w:wAfter w:w="80" w:type="pct"/>
          <w:trHeight w:val="485"/>
          <w:jc w:val="center"/>
        </w:trPr>
        <w:tc>
          <w:tcPr>
            <w:tcW w:w="729" w:type="pct"/>
            <w:gridSpan w:val="2"/>
            <w:vAlign w:val="center"/>
          </w:tcPr>
          <w:p w:rsidR="000F4F7F" w:rsidRPr="00A836C9" w:rsidRDefault="000F4F7F" w:rsidP="002B0B48">
            <w:pPr>
              <w:spacing w:after="0" w:line="240" w:lineRule="auto"/>
              <w:jc w:val="center"/>
              <w:rPr>
                <w:rFonts w:eastAsia="Calibri" w:cs="Arial"/>
                <w:b/>
                <w:sz w:val="18"/>
                <w:szCs w:val="18"/>
              </w:rPr>
            </w:pPr>
            <w:r w:rsidRPr="00A836C9">
              <w:rPr>
                <w:rFonts w:eastAsia="Calibri" w:cs="Arial"/>
                <w:b/>
                <w:sz w:val="18"/>
                <w:szCs w:val="18"/>
              </w:rPr>
              <w:t xml:space="preserve">Anexo </w:t>
            </w:r>
            <w:r w:rsidR="002B0B48">
              <w:rPr>
                <w:rFonts w:eastAsia="Calibri" w:cs="Arial"/>
                <w:b/>
                <w:sz w:val="18"/>
                <w:szCs w:val="18"/>
              </w:rPr>
              <w:t>8</w:t>
            </w:r>
          </w:p>
        </w:tc>
        <w:tc>
          <w:tcPr>
            <w:tcW w:w="3398" w:type="pct"/>
            <w:vAlign w:val="center"/>
          </w:tcPr>
          <w:p w:rsidR="000F4F7F" w:rsidRPr="00A836C9" w:rsidRDefault="000F4F7F" w:rsidP="00717CFA">
            <w:pPr>
              <w:spacing w:after="0" w:line="240" w:lineRule="auto"/>
              <w:jc w:val="both"/>
              <w:rPr>
                <w:rFonts w:eastAsia="Calibri" w:cs="Arial"/>
                <w:sz w:val="18"/>
                <w:szCs w:val="18"/>
              </w:rPr>
            </w:pPr>
            <w:r w:rsidRPr="00A836C9">
              <w:rPr>
                <w:rFonts w:eastAsia="Calibri" w:cs="Arial"/>
                <w:sz w:val="18"/>
                <w:szCs w:val="18"/>
              </w:rPr>
              <w:t>Formato de propuesta Económica.</w:t>
            </w:r>
          </w:p>
        </w:tc>
        <w:tc>
          <w:tcPr>
            <w:tcW w:w="365" w:type="pct"/>
            <w:vAlign w:val="center"/>
          </w:tcPr>
          <w:p w:rsidR="000F4F7F" w:rsidRPr="00A836C9" w:rsidRDefault="000F4F7F" w:rsidP="00717CFA">
            <w:pPr>
              <w:spacing w:after="0" w:line="240" w:lineRule="auto"/>
              <w:jc w:val="center"/>
              <w:rPr>
                <w:rFonts w:eastAsia="Calibri" w:cs="Arial"/>
                <w:sz w:val="18"/>
                <w:szCs w:val="18"/>
              </w:rPr>
            </w:pPr>
          </w:p>
        </w:tc>
        <w:tc>
          <w:tcPr>
            <w:tcW w:w="428" w:type="pct"/>
            <w:gridSpan w:val="2"/>
            <w:vAlign w:val="center"/>
          </w:tcPr>
          <w:p w:rsidR="000F4F7F" w:rsidRPr="00A836C9" w:rsidRDefault="000F4F7F" w:rsidP="00717CFA">
            <w:pPr>
              <w:spacing w:after="0" w:line="240" w:lineRule="auto"/>
              <w:jc w:val="center"/>
              <w:rPr>
                <w:rFonts w:eastAsia="Calibri" w:cs="Arial"/>
                <w:sz w:val="18"/>
                <w:szCs w:val="18"/>
              </w:rPr>
            </w:pPr>
          </w:p>
        </w:tc>
      </w:tr>
    </w:tbl>
    <w:p w:rsidR="0007670A" w:rsidRDefault="0007670A" w:rsidP="0007670A">
      <w:pPr>
        <w:tabs>
          <w:tab w:val="left" w:pos="3270"/>
        </w:tabs>
        <w:spacing w:after="0"/>
        <w:rPr>
          <w:rFonts w:cs="Arial"/>
          <w:szCs w:val="20"/>
          <w:lang w:val="es-ES_tradnl" w:eastAsia="ar-SA"/>
        </w:rPr>
      </w:pPr>
    </w:p>
    <w:p w:rsidR="002139D3" w:rsidRPr="00EB66CC" w:rsidRDefault="002139D3" w:rsidP="0007670A">
      <w:pPr>
        <w:tabs>
          <w:tab w:val="left" w:pos="3270"/>
        </w:tabs>
        <w:spacing w:after="0"/>
        <w:rPr>
          <w:rFonts w:cs="Arial"/>
          <w:szCs w:val="20"/>
          <w:lang w:val="es-ES_tradnl" w:eastAsia="ar-SA"/>
        </w:rPr>
      </w:pPr>
      <w:r w:rsidRPr="00EB66CC">
        <w:rPr>
          <w:rFonts w:cs="Arial"/>
          <w:szCs w:val="20"/>
          <w:lang w:val="es-ES_tradnl" w:eastAsia="ar-SA"/>
        </w:rPr>
        <w:br w:type="page"/>
      </w:r>
    </w:p>
    <w:p w:rsidR="002139D3" w:rsidRPr="00EB66CC" w:rsidRDefault="008A7915" w:rsidP="00E1490E">
      <w:pPr>
        <w:pStyle w:val="Ttulo1"/>
        <w:rPr>
          <w:lang w:val="es-ES"/>
        </w:rPr>
      </w:pPr>
      <w:bookmarkStart w:id="189" w:name="_Toc336378694"/>
      <w:bookmarkStart w:id="190" w:name="_Toc431386042"/>
      <w:bookmarkStart w:id="191" w:name="_Toc431386319"/>
      <w:bookmarkStart w:id="192" w:name="_Toc356557692"/>
      <w:bookmarkStart w:id="193" w:name="_Toc358979945"/>
      <w:bookmarkStart w:id="194" w:name="_Toc367205820"/>
      <w:bookmarkStart w:id="195" w:name="_Toc388439790"/>
      <w:bookmarkStart w:id="196" w:name="_Toc424648472"/>
      <w:bookmarkStart w:id="197" w:name="_Toc508720714"/>
      <w:r w:rsidRPr="00EB66CC">
        <w:lastRenderedPageBreak/>
        <w:t xml:space="preserve">Anexo </w:t>
      </w:r>
      <w:bookmarkEnd w:id="189"/>
      <w:r w:rsidR="007E3FFD">
        <w:t>10</w:t>
      </w:r>
      <w:r w:rsidR="002139D3" w:rsidRPr="00EB66CC">
        <w:t>.</w:t>
      </w:r>
      <w:bookmarkStart w:id="198" w:name="_Toc431386043"/>
      <w:bookmarkStart w:id="199" w:name="_Toc431386320"/>
      <w:bookmarkEnd w:id="190"/>
      <w:bookmarkEnd w:id="191"/>
      <w:r w:rsidR="00126A07" w:rsidRPr="00EB66CC">
        <w:t>-</w:t>
      </w:r>
      <w:r w:rsidR="00AD5E8A" w:rsidRPr="00EB66CC">
        <w:t xml:space="preserve"> </w:t>
      </w:r>
      <w:r w:rsidRPr="00EB66CC">
        <w:t>Formato información reservada y confidencial</w:t>
      </w:r>
      <w:r w:rsidR="002139D3" w:rsidRPr="00EB66CC">
        <w:rPr>
          <w:lang w:val="es-ES"/>
        </w:rPr>
        <w:t>.</w:t>
      </w:r>
      <w:bookmarkEnd w:id="192"/>
      <w:bookmarkEnd w:id="193"/>
      <w:bookmarkEnd w:id="194"/>
      <w:bookmarkEnd w:id="195"/>
      <w:bookmarkEnd w:id="196"/>
      <w:bookmarkEnd w:id="197"/>
      <w:bookmarkEnd w:id="198"/>
      <w:bookmarkEnd w:id="199"/>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201</w:t>
      </w:r>
      <w:r w:rsidR="00A836C9">
        <w:rPr>
          <w:rFonts w:cs="Arial"/>
        </w:rPr>
        <w:t>8</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Pr="00EB66CC">
        <w:rPr>
          <w:rFonts w:cs="Arial"/>
          <w:lang w:val="es-ES"/>
        </w:rPr>
        <w:t>invitación a cuando menos tres personas</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E1490E">
      <w:pPr>
        <w:pStyle w:val="Ttulo1"/>
      </w:pPr>
      <w:bookmarkStart w:id="200" w:name="_Toc431386044"/>
      <w:bookmarkStart w:id="201" w:name="_Toc431386321"/>
      <w:bookmarkStart w:id="202" w:name="_Toc508720715"/>
      <w:r w:rsidRPr="00EB66CC">
        <w:lastRenderedPageBreak/>
        <w:t xml:space="preserve">Anexo </w:t>
      </w:r>
      <w:r w:rsidR="002403E2" w:rsidRPr="00EB66CC">
        <w:t>1</w:t>
      </w:r>
      <w:r w:rsidR="007E3FFD">
        <w:t>1</w:t>
      </w:r>
      <w:bookmarkStart w:id="203" w:name="_Toc431386045"/>
      <w:bookmarkStart w:id="204" w:name="_Toc431386322"/>
      <w:bookmarkEnd w:id="200"/>
      <w:bookmarkEnd w:id="201"/>
      <w:r w:rsidR="00126A07" w:rsidRPr="00EB66CC">
        <w:t>.-</w:t>
      </w:r>
      <w:r w:rsidR="00AD5E8A" w:rsidRPr="00EB66CC">
        <w:t xml:space="preserve"> </w:t>
      </w:r>
      <w:r w:rsidRPr="00EB66CC">
        <w:t>Solicitud de aclaraciones</w:t>
      </w:r>
      <w:bookmarkEnd w:id="203"/>
      <w:bookmarkEnd w:id="204"/>
      <w:r w:rsidR="00126A07" w:rsidRPr="00EB66CC">
        <w:t>.</w:t>
      </w:r>
      <w:bookmarkEnd w:id="202"/>
    </w:p>
    <w:p w:rsidR="002403E2" w:rsidRPr="00EB66CC"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659"/>
        <w:gridCol w:w="993"/>
        <w:gridCol w:w="2694"/>
        <w:gridCol w:w="3367"/>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3137"/>
        <w:gridCol w:w="6576"/>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A05FA7" w:rsidRDefault="008A7915" w:rsidP="00E1490E">
      <w:pPr>
        <w:pStyle w:val="Ttulo1"/>
      </w:pPr>
      <w:bookmarkStart w:id="205" w:name="_Toc431386046"/>
      <w:bookmarkStart w:id="206" w:name="_Toc431386323"/>
      <w:bookmarkStart w:id="207" w:name="_Toc508720716"/>
      <w:r w:rsidRPr="00A05FA7">
        <w:lastRenderedPageBreak/>
        <w:t xml:space="preserve">Anexo </w:t>
      </w:r>
      <w:r w:rsidR="00C43237" w:rsidRPr="00A05FA7">
        <w:t>1</w:t>
      </w:r>
      <w:r w:rsidR="007E3FFD">
        <w:t>2</w:t>
      </w:r>
      <w:r w:rsidR="00C86FCE" w:rsidRPr="00A05FA7">
        <w:t>.</w:t>
      </w:r>
      <w:bookmarkStart w:id="208" w:name="_Toc431386047"/>
      <w:bookmarkStart w:id="209" w:name="_Toc431386324"/>
      <w:bookmarkEnd w:id="205"/>
      <w:bookmarkEnd w:id="206"/>
      <w:r w:rsidR="00126A07" w:rsidRPr="00A05FA7">
        <w:t>-</w:t>
      </w:r>
      <w:r w:rsidR="00AD5E8A" w:rsidRPr="00A05FA7">
        <w:t xml:space="preserve"> </w:t>
      </w:r>
      <w:r w:rsidRPr="00A05FA7">
        <w:t>Modelo de contrato</w:t>
      </w:r>
      <w:bookmarkEnd w:id="208"/>
      <w:bookmarkEnd w:id="209"/>
      <w:r w:rsidR="00126A07" w:rsidRPr="00A05FA7">
        <w:t>.</w:t>
      </w:r>
      <w:bookmarkEnd w:id="207"/>
    </w:p>
    <w:p w:rsidR="00104FEE" w:rsidRPr="00581317" w:rsidRDefault="00104FEE" w:rsidP="00581317">
      <w:pPr>
        <w:tabs>
          <w:tab w:val="num" w:pos="284"/>
        </w:tabs>
        <w:suppressAutoHyphens/>
        <w:spacing w:after="0" w:line="240" w:lineRule="auto"/>
        <w:ind w:left="-142" w:right="-94" w:hanging="6"/>
        <w:jc w:val="both"/>
        <w:rPr>
          <w:rFonts w:eastAsia="Times New Roman" w:cs="Arial"/>
          <w:noProof w:val="0"/>
          <w:sz w:val="18"/>
          <w:szCs w:val="18"/>
          <w:lang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Contrato para la prestación del servicio</w:t>
      </w:r>
      <w:r w:rsidRPr="005E2869">
        <w:rPr>
          <w:rFonts w:eastAsia="Times New Roman" w:cs="Arial"/>
          <w:b/>
          <w:bCs/>
          <w:noProof w:val="0"/>
          <w:sz w:val="22"/>
          <w:lang w:val="es-ES" w:eastAsia="ar-SA"/>
        </w:rPr>
        <w:t xml:space="preserve"> </w:t>
      </w:r>
      <w:r w:rsidRPr="005E2869">
        <w:rPr>
          <w:rFonts w:eastAsia="Times New Roman" w:cs="Arial"/>
          <w:noProof w:val="0"/>
          <w:sz w:val="22"/>
          <w:lang w:val="es-ES" w:eastAsia="ar-SA"/>
        </w:rPr>
        <w:t>de</w:t>
      </w:r>
      <w:r w:rsidRPr="005E2869">
        <w:rPr>
          <w:rFonts w:eastAsia="Times New Roman" w:cs="Arial"/>
          <w:b/>
          <w:noProof w:val="0"/>
          <w:sz w:val="22"/>
          <w:lang w:val="es-ES" w:eastAsia="ar-SA"/>
        </w:rPr>
        <w:t xml:space="preserve"> </w:t>
      </w:r>
      <w:r w:rsidRPr="005E2869">
        <w:rPr>
          <w:rFonts w:eastAsia="Times New Roman" w:cs="Arial"/>
          <w:noProof w:val="0"/>
          <w:sz w:val="22"/>
          <w:lang w:val="es-ES" w:eastAsia="ar-SA"/>
        </w:rPr>
        <w:t>capacitación del curso denominado</w:t>
      </w:r>
      <w:r w:rsidRPr="005E2869">
        <w:rPr>
          <w:rFonts w:eastAsia="Times New Roman" w:cs="Arial"/>
          <w:b/>
          <w:noProof w:val="0"/>
          <w:sz w:val="22"/>
          <w:lang w:val="es-ES" w:eastAsia="ar-SA"/>
        </w:rPr>
        <w:t xml:space="preserve"> “</w:t>
      </w:r>
      <w:r w:rsidRPr="005E2869">
        <w:rPr>
          <w:rFonts w:eastAsia="Times New Roman" w:cs="Arial"/>
          <w:b/>
          <w:bCs/>
          <w:noProof w:val="0"/>
          <w:sz w:val="22"/>
          <w:lang w:val="es-ES" w:eastAsia="ar-SA"/>
        </w:rPr>
        <w:t>BÚSQUEDA y RESCATE</w:t>
      </w:r>
      <w:r w:rsidRPr="005E2869">
        <w:rPr>
          <w:rFonts w:eastAsia="Times New Roman" w:cs="Arial"/>
          <w:b/>
          <w:noProof w:val="0"/>
          <w:sz w:val="22"/>
          <w:lang w:val="es-ES" w:eastAsia="ar-SA"/>
        </w:rPr>
        <w:t>”</w:t>
      </w:r>
      <w:r w:rsidRPr="005E2869">
        <w:rPr>
          <w:rFonts w:eastAsia="Times New Roman" w:cs="Arial"/>
          <w:noProof w:val="0"/>
          <w:sz w:val="22"/>
          <w:lang w:val="es-ES" w:eastAsia="ar-SA"/>
        </w:rPr>
        <w:t>, para los integrantes de las Brigadas de Emergencia, Unidades Internas de Protección Civil, así como trabajadores relacionados en el tema, que celebran, por una parte,</w:t>
      </w:r>
      <w:r w:rsidRPr="005E2869">
        <w:rPr>
          <w:rFonts w:eastAsia="Times New Roman" w:cs="Arial"/>
          <w:b/>
          <w:bCs/>
          <w:noProof w:val="0"/>
          <w:sz w:val="22"/>
          <w:lang w:val="es-ES" w:eastAsia="ar-SA"/>
        </w:rPr>
        <w:t xml:space="preserve"> </w:t>
      </w:r>
      <w:r w:rsidRPr="005E2869">
        <w:rPr>
          <w:rFonts w:eastAsia="Times New Roman" w:cs="Arial"/>
          <w:noProof w:val="0"/>
          <w:sz w:val="22"/>
          <w:lang w:val="es-ES" w:eastAsia="ar-SA"/>
        </w:rPr>
        <w:t xml:space="preserve">el </w:t>
      </w:r>
      <w:r w:rsidRPr="005E2869">
        <w:rPr>
          <w:rFonts w:eastAsia="Times New Roman" w:cs="Arial"/>
          <w:b/>
          <w:bCs/>
          <w:noProof w:val="0"/>
          <w:sz w:val="22"/>
          <w:lang w:val="es-ES" w:eastAsia="ar-SA"/>
        </w:rPr>
        <w:t>INSTITUTO MEXICANO DEL SEGURO SOCIAL</w:t>
      </w:r>
      <w:r w:rsidRPr="005E2869">
        <w:rPr>
          <w:rFonts w:eastAsia="Times New Roman" w:cs="Arial"/>
          <w:noProof w:val="0"/>
          <w:sz w:val="22"/>
          <w:lang w:val="es-ES" w:eastAsia="ar-SA"/>
        </w:rPr>
        <w:t xml:space="preserve">, que en lo sucesivo se denominará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representado en este acto por </w:t>
      </w:r>
      <w:r w:rsidRPr="005E2869">
        <w:rPr>
          <w:rFonts w:eastAsia="Times New Roman" w:cs="Arial"/>
          <w:b/>
          <w:noProof w:val="0"/>
          <w:sz w:val="22"/>
          <w:lang w:val="es-ES" w:eastAsia="ar-SA"/>
        </w:rPr>
        <w:t>MARÍA DANAE CORRAL SÁNCHEZ</w:t>
      </w:r>
      <w:r w:rsidRPr="005E2869">
        <w:rPr>
          <w:rFonts w:eastAsia="Times New Roman" w:cs="Arial"/>
          <w:noProof w:val="0"/>
          <w:sz w:val="22"/>
          <w:lang w:val="es-ES" w:eastAsia="ar-SA"/>
        </w:rPr>
        <w:t xml:space="preserve">, en su carácter de Representante Legal, y, por la otra parte, la empresa denominada __________________, a quien en lo sucesivo se le denominará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representada por___________________,</w:t>
      </w:r>
      <w:r w:rsidRPr="005E2869">
        <w:rPr>
          <w:rFonts w:eastAsia="Times New Roman" w:cs="Arial"/>
          <w:b/>
          <w:noProof w:val="0"/>
          <w:sz w:val="22"/>
          <w:lang w:val="es-ES" w:eastAsia="ar-SA"/>
        </w:rPr>
        <w:t xml:space="preserve"> </w:t>
      </w:r>
      <w:r w:rsidRPr="005E2869">
        <w:rPr>
          <w:rFonts w:eastAsia="Times New Roman" w:cs="Arial"/>
          <w:noProof w:val="0"/>
          <w:sz w:val="22"/>
          <w:lang w:val="es-ES" w:eastAsia="ar-SA"/>
        </w:rPr>
        <w:t xml:space="preserve">en su carácter de Representante Legal, y a quienes en forma conjunta se les denominará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al tenor de las declaraciones y cláusulas siguientes:</w:t>
      </w:r>
    </w:p>
    <w:p w:rsidR="005E2869" w:rsidRPr="005E2869" w:rsidRDefault="005E2869" w:rsidP="005E2869">
      <w:pPr>
        <w:suppressAutoHyphens/>
        <w:spacing w:after="0" w:line="240" w:lineRule="auto"/>
        <w:ind w:right="48"/>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8"/>
        <w:jc w:val="center"/>
        <w:rPr>
          <w:rFonts w:eastAsia="Times New Roman" w:cs="Arial"/>
          <w:b/>
          <w:bCs/>
          <w:noProof w:val="0"/>
          <w:sz w:val="22"/>
          <w:lang w:val="es-ES" w:eastAsia="ar-SA"/>
        </w:rPr>
      </w:pPr>
      <w:r w:rsidRPr="005E2869">
        <w:rPr>
          <w:rFonts w:eastAsia="Times New Roman" w:cs="Arial"/>
          <w:b/>
          <w:bCs/>
          <w:noProof w:val="0"/>
          <w:sz w:val="22"/>
          <w:lang w:val="es-ES" w:eastAsia="ar-SA"/>
        </w:rPr>
        <w:t>D E C L A R A C I O N E S</w:t>
      </w:r>
    </w:p>
    <w:p w:rsidR="005E2869" w:rsidRPr="005E2869" w:rsidRDefault="005E2869" w:rsidP="005E2869">
      <w:pPr>
        <w:suppressAutoHyphens/>
        <w:spacing w:after="0" w:line="240" w:lineRule="auto"/>
        <w:ind w:right="48"/>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r w:rsidRPr="005E2869">
        <w:rPr>
          <w:rFonts w:eastAsia="Times New Roman" w:cs="Arial"/>
          <w:b/>
          <w:bCs/>
          <w:noProof w:val="0"/>
          <w:sz w:val="22"/>
          <w:lang w:val="es-ES" w:eastAsia="ar-SA"/>
        </w:rPr>
        <w:t>I.- “EL INSTITUTO”</w:t>
      </w:r>
      <w:r w:rsidRPr="005E2869">
        <w:rPr>
          <w:rFonts w:eastAsia="Times New Roman" w:cs="Arial"/>
          <w:noProof w:val="0"/>
          <w:sz w:val="22"/>
          <w:lang w:val="es-ES" w:eastAsia="ar-SA"/>
        </w:rPr>
        <w:t xml:space="preserve"> declara, a través de su Representante Legal que:</w:t>
      </w: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I.1.- </w:t>
      </w:r>
      <w:r w:rsidRPr="005E2869">
        <w:rPr>
          <w:rFonts w:eastAsia="Times New Roman" w:cs="Arial"/>
          <w:noProof w:val="0"/>
          <w:sz w:val="22"/>
          <w:lang w:val="es-ES" w:eastAsia="ar-SA"/>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I.2.- </w:t>
      </w:r>
      <w:r w:rsidRPr="005E2869">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5E2869" w:rsidRPr="005E2869" w:rsidRDefault="005E2869" w:rsidP="005E2869">
      <w:pPr>
        <w:suppressAutoHyphens/>
        <w:spacing w:after="0" w:line="240" w:lineRule="auto"/>
        <w:ind w:right="48"/>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 xml:space="preserve">I.3.- </w:t>
      </w:r>
      <w:r w:rsidRPr="005E2869">
        <w:rPr>
          <w:rFonts w:eastAsia="Times New Roman" w:cs="Arial"/>
          <w:noProof w:val="0"/>
          <w:sz w:val="22"/>
          <w:lang w:val="es-ES" w:eastAsia="ar-SA"/>
        </w:rPr>
        <w:t xml:space="preserve">María Danae Corral Sánchez, se encuentra facultada para suscribir el presente instrumento jurídico de acuerdo con la Escritura Pública número 71,746 de fecha 8 de febrero de 2018, otorgada ante la fe del Licenciado Ignacio Soto </w:t>
      </w:r>
      <w:proofErr w:type="spellStart"/>
      <w:r w:rsidRPr="005E2869">
        <w:rPr>
          <w:rFonts w:eastAsia="Times New Roman" w:cs="Arial"/>
          <w:noProof w:val="0"/>
          <w:sz w:val="22"/>
          <w:lang w:val="es-ES" w:eastAsia="ar-SA"/>
        </w:rPr>
        <w:t>Sobreyra</w:t>
      </w:r>
      <w:proofErr w:type="spellEnd"/>
      <w:r w:rsidRPr="005E2869">
        <w:rPr>
          <w:rFonts w:eastAsia="Times New Roman" w:cs="Arial"/>
          <w:noProof w:val="0"/>
          <w:sz w:val="22"/>
          <w:lang w:val="es-ES" w:eastAsia="ar-SA"/>
        </w:rPr>
        <w:t xml:space="preserve"> y Silva, Titular de la Notaria Pública número 13 de la Ciudad de México, y manifiesta bajo protesta de decir verdad que las facultades que le fueron conferidas no le han sido revocadas, modificadas, ni restringidas en forma alguna.</w:t>
      </w:r>
    </w:p>
    <w:p w:rsidR="005E2869" w:rsidRPr="005E2869" w:rsidRDefault="005E2869" w:rsidP="005E2869">
      <w:pPr>
        <w:suppressAutoHyphens/>
        <w:spacing w:after="0" w:line="240" w:lineRule="auto"/>
        <w:ind w:right="48"/>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 xml:space="preserve">I.4.- </w:t>
      </w:r>
      <w:r w:rsidRPr="005E2869">
        <w:rPr>
          <w:rFonts w:eastAsia="Times New Roman" w:cs="Arial"/>
          <w:noProof w:val="0"/>
          <w:sz w:val="22"/>
          <w:lang w:val="es-ES" w:eastAsia="ar-SA"/>
        </w:rPr>
        <w:t>Para el cumplimiento de sus funciones y la realización de sus actividades, requiere del servicio de</w:t>
      </w:r>
      <w:r w:rsidRPr="005E2869">
        <w:rPr>
          <w:rFonts w:eastAsia="Times New Roman" w:cs="Arial"/>
          <w:b/>
          <w:noProof w:val="0"/>
          <w:sz w:val="22"/>
          <w:lang w:val="es-ES" w:eastAsia="ar-SA"/>
        </w:rPr>
        <w:t xml:space="preserve"> </w:t>
      </w:r>
      <w:r w:rsidRPr="005E2869">
        <w:rPr>
          <w:rFonts w:eastAsia="Times New Roman" w:cs="Arial"/>
          <w:noProof w:val="0"/>
          <w:sz w:val="22"/>
          <w:lang w:val="es-ES" w:eastAsia="ar-SA"/>
        </w:rPr>
        <w:t>capacitación del curso denominado</w:t>
      </w:r>
      <w:r w:rsidRPr="005E2869">
        <w:rPr>
          <w:rFonts w:eastAsia="Times New Roman" w:cs="Arial"/>
          <w:b/>
          <w:noProof w:val="0"/>
          <w:sz w:val="22"/>
          <w:lang w:val="es-ES" w:eastAsia="ar-SA"/>
        </w:rPr>
        <w:t xml:space="preserve"> “</w:t>
      </w:r>
      <w:r w:rsidRPr="005E2869">
        <w:rPr>
          <w:rFonts w:eastAsia="Times New Roman" w:cs="Arial"/>
          <w:b/>
          <w:bCs/>
          <w:noProof w:val="0"/>
          <w:sz w:val="22"/>
          <w:lang w:val="es-ES" w:eastAsia="ar-SA"/>
        </w:rPr>
        <w:t>BÚSQUEDA y RESCATE</w:t>
      </w:r>
      <w:r w:rsidRPr="005E2869">
        <w:rPr>
          <w:rFonts w:eastAsia="Times New Roman" w:cs="Arial"/>
          <w:b/>
          <w:noProof w:val="0"/>
          <w:sz w:val="22"/>
          <w:lang w:val="es-ES" w:eastAsia="ar-SA"/>
        </w:rPr>
        <w:t>”</w:t>
      </w:r>
      <w:r w:rsidRPr="005E2869">
        <w:rPr>
          <w:rFonts w:eastAsia="Times New Roman" w:cs="Arial"/>
          <w:noProof w:val="0"/>
          <w:sz w:val="22"/>
          <w:lang w:val="es-ES" w:eastAsia="ar-SA"/>
        </w:rPr>
        <w:t xml:space="preserve">, para los integrantes de las Brigadas de Emergencia, Unidades Internas de Protección Civil, así como trabajadores relacionados en el tema, </w:t>
      </w:r>
      <w:r w:rsidRPr="005E2869">
        <w:rPr>
          <w:rFonts w:eastAsia="Times New Roman" w:cs="Arial"/>
          <w:bCs/>
          <w:noProof w:val="0"/>
          <w:sz w:val="22"/>
          <w:lang w:val="es-ES" w:eastAsia="ar-SA"/>
        </w:rPr>
        <w:t>so</w:t>
      </w:r>
      <w:r w:rsidRPr="005E2869">
        <w:rPr>
          <w:rFonts w:eastAsia="Times New Roman" w:cs="Arial"/>
          <w:noProof w:val="0"/>
          <w:sz w:val="22"/>
          <w:lang w:val="es-ES" w:eastAsia="ar-SA"/>
        </w:rPr>
        <w:t>licitado por la ________________________________.</w:t>
      </w:r>
    </w:p>
    <w:p w:rsidR="005E2869" w:rsidRPr="005E2869" w:rsidRDefault="005E2869" w:rsidP="005E2869">
      <w:pPr>
        <w:suppressAutoHyphens/>
        <w:spacing w:after="0" w:line="240" w:lineRule="auto"/>
        <w:ind w:right="48"/>
        <w:jc w:val="both"/>
        <w:rPr>
          <w:rFonts w:eastAsia="Times New Roman" w:cs="Arial"/>
          <w:b/>
          <w:noProof w:val="0"/>
          <w:sz w:val="22"/>
          <w:lang w:val="es-ES" w:eastAsia="ar-SA"/>
        </w:rPr>
      </w:pPr>
    </w:p>
    <w:p w:rsidR="005E2869" w:rsidRPr="005E2869" w:rsidRDefault="005E2869" w:rsidP="005E2869">
      <w:pPr>
        <w:suppressAutoHyphens/>
        <w:spacing w:after="0" w:line="240" w:lineRule="auto"/>
        <w:jc w:val="both"/>
        <w:rPr>
          <w:rFonts w:eastAsia="Times New Roman" w:cs="Arial"/>
          <w:sz w:val="22"/>
          <w:lang w:val="es-ES" w:eastAsia="ar-SA"/>
        </w:rPr>
      </w:pPr>
      <w:r w:rsidRPr="005E2869">
        <w:rPr>
          <w:rFonts w:eastAsia="Times New Roman" w:cs="Arial"/>
          <w:b/>
          <w:noProof w:val="0"/>
          <w:sz w:val="22"/>
          <w:lang w:val="es-ES" w:eastAsia="ar-SA"/>
        </w:rPr>
        <w:t xml:space="preserve">I.5.- </w:t>
      </w:r>
      <w:r w:rsidRPr="005E2869">
        <w:rPr>
          <w:rFonts w:eastAsia="Times New Roman" w:cs="Arial"/>
          <w:noProof w:val="0"/>
          <w:sz w:val="22"/>
          <w:lang w:val="es-ES" w:eastAsia="ar-SA"/>
        </w:rPr>
        <w:t>Para cubrir las erogaciones que se deriven del presente contrato, cuenta con los recursos disponibles suficientes, no comprometidos, en la cuenta número _______ de conformidad con el Dictamen de Disponibilidad Presupuestal Previo con número de folio________</w:t>
      </w:r>
      <w:r w:rsidRPr="005E2869">
        <w:rPr>
          <w:rFonts w:eastAsia="Times New Roman" w:cs="Arial"/>
          <w:sz w:val="22"/>
          <w:lang w:val="es-ES" w:eastAsia="ar-SA"/>
        </w:rPr>
        <w:t>, emitido por la Titular de la División de Control y Seguimiento al Gasto de Operación de fecha ___ de ____</w:t>
      </w:r>
      <w:r w:rsidRPr="005E2869">
        <w:rPr>
          <w:rFonts w:eastAsia="Times New Roman" w:cs="Arial"/>
          <w:b/>
          <w:sz w:val="22"/>
          <w:lang w:val="es-ES" w:eastAsia="ar-SA"/>
        </w:rPr>
        <w:t xml:space="preserve"> </w:t>
      </w:r>
      <w:r w:rsidRPr="005E2869">
        <w:rPr>
          <w:rFonts w:eastAsia="Times New Roman" w:cs="Arial"/>
          <w:sz w:val="22"/>
          <w:lang w:val="es-ES" w:eastAsia="ar-SA"/>
        </w:rPr>
        <w:t>de _____.</w:t>
      </w:r>
    </w:p>
    <w:p w:rsidR="005E2869" w:rsidRPr="005E2869" w:rsidRDefault="005E2869" w:rsidP="005E2869">
      <w:pPr>
        <w:autoSpaceDE w:val="0"/>
        <w:autoSpaceDN w:val="0"/>
        <w:adjustRightInd w:val="0"/>
        <w:spacing w:after="0" w:line="240" w:lineRule="auto"/>
        <w:jc w:val="both"/>
        <w:rPr>
          <w:rFonts w:eastAsia="Times New Roman" w:cs="Arial"/>
          <w:noProof w:val="0"/>
          <w:color w:val="000000"/>
          <w:sz w:val="22"/>
          <w:lang w:eastAsia="es-MX"/>
        </w:rPr>
      </w:pPr>
      <w:r w:rsidRPr="005E2869">
        <w:rPr>
          <w:rFonts w:eastAsia="Times New Roman" w:cs="Arial"/>
          <w:b/>
          <w:bCs/>
          <w:noProof w:val="0"/>
          <w:color w:val="000000"/>
          <w:sz w:val="22"/>
          <w:lang w:eastAsia="es-MX"/>
        </w:rPr>
        <w:t>I.6.-</w:t>
      </w:r>
      <w:r w:rsidRPr="005E2869">
        <w:rPr>
          <w:rFonts w:eastAsia="Times New Roman" w:cs="Arial"/>
          <w:noProof w:val="0"/>
          <w:color w:val="000000"/>
          <w:sz w:val="22"/>
          <w:lang w:eastAsia="es-MX"/>
        </w:rPr>
        <w:t xml:space="preserve"> Con fecha ___ de ____ </w:t>
      </w:r>
      <w:proofErr w:type="spellStart"/>
      <w:r w:rsidRPr="005E2869">
        <w:rPr>
          <w:rFonts w:eastAsia="Times New Roman" w:cs="Arial"/>
          <w:noProof w:val="0"/>
          <w:color w:val="000000"/>
          <w:sz w:val="22"/>
          <w:lang w:eastAsia="es-MX"/>
        </w:rPr>
        <w:t>de</w:t>
      </w:r>
      <w:proofErr w:type="spellEnd"/>
      <w:r w:rsidRPr="005E2869">
        <w:rPr>
          <w:rFonts w:eastAsia="Times New Roman" w:cs="Arial"/>
          <w:noProof w:val="0"/>
          <w:color w:val="000000"/>
          <w:sz w:val="22"/>
          <w:lang w:eastAsia="es-MX"/>
        </w:rPr>
        <w:t xml:space="preserve"> ____, la Coordinación Técnica de Adquisición de Bienes de Inversión y Activos, a través de la División de Contratación de Activos y Logística </w:t>
      </w:r>
      <w:r w:rsidRPr="005E2869">
        <w:rPr>
          <w:rFonts w:eastAsia="Times New Roman" w:cs="Arial"/>
          <w:noProof w:val="0"/>
          <w:color w:val="000000"/>
          <w:sz w:val="22"/>
          <w:lang w:val="es-ES" w:eastAsia="es-MX"/>
        </w:rPr>
        <w:t xml:space="preserve">adjudicó a </w:t>
      </w:r>
      <w:r w:rsidRPr="005E2869">
        <w:rPr>
          <w:rFonts w:eastAsia="Times New Roman" w:cs="Arial"/>
          <w:b/>
          <w:bCs/>
          <w:noProof w:val="0"/>
          <w:color w:val="000000"/>
          <w:sz w:val="22"/>
          <w:lang w:val="es-ES" w:eastAsia="es-MX"/>
        </w:rPr>
        <w:t xml:space="preserve">“EL PROVEEDOR” </w:t>
      </w:r>
      <w:r w:rsidRPr="005E2869">
        <w:rPr>
          <w:rFonts w:eastAsia="Times New Roman" w:cs="Arial"/>
          <w:noProof w:val="0"/>
          <w:color w:val="000000"/>
          <w:sz w:val="22"/>
          <w:lang w:val="es-ES" w:eastAsia="es-MX"/>
        </w:rPr>
        <w:t xml:space="preserve">mediante </w:t>
      </w:r>
      <w:r w:rsidRPr="005E2869">
        <w:rPr>
          <w:rFonts w:eastAsia="Times New Roman" w:cs="Arial"/>
          <w:noProof w:val="0"/>
          <w:color w:val="000000"/>
          <w:sz w:val="22"/>
          <w:lang w:eastAsia="es-MX"/>
        </w:rPr>
        <w:t xml:space="preserve">acta de _______________ del procedimiento de _________ </w:t>
      </w:r>
      <w:r w:rsidRPr="005E2869">
        <w:rPr>
          <w:rFonts w:eastAsia="Times New Roman" w:cs="Arial"/>
          <w:noProof w:val="0"/>
          <w:color w:val="000000"/>
          <w:sz w:val="22"/>
          <w:lang w:val="es-ES" w:eastAsia="es-MX"/>
        </w:rPr>
        <w:t xml:space="preserve">Número ________________, con fundamento </w:t>
      </w:r>
      <w:r w:rsidRPr="005E2869">
        <w:rPr>
          <w:rFonts w:eastAsia="Times New Roman" w:cs="Arial"/>
          <w:noProof w:val="0"/>
          <w:color w:val="000000"/>
          <w:sz w:val="22"/>
          <w:lang w:eastAsia="es-MX"/>
        </w:rPr>
        <w:t xml:space="preserve">en lo dispuesto en el artículo 134 de la Constitución </w:t>
      </w:r>
      <w:r w:rsidRPr="005E2869">
        <w:rPr>
          <w:rFonts w:eastAsia="Times New Roman" w:cs="Arial"/>
          <w:noProof w:val="0"/>
          <w:color w:val="000000"/>
          <w:sz w:val="22"/>
          <w:lang w:eastAsia="es-MX"/>
        </w:rPr>
        <w:lastRenderedPageBreak/>
        <w:t>Política de los Estados Unidos Mexicanos y de conformidad con los artículos ________________ de la Ley de Adquisiciones, Arrendamientos y Servicios del Sector Público, los relativos de su Reglamento y demás disposiciones aplicables en la materia.</w:t>
      </w:r>
    </w:p>
    <w:p w:rsidR="005E2869" w:rsidRPr="005E2869" w:rsidRDefault="005E2869" w:rsidP="005E2869">
      <w:pPr>
        <w:suppressAutoHyphens/>
        <w:spacing w:after="0" w:line="240" w:lineRule="auto"/>
        <w:jc w:val="both"/>
        <w:rPr>
          <w:rFonts w:eastAsia="Times New Roman" w:cs="Arial"/>
          <w:bCs/>
          <w:noProof w:val="0"/>
          <w:sz w:val="22"/>
          <w:lang w:eastAsia="ar-SA"/>
        </w:rPr>
      </w:pPr>
    </w:p>
    <w:p w:rsidR="005E2869" w:rsidRPr="005E2869" w:rsidRDefault="005E2869" w:rsidP="005E2869">
      <w:pPr>
        <w:autoSpaceDE w:val="0"/>
        <w:autoSpaceDN w:val="0"/>
        <w:adjustRightInd w:val="0"/>
        <w:spacing w:after="0" w:line="240" w:lineRule="auto"/>
        <w:jc w:val="both"/>
        <w:rPr>
          <w:rFonts w:eastAsia="Times New Roman" w:cs="Arial"/>
          <w:noProof w:val="0"/>
          <w:color w:val="000000"/>
          <w:sz w:val="22"/>
          <w:lang w:eastAsia="es-MX"/>
        </w:rPr>
      </w:pPr>
      <w:r w:rsidRPr="005E2869">
        <w:rPr>
          <w:rFonts w:eastAsia="Times New Roman" w:cs="Arial"/>
          <w:b/>
          <w:bCs/>
          <w:noProof w:val="0"/>
          <w:color w:val="000000"/>
          <w:sz w:val="22"/>
          <w:lang w:eastAsia="es-MX"/>
        </w:rPr>
        <w:t>I.7.-</w:t>
      </w:r>
      <w:r w:rsidRPr="005E2869">
        <w:rPr>
          <w:rFonts w:eastAsia="Times New Roman" w:cs="Arial"/>
          <w:noProof w:val="0"/>
          <w:color w:val="000000"/>
          <w:sz w:val="22"/>
          <w:lang w:eastAsia="es-MX"/>
        </w:rPr>
        <w:t xml:space="preserve"> 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 y, en su caso, la Junta de Aclaraciones respectiva. </w:t>
      </w:r>
      <w:r w:rsidRPr="005E2869">
        <w:rPr>
          <w:rFonts w:eastAsia="Times New Roman" w:cs="Arial"/>
          <w:noProof w:val="0"/>
          <w:color w:val="000000"/>
          <w:sz w:val="22"/>
          <w:highlight w:val="lightGray"/>
          <w:lang w:eastAsia="es-MX"/>
        </w:rPr>
        <w:t>(En su caso).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 xml:space="preserve">I.8.- </w:t>
      </w:r>
      <w:r w:rsidRPr="005E2869">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5E2869" w:rsidRPr="005E2869" w:rsidRDefault="005E2869" w:rsidP="005E2869">
      <w:pPr>
        <w:suppressAutoHyphens/>
        <w:spacing w:after="0" w:line="240" w:lineRule="auto"/>
        <w:ind w:right="48"/>
        <w:jc w:val="both"/>
        <w:rPr>
          <w:rFonts w:eastAsia="Times New Roman" w:cs="Arial"/>
          <w:b/>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noProof w:val="0"/>
          <w:sz w:val="22"/>
          <w:lang w:val="es-ES" w:eastAsia="ar-SA"/>
        </w:rPr>
        <w:t xml:space="preserve">II.- “EL PROVEEDOR” </w:t>
      </w:r>
      <w:r w:rsidRPr="005E2869">
        <w:rPr>
          <w:rFonts w:eastAsia="Times New Roman" w:cs="Arial"/>
          <w:noProof w:val="0"/>
          <w:sz w:val="22"/>
          <w:lang w:val="es-ES" w:eastAsia="ar-SA"/>
        </w:rPr>
        <w:t>declara, a través de su Representante Legal, que:</w:t>
      </w: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noProof w:val="0"/>
          <w:sz w:val="22"/>
          <w:highlight w:val="lightGray"/>
          <w:lang w:val="es-ES" w:eastAsia="ar-SA"/>
        </w:rPr>
        <w:t>EN CASO DE SER PERSONA FÍSICA:</w:t>
      </w: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noProof w:val="0"/>
          <w:sz w:val="22"/>
          <w:lang w:val="es-ES" w:eastAsia="ar-SA"/>
        </w:rPr>
        <w:t xml:space="preserve">II.1.- </w:t>
      </w:r>
      <w:r w:rsidRPr="005E2869">
        <w:rPr>
          <w:rFonts w:eastAsia="Times New Roman" w:cs="Arial"/>
          <w:noProof w:val="0"/>
          <w:sz w:val="22"/>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noProof w:val="0"/>
          <w:sz w:val="22"/>
          <w:lang w:val="es-ES" w:eastAsia="ar-SA"/>
        </w:rPr>
        <w:t>II.2.-</w:t>
      </w:r>
      <w:r w:rsidRPr="005E2869">
        <w:rPr>
          <w:rFonts w:eastAsia="Times New Roman" w:cs="Arial"/>
          <w:noProof w:val="0"/>
          <w:sz w:val="22"/>
          <w:lang w:val="es-ES" w:eastAsia="ar-SA"/>
        </w:rPr>
        <w:t xml:space="preserve"> Realiza actividades consistentes, entre otras, en ___________________ (actividades vinculantes al objeto del contrato).</w:t>
      </w: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noProof w:val="0"/>
          <w:sz w:val="22"/>
          <w:highlight w:val="lightGray"/>
          <w:lang w:val="es-ES" w:eastAsia="ar-SA"/>
        </w:rPr>
        <w:t>EN CASO DE PERSONA MORAL.</w:t>
      </w: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II.1.-</w:t>
      </w:r>
      <w:r w:rsidRPr="005E2869">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5E2869" w:rsidRPr="005E2869" w:rsidRDefault="005E2869" w:rsidP="005E2869">
      <w:pPr>
        <w:suppressAutoHyphens/>
        <w:spacing w:after="0" w:line="240" w:lineRule="auto"/>
        <w:jc w:val="both"/>
        <w:rPr>
          <w:rFonts w:eastAsia="Times New Roman" w:cs="Arial"/>
          <w:noProof w:val="0"/>
          <w:sz w:val="22"/>
          <w:highlight w:val="red"/>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II.2.-</w:t>
      </w:r>
      <w:r w:rsidRPr="005E2869">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5E2869" w:rsidRPr="005E2869" w:rsidRDefault="005E2869" w:rsidP="005E2869">
      <w:pPr>
        <w:suppressAutoHyphens/>
        <w:spacing w:after="0" w:line="240" w:lineRule="auto"/>
        <w:jc w:val="both"/>
        <w:rPr>
          <w:rFonts w:eastAsia="Times New Roman" w:cs="Arial"/>
          <w:b/>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 xml:space="preserve">II.3.- </w:t>
      </w:r>
      <w:r w:rsidRPr="005E2869">
        <w:rPr>
          <w:rFonts w:eastAsia="Times New Roman" w:cs="Arial"/>
          <w:noProof w:val="0"/>
          <w:sz w:val="22"/>
          <w:lang w:val="es-ES" w:eastAsia="ar-SA"/>
        </w:rPr>
        <w:t>De acuerdo con sus estatutos, su objeto social consiste, entre otros en: ______________________________________________________________________.</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II.4.-</w:t>
      </w:r>
      <w:r w:rsidRPr="005E2869">
        <w:rPr>
          <w:rFonts w:eastAsia="Times New Roman" w:cs="Arial"/>
          <w:noProof w:val="0"/>
          <w:sz w:val="22"/>
          <w:lang w:val="es-ES" w:eastAsia="ar-SA"/>
        </w:rPr>
        <w:t xml:space="preserve"> Cuenta con los registros siguientes:</w:t>
      </w:r>
    </w:p>
    <w:p w:rsidR="005E2869" w:rsidRPr="005E2869" w:rsidRDefault="005E2869" w:rsidP="005E2869">
      <w:pPr>
        <w:numPr>
          <w:ilvl w:val="0"/>
          <w:numId w:val="28"/>
        </w:numPr>
        <w:suppressAutoHyphens/>
        <w:spacing w:after="0" w:line="240" w:lineRule="auto"/>
        <w:jc w:val="both"/>
        <w:rPr>
          <w:rFonts w:eastAsia="Times New Roman" w:cs="Arial"/>
          <w:b/>
          <w:bCs/>
          <w:noProof w:val="0"/>
          <w:sz w:val="22"/>
          <w:lang w:val="es-ES"/>
        </w:rPr>
      </w:pPr>
      <w:r w:rsidRPr="005E2869">
        <w:rPr>
          <w:rFonts w:eastAsia="Times New Roman" w:cs="Arial"/>
          <w:noProof w:val="0"/>
          <w:sz w:val="22"/>
          <w:lang w:val="es-ES" w:eastAsia="ar-SA"/>
        </w:rPr>
        <w:t>Registro Federal de Contribuyentes número: __________.</w:t>
      </w:r>
    </w:p>
    <w:p w:rsidR="005E2869" w:rsidRPr="005E2869" w:rsidRDefault="005E2869" w:rsidP="005E2869">
      <w:pPr>
        <w:numPr>
          <w:ilvl w:val="0"/>
          <w:numId w:val="28"/>
        </w:numPr>
        <w:suppressAutoHyphens/>
        <w:spacing w:after="0" w:line="240" w:lineRule="auto"/>
        <w:jc w:val="both"/>
        <w:rPr>
          <w:rFonts w:eastAsia="Times New Roman" w:cs="Arial"/>
          <w:b/>
          <w:bCs/>
          <w:noProof w:val="0"/>
          <w:sz w:val="22"/>
          <w:lang w:val="es-ES"/>
        </w:rPr>
      </w:pPr>
      <w:r w:rsidRPr="005E2869">
        <w:rPr>
          <w:rFonts w:eastAsia="Times New Roman" w:cs="Arial"/>
          <w:noProof w:val="0"/>
          <w:sz w:val="22"/>
          <w:lang w:val="es-ES" w:eastAsia="ar-SA"/>
        </w:rPr>
        <w:t xml:space="preserve">Registro Patronal ante </w:t>
      </w: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 xml:space="preserve">y </w:t>
      </w:r>
      <w:r w:rsidRPr="005E2869">
        <w:rPr>
          <w:rFonts w:eastAsia="Times New Roman" w:cs="Arial"/>
          <w:b/>
          <w:bCs/>
          <w:noProof w:val="0"/>
          <w:sz w:val="22"/>
          <w:lang w:val="es-ES" w:eastAsia="ar-SA"/>
        </w:rPr>
        <w:t>EL INFONAVIT</w:t>
      </w:r>
      <w:r w:rsidRPr="005E2869">
        <w:rPr>
          <w:rFonts w:eastAsia="Times New Roman" w:cs="Arial"/>
          <w:noProof w:val="0"/>
          <w:sz w:val="22"/>
          <w:lang w:val="es-ES" w:eastAsia="ar-SA"/>
        </w:rPr>
        <w:t xml:space="preserve"> número: </w:t>
      </w:r>
      <w:r w:rsidRPr="005E2869">
        <w:rPr>
          <w:rFonts w:eastAsia="Times New Roman" w:cs="Arial"/>
          <w:bCs/>
          <w:noProof w:val="0"/>
          <w:sz w:val="22"/>
          <w:lang w:val="es-ES" w:eastAsia="ar-SA"/>
        </w:rPr>
        <w:t>__________.</w:t>
      </w:r>
    </w:p>
    <w:p w:rsidR="005E2869" w:rsidRPr="005E2869" w:rsidRDefault="005E2869" w:rsidP="005E2869">
      <w:pPr>
        <w:suppressAutoHyphens/>
        <w:spacing w:after="0" w:line="240" w:lineRule="auto"/>
        <w:ind w:right="49"/>
        <w:jc w:val="both"/>
        <w:rPr>
          <w:rFonts w:eastAsia="Times New Roman" w:cs="Arial"/>
          <w:bCs/>
          <w:noProof w:val="0"/>
          <w:sz w:val="22"/>
          <w:lang w:val="es-ES" w:eastAsia="ar-SA"/>
        </w:rPr>
      </w:pPr>
      <w:r w:rsidRPr="005E2869">
        <w:rPr>
          <w:rFonts w:eastAsia="Times New Roman" w:cs="Arial"/>
          <w:b/>
          <w:bCs/>
          <w:noProof w:val="0"/>
          <w:sz w:val="22"/>
          <w:lang w:val="es-ES" w:eastAsia="ar-SA"/>
        </w:rPr>
        <w:lastRenderedPageBreak/>
        <w:t xml:space="preserve">II.5.- </w:t>
      </w:r>
      <w:r w:rsidRPr="005E2869">
        <w:rPr>
          <w:rFonts w:eastAsia="Times New Roman" w:cs="Arial"/>
          <w:bCs/>
          <w:noProof w:val="0"/>
          <w:sz w:val="22"/>
          <w:lang w:val="es-ES" w:eastAsia="ar-SA"/>
        </w:rPr>
        <w:t xml:space="preserve">Cuenta, </w:t>
      </w:r>
      <w:r w:rsidRPr="005E2869">
        <w:rPr>
          <w:rFonts w:eastAsia="Times New Roman" w:cs="Arial"/>
          <w:bCs/>
          <w:noProof w:val="0"/>
          <w:sz w:val="22"/>
          <w:highlight w:val="yellow"/>
          <w:lang w:val="es-ES" w:eastAsia="ar-SA"/>
        </w:rPr>
        <w:t xml:space="preserve">al igual que su </w:t>
      </w:r>
      <w:proofErr w:type="spellStart"/>
      <w:r w:rsidRPr="005E2869">
        <w:rPr>
          <w:rFonts w:eastAsia="Times New Roman" w:cs="Arial"/>
          <w:bCs/>
          <w:noProof w:val="0"/>
          <w:sz w:val="22"/>
          <w:highlight w:val="yellow"/>
          <w:lang w:val="es-ES" w:eastAsia="ar-SA"/>
        </w:rPr>
        <w:t>subcontratante</w:t>
      </w:r>
      <w:proofErr w:type="spellEnd"/>
      <w:r w:rsidRPr="005E2869">
        <w:rPr>
          <w:rFonts w:eastAsia="Times New Roman" w:cs="Arial"/>
          <w:bCs/>
          <w:noProof w:val="0"/>
          <w:sz w:val="22"/>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para efectos de la suscripción del presente contrato.   </w:t>
      </w: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Cs/>
          <w:noProof w:val="0"/>
          <w:sz w:val="22"/>
          <w:highlight w:val="lightGray"/>
          <w:lang w:val="es-ES" w:eastAsia="ar-SA"/>
        </w:rPr>
        <w:t>(Lo resaltado en amarillo solo se debe incluir cuando exista subcontratación)</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ind w:right="49"/>
        <w:jc w:val="both"/>
        <w:rPr>
          <w:rFonts w:eastAsia="Times New Roman" w:cs="Arial"/>
          <w:noProof w:val="0"/>
          <w:color w:val="000000"/>
          <w:sz w:val="22"/>
          <w:lang w:val="es-ES" w:eastAsia="es-MX"/>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II.6.- </w:t>
      </w:r>
      <w:r w:rsidRPr="005E2869">
        <w:rPr>
          <w:rFonts w:eastAsia="Times New Roman" w:cs="Arial"/>
          <w:noProof w:val="0"/>
          <w:sz w:val="22"/>
          <w:lang w:val="es-ES" w:eastAsia="ar-SA"/>
        </w:rPr>
        <w:t xml:space="preserve">Sus trabajadores se encuentran inscritos en el régimen obligatorio del Seguro Social, y al corriente en el pago de las cuotas obrero </w:t>
      </w:r>
      <w:proofErr w:type="gramStart"/>
      <w:r w:rsidRPr="005E2869">
        <w:rPr>
          <w:rFonts w:eastAsia="Times New Roman" w:cs="Arial"/>
          <w:noProof w:val="0"/>
          <w:sz w:val="22"/>
          <w:lang w:val="es-ES" w:eastAsia="ar-SA"/>
        </w:rPr>
        <w:t>patronales</w:t>
      </w:r>
      <w:proofErr w:type="gramEnd"/>
      <w:r w:rsidRPr="005E2869">
        <w:rPr>
          <w:rFonts w:eastAsia="Times New Roman" w:cs="Arial"/>
          <w:noProof w:val="0"/>
          <w:sz w:val="22"/>
          <w:lang w:val="es-ES" w:eastAsia="ar-SA"/>
        </w:rPr>
        <w:t xml:space="preserve"> a que haya lugar, conforme a lo dispuesto en la Ley del Seguro Social, cuyas constancias correspondientes debidamente emitidas por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exhibe para efectos de la suscripción del presente instrumento jurídico. </w:t>
      </w:r>
      <w:r w:rsidRPr="005E2869">
        <w:rPr>
          <w:rFonts w:eastAsia="Times New Roman" w:cs="Arial"/>
          <w:noProof w:val="0"/>
          <w:sz w:val="22"/>
          <w:highlight w:val="lightGray"/>
          <w:lang w:val="es-ES" w:eastAsia="ar-SA"/>
        </w:rPr>
        <w:t>(En caso de aplicar)</w:t>
      </w:r>
    </w:p>
    <w:p w:rsidR="005E2869" w:rsidRPr="005E2869" w:rsidRDefault="005E2869" w:rsidP="005E2869">
      <w:pPr>
        <w:suppressAutoHyphens/>
        <w:spacing w:after="0" w:line="240" w:lineRule="auto"/>
        <w:ind w:right="49"/>
        <w:jc w:val="both"/>
        <w:rPr>
          <w:rFonts w:eastAsia="Times New Roman" w:cs="Arial"/>
          <w:b/>
          <w:bCs/>
          <w:i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iCs/>
          <w:noProof w:val="0"/>
          <w:sz w:val="22"/>
          <w:lang w:val="es-ES" w:eastAsia="ar-SA"/>
        </w:rPr>
        <w:t>II.7.-</w:t>
      </w:r>
      <w:r w:rsidRPr="005E2869">
        <w:rPr>
          <w:rFonts w:eastAsia="Times New Roman" w:cs="Arial"/>
          <w:iCs/>
          <w:noProof w:val="0"/>
          <w:sz w:val="22"/>
          <w:lang w:val="es-ES" w:eastAsia="ar-SA"/>
        </w:rPr>
        <w:t xml:space="preserve"> </w:t>
      </w:r>
      <w:r w:rsidRPr="005E2869">
        <w:rPr>
          <w:rFonts w:eastAsia="Times New Roman" w:cs="Arial"/>
          <w:bCs/>
          <w:noProof w:val="0"/>
          <w:sz w:val="22"/>
          <w:lang w:val="es-ES" w:eastAsia="ar-SA"/>
        </w:rPr>
        <w:t xml:space="preserve">Cuenta, </w:t>
      </w:r>
      <w:r w:rsidRPr="005E2869">
        <w:rPr>
          <w:rFonts w:eastAsia="Times New Roman" w:cs="Arial"/>
          <w:bCs/>
          <w:noProof w:val="0"/>
          <w:sz w:val="22"/>
          <w:highlight w:val="yellow"/>
          <w:lang w:val="es-ES" w:eastAsia="ar-SA"/>
        </w:rPr>
        <w:t xml:space="preserve">al igual que su </w:t>
      </w:r>
      <w:proofErr w:type="spellStart"/>
      <w:r w:rsidRPr="005E2869">
        <w:rPr>
          <w:rFonts w:eastAsia="Times New Roman" w:cs="Arial"/>
          <w:bCs/>
          <w:noProof w:val="0"/>
          <w:sz w:val="22"/>
          <w:highlight w:val="yellow"/>
          <w:lang w:val="es-ES" w:eastAsia="ar-SA"/>
        </w:rPr>
        <w:t>subcontratante</w:t>
      </w:r>
      <w:proofErr w:type="spellEnd"/>
      <w:r w:rsidRPr="005E2869">
        <w:rPr>
          <w:rFonts w:eastAsia="Times New Roman" w:cs="Arial"/>
          <w:iCs/>
          <w:noProof w:val="0"/>
          <w:sz w:val="22"/>
          <w:lang w:val="es-ES" w:eastAsia="ar-SA"/>
        </w:rPr>
        <w:t xml:space="preserve">, con el documento correspondiente, vigente, expedido por </w:t>
      </w:r>
      <w:r w:rsidRPr="005E2869">
        <w:rPr>
          <w:rFonts w:eastAsia="Times New Roman" w:cs="Arial"/>
          <w:b/>
          <w:bCs/>
          <w:noProof w:val="0"/>
          <w:sz w:val="22"/>
          <w:lang w:val="es-ES" w:eastAsia="ar-SA"/>
        </w:rPr>
        <w:t>“EL INSTITUTO”</w:t>
      </w:r>
      <w:r w:rsidRPr="005E2869">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5E2869">
        <w:rPr>
          <w:rFonts w:eastAsia="Times New Roman" w:cs="Arial"/>
          <w:b/>
          <w:bCs/>
          <w:noProof w:val="0"/>
          <w:sz w:val="22"/>
          <w:lang w:val="es-ES" w:eastAsia="ar-SA"/>
        </w:rPr>
        <w:t>“EL INSTITUTO”</w:t>
      </w:r>
      <w:r w:rsidRPr="005E2869">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5E2869">
        <w:rPr>
          <w:rFonts w:eastAsia="Times New Roman" w:cs="Arial"/>
          <w:bCs/>
          <w:noProof w:val="0"/>
          <w:sz w:val="22"/>
          <w:lang w:val="es-ES" w:eastAsia="ar-SA"/>
        </w:rPr>
        <w:t xml:space="preserve">, del cual (de los cuales) presenta copia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para efectos de la suscripción del presente contrato.</w:t>
      </w: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Cs/>
          <w:noProof w:val="0"/>
          <w:sz w:val="22"/>
          <w:highlight w:val="lightGray"/>
          <w:lang w:val="es-ES" w:eastAsia="ar-SA"/>
        </w:rPr>
        <w:t>(Lo resaltado en amarillo solo se debe incluir cuando exista subcontratación)</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jc w:val="both"/>
        <w:rPr>
          <w:rFonts w:eastAsia="Times New Roman" w:cs="Arial"/>
          <w:iCs/>
          <w:noProof w:val="0"/>
          <w:sz w:val="22"/>
          <w:lang w:val="es-ES" w:eastAsia="ar-SA"/>
        </w:rPr>
      </w:pPr>
    </w:p>
    <w:p w:rsidR="005E2869" w:rsidRPr="005E2869" w:rsidRDefault="005E2869" w:rsidP="005E2869">
      <w:pPr>
        <w:tabs>
          <w:tab w:val="left" w:pos="5529"/>
        </w:tabs>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w:t>
      </w:r>
      <w:r w:rsidRPr="005E2869">
        <w:rPr>
          <w:rFonts w:eastAsia="Times New Roman" w:cs="Arial"/>
          <w:noProof w:val="0"/>
          <w:sz w:val="22"/>
          <w:highlight w:val="lightGray"/>
          <w:lang w:val="es-ES" w:eastAsia="ar-SA"/>
        </w:rPr>
        <w:t>(En caso de aplicar)</w:t>
      </w:r>
    </w:p>
    <w:p w:rsidR="005E2869" w:rsidRPr="005E2869" w:rsidRDefault="005E2869" w:rsidP="005E2869">
      <w:pPr>
        <w:suppressAutoHyphens/>
        <w:spacing w:after="0" w:line="240" w:lineRule="auto"/>
        <w:ind w:right="48"/>
        <w:jc w:val="both"/>
        <w:rPr>
          <w:rFonts w:eastAsia="Times New Roman" w:cs="Arial"/>
          <w:b/>
          <w:bCs/>
          <w:noProof w:val="0"/>
          <w:sz w:val="22"/>
          <w:lang w:val="es-ES" w:eastAsia="ar-SA"/>
        </w:rPr>
      </w:pPr>
    </w:p>
    <w:p w:rsidR="005E2869" w:rsidRPr="005E2869" w:rsidRDefault="005E2869" w:rsidP="005E2869">
      <w:pPr>
        <w:suppressAutoHyphens/>
        <w:spacing w:after="0" w:line="240" w:lineRule="auto"/>
        <w:ind w:left="23" w:right="48" w:hanging="23"/>
        <w:jc w:val="both"/>
        <w:rPr>
          <w:rFonts w:eastAsia="Times New Roman" w:cs="Arial"/>
          <w:bCs/>
          <w:noProof w:val="0"/>
          <w:sz w:val="22"/>
          <w:lang w:val="es-ES" w:eastAsia="ar-SA"/>
        </w:rPr>
      </w:pPr>
      <w:r w:rsidRPr="005E2869">
        <w:rPr>
          <w:rFonts w:eastAsia="Times New Roman" w:cs="Arial"/>
          <w:b/>
          <w:bCs/>
          <w:noProof w:val="0"/>
          <w:sz w:val="22"/>
          <w:lang w:val="es-ES" w:eastAsia="ar-SA"/>
        </w:rPr>
        <w:t xml:space="preserve">II.8.- </w:t>
      </w:r>
      <w:r w:rsidRPr="005E2869">
        <w:rPr>
          <w:rFonts w:eastAsia="Times New Roman" w:cs="Arial"/>
          <w:bCs/>
          <w:noProof w:val="0"/>
          <w:sz w:val="22"/>
          <w:lang w:val="es-ES" w:eastAsia="ar-SA"/>
        </w:rPr>
        <w:t xml:space="preserve">Cuenta, </w:t>
      </w:r>
      <w:r w:rsidRPr="005E2869">
        <w:rPr>
          <w:rFonts w:eastAsia="Times New Roman" w:cs="Arial"/>
          <w:bCs/>
          <w:noProof w:val="0"/>
          <w:sz w:val="22"/>
          <w:highlight w:val="yellow"/>
          <w:lang w:val="es-ES" w:eastAsia="ar-SA"/>
        </w:rPr>
        <w:t xml:space="preserve">al igual que su </w:t>
      </w:r>
      <w:proofErr w:type="spellStart"/>
      <w:r w:rsidRPr="005E2869">
        <w:rPr>
          <w:rFonts w:eastAsia="Times New Roman" w:cs="Arial"/>
          <w:bCs/>
          <w:noProof w:val="0"/>
          <w:sz w:val="22"/>
          <w:highlight w:val="yellow"/>
          <w:lang w:val="es-ES" w:eastAsia="ar-SA"/>
        </w:rPr>
        <w:t>subcontratante</w:t>
      </w:r>
      <w:proofErr w:type="spellEnd"/>
      <w:r w:rsidRPr="005E2869">
        <w:rPr>
          <w:rFonts w:eastAsia="Times New Roman" w:cs="Arial"/>
          <w:bCs/>
          <w:noProof w:val="0"/>
          <w:sz w:val="22"/>
          <w:lang w:val="es-ES" w:eastAsia="ar-SA"/>
        </w:rPr>
        <w:t>,</w:t>
      </w:r>
      <w:r w:rsidRPr="005E2869">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5E2869">
        <w:rPr>
          <w:rFonts w:eastAsia="Times New Roman" w:cs="Arial"/>
          <w:bCs/>
          <w:noProof w:val="0"/>
          <w:sz w:val="22"/>
          <w:lang w:val="es-ES" w:eastAsia="ar-SA"/>
        </w:rPr>
        <w:t xml:space="preserve">, del cual (de los cuales) presenta copia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para efectos de la suscripción del presente contrato.</w:t>
      </w: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Cs/>
          <w:noProof w:val="0"/>
          <w:sz w:val="22"/>
          <w:highlight w:val="lightGray"/>
          <w:lang w:val="es-ES" w:eastAsia="ar-SA"/>
        </w:rPr>
        <w:t>(Lo resaltado en amarillo solo se debe incluir cuando exista subcontratación)</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ind w:left="23" w:right="48" w:hanging="23"/>
        <w:jc w:val="both"/>
        <w:rPr>
          <w:rFonts w:eastAsia="Times New Roman" w:cs="Arial"/>
          <w:i/>
          <w:iCs/>
          <w:noProof w:val="0"/>
          <w:sz w:val="22"/>
          <w:lang w:val="es-ES" w:eastAsia="es-MX"/>
        </w:rPr>
      </w:pPr>
      <w:r w:rsidRPr="005E2869">
        <w:rPr>
          <w:rFonts w:eastAsia="Times New Roman" w:cs="Arial"/>
          <w:b/>
          <w:bCs/>
          <w:noProof w:val="0"/>
          <w:sz w:val="22"/>
          <w:lang w:val="es-ES" w:eastAsia="ar-SA"/>
        </w:rPr>
        <w:t xml:space="preserve">II.9.- </w:t>
      </w:r>
      <w:r w:rsidRPr="005E2869">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5E2869" w:rsidRPr="005E2869" w:rsidRDefault="005E2869" w:rsidP="005E2869">
      <w:pPr>
        <w:suppressAutoHyphens/>
        <w:overflowPunct w:val="0"/>
        <w:autoSpaceDE w:val="0"/>
        <w:spacing w:after="0" w:line="240" w:lineRule="auto"/>
        <w:jc w:val="both"/>
        <w:textAlignment w:val="baseline"/>
        <w:rPr>
          <w:rFonts w:eastAsia="Times New Roman" w:cs="Arial"/>
          <w:noProof w:val="0"/>
          <w:sz w:val="22"/>
          <w:lang w:val="es-ES" w:eastAsia="ar-SA"/>
        </w:rPr>
      </w:pPr>
    </w:p>
    <w:p w:rsidR="005E2869" w:rsidRPr="005E2869" w:rsidRDefault="005E2869" w:rsidP="005E2869">
      <w:pPr>
        <w:suppressAutoHyphens/>
        <w:overflowPunct w:val="0"/>
        <w:autoSpaceDE w:val="0"/>
        <w:spacing w:after="0" w:line="240" w:lineRule="auto"/>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t xml:space="preserve">En caso de que </w:t>
      </w:r>
      <w:r w:rsidRPr="005E2869">
        <w:rPr>
          <w:rFonts w:eastAsia="Times New Roman" w:cs="Arial"/>
          <w:b/>
          <w:bCs/>
          <w:noProof w:val="0"/>
          <w:sz w:val="22"/>
          <w:lang w:val="es-ES" w:eastAsia="ar-SA"/>
        </w:rPr>
        <w:t>“EL PROVEEDOR”</w:t>
      </w:r>
      <w:r w:rsidRPr="005E2869">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5E2869" w:rsidRPr="005E2869" w:rsidRDefault="005E2869" w:rsidP="005E2869">
      <w:pPr>
        <w:suppressAutoHyphens/>
        <w:overflowPunct w:val="0"/>
        <w:autoSpaceDE w:val="0"/>
        <w:spacing w:after="0" w:line="240" w:lineRule="auto"/>
        <w:jc w:val="both"/>
        <w:textAlignment w:val="baseline"/>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iCs/>
          <w:noProof w:val="0"/>
          <w:sz w:val="22"/>
          <w:lang w:val="es-ES" w:eastAsia="ar-SA"/>
        </w:rPr>
        <w:t>II.10.-</w:t>
      </w:r>
      <w:r w:rsidRPr="005E2869">
        <w:rPr>
          <w:rFonts w:eastAsia="Times New Roman" w:cs="Arial"/>
          <w:iCs/>
          <w:noProof w:val="0"/>
          <w:sz w:val="22"/>
          <w:lang w:val="es-ES" w:eastAsia="ar-SA"/>
        </w:rPr>
        <w:t xml:space="preserve"> </w:t>
      </w:r>
      <w:r w:rsidRPr="005E2869">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en caso de auditorías, visitas o inspecciones que practique la Secretaría de la Función Pública y el Órgano </w:t>
      </w:r>
      <w:r w:rsidRPr="005E2869">
        <w:rPr>
          <w:rFonts w:eastAsia="Times New Roman" w:cs="Arial"/>
          <w:noProof w:val="0"/>
          <w:sz w:val="22"/>
          <w:lang w:val="es-ES" w:eastAsia="ar-SA"/>
        </w:rPr>
        <w:lastRenderedPageBreak/>
        <w:t xml:space="preserve">Interno de Control en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deberá proporcionar la información relativa al presente contrato que en su momento se requiera.</w:t>
      </w:r>
    </w:p>
    <w:p w:rsidR="005E2869" w:rsidRPr="005E2869" w:rsidRDefault="005E2869" w:rsidP="005E2869">
      <w:pPr>
        <w:autoSpaceDE w:val="0"/>
        <w:autoSpaceDN w:val="0"/>
        <w:adjustRightInd w:val="0"/>
        <w:spacing w:after="0" w:line="240" w:lineRule="auto"/>
        <w:ind w:right="51"/>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 xml:space="preserve">II.11.- </w:t>
      </w:r>
      <w:r w:rsidRPr="005E2869">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5E2869" w:rsidRPr="005E2869" w:rsidRDefault="005E2869" w:rsidP="005E2869">
      <w:pPr>
        <w:autoSpaceDE w:val="0"/>
        <w:autoSpaceDN w:val="0"/>
        <w:adjustRightInd w:val="0"/>
        <w:spacing w:after="0" w:line="240" w:lineRule="auto"/>
        <w:ind w:right="51"/>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Arial" w:cs="Arial"/>
          <w:noProof w:val="0"/>
          <w:sz w:val="22"/>
          <w:lang w:val="es-ES" w:eastAsia="ar-SA"/>
        </w:rPr>
      </w:pPr>
      <w:r w:rsidRPr="005E2869">
        <w:rPr>
          <w:rFonts w:eastAsia="Times New Roman" w:cs="Arial"/>
          <w:b/>
          <w:bCs/>
          <w:noProof w:val="0"/>
          <w:sz w:val="22"/>
          <w:lang w:val="es-ES" w:eastAsia="ar-SA"/>
        </w:rPr>
        <w:t xml:space="preserve">II.12.- </w:t>
      </w:r>
      <w:r w:rsidRPr="005E2869">
        <w:rPr>
          <w:rFonts w:eastAsia="Times New Roman" w:cs="Arial"/>
          <w:noProof w:val="0"/>
          <w:sz w:val="22"/>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5E2869">
        <w:rPr>
          <w:rFonts w:eastAsia="Times New Roman" w:cs="Arial"/>
          <w:noProof w:val="0"/>
          <w:sz w:val="22"/>
          <w:lang w:val="es-ES"/>
        </w:rPr>
        <w:t xml:space="preserve">en _________ número _____, Colonia _____, Demarcación Territorial_______, Código Postal ________, Ciudad de México, </w:t>
      </w:r>
      <w:r w:rsidRPr="005E2869">
        <w:rPr>
          <w:rFonts w:eastAsia="Arial" w:cs="Arial"/>
          <w:noProof w:val="0"/>
          <w:sz w:val="22"/>
          <w:lang w:val="es-ES" w:eastAsia="ar-SA"/>
        </w:rPr>
        <w:t>teléfonos ______, correo electrónico: _________________.</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highlight w:val="lightGray"/>
          <w:lang w:val="es-ES" w:eastAsia="ar-SA"/>
        </w:rPr>
      </w:pPr>
      <w:r w:rsidRPr="005E2869">
        <w:rPr>
          <w:rFonts w:eastAsia="Times New Roman" w:cs="Arial"/>
          <w:noProof w:val="0"/>
          <w:sz w:val="22"/>
          <w:highlight w:val="lightGray"/>
          <w:lang w:val="es-ES" w:eastAsia="ar-SA"/>
        </w:rPr>
        <w:t>EN CASO DE QUE SE HAYA ADJUDICADO A UN PROVEEDOR EN PARTICIPÁCIÓN CONJUNTA, SE INCLUIRÁ EL SIGUIENTE TEXTO:</w:t>
      </w:r>
    </w:p>
    <w:p w:rsidR="005E2869" w:rsidRPr="005E2869" w:rsidRDefault="005E2869" w:rsidP="005E2869">
      <w:pPr>
        <w:suppressAutoHyphens/>
        <w:spacing w:after="0" w:line="240" w:lineRule="auto"/>
        <w:jc w:val="both"/>
        <w:rPr>
          <w:rFonts w:eastAsia="Times New Roman" w:cs="Arial"/>
          <w:noProof w:val="0"/>
          <w:sz w:val="22"/>
          <w:highlight w:val="yellow"/>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III.-</w:t>
      </w:r>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declara conjuntamente que:</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III.1.-</w:t>
      </w:r>
      <w:r w:rsidRPr="005E2869">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Anexo __ (__).</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III.2.-</w:t>
      </w:r>
      <w:r w:rsidRPr="005E2869">
        <w:rPr>
          <w:rFonts w:eastAsia="Times New Roman" w:cs="Arial"/>
          <w:noProof w:val="0"/>
          <w:sz w:val="22"/>
          <w:lang w:val="es-ES" w:eastAsia="ar-SA"/>
        </w:rPr>
        <w:t xml:space="preserve"> Conocen el contenido y los requisitos que </w:t>
      </w:r>
      <w:proofErr w:type="gramStart"/>
      <w:r w:rsidRPr="005E2869">
        <w:rPr>
          <w:rFonts w:eastAsia="Times New Roman" w:cs="Arial"/>
          <w:noProof w:val="0"/>
          <w:sz w:val="22"/>
          <w:lang w:val="es-ES" w:eastAsia="ar-SA"/>
        </w:rPr>
        <w:t>establece</w:t>
      </w:r>
      <w:proofErr w:type="gramEnd"/>
      <w:r w:rsidRPr="005E2869">
        <w:rPr>
          <w:rFonts w:eastAsia="Times New Roman" w:cs="Arial"/>
          <w:noProof w:val="0"/>
          <w:sz w:val="22"/>
          <w:lang w:val="es-ES" w:eastAsia="ar-SA"/>
        </w:rPr>
        <w:t xml:space="preserve"> la Ley de Adquisiciones, Arrendamientos y Servicios del Sector Público y su Reglamento, la Convocatoria y sus Anexos.</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Hechas las declaraciones anteriores,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convienen en otorgar el presente contrato, de conformidad con las siguientes:</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keepNext/>
        <w:suppressAutoHyphens/>
        <w:spacing w:after="0" w:line="240" w:lineRule="auto"/>
        <w:jc w:val="center"/>
        <w:outlineLvl w:val="0"/>
        <w:rPr>
          <w:rFonts w:eastAsia="Times New Roman" w:cs="Arial"/>
          <w:b/>
          <w:noProof w:val="0"/>
          <w:sz w:val="22"/>
          <w:lang w:val="es-ES" w:eastAsia="ar-SA"/>
        </w:rPr>
      </w:pPr>
      <w:r w:rsidRPr="005E2869">
        <w:rPr>
          <w:rFonts w:eastAsia="Times New Roman" w:cs="Arial"/>
          <w:b/>
          <w:noProof w:val="0"/>
          <w:sz w:val="22"/>
          <w:lang w:val="es-ES" w:eastAsia="ar-SA"/>
        </w:rPr>
        <w:t>C L Á U S U L A S</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PRIMERA.- OBJETO DEL CONTRATO.- “EL PROVEEDOR”</w:t>
      </w:r>
      <w:r w:rsidRPr="005E2869">
        <w:rPr>
          <w:rFonts w:eastAsia="Times New Roman" w:cs="Arial"/>
          <w:noProof w:val="0"/>
          <w:sz w:val="22"/>
          <w:lang w:val="es-ES" w:eastAsia="ar-SA"/>
        </w:rPr>
        <w:t xml:space="preserve"> se obliga a prestar el servicio de capacitación del curso denominado</w:t>
      </w:r>
      <w:r w:rsidRPr="005E2869">
        <w:rPr>
          <w:rFonts w:eastAsia="Times New Roman" w:cs="Arial"/>
          <w:b/>
          <w:noProof w:val="0"/>
          <w:sz w:val="22"/>
          <w:lang w:val="es-ES" w:eastAsia="ar-SA"/>
        </w:rPr>
        <w:t xml:space="preserve"> “</w:t>
      </w:r>
      <w:r w:rsidRPr="005E2869">
        <w:rPr>
          <w:rFonts w:eastAsia="Times New Roman" w:cs="Arial"/>
          <w:b/>
          <w:bCs/>
          <w:noProof w:val="0"/>
          <w:sz w:val="22"/>
          <w:lang w:val="es-ES" w:eastAsia="ar-SA"/>
        </w:rPr>
        <w:t>BÚSQUEDA y RESCATE</w:t>
      </w:r>
      <w:r w:rsidRPr="005E2869">
        <w:rPr>
          <w:rFonts w:eastAsia="Times New Roman" w:cs="Arial"/>
          <w:b/>
          <w:noProof w:val="0"/>
          <w:sz w:val="22"/>
          <w:lang w:val="es-ES" w:eastAsia="ar-SA"/>
        </w:rPr>
        <w:t>”</w:t>
      </w:r>
      <w:r w:rsidRPr="005E2869">
        <w:rPr>
          <w:rFonts w:eastAsia="Times New Roman" w:cs="Arial"/>
          <w:noProof w:val="0"/>
          <w:sz w:val="22"/>
          <w:lang w:val="es-ES" w:eastAsia="ar-SA"/>
        </w:rPr>
        <w:t xml:space="preserve">, para los integrantes de las Brigadas de Emergencia, Unidades Internas de Protección Civil, así como trabajadores relacionados en el tema, cuyas características, cantidades, alcances y especificaciones se describen en los </w:t>
      </w:r>
      <w:r w:rsidRPr="005E2869">
        <w:rPr>
          <w:rFonts w:eastAsia="Times New Roman" w:cs="Arial"/>
          <w:b/>
          <w:bCs/>
          <w:noProof w:val="0"/>
          <w:sz w:val="22"/>
          <w:lang w:val="es-ES" w:eastAsia="ar-SA"/>
        </w:rPr>
        <w:t xml:space="preserve">Anexos _ (__) </w:t>
      </w:r>
      <w:r w:rsidRPr="005E2869">
        <w:rPr>
          <w:rFonts w:eastAsia="Times New Roman" w:cs="Arial"/>
          <w:bCs/>
          <w:noProof w:val="0"/>
          <w:sz w:val="22"/>
          <w:lang w:val="es-ES" w:eastAsia="ar-SA"/>
        </w:rPr>
        <w:t xml:space="preserve">y </w:t>
      </w:r>
      <w:r w:rsidRPr="005E2869">
        <w:rPr>
          <w:rFonts w:eastAsia="Times New Roman" w:cs="Arial"/>
          <w:b/>
          <w:bCs/>
          <w:noProof w:val="0"/>
          <w:sz w:val="22"/>
          <w:lang w:val="es-ES" w:eastAsia="ar-SA"/>
        </w:rPr>
        <w:t xml:space="preserve">__ (___) </w:t>
      </w:r>
      <w:r w:rsidRPr="005E2869">
        <w:rPr>
          <w:rFonts w:eastAsia="Times New Roman" w:cs="Arial"/>
          <w:noProof w:val="0"/>
          <w:sz w:val="22"/>
          <w:lang w:val="es-ES" w:eastAsia="ar-SA"/>
        </w:rPr>
        <w:t xml:space="preserve">del presente instrumento jurídico, así como a las condiciones de la Convocatoria, Junta de Aclaraciones y Acta de __________del procedimiento del cual deriva el presente contrato, disponibles para su consulta en el Portal de Compras Gubernamentales </w:t>
      </w:r>
      <w:proofErr w:type="spellStart"/>
      <w:r w:rsidRPr="005E2869">
        <w:rPr>
          <w:rFonts w:eastAsia="Times New Roman" w:cs="Arial"/>
          <w:noProof w:val="0"/>
          <w:sz w:val="22"/>
          <w:lang w:val="es-ES" w:eastAsia="ar-SA"/>
        </w:rPr>
        <w:t>Compranet</w:t>
      </w:r>
      <w:proofErr w:type="spellEnd"/>
      <w:r w:rsidRPr="005E2869">
        <w:rPr>
          <w:rFonts w:eastAsia="Times New Roman" w:cs="Arial"/>
          <w:noProof w:val="0"/>
          <w:sz w:val="22"/>
          <w:lang w:val="es-ES" w:eastAsia="ar-SA"/>
        </w:rPr>
        <w:t>.</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ind w:right="48"/>
        <w:jc w:val="both"/>
        <w:rPr>
          <w:rFonts w:eastAsia="Times New Roman" w:cs="Arial"/>
          <w:noProof w:val="0"/>
          <w:sz w:val="22"/>
          <w:szCs w:val="24"/>
          <w:lang w:val="es-ES" w:eastAsia="ar-SA"/>
        </w:rPr>
      </w:pPr>
      <w:r w:rsidRPr="005E2869">
        <w:rPr>
          <w:rFonts w:eastAsia="Times New Roman" w:cs="Arial"/>
          <w:b/>
          <w:noProof w:val="0"/>
          <w:sz w:val="22"/>
          <w:szCs w:val="24"/>
          <w:lang w:val="es-ES" w:eastAsia="ar-SA"/>
        </w:rPr>
        <w:t>SEGUNDA.- IMPORTE DEL CONTRATO.-</w:t>
      </w:r>
      <w:r w:rsidRPr="005E2869">
        <w:rPr>
          <w:rFonts w:eastAsia="Times New Roman" w:cs="Arial"/>
          <w:noProof w:val="0"/>
          <w:sz w:val="22"/>
          <w:szCs w:val="24"/>
          <w:lang w:val="es-ES" w:eastAsia="ar-SA"/>
        </w:rPr>
        <w:t xml:space="preserve"> </w:t>
      </w:r>
      <w:r w:rsidRPr="005E2869">
        <w:rPr>
          <w:rFonts w:eastAsia="Times New Roman" w:cs="Arial"/>
          <w:bCs/>
          <w:noProof w:val="0"/>
          <w:sz w:val="22"/>
          <w:szCs w:val="24"/>
          <w:lang w:val="es-ES" w:eastAsia="ar-SA"/>
        </w:rPr>
        <w:t>El importe del presente contrato es de</w:t>
      </w:r>
      <w:r w:rsidRPr="005E2869">
        <w:rPr>
          <w:rFonts w:eastAsia="Times New Roman" w:cs="Arial"/>
          <w:noProof w:val="0"/>
          <w:sz w:val="22"/>
          <w:szCs w:val="24"/>
          <w:lang w:val="es-ES" w:eastAsia="ar-SA"/>
        </w:rPr>
        <w:t xml:space="preserve"> $___________.00 (_______________________ 00/100 M.N.), más el Impuesto al Valor Agregado (I.V.A.), de conformidad con los precios unitarios que se indican en el </w:t>
      </w:r>
      <w:r w:rsidRPr="005E2869">
        <w:rPr>
          <w:rFonts w:eastAsia="Times New Roman" w:cs="Arial"/>
          <w:b/>
          <w:noProof w:val="0"/>
          <w:sz w:val="22"/>
          <w:szCs w:val="24"/>
          <w:lang w:val="es-ES" w:eastAsia="ar-SA"/>
        </w:rPr>
        <w:t>Anexo _ (___)</w:t>
      </w:r>
      <w:r w:rsidRPr="005E2869">
        <w:rPr>
          <w:rFonts w:eastAsia="Times New Roman" w:cs="Arial"/>
          <w:noProof w:val="0"/>
          <w:sz w:val="22"/>
          <w:szCs w:val="24"/>
          <w:lang w:val="es-ES" w:eastAsia="ar-SA"/>
        </w:rPr>
        <w:t xml:space="preserve"> del presente contrato.</w:t>
      </w:r>
    </w:p>
    <w:p w:rsidR="005E2869" w:rsidRPr="005E2869" w:rsidRDefault="005E2869" w:rsidP="005E2869">
      <w:pPr>
        <w:suppressAutoHyphens/>
        <w:spacing w:after="0" w:line="240" w:lineRule="auto"/>
        <w:ind w:left="1134" w:right="48"/>
        <w:jc w:val="both"/>
        <w:rPr>
          <w:rFonts w:eastAsia="Times New Roman" w:cs="Arial"/>
          <w:noProof w:val="0"/>
          <w:sz w:val="22"/>
          <w:szCs w:val="24"/>
          <w:lang w:val="es-ES" w:eastAsia="ar-SA"/>
        </w:rPr>
      </w:pPr>
    </w:p>
    <w:p w:rsidR="005E2869" w:rsidRPr="005E2869" w:rsidRDefault="005E2869" w:rsidP="005E2869">
      <w:pPr>
        <w:suppressAutoHyphens/>
        <w:spacing w:after="0" w:line="240" w:lineRule="auto"/>
        <w:ind w:right="48"/>
        <w:jc w:val="both"/>
        <w:rPr>
          <w:rFonts w:eastAsia="Times New Roman" w:cs="Arial"/>
          <w:noProof w:val="0"/>
          <w:sz w:val="22"/>
          <w:szCs w:val="24"/>
          <w:lang w:val="es-ES" w:eastAsia="ar-SA"/>
        </w:rPr>
      </w:pPr>
      <w:r w:rsidRPr="005E2869">
        <w:rPr>
          <w:rFonts w:eastAsia="Times New Roman" w:cs="Arial"/>
          <w:b/>
          <w:noProof w:val="0"/>
          <w:sz w:val="22"/>
          <w:szCs w:val="24"/>
          <w:lang w:val="es-ES" w:eastAsia="ar-SA"/>
        </w:rPr>
        <w:t>“LAS PARTES”</w:t>
      </w:r>
      <w:r w:rsidRPr="005E2869">
        <w:rPr>
          <w:rFonts w:eastAsia="Times New Roman" w:cs="Arial"/>
          <w:noProof w:val="0"/>
          <w:sz w:val="22"/>
          <w:szCs w:val="24"/>
          <w:lang w:val="es-ES" w:eastAsia="ar-SA"/>
        </w:rPr>
        <w:t xml:space="preserve"> convienen que el presente contrato se celebra bajo la modalidad de precios fijos, de acuerdo con los precios unitarios pactados</w:t>
      </w:r>
      <w:r w:rsidRPr="005E2869">
        <w:rPr>
          <w:rFonts w:eastAsia="Times New Roman" w:cs="Arial"/>
          <w:noProof w:val="0"/>
          <w:sz w:val="22"/>
          <w:lang w:val="es-ES" w:eastAsia="ar-SA"/>
        </w:rPr>
        <w:t>,</w:t>
      </w:r>
      <w:r w:rsidRPr="005E2869">
        <w:rPr>
          <w:rFonts w:eastAsia="Times New Roman" w:cs="Arial"/>
          <w:noProof w:val="0"/>
          <w:sz w:val="22"/>
          <w:szCs w:val="24"/>
          <w:lang w:val="es-ES" w:eastAsia="ar-SA"/>
        </w:rPr>
        <w:t xml:space="preserve"> por lo que el monto de los mismos no cambiará durante la vigencia del presente instrumento jurídico.</w:t>
      </w:r>
    </w:p>
    <w:p w:rsidR="005E2869" w:rsidRPr="005E2869" w:rsidRDefault="005E2869" w:rsidP="005E2869">
      <w:pPr>
        <w:suppressAutoHyphens/>
        <w:spacing w:after="0" w:line="240" w:lineRule="auto"/>
        <w:jc w:val="both"/>
        <w:rPr>
          <w:rFonts w:eastAsia="Times New Roman" w:cs="Arial"/>
          <w:noProof w:val="0"/>
          <w:sz w:val="22"/>
          <w:szCs w:val="24"/>
          <w:lang w:val="es-ES" w:eastAsia="ar-SA"/>
        </w:rPr>
      </w:pPr>
      <w:r w:rsidRPr="005E2869">
        <w:rPr>
          <w:rFonts w:eastAsia="Times New Roman" w:cs="Arial"/>
          <w:b/>
          <w:bCs/>
          <w:noProof w:val="0"/>
          <w:sz w:val="22"/>
          <w:lang w:val="es-ES" w:eastAsia="ar-SA"/>
        </w:rPr>
        <w:lastRenderedPageBreak/>
        <w:t xml:space="preserve">TERCERA.- FORMA Y CONDICIONES DE PAGO.- </w:t>
      </w:r>
      <w:r w:rsidRPr="005E2869">
        <w:rPr>
          <w:rFonts w:eastAsia="Times New Roman" w:cs="Arial"/>
          <w:noProof w:val="0"/>
          <w:sz w:val="22"/>
          <w:szCs w:val="24"/>
          <w:lang w:val="es-ES" w:eastAsia="ar-SA"/>
        </w:rPr>
        <w:t>Se efectuarán pagos por servicio concluido</w:t>
      </w:r>
      <w:r w:rsidRPr="005E2869">
        <w:rPr>
          <w:rFonts w:eastAsia="Times New Roman" w:cs="Arial"/>
          <w:bCs/>
          <w:noProof w:val="0"/>
          <w:sz w:val="22"/>
          <w:lang w:val="es-ES" w:eastAsia="ar-SA"/>
        </w:rPr>
        <w:t xml:space="preserve"> a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una vez prestado el servicio</w:t>
      </w:r>
      <w:r w:rsidRPr="005E2869">
        <w:rPr>
          <w:rFonts w:eastAsia="Times New Roman" w:cs="Arial"/>
          <w:noProof w:val="0"/>
          <w:sz w:val="22"/>
          <w:szCs w:val="24"/>
          <w:lang w:val="es-ES" w:eastAsia="ar-SA"/>
        </w:rPr>
        <w:t xml:space="preserve"> </w:t>
      </w:r>
      <w:r w:rsidRPr="005E2869">
        <w:rPr>
          <w:rFonts w:eastAsia="Times New Roman" w:cs="Arial"/>
          <w:bCs/>
          <w:noProof w:val="0"/>
          <w:sz w:val="22"/>
          <w:lang w:val="es-ES" w:eastAsia="ar-SA"/>
        </w:rPr>
        <w:t>de conformidad con lo dispuesto en los artículos 51 de la Ley de Adquisiciones, Arrendamientos y Servicios del Sector Público. El pago del servicio se realizará en</w:t>
      </w:r>
      <w:r w:rsidRPr="005E2869">
        <w:rPr>
          <w:rFonts w:eastAsia="Times New Roman" w:cs="Arial"/>
          <w:noProof w:val="0"/>
          <w:sz w:val="22"/>
          <w:szCs w:val="24"/>
          <w:lang w:val="es-ES" w:eastAsia="ar-SA"/>
        </w:rPr>
        <w:t xml:space="preserve"> las oficinas de la División de Trámite de Erogaciones </w:t>
      </w:r>
      <w:r w:rsidRPr="005E2869">
        <w:rPr>
          <w:rFonts w:eastAsia="Times New Roman" w:cs="Arial"/>
          <w:bCs/>
          <w:noProof w:val="0"/>
          <w:sz w:val="22"/>
          <w:lang w:val="es-ES" w:eastAsia="ar-SA"/>
        </w:rPr>
        <w:t xml:space="preserve">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cuyo domicilio se ubica en </w:t>
      </w:r>
      <w:r w:rsidRPr="005E2869">
        <w:rPr>
          <w:rFonts w:eastAsia="Times New Roman" w:cs="Arial"/>
          <w:noProof w:val="0"/>
          <w:sz w:val="22"/>
          <w:szCs w:val="24"/>
          <w:lang w:val="es-ES" w:eastAsia="ar-SA"/>
        </w:rPr>
        <w:t xml:space="preserve">la calle de Tiburcio Montiel No. 15 (esquina con Gómez Pedraza), Colonia San Miguel Chapultepec, Código Postal 11850, Ciudad de México, en días y horas hábiles, </w:t>
      </w:r>
      <w:r w:rsidRPr="005E2869">
        <w:rPr>
          <w:rFonts w:eastAsia="Times New Roman" w:cs="Arial"/>
          <w:bCs/>
          <w:noProof w:val="0"/>
          <w:sz w:val="22"/>
          <w:lang w:val="es-ES" w:eastAsia="ar-SA"/>
        </w:rPr>
        <w:t xml:space="preserve">una vez que el servicio haya sido prestado conforme a la programación de la prestación del mismo </w:t>
      </w:r>
      <w:r w:rsidRPr="005E2869">
        <w:rPr>
          <w:rFonts w:eastAsia="Times New Roman" w:cs="Arial"/>
          <w:noProof w:val="0"/>
          <w:sz w:val="22"/>
          <w:szCs w:val="24"/>
          <w:lang w:val="es-ES" w:eastAsia="ar-SA"/>
        </w:rPr>
        <w:t xml:space="preserve">descrita en el numeral 1 del Anexo Técnico contenido en el </w:t>
      </w:r>
      <w:r w:rsidRPr="005E2869">
        <w:rPr>
          <w:rFonts w:eastAsia="Times New Roman" w:cs="Arial"/>
          <w:b/>
          <w:noProof w:val="0"/>
          <w:sz w:val="22"/>
          <w:szCs w:val="24"/>
          <w:lang w:val="es-ES" w:eastAsia="ar-SA"/>
        </w:rPr>
        <w:t>Anexo _ (___)</w:t>
      </w:r>
      <w:r w:rsidRPr="005E2869">
        <w:rPr>
          <w:rFonts w:eastAsia="Times New Roman" w:cs="Arial"/>
          <w:noProof w:val="0"/>
          <w:sz w:val="22"/>
          <w:szCs w:val="24"/>
          <w:lang w:val="es-ES" w:eastAsia="ar-SA"/>
        </w:rPr>
        <w:t xml:space="preserve"> del presente contrato.</w:t>
      </w:r>
    </w:p>
    <w:p w:rsidR="005E2869" w:rsidRPr="005E2869" w:rsidRDefault="005E2869" w:rsidP="005E2869">
      <w:pPr>
        <w:suppressAutoHyphens/>
        <w:spacing w:after="0" w:line="240" w:lineRule="auto"/>
        <w:jc w:val="both"/>
        <w:rPr>
          <w:rFonts w:eastAsia="Times New Roman" w:cs="Arial"/>
          <w:noProof w:val="0"/>
          <w:sz w:val="22"/>
          <w:szCs w:val="24"/>
          <w:lang w:val="es-ES" w:eastAsia="ar-SA"/>
        </w:rPr>
      </w:pPr>
    </w:p>
    <w:p w:rsidR="005E2869" w:rsidRPr="005E2869" w:rsidRDefault="005E2869" w:rsidP="005E2869">
      <w:pPr>
        <w:suppressAutoHyphens/>
        <w:spacing w:after="0" w:line="240" w:lineRule="auto"/>
        <w:jc w:val="both"/>
        <w:rPr>
          <w:rFonts w:eastAsia="Times New Roman" w:cs="Arial"/>
          <w:noProof w:val="0"/>
          <w:sz w:val="22"/>
          <w:szCs w:val="24"/>
          <w:lang w:val="es-ES" w:eastAsia="ar-SA"/>
        </w:rPr>
      </w:pPr>
      <w:r w:rsidRPr="005E2869">
        <w:rPr>
          <w:rFonts w:eastAsia="Times New Roman" w:cs="Arial"/>
          <w:noProof w:val="0"/>
          <w:sz w:val="22"/>
          <w:szCs w:val="24"/>
          <w:lang w:val="es-ES" w:eastAsia="ar-SA"/>
        </w:rPr>
        <w:t xml:space="preserve">El pago se realizará en pesos mexicanos, en los plazos </w:t>
      </w:r>
      <w:r w:rsidRPr="005E2869">
        <w:rPr>
          <w:rFonts w:eastAsia="Times New Roman" w:cs="Arial"/>
          <w:bCs/>
          <w:noProof w:val="0"/>
          <w:sz w:val="22"/>
          <w:lang w:val="es-ES" w:eastAsia="ar-SA"/>
        </w:rPr>
        <w:t xml:space="preserve">normados por la Dirección de Finanzas en el “Procedimiento para la recepción, glosa y aprobación de documentos presentados para trámite de pago y la constitución, modificación, cancelación, operación y control de fondos fijos”, sin que éstos rebasen los </w:t>
      </w:r>
      <w:r w:rsidRPr="005E2869">
        <w:rPr>
          <w:rFonts w:eastAsia="Times New Roman" w:cs="Arial"/>
          <w:noProof w:val="0"/>
          <w:sz w:val="22"/>
          <w:szCs w:val="24"/>
          <w:lang w:val="es-ES" w:eastAsia="ar-SA"/>
        </w:rPr>
        <w:t xml:space="preserve">15 días naturales posteriores en que </w:t>
      </w:r>
      <w:r w:rsidRPr="005E2869">
        <w:rPr>
          <w:rFonts w:eastAsia="Times New Roman" w:cs="Arial"/>
          <w:b/>
          <w:noProof w:val="0"/>
          <w:sz w:val="22"/>
          <w:szCs w:val="24"/>
          <w:lang w:val="es-ES" w:eastAsia="ar-SA"/>
        </w:rPr>
        <w:t>“EL PROVEEDOR”</w:t>
      </w:r>
      <w:r w:rsidRPr="005E2869">
        <w:rPr>
          <w:rFonts w:eastAsia="Times New Roman" w:cs="Arial"/>
          <w:noProof w:val="0"/>
          <w:sz w:val="22"/>
          <w:szCs w:val="24"/>
          <w:lang w:val="es-ES" w:eastAsia="ar-SA"/>
        </w:rPr>
        <w:t xml:space="preserve"> presente </w:t>
      </w:r>
      <w:r w:rsidRPr="005E2869">
        <w:rPr>
          <w:rFonts w:eastAsia="Times New Roman" w:cs="Arial"/>
          <w:bCs/>
          <w:noProof w:val="0"/>
          <w:sz w:val="22"/>
          <w:lang w:val="es-ES" w:eastAsia="ar-SA"/>
        </w:rPr>
        <w:t>en</w:t>
      </w:r>
      <w:r w:rsidRPr="005E2869">
        <w:rPr>
          <w:rFonts w:eastAsia="Times New Roman" w:cs="Arial"/>
          <w:noProof w:val="0"/>
          <w:sz w:val="22"/>
          <w:szCs w:val="24"/>
          <w:lang w:val="es-ES" w:eastAsia="ar-SA"/>
        </w:rPr>
        <w:t xml:space="preserve"> las oficinas de la División de Trámite de Erogaciones </w:t>
      </w:r>
      <w:r w:rsidRPr="005E2869">
        <w:rPr>
          <w:rFonts w:eastAsia="Times New Roman" w:cs="Arial"/>
          <w:bCs/>
          <w:noProof w:val="0"/>
          <w:sz w:val="22"/>
          <w:lang w:val="es-ES" w:eastAsia="ar-SA"/>
        </w:rPr>
        <w:t xml:space="preserve">de </w:t>
      </w: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original y</w:t>
      </w:r>
      <w:r w:rsidRPr="005E2869">
        <w:rPr>
          <w:rFonts w:eastAsia="Times New Roman" w:cs="Arial"/>
          <w:b/>
          <w:bCs/>
          <w:noProof w:val="0"/>
          <w:sz w:val="22"/>
          <w:lang w:val="es-ES" w:eastAsia="ar-SA"/>
        </w:rPr>
        <w:t xml:space="preserve"> </w:t>
      </w:r>
      <w:r w:rsidRPr="005E2869">
        <w:rPr>
          <w:rFonts w:eastAsia="Times New Roman" w:cs="Arial"/>
          <w:noProof w:val="0"/>
          <w:sz w:val="22"/>
          <w:szCs w:val="24"/>
          <w:lang w:val="es-ES" w:eastAsia="ar-SA"/>
        </w:rPr>
        <w:t>copia del Comprobante</w:t>
      </w:r>
      <w:r w:rsidRPr="005E2869">
        <w:rPr>
          <w:rFonts w:eastAsia="Times New Roman" w:cs="Arial"/>
          <w:bCs/>
          <w:noProof w:val="0"/>
          <w:sz w:val="22"/>
          <w:lang w:val="es-ES" w:eastAsia="ar-SA"/>
        </w:rPr>
        <w:t xml:space="preserve"> Fiscal Digital</w:t>
      </w:r>
      <w:r w:rsidRPr="005E2869">
        <w:rPr>
          <w:rFonts w:eastAsia="Times New Roman" w:cs="Arial"/>
          <w:noProof w:val="0"/>
          <w:sz w:val="22"/>
          <w:szCs w:val="24"/>
          <w:lang w:val="es-ES" w:eastAsia="ar-SA"/>
        </w:rPr>
        <w:t xml:space="preserve"> a través de Internet (CFDI) que reúna los requisitos fiscales, en la que se indiquen los servicios prestados, número de proveedor, número de contrato; número de fianza y denominación social de la Afianzadora, en su caso; el reporte del servicio prestado por </w:t>
      </w:r>
      <w:r w:rsidRPr="005E2869">
        <w:rPr>
          <w:rFonts w:eastAsia="Times New Roman" w:cs="Arial"/>
          <w:b/>
          <w:noProof w:val="0"/>
          <w:sz w:val="22"/>
          <w:szCs w:val="24"/>
          <w:lang w:val="es-ES" w:eastAsia="ar-SA"/>
        </w:rPr>
        <w:t>“EL PROVEEDOR”,</w:t>
      </w:r>
      <w:r w:rsidRPr="005E2869">
        <w:rPr>
          <w:rFonts w:eastAsia="Times New Roman" w:cs="Arial"/>
          <w:noProof w:val="0"/>
          <w:sz w:val="22"/>
          <w:szCs w:val="24"/>
          <w:lang w:val="es-ES" w:eastAsia="ar-SA"/>
        </w:rPr>
        <w:t xml:space="preserve"> reporte de la prestación del servicio elaborado y firmado por la División de Protección Civil, dependiente de la Coordinación Técnica de Seguridad y Resguardo de Inmuebles de la Coordinación de Conservación y Servicios Generales, dicha documentación deberá ser revisada previamente por la referida División; Así mismo original y copia del contrato suscrito por el </w:t>
      </w:r>
      <w:r w:rsidRPr="005E2869">
        <w:rPr>
          <w:rFonts w:eastAsia="Times New Roman" w:cs="Arial"/>
          <w:b/>
          <w:bCs/>
          <w:noProof w:val="0"/>
          <w:sz w:val="22"/>
          <w:lang w:val="es-ES" w:eastAsia="ar-SA"/>
        </w:rPr>
        <w:t>“EL INSTITUTO”</w:t>
      </w:r>
      <w:r w:rsidRPr="005E2869">
        <w:rPr>
          <w:rFonts w:eastAsia="Times New Roman" w:cs="Arial"/>
          <w:noProof w:val="0"/>
          <w:sz w:val="22"/>
          <w:szCs w:val="24"/>
          <w:lang w:val="es-ES" w:eastAsia="ar-SA"/>
        </w:rPr>
        <w:t xml:space="preserve"> y nota de crédito a favor de </w:t>
      </w: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por el importe de la sanción en caso de entrega extemporánea de los servicios.</w:t>
      </w:r>
    </w:p>
    <w:p w:rsidR="005E2869" w:rsidRPr="005E2869" w:rsidRDefault="005E2869" w:rsidP="005E2869">
      <w:pPr>
        <w:spacing w:line="240" w:lineRule="auto"/>
        <w:contextualSpacing/>
        <w:jc w:val="both"/>
        <w:rPr>
          <w:rFonts w:eastAsia="Times New Roman" w:cs="Arial"/>
          <w:noProof w:val="0"/>
          <w:sz w:val="22"/>
          <w:szCs w:val="24"/>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El contrato y su dictamen presupuestal deberán estar registrados en el Sistema PREI </w:t>
      </w:r>
      <w:proofErr w:type="spellStart"/>
      <w:r w:rsidRPr="005E2869">
        <w:rPr>
          <w:rFonts w:eastAsia="Times New Roman" w:cs="Arial"/>
          <w:bCs/>
          <w:noProof w:val="0"/>
          <w:sz w:val="22"/>
          <w:lang w:val="es-ES" w:eastAsia="ar-SA"/>
        </w:rPr>
        <w:t>Millenium</w:t>
      </w:r>
      <w:proofErr w:type="spellEnd"/>
      <w:r w:rsidRPr="005E2869">
        <w:rPr>
          <w:rFonts w:eastAsia="Times New Roman" w:cs="Arial"/>
          <w:bCs/>
          <w:noProof w:val="0"/>
          <w:sz w:val="22"/>
          <w:lang w:val="es-ES" w:eastAsia="ar-SA"/>
        </w:rPr>
        <w:t xml:space="preserve">.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En su caso,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para cada uno de los pagos que efectivamente reciba, de acuerdo a esta cláusula, deberá de expedir a nombre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5E2869">
        <w:rPr>
          <w:rFonts w:eastAsia="Times New Roman" w:cs="Arial"/>
          <w:b/>
          <w:bCs/>
          <w:noProof w:val="0"/>
          <w:sz w:val="22"/>
          <w:lang w:val="es-ES" w:eastAsia="ar-SA"/>
        </w:rPr>
        <w:t>“EL INSTITUTO”.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Para la validación de dichos comprobantes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deberá cargar en internet, a través del portal de servicios a proveedores de la página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El pago se realizará mediante transferencia electrónica de fondos, a través del esquema electrónico interbancario que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tiene en operación; para tal efecto, </w:t>
      </w:r>
      <w:r w:rsidRPr="005E2869">
        <w:rPr>
          <w:rFonts w:eastAsia="Times New Roman" w:cs="Arial"/>
          <w:b/>
          <w:bCs/>
          <w:noProof w:val="0"/>
          <w:sz w:val="22"/>
          <w:lang w:val="es-ES" w:eastAsia="ar-SA"/>
        </w:rPr>
        <w:t xml:space="preserve">“EL </w:t>
      </w:r>
      <w:r w:rsidRPr="005E2869">
        <w:rPr>
          <w:rFonts w:eastAsia="Times New Roman" w:cs="Arial"/>
          <w:b/>
          <w:bCs/>
          <w:noProof w:val="0"/>
          <w:sz w:val="22"/>
          <w:lang w:val="es-ES" w:eastAsia="ar-SA"/>
        </w:rPr>
        <w:lastRenderedPageBreak/>
        <w:t xml:space="preserve">PROVEEDOR” </w:t>
      </w:r>
      <w:r w:rsidRPr="005E2869">
        <w:rPr>
          <w:rFonts w:eastAsia="Times New Roman" w:cs="Arial"/>
          <w:bCs/>
          <w:noProof w:val="0"/>
          <w:sz w:val="22"/>
          <w:lang w:val="es-ES" w:eastAsia="ar-SA"/>
        </w:rPr>
        <w:t xml:space="preserve">proporcionará con oportunidad su número de cuenta, CLABE, banco y sucursal, a menos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acredite en forma fehaciente la imposibilidad para ello.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El pago se depositará en la fecha programada, a través del esquema interbancario si la cuenta bancaria de “EL PROVEEDOR” está contratada con BANORTE, BBVA BANCOMER, HSBC, O SCOTIABANK INVERLAT o a través del esquema interbancario vía SPEI (Sistema de Pagos Electrónicos Interbancarios), si la cuenta pertenece a un banco distinto a los antes mencionados.</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autoSpaceDE w:val="0"/>
        <w:autoSpaceDN w:val="0"/>
        <w:adjustRightInd w:val="0"/>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5E2869" w:rsidRPr="005E2869" w:rsidRDefault="005E2869" w:rsidP="005E2869">
      <w:pPr>
        <w:autoSpaceDE w:val="0"/>
        <w:autoSpaceDN w:val="0"/>
        <w:adjustRightInd w:val="0"/>
        <w:spacing w:after="0" w:line="240" w:lineRule="auto"/>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En ningún caso se deberá autorizar el pago del servicio, sí no se ha determinado, calculado y notificado a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las penas convencionales o deducciones pactadas en el presente contrato, así como su registro y validación en el Sistema PREI </w:t>
      </w:r>
      <w:proofErr w:type="spellStart"/>
      <w:r w:rsidRPr="005E2869">
        <w:rPr>
          <w:rFonts w:eastAsia="Times New Roman" w:cs="Arial"/>
          <w:bCs/>
          <w:noProof w:val="0"/>
          <w:sz w:val="22"/>
          <w:lang w:val="es-ES" w:eastAsia="ar-SA"/>
        </w:rPr>
        <w:t>Millenium</w:t>
      </w:r>
      <w:proofErr w:type="spellEnd"/>
      <w:r w:rsidRPr="005E2869">
        <w:rPr>
          <w:rFonts w:eastAsia="Times New Roman" w:cs="Arial"/>
          <w:bCs/>
          <w:noProof w:val="0"/>
          <w:sz w:val="22"/>
          <w:lang w:val="es-ES" w:eastAsia="ar-SA"/>
        </w:rPr>
        <w:t xml:space="preserve">.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se obliga a no cancelar ante el SAT los CFDI a favor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deberá entregar el CFDI a favor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por el importe de la aplicación de la pena convencional por atraso.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Las Unidades Responsables del Gasto (URG) deberán registrar el contrato y su dictamen presupuestal en el Sistema PREI </w:t>
      </w:r>
      <w:proofErr w:type="spellStart"/>
      <w:r w:rsidRPr="005E2869">
        <w:rPr>
          <w:rFonts w:eastAsia="Times New Roman" w:cs="Arial"/>
          <w:bCs/>
          <w:noProof w:val="0"/>
          <w:sz w:val="22"/>
          <w:lang w:val="es-ES" w:eastAsia="ar-SA"/>
        </w:rPr>
        <w:t>Millenium</w:t>
      </w:r>
      <w:proofErr w:type="spellEnd"/>
      <w:r w:rsidRPr="005E2869">
        <w:rPr>
          <w:rFonts w:eastAsia="Times New Roman" w:cs="Arial"/>
          <w:bCs/>
          <w:noProof w:val="0"/>
          <w:sz w:val="22"/>
          <w:lang w:val="es-ES" w:eastAsia="ar-SA"/>
        </w:rPr>
        <w:t xml:space="preserve"> para el trámite de pago correspondiente.</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durante la vigencia del presente contrato, se obliga a presentar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junto con el CFDI respectivo la “Opinión de cumplimiento de obligaciones en materia de seguridad social”, vigente y positiva, la cual puede ser consultada a través de la página electrónica </w:t>
      </w:r>
      <w:hyperlink r:id="rId17" w:history="1">
        <w:r w:rsidRPr="005E2869">
          <w:rPr>
            <w:rFonts w:ascii="Times New Roman" w:eastAsia="Times New Roman" w:hAnsi="Times New Roman" w:cs="Times New Roman"/>
            <w:bCs/>
            <w:noProof w:val="0"/>
            <w:szCs w:val="20"/>
            <w:lang w:val="es-ES" w:eastAsia="ar-SA"/>
          </w:rPr>
          <w:t>http://www.imss.gob.mx/tramites/cumplimiento-obligaciones</w:t>
        </w:r>
      </w:hyperlink>
      <w:r w:rsidRPr="005E2869">
        <w:rPr>
          <w:rFonts w:eastAsia="Times New Roman" w:cs="Arial"/>
          <w:bCs/>
          <w:noProof w:val="0"/>
          <w:sz w:val="22"/>
          <w:lang w:val="es-ES" w:eastAsia="ar-SA"/>
        </w:rPr>
        <w:t xml:space="preserve">, en los términos requeridos por </w:t>
      </w:r>
      <w:r w:rsidRPr="005E2869">
        <w:rPr>
          <w:rFonts w:eastAsia="Times New Roman" w:cs="Arial"/>
          <w:b/>
          <w:bCs/>
          <w:noProof w:val="0"/>
          <w:sz w:val="22"/>
          <w:lang w:val="es-ES" w:eastAsia="ar-SA"/>
        </w:rPr>
        <w:t>“EL INSTITUTO”.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tabs>
          <w:tab w:val="left" w:pos="8647"/>
        </w:tabs>
        <w:suppressAutoHyphens/>
        <w:spacing w:after="0" w:line="240" w:lineRule="auto"/>
        <w:ind w:right="-64"/>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Los servicios cuya recepción no genere alta a través del SAI ni realice al PREI </w:t>
      </w:r>
      <w:proofErr w:type="spellStart"/>
      <w:r w:rsidRPr="005E2869">
        <w:rPr>
          <w:rFonts w:eastAsia="Times New Roman" w:cs="Arial"/>
          <w:bCs/>
          <w:noProof w:val="0"/>
          <w:sz w:val="22"/>
          <w:lang w:val="es-ES" w:eastAsia="ar-SA"/>
        </w:rPr>
        <w:t>Millenium</w:t>
      </w:r>
      <w:proofErr w:type="spellEnd"/>
      <w:r w:rsidRPr="005E2869">
        <w:rPr>
          <w:rFonts w:eastAsia="Times New Roman" w:cs="Arial"/>
          <w:bCs/>
          <w:noProof w:val="0"/>
          <w:sz w:val="22"/>
          <w:lang w:val="es-ES" w:eastAsia="ar-SA"/>
        </w:rPr>
        <w:t xml:space="preserve">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Para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pueda celebrar un contrato de cesión de derechos de cobro, deberá notificarlo por escrito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con un mínimo de 5 días naturales anteriores a la fecha de pago programada; el Administrador del Contrato o, en su caso, el Titular del Área Requirente, deberá entregar los documentos sustantivos de dicha cesión al área responsable de autorizar ésta, conforme al el “Procedimiento para la recepción, glosa y aprobación de </w:t>
      </w:r>
      <w:r w:rsidRPr="005E2869">
        <w:rPr>
          <w:rFonts w:eastAsia="Times New Roman" w:cs="Arial"/>
          <w:bCs/>
          <w:noProof w:val="0"/>
          <w:sz w:val="22"/>
          <w:lang w:val="es-ES" w:eastAsia="ar-SA"/>
        </w:rPr>
        <w:lastRenderedPageBreak/>
        <w:t>documentos presentados para trámite de pago y la constitución, modificación, cancelación, operación y control de fondos fijos”.</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De igual forma procederá en caso de que celebre contrato de cesión de derechos de cobro a través de factoraje financiero conforme al Programa de Cadenas Productivas de Nacional Financiera, S.N.C., Institución de Banca de Desarrollo.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En caso de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tabs>
          <w:tab w:val="left" w:pos="796"/>
          <w:tab w:val="left" w:pos="10578"/>
        </w:tabs>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En caso de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presente su CFDI o factura con errores o deficiencias, conforme a lo previsto en los artículos 89 y 90 del Reglamento de la Ley de Adquisiciones, Arrendamientos y Servicios del Sector Público, “EL INSTITUTO” dentro de los 3 (tres) días hábiles siguientes a la recepción de la misma, indicará por escrito a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las deficiencias o errores que deberá corregir. El periodo que transcurra a partir de la entrega del citado escrito y hasta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presente las correcciones no se computará dentro del plazo estipulado para el pago.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 Copia de la identificación oficial vigente con fotografía y firma de la persona que haya realizado los trámites relacionados con el procedimiento de contratación.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 El CFDI que reúna los requisitos de los artículos 29 y 29-A del CFF, 37 al 40 del RCFF y, en su caso, la Resolución de la Miscelánea Fiscal del Ejercicio que corresponda.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o ante la Jefatura de Servicios de Finanzas o de la UMAE correspondiente. </w:t>
      </w:r>
    </w:p>
    <w:p w:rsidR="005E2869" w:rsidRPr="005E2869" w:rsidRDefault="005E2869" w:rsidP="005E2869">
      <w:pPr>
        <w:suppressAutoHyphens/>
        <w:spacing w:after="0" w:line="240" w:lineRule="auto"/>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El pago del servicio quedará condicionado proporcionalmente al pago que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deba efectuar por concepto de penas convencionales por atraso y/o por concepto de deducciones. En ambos casos,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realizará las retenciones correspondientes sobre el CFDI 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 RLAASSP.</w:t>
      </w:r>
    </w:p>
    <w:p w:rsidR="005E2869" w:rsidRPr="005E2869" w:rsidRDefault="005E2869" w:rsidP="005E2869">
      <w:pPr>
        <w:spacing w:line="240" w:lineRule="auto"/>
        <w:contextualSpacing/>
        <w:jc w:val="both"/>
        <w:rPr>
          <w:rFonts w:eastAsia="Times New Roman" w:cs="Arial"/>
          <w:bCs/>
          <w:noProof w:val="0"/>
          <w:sz w:val="22"/>
          <w:lang w:val="es-ES" w:eastAsia="ar-SA"/>
        </w:rPr>
      </w:pPr>
    </w:p>
    <w:p w:rsidR="005E2869" w:rsidRPr="005E2869" w:rsidRDefault="005E2869" w:rsidP="005E2869">
      <w:pPr>
        <w:spacing w:line="240" w:lineRule="auto"/>
        <w:contextualSpacing/>
        <w:jc w:val="both"/>
        <w:rPr>
          <w:rFonts w:eastAsia="Times New Roman" w:cs="Arial"/>
          <w:noProof w:val="0"/>
          <w:sz w:val="22"/>
          <w:lang w:val="es-ES" w:eastAsia="ar-SA"/>
        </w:rPr>
      </w:pPr>
      <w:r w:rsidRPr="005E2869">
        <w:rPr>
          <w:rFonts w:eastAsia="Times New Roman" w:cs="Arial"/>
          <w:b/>
          <w:bCs/>
          <w:iCs/>
          <w:noProof w:val="0"/>
          <w:sz w:val="22"/>
          <w:lang w:val="es-ES" w:eastAsia="ar-SA"/>
        </w:rPr>
        <w:lastRenderedPageBreak/>
        <w:t xml:space="preserve">CUARTA.- PLAZO, LUGAR Y CONDICIONES DE LA PRESTACIÓN DEL SERVICIO.-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se obliga a prestar a </w:t>
      </w:r>
      <w:r w:rsidRPr="005E2869">
        <w:rPr>
          <w:rFonts w:eastAsia="Times New Roman" w:cs="Arial"/>
          <w:b/>
          <w:noProof w:val="0"/>
          <w:sz w:val="22"/>
          <w:lang w:val="es-ES" w:eastAsia="ar-SA"/>
        </w:rPr>
        <w:t xml:space="preserve">“EL INSTITUTO” </w:t>
      </w:r>
      <w:r w:rsidRPr="005E2869">
        <w:rPr>
          <w:rFonts w:eastAsia="Times New Roman" w:cs="Arial"/>
          <w:noProof w:val="0"/>
          <w:sz w:val="22"/>
          <w:lang w:val="es-ES" w:eastAsia="ar-SA"/>
        </w:rPr>
        <w:t>el servicio que se menciona en la</w:t>
      </w:r>
      <w:r w:rsidRPr="005E2869">
        <w:rPr>
          <w:rFonts w:eastAsia="Times New Roman" w:cs="Arial"/>
          <w:b/>
          <w:noProof w:val="0"/>
          <w:sz w:val="22"/>
          <w:lang w:val="es-ES" w:eastAsia="ar-SA"/>
        </w:rPr>
        <w:t xml:space="preserve"> </w:t>
      </w:r>
      <w:r w:rsidRPr="005E2869">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5E2869">
        <w:rPr>
          <w:rFonts w:eastAsia="Times New Roman" w:cs="Arial"/>
          <w:b/>
          <w:noProof w:val="0"/>
          <w:sz w:val="22"/>
          <w:lang w:eastAsia="ar-SA"/>
        </w:rPr>
        <w:t xml:space="preserve">Anexo __ (___) </w:t>
      </w:r>
      <w:r w:rsidRPr="005E2869">
        <w:rPr>
          <w:rFonts w:eastAsia="Times New Roman" w:cs="Arial"/>
          <w:noProof w:val="0"/>
          <w:sz w:val="22"/>
          <w:lang w:val="es-ES" w:eastAsia="ar-SA"/>
        </w:rPr>
        <w:t xml:space="preserve">de este instrumento jurídico, </w:t>
      </w:r>
      <w:r w:rsidRPr="005E2869">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w:t>
      </w:r>
      <w:proofErr w:type="spellStart"/>
      <w:r w:rsidRPr="005E2869">
        <w:rPr>
          <w:rFonts w:eastAsia="Times New Roman" w:cs="Arial"/>
          <w:bCs/>
          <w:noProof w:val="0"/>
          <w:sz w:val="22"/>
          <w:lang w:val="es-ES" w:eastAsia="ar-SA"/>
        </w:rPr>
        <w:t>CompraNet</w:t>
      </w:r>
      <w:proofErr w:type="spellEnd"/>
      <w:r w:rsidRPr="005E2869">
        <w:rPr>
          <w:rFonts w:eastAsia="Times New Roman" w:cs="Arial"/>
          <w:bCs/>
          <w:noProof w:val="0"/>
          <w:sz w:val="22"/>
          <w:lang w:val="es-ES" w:eastAsia="ar-SA"/>
        </w:rPr>
        <w:t xml:space="preserve">, </w:t>
      </w:r>
      <w:r w:rsidRPr="005E2869">
        <w:rPr>
          <w:rFonts w:eastAsia="Times New Roman" w:cs="Arial"/>
          <w:noProof w:val="0"/>
          <w:sz w:val="22"/>
          <w:lang w:val="es-ES" w:eastAsia="ar-SA"/>
        </w:rPr>
        <w:t>y de acuerdo con lo siguiente:</w:t>
      </w: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noProof w:val="0"/>
          <w:sz w:val="22"/>
          <w:lang w:eastAsia="ar-SA"/>
        </w:rPr>
        <w:t>PLAZO.-</w:t>
      </w:r>
      <w:r w:rsidRPr="005E2869">
        <w:rPr>
          <w:rFonts w:eastAsia="Times New Roman" w:cs="Arial"/>
          <w:noProof w:val="0"/>
          <w:sz w:val="22"/>
          <w:lang w:eastAsia="ar-SA"/>
        </w:rPr>
        <w:t xml:space="preserve"> </w:t>
      </w:r>
      <w:r w:rsidRPr="005E2869">
        <w:rPr>
          <w:rFonts w:eastAsia="Times New Roman" w:cs="Arial"/>
          <w:bCs/>
          <w:noProof w:val="0"/>
          <w:sz w:val="22"/>
          <w:lang w:val="es-ES" w:eastAsia="ar-SA"/>
        </w:rPr>
        <w:t>Será de cinco sesiones con una duración de 9 horas cada sesión, por el periodo comprendido del 9 al 13 de julio de 2018.</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contextualSpacing/>
        <w:jc w:val="both"/>
        <w:rPr>
          <w:rFonts w:eastAsia="Times New Roman" w:cs="Arial"/>
          <w:bCs/>
          <w:noProof w:val="0"/>
          <w:sz w:val="22"/>
          <w:lang w:val="es-ES" w:eastAsia="ar-SA"/>
        </w:rPr>
      </w:pPr>
      <w:r w:rsidRPr="005E2869">
        <w:rPr>
          <w:rFonts w:eastAsia="Times New Roman" w:cs="Arial"/>
          <w:b/>
          <w:noProof w:val="0"/>
          <w:sz w:val="22"/>
          <w:lang w:val="es-ES" w:eastAsia="ar-SA"/>
        </w:rPr>
        <w:t>LUGAR.-</w:t>
      </w:r>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w:t>
      </w:r>
      <w:r w:rsidRPr="005E2869">
        <w:rPr>
          <w:rFonts w:eastAsia="Times New Roman" w:cs="Arial"/>
          <w:bCs/>
          <w:noProof w:val="0"/>
          <w:sz w:val="22"/>
          <w:lang w:val="es-ES" w:eastAsia="ar-SA"/>
        </w:rPr>
        <w:t xml:space="preserve">se obliga expresamente a realizar las sesiones del servicio en un campo de prácticas certificado ante la Secretaría del Trabajo y Previsión Social y/o la Dirección de Protección Civil Estatal, de la Ciudad de México vigente para Técnicas Básicas de Búsqueda y Rescate, debiendo contar con instalaciones operables, seguras para los ejercicios de adiestramiento y suficientes para ser utilizadas por un máximo de 100 participantes cada sesión, para cubrir en 5 (cinco) sesiones 500 (quinientas) personas, cuya localización deberá encontrarse como máximo dentro de un radio de 70 a 80 kilómetros del perímetro de la Zona Metropolitana de la Ciudad de México, sirviendo la herramienta de </w:t>
      </w:r>
      <w:proofErr w:type="spellStart"/>
      <w:r w:rsidRPr="005E2869">
        <w:rPr>
          <w:rFonts w:eastAsia="Times New Roman" w:cs="Arial"/>
          <w:bCs/>
          <w:noProof w:val="0"/>
          <w:sz w:val="22"/>
          <w:lang w:val="es-ES" w:eastAsia="ar-SA"/>
        </w:rPr>
        <w:t>geolocalización</w:t>
      </w:r>
      <w:proofErr w:type="spellEnd"/>
      <w:r w:rsidRPr="005E2869">
        <w:rPr>
          <w:rFonts w:eastAsia="Times New Roman" w:cs="Arial"/>
          <w:bCs/>
          <w:noProof w:val="0"/>
          <w:sz w:val="22"/>
          <w:lang w:val="es-ES" w:eastAsia="ar-SA"/>
        </w:rPr>
        <w:t xml:space="preserve"> Google </w:t>
      </w:r>
      <w:proofErr w:type="spellStart"/>
      <w:r w:rsidRPr="005E2869">
        <w:rPr>
          <w:rFonts w:eastAsia="Times New Roman" w:cs="Arial"/>
          <w:bCs/>
          <w:noProof w:val="0"/>
          <w:sz w:val="22"/>
          <w:lang w:val="es-ES" w:eastAsia="ar-SA"/>
        </w:rPr>
        <w:t>Map</w:t>
      </w:r>
      <w:proofErr w:type="spellEnd"/>
      <w:r w:rsidRPr="005E2869">
        <w:rPr>
          <w:rFonts w:eastAsia="Times New Roman" w:cs="Arial"/>
          <w:bCs/>
          <w:noProof w:val="0"/>
          <w:sz w:val="22"/>
          <w:lang w:val="es-ES" w:eastAsia="ar-SA"/>
        </w:rPr>
        <w:t xml:space="preserve">, para verificar su ubicación y distancia.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CONDICIONES DE LA PRESTACIÓN DEL SERVICIO.-</w:t>
      </w:r>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 xml:space="preserve">“EL PROVEEDOR” </w:t>
      </w:r>
      <w:r w:rsidRPr="005E2869">
        <w:rPr>
          <w:rFonts w:eastAsia="Times New Roman" w:cs="Arial"/>
          <w:noProof w:val="0"/>
          <w:sz w:val="22"/>
          <w:lang w:val="es-ES" w:eastAsia="ar-SA"/>
        </w:rPr>
        <w:t xml:space="preserve">se obliga con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a cumplir con las condiciones del servicio adquiridas, de acuerdo a:</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tabs>
          <w:tab w:val="left" w:pos="709"/>
          <w:tab w:val="left" w:pos="5974"/>
        </w:tabs>
        <w:suppressAutoHyphens/>
        <w:overflowPunct w:val="0"/>
        <w:autoSpaceDE w:val="0"/>
        <w:spacing w:after="0" w:line="240" w:lineRule="auto"/>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t xml:space="preserve">El servicio será proporcionado de acuerdo a la descripción en el Anexo Técnico y en los Términos y Condiciones integrados en el </w:t>
      </w:r>
      <w:r w:rsidRPr="005E2869">
        <w:rPr>
          <w:rFonts w:eastAsia="Times New Roman" w:cs="Arial"/>
          <w:b/>
          <w:noProof w:val="0"/>
          <w:sz w:val="22"/>
          <w:lang w:eastAsia="ar-SA"/>
        </w:rPr>
        <w:t xml:space="preserve">Anexo __ (___) </w:t>
      </w:r>
      <w:r w:rsidRPr="005E2869">
        <w:rPr>
          <w:rFonts w:eastAsia="Times New Roman" w:cs="Arial"/>
          <w:noProof w:val="0"/>
          <w:sz w:val="22"/>
          <w:lang w:val="es-ES" w:eastAsia="ar-SA"/>
        </w:rPr>
        <w:t xml:space="preserve">de este instrumento jurídico, así mismo </w:t>
      </w:r>
      <w:r w:rsidRPr="005E2869">
        <w:rPr>
          <w:rFonts w:eastAsia="Times New Roman" w:cs="Arial"/>
          <w:b/>
          <w:noProof w:val="0"/>
          <w:sz w:val="22"/>
          <w:lang w:val="es-ES" w:eastAsia="ar-SA"/>
        </w:rPr>
        <w:t xml:space="preserve">“EL PROVEEDOR” </w:t>
      </w:r>
      <w:r w:rsidRPr="005E2869">
        <w:rPr>
          <w:rFonts w:eastAsia="Times New Roman" w:cs="Arial"/>
          <w:noProof w:val="0"/>
          <w:sz w:val="22"/>
          <w:lang w:val="es-ES" w:eastAsia="ar-SA"/>
        </w:rPr>
        <w:t xml:space="preserve">se obliga a entregar al finalizar la sesión a cada uno de los participantes que hayan cumplido con el 100% (cien por ciento) de asistencia y acreditado el curso, una Constancia de Capacitación en hoja opalina y a color, para lo cual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por conducto del Administrador del Contrato entregará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con 5 (cinco) días de anticipación al inicio del servicio, los nombres de las personas que participarán en el curso, así como el logotipo institucional de Protección Civil.</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contextualSpacing/>
        <w:jc w:val="both"/>
        <w:rPr>
          <w:rFonts w:eastAsia="Times New Roman" w:cs="Arial"/>
          <w:noProof w:val="0"/>
          <w:sz w:val="22"/>
          <w:lang w:val="es-ES" w:eastAsia="ar-SA"/>
        </w:rPr>
      </w:pPr>
      <w:r w:rsidRPr="005E2869">
        <w:rPr>
          <w:rFonts w:eastAsia="Times New Roman" w:cs="Arial"/>
          <w:noProof w:val="0"/>
          <w:sz w:val="22"/>
          <w:lang w:val="es-ES" w:eastAsia="ar-SA"/>
        </w:rPr>
        <w:t xml:space="preserve">Todas las notificaciones o avisos que deseen hacer las partes en virtud de este instrumento jurídico, serán por escrito, un aviso se considera efectivo contra la recepción confirmada por la parte receptora, estas comunicaciones serán de carácter técnico, el domicilio de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para efecto de las notificaciones antes mencionadas, será ______________.</w:t>
      </w:r>
    </w:p>
    <w:p w:rsidR="005E2869" w:rsidRPr="005E2869" w:rsidRDefault="005E2869" w:rsidP="005E2869">
      <w:pPr>
        <w:suppressAutoHyphens/>
        <w:spacing w:after="0" w:line="240" w:lineRule="auto"/>
        <w:contextualSpacing/>
        <w:jc w:val="both"/>
        <w:rPr>
          <w:rFonts w:eastAsia="Times New Roman" w:cs="Arial"/>
          <w:noProof w:val="0"/>
          <w:sz w:val="22"/>
          <w:lang w:val="es-ES" w:eastAsia="ar-SA"/>
        </w:rPr>
      </w:pPr>
    </w:p>
    <w:p w:rsidR="005E2869" w:rsidRPr="005E2869" w:rsidRDefault="005E2869" w:rsidP="005E2869">
      <w:pPr>
        <w:suppressAutoHyphens/>
        <w:spacing w:after="0" w:line="240" w:lineRule="auto"/>
        <w:contextualSpacing/>
        <w:jc w:val="both"/>
        <w:rPr>
          <w:rFonts w:eastAsia="Times New Roman" w:cs="Arial"/>
          <w:noProof w:val="0"/>
          <w:sz w:val="22"/>
          <w:lang w:val="es-ES" w:eastAsia="ar-SA"/>
        </w:rPr>
      </w:pPr>
      <w:r w:rsidRPr="005E2869">
        <w:rPr>
          <w:rFonts w:eastAsia="Times New Roman" w:cs="Arial"/>
          <w:noProof w:val="0"/>
          <w:sz w:val="22"/>
          <w:lang w:val="es-ES" w:eastAsia="ar-SA"/>
        </w:rPr>
        <w:t xml:space="preserve">Para los efectos de las notificaciones, se podrán comunicar por medios electrónicos a los correos electrónicos </w:t>
      </w:r>
      <w:hyperlink r:id="rId18" w:history="1">
        <w:r w:rsidRPr="005E2869">
          <w:rPr>
            <w:rFonts w:eastAsia="Times New Roman" w:cs="Arial"/>
            <w:noProof w:val="0"/>
            <w:sz w:val="22"/>
            <w:lang w:val="es-ES" w:eastAsia="ar-SA"/>
          </w:rPr>
          <w:t>victor.palacios@imss.gob.mx</w:t>
        </w:r>
      </w:hyperlink>
      <w:r w:rsidRPr="005E2869">
        <w:rPr>
          <w:rFonts w:eastAsia="Times New Roman" w:cs="Arial"/>
          <w:noProof w:val="0"/>
          <w:sz w:val="22"/>
          <w:lang w:val="es-ES" w:eastAsia="ar-SA"/>
        </w:rPr>
        <w:t xml:space="preserve"> y/o </w:t>
      </w:r>
      <w:hyperlink r:id="rId19" w:history="1">
        <w:r w:rsidRPr="005E2869">
          <w:rPr>
            <w:rFonts w:eastAsia="Times New Roman" w:cs="Arial"/>
            <w:noProof w:val="0"/>
            <w:sz w:val="22"/>
            <w:lang w:val="es-ES" w:eastAsia="ar-SA"/>
          </w:rPr>
          <w:t>benjamin.ochoav@imss.gob.mx</w:t>
        </w:r>
      </w:hyperlink>
      <w:r w:rsidRPr="005E2869">
        <w:rPr>
          <w:rFonts w:eastAsia="Times New Roman" w:cs="Arial"/>
          <w:noProof w:val="0"/>
          <w:sz w:val="22"/>
          <w:lang w:val="es-ES" w:eastAsia="ar-SA"/>
        </w:rPr>
        <w:t xml:space="preserve">, y por parte de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en los correos _____________________.</w:t>
      </w:r>
    </w:p>
    <w:p w:rsidR="005E2869" w:rsidRPr="005E2869" w:rsidRDefault="005E2869" w:rsidP="005E2869">
      <w:pPr>
        <w:suppressAutoHyphens/>
        <w:spacing w:after="0" w:line="240" w:lineRule="auto"/>
        <w:contextualSpacing/>
        <w:jc w:val="both"/>
        <w:rPr>
          <w:rFonts w:eastAsia="Times New Roman" w:cs="Arial"/>
          <w:noProof w:val="0"/>
          <w:sz w:val="22"/>
          <w:lang w:val="es-ES" w:eastAsia="ar-SA"/>
        </w:rPr>
      </w:pPr>
    </w:p>
    <w:p w:rsidR="005E2869" w:rsidRPr="005E2869" w:rsidRDefault="005E2869" w:rsidP="005E2869">
      <w:pPr>
        <w:widowControl w:val="0"/>
        <w:suppressAutoHyphens/>
        <w:spacing w:after="0" w:line="240" w:lineRule="auto"/>
        <w:contextualSpacing/>
        <w:jc w:val="both"/>
        <w:rPr>
          <w:rFonts w:eastAsia="Times New Roman" w:cs="Arial"/>
          <w:noProof w:val="0"/>
          <w:sz w:val="22"/>
          <w:lang w:val="es-ES" w:eastAsia="ar-SA"/>
        </w:rPr>
      </w:pPr>
      <w:r w:rsidRPr="005E2869">
        <w:rPr>
          <w:rFonts w:eastAsia="Times New Roman" w:cs="Arial"/>
          <w:b/>
          <w:noProof w:val="0"/>
          <w:sz w:val="22"/>
          <w:lang w:val="es-ES" w:eastAsia="ar-SA"/>
        </w:rPr>
        <w:t xml:space="preserve">“EL PROVEEDOR” </w:t>
      </w:r>
      <w:r w:rsidRPr="005E2869">
        <w:rPr>
          <w:rFonts w:eastAsia="Times New Roman" w:cs="Arial"/>
          <w:noProof w:val="0"/>
          <w:sz w:val="22"/>
          <w:lang w:val="es-ES" w:eastAsia="ar-SA"/>
        </w:rPr>
        <w:t>determina a los ______________________________ como personal con poder de decisión, quienes deberán atender las 24 horas del día los problemas operativos del servicio, durante la vigencia del contrato.</w:t>
      </w:r>
    </w:p>
    <w:p w:rsidR="005E2869" w:rsidRPr="005E2869" w:rsidRDefault="005E2869" w:rsidP="005E2869">
      <w:pPr>
        <w:suppressAutoHyphens/>
        <w:spacing w:after="0" w:line="240" w:lineRule="auto"/>
        <w:contextualSpacing/>
        <w:jc w:val="both"/>
        <w:rPr>
          <w:rFonts w:eastAsia="Times New Roman" w:cs="Arial"/>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bCs/>
          <w:noProof w:val="0"/>
          <w:sz w:val="22"/>
          <w:lang w:val="es-ES" w:eastAsia="ar-SA"/>
        </w:rPr>
        <w:lastRenderedPageBreak/>
        <w:t>“EL PROVEEDOR”</w:t>
      </w:r>
      <w:r w:rsidRPr="005E2869">
        <w:rPr>
          <w:rFonts w:eastAsia="Times New Roman" w:cs="Arial"/>
          <w:noProof w:val="0"/>
          <w:sz w:val="22"/>
          <w:lang w:val="es-ES" w:eastAsia="ar-SA"/>
        </w:rPr>
        <w:t xml:space="preserve"> se obliga a otorgar el servicio, apegándose a lo establecido en los siguientes rubros, que a manera enunciativa más no limitativa se describen en el Anexo Técnico y los Términos y Condiciones, integrados en el </w:t>
      </w:r>
      <w:r w:rsidRPr="005E2869">
        <w:rPr>
          <w:rFonts w:eastAsia="Times New Roman" w:cs="Arial"/>
          <w:b/>
          <w:noProof w:val="0"/>
          <w:sz w:val="22"/>
          <w:lang w:eastAsia="ar-SA"/>
        </w:rPr>
        <w:t xml:space="preserve">Anexo __ (___) </w:t>
      </w:r>
      <w:r w:rsidRPr="005E2869">
        <w:rPr>
          <w:rFonts w:eastAsia="Times New Roman" w:cs="Arial"/>
          <w:noProof w:val="0"/>
          <w:sz w:val="22"/>
          <w:lang w:val="es-ES" w:eastAsia="ar-SA"/>
        </w:rPr>
        <w:t>del presente contrato.</w:t>
      </w:r>
    </w:p>
    <w:p w:rsidR="005E2869" w:rsidRPr="005E2869" w:rsidRDefault="005E2869" w:rsidP="005E2869">
      <w:pPr>
        <w:suppressAutoHyphens/>
        <w:spacing w:after="0" w:line="240" w:lineRule="auto"/>
        <w:rPr>
          <w:rFonts w:eastAsia="Times New Roman" w:cs="Arial"/>
          <w:noProof w:val="0"/>
          <w:sz w:val="22"/>
          <w:lang w:val="es-ES" w:eastAsia="ar-SA"/>
        </w:rPr>
      </w:pPr>
    </w:p>
    <w:p w:rsidR="005E2869" w:rsidRPr="005E2869" w:rsidRDefault="005E2869" w:rsidP="00A0742E">
      <w:pPr>
        <w:numPr>
          <w:ilvl w:val="0"/>
          <w:numId w:val="48"/>
        </w:numPr>
        <w:suppressAutoHyphens/>
        <w:spacing w:after="0" w:line="240" w:lineRule="auto"/>
        <w:rPr>
          <w:rFonts w:eastAsia="Times New Roman" w:cs="Arial"/>
          <w:noProof w:val="0"/>
          <w:sz w:val="22"/>
          <w:lang w:val="es-ES" w:eastAsia="ar-SA"/>
        </w:rPr>
      </w:pPr>
      <w:r w:rsidRPr="005E2869">
        <w:rPr>
          <w:rFonts w:eastAsia="Times New Roman" w:cs="Arial"/>
          <w:bCs/>
          <w:noProof w:val="0"/>
          <w:color w:val="000000"/>
          <w:sz w:val="22"/>
          <w:lang w:val="es-ES" w:eastAsia="ar-SA"/>
        </w:rPr>
        <w:t>Descripción del Servicio.</w:t>
      </w:r>
    </w:p>
    <w:p w:rsidR="005E2869" w:rsidRPr="005E2869" w:rsidRDefault="005E2869" w:rsidP="00A0742E">
      <w:pPr>
        <w:numPr>
          <w:ilvl w:val="0"/>
          <w:numId w:val="48"/>
        </w:numPr>
        <w:suppressAutoHyphens/>
        <w:spacing w:after="0" w:line="240" w:lineRule="auto"/>
        <w:rPr>
          <w:rFonts w:eastAsia="Times New Roman" w:cs="Arial"/>
          <w:noProof w:val="0"/>
          <w:sz w:val="22"/>
          <w:lang w:val="es-ES" w:eastAsia="ar-SA"/>
        </w:rPr>
      </w:pPr>
      <w:r w:rsidRPr="005E2869">
        <w:rPr>
          <w:rFonts w:eastAsia="Times New Roman" w:cs="Arial"/>
          <w:bCs/>
          <w:noProof w:val="0"/>
          <w:color w:val="000000"/>
          <w:sz w:val="22"/>
          <w:lang w:val="es-ES" w:eastAsia="ar-SA"/>
        </w:rPr>
        <w:t xml:space="preserve">Servicios. </w:t>
      </w:r>
    </w:p>
    <w:p w:rsidR="005E2869" w:rsidRPr="005E2869" w:rsidRDefault="005E2869" w:rsidP="00A0742E">
      <w:pPr>
        <w:numPr>
          <w:ilvl w:val="0"/>
          <w:numId w:val="48"/>
        </w:numPr>
        <w:suppressAutoHyphens/>
        <w:spacing w:after="0" w:line="240" w:lineRule="auto"/>
        <w:rPr>
          <w:rFonts w:eastAsia="Times New Roman" w:cs="Arial"/>
          <w:noProof w:val="0"/>
          <w:sz w:val="22"/>
          <w:lang w:val="es-ES" w:eastAsia="ar-SA"/>
        </w:rPr>
      </w:pPr>
      <w:r w:rsidRPr="005E2869">
        <w:rPr>
          <w:rFonts w:eastAsia="Times New Roman" w:cs="Arial"/>
          <w:bCs/>
          <w:noProof w:val="0"/>
          <w:color w:val="000000"/>
          <w:sz w:val="22"/>
          <w:lang w:val="es-ES" w:eastAsia="ar-SA"/>
        </w:rPr>
        <w:t>Instructores.</w:t>
      </w:r>
    </w:p>
    <w:p w:rsidR="005E2869" w:rsidRPr="005E2869" w:rsidRDefault="005E2869" w:rsidP="00A0742E">
      <w:pPr>
        <w:numPr>
          <w:ilvl w:val="0"/>
          <w:numId w:val="48"/>
        </w:numPr>
        <w:suppressAutoHyphens/>
        <w:spacing w:after="0" w:line="240" w:lineRule="auto"/>
        <w:rPr>
          <w:rFonts w:eastAsia="Times New Roman" w:cs="Arial"/>
          <w:noProof w:val="0"/>
          <w:sz w:val="22"/>
          <w:lang w:val="es-ES" w:eastAsia="ar-SA"/>
        </w:rPr>
      </w:pPr>
      <w:r w:rsidRPr="005E2869">
        <w:rPr>
          <w:rFonts w:eastAsia="Times New Roman" w:cs="Arial"/>
          <w:bCs/>
          <w:noProof w:val="0"/>
          <w:color w:val="000000"/>
          <w:sz w:val="22"/>
          <w:lang w:val="es-ES" w:eastAsia="ar-SA"/>
        </w:rPr>
        <w:t xml:space="preserve">Transporte. </w:t>
      </w:r>
    </w:p>
    <w:p w:rsidR="005E2869" w:rsidRPr="005E2869" w:rsidRDefault="005E2869" w:rsidP="00A0742E">
      <w:pPr>
        <w:numPr>
          <w:ilvl w:val="0"/>
          <w:numId w:val="48"/>
        </w:numPr>
        <w:suppressAutoHyphens/>
        <w:spacing w:after="0" w:line="240" w:lineRule="auto"/>
        <w:rPr>
          <w:rFonts w:eastAsia="Times New Roman" w:cs="Arial"/>
          <w:noProof w:val="0"/>
          <w:sz w:val="22"/>
          <w:lang w:val="es-ES" w:eastAsia="ar-SA"/>
        </w:rPr>
      </w:pPr>
      <w:r w:rsidRPr="005E2869">
        <w:rPr>
          <w:rFonts w:eastAsia="Times New Roman" w:cs="Arial"/>
          <w:bCs/>
          <w:noProof w:val="0"/>
          <w:color w:val="000000"/>
          <w:sz w:val="22"/>
          <w:lang w:val="es-ES" w:eastAsia="ar-SA"/>
        </w:rPr>
        <w:t xml:space="preserve">Supervisión. </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eastAsia="ar-SA"/>
        </w:rPr>
        <w:t>MECANISMOS DE SUPERVISIÓN Y VERIFICACIÓN DE LOS SERVICIOS CONTRATADOS Y EFECTIVAMENTE PRESTADOS</w:t>
      </w:r>
      <w:r w:rsidRPr="005E2869">
        <w:rPr>
          <w:rFonts w:eastAsia="Times New Roman" w:cs="Arial"/>
          <w:b/>
          <w:bCs/>
          <w:noProof w:val="0"/>
          <w:sz w:val="22"/>
          <w:lang w:val="es-ES_tradnl" w:eastAsia="es-MX"/>
        </w:rPr>
        <w:t>.-</w:t>
      </w:r>
      <w:r w:rsidRPr="005E2869">
        <w:rPr>
          <w:rFonts w:eastAsia="Times New Roman" w:cs="Arial"/>
          <w:noProof w:val="0"/>
          <w:sz w:val="22"/>
          <w:lang w:val="es-ES_tradnl" w:eastAsia="es-MX"/>
        </w:rPr>
        <w:t xml:space="preserve"> </w:t>
      </w:r>
      <w:r w:rsidRPr="005E2869">
        <w:rPr>
          <w:rFonts w:eastAsia="Times New Roman" w:cs="Arial"/>
          <w:b/>
          <w:bCs/>
          <w:noProof w:val="0"/>
          <w:sz w:val="22"/>
          <w:lang w:val="es-ES_tradnl" w:eastAsia="ar-SA"/>
        </w:rPr>
        <w:t xml:space="preserve">“EL INSTITUTO” </w:t>
      </w:r>
      <w:r w:rsidRPr="005E2869">
        <w:rPr>
          <w:rFonts w:eastAsia="Times New Roman" w:cs="Arial"/>
          <w:noProof w:val="0"/>
          <w:sz w:val="22"/>
          <w:lang w:val="es-ES" w:eastAsia="ar-SA"/>
        </w:rPr>
        <w:t xml:space="preserve">por conducto del Servidor Público que designe el Administrador del Contrato, supervisará cuando menos en una ocasión el desarrollo de las actividades que otorgue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con el objeto de verificar el estricto cumplimiento del programa de capacitación bajo las condiciones preestablecidas; por lo que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se obliga a permitir la revisión y acceso a las áreas de práctica al personal mencionado para tal fin, pudiendo designar este un representante de su parte, los cuales suscribirán el acta que al efecto se lleve a cabo para hacer constar los resultados de la supervisión.</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widowControl w:val="0"/>
        <w:suppressAutoHyphens/>
        <w:autoSpaceDE w:val="0"/>
        <w:autoSpaceDN w:val="0"/>
        <w:adjustRightInd w:val="0"/>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Cabe resaltar que mientras no se cumpla el programa de capacitación bajo las condiciones de la prestación del servicio establecidas, “EL INSTITUTO” no dará por aceptado el servicio objeto de este requerimiento.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QUINTA.- VIGENCIA.- “LAS PARTES”</w:t>
      </w:r>
      <w:r w:rsidRPr="005E2869">
        <w:rPr>
          <w:rFonts w:eastAsia="Times New Roman" w:cs="Arial"/>
          <w:noProof w:val="0"/>
          <w:sz w:val="22"/>
          <w:lang w:val="es-ES" w:eastAsia="ar-SA"/>
        </w:rPr>
        <w:t xml:space="preserve"> convienen que la vigencia del presente contrato será a partir de su firma y hasta el 31 de diciembre del 2018.</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SEXTA.- TRANSFERENCIA DE DERECHOS DE COBRO. “EL PROVEEDOR”</w:t>
      </w:r>
      <w:r w:rsidRPr="005E2869">
        <w:rPr>
          <w:rFonts w:eastAsia="Times New Roman" w:cs="Arial"/>
          <w:noProof w:val="0"/>
          <w:sz w:val="22"/>
          <w:lang w:val="es-ES" w:eastAsia="ar-SA"/>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a través del administrador del presente contrato para tal efecto.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Si con motivo de la transferencia de los derechos de cobro solicitada por </w:t>
      </w:r>
      <w:r w:rsidRPr="005E2869">
        <w:rPr>
          <w:rFonts w:eastAsia="Times New Roman" w:cs="Arial"/>
          <w:b/>
          <w:bCs/>
          <w:noProof w:val="0"/>
          <w:sz w:val="22"/>
          <w:lang w:val="es-ES" w:eastAsia="ar-SA"/>
        </w:rPr>
        <w:t xml:space="preserve">“EL PROVEEDOR” </w:t>
      </w:r>
      <w:r w:rsidRPr="005E2869">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5E2869" w:rsidRPr="005E2869" w:rsidRDefault="005E2869" w:rsidP="005E2869">
      <w:pPr>
        <w:suppressAutoHyphens/>
        <w:spacing w:after="0" w:line="240" w:lineRule="auto"/>
        <w:jc w:val="both"/>
        <w:rPr>
          <w:rFonts w:eastAsia="Times New Roman" w:cs="Arial"/>
          <w:b/>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SÉPTIMA.- RESPONSABILIDAD.-</w:t>
      </w:r>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y/o a terceros, con motivo de las obligaciones pactadas en este </w:t>
      </w:r>
      <w:r w:rsidRPr="005E2869">
        <w:rPr>
          <w:rFonts w:eastAsia="Times New Roman" w:cs="Arial"/>
          <w:noProof w:val="0"/>
          <w:sz w:val="22"/>
          <w:lang w:val="es-ES" w:eastAsia="ar-SA"/>
        </w:rPr>
        <w:lastRenderedPageBreak/>
        <w:t>instrumento jurídico, o deficiencias presentadas de conformidad con lo establecido en el artículo 53 de la Ley de Adquisiciones, Arrendamientos y Servicios del Sector Público.</w:t>
      </w:r>
    </w:p>
    <w:p w:rsidR="005E2869" w:rsidRPr="005E2869" w:rsidRDefault="005E2869" w:rsidP="005E2869">
      <w:pPr>
        <w:suppressAutoHyphens/>
        <w:spacing w:after="0" w:line="240" w:lineRule="auto"/>
        <w:jc w:val="both"/>
        <w:rPr>
          <w:rFonts w:eastAsia="Times New Roman" w:cs="Arial"/>
          <w:b/>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 xml:space="preserve">OCTAVA.- CONTRIBUCIONES.- </w:t>
      </w:r>
      <w:r w:rsidRPr="005E2869">
        <w:rPr>
          <w:rFonts w:eastAsia="Times New Roman" w:cs="Arial"/>
          <w:noProof w:val="0"/>
          <w:sz w:val="22"/>
          <w:lang w:val="es-ES" w:eastAsia="ar-SA"/>
        </w:rPr>
        <w:t xml:space="preserve">Los impuestos y/o derechos que procedan con motivo del servicio objeto del presente contrato, serán pagados por </w:t>
      </w:r>
      <w:r w:rsidRPr="005E2869">
        <w:rPr>
          <w:rFonts w:eastAsia="Times New Roman" w:cs="Arial"/>
          <w:b/>
          <w:bCs/>
          <w:noProof w:val="0"/>
          <w:sz w:val="22"/>
          <w:lang w:val="es-ES" w:eastAsia="ar-SA"/>
        </w:rPr>
        <w:t xml:space="preserve">“EL PROVEEDOR” </w:t>
      </w:r>
      <w:r w:rsidRPr="005E2869">
        <w:rPr>
          <w:rFonts w:eastAsia="Times New Roman" w:cs="Arial"/>
          <w:noProof w:val="0"/>
          <w:sz w:val="22"/>
          <w:lang w:val="es-ES" w:eastAsia="ar-SA"/>
        </w:rPr>
        <w:t xml:space="preserve"> conforme a la legislación aplicable en la materia.</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pacing w:after="0" w:line="240" w:lineRule="auto"/>
        <w:jc w:val="both"/>
        <w:rPr>
          <w:rFonts w:eastAsia="Times New Roman" w:cs="Arial"/>
          <w:noProof w:val="0"/>
          <w:sz w:val="22"/>
          <w:lang w:val="es-ES" w:eastAsia="es-ES"/>
        </w:rPr>
      </w:pPr>
      <w:r w:rsidRPr="005E2869">
        <w:rPr>
          <w:rFonts w:eastAsia="Times New Roman" w:cs="Arial"/>
          <w:b/>
          <w:bCs/>
          <w:noProof w:val="0"/>
          <w:sz w:val="22"/>
          <w:lang w:val="es-ES" w:eastAsia="es-ES"/>
        </w:rPr>
        <w:t>“EL INSTITUTO”</w:t>
      </w:r>
      <w:r w:rsidRPr="005E2869">
        <w:rPr>
          <w:rFonts w:eastAsia="Times New Roman" w:cs="Arial"/>
          <w:noProof w:val="0"/>
          <w:sz w:val="22"/>
          <w:lang w:val="es-ES" w:eastAsia="es-ES"/>
        </w:rPr>
        <w:t xml:space="preserve"> sólo cubrirá el Impuesto al Valor Agregado (I.V.A.), de acuerdo con lo establecido en las disposiciones fiscales vigentes en la materia.</w:t>
      </w: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en su caso, </w:t>
      </w:r>
      <w:r w:rsidRPr="005E2869">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a través del Área fiscalizadora competente, podrá verificar en cualquier momento el cumplimiento de dicha obligación.</w:t>
      </w: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p>
    <w:p w:rsidR="005E2869" w:rsidRPr="005E2869" w:rsidRDefault="005E2869" w:rsidP="005E2869">
      <w:pPr>
        <w:suppressAutoHyphens/>
        <w:autoSpaceDE w:val="0"/>
        <w:autoSpaceDN w:val="0"/>
        <w:spacing w:after="0" w:line="240" w:lineRule="auto"/>
        <w:jc w:val="both"/>
        <w:rPr>
          <w:rFonts w:eastAsia="Times New Roman" w:cs="Arial"/>
          <w:iCs/>
          <w:noProof w:val="0"/>
          <w:sz w:val="22"/>
          <w:lang w:val="es-ES" w:eastAsia="ar-SA"/>
        </w:rPr>
      </w:pPr>
      <w:r w:rsidRPr="005E2869">
        <w:rPr>
          <w:rFonts w:eastAsia="Times New Roman" w:cs="Arial"/>
          <w:b/>
          <w:iCs/>
          <w:noProof w:val="0"/>
          <w:sz w:val="22"/>
          <w:lang w:val="es-ES" w:eastAsia="ar-SA"/>
        </w:rPr>
        <w:t>“EL PROVEEDOR”</w:t>
      </w:r>
      <w:r w:rsidRPr="005E2869">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5E2869">
        <w:rPr>
          <w:rFonts w:eastAsia="Times New Roman" w:cs="Arial"/>
          <w:b/>
          <w:iCs/>
          <w:noProof w:val="0"/>
          <w:sz w:val="22"/>
          <w:lang w:val="es-ES" w:eastAsia="ar-SA"/>
        </w:rPr>
        <w:t>”El INSTITUTO”</w:t>
      </w:r>
      <w:r w:rsidRPr="005E2869">
        <w:rPr>
          <w:rFonts w:eastAsia="Times New Roman" w:cs="Arial"/>
          <w:iCs/>
          <w:noProof w:val="0"/>
          <w:sz w:val="22"/>
          <w:lang w:val="es-ES" w:eastAsia="ar-SA"/>
        </w:rPr>
        <w:t xml:space="preserve"> las compense con el o los pagos que tenga que hacerle por concepto de contraprestación por la contratación del servicio.</w:t>
      </w:r>
    </w:p>
    <w:p w:rsidR="005E2869" w:rsidRPr="005E2869" w:rsidRDefault="005E2869" w:rsidP="005E2869">
      <w:pPr>
        <w:suppressAutoHyphens/>
        <w:autoSpaceDE w:val="0"/>
        <w:autoSpaceDN w:val="0"/>
        <w:spacing w:after="0" w:line="240" w:lineRule="auto"/>
        <w:jc w:val="both"/>
        <w:rPr>
          <w:rFonts w:eastAsia="Times New Roman" w:cs="Arial"/>
          <w:i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NOVENA.- PROPIEDAD INTELECTUAL Y PATENTES Y/O MARCAS.- “EL PROVEEDOR”</w:t>
      </w:r>
      <w:r w:rsidRPr="005E2869">
        <w:rPr>
          <w:rFonts w:eastAsia="Times New Roman" w:cs="Arial"/>
          <w:noProof w:val="0"/>
          <w:sz w:val="22"/>
          <w:lang w:val="es-ES" w:eastAsia="ar-SA"/>
        </w:rPr>
        <w:t xml:space="preserve"> se obliga para con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a responder por los daños y/o perjuicios que pudiera causar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Por lo anterior, </w:t>
      </w:r>
      <w:r w:rsidRPr="005E2869">
        <w:rPr>
          <w:rFonts w:eastAsia="Times New Roman" w:cs="Arial"/>
          <w:b/>
          <w:bCs/>
          <w:noProof w:val="0"/>
          <w:sz w:val="22"/>
          <w:lang w:val="es-ES" w:eastAsia="ar-SA"/>
        </w:rPr>
        <w:t>“EL PROVEEDOR”</w:t>
      </w:r>
      <w:r w:rsidRPr="005E2869">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noProof w:val="0"/>
          <w:sz w:val="22"/>
          <w:lang w:val="es-ES" w:eastAsia="ar-SA"/>
        </w:rPr>
        <w:t xml:space="preserve">En caso de que sobreviniera alguna reclamación en contra de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5E2869">
        <w:rPr>
          <w:rFonts w:eastAsia="Times New Roman" w:cs="Arial"/>
          <w:b/>
          <w:bCs/>
          <w:noProof w:val="0"/>
          <w:sz w:val="22"/>
          <w:lang w:val="es-ES" w:eastAsia="ar-SA"/>
        </w:rPr>
        <w:t>“EL PROVEEDOR”</w:t>
      </w:r>
      <w:r w:rsidRPr="005E2869">
        <w:rPr>
          <w:rFonts w:eastAsia="Times New Roman" w:cs="Arial"/>
          <w:noProof w:val="0"/>
          <w:sz w:val="22"/>
          <w:lang w:val="es-ES" w:eastAsia="ar-SA"/>
        </w:rPr>
        <w:t xml:space="preserve">, para que éste lleve a cabo las acciones necesarias que garanticen la liberación de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de cualquier controversia o responsabilidad de carácter civil, mercantil, penal o administrativa que, en su caso, se ocasione</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tabs>
          <w:tab w:val="left" w:pos="9639"/>
        </w:tabs>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Lo anterior de conformidad a lo establecido en el artículo 45, fracción XX de la </w:t>
      </w:r>
      <w:r w:rsidRPr="005E2869">
        <w:rPr>
          <w:rFonts w:eastAsia="Times New Roman" w:cs="Arial"/>
          <w:bCs/>
          <w:noProof w:val="0"/>
          <w:sz w:val="22"/>
          <w:lang w:val="es-ES" w:eastAsia="ar-SA"/>
        </w:rPr>
        <w:t>Ley de Adquisiciones, Arrendamientos y Servicios del Sector Público.</w:t>
      </w:r>
    </w:p>
    <w:p w:rsidR="005E2869" w:rsidRPr="005E2869" w:rsidRDefault="005E2869" w:rsidP="005E2869">
      <w:pPr>
        <w:suppressAutoHyphens/>
        <w:spacing w:after="0" w:line="240" w:lineRule="auto"/>
        <w:jc w:val="both"/>
        <w:rPr>
          <w:rFonts w:eastAsia="Times New Roman" w:cs="Arial"/>
          <w:b/>
          <w:noProof w:val="0"/>
          <w:sz w:val="22"/>
          <w:lang w:val="es-ES" w:eastAsia="ar-SA"/>
        </w:rPr>
      </w:pPr>
    </w:p>
    <w:p w:rsidR="005E2869" w:rsidRPr="005E2869" w:rsidRDefault="005E2869" w:rsidP="005E2869">
      <w:pPr>
        <w:suppressAutoHyphens/>
        <w:overflowPunct w:val="0"/>
        <w:autoSpaceDE w:val="0"/>
        <w:spacing w:after="0" w:line="240" w:lineRule="auto"/>
        <w:ind w:right="49"/>
        <w:jc w:val="both"/>
        <w:textAlignment w:val="baseline"/>
        <w:rPr>
          <w:rFonts w:eastAsia="Times New Roman" w:cs="Arial"/>
          <w:noProof w:val="0"/>
          <w:sz w:val="22"/>
          <w:lang w:val="es-ES" w:eastAsia="ar-SA"/>
        </w:rPr>
      </w:pPr>
      <w:r w:rsidRPr="005E2869">
        <w:rPr>
          <w:rFonts w:eastAsia="Times New Roman" w:cs="Arial"/>
          <w:b/>
          <w:noProof w:val="0"/>
          <w:sz w:val="22"/>
          <w:lang w:val="es-ES" w:eastAsia="ar-SA"/>
        </w:rPr>
        <w:t xml:space="preserve">DECIMA.- </w:t>
      </w:r>
      <w:r w:rsidRPr="005E2869">
        <w:rPr>
          <w:rFonts w:eastAsia="Times New Roman" w:cs="Arial"/>
          <w:b/>
          <w:bCs/>
          <w:noProof w:val="0"/>
          <w:sz w:val="22"/>
          <w:lang w:val="es-ES" w:eastAsia="ar-SA"/>
        </w:rPr>
        <w:t>GARANTÍA DE CUMPLIMIENTO DEL CONTRATO.- “EL PROVEEDOR”</w:t>
      </w:r>
      <w:r w:rsidRPr="005E2869">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y </w:t>
      </w:r>
      <w:r w:rsidRPr="005E2869">
        <w:rPr>
          <w:rFonts w:eastAsia="Times New Roman" w:cs="Arial"/>
          <w:iCs/>
          <w:noProof w:val="0"/>
          <w:sz w:val="22"/>
          <w:lang w:val="es-ES" w:eastAsia="ar-SA"/>
        </w:rPr>
        <w:t xml:space="preserve">los numerales </w:t>
      </w:r>
      <w:r w:rsidRPr="005E2869">
        <w:rPr>
          <w:rFonts w:eastAsia="Times New Roman" w:cs="Arial"/>
          <w:noProof w:val="0"/>
          <w:sz w:val="22"/>
          <w:lang w:val="es-ES" w:eastAsia="ar-SA"/>
        </w:rPr>
        <w:t>5</w:t>
      </w:r>
      <w:r w:rsidRPr="005E2869">
        <w:rPr>
          <w:rFonts w:eastAsia="Times New Roman" w:cs="Arial"/>
          <w:noProof w:val="0"/>
          <w:color w:val="1F497D"/>
          <w:sz w:val="22"/>
          <w:lang w:val="es-ES" w:eastAsia="ar-SA"/>
        </w:rPr>
        <w:t>.</w:t>
      </w:r>
      <w:r w:rsidRPr="005E2869">
        <w:rPr>
          <w:rFonts w:eastAsia="Times New Roman" w:cs="Arial"/>
          <w:iCs/>
          <w:noProof w:val="0"/>
          <w:sz w:val="22"/>
          <w:lang w:val="es-ES" w:eastAsia="ar-SA"/>
        </w:rPr>
        <w:t>5.5.1 y 5.5.5.8 de las Políticas, Bases y Lineamientos en Materia de Adquisiciones, Arrendamientos y Servicios vigentes</w:t>
      </w:r>
      <w:r w:rsidRPr="005E2869">
        <w:rPr>
          <w:rFonts w:eastAsia="Times New Roman" w:cs="Arial"/>
          <w:noProof w:val="0"/>
          <w:sz w:val="22"/>
          <w:lang w:val="es-ES" w:eastAsia="ar-SA"/>
        </w:rPr>
        <w:t xml:space="preserve">, una garantía de cumplimiento de todas y cada una de las obligaciones a su cargo derivadas del presente contrato, mediante fianza expedida por compañía autorizada en los términos de la Ley de </w:t>
      </w:r>
      <w:r w:rsidRPr="005E2869">
        <w:rPr>
          <w:rFonts w:eastAsia="Times New Roman" w:cs="Arial"/>
          <w:noProof w:val="0"/>
          <w:sz w:val="22"/>
          <w:lang w:val="es-ES" w:eastAsia="ar-SA"/>
        </w:rPr>
        <w:lastRenderedPageBreak/>
        <w:t xml:space="preserve">Instituciones de Seguros y de Fianzas a favor del </w:t>
      </w:r>
      <w:r w:rsidRPr="005E2869">
        <w:rPr>
          <w:rFonts w:eastAsia="Times New Roman" w:cs="Arial"/>
          <w:b/>
          <w:bCs/>
          <w:noProof w:val="0"/>
          <w:sz w:val="22"/>
          <w:lang w:val="es-ES" w:eastAsia="ar-SA"/>
        </w:rPr>
        <w:t>“Instituto Mexicano del Seguro Social”</w:t>
      </w:r>
      <w:r w:rsidRPr="005E2869">
        <w:rPr>
          <w:rFonts w:eastAsia="Times New Roman" w:cs="Arial"/>
          <w:noProof w:val="0"/>
          <w:sz w:val="22"/>
          <w:lang w:val="es-ES" w:eastAsia="ar-SA"/>
        </w:rPr>
        <w:t xml:space="preserve"> por un monto equivalente al </w:t>
      </w:r>
      <w:r w:rsidRPr="005E2869">
        <w:rPr>
          <w:rFonts w:eastAsia="Times New Roman" w:cs="Arial"/>
          <w:b/>
          <w:bCs/>
          <w:noProof w:val="0"/>
          <w:sz w:val="22"/>
          <w:lang w:val="es-ES" w:eastAsia="ar-SA"/>
        </w:rPr>
        <w:t>10% (diez por ciento)</w:t>
      </w:r>
      <w:r w:rsidRPr="005E2869">
        <w:rPr>
          <w:rFonts w:eastAsia="Times New Roman" w:cs="Arial"/>
          <w:noProof w:val="0"/>
          <w:sz w:val="22"/>
          <w:lang w:val="es-ES" w:eastAsia="ar-SA"/>
        </w:rPr>
        <w:t xml:space="preserve"> sobre el importe total que se indica en la Cláusula Segunda del presente contrato, sin considerar el Impuesto al Valor Agregado (I.V.A.) en Moneda Nacional.</w:t>
      </w:r>
    </w:p>
    <w:p w:rsidR="005E2869" w:rsidRPr="005E2869" w:rsidRDefault="005E2869" w:rsidP="005E2869">
      <w:pPr>
        <w:suppressAutoHyphens/>
        <w:overflowPunct w:val="0"/>
        <w:autoSpaceDE w:val="0"/>
        <w:spacing w:after="0" w:line="240" w:lineRule="auto"/>
        <w:ind w:right="49"/>
        <w:jc w:val="both"/>
        <w:textAlignment w:val="baseline"/>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noProof w:val="0"/>
          <w:sz w:val="22"/>
          <w:lang w:val="es-ES" w:eastAsia="ar-SA"/>
        </w:rPr>
        <w:t xml:space="preserve"> queda obligado a entregar a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noProof w:val="0"/>
          <w:sz w:val="22"/>
          <w:lang w:val="es-ES" w:eastAsia="ar-SA"/>
        </w:rPr>
        <w:t xml:space="preserve">Dicha póliza de garantía de cumplimiento del contrato se liberará de forma inmediata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una vez que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bCs/>
          <w:noProof w:val="0"/>
          <w:sz w:val="22"/>
          <w:lang w:val="es-ES" w:eastAsia="ar-SA"/>
        </w:rPr>
      </w:pPr>
      <w:r w:rsidRPr="005E2869">
        <w:rPr>
          <w:rFonts w:eastAsia="Times New Roman" w:cs="Arial"/>
          <w:b/>
          <w:bCs/>
          <w:noProof w:val="0"/>
          <w:sz w:val="22"/>
          <w:lang w:val="es-ES" w:eastAsia="ar-SA"/>
        </w:rPr>
        <w:t xml:space="preserve">ENDOSO DE LA GARANTÍA DE CUMPLIMIENTO.- </w:t>
      </w:r>
      <w:r w:rsidRPr="005E2869">
        <w:rPr>
          <w:rFonts w:eastAsia="Times New Roman" w:cs="Arial"/>
          <w:bCs/>
          <w:noProof w:val="0"/>
          <w:sz w:val="22"/>
          <w:lang w:val="es-ES" w:eastAsia="ar-SA"/>
        </w:rPr>
        <w:t>En el supuesto de que</w:t>
      </w:r>
      <w:r w:rsidRPr="005E2869">
        <w:rPr>
          <w:rFonts w:eastAsia="Times New Roman" w:cs="Arial"/>
          <w:b/>
          <w:bCs/>
          <w:noProof w:val="0"/>
          <w:sz w:val="22"/>
          <w:lang w:val="es-ES" w:eastAsia="ar-SA"/>
        </w:rPr>
        <w:t xml:space="preserve"> “EL INSTITUTO” </w:t>
      </w:r>
      <w:r w:rsidRPr="005E2869">
        <w:rPr>
          <w:rFonts w:eastAsia="Times New Roman" w:cs="Arial"/>
          <w:bCs/>
          <w:noProof w:val="0"/>
          <w:sz w:val="22"/>
          <w:lang w:val="es-ES" w:eastAsia="ar-SA"/>
        </w:rPr>
        <w:t>y por así convenir a sus intereses, decidiera modificar en cualquiera de sus partes el presente contrato</w:t>
      </w:r>
      <w:r w:rsidRPr="005E2869">
        <w:rPr>
          <w:rFonts w:eastAsia="Times New Roman" w:cs="Arial"/>
          <w:b/>
          <w:bCs/>
          <w:noProof w:val="0"/>
          <w:sz w:val="22"/>
          <w:lang w:val="es-ES" w:eastAsia="ar-SA"/>
        </w:rPr>
        <w:t xml:space="preserve">, “EL PROVEEDOR” </w:t>
      </w:r>
      <w:r w:rsidRPr="005E2869">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5E2869">
        <w:rPr>
          <w:rFonts w:eastAsia="Times New Roman" w:cs="Arial"/>
          <w:b/>
          <w:bCs/>
          <w:noProof w:val="0"/>
          <w:sz w:val="22"/>
          <w:lang w:val="es-ES" w:eastAsia="ar-SA"/>
        </w:rPr>
        <w:t xml:space="preserve"> “EL PROVEEDOR” </w:t>
      </w:r>
      <w:r w:rsidRPr="005E2869">
        <w:rPr>
          <w:rFonts w:eastAsia="Times New Roman" w:cs="Arial"/>
          <w:bCs/>
          <w:noProof w:val="0"/>
          <w:sz w:val="22"/>
          <w:lang w:val="es-ES" w:eastAsia="ar-SA"/>
        </w:rPr>
        <w:t>a más tardar dentro de los 10 (diez) días naturales posteriores a la firma del convenio respectivo.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8"/>
        <w:jc w:val="both"/>
        <w:rPr>
          <w:rFonts w:eastAsia="Times New Roman" w:cs="Arial"/>
          <w:b/>
          <w:noProof w:val="0"/>
          <w:sz w:val="22"/>
          <w:lang w:val="es-ES" w:eastAsia="ar-SA"/>
        </w:rPr>
      </w:pPr>
      <w:r w:rsidRPr="005E2869">
        <w:rPr>
          <w:rFonts w:eastAsia="Times New Roman" w:cs="Arial"/>
          <w:b/>
          <w:noProof w:val="0"/>
          <w:color w:val="000000"/>
          <w:sz w:val="22"/>
          <w:highlight w:val="lightGray"/>
          <w:lang w:val="es-ES" w:eastAsia="es-MX"/>
        </w:rPr>
        <w:t>(</w:t>
      </w:r>
      <w:r w:rsidRPr="005E2869">
        <w:rPr>
          <w:rFonts w:eastAsia="Times New Roman" w:cs="Arial"/>
          <w:b/>
          <w:bCs/>
          <w:noProof w:val="0"/>
          <w:color w:val="000000"/>
          <w:sz w:val="22"/>
          <w:highlight w:val="lightGray"/>
          <w:lang w:val="es-ES" w:eastAsia="es-MX"/>
        </w:rPr>
        <w:t>EN EL CASO DE APLICAR DE ACUERDO AL MONTO</w:t>
      </w:r>
      <w:r w:rsidRPr="005E2869">
        <w:rPr>
          <w:rFonts w:eastAsia="Times New Roman" w:cs="Arial"/>
          <w:b/>
          <w:noProof w:val="0"/>
          <w:color w:val="000000"/>
          <w:sz w:val="22"/>
          <w:highlight w:val="lightGray"/>
          <w:lang w:val="es-ES" w:eastAsia="es-MX"/>
        </w:rPr>
        <w:t>)</w:t>
      </w:r>
    </w:p>
    <w:p w:rsidR="005E2869" w:rsidRPr="005E2869" w:rsidRDefault="005E2869" w:rsidP="005E2869">
      <w:pPr>
        <w:suppressAutoHyphens/>
        <w:spacing w:after="0" w:line="240" w:lineRule="auto"/>
        <w:rPr>
          <w:rFonts w:ascii="Times New Roman" w:eastAsia="Times New Roman" w:hAnsi="Times New Roman" w:cs="Times New Roman"/>
          <w:noProof w:val="0"/>
          <w:szCs w:val="20"/>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5E2869">
        <w:rPr>
          <w:rFonts w:eastAsia="Times New Roman" w:cs="Arial"/>
          <w:b/>
          <w:bCs/>
          <w:noProof w:val="0"/>
          <w:sz w:val="22"/>
          <w:lang w:val="es-ES" w:eastAsia="ar-SA"/>
        </w:rPr>
        <w:t xml:space="preserve">"EL PROVEEDOR" </w:t>
      </w:r>
      <w:r w:rsidRPr="005E2869">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siendo necesario considerar lo siguiente:</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numPr>
          <w:ilvl w:val="0"/>
          <w:numId w:val="34"/>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El cheque debe expedirse a nombre del "Instituto Mexicano del Seguro Social".</w:t>
      </w:r>
    </w:p>
    <w:p w:rsidR="005E2869" w:rsidRPr="005E2869" w:rsidRDefault="005E2869" w:rsidP="005E2869">
      <w:pPr>
        <w:suppressAutoHyphens/>
        <w:spacing w:after="0" w:line="240" w:lineRule="auto"/>
        <w:ind w:left="1080"/>
        <w:jc w:val="both"/>
        <w:rPr>
          <w:rFonts w:eastAsia="Times New Roman" w:cs="Arial"/>
          <w:noProof w:val="0"/>
          <w:sz w:val="22"/>
          <w:lang w:val="es-ES" w:eastAsia="ar-SA"/>
        </w:rPr>
      </w:pPr>
    </w:p>
    <w:p w:rsidR="005E2869" w:rsidRPr="005E2869" w:rsidRDefault="005E2869" w:rsidP="005E2869">
      <w:pPr>
        <w:numPr>
          <w:ilvl w:val="0"/>
          <w:numId w:val="34"/>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Dicho cheque deberá ser resguardado, a título de garantía, por </w:t>
      </w:r>
      <w:r w:rsidRPr="005E2869">
        <w:rPr>
          <w:rFonts w:eastAsia="Times New Roman" w:cs="Arial"/>
          <w:b/>
          <w:bCs/>
          <w:noProof w:val="0"/>
          <w:sz w:val="22"/>
          <w:lang w:val="es-ES" w:eastAsia="ar-SA"/>
        </w:rPr>
        <w:t xml:space="preserve">"EL INSTITUTO" </w:t>
      </w:r>
      <w:r w:rsidRPr="005E2869">
        <w:rPr>
          <w:rFonts w:eastAsia="Times New Roman" w:cs="Arial"/>
          <w:noProof w:val="0"/>
          <w:sz w:val="22"/>
          <w:lang w:val="es-ES" w:eastAsia="ar-SA"/>
        </w:rPr>
        <w:t>en la División de Contratos.</w:t>
      </w:r>
    </w:p>
    <w:p w:rsidR="005E2869" w:rsidRPr="005E2869" w:rsidRDefault="005E2869" w:rsidP="005E2869">
      <w:pPr>
        <w:suppressAutoHyphens/>
        <w:spacing w:after="0" w:line="240" w:lineRule="auto"/>
        <w:ind w:left="708"/>
        <w:rPr>
          <w:rFonts w:eastAsia="Times New Roman" w:cs="Arial"/>
          <w:noProof w:val="0"/>
          <w:sz w:val="22"/>
          <w:lang w:val="x-none" w:eastAsia="ar-SA"/>
        </w:rPr>
      </w:pPr>
    </w:p>
    <w:p w:rsidR="005E2869" w:rsidRPr="005E2869" w:rsidRDefault="005E2869" w:rsidP="005E2869">
      <w:pPr>
        <w:numPr>
          <w:ilvl w:val="0"/>
          <w:numId w:val="34"/>
        </w:numPr>
        <w:suppressAutoHyphens/>
        <w:spacing w:after="0" w:line="240" w:lineRule="auto"/>
        <w:jc w:val="both"/>
        <w:rPr>
          <w:rFonts w:eastAsia="Times New Roman" w:cs="Arial"/>
          <w:noProof w:val="0"/>
          <w:sz w:val="22"/>
          <w:lang w:eastAsia="ar-SA"/>
        </w:rPr>
      </w:pPr>
      <w:r w:rsidRPr="005E2869">
        <w:rPr>
          <w:rFonts w:eastAsia="Times New Roman" w:cs="Arial"/>
          <w:noProof w:val="0"/>
          <w:sz w:val="22"/>
          <w:lang w:val="es-ES" w:eastAsia="ar-SA"/>
        </w:rPr>
        <w:t xml:space="preserve">El cheque será devuelto a solicitud, por escrito de </w:t>
      </w:r>
      <w:r w:rsidRPr="005E2869">
        <w:rPr>
          <w:rFonts w:eastAsia="Times New Roman" w:cs="Arial"/>
          <w:b/>
          <w:bCs/>
          <w:noProof w:val="0"/>
          <w:sz w:val="22"/>
          <w:lang w:val="es-ES" w:eastAsia="ar-SA"/>
        </w:rPr>
        <w:t xml:space="preserve">"EL PROVEEDOR" </w:t>
      </w:r>
      <w:r w:rsidRPr="005E2869">
        <w:rPr>
          <w:rFonts w:eastAsia="Times New Roman" w:cs="Arial"/>
          <w:noProof w:val="0"/>
          <w:sz w:val="22"/>
          <w:lang w:val="es-ES" w:eastAsia="ar-SA"/>
        </w:rPr>
        <w:t xml:space="preserve">el segundo día hábil posterior a que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constate el cumplimiento del presente instrumento, previa validación del Administrador del Contrato.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tabs>
          <w:tab w:val="left" w:pos="9639"/>
        </w:tabs>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DÉCIMA PRIMERA.- EJECUCIÓN DE LA GARANTÍA DE CUMPLIMIENTO DE ESTE CONTRATO.- “EL INSTITUTO”</w:t>
      </w:r>
      <w:r w:rsidRPr="005E2869">
        <w:rPr>
          <w:rFonts w:eastAsia="Times New Roman" w:cs="Arial"/>
          <w:noProof w:val="0"/>
          <w:sz w:val="22"/>
          <w:lang w:val="es-ES" w:eastAsia="ar-SA"/>
        </w:rPr>
        <w:t xml:space="preserve"> llevará a cabo la ejecución de la garantía de cumplimiento de contrato en los casos siguientes:</w:t>
      </w:r>
    </w:p>
    <w:p w:rsidR="005E2869" w:rsidRPr="005E2869" w:rsidRDefault="005E2869" w:rsidP="005E286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lastRenderedPageBreak/>
        <w:t>a)</w:t>
      </w:r>
      <w:r w:rsidRPr="005E2869">
        <w:rPr>
          <w:rFonts w:eastAsia="Times New Roman" w:cs="Arial"/>
          <w:noProof w:val="0"/>
          <w:sz w:val="22"/>
          <w:lang w:val="es-ES" w:eastAsia="ar-SA"/>
        </w:rPr>
        <w:tab/>
        <w:t>Se rescinda administrativamente el presente contrato.</w:t>
      </w:r>
    </w:p>
    <w:p w:rsidR="005E2869" w:rsidRPr="005E2869" w:rsidRDefault="005E2869" w:rsidP="005E286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5E2869" w:rsidRPr="005E2869" w:rsidRDefault="005E2869" w:rsidP="005E2869">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t>b)</w:t>
      </w:r>
      <w:r w:rsidRPr="005E2869">
        <w:rPr>
          <w:rFonts w:eastAsia="Times New Roman" w:cs="Arial"/>
          <w:noProof w:val="0"/>
          <w:sz w:val="22"/>
          <w:lang w:val="es-ES" w:eastAsia="ar-SA"/>
        </w:rPr>
        <w:tab/>
        <w:t>Durante su vigencia se detecten deficiencias, fallas o calidad inferior del servicio prestado, en comparación con lo ofertado.</w:t>
      </w:r>
    </w:p>
    <w:p w:rsidR="005E2869" w:rsidRPr="005E2869" w:rsidRDefault="005E2869" w:rsidP="005E2869">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5E2869" w:rsidRPr="005E2869" w:rsidRDefault="005E2869" w:rsidP="005E2869">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t>c)</w:t>
      </w:r>
      <w:r w:rsidRPr="005E2869">
        <w:rPr>
          <w:rFonts w:eastAsia="Times New Roman" w:cs="Arial"/>
          <w:noProof w:val="0"/>
          <w:sz w:val="22"/>
          <w:lang w:val="es-ES" w:eastAsia="ar-SA"/>
        </w:rPr>
        <w:tab/>
        <w:t xml:space="preserve">Cuando en el supuesto de que se realicen modificaciones al contrato, </w:t>
      </w:r>
      <w:r w:rsidRPr="005E2869">
        <w:rPr>
          <w:rFonts w:eastAsia="Times New Roman" w:cs="Arial"/>
          <w:b/>
          <w:noProof w:val="0"/>
          <w:sz w:val="22"/>
          <w:lang w:val="es-ES" w:eastAsia="ar-SA"/>
        </w:rPr>
        <w:t xml:space="preserve">“EL PROVEEDOR” </w:t>
      </w:r>
      <w:r w:rsidRPr="005E2869">
        <w:rPr>
          <w:rFonts w:eastAsia="Times New Roman" w:cs="Arial"/>
          <w:noProof w:val="0"/>
          <w:sz w:val="22"/>
          <w:lang w:val="es-ES" w:eastAsia="ar-SA"/>
        </w:rPr>
        <w:t>no entregue en el plazo pactado el endoso o la nueva garantía, que ampare el porcentaje establecido para garantizar el cumplimiento del presente instrumento, de conformidad con la Cláusula Décima, inciso b).</w:t>
      </w:r>
    </w:p>
    <w:p w:rsidR="005E2869" w:rsidRPr="005E2869" w:rsidRDefault="005E2869" w:rsidP="005E2869">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5E2869" w:rsidRPr="005E2869" w:rsidRDefault="005E2869" w:rsidP="005E2869">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E2869">
        <w:rPr>
          <w:rFonts w:eastAsia="Times New Roman" w:cs="Arial"/>
          <w:noProof w:val="0"/>
          <w:sz w:val="22"/>
          <w:lang w:val="es-ES" w:eastAsia="ar-SA"/>
        </w:rPr>
        <w:t>d)</w:t>
      </w:r>
      <w:r w:rsidRPr="005E2869">
        <w:rPr>
          <w:rFonts w:eastAsia="Times New Roman" w:cs="Arial"/>
          <w:noProof w:val="0"/>
          <w:sz w:val="22"/>
          <w:lang w:val="es-ES" w:eastAsia="ar-SA"/>
        </w:rPr>
        <w:tab/>
        <w:t>Por cualquier otro incumplimiento de las obligaciones contraídas en este contrato.</w:t>
      </w:r>
    </w:p>
    <w:p w:rsidR="005E2869" w:rsidRPr="005E2869" w:rsidRDefault="005E2869" w:rsidP="005E2869">
      <w:pPr>
        <w:tabs>
          <w:tab w:val="left" w:pos="9923"/>
        </w:tabs>
        <w:suppressAutoHyphens/>
        <w:overflowPunct w:val="0"/>
        <w:autoSpaceDE w:val="0"/>
        <w:spacing w:after="0" w:line="240" w:lineRule="auto"/>
        <w:ind w:right="-94"/>
        <w:jc w:val="both"/>
        <w:textAlignment w:val="baseline"/>
        <w:rPr>
          <w:rFonts w:eastAsia="Times New Roman" w:cs="Arial"/>
          <w:noProof w:val="0"/>
          <w:sz w:val="22"/>
          <w:lang w:val="es-ES" w:eastAsia="ar-SA"/>
        </w:rPr>
      </w:pPr>
    </w:p>
    <w:p w:rsidR="005E2869" w:rsidRPr="005E2869" w:rsidRDefault="005E2869" w:rsidP="005E2869">
      <w:pPr>
        <w:tabs>
          <w:tab w:val="left" w:pos="9923"/>
        </w:tabs>
        <w:suppressAutoHyphens/>
        <w:spacing w:after="0" w:line="240" w:lineRule="auto"/>
        <w:ind w:right="-94"/>
        <w:jc w:val="both"/>
        <w:rPr>
          <w:rFonts w:eastAsia="Times New Roman" w:cs="Arial"/>
          <w:noProof w:val="0"/>
          <w:sz w:val="22"/>
          <w:lang w:val="es-ES" w:eastAsia="ar-SA"/>
        </w:rPr>
      </w:pPr>
      <w:r w:rsidRPr="005E2869">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por__________.</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141"/>
        <w:jc w:val="both"/>
        <w:rPr>
          <w:rFonts w:eastAsia="Times New Roman" w:cs="Arial"/>
          <w:bCs/>
          <w:noProof w:val="0"/>
          <w:sz w:val="22"/>
          <w:lang w:val="es-ES" w:eastAsia="ar-SA"/>
        </w:rPr>
      </w:pPr>
      <w:r w:rsidRPr="005E2869">
        <w:rPr>
          <w:rFonts w:eastAsia="Times New Roman" w:cs="Arial"/>
          <w:b/>
          <w:bCs/>
          <w:noProof w:val="0"/>
          <w:sz w:val="22"/>
          <w:lang w:val="es-ES" w:eastAsia="ar-SA"/>
        </w:rPr>
        <w:t>DÉCIMA SEGUNDA.- PENAS CONVENCIONALES</w:t>
      </w:r>
      <w:r w:rsidRPr="005E2869">
        <w:rPr>
          <w:rFonts w:eastAsia="Times New Roman" w:cs="Arial"/>
          <w:b/>
          <w:noProof w:val="0"/>
          <w:sz w:val="22"/>
          <w:lang w:val="es-ES" w:eastAsia="ar-SA"/>
        </w:rPr>
        <w:t xml:space="preserve">.- </w:t>
      </w:r>
      <w:r w:rsidRPr="005E2869">
        <w:rPr>
          <w:rFonts w:eastAsia="Times New Roman" w:cs="Arial"/>
          <w:bCs/>
          <w:noProof w:val="0"/>
          <w:sz w:val="22"/>
          <w:lang w:val="es-ES" w:eastAsia="ar-SA"/>
        </w:rPr>
        <w:t xml:space="preserve">De conformidad con lo establecido en el artículo 53 de la </w:t>
      </w:r>
      <w:r w:rsidRPr="005E2869">
        <w:rPr>
          <w:rFonts w:eastAsia="Times New Roman" w:cs="Arial"/>
          <w:noProof w:val="0"/>
          <w:sz w:val="22"/>
          <w:lang w:val="es-ES" w:eastAsia="ar-SA"/>
        </w:rPr>
        <w:t xml:space="preserve">Ley de Adquisiciones, </w:t>
      </w:r>
      <w:r w:rsidRPr="005E2869">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5E2869">
        <w:rPr>
          <w:rFonts w:eastAsia="Times New Roman" w:cs="Arial"/>
          <w:b/>
          <w:bCs/>
          <w:noProof w:val="0"/>
          <w:sz w:val="22"/>
          <w:lang w:val="es-ES" w:eastAsia="ar-SA"/>
        </w:rPr>
        <w:t>8</w:t>
      </w:r>
      <w:r w:rsidRPr="005E2869">
        <w:rPr>
          <w:rFonts w:eastAsia="Times New Roman" w:cs="Arial"/>
          <w:bCs/>
          <w:noProof w:val="0"/>
          <w:sz w:val="22"/>
          <w:lang w:val="es-ES" w:eastAsia="ar-SA"/>
        </w:rPr>
        <w:t xml:space="preserve"> </w:t>
      </w:r>
      <w:r w:rsidRPr="005E2869">
        <w:rPr>
          <w:rFonts w:eastAsia="Times New Roman" w:cs="Arial"/>
          <w:noProof w:val="0"/>
          <w:sz w:val="22"/>
          <w:lang w:val="es-ES" w:eastAsia="es-ES"/>
        </w:rPr>
        <w:t xml:space="preserve">de los </w:t>
      </w:r>
      <w:r w:rsidRPr="005E2869">
        <w:rPr>
          <w:rFonts w:eastAsia="Times New Roman" w:cs="Arial"/>
          <w:bCs/>
          <w:noProof w:val="0"/>
          <w:sz w:val="22"/>
          <w:lang w:val="es-ES" w:eastAsia="ar-SA"/>
        </w:rPr>
        <w:t>Términos y Condiciones</w:t>
      </w:r>
      <w:r w:rsidRPr="005E2869">
        <w:rPr>
          <w:rFonts w:eastAsia="Times New Roman" w:cs="Arial"/>
          <w:noProof w:val="0"/>
          <w:sz w:val="22"/>
          <w:lang w:val="es-ES" w:eastAsia="ar-SA"/>
        </w:rPr>
        <w:t xml:space="preserve"> incluidos en el</w:t>
      </w:r>
      <w:r w:rsidRPr="005E2869">
        <w:rPr>
          <w:rFonts w:eastAsia="Times New Roman" w:cs="Arial"/>
          <w:b/>
          <w:noProof w:val="0"/>
          <w:sz w:val="22"/>
          <w:lang w:val="es-ES" w:eastAsia="ar-SA"/>
        </w:rPr>
        <w:t xml:space="preserve"> Anexo _ (___) </w:t>
      </w:r>
      <w:r w:rsidRPr="005E2869">
        <w:rPr>
          <w:rFonts w:eastAsia="Times New Roman" w:cs="Arial"/>
          <w:noProof w:val="0"/>
          <w:sz w:val="22"/>
          <w:lang w:val="es-ES" w:eastAsia="ar-SA"/>
        </w:rPr>
        <w:t>del presente contrato</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El administrador del presente contrato será el encargado de determinar, calcular y notificar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las penas convencionales, así como de vigilar el registro o captura y validar en el sistema PREI </w:t>
      </w:r>
      <w:proofErr w:type="spellStart"/>
      <w:r w:rsidRPr="005E2869">
        <w:rPr>
          <w:rFonts w:eastAsia="Times New Roman" w:cs="Arial"/>
          <w:noProof w:val="0"/>
          <w:sz w:val="22"/>
          <w:lang w:val="es-ES" w:eastAsia="ar-SA"/>
        </w:rPr>
        <w:t>Millenium</w:t>
      </w:r>
      <w:proofErr w:type="spellEnd"/>
      <w:r w:rsidRPr="005E2869">
        <w:rPr>
          <w:rFonts w:eastAsia="Times New Roman" w:cs="Arial"/>
          <w:noProof w:val="0"/>
          <w:sz w:val="22"/>
          <w:lang w:val="es-ES" w:eastAsia="ar-SA"/>
        </w:rPr>
        <w:t>, dentro de los 5 (cinco) días hábiles siguientes a la conclusión del atraso, la aplicación de las penas convencionales, objeto del presente instrumento jurídico, y comunicar los atrasos.</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descontará las cantidades que resulten de aplicar la pena convencional, sobre los pagos que deba cubrir</w:t>
      </w:r>
      <w:r w:rsidRPr="005E2869">
        <w:rPr>
          <w:rFonts w:eastAsia="Times New Roman" w:cs="Arial"/>
          <w:b/>
          <w:bCs/>
          <w:noProof w:val="0"/>
          <w:sz w:val="22"/>
          <w:lang w:val="es-ES" w:eastAsia="ar-SA"/>
        </w:rPr>
        <w:t xml:space="preserve"> </w:t>
      </w:r>
      <w:r w:rsidRPr="005E2869">
        <w:rPr>
          <w:rFonts w:eastAsia="Times New Roman" w:cs="Arial"/>
          <w:bCs/>
          <w:noProof w:val="0"/>
          <w:sz w:val="22"/>
          <w:lang w:val="es-ES" w:eastAsia="ar-SA"/>
        </w:rPr>
        <w:t xml:space="preserve">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w:t>
      </w:r>
      <w:r w:rsidRPr="005E2869">
        <w:rPr>
          <w:rFonts w:eastAsia="Times New Roman" w:cs="Arial"/>
          <w:b/>
          <w:noProof w:val="0"/>
          <w:sz w:val="22"/>
          <w:lang w:val="es-ES" w:eastAsia="ar-SA"/>
        </w:rPr>
        <w:t xml:space="preserve"> </w:t>
      </w:r>
      <w:r w:rsidRPr="005E2869">
        <w:rPr>
          <w:rFonts w:eastAsia="Times New Roman" w:cs="Arial"/>
          <w:noProof w:val="0"/>
          <w:sz w:val="22"/>
          <w:lang w:val="es-ES" w:eastAsia="ar-SA"/>
        </w:rPr>
        <w:t>Por lo tanto,</w:t>
      </w:r>
      <w:r w:rsidRPr="005E2869">
        <w:rPr>
          <w:rFonts w:eastAsia="Times New Roman" w:cs="Arial"/>
          <w:b/>
          <w:noProof w:val="0"/>
          <w:sz w:val="22"/>
          <w:lang w:val="es-ES" w:eastAsia="ar-SA"/>
        </w:rPr>
        <w:t xml:space="preserve"> “EL PROVEEDOR” </w:t>
      </w:r>
      <w:r w:rsidRPr="005E2869">
        <w:rPr>
          <w:rFonts w:eastAsia="Times New Roman" w:cs="Arial"/>
          <w:noProof w:val="0"/>
          <w:sz w:val="22"/>
          <w:lang w:val="es-ES" w:eastAsia="ar-SA"/>
        </w:rPr>
        <w:t>autoriza a descontar las cantidades que resulten</w:t>
      </w:r>
      <w:r w:rsidRPr="005E2869">
        <w:rPr>
          <w:rFonts w:eastAsia="Times New Roman" w:cs="Arial"/>
          <w:b/>
          <w:noProof w:val="0"/>
          <w:sz w:val="22"/>
          <w:lang w:val="es-ES" w:eastAsia="ar-SA"/>
        </w:rPr>
        <w:t xml:space="preserve"> </w:t>
      </w:r>
      <w:r w:rsidRPr="005E2869">
        <w:rPr>
          <w:rFonts w:eastAsia="Times New Roman" w:cs="Arial"/>
          <w:bCs/>
          <w:noProof w:val="0"/>
          <w:sz w:val="22"/>
          <w:lang w:val="es-ES" w:eastAsia="ar-SA"/>
        </w:rPr>
        <w:t xml:space="preserve">de aplicar las sanciones señaladas en párrafos anteriores, sobre los pagos que éste deba cubrirle a </w:t>
      </w: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durante el período en que incurra y/o se mantenga en atraso con motivo de la prestación del servicio.</w:t>
      </w:r>
    </w:p>
    <w:p w:rsidR="005E2869" w:rsidRPr="005E2869" w:rsidRDefault="005E2869" w:rsidP="005E2869">
      <w:pPr>
        <w:tabs>
          <w:tab w:val="left" w:pos="-142"/>
          <w:tab w:val="left" w:pos="1134"/>
        </w:tabs>
        <w:suppressAutoHyphens/>
        <w:spacing w:after="0" w:line="240" w:lineRule="auto"/>
        <w:jc w:val="both"/>
        <w:rPr>
          <w:rFonts w:eastAsia="Times New Roman" w:cs="Arial"/>
          <w:noProof w:val="0"/>
          <w:sz w:val="22"/>
          <w:lang w:val="es-ES" w:eastAsia="ar-SA"/>
        </w:rPr>
      </w:pPr>
    </w:p>
    <w:p w:rsidR="005E2869" w:rsidRPr="005E2869" w:rsidRDefault="005E2869" w:rsidP="005E2869">
      <w:pPr>
        <w:tabs>
          <w:tab w:val="left" w:pos="-142"/>
          <w:tab w:val="left" w:pos="1134"/>
        </w:tabs>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Para autorizar el pago del servicio, previamente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tabs>
          <w:tab w:val="left" w:pos="-142"/>
          <w:tab w:val="left" w:pos="1134"/>
        </w:tabs>
        <w:suppressAutoHyphens/>
        <w:spacing w:after="0" w:line="240" w:lineRule="auto"/>
        <w:jc w:val="both"/>
        <w:rPr>
          <w:rFonts w:eastAsia="Times New Roman" w:cs="Arial"/>
          <w:noProof w:val="0"/>
          <w:sz w:val="22"/>
          <w:lang w:val="es-ES" w:eastAsia="ar-SA"/>
        </w:rPr>
      </w:pPr>
      <w:r w:rsidRPr="005E2869">
        <w:rPr>
          <w:rFonts w:eastAsia="Times New Roman" w:cs="Arial"/>
          <w:b/>
          <w:noProof w:val="0"/>
          <w:sz w:val="22"/>
          <w:lang w:val="es-ES" w:eastAsia="ar-SA"/>
        </w:rPr>
        <w:t>DÉCIMA TERCERA.-</w:t>
      </w:r>
      <w:r w:rsidRPr="005E2869">
        <w:rPr>
          <w:rFonts w:eastAsia="Times New Roman" w:cs="Arial"/>
          <w:b/>
          <w:bCs/>
          <w:noProof w:val="0"/>
          <w:sz w:val="22"/>
          <w:lang w:val="es-ES" w:eastAsia="ar-SA"/>
        </w:rPr>
        <w:t xml:space="preserve"> </w:t>
      </w:r>
      <w:r w:rsidRPr="005E2869">
        <w:rPr>
          <w:rFonts w:eastAsia="Times New Roman" w:cs="Arial"/>
          <w:b/>
          <w:noProof w:val="0"/>
          <w:sz w:val="22"/>
          <w:lang w:val="es-ES" w:eastAsia="ar-SA"/>
        </w:rPr>
        <w:t xml:space="preserve">TERMINACIÓN ANTICIPADA DEL CONTRATO.- </w:t>
      </w:r>
      <w:r w:rsidRPr="005E2869">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5E2869">
        <w:rPr>
          <w:rFonts w:eastAsia="Times New Roman" w:cs="Arial"/>
          <w:b/>
          <w:noProof w:val="0"/>
          <w:sz w:val="22"/>
          <w:lang w:val="es-ES" w:eastAsia="ar-SA"/>
        </w:rPr>
        <w:t xml:space="preserve"> “EL INSTITUTO”</w:t>
      </w:r>
      <w:r w:rsidRPr="005E2869">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dando aviso por escrito a </w:t>
      </w:r>
      <w:proofErr w:type="spellStart"/>
      <w:r w:rsidRPr="005E2869">
        <w:rPr>
          <w:rFonts w:eastAsia="Times New Roman" w:cs="Arial"/>
          <w:noProof w:val="0"/>
          <w:sz w:val="22"/>
          <w:lang w:val="es-ES" w:eastAsia="ar-SA"/>
        </w:rPr>
        <w:t>el</w:t>
      </w:r>
      <w:proofErr w:type="spellEnd"/>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 xml:space="preserve">“EL PROVEEDOR” </w:t>
      </w:r>
      <w:r w:rsidRPr="005E2869">
        <w:rPr>
          <w:rFonts w:eastAsia="Times New Roman" w:cs="Arial"/>
          <w:noProof w:val="0"/>
          <w:sz w:val="22"/>
          <w:lang w:val="es-ES" w:eastAsia="ar-SA"/>
        </w:rPr>
        <w:t xml:space="preserve">con 5 (cinco) días hábiles de anticipación a la fecha </w:t>
      </w:r>
      <w:r w:rsidRPr="005E2869">
        <w:rPr>
          <w:rFonts w:eastAsia="Times New Roman" w:cs="Arial"/>
          <w:noProof w:val="0"/>
          <w:sz w:val="22"/>
          <w:lang w:val="es-ES" w:eastAsia="ar-SA"/>
        </w:rPr>
        <w:lastRenderedPageBreak/>
        <w:t xml:space="preserve">efectiva de terminación, o bien, cuando por causas justificadas se extinga la necesidad de requerir el servicio, objeto del presente contrato, y se demuestre que de continuar con el cumplimiento de las obligaciones pactadas se ocasionaría algún daño o perjuicio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o se determine la nulidad total o parcial de los actos que dieron origen al presente instrumento jurídico, con motivo de la resolución de una inconformidad o intervención de oficio emitida por la Secretaría de la Función Pública.</w:t>
      </w:r>
    </w:p>
    <w:p w:rsidR="005E2869" w:rsidRPr="005E2869" w:rsidRDefault="005E2869" w:rsidP="005E2869">
      <w:pPr>
        <w:tabs>
          <w:tab w:val="left" w:pos="-142"/>
          <w:tab w:val="left" w:pos="1134"/>
        </w:tabs>
        <w:suppressAutoHyphens/>
        <w:spacing w:after="0" w:line="240" w:lineRule="auto"/>
        <w:jc w:val="both"/>
        <w:rPr>
          <w:rFonts w:eastAsia="Times New Roman" w:cs="Arial"/>
          <w:noProof w:val="0"/>
          <w:sz w:val="22"/>
          <w:lang w:val="es-ES" w:eastAsia="ar-SA"/>
        </w:rPr>
      </w:pPr>
    </w:p>
    <w:p w:rsidR="005E2869" w:rsidRPr="005E2869" w:rsidRDefault="005E2869" w:rsidP="005E2869">
      <w:pPr>
        <w:tabs>
          <w:tab w:val="left" w:pos="-142"/>
          <w:tab w:val="left" w:pos="1134"/>
        </w:tabs>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noProof w:val="0"/>
          <w:sz w:val="22"/>
          <w:lang w:val="es-ES" w:eastAsia="ar-SA"/>
        </w:rPr>
        <w:t>DÉCIMA CUARTA.-</w:t>
      </w:r>
      <w:r w:rsidRPr="005E2869">
        <w:rPr>
          <w:rFonts w:eastAsia="Times New Roman" w:cs="Arial"/>
          <w:b/>
          <w:bCs/>
          <w:noProof w:val="0"/>
          <w:sz w:val="22"/>
          <w:lang w:val="es-ES" w:eastAsia="ar-SA"/>
        </w:rPr>
        <w:t xml:space="preserve"> </w:t>
      </w:r>
      <w:r w:rsidRPr="005E2869">
        <w:rPr>
          <w:rFonts w:eastAsia="Times New Roman" w:cs="Arial"/>
          <w:b/>
          <w:noProof w:val="0"/>
          <w:sz w:val="22"/>
          <w:lang w:val="es-ES" w:eastAsia="ar-SA"/>
        </w:rPr>
        <w:t>SUSPENSIÓN DEL SERVICIO.-</w:t>
      </w:r>
      <w:r w:rsidRPr="005E2869">
        <w:rPr>
          <w:rFonts w:eastAsia="Times New Roman" w:cs="Arial"/>
          <w:noProof w:val="0"/>
          <w:sz w:val="22"/>
          <w:lang w:val="es-ES" w:eastAsia="ar-SA"/>
        </w:rPr>
        <w:t xml:space="preserve"> En caso fortuito o fuerza mayor, bajo su responsabilidad,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5E2869" w:rsidRPr="005E2869" w:rsidRDefault="005E2869" w:rsidP="005E2869">
      <w:pPr>
        <w:tabs>
          <w:tab w:val="left" w:pos="1134"/>
        </w:tabs>
        <w:suppressAutoHyphens/>
        <w:spacing w:after="0" w:line="240" w:lineRule="auto"/>
        <w:ind w:right="49"/>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b/>
          <w:bCs/>
          <w:noProof w:val="0"/>
          <w:sz w:val="22"/>
          <w:lang w:val="es-ES" w:eastAsia="ar-SA"/>
        </w:rPr>
      </w:pPr>
      <w:r w:rsidRPr="005E2869">
        <w:rPr>
          <w:rFonts w:eastAsia="Times New Roman" w:cs="Arial"/>
          <w:noProof w:val="0"/>
          <w:sz w:val="22"/>
          <w:lang w:val="es-ES" w:eastAsia="ar-SA"/>
        </w:rPr>
        <w:t xml:space="preserve">Cuando la suspensión obedezca a causas imputables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se pagarán previa solicitud de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DÉCIMA QUINTA.- CAUSALES </w:t>
      </w:r>
      <w:r w:rsidRPr="005E2869">
        <w:rPr>
          <w:rFonts w:eastAsia="Times New Roman" w:cs="Arial"/>
          <w:b/>
          <w:noProof w:val="0"/>
          <w:sz w:val="22"/>
          <w:lang w:val="es-ES" w:eastAsia="ar-SA"/>
        </w:rPr>
        <w:t xml:space="preserve">DE RESCISIÓN ADMINISTRATIVA DEL CONTRATO.- “EL INSTITUTO” </w:t>
      </w:r>
      <w:r w:rsidRPr="005E2869">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incurra en cualquiera de las causales que de manera enunciativa más no limitativa se señalan a continuación:</w:t>
      </w:r>
    </w:p>
    <w:p w:rsidR="005E2869" w:rsidRPr="005E2869" w:rsidRDefault="005E2869" w:rsidP="005E2869">
      <w:pPr>
        <w:suppressAutoHyphens/>
        <w:spacing w:after="0" w:line="240" w:lineRule="auto"/>
        <w:jc w:val="both"/>
        <w:rPr>
          <w:rFonts w:eastAsia="Times New Roman" w:cs="Arial"/>
          <w:b/>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5E2869" w:rsidRPr="005E2869" w:rsidRDefault="005E2869" w:rsidP="005E2869">
      <w:pPr>
        <w:suppressAutoHyphens/>
        <w:spacing w:after="0" w:line="240" w:lineRule="auto"/>
        <w:ind w:left="720"/>
        <w:jc w:val="both"/>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Cuando incurra en falta de veracidad total o parcial respecto a la información proporcionada para la celebración del presente contrato.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Calibri" w:cs="Arial"/>
          <w:noProof w:val="0"/>
          <w:sz w:val="22"/>
          <w:lang w:eastAsia="ar-SA"/>
        </w:rPr>
      </w:pPr>
      <w:r w:rsidRPr="005E2869">
        <w:rPr>
          <w:rFonts w:eastAsia="Calibri"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5E2869" w:rsidRPr="005E2869" w:rsidRDefault="005E2869" w:rsidP="005E2869">
      <w:pPr>
        <w:suppressAutoHyphens/>
        <w:spacing w:after="0" w:line="240" w:lineRule="auto"/>
        <w:ind w:left="720"/>
        <w:jc w:val="both"/>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Cuando se compruebe que el servicio ha sido prestado con alcances y características distintas a las pactadas.</w:t>
      </w:r>
    </w:p>
    <w:p w:rsidR="005E2869" w:rsidRPr="005E2869" w:rsidRDefault="005E2869" w:rsidP="005E2869">
      <w:pPr>
        <w:suppressAutoHyphens/>
        <w:spacing w:after="0" w:line="240" w:lineRule="auto"/>
        <w:ind w:left="708"/>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w:t>
      </w:r>
    </w:p>
    <w:p w:rsidR="005E2869" w:rsidRPr="005E2869" w:rsidRDefault="005E2869" w:rsidP="005E2869">
      <w:pPr>
        <w:suppressAutoHyphens/>
        <w:spacing w:after="0" w:line="240" w:lineRule="auto"/>
        <w:ind w:left="708"/>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Si la autoridad competente declara el concurso mercantil o cualquier situación análoga o equivalente que afecte el patrimonio de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w:t>
      </w:r>
    </w:p>
    <w:p w:rsidR="005E2869" w:rsidRPr="005E2869" w:rsidRDefault="005E2869" w:rsidP="005E2869">
      <w:pPr>
        <w:suppressAutoHyphens/>
        <w:spacing w:after="0" w:line="240" w:lineRule="auto"/>
        <w:ind w:left="708"/>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Cuando de manera reiterativa y constante,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sea sancionado por parte de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con penalizaciones y/o deducciones sobre el mismo concepto del servicio que proporciona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y con ello se afecten los intereses del mismo.</w:t>
      </w:r>
    </w:p>
    <w:p w:rsidR="005E2869" w:rsidRPr="005E2869" w:rsidRDefault="005E2869" w:rsidP="005E2869">
      <w:pPr>
        <w:suppressAutoHyphens/>
        <w:spacing w:after="0" w:line="240" w:lineRule="auto"/>
        <w:ind w:left="708"/>
        <w:rPr>
          <w:rFonts w:ascii="Times New Roman" w:eastAsia="Times New Roman" w:hAnsi="Times New Roman" w:cs="Times New Roman"/>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Cuando las sanciones por penalizaciones y/o deducciones superen el monto de la fianza.</w:t>
      </w:r>
    </w:p>
    <w:p w:rsidR="005E2869" w:rsidRPr="005E2869" w:rsidRDefault="005E2869" w:rsidP="005E2869">
      <w:pPr>
        <w:suppressAutoHyphens/>
        <w:spacing w:after="0" w:line="240" w:lineRule="auto"/>
        <w:ind w:left="708"/>
        <w:rPr>
          <w:rFonts w:eastAsia="Times New Roman" w:cs="Arial"/>
          <w:noProof w:val="0"/>
          <w:sz w:val="22"/>
          <w:lang w:val="es-ES" w:eastAsia="ar-SA"/>
        </w:rPr>
      </w:pPr>
    </w:p>
    <w:p w:rsidR="005E2869" w:rsidRPr="005E2869" w:rsidRDefault="005E2869" w:rsidP="005E2869">
      <w:pPr>
        <w:numPr>
          <w:ilvl w:val="0"/>
          <w:numId w:val="27"/>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Cuando se sitúe en alguno de los supuestos previstos en el artículo 50 de la Ley de Adquisiciones Arrendamientos y Servicios del Sector Público.</w:t>
      </w:r>
    </w:p>
    <w:p w:rsidR="005E2869" w:rsidRPr="005E2869" w:rsidRDefault="005E2869" w:rsidP="005E2869">
      <w:pPr>
        <w:suppressAutoHyphens/>
        <w:spacing w:after="0" w:line="240" w:lineRule="auto"/>
        <w:rPr>
          <w:rFonts w:eastAsia="Times New Roman" w:cs="Arial"/>
          <w:noProof w:val="0"/>
          <w:sz w:val="22"/>
          <w:lang w:eastAsia="ar-SA"/>
        </w:rPr>
      </w:pPr>
    </w:p>
    <w:p w:rsidR="005E2869" w:rsidRPr="005E2869" w:rsidRDefault="005E2869" w:rsidP="005E2869">
      <w:pPr>
        <w:numPr>
          <w:ilvl w:val="0"/>
          <w:numId w:val="27"/>
        </w:numPr>
        <w:tabs>
          <w:tab w:val="left" w:pos="900"/>
        </w:tabs>
        <w:suppressAutoHyphens/>
        <w:spacing w:after="0" w:line="240" w:lineRule="auto"/>
        <w:contextualSpacing/>
        <w:jc w:val="both"/>
        <w:rPr>
          <w:rFonts w:eastAsia="Times New Roman" w:cs="Arial"/>
          <w:noProof w:val="0"/>
          <w:sz w:val="22"/>
          <w:lang w:val="es-ES" w:eastAsia="ar-SA"/>
        </w:rPr>
      </w:pPr>
      <w:r w:rsidRPr="005E2869">
        <w:rPr>
          <w:rFonts w:eastAsia="Times New Roman" w:cs="Arial"/>
          <w:noProof w:val="0"/>
          <w:sz w:val="22"/>
          <w:lang w:val="es-ES" w:eastAsia="ar-SA"/>
        </w:rPr>
        <w:t xml:space="preserve">Si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no permite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la administración y verificación a que se refiere la cláusula correspondiente </w:t>
      </w:r>
      <w:r w:rsidRPr="005E2869">
        <w:rPr>
          <w:rFonts w:eastAsia="Times New Roman" w:cs="Arial"/>
          <w:noProof w:val="0"/>
          <w:sz w:val="22"/>
          <w:lang w:eastAsia="ar-SA"/>
        </w:rPr>
        <w:t>d</w:t>
      </w:r>
      <w:r w:rsidRPr="005E2869">
        <w:rPr>
          <w:rFonts w:eastAsia="Times New Roman" w:cs="Arial"/>
          <w:noProof w:val="0"/>
          <w:sz w:val="22"/>
          <w:lang w:val="es-ES" w:eastAsia="ar-SA"/>
        </w:rPr>
        <w:t>el presente contrato.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DÉCIMA SEXTA.- </w:t>
      </w:r>
      <w:r w:rsidRPr="005E2869">
        <w:rPr>
          <w:rFonts w:eastAsia="Times New Roman" w:cs="Arial"/>
          <w:b/>
          <w:noProof w:val="0"/>
          <w:sz w:val="22"/>
          <w:lang w:val="es-ES" w:eastAsia="ar-SA"/>
        </w:rPr>
        <w:t>RESCISIÓN ADMINISTRATIVA DEL CONTRATO.- “EL INSTITUTO”</w:t>
      </w:r>
      <w:r w:rsidRPr="005E2869">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incurra en incumplimiento de cualquiera de las obligaciones a su cargo, de conformidad con el procedimiento siguiente:</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numPr>
          <w:ilvl w:val="0"/>
          <w:numId w:val="26"/>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Si </w:t>
      </w:r>
      <w:r w:rsidRPr="005E2869">
        <w:rPr>
          <w:rFonts w:eastAsia="Times New Roman" w:cs="Arial"/>
          <w:b/>
          <w:noProof w:val="0"/>
          <w:sz w:val="22"/>
          <w:lang w:val="es-ES" w:eastAsia="ar-SA"/>
        </w:rPr>
        <w:t xml:space="preserve">“EL INSTITUTO” </w:t>
      </w:r>
      <w:r w:rsidRPr="005E2869">
        <w:rPr>
          <w:rFonts w:eastAsia="Times New Roman" w:cs="Arial"/>
          <w:noProof w:val="0"/>
          <w:sz w:val="22"/>
          <w:lang w:val="es-ES" w:eastAsia="ar-SA"/>
        </w:rPr>
        <w:t xml:space="preserve">considera que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ha incurrido en alguna de las causales de rescisión que se consignan en la Cláusula que antecede, lo hará saber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5E2869">
        <w:rPr>
          <w:rFonts w:eastAsia="Times New Roman" w:cs="Arial"/>
          <w:b/>
          <w:noProof w:val="0"/>
          <w:sz w:val="22"/>
          <w:lang w:val="es-ES" w:eastAsia="ar-SA"/>
        </w:rPr>
        <w:t>5 (cinco)</w:t>
      </w:r>
      <w:r w:rsidRPr="005E2869">
        <w:rPr>
          <w:rFonts w:eastAsia="Times New Roman" w:cs="Arial"/>
          <w:noProof w:val="0"/>
          <w:sz w:val="22"/>
          <w:lang w:val="es-ES" w:eastAsia="ar-SA"/>
        </w:rPr>
        <w:t xml:space="preserve"> días hábiles, a partir de la notificación de la comunicación de referencia.</w:t>
      </w:r>
    </w:p>
    <w:p w:rsidR="005E2869" w:rsidRPr="005E2869" w:rsidRDefault="005E2869" w:rsidP="005E2869">
      <w:pPr>
        <w:suppressAutoHyphens/>
        <w:spacing w:after="0" w:line="240" w:lineRule="auto"/>
        <w:ind w:left="786"/>
        <w:jc w:val="both"/>
        <w:rPr>
          <w:rFonts w:eastAsia="Times New Roman" w:cs="Arial"/>
          <w:noProof w:val="0"/>
          <w:sz w:val="22"/>
          <w:lang w:val="es-ES" w:eastAsia="ar-SA"/>
        </w:rPr>
      </w:pPr>
    </w:p>
    <w:p w:rsidR="005E2869" w:rsidRPr="005E2869" w:rsidRDefault="005E2869" w:rsidP="005E2869">
      <w:pPr>
        <w:numPr>
          <w:ilvl w:val="0"/>
          <w:numId w:val="26"/>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Transcurrido el término a que se refiere el inciso anterior, se resolverá considerando los argumentos y pruebas que hubiere hecho valer.</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numPr>
          <w:ilvl w:val="0"/>
          <w:numId w:val="26"/>
        </w:num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dentro de los </w:t>
      </w:r>
      <w:r w:rsidRPr="005E2869">
        <w:rPr>
          <w:rFonts w:eastAsia="Times New Roman" w:cs="Arial"/>
          <w:b/>
          <w:noProof w:val="0"/>
          <w:sz w:val="22"/>
          <w:lang w:val="es-ES" w:eastAsia="ar-SA"/>
        </w:rPr>
        <w:t>15 (quince)</w:t>
      </w:r>
      <w:r w:rsidRPr="005E2869">
        <w:rPr>
          <w:rFonts w:eastAsia="Times New Roman" w:cs="Arial"/>
          <w:noProof w:val="0"/>
          <w:sz w:val="22"/>
          <w:lang w:val="es-ES" w:eastAsia="ar-SA"/>
        </w:rPr>
        <w:t xml:space="preserve"> días hábiles siguientes, al vencimiento del plazo señalado en el inciso a) de esta Cláusula.</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En el supuesto de que se rescinda este contrato,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En caso de que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determine dar por rescindido el presente contrato, se deberá formular y notificar un finiquito dentro de los </w:t>
      </w:r>
      <w:r w:rsidRPr="005E2869">
        <w:rPr>
          <w:rFonts w:eastAsia="Times New Roman" w:cs="Arial"/>
          <w:b/>
          <w:noProof w:val="0"/>
          <w:sz w:val="22"/>
          <w:lang w:val="es-ES" w:eastAsia="ar-SA"/>
        </w:rPr>
        <w:t>20 (veinte)</w:t>
      </w:r>
      <w:r w:rsidRPr="005E2869">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w:t>
      </w:r>
      <w:r w:rsidRPr="005E2869">
        <w:rPr>
          <w:rFonts w:eastAsia="Times New Roman" w:cs="Arial"/>
          <w:noProof w:val="0"/>
          <w:sz w:val="22"/>
          <w:lang w:val="es-ES" w:eastAsia="ar-SA"/>
        </w:rPr>
        <w:lastRenderedPageBreak/>
        <w:t xml:space="preserve">pagos que, en su caso, deba efectuar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por concepto de la prestación del servicio por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hasta el momento en que se determine la rescisión administrativa.</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Iniciado un procedimiento de conciliación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bajo su responsabilidad, podrá suspender el trámite del procedimiento de rescisión.</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Si previamente a la determinación de dar por rescindido este contrato,</w:t>
      </w:r>
      <w:r w:rsidRPr="005E2869">
        <w:rPr>
          <w:rFonts w:eastAsia="Times New Roman" w:cs="Arial"/>
          <w:b/>
          <w:bCs/>
          <w:noProof w:val="0"/>
          <w:sz w:val="22"/>
          <w:lang w:val="es-ES" w:eastAsia="ar-SA"/>
        </w:rPr>
        <w:t xml:space="preserve"> “EL PROVEEDOR” </w:t>
      </w:r>
      <w:r w:rsidRPr="005E2869">
        <w:rPr>
          <w:rFonts w:eastAsia="Times New Roman" w:cs="Arial"/>
          <w:noProof w:val="0"/>
          <w:sz w:val="22"/>
          <w:lang w:val="es-ES" w:eastAsia="ar-SA"/>
        </w:rPr>
        <w:t>presta el servicio, el procedimiento iniciado quedará sin efectos, previa aceptación y verificación de</w:t>
      </w:r>
      <w:r w:rsidRPr="005E2869">
        <w:rPr>
          <w:rFonts w:eastAsia="Times New Roman" w:cs="Arial"/>
          <w:b/>
          <w:bCs/>
          <w:noProof w:val="0"/>
          <w:sz w:val="22"/>
          <w:lang w:val="es-ES" w:eastAsia="ar-SA"/>
        </w:rPr>
        <w:t xml:space="preserve"> "EL INSTITUTO" </w:t>
      </w:r>
      <w:r w:rsidRPr="005E2869">
        <w:rPr>
          <w:rFonts w:eastAsia="Times New Roman" w:cs="Arial"/>
          <w:noProof w:val="0"/>
          <w:sz w:val="22"/>
          <w:lang w:val="es-ES" w:eastAsia="ar-SA"/>
        </w:rPr>
        <w:t>por escrito, de que continúa vigente la necesidad de contar con el servicio y aplicando, en su caso, las penas convencionales  correspondientes.</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5E2869">
        <w:rPr>
          <w:rFonts w:eastAsia="Times New Roman" w:cs="Arial"/>
          <w:b/>
          <w:bCs/>
          <w:noProof w:val="0"/>
          <w:sz w:val="22"/>
          <w:lang w:val="es-ES" w:eastAsia="ar-SA"/>
        </w:rPr>
        <w:t xml:space="preserve"> "EL INSTITUTO</w:t>
      </w:r>
      <w:r w:rsidRPr="005E2869">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5E2869" w:rsidRPr="005E2869" w:rsidRDefault="005E2869" w:rsidP="005E2869">
      <w:pPr>
        <w:tabs>
          <w:tab w:val="left" w:pos="-142"/>
          <w:tab w:val="left" w:pos="1134"/>
        </w:tabs>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De no darse por rescindido este contrato,</w:t>
      </w:r>
      <w:r w:rsidRPr="005E2869">
        <w:rPr>
          <w:rFonts w:eastAsia="Times New Roman" w:cs="Arial"/>
          <w:b/>
          <w:bCs/>
          <w:noProof w:val="0"/>
          <w:sz w:val="22"/>
          <w:lang w:val="es-ES" w:eastAsia="ar-SA"/>
        </w:rPr>
        <w:t xml:space="preserve"> "EL INSTITUTO" </w:t>
      </w:r>
      <w:r w:rsidRPr="005E2869">
        <w:rPr>
          <w:rFonts w:eastAsia="Times New Roman" w:cs="Arial"/>
          <w:noProof w:val="0"/>
          <w:sz w:val="22"/>
          <w:lang w:val="es-ES" w:eastAsia="ar-SA"/>
        </w:rPr>
        <w:t xml:space="preserve">establecerá, con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w:t>
      </w:r>
      <w:r w:rsidRPr="005E2869">
        <w:rPr>
          <w:rFonts w:eastAsia="Times New Roman" w:cs="Arial"/>
          <w:noProof w:val="0"/>
          <w:sz w:val="22"/>
          <w:lang w:val="es-ES" w:eastAsia="ar-SA"/>
        </w:rPr>
        <w:t xml:space="preserve"> un nuevo plazo para el cumplimiento de aquellas obligaciones que se hubiesen dejado de cumplir, a efecto de que </w:t>
      </w:r>
      <w:r w:rsidRPr="005E2869">
        <w:rPr>
          <w:rFonts w:eastAsia="Times New Roman" w:cs="Arial"/>
          <w:b/>
          <w:bCs/>
          <w:noProof w:val="0"/>
          <w:sz w:val="22"/>
          <w:lang w:val="es-ES" w:eastAsia="ar-SA"/>
        </w:rPr>
        <w:t xml:space="preserve">“EL PROVEEDOR” </w:t>
      </w:r>
      <w:r w:rsidRPr="005E2869">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bCs/>
          <w:noProof w:val="0"/>
          <w:sz w:val="22"/>
          <w:lang w:val="es-ES" w:eastAsia="ar-SA"/>
        </w:rPr>
      </w:pPr>
      <w:r w:rsidRPr="005E2869">
        <w:rPr>
          <w:rFonts w:eastAsia="Times New Roman" w:cs="Arial"/>
          <w:b/>
          <w:bCs/>
          <w:noProof w:val="0"/>
          <w:sz w:val="22"/>
          <w:lang w:val="es-ES" w:eastAsia="ar-SA"/>
        </w:rPr>
        <w:t xml:space="preserve">DÉCIMA SÉPTIMA.- RELACIÓN LABORAL.- “LAS PARTES” </w:t>
      </w:r>
      <w:r w:rsidRPr="005E2869">
        <w:rPr>
          <w:rFonts w:eastAsia="Times New Roman" w:cs="Arial"/>
          <w:bCs/>
          <w:noProof w:val="0"/>
          <w:sz w:val="22"/>
          <w:lang w:val="es-ES" w:eastAsia="ar-SA"/>
        </w:rPr>
        <w:t xml:space="preserve">convienen en que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no adquiere ninguna obligación de carácter laboral para con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w:t>
      </w:r>
    </w:p>
    <w:p w:rsidR="005E2869" w:rsidRPr="005E2869" w:rsidRDefault="005E2869" w:rsidP="005E2869">
      <w:pPr>
        <w:suppressAutoHyphens/>
        <w:spacing w:after="0" w:line="240" w:lineRule="auto"/>
        <w:ind w:right="49"/>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bCs/>
          <w:noProof w:val="0"/>
          <w:sz w:val="22"/>
          <w:lang w:val="es-ES" w:eastAsia="ar-SA"/>
        </w:rPr>
      </w:pPr>
      <w:r w:rsidRPr="005E2869">
        <w:rPr>
          <w:rFonts w:eastAsia="Times New Roman" w:cs="Arial"/>
          <w:bCs/>
          <w:noProof w:val="0"/>
          <w:sz w:val="22"/>
          <w:lang w:val="es-ES" w:eastAsia="ar-SA"/>
        </w:rPr>
        <w:t xml:space="preserve">Por lo anterior, no se le considerará a </w:t>
      </w:r>
      <w:r w:rsidRPr="005E2869">
        <w:rPr>
          <w:rFonts w:eastAsia="Times New Roman" w:cs="Arial"/>
          <w:b/>
          <w:bCs/>
          <w:noProof w:val="0"/>
          <w:sz w:val="22"/>
          <w:lang w:val="es-ES" w:eastAsia="ar-SA"/>
        </w:rPr>
        <w:t>“EL INSTITUTO”</w:t>
      </w:r>
      <w:r w:rsidRPr="005E2869">
        <w:rPr>
          <w:rFonts w:eastAsia="Times New Roman" w:cs="Arial"/>
          <w:bCs/>
          <w:noProof w:val="0"/>
          <w:sz w:val="22"/>
          <w:lang w:val="es-ES" w:eastAsia="ar-SA"/>
        </w:rPr>
        <w:t xml:space="preserve"> como patrón, ni aún substituto, y </w:t>
      </w: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5E2869" w:rsidRPr="005E2869" w:rsidRDefault="005E2869" w:rsidP="005E2869">
      <w:pPr>
        <w:suppressAutoHyphens/>
        <w:spacing w:after="0" w:line="240" w:lineRule="auto"/>
        <w:ind w:right="49"/>
        <w:jc w:val="both"/>
        <w:rPr>
          <w:rFonts w:eastAsia="Times New Roman" w:cs="Arial"/>
          <w:bCs/>
          <w:noProof w:val="0"/>
          <w:sz w:val="22"/>
          <w:lang w:val="es-ES" w:eastAsia="ar-SA"/>
        </w:rPr>
      </w:pPr>
    </w:p>
    <w:p w:rsidR="005E2869" w:rsidRPr="005E2869" w:rsidRDefault="005E2869" w:rsidP="005E2869">
      <w:pPr>
        <w:suppressAutoHyphens/>
        <w:spacing w:after="0" w:line="240" w:lineRule="auto"/>
        <w:ind w:right="49"/>
        <w:jc w:val="both"/>
        <w:rPr>
          <w:rFonts w:eastAsia="Times New Roman" w:cs="Arial"/>
          <w:b/>
          <w:noProof w:val="0"/>
          <w:sz w:val="22"/>
          <w:lang w:val="es-ES" w:eastAsia="ar-SA"/>
        </w:rPr>
      </w:pPr>
      <w:r w:rsidRPr="005E2869">
        <w:rPr>
          <w:rFonts w:eastAsia="Times New Roman" w:cs="Arial"/>
          <w:b/>
          <w:bCs/>
          <w:noProof w:val="0"/>
          <w:sz w:val="22"/>
          <w:lang w:val="es-ES" w:eastAsia="ar-SA"/>
        </w:rPr>
        <w:t>“EL PROVEEDOR”</w:t>
      </w:r>
      <w:r w:rsidRPr="005E2869">
        <w:rPr>
          <w:rFonts w:eastAsia="Times New Roman" w:cs="Arial"/>
          <w:bCs/>
          <w:noProof w:val="0"/>
          <w:sz w:val="22"/>
          <w:lang w:val="es-ES" w:eastAsia="ar-SA"/>
        </w:rPr>
        <w:t xml:space="preserve"> se obliga a liberar a </w:t>
      </w:r>
      <w:r w:rsidRPr="005E2869">
        <w:rPr>
          <w:rFonts w:eastAsia="Times New Roman" w:cs="Arial"/>
          <w:b/>
          <w:bCs/>
          <w:noProof w:val="0"/>
          <w:sz w:val="22"/>
          <w:lang w:val="es-ES" w:eastAsia="ar-SA"/>
        </w:rPr>
        <w:t xml:space="preserve">“EL INSTITUTO” </w:t>
      </w:r>
      <w:r w:rsidRPr="005E2869">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DÉCIMA OCTAVA</w:t>
      </w:r>
      <w:r w:rsidRPr="005E2869">
        <w:rPr>
          <w:rFonts w:eastAsia="Times New Roman" w:cs="Arial"/>
          <w:b/>
          <w:noProof w:val="0"/>
          <w:sz w:val="22"/>
          <w:lang w:val="es-ES" w:eastAsia="ar-SA"/>
        </w:rPr>
        <w:t>.- MODIFICACIONES.-</w:t>
      </w:r>
      <w:r w:rsidRPr="005E2869">
        <w:rPr>
          <w:rFonts w:eastAsia="Times New Roman" w:cs="Arial"/>
          <w:noProof w:val="0"/>
          <w:sz w:val="22"/>
          <w:lang w:val="es-ES" w:eastAsia="ar-SA"/>
        </w:rPr>
        <w:t xml:space="preserve"> De conformidad con lo establecido en los artículos 52 de la Ley de Adquisiciones, Arrendamientos y Servicios del Sector Público,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podrá celebrar por escrito Convenio Modificatorio, al presente contrato dentro de la vigencia del mismo. Para tal efecto,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5E2869" w:rsidRPr="005E2869" w:rsidRDefault="005E2869" w:rsidP="005E2869">
      <w:pPr>
        <w:suppressAutoHyphens/>
        <w:spacing w:after="0" w:line="240" w:lineRule="auto"/>
        <w:ind w:right="-30"/>
        <w:contextualSpacing/>
        <w:jc w:val="both"/>
        <w:rPr>
          <w:rFonts w:eastAsia="Times New Roman" w:cs="Arial"/>
          <w:noProof w:val="0"/>
          <w:sz w:val="22"/>
          <w:lang w:val="es-ES" w:eastAsia="ar-SA"/>
        </w:rPr>
      </w:pPr>
      <w:r w:rsidRPr="005E2869">
        <w:rPr>
          <w:rFonts w:eastAsia="Times New Roman" w:cs="Arial"/>
          <w:b/>
          <w:noProof w:val="0"/>
          <w:sz w:val="22"/>
          <w:lang w:val="es-ES" w:eastAsia="ar-SA"/>
        </w:rPr>
        <w:lastRenderedPageBreak/>
        <w:t>PRÓRROGAS.-</w:t>
      </w:r>
      <w:r w:rsidRPr="005E2869">
        <w:rPr>
          <w:rFonts w:eastAsia="Times New Roman" w:cs="Arial"/>
          <w:noProof w:val="0"/>
          <w:sz w:val="22"/>
          <w:lang w:val="es-ES" w:eastAsia="ar-SA"/>
        </w:rPr>
        <w:t xml:space="preserve"> Asimismo, se podrán acordar prórrogas al plazo originalmente pactado por caso fortuito, fuerza mayor o por causas atribuibles a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lo cual deberá estar debidamente acreditado en el expediente de contratación respectivo. </w:t>
      </w:r>
      <w:r w:rsidRPr="005E2869">
        <w:rPr>
          <w:rFonts w:eastAsia="Times New Roman" w:cs="Arial"/>
          <w:b/>
          <w:noProof w:val="0"/>
          <w:sz w:val="22"/>
          <w:lang w:val="es-ES" w:eastAsia="ar-SA"/>
        </w:rPr>
        <w:t>“EL PROVEEDOR”</w:t>
      </w:r>
      <w:r w:rsidRPr="005E2869">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Cualquier modificación a los derechos y obligaciones estipuladas por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DÉCIMA NOVENA.- ADMINISTRACIÓN Y VERIFICACIÓN.- </w:t>
      </w:r>
      <w:r w:rsidRPr="005E2869">
        <w:rPr>
          <w:rFonts w:eastAsia="Times New Roman" w:cs="Arial"/>
          <w:noProof w:val="0"/>
          <w:sz w:val="22"/>
          <w:lang w:val="es-ES" w:eastAsia="ar-SA"/>
        </w:rPr>
        <w:t>Será responsabilidad de _______ (nombre y cargo del servidor público) _______ de</w:t>
      </w:r>
      <w:r w:rsidRPr="005E2869">
        <w:rPr>
          <w:rFonts w:eastAsia="Times New Roman" w:cs="Arial"/>
          <w:b/>
          <w:bCs/>
          <w:noProof w:val="0"/>
          <w:sz w:val="22"/>
          <w:lang w:val="es-ES" w:eastAsia="ar-SA"/>
        </w:rPr>
        <w:t xml:space="preserve"> “EL INSTITUTO”</w:t>
      </w:r>
      <w:r w:rsidRPr="005E2869">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5E2869">
        <w:rPr>
          <w:rFonts w:eastAsia="Times New Roman" w:cs="Arial"/>
          <w:b/>
          <w:noProof w:val="0"/>
          <w:sz w:val="22"/>
          <w:lang w:eastAsia="ar-SA"/>
        </w:rPr>
        <w:t xml:space="preserve">Anexo __ (___) </w:t>
      </w:r>
      <w:r w:rsidRPr="005E2869">
        <w:rPr>
          <w:rFonts w:eastAsia="Times New Roman" w:cs="Arial"/>
          <w:noProof w:val="0"/>
          <w:sz w:val="22"/>
          <w:lang w:val="es-ES" w:eastAsia="ar-SA"/>
        </w:rPr>
        <w:t xml:space="preserve"> y el penúltimo y último párrafo del artículo 84 del Reglamento de la Ley de Adquisiciones, Arrendamientos y Servicios del Sector Público.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En el caso de que se lleve a cabo un relevo institucional temporal o permanente con dicho servidor público de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 xml:space="preserve"> tendrá carácter de </w:t>
      </w:r>
      <w:r w:rsidRPr="005E2869">
        <w:rPr>
          <w:rFonts w:eastAsia="Times New Roman" w:cs="Arial"/>
          <w:b/>
          <w:bCs/>
          <w:noProof w:val="0"/>
          <w:sz w:val="22"/>
          <w:lang w:val="es-ES" w:eastAsia="ar-SA"/>
        </w:rPr>
        <w:t>ADMINISTRADOR DEL CONTRATO</w:t>
      </w:r>
      <w:r w:rsidRPr="005E2869">
        <w:rPr>
          <w:rFonts w:eastAsia="Times New Roman" w:cs="Arial"/>
          <w:noProof w:val="0"/>
          <w:sz w:val="22"/>
          <w:lang w:val="es-ES" w:eastAsia="ar-SA"/>
        </w:rPr>
        <w:t xml:space="preserve"> la persona que sustituya al servidor público en el cargo.</w:t>
      </w:r>
    </w:p>
    <w:p w:rsidR="005E2869" w:rsidRPr="005E2869" w:rsidRDefault="005E2869" w:rsidP="005E2869">
      <w:pPr>
        <w:suppressAutoHyphens/>
        <w:spacing w:after="0" w:line="240" w:lineRule="auto"/>
        <w:jc w:val="both"/>
        <w:rPr>
          <w:rFonts w:eastAsia="Times New Roman" w:cs="Arial"/>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VIGÉSIMA.- PROCEDIMIENTO DE CONCILIACIÓN.- </w:t>
      </w:r>
      <w:r w:rsidRPr="005E2869">
        <w:rPr>
          <w:rFonts w:eastAsia="Times New Roman" w:cs="Arial"/>
          <w:noProof w:val="0"/>
          <w:sz w:val="22"/>
          <w:lang w:val="es-ES" w:eastAsia="ar-SA"/>
        </w:rPr>
        <w:t xml:space="preserve">En cualquier momento durante la vigencia del presente Contrato, </w:t>
      </w:r>
      <w:r w:rsidRPr="005E2869">
        <w:rPr>
          <w:rFonts w:eastAsia="Times New Roman" w:cs="Arial"/>
          <w:b/>
          <w:bCs/>
          <w:noProof w:val="0"/>
          <w:sz w:val="22"/>
          <w:lang w:val="es-ES" w:eastAsia="ar-SA"/>
        </w:rPr>
        <w:t xml:space="preserve">“EL PROVEEDOR” </w:t>
      </w:r>
      <w:r w:rsidRPr="005E2869">
        <w:rPr>
          <w:rFonts w:eastAsia="Times New Roman" w:cs="Arial"/>
          <w:noProof w:val="0"/>
          <w:sz w:val="22"/>
          <w:lang w:val="es-ES" w:eastAsia="ar-SA"/>
        </w:rPr>
        <w:t xml:space="preserve">o </w:t>
      </w:r>
      <w:r w:rsidRPr="005E2869">
        <w:rPr>
          <w:rFonts w:eastAsia="Times New Roman" w:cs="Arial"/>
          <w:b/>
          <w:bCs/>
          <w:noProof w:val="0"/>
          <w:sz w:val="22"/>
          <w:lang w:val="es-ES" w:eastAsia="ar-SA"/>
        </w:rPr>
        <w:t xml:space="preserve">“EL INSTITUTO” </w:t>
      </w:r>
      <w:r w:rsidRPr="005E2869">
        <w:rPr>
          <w:rFonts w:eastAsia="Times New Roman" w:cs="Arial"/>
          <w:noProof w:val="0"/>
          <w:sz w:val="22"/>
          <w:lang w:val="es-ES" w:eastAsia="ar-SA"/>
        </w:rPr>
        <w:t xml:space="preserve">podrán presentar ante el Órgano Interno de Control en </w:t>
      </w:r>
      <w:r w:rsidRPr="005E2869">
        <w:rPr>
          <w:rFonts w:eastAsia="Times New Roman" w:cs="Arial"/>
          <w:b/>
          <w:noProof w:val="0"/>
          <w:sz w:val="22"/>
          <w:lang w:val="es-ES" w:eastAsia="ar-SA"/>
        </w:rPr>
        <w:t>“EL INSTITUTO”</w:t>
      </w:r>
      <w:r w:rsidRPr="005E2869">
        <w:rPr>
          <w:rFonts w:eastAsia="Times New Roman" w:cs="Arial"/>
          <w:noProof w:val="0"/>
          <w:sz w:val="22"/>
          <w:lang w:val="es-ES" w:eastAsia="ar-SA"/>
        </w:rPr>
        <w:t xml:space="preserve"> solicitud de conciliación por desavenencias, derivadas del presente instrumento jurídico, conforme a lo dispuesto por la Ley de Adquisiciones, Arrendamientos y Servicios del Sector Público y su Reglamento.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5E2869" w:rsidRPr="005E2869" w:rsidRDefault="005E2869" w:rsidP="005E2869">
      <w:pPr>
        <w:suppressAutoHyphens/>
        <w:spacing w:after="0" w:line="240" w:lineRule="auto"/>
        <w:jc w:val="both"/>
        <w:rPr>
          <w:rFonts w:eastAsia="Times New Roman" w:cs="Arial"/>
          <w:noProof w:val="0"/>
          <w:szCs w:val="20"/>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VIGÉSIMA PRIMERA.-</w:t>
      </w:r>
      <w:r w:rsidRPr="005E2869">
        <w:rPr>
          <w:rFonts w:ascii="Times New Roman" w:eastAsia="Times New Roman" w:hAnsi="Times New Roman" w:cs="Times New Roman"/>
          <w:b/>
          <w:bCs/>
          <w:noProof w:val="0"/>
          <w:sz w:val="22"/>
          <w:lang w:val="es-ES" w:eastAsia="ar-SA"/>
        </w:rPr>
        <w:t xml:space="preserve"> </w:t>
      </w:r>
      <w:r w:rsidRPr="005E2869">
        <w:rPr>
          <w:rFonts w:eastAsia="Times New Roman" w:cs="Arial"/>
          <w:b/>
          <w:bCs/>
          <w:noProof w:val="0"/>
          <w:sz w:val="22"/>
          <w:lang w:val="es-ES" w:eastAsia="ar-SA"/>
        </w:rPr>
        <w:t xml:space="preserve">RELACIÓN DE ANEXOS.- </w:t>
      </w:r>
      <w:r w:rsidRPr="005E2869">
        <w:rPr>
          <w:rFonts w:eastAsia="Times New Roman" w:cs="Arial"/>
          <w:noProof w:val="0"/>
          <w:sz w:val="22"/>
          <w:lang w:val="es-ES" w:eastAsia="ar-SA"/>
        </w:rPr>
        <w:t>Los anexos que se relacionan a continuación forman parte integrante del presente contrato.</w:t>
      </w:r>
    </w:p>
    <w:p w:rsidR="005E2869" w:rsidRPr="005E2869" w:rsidRDefault="005E2869" w:rsidP="005E2869">
      <w:pPr>
        <w:suppressAutoHyphens/>
        <w:spacing w:after="0" w:line="240" w:lineRule="auto"/>
        <w:jc w:val="both"/>
        <w:rPr>
          <w:rFonts w:eastAsia="Times New Roman" w:cs="Arial"/>
          <w:noProof w:val="0"/>
          <w:sz w:val="22"/>
          <w:lang w:val="es-ES" w:eastAsia="ar-SA"/>
        </w:rPr>
      </w:pPr>
    </w:p>
    <w:p w:rsidR="005E2869" w:rsidRPr="005E2869" w:rsidRDefault="005E2869" w:rsidP="005E2869">
      <w:pPr>
        <w:suppressAutoHyphens/>
        <w:spacing w:after="120" w:line="240" w:lineRule="auto"/>
        <w:ind w:left="2268" w:hanging="1843"/>
        <w:jc w:val="both"/>
        <w:rPr>
          <w:rFonts w:eastAsia="Times New Roman" w:cs="Arial"/>
          <w:noProof w:val="0"/>
          <w:sz w:val="22"/>
          <w:lang w:val="es-ES" w:eastAsia="ar-SA"/>
        </w:rPr>
      </w:pPr>
      <w:r w:rsidRPr="005E2869">
        <w:rPr>
          <w:rFonts w:eastAsia="Times New Roman" w:cs="Arial"/>
          <w:b/>
          <w:bCs/>
          <w:noProof w:val="0"/>
          <w:sz w:val="22"/>
          <w:lang w:val="es-ES" w:eastAsia="ar-SA"/>
        </w:rPr>
        <w:t>Anexo _ (____)</w:t>
      </w:r>
      <w:r w:rsidRPr="005E2869">
        <w:rPr>
          <w:rFonts w:eastAsia="Times New Roman" w:cs="Arial"/>
          <w:b/>
          <w:bCs/>
          <w:noProof w:val="0"/>
          <w:sz w:val="22"/>
          <w:lang w:val="es-ES" w:eastAsia="ar-SA"/>
        </w:rPr>
        <w:tab/>
        <w:t>____________________________</w:t>
      </w:r>
    </w:p>
    <w:p w:rsidR="005E2869" w:rsidRPr="005E2869" w:rsidRDefault="005E2869" w:rsidP="005E2869">
      <w:pPr>
        <w:suppressAutoHyphens/>
        <w:spacing w:after="120" w:line="240" w:lineRule="auto"/>
        <w:ind w:left="2268" w:hanging="1843"/>
        <w:jc w:val="both"/>
        <w:rPr>
          <w:rFonts w:eastAsia="Times New Roman" w:cs="Arial"/>
          <w:noProof w:val="0"/>
          <w:sz w:val="22"/>
          <w:lang w:val="es-ES" w:eastAsia="ar-SA"/>
        </w:rPr>
      </w:pPr>
      <w:r w:rsidRPr="005E2869">
        <w:rPr>
          <w:rFonts w:eastAsia="Times New Roman" w:cs="Arial"/>
          <w:b/>
          <w:bCs/>
          <w:noProof w:val="0"/>
          <w:sz w:val="22"/>
          <w:lang w:val="es-ES" w:eastAsia="ar-SA"/>
        </w:rPr>
        <w:t>Anexo _ (____)</w:t>
      </w:r>
      <w:r w:rsidRPr="005E2869">
        <w:rPr>
          <w:rFonts w:eastAsia="Times New Roman" w:cs="Arial"/>
          <w:b/>
          <w:noProof w:val="0"/>
          <w:sz w:val="22"/>
          <w:lang w:val="es-ES" w:eastAsia="ar-SA"/>
        </w:rPr>
        <w:tab/>
      </w:r>
      <w:r w:rsidRPr="005E2869">
        <w:rPr>
          <w:rFonts w:eastAsia="Times New Roman" w:cs="Arial"/>
          <w:b/>
          <w:bCs/>
          <w:noProof w:val="0"/>
          <w:sz w:val="22"/>
          <w:lang w:val="es-ES" w:eastAsia="ar-SA"/>
        </w:rPr>
        <w:t>____________________________</w:t>
      </w:r>
    </w:p>
    <w:p w:rsidR="005E2869" w:rsidRPr="005E2869" w:rsidRDefault="005E2869" w:rsidP="005E2869">
      <w:pPr>
        <w:suppressAutoHyphens/>
        <w:spacing w:after="0" w:line="240" w:lineRule="auto"/>
        <w:ind w:left="2268" w:hanging="1842"/>
        <w:jc w:val="both"/>
        <w:rPr>
          <w:rFonts w:eastAsia="Times New Roman" w:cs="Arial"/>
          <w:noProof w:val="0"/>
          <w:sz w:val="22"/>
          <w:lang w:val="es-ES" w:eastAsia="ar-SA"/>
        </w:rPr>
      </w:pPr>
      <w:r w:rsidRPr="005E2869">
        <w:rPr>
          <w:rFonts w:eastAsia="Times New Roman" w:cs="Arial"/>
          <w:b/>
          <w:bCs/>
          <w:noProof w:val="0"/>
          <w:sz w:val="22"/>
          <w:lang w:val="es-ES" w:eastAsia="ar-SA"/>
        </w:rPr>
        <w:t>Anexo _ (____)</w:t>
      </w:r>
      <w:r w:rsidRPr="005E2869">
        <w:rPr>
          <w:rFonts w:eastAsia="Times New Roman" w:cs="Arial"/>
          <w:b/>
          <w:noProof w:val="0"/>
          <w:sz w:val="22"/>
          <w:lang w:val="es-ES" w:eastAsia="ar-SA"/>
        </w:rPr>
        <w:tab/>
      </w:r>
      <w:r w:rsidRPr="005E2869">
        <w:rPr>
          <w:rFonts w:eastAsia="Times New Roman" w:cs="Arial"/>
          <w:b/>
          <w:bCs/>
          <w:noProof w:val="0"/>
          <w:sz w:val="22"/>
          <w:lang w:val="es-ES" w:eastAsia="ar-SA"/>
        </w:rPr>
        <w:t>____________________________</w:t>
      </w:r>
    </w:p>
    <w:p w:rsidR="005E2869" w:rsidRPr="005E2869" w:rsidRDefault="005E2869" w:rsidP="005E2869">
      <w:pPr>
        <w:suppressAutoHyphens/>
        <w:spacing w:after="0" w:line="240" w:lineRule="auto"/>
        <w:ind w:left="2268" w:hanging="1842"/>
        <w:jc w:val="both"/>
        <w:rPr>
          <w:rFonts w:eastAsia="Times New Roman" w:cs="Arial"/>
          <w:noProof w:val="0"/>
          <w:sz w:val="14"/>
          <w:lang w:val="es-ES" w:eastAsia="ar-SA"/>
        </w:rPr>
      </w:pPr>
    </w:p>
    <w:p w:rsidR="005E2869" w:rsidRPr="005E2869" w:rsidRDefault="005E2869" w:rsidP="005E2869">
      <w:pPr>
        <w:suppressAutoHyphens/>
        <w:spacing w:after="0" w:line="240" w:lineRule="auto"/>
        <w:ind w:left="2268" w:hanging="1842"/>
        <w:jc w:val="both"/>
        <w:rPr>
          <w:rFonts w:eastAsia="Times New Roman" w:cs="Arial"/>
          <w:noProof w:val="0"/>
          <w:sz w:val="22"/>
          <w:lang w:val="es-ES" w:eastAsia="ar-SA"/>
        </w:rPr>
      </w:pPr>
      <w:r w:rsidRPr="005E2869">
        <w:rPr>
          <w:rFonts w:eastAsia="Times New Roman" w:cs="Arial"/>
          <w:b/>
          <w:bCs/>
          <w:noProof w:val="0"/>
          <w:sz w:val="22"/>
          <w:lang w:val="es-ES" w:eastAsia="ar-SA"/>
        </w:rPr>
        <w:t>Anexo _ (____)</w:t>
      </w:r>
      <w:r w:rsidRPr="005E2869">
        <w:rPr>
          <w:rFonts w:eastAsia="Times New Roman" w:cs="Arial"/>
          <w:noProof w:val="0"/>
          <w:sz w:val="22"/>
          <w:lang w:val="es-ES" w:eastAsia="ar-SA"/>
        </w:rPr>
        <w:t xml:space="preserve">     </w:t>
      </w:r>
      <w:r w:rsidRPr="005E2869">
        <w:rPr>
          <w:rFonts w:eastAsia="Times New Roman" w:cs="Arial"/>
          <w:b/>
          <w:bCs/>
          <w:noProof w:val="0"/>
          <w:sz w:val="22"/>
          <w:lang w:val="es-ES" w:eastAsia="ar-SA"/>
        </w:rPr>
        <w:t>____________________________</w:t>
      </w:r>
    </w:p>
    <w:p w:rsidR="005E2869" w:rsidRPr="005E2869" w:rsidRDefault="005E2869" w:rsidP="005E2869">
      <w:pPr>
        <w:suppressAutoHyphens/>
        <w:spacing w:after="0" w:line="240" w:lineRule="auto"/>
        <w:jc w:val="both"/>
        <w:rPr>
          <w:rFonts w:eastAsia="Times New Roman" w:cs="Arial"/>
          <w:b/>
          <w:bCs/>
          <w:noProof w:val="0"/>
          <w:sz w:val="22"/>
          <w:lang w:val="es-ES" w:eastAsia="ar-SA"/>
        </w:rPr>
      </w:pPr>
    </w:p>
    <w:p w:rsidR="005E2869" w:rsidRPr="005E2869" w:rsidRDefault="005E2869" w:rsidP="005E2869">
      <w:pPr>
        <w:suppressAutoHyphens/>
        <w:spacing w:after="0" w:line="240" w:lineRule="auto"/>
        <w:jc w:val="both"/>
        <w:rPr>
          <w:rFonts w:eastAsia="Times New Roman" w:cs="Arial"/>
          <w:noProof w:val="0"/>
          <w:sz w:val="22"/>
          <w:lang w:val="es-ES" w:eastAsia="ar-SA"/>
        </w:rPr>
      </w:pPr>
      <w:r w:rsidRPr="005E2869">
        <w:rPr>
          <w:rFonts w:eastAsia="Times New Roman" w:cs="Arial"/>
          <w:b/>
          <w:bCs/>
          <w:noProof w:val="0"/>
          <w:sz w:val="22"/>
          <w:lang w:val="es-ES" w:eastAsia="ar-SA"/>
        </w:rPr>
        <w:t xml:space="preserve">VIGÉSIMA SEGUNDA.- </w:t>
      </w:r>
      <w:r w:rsidRPr="005E2869">
        <w:rPr>
          <w:rFonts w:eastAsia="Times New Roman" w:cs="Arial"/>
          <w:b/>
          <w:noProof w:val="0"/>
          <w:sz w:val="22"/>
          <w:lang w:val="es-ES" w:eastAsia="ar-SA"/>
        </w:rPr>
        <w:t>LEGISLACIÓN APLICABLE.-</w:t>
      </w:r>
      <w:r w:rsidRPr="005E2869">
        <w:rPr>
          <w:rFonts w:eastAsia="Times New Roman" w:cs="Arial"/>
          <w:noProof w:val="0"/>
          <w:sz w:val="22"/>
          <w:lang w:val="es-ES" w:eastAsia="ar-SA"/>
        </w:rPr>
        <w:t xml:space="preserve">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w:t>
      </w:r>
      <w:r w:rsidRPr="005E2869">
        <w:rPr>
          <w:rFonts w:eastAsia="Times New Roman" w:cs="Arial"/>
          <w:noProof w:val="0"/>
          <w:sz w:val="22"/>
          <w:lang w:val="es-ES" w:eastAsia="ar-SA"/>
        </w:rPr>
        <w:lastRenderedPageBreak/>
        <w:t>Sector Público, su Reglamento y supletoriamente al Código Civil Federal, a la Ley Federal de Procedimiento Administrativo, al Código Federal de Procedimientos Civiles y demás ordenamientos aplicables en la materia.</w:t>
      </w:r>
    </w:p>
    <w:p w:rsidR="005E2869" w:rsidRPr="005E2869" w:rsidRDefault="005E2869" w:rsidP="005E2869">
      <w:pPr>
        <w:suppressAutoHyphens/>
        <w:spacing w:after="0" w:line="240" w:lineRule="auto"/>
        <w:ind w:right="-93"/>
        <w:jc w:val="both"/>
        <w:rPr>
          <w:rFonts w:eastAsia="Times New Roman" w:cs="Arial"/>
          <w:b/>
          <w:noProof w:val="0"/>
          <w:sz w:val="22"/>
          <w:lang w:val="es-ES" w:eastAsia="ar-SA"/>
        </w:rPr>
      </w:pPr>
    </w:p>
    <w:p w:rsidR="005E2869" w:rsidRPr="005E2869" w:rsidRDefault="005E2869" w:rsidP="005E2869">
      <w:pPr>
        <w:widowControl w:val="0"/>
        <w:suppressAutoHyphens/>
        <w:spacing w:after="0" w:line="240" w:lineRule="auto"/>
        <w:ind w:right="-93"/>
        <w:jc w:val="both"/>
        <w:rPr>
          <w:rFonts w:eastAsia="Times New Roman" w:cs="Arial"/>
          <w:noProof w:val="0"/>
          <w:sz w:val="22"/>
          <w:lang w:val="es-ES" w:eastAsia="ar-SA"/>
        </w:rPr>
      </w:pPr>
      <w:r w:rsidRPr="005E2869">
        <w:rPr>
          <w:rFonts w:eastAsia="Times New Roman" w:cs="Arial"/>
          <w:b/>
          <w:noProof w:val="0"/>
          <w:sz w:val="22"/>
          <w:lang w:val="es-ES" w:eastAsia="ar-SA"/>
        </w:rPr>
        <w:t>VIGÉSIMA TERCERA</w:t>
      </w:r>
      <w:r w:rsidRPr="005E2869">
        <w:rPr>
          <w:rFonts w:eastAsia="Times New Roman" w:cs="Arial"/>
          <w:b/>
          <w:bCs/>
          <w:noProof w:val="0"/>
          <w:sz w:val="22"/>
          <w:lang w:val="es-ES" w:eastAsia="ar-SA"/>
        </w:rPr>
        <w:t>.- JURISDICCIÓN.-</w:t>
      </w:r>
      <w:r w:rsidRPr="005E2869">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5E2869" w:rsidRPr="005E2869" w:rsidRDefault="005E2869" w:rsidP="005E2869">
      <w:pPr>
        <w:tabs>
          <w:tab w:val="left" w:pos="1701"/>
        </w:tabs>
        <w:suppressAutoHyphens/>
        <w:spacing w:after="0" w:line="240" w:lineRule="auto"/>
        <w:jc w:val="both"/>
        <w:rPr>
          <w:rFonts w:eastAsia="Times New Roman" w:cs="Arial"/>
          <w:noProof w:val="0"/>
          <w:sz w:val="22"/>
          <w:lang w:val="es-ES" w:eastAsia="ar-SA"/>
        </w:rPr>
      </w:pPr>
    </w:p>
    <w:p w:rsidR="005E2869" w:rsidRPr="005E2869" w:rsidRDefault="005E2869" w:rsidP="005E2869">
      <w:pPr>
        <w:tabs>
          <w:tab w:val="left" w:pos="1701"/>
        </w:tabs>
        <w:suppressAutoHyphens/>
        <w:spacing w:after="0" w:line="240" w:lineRule="auto"/>
        <w:jc w:val="both"/>
        <w:rPr>
          <w:rFonts w:eastAsia="Times New Roman" w:cs="Arial"/>
          <w:noProof w:val="0"/>
          <w:sz w:val="22"/>
          <w:lang w:val="es-ES" w:eastAsia="ar-SA"/>
        </w:rPr>
      </w:pPr>
      <w:r w:rsidRPr="005E2869">
        <w:rPr>
          <w:rFonts w:eastAsia="Times New Roman" w:cs="Arial"/>
          <w:noProof w:val="0"/>
          <w:sz w:val="22"/>
          <w:lang w:val="es-ES" w:eastAsia="ar-SA"/>
        </w:rPr>
        <w:t xml:space="preserve">Previa lectura y debidamente enteradas </w:t>
      </w:r>
      <w:r w:rsidRPr="005E2869">
        <w:rPr>
          <w:rFonts w:eastAsia="Times New Roman" w:cs="Arial"/>
          <w:b/>
          <w:noProof w:val="0"/>
          <w:sz w:val="22"/>
          <w:lang w:val="es-ES" w:eastAsia="ar-SA"/>
        </w:rPr>
        <w:t>“LAS PARTES”</w:t>
      </w:r>
      <w:r w:rsidRPr="005E2869">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5E2869">
        <w:rPr>
          <w:rFonts w:eastAsia="Times New Roman" w:cs="Arial"/>
          <w:b/>
          <w:noProof w:val="0"/>
          <w:sz w:val="22"/>
          <w:lang w:val="es-ES" w:eastAsia="ar-SA"/>
        </w:rPr>
        <w:t>_____________ de</w:t>
      </w:r>
      <w:r w:rsidRPr="005E2869">
        <w:rPr>
          <w:rFonts w:eastAsia="Times New Roman" w:cs="Arial"/>
          <w:b/>
          <w:bCs/>
          <w:noProof w:val="0"/>
          <w:color w:val="000000"/>
          <w:sz w:val="22"/>
          <w:lang w:val="es-ES" w:eastAsia="ar-SA"/>
        </w:rPr>
        <w:t>_____</w:t>
      </w:r>
      <w:r w:rsidRPr="005E2869">
        <w:rPr>
          <w:rFonts w:eastAsia="Times New Roman" w:cs="Arial"/>
          <w:noProof w:val="0"/>
          <w:sz w:val="22"/>
          <w:lang w:val="es-ES" w:eastAsia="ar-SA"/>
        </w:rPr>
        <w:t xml:space="preserve">, quedando un ejemplar en poder de </w:t>
      </w:r>
      <w:r w:rsidRPr="005E2869">
        <w:rPr>
          <w:rFonts w:eastAsia="Times New Roman" w:cs="Arial"/>
          <w:b/>
          <w:bCs/>
          <w:noProof w:val="0"/>
          <w:sz w:val="22"/>
          <w:lang w:val="es-ES" w:eastAsia="ar-SA"/>
        </w:rPr>
        <w:t>“EL PROVEEDOR”</w:t>
      </w:r>
      <w:r w:rsidRPr="005E2869">
        <w:rPr>
          <w:rFonts w:eastAsia="Times New Roman" w:cs="Arial"/>
          <w:noProof w:val="0"/>
          <w:sz w:val="22"/>
          <w:lang w:val="es-ES" w:eastAsia="ar-SA"/>
        </w:rPr>
        <w:t xml:space="preserve"> y los restantes en poder de </w:t>
      </w:r>
      <w:r w:rsidRPr="005E2869">
        <w:rPr>
          <w:rFonts w:eastAsia="Times New Roman" w:cs="Arial"/>
          <w:b/>
          <w:bCs/>
          <w:noProof w:val="0"/>
          <w:sz w:val="22"/>
          <w:lang w:val="es-ES" w:eastAsia="ar-SA"/>
        </w:rPr>
        <w:t>“EL INSTITUTO”</w:t>
      </w:r>
      <w:r w:rsidRPr="005E2869">
        <w:rPr>
          <w:rFonts w:eastAsia="Times New Roman" w:cs="Arial"/>
          <w:noProof w:val="0"/>
          <w:sz w:val="22"/>
          <w:lang w:val="es-ES" w:eastAsia="ar-SA"/>
        </w:rPr>
        <w:t>.</w:t>
      </w:r>
    </w:p>
    <w:p w:rsidR="005E2869" w:rsidRPr="005E2869" w:rsidRDefault="005E2869" w:rsidP="005E2869">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5E2869" w:rsidRPr="005E2869" w:rsidTr="002233BA">
        <w:trPr>
          <w:trHeight w:val="74"/>
          <w:jc w:val="center"/>
        </w:trPr>
        <w:tc>
          <w:tcPr>
            <w:tcW w:w="2383" w:type="pct"/>
            <w:tcBorders>
              <w:left w:val="nil"/>
              <w:bottom w:val="single" w:sz="8" w:space="0" w:color="000000"/>
              <w:right w:val="nil"/>
            </w:tcBorders>
          </w:tcPr>
          <w:p w:rsidR="005E2869" w:rsidRPr="005E2869" w:rsidRDefault="005E2869" w:rsidP="005E2869">
            <w:pPr>
              <w:suppressAutoHyphens/>
              <w:snapToGrid w:val="0"/>
              <w:spacing w:after="0" w:line="240" w:lineRule="auto"/>
              <w:jc w:val="center"/>
              <w:rPr>
                <w:rFonts w:eastAsia="Times New Roman" w:cs="Arial"/>
                <w:b/>
                <w:bCs/>
                <w:noProof w:val="0"/>
                <w:szCs w:val="20"/>
                <w:lang w:val="es-ES" w:eastAsia="ar-SA"/>
              </w:rPr>
            </w:pPr>
            <w:r w:rsidRPr="005E2869">
              <w:rPr>
                <w:rFonts w:eastAsia="Times New Roman" w:cs="Arial"/>
                <w:b/>
                <w:bCs/>
                <w:noProof w:val="0"/>
                <w:szCs w:val="20"/>
                <w:lang w:val="es-ES" w:eastAsia="ar-SA"/>
              </w:rPr>
              <w:t>“EL INSTITUTO”</w:t>
            </w:r>
          </w:p>
          <w:p w:rsidR="005E2869" w:rsidRPr="005E2869" w:rsidRDefault="005E2869" w:rsidP="005E2869">
            <w:pPr>
              <w:suppressAutoHyphens/>
              <w:snapToGrid w:val="0"/>
              <w:spacing w:after="0" w:line="240" w:lineRule="auto"/>
              <w:jc w:val="center"/>
              <w:rPr>
                <w:rFonts w:eastAsia="Times New Roman" w:cs="Arial"/>
                <w:b/>
                <w:bCs/>
                <w:noProof w:val="0"/>
                <w:szCs w:val="20"/>
                <w:lang w:val="es-ES" w:eastAsia="ar-SA"/>
              </w:rPr>
            </w:pPr>
            <w:r w:rsidRPr="005E2869">
              <w:rPr>
                <w:rFonts w:eastAsia="Times New Roman" w:cs="Arial"/>
                <w:b/>
                <w:bCs/>
                <w:noProof w:val="0"/>
                <w:szCs w:val="20"/>
                <w:lang w:val="es-ES" w:eastAsia="ar-SA"/>
              </w:rPr>
              <w:t>INSTITUTO MEXICANO DEL SEGURO SOCIAL</w:t>
            </w:r>
          </w:p>
          <w:p w:rsidR="005E2869" w:rsidRPr="005E2869" w:rsidRDefault="005E2869" w:rsidP="005E2869">
            <w:pPr>
              <w:suppressAutoHyphens/>
              <w:snapToGrid w:val="0"/>
              <w:spacing w:after="0" w:line="240" w:lineRule="auto"/>
              <w:ind w:right="50"/>
              <w:rPr>
                <w:rFonts w:eastAsia="Times New Roman" w:cs="Arial"/>
                <w:b/>
                <w:bCs/>
                <w:noProof w:val="0"/>
                <w:szCs w:val="20"/>
                <w:lang w:val="es-ES" w:eastAsia="ar-SA"/>
              </w:rPr>
            </w:pPr>
          </w:p>
          <w:p w:rsidR="005E2869" w:rsidRPr="005E2869" w:rsidRDefault="005E2869" w:rsidP="005E2869">
            <w:pPr>
              <w:suppressAutoHyphens/>
              <w:snapToGrid w:val="0"/>
              <w:spacing w:after="0" w:line="240" w:lineRule="auto"/>
              <w:ind w:right="50"/>
              <w:rPr>
                <w:rFonts w:eastAsia="Times New Roman" w:cs="Arial"/>
                <w:b/>
                <w:bCs/>
                <w:noProof w:val="0"/>
                <w:szCs w:val="20"/>
                <w:lang w:val="es-ES" w:eastAsia="ar-SA"/>
              </w:rPr>
            </w:pPr>
          </w:p>
          <w:p w:rsidR="005E2869" w:rsidRPr="005E2869" w:rsidRDefault="005E2869" w:rsidP="005E2869">
            <w:pPr>
              <w:suppressAutoHyphens/>
              <w:snapToGrid w:val="0"/>
              <w:spacing w:after="0" w:line="240" w:lineRule="auto"/>
              <w:ind w:right="50"/>
              <w:rPr>
                <w:rFonts w:eastAsia="Times New Roman" w:cs="Arial"/>
                <w:b/>
                <w:bCs/>
                <w:noProof w:val="0"/>
                <w:szCs w:val="20"/>
                <w:lang w:val="es-ES" w:eastAsia="ar-SA"/>
              </w:rPr>
            </w:pPr>
          </w:p>
        </w:tc>
        <w:tc>
          <w:tcPr>
            <w:tcW w:w="185" w:type="pct"/>
            <w:tcBorders>
              <w:left w:val="nil"/>
              <w:right w:val="nil"/>
            </w:tcBorders>
          </w:tcPr>
          <w:p w:rsidR="005E2869" w:rsidRPr="005E2869" w:rsidRDefault="005E2869" w:rsidP="005E2869">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left w:val="nil"/>
              <w:bottom w:val="single" w:sz="8" w:space="0" w:color="000000"/>
              <w:right w:val="nil"/>
            </w:tcBorders>
          </w:tcPr>
          <w:p w:rsidR="005E2869" w:rsidRPr="005E2869" w:rsidRDefault="005E2869" w:rsidP="005E2869">
            <w:pPr>
              <w:suppressAutoHyphens/>
              <w:snapToGrid w:val="0"/>
              <w:spacing w:after="0" w:line="240" w:lineRule="auto"/>
              <w:ind w:right="49"/>
              <w:jc w:val="center"/>
              <w:rPr>
                <w:rFonts w:eastAsia="Times New Roman" w:cs="Arial"/>
                <w:b/>
                <w:bCs/>
                <w:noProof w:val="0"/>
                <w:szCs w:val="20"/>
                <w:lang w:val="es-ES" w:eastAsia="ar-SA"/>
              </w:rPr>
            </w:pPr>
            <w:r w:rsidRPr="005E2869">
              <w:rPr>
                <w:rFonts w:eastAsia="Times New Roman" w:cs="Arial"/>
                <w:b/>
                <w:bCs/>
                <w:noProof w:val="0"/>
                <w:szCs w:val="20"/>
                <w:lang w:val="es-ES" w:eastAsia="ar-SA"/>
              </w:rPr>
              <w:t>“EL PROVEEDOR”</w:t>
            </w:r>
          </w:p>
          <w:p w:rsidR="005E2869" w:rsidRPr="005E2869" w:rsidRDefault="005E2869" w:rsidP="005E2869">
            <w:pPr>
              <w:suppressAutoHyphens/>
              <w:snapToGrid w:val="0"/>
              <w:spacing w:after="0" w:line="240" w:lineRule="auto"/>
              <w:ind w:right="50"/>
              <w:jc w:val="center"/>
              <w:rPr>
                <w:rFonts w:eastAsia="Times New Roman" w:cs="Arial"/>
                <w:b/>
                <w:noProof w:val="0"/>
                <w:szCs w:val="20"/>
                <w:lang w:val="es-ES" w:eastAsia="ar-SA"/>
              </w:rPr>
            </w:pPr>
            <w:r w:rsidRPr="005E2869">
              <w:rPr>
                <w:rFonts w:eastAsia="Times New Roman" w:cs="Arial"/>
                <w:b/>
                <w:noProof w:val="0"/>
                <w:szCs w:val="20"/>
                <w:lang w:val="es-ES" w:eastAsia="ar-SA"/>
              </w:rPr>
              <w:t>____________________________</w:t>
            </w:r>
          </w:p>
        </w:tc>
      </w:tr>
      <w:tr w:rsidR="005E2869" w:rsidRPr="005E2869" w:rsidTr="002233BA">
        <w:trPr>
          <w:jc w:val="center"/>
        </w:trPr>
        <w:tc>
          <w:tcPr>
            <w:tcW w:w="2383" w:type="pct"/>
            <w:tcBorders>
              <w:top w:val="single" w:sz="8" w:space="0" w:color="000000"/>
              <w:left w:val="nil"/>
              <w:bottom w:val="nil"/>
              <w:right w:val="nil"/>
            </w:tcBorders>
          </w:tcPr>
          <w:p w:rsidR="005E2869" w:rsidRPr="005E2869" w:rsidRDefault="005E2869" w:rsidP="005E2869">
            <w:pPr>
              <w:snapToGrid w:val="0"/>
              <w:spacing w:after="0" w:line="240" w:lineRule="auto"/>
              <w:ind w:right="-93"/>
              <w:jc w:val="center"/>
              <w:rPr>
                <w:rFonts w:eastAsia="Times New Roman" w:cs="Arial"/>
                <w:bCs/>
                <w:noProof w:val="0"/>
                <w:szCs w:val="20"/>
                <w:lang w:val="es-ES" w:eastAsia="ar-SA"/>
              </w:rPr>
            </w:pPr>
            <w:r w:rsidRPr="005E2869">
              <w:rPr>
                <w:rFonts w:eastAsia="Times New Roman" w:cs="Arial"/>
                <w:bCs/>
                <w:noProof w:val="0"/>
                <w:szCs w:val="20"/>
                <w:lang w:val="es-ES" w:eastAsia="ar-SA"/>
              </w:rPr>
              <w:t>__________________________</w:t>
            </w:r>
          </w:p>
          <w:p w:rsidR="005E2869" w:rsidRPr="005E2869" w:rsidRDefault="005E2869" w:rsidP="005E2869">
            <w:pPr>
              <w:snapToGrid w:val="0"/>
              <w:spacing w:after="0" w:line="240" w:lineRule="auto"/>
              <w:ind w:right="-93"/>
              <w:jc w:val="center"/>
              <w:rPr>
                <w:rFonts w:eastAsia="Times New Roman" w:cs="Arial"/>
                <w:noProof w:val="0"/>
                <w:szCs w:val="20"/>
                <w:lang w:val="es-ES" w:eastAsia="ar-SA"/>
              </w:rPr>
            </w:pPr>
            <w:r w:rsidRPr="005E2869">
              <w:rPr>
                <w:rFonts w:eastAsia="Times New Roman" w:cs="Arial"/>
                <w:bCs/>
                <w:noProof w:val="0"/>
                <w:szCs w:val="20"/>
                <w:lang w:val="es-ES" w:eastAsia="ar-SA"/>
              </w:rPr>
              <w:t>Representante Legal</w:t>
            </w:r>
          </w:p>
        </w:tc>
        <w:tc>
          <w:tcPr>
            <w:tcW w:w="185" w:type="pct"/>
          </w:tcPr>
          <w:p w:rsidR="005E2869" w:rsidRPr="005E2869" w:rsidRDefault="005E2869" w:rsidP="005E2869">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tcPr>
          <w:p w:rsidR="005E2869" w:rsidRPr="005E2869" w:rsidRDefault="005E2869" w:rsidP="005E2869">
            <w:pPr>
              <w:suppressAutoHyphens/>
              <w:snapToGrid w:val="0"/>
              <w:spacing w:after="0" w:line="240" w:lineRule="auto"/>
              <w:ind w:right="50"/>
              <w:jc w:val="center"/>
              <w:rPr>
                <w:rFonts w:eastAsia="Times New Roman" w:cs="Arial"/>
                <w:bCs/>
                <w:noProof w:val="0"/>
                <w:szCs w:val="20"/>
                <w:lang w:val="es-ES" w:eastAsia="ar-SA"/>
              </w:rPr>
            </w:pPr>
            <w:r w:rsidRPr="005E2869">
              <w:rPr>
                <w:rFonts w:eastAsia="Times New Roman" w:cs="Arial"/>
                <w:bCs/>
                <w:noProof w:val="0"/>
                <w:szCs w:val="20"/>
                <w:lang w:val="es-ES" w:eastAsia="ar-SA"/>
              </w:rPr>
              <w:t>____________________________</w:t>
            </w:r>
          </w:p>
          <w:p w:rsidR="005E2869" w:rsidRPr="005E2869" w:rsidRDefault="005E2869" w:rsidP="005E2869">
            <w:pPr>
              <w:suppressAutoHyphens/>
              <w:snapToGrid w:val="0"/>
              <w:spacing w:after="0" w:line="240" w:lineRule="auto"/>
              <w:ind w:right="50"/>
              <w:jc w:val="center"/>
              <w:rPr>
                <w:rFonts w:eastAsia="Times New Roman" w:cs="Arial"/>
                <w:noProof w:val="0"/>
                <w:color w:val="000000"/>
                <w:szCs w:val="20"/>
                <w:lang w:val="es-ES" w:eastAsia="es-MX"/>
              </w:rPr>
            </w:pPr>
            <w:r w:rsidRPr="005E2869">
              <w:rPr>
                <w:rFonts w:eastAsia="Times New Roman" w:cs="Arial"/>
                <w:bCs/>
                <w:noProof w:val="0"/>
                <w:szCs w:val="20"/>
                <w:lang w:val="es-ES" w:eastAsia="ar-SA"/>
              </w:rPr>
              <w:t>Representante Legal</w:t>
            </w:r>
          </w:p>
        </w:tc>
      </w:tr>
    </w:tbl>
    <w:p w:rsidR="005E2869" w:rsidRPr="005E2869" w:rsidRDefault="005E2869" w:rsidP="005E2869">
      <w:pPr>
        <w:suppressAutoHyphens/>
        <w:spacing w:after="0" w:line="240" w:lineRule="auto"/>
        <w:rPr>
          <w:rFonts w:ascii="Arial Narrow" w:eastAsia="Times New Roman" w:hAnsi="Arial Narrow" w:cs="Arial"/>
          <w:b/>
          <w:noProof w:val="0"/>
          <w:sz w:val="16"/>
          <w:szCs w:val="16"/>
          <w:lang w:val="es-ES" w:eastAsia="ar-SA"/>
        </w:rPr>
      </w:pPr>
    </w:p>
    <w:p w:rsidR="00104FEE" w:rsidRPr="00581317" w:rsidRDefault="00104FEE" w:rsidP="00581317">
      <w:pPr>
        <w:tabs>
          <w:tab w:val="num" w:pos="284"/>
        </w:tabs>
        <w:suppressAutoHyphens/>
        <w:spacing w:after="0" w:line="240" w:lineRule="auto"/>
        <w:ind w:left="-142" w:right="-94" w:hanging="6"/>
        <w:jc w:val="both"/>
        <w:rPr>
          <w:rFonts w:eastAsia="Times New Roman" w:cs="Arial"/>
          <w:noProof w:val="0"/>
          <w:sz w:val="18"/>
          <w:szCs w:val="18"/>
          <w:lang w:eastAsia="ar-SA"/>
        </w:rPr>
      </w:pPr>
    </w:p>
    <w:p w:rsidR="0022726B" w:rsidRPr="00EB66CC" w:rsidRDefault="0022726B" w:rsidP="00CC45CF">
      <w:pPr>
        <w:spacing w:after="0" w:line="240" w:lineRule="auto"/>
        <w:rPr>
          <w:rFonts w:cs="Arial"/>
          <w:b/>
          <w:iCs/>
          <w:sz w:val="22"/>
        </w:rPr>
      </w:pPr>
      <w:r w:rsidRPr="00EB66CC">
        <w:rPr>
          <w:rFonts w:cs="Arial"/>
          <w:b/>
          <w:iCs/>
          <w:sz w:val="22"/>
        </w:rPr>
        <w:br w:type="page"/>
      </w:r>
    </w:p>
    <w:p w:rsidR="00C86FCE" w:rsidRPr="00EB66CC" w:rsidRDefault="008A7915" w:rsidP="00E1490E">
      <w:pPr>
        <w:pStyle w:val="Ttulo1"/>
      </w:pPr>
      <w:bookmarkStart w:id="210" w:name="_Toc431386050"/>
      <w:bookmarkStart w:id="211" w:name="_Toc431386327"/>
      <w:bookmarkStart w:id="212" w:name="_Toc508720717"/>
      <w:r w:rsidRPr="00EB66CC">
        <w:lastRenderedPageBreak/>
        <w:t xml:space="preserve">Anexo </w:t>
      </w:r>
      <w:r w:rsidR="0064378C" w:rsidRPr="00EB66CC">
        <w:t>1</w:t>
      </w:r>
      <w:r w:rsidR="007E3FFD">
        <w:t>3</w:t>
      </w:r>
      <w:r w:rsidR="0064378C" w:rsidRPr="00EB66CC">
        <w:t>.-</w:t>
      </w:r>
      <w:bookmarkStart w:id="213" w:name="_Toc431386051"/>
      <w:bookmarkStart w:id="214" w:name="_Toc431386328"/>
      <w:bookmarkEnd w:id="210"/>
      <w:bookmarkEnd w:id="211"/>
      <w:r w:rsidR="0064378C" w:rsidRPr="00EB66CC">
        <w:t xml:space="preserve"> Glosario</w:t>
      </w:r>
      <w:bookmarkEnd w:id="213"/>
      <w:bookmarkEnd w:id="214"/>
      <w:r w:rsidR="00126A07" w:rsidRPr="00EB66CC">
        <w:t>.</w:t>
      </w:r>
      <w:bookmarkEnd w:id="212"/>
    </w:p>
    <w:p w:rsidR="00C86FCE" w:rsidRPr="00EB66CC" w:rsidRDefault="00C86FCE" w:rsidP="00D55A6E">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EB66CC" w:rsidRDefault="00C86FCE" w:rsidP="00D55A6E">
      <w:pPr>
        <w:tabs>
          <w:tab w:val="num" w:pos="142"/>
        </w:tabs>
        <w:suppressAutoHyphens/>
        <w:spacing w:after="0" w:line="240" w:lineRule="auto"/>
        <w:ind w:left="-142" w:right="-142" w:hanging="6"/>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C86FCE" w:rsidRPr="00EB66CC" w:rsidRDefault="00C86FCE" w:rsidP="00D55A6E">
      <w:pPr>
        <w:tabs>
          <w:tab w:val="num" w:pos="142"/>
        </w:tabs>
        <w:spacing w:after="0" w:line="240" w:lineRule="auto"/>
        <w:ind w:left="-142" w:right="-142" w:hanging="6"/>
        <w:rPr>
          <w:rFonts w:eastAsia="Times New Roman" w:cs="Arial"/>
          <w:iCs/>
          <w:szCs w:val="20"/>
          <w:lang w:val="es-ES" w:eastAsia="es-ES"/>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_tradnl"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s>
        <w:spacing w:after="0" w:line="240" w:lineRule="auto"/>
        <w:ind w:left="-142" w:right="-142" w:hanging="6"/>
        <w:jc w:val="both"/>
        <w:rPr>
          <w:rFonts w:eastAsia="Times New Roman" w:cs="Arial"/>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lastRenderedPageBreak/>
        <w:t>Licitante:</w:t>
      </w:r>
      <w:r w:rsidRPr="00EB66CC">
        <w:rPr>
          <w:rFonts w:eastAsia="Times New Roman" w:cs="Arial"/>
          <w:szCs w:val="20"/>
          <w:lang w:val="es-ES" w:eastAsia="ar-SA"/>
        </w:rPr>
        <w:t xml:space="preserve"> La persona que participe en cualquier procedimiento de licitación pública o bien de invitación a cuando menos tres personas.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Cs/>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es-ES"/>
        </w:rPr>
      </w:pPr>
      <w:r w:rsidRPr="00EB66CC">
        <w:rPr>
          <w:rFonts w:eastAsia="Times New Roman" w:cs="Arial"/>
          <w:szCs w:val="20"/>
          <w:lang w:eastAsia="es-ES"/>
        </w:rPr>
        <w:t>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p w:rsidR="00C86FCE" w:rsidRPr="00D10BE2"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s>
        <w:suppressAutoHyphens/>
        <w:spacing w:after="101" w:line="260" w:lineRule="exact"/>
        <w:ind w:left="-142" w:right="-142" w:hanging="6"/>
        <w:jc w:val="both"/>
        <w:rPr>
          <w:rFonts w:eastAsia="Times New Roman" w:cs="Arial"/>
          <w:szCs w:val="20"/>
          <w:lang w:eastAsia="ar-SA"/>
        </w:rPr>
      </w:pPr>
    </w:p>
    <w:sectPr w:rsidR="00C86FCE" w:rsidRPr="00D10BE2" w:rsidSect="00F74AEA">
      <w:pgSz w:w="12240" w:h="15840"/>
      <w:pgMar w:top="864" w:right="1325" w:bottom="1843"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2E" w:rsidRDefault="00A0742E" w:rsidP="00532601">
      <w:pPr>
        <w:spacing w:after="0" w:line="240" w:lineRule="auto"/>
      </w:pPr>
      <w:r>
        <w:separator/>
      </w:r>
    </w:p>
  </w:endnote>
  <w:endnote w:type="continuationSeparator" w:id="0">
    <w:p w:rsidR="00A0742E" w:rsidRDefault="00A0742E"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07678"/>
      <w:docPartObj>
        <w:docPartGallery w:val="Page Numbers (Bottom of Page)"/>
        <w:docPartUnique/>
      </w:docPartObj>
    </w:sdtPr>
    <w:sdtEndPr>
      <w:rPr>
        <w:rFonts w:ascii="Arial" w:hAnsi="Arial" w:cs="Arial"/>
        <w:sz w:val="18"/>
        <w:szCs w:val="18"/>
      </w:rPr>
    </w:sdtEndPr>
    <w:sdtContent>
      <w:sdt>
        <w:sdtPr>
          <w:id w:val="1453054514"/>
          <w:docPartObj>
            <w:docPartGallery w:val="Page Numbers (Top of Page)"/>
            <w:docPartUnique/>
          </w:docPartObj>
        </w:sdtPr>
        <w:sdtEndPr>
          <w:rPr>
            <w:rFonts w:ascii="Arial" w:hAnsi="Arial" w:cs="Arial"/>
            <w:sz w:val="18"/>
            <w:szCs w:val="18"/>
          </w:rPr>
        </w:sdtEndPr>
        <w:sdtContent>
          <w:p w:rsidR="002233BA" w:rsidRPr="00587291" w:rsidRDefault="002233BA" w:rsidP="00C71A56">
            <w:pPr>
              <w:pStyle w:val="Piedepgina"/>
              <w:tabs>
                <w:tab w:val="left" w:pos="7523"/>
                <w:tab w:val="right" w:pos="9497"/>
              </w:tabs>
              <w:rPr>
                <w:rFonts w:ascii="Arial" w:hAnsi="Arial" w:cs="Arial"/>
                <w:sz w:val="10"/>
                <w:szCs w:val="10"/>
              </w:rPr>
            </w:pPr>
          </w:p>
          <w:p w:rsidR="002233BA" w:rsidRPr="00971674" w:rsidRDefault="002233BA" w:rsidP="00C71A56">
            <w:pPr>
              <w:pStyle w:val="Piedepgina"/>
              <w:tabs>
                <w:tab w:val="left" w:pos="7523"/>
                <w:tab w:val="right" w:pos="9497"/>
              </w:tabs>
              <w:rPr>
                <w:rFonts w:ascii="Arial" w:hAnsi="Arial" w:cs="Arial"/>
                <w:sz w:val="18"/>
                <w:szCs w:val="18"/>
              </w:rPr>
            </w:pPr>
            <w:r>
              <w:rPr>
                <w:rFonts w:ascii="Arial" w:hAnsi="Arial" w:cs="Arial"/>
                <w:sz w:val="18"/>
                <w:szCs w:val="18"/>
              </w:rPr>
              <w:t>junio 2</w:t>
            </w:r>
            <w:r w:rsidRPr="00971674">
              <w:rPr>
                <w:rFonts w:ascii="Arial" w:hAnsi="Arial" w:cs="Arial"/>
                <w:sz w:val="18"/>
                <w:szCs w:val="18"/>
              </w:rPr>
              <w:t>01</w:t>
            </w:r>
            <w:r>
              <w:rPr>
                <w:rFonts w:ascii="Arial" w:hAnsi="Arial" w:cs="Arial"/>
                <w:sz w:val="18"/>
                <w:szCs w:val="18"/>
              </w:rPr>
              <w:t>8</w:t>
            </w:r>
            <w:r w:rsidRPr="00971674">
              <w:rPr>
                <w:rFonts w:ascii="Arial" w:hAnsi="Arial" w:cs="Arial"/>
                <w:sz w:val="18"/>
                <w:szCs w:val="18"/>
              </w:rPr>
              <w:tab/>
            </w:r>
            <w:r w:rsidRPr="00971674">
              <w:rPr>
                <w:rFonts w:ascii="Arial" w:hAnsi="Arial" w:cs="Arial"/>
                <w:sz w:val="18"/>
                <w:szCs w:val="18"/>
              </w:rPr>
              <w:tab/>
            </w:r>
          </w:p>
          <w:p w:rsidR="002233BA" w:rsidRPr="00971674" w:rsidRDefault="002233BA" w:rsidP="00354F9F">
            <w:pPr>
              <w:pStyle w:val="Piedepgina"/>
              <w:tabs>
                <w:tab w:val="left" w:pos="7523"/>
                <w:tab w:val="right" w:pos="9497"/>
              </w:tabs>
              <w:jc w:val="right"/>
              <w:rPr>
                <w:rFonts w:ascii="Arial" w:hAnsi="Arial" w:cs="Arial"/>
                <w:sz w:val="18"/>
                <w:szCs w:val="18"/>
              </w:rPr>
            </w:pP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AC2569">
              <w:rPr>
                <w:rFonts w:ascii="Arial" w:hAnsi="Arial" w:cs="Arial"/>
                <w:b/>
                <w:bCs/>
                <w:sz w:val="18"/>
                <w:szCs w:val="18"/>
              </w:rPr>
              <w:t>40</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AC2569">
              <w:rPr>
                <w:rFonts w:ascii="Arial" w:hAnsi="Arial" w:cs="Arial"/>
                <w:b/>
                <w:bCs/>
                <w:sz w:val="18"/>
                <w:szCs w:val="18"/>
              </w:rPr>
              <w:t>61</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2E" w:rsidRDefault="00A0742E" w:rsidP="00532601">
      <w:pPr>
        <w:spacing w:after="0" w:line="240" w:lineRule="auto"/>
      </w:pPr>
      <w:r>
        <w:separator/>
      </w:r>
    </w:p>
  </w:footnote>
  <w:footnote w:type="continuationSeparator" w:id="0">
    <w:p w:rsidR="00A0742E" w:rsidRDefault="00A0742E"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2233BA" w:rsidTr="00B06297">
      <w:trPr>
        <w:trHeight w:val="1550"/>
        <w:jc w:val="center"/>
      </w:trPr>
      <w:tc>
        <w:tcPr>
          <w:tcW w:w="2162" w:type="pct"/>
          <w:vAlign w:val="center"/>
        </w:tcPr>
        <w:p w:rsidR="002233BA" w:rsidRDefault="002233BA" w:rsidP="00D2126F">
          <w:pPr>
            <w:suppressAutoHyphens/>
            <w:jc w:val="center"/>
            <w:rPr>
              <w:rFonts w:cs="Arial"/>
              <w:b/>
              <w:bCs/>
              <w:sz w:val="16"/>
              <w:szCs w:val="18"/>
              <w:lang w:val="es-ES" w:eastAsia="ar-SA"/>
            </w:rPr>
          </w:pPr>
          <w:r>
            <w:rPr>
              <w:rFonts w:cs="Arial"/>
              <w:b/>
              <w:bCs/>
              <w:sz w:val="16"/>
              <w:szCs w:val="18"/>
              <w:lang w:val="es-ES" w:eastAsia="ar-SA"/>
            </w:rPr>
            <w:t>Convocatoria</w:t>
          </w:r>
        </w:p>
        <w:p w:rsidR="002233BA" w:rsidRDefault="002233BA" w:rsidP="00D2126F">
          <w:pPr>
            <w:suppressAutoHyphens/>
            <w:jc w:val="center"/>
            <w:rPr>
              <w:rFonts w:cs="Arial"/>
              <w:b/>
              <w:bCs/>
              <w:sz w:val="16"/>
              <w:szCs w:val="18"/>
              <w:lang w:val="es-ES" w:eastAsia="ar-SA"/>
            </w:rPr>
          </w:pPr>
        </w:p>
        <w:p w:rsidR="002233BA" w:rsidRDefault="002233BA" w:rsidP="00D2126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2233BA" w:rsidRPr="00206357" w:rsidRDefault="002233BA" w:rsidP="00D2126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2233BA" w:rsidRPr="00206357" w:rsidRDefault="002233BA" w:rsidP="00D2126F">
          <w:pPr>
            <w:suppressAutoHyphens/>
            <w:jc w:val="center"/>
            <w:rPr>
              <w:rFonts w:cs="Arial"/>
              <w:b/>
              <w:sz w:val="10"/>
              <w:szCs w:val="18"/>
              <w:lang w:val="es-ES" w:eastAsia="ar-SA"/>
            </w:rPr>
          </w:pPr>
        </w:p>
        <w:p w:rsidR="002233BA" w:rsidRPr="00987A8D" w:rsidRDefault="002233BA" w:rsidP="00C06B2F">
          <w:pPr>
            <w:suppressAutoHyphens/>
            <w:jc w:val="center"/>
            <w:rPr>
              <w:rFonts w:cs="Arial"/>
              <w:b/>
              <w:sz w:val="16"/>
              <w:szCs w:val="18"/>
              <w:lang w:val="es-ES_tradnl" w:eastAsia="ar-SA"/>
            </w:rPr>
          </w:pPr>
          <w:r>
            <w:rPr>
              <w:rFonts w:cs="Arial"/>
              <w:b/>
              <w:sz w:val="16"/>
              <w:szCs w:val="18"/>
              <w:lang w:val="es-ES" w:eastAsia="ar-SA"/>
            </w:rPr>
            <w:t>Número.- IA-050GYR019-E127-2018</w:t>
          </w:r>
        </w:p>
      </w:tc>
      <w:tc>
        <w:tcPr>
          <w:tcW w:w="2838" w:type="pct"/>
        </w:tcPr>
        <w:p w:rsidR="002233BA" w:rsidRDefault="002233BA"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39DF602B" wp14:editId="49792444">
                <wp:simplePos x="0" y="0"/>
                <wp:positionH relativeFrom="column">
                  <wp:posOffset>2532009</wp:posOffset>
                </wp:positionH>
                <wp:positionV relativeFrom="paragraph">
                  <wp:posOffset>168275</wp:posOffset>
                </wp:positionV>
                <wp:extent cx="695325" cy="842645"/>
                <wp:effectExtent l="0" t="0" r="9525" b="0"/>
                <wp:wrapNone/>
                <wp:docPr id="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47712BF4" wp14:editId="5BB01504">
                <wp:simplePos x="0" y="0"/>
                <wp:positionH relativeFrom="column">
                  <wp:posOffset>66387</wp:posOffset>
                </wp:positionH>
                <wp:positionV relativeFrom="paragraph">
                  <wp:posOffset>164537</wp:posOffset>
                </wp:positionV>
                <wp:extent cx="2191110" cy="799231"/>
                <wp:effectExtent l="0" t="0" r="0" b="127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233BA" w:rsidRDefault="002233BA" w:rsidP="00354F9F">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2233BA" w:rsidTr="00632877">
      <w:trPr>
        <w:trHeight w:val="1550"/>
        <w:jc w:val="center"/>
      </w:trPr>
      <w:tc>
        <w:tcPr>
          <w:tcW w:w="2162" w:type="pct"/>
          <w:vAlign w:val="center"/>
        </w:tcPr>
        <w:p w:rsidR="002233BA" w:rsidRDefault="002233BA" w:rsidP="00463F41">
          <w:pPr>
            <w:suppressAutoHyphens/>
            <w:ind w:left="963" w:hanging="963"/>
            <w:jc w:val="center"/>
            <w:rPr>
              <w:rFonts w:cs="Arial"/>
              <w:b/>
              <w:bCs/>
              <w:sz w:val="16"/>
              <w:szCs w:val="18"/>
              <w:lang w:val="es-ES" w:eastAsia="ar-SA"/>
            </w:rPr>
          </w:pPr>
          <w:r>
            <w:rPr>
              <w:rFonts w:cs="Arial"/>
              <w:b/>
              <w:bCs/>
              <w:sz w:val="16"/>
              <w:szCs w:val="18"/>
              <w:lang w:val="es-ES" w:eastAsia="ar-SA"/>
            </w:rPr>
            <w:t>Convocatoria</w:t>
          </w:r>
        </w:p>
        <w:p w:rsidR="002233BA" w:rsidRDefault="002233BA" w:rsidP="00632877">
          <w:pPr>
            <w:suppressAutoHyphens/>
            <w:jc w:val="center"/>
            <w:rPr>
              <w:rFonts w:cs="Arial"/>
              <w:b/>
              <w:bCs/>
              <w:sz w:val="16"/>
              <w:szCs w:val="18"/>
              <w:lang w:val="es-ES" w:eastAsia="ar-SA"/>
            </w:rPr>
          </w:pPr>
        </w:p>
        <w:p w:rsidR="002233BA" w:rsidRDefault="002233BA" w:rsidP="0063287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2233BA" w:rsidRPr="00206357" w:rsidRDefault="002233BA" w:rsidP="0063287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2233BA" w:rsidRPr="00206357" w:rsidRDefault="002233BA" w:rsidP="00632877">
          <w:pPr>
            <w:suppressAutoHyphens/>
            <w:jc w:val="center"/>
            <w:rPr>
              <w:rFonts w:cs="Arial"/>
              <w:b/>
              <w:sz w:val="10"/>
              <w:szCs w:val="18"/>
              <w:lang w:val="es-ES" w:eastAsia="ar-SA"/>
            </w:rPr>
          </w:pPr>
        </w:p>
        <w:p w:rsidR="002233BA" w:rsidRPr="00987A8D" w:rsidRDefault="002233BA" w:rsidP="007150C2">
          <w:pPr>
            <w:suppressAutoHyphens/>
            <w:jc w:val="center"/>
            <w:rPr>
              <w:rFonts w:cs="Arial"/>
              <w:b/>
              <w:sz w:val="16"/>
              <w:szCs w:val="18"/>
              <w:lang w:val="es-ES_tradnl" w:eastAsia="ar-SA"/>
            </w:rPr>
          </w:pPr>
          <w:r>
            <w:rPr>
              <w:rFonts w:cs="Arial"/>
              <w:b/>
              <w:sz w:val="16"/>
              <w:szCs w:val="18"/>
              <w:lang w:val="es-ES" w:eastAsia="ar-SA"/>
            </w:rPr>
            <w:t>Número.- IA-050GYR019-E12-2018</w:t>
          </w:r>
        </w:p>
      </w:tc>
      <w:tc>
        <w:tcPr>
          <w:tcW w:w="2838" w:type="pct"/>
        </w:tcPr>
        <w:p w:rsidR="002233BA" w:rsidRDefault="002233BA" w:rsidP="0063287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4C7F1B64" wp14:editId="434AA578">
                <wp:simplePos x="0" y="0"/>
                <wp:positionH relativeFrom="column">
                  <wp:posOffset>2532009</wp:posOffset>
                </wp:positionH>
                <wp:positionV relativeFrom="paragraph">
                  <wp:posOffset>168275</wp:posOffset>
                </wp:positionV>
                <wp:extent cx="695325" cy="842645"/>
                <wp:effectExtent l="0" t="0" r="9525" b="0"/>
                <wp:wrapNone/>
                <wp:docPr id="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21BAB3C7" wp14:editId="128FA234">
                <wp:simplePos x="0" y="0"/>
                <wp:positionH relativeFrom="column">
                  <wp:posOffset>66387</wp:posOffset>
                </wp:positionH>
                <wp:positionV relativeFrom="paragraph">
                  <wp:posOffset>164537</wp:posOffset>
                </wp:positionV>
                <wp:extent cx="2191110" cy="799231"/>
                <wp:effectExtent l="0" t="0" r="0" b="127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233BA" w:rsidRDefault="002233BA"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4057" w:type="pct"/>
      <w:jc w:val="center"/>
      <w:tblInd w:w="-1444" w:type="dxa"/>
      <w:tblLook w:val="04A0" w:firstRow="1" w:lastRow="0" w:firstColumn="1" w:lastColumn="0" w:noHBand="0" w:noVBand="1"/>
    </w:tblPr>
    <w:tblGrid>
      <w:gridCol w:w="5162"/>
      <w:gridCol w:w="5669"/>
    </w:tblGrid>
    <w:tr w:rsidR="002233BA" w:rsidTr="00CF7FFE">
      <w:trPr>
        <w:trHeight w:val="1550"/>
        <w:jc w:val="center"/>
      </w:trPr>
      <w:tc>
        <w:tcPr>
          <w:tcW w:w="2383" w:type="pct"/>
          <w:vAlign w:val="center"/>
        </w:tcPr>
        <w:p w:rsidR="002233BA" w:rsidRDefault="002233BA" w:rsidP="00767A57">
          <w:pPr>
            <w:suppressAutoHyphens/>
            <w:jc w:val="center"/>
            <w:rPr>
              <w:rFonts w:cs="Arial"/>
              <w:b/>
              <w:bCs/>
              <w:sz w:val="16"/>
              <w:szCs w:val="18"/>
              <w:lang w:val="es-ES" w:eastAsia="ar-SA"/>
            </w:rPr>
          </w:pPr>
          <w:r>
            <w:rPr>
              <w:rFonts w:cs="Arial"/>
              <w:b/>
              <w:bCs/>
              <w:sz w:val="16"/>
              <w:szCs w:val="18"/>
              <w:lang w:val="es-ES" w:eastAsia="ar-SA"/>
            </w:rPr>
            <w:t>Convocatoria</w:t>
          </w:r>
        </w:p>
        <w:p w:rsidR="002233BA" w:rsidRDefault="002233BA" w:rsidP="00767A57">
          <w:pPr>
            <w:suppressAutoHyphens/>
            <w:jc w:val="center"/>
            <w:rPr>
              <w:rFonts w:cs="Arial"/>
              <w:b/>
              <w:bCs/>
              <w:sz w:val="16"/>
              <w:szCs w:val="18"/>
              <w:lang w:val="es-ES" w:eastAsia="ar-SA"/>
            </w:rPr>
          </w:pPr>
        </w:p>
        <w:p w:rsidR="002233BA" w:rsidRDefault="002233BA" w:rsidP="00767A5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2233BA" w:rsidRPr="00206357" w:rsidRDefault="002233BA" w:rsidP="00767A5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2233BA" w:rsidRPr="00206357" w:rsidRDefault="002233BA" w:rsidP="00767A57">
          <w:pPr>
            <w:suppressAutoHyphens/>
            <w:jc w:val="center"/>
            <w:rPr>
              <w:rFonts w:cs="Arial"/>
              <w:b/>
              <w:sz w:val="10"/>
              <w:szCs w:val="18"/>
              <w:lang w:val="es-ES" w:eastAsia="ar-SA"/>
            </w:rPr>
          </w:pPr>
        </w:p>
        <w:p w:rsidR="002233BA" w:rsidRPr="00987A8D" w:rsidRDefault="002233BA" w:rsidP="007150C2">
          <w:pPr>
            <w:suppressAutoHyphens/>
            <w:jc w:val="center"/>
            <w:rPr>
              <w:rFonts w:cs="Arial"/>
              <w:b/>
              <w:sz w:val="16"/>
              <w:szCs w:val="18"/>
              <w:lang w:val="es-ES_tradnl" w:eastAsia="ar-SA"/>
            </w:rPr>
          </w:pPr>
          <w:r>
            <w:rPr>
              <w:rFonts w:cs="Arial"/>
              <w:b/>
              <w:sz w:val="16"/>
              <w:szCs w:val="18"/>
              <w:lang w:val="es-ES" w:eastAsia="ar-SA"/>
            </w:rPr>
            <w:t>Número.- IA-050GYR019-E127-2018</w:t>
          </w:r>
        </w:p>
      </w:tc>
      <w:tc>
        <w:tcPr>
          <w:tcW w:w="2617" w:type="pct"/>
        </w:tcPr>
        <w:p w:rsidR="002233BA" w:rsidRDefault="002233BA" w:rsidP="00767A5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6160" behindDoc="1" locked="0" layoutInCell="1" allowOverlap="1" wp14:anchorId="53DDCDA5" wp14:editId="7F2705CF">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5136" behindDoc="1" locked="0" layoutInCell="1" allowOverlap="1" wp14:anchorId="1716D25C" wp14:editId="6190C626">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233BA" w:rsidRDefault="002233BA" w:rsidP="00DB794E">
    <w:pPr>
      <w:spacing w:after="0" w:line="240" w:lineRule="auto"/>
      <w:ind w:left="567"/>
      <w:rPr>
        <w:rFonts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4E36C03A"/>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6"/>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24D6939"/>
    <w:multiLevelType w:val="hybridMultilevel"/>
    <w:tmpl w:val="0DC6B4A2"/>
    <w:lvl w:ilvl="0" w:tplc="AC26A5A2">
      <w:start w:val="2"/>
      <w:numFmt w:val="bullet"/>
      <w:lvlText w:val="-"/>
      <w:lvlJc w:val="left"/>
      <w:pPr>
        <w:ind w:left="786"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8C75CCA"/>
    <w:multiLevelType w:val="hybridMultilevel"/>
    <w:tmpl w:val="1A1E4C3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34">
    <w:nsid w:val="0CD45FCA"/>
    <w:multiLevelType w:val="hybridMultilevel"/>
    <w:tmpl w:val="4C7EE42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5">
    <w:nsid w:val="0CE60D7D"/>
    <w:multiLevelType w:val="hybridMultilevel"/>
    <w:tmpl w:val="65C6D9FC"/>
    <w:lvl w:ilvl="0" w:tplc="080A0019">
      <w:start w:val="1"/>
      <w:numFmt w:val="lowerLetter"/>
      <w:lvlText w:val="%1."/>
      <w:lvlJc w:val="left"/>
      <w:pPr>
        <w:ind w:left="1406" w:hanging="360"/>
      </w:pPr>
    </w:lvl>
    <w:lvl w:ilvl="1" w:tplc="080A0019" w:tentative="1">
      <w:start w:val="1"/>
      <w:numFmt w:val="lowerLetter"/>
      <w:lvlText w:val="%2."/>
      <w:lvlJc w:val="left"/>
      <w:pPr>
        <w:ind w:left="2126" w:hanging="360"/>
      </w:pPr>
    </w:lvl>
    <w:lvl w:ilvl="2" w:tplc="080A001B" w:tentative="1">
      <w:start w:val="1"/>
      <w:numFmt w:val="lowerRoman"/>
      <w:lvlText w:val="%3."/>
      <w:lvlJc w:val="right"/>
      <w:pPr>
        <w:ind w:left="2846" w:hanging="180"/>
      </w:pPr>
    </w:lvl>
    <w:lvl w:ilvl="3" w:tplc="080A000F" w:tentative="1">
      <w:start w:val="1"/>
      <w:numFmt w:val="decimal"/>
      <w:lvlText w:val="%4."/>
      <w:lvlJc w:val="left"/>
      <w:pPr>
        <w:ind w:left="3566" w:hanging="360"/>
      </w:pPr>
    </w:lvl>
    <w:lvl w:ilvl="4" w:tplc="080A0019" w:tentative="1">
      <w:start w:val="1"/>
      <w:numFmt w:val="lowerLetter"/>
      <w:lvlText w:val="%5."/>
      <w:lvlJc w:val="left"/>
      <w:pPr>
        <w:ind w:left="4286" w:hanging="360"/>
      </w:pPr>
    </w:lvl>
    <w:lvl w:ilvl="5" w:tplc="080A001B" w:tentative="1">
      <w:start w:val="1"/>
      <w:numFmt w:val="lowerRoman"/>
      <w:lvlText w:val="%6."/>
      <w:lvlJc w:val="right"/>
      <w:pPr>
        <w:ind w:left="5006" w:hanging="180"/>
      </w:pPr>
    </w:lvl>
    <w:lvl w:ilvl="6" w:tplc="080A000F" w:tentative="1">
      <w:start w:val="1"/>
      <w:numFmt w:val="decimal"/>
      <w:lvlText w:val="%7."/>
      <w:lvlJc w:val="left"/>
      <w:pPr>
        <w:ind w:left="5726" w:hanging="360"/>
      </w:pPr>
    </w:lvl>
    <w:lvl w:ilvl="7" w:tplc="080A0019" w:tentative="1">
      <w:start w:val="1"/>
      <w:numFmt w:val="lowerLetter"/>
      <w:lvlText w:val="%8."/>
      <w:lvlJc w:val="left"/>
      <w:pPr>
        <w:ind w:left="6446" w:hanging="360"/>
      </w:pPr>
    </w:lvl>
    <w:lvl w:ilvl="8" w:tplc="080A001B" w:tentative="1">
      <w:start w:val="1"/>
      <w:numFmt w:val="lowerRoman"/>
      <w:lvlText w:val="%9."/>
      <w:lvlJc w:val="right"/>
      <w:pPr>
        <w:ind w:left="7166" w:hanging="180"/>
      </w:pPr>
    </w:lvl>
  </w:abstractNum>
  <w:abstractNum w:abstractNumId="36">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7">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8">
    <w:nsid w:val="133D4324"/>
    <w:multiLevelType w:val="hybridMultilevel"/>
    <w:tmpl w:val="14E4B78E"/>
    <w:lvl w:ilvl="0" w:tplc="4BEAD9F0">
      <w:start w:val="1"/>
      <w:numFmt w:val="lowerLetter"/>
      <w:lvlText w:val="%1)"/>
      <w:lvlJc w:val="left"/>
      <w:pPr>
        <w:ind w:left="786" w:hanging="360"/>
      </w:pPr>
      <w:rPr>
        <w:rFonts w:cs="Times New Roman" w:hint="default"/>
        <w:b/>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9">
    <w:nsid w:val="15727ACB"/>
    <w:multiLevelType w:val="hybridMultilevel"/>
    <w:tmpl w:val="2A5EA56A"/>
    <w:lvl w:ilvl="0" w:tplc="61102AF4">
      <w:start w:val="1"/>
      <w:numFmt w:val="lowerLetter"/>
      <w:lvlText w:val="%1)"/>
      <w:lvlJc w:val="left"/>
      <w:pPr>
        <w:ind w:left="1155" w:hanging="360"/>
      </w:pPr>
      <w:rPr>
        <w:b/>
        <w:sz w:val="22"/>
        <w:szCs w:val="22"/>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40">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18BC25A7"/>
    <w:multiLevelType w:val="hybridMultilevel"/>
    <w:tmpl w:val="2A2C6112"/>
    <w:lvl w:ilvl="0" w:tplc="6242E0B4">
      <w:start w:val="1"/>
      <w:numFmt w:val="lowerLetter"/>
      <w:lvlText w:val="%1."/>
      <w:lvlJc w:val="left"/>
      <w:pPr>
        <w:ind w:left="1285" w:hanging="360"/>
      </w:pPr>
      <w:rPr>
        <w:b/>
        <w:sz w:val="22"/>
        <w:szCs w:val="22"/>
      </w:rPr>
    </w:lvl>
    <w:lvl w:ilvl="1" w:tplc="53821496">
      <w:start w:val="1"/>
      <w:numFmt w:val="lowerLetter"/>
      <w:lvlText w:val="%2."/>
      <w:lvlJc w:val="left"/>
      <w:pPr>
        <w:ind w:left="2005" w:hanging="360"/>
      </w:pPr>
      <w:rPr>
        <w:b/>
        <w:sz w:val="22"/>
        <w:szCs w:val="22"/>
      </w:rPr>
    </w:lvl>
    <w:lvl w:ilvl="2" w:tplc="080A001B">
      <w:start w:val="1"/>
      <w:numFmt w:val="lowerRoman"/>
      <w:lvlText w:val="%3."/>
      <w:lvlJc w:val="right"/>
      <w:pPr>
        <w:ind w:left="2725" w:hanging="180"/>
      </w:pPr>
    </w:lvl>
    <w:lvl w:ilvl="3" w:tplc="080A000F">
      <w:start w:val="1"/>
      <w:numFmt w:val="decimal"/>
      <w:lvlText w:val="%4."/>
      <w:lvlJc w:val="left"/>
      <w:pPr>
        <w:ind w:left="3445" w:hanging="360"/>
      </w:pPr>
    </w:lvl>
    <w:lvl w:ilvl="4" w:tplc="080A0019">
      <w:start w:val="1"/>
      <w:numFmt w:val="lowerLetter"/>
      <w:lvlText w:val="%5."/>
      <w:lvlJc w:val="left"/>
      <w:pPr>
        <w:ind w:left="4165" w:hanging="360"/>
      </w:pPr>
    </w:lvl>
    <w:lvl w:ilvl="5" w:tplc="080A001B">
      <w:start w:val="1"/>
      <w:numFmt w:val="lowerRoman"/>
      <w:lvlText w:val="%6."/>
      <w:lvlJc w:val="right"/>
      <w:pPr>
        <w:ind w:left="4885" w:hanging="180"/>
      </w:pPr>
    </w:lvl>
    <w:lvl w:ilvl="6" w:tplc="080A000F">
      <w:start w:val="1"/>
      <w:numFmt w:val="decimal"/>
      <w:lvlText w:val="%7."/>
      <w:lvlJc w:val="left"/>
      <w:pPr>
        <w:ind w:left="5605" w:hanging="360"/>
      </w:pPr>
    </w:lvl>
    <w:lvl w:ilvl="7" w:tplc="080A0019">
      <w:start w:val="1"/>
      <w:numFmt w:val="lowerLetter"/>
      <w:lvlText w:val="%8."/>
      <w:lvlJc w:val="left"/>
      <w:pPr>
        <w:ind w:left="6325" w:hanging="360"/>
      </w:pPr>
    </w:lvl>
    <w:lvl w:ilvl="8" w:tplc="080A001B">
      <w:start w:val="1"/>
      <w:numFmt w:val="lowerRoman"/>
      <w:lvlText w:val="%9."/>
      <w:lvlJc w:val="right"/>
      <w:pPr>
        <w:ind w:left="7045" w:hanging="180"/>
      </w:pPr>
    </w:lvl>
  </w:abstractNum>
  <w:abstractNum w:abstractNumId="43">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7">
    <w:nsid w:val="20BD374B"/>
    <w:multiLevelType w:val="hybridMultilevel"/>
    <w:tmpl w:val="ED86D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1">
    <w:nsid w:val="2C574498"/>
    <w:multiLevelType w:val="hybridMultilevel"/>
    <w:tmpl w:val="62E8EE8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F5764F0"/>
    <w:multiLevelType w:val="hybridMultilevel"/>
    <w:tmpl w:val="30B6181E"/>
    <w:lvl w:ilvl="0" w:tplc="AEBAC002">
      <w:start w:val="1"/>
      <w:numFmt w:val="decimal"/>
      <w:lvlText w:val="3.3.%1"/>
      <w:lvlJc w:val="left"/>
      <w:pPr>
        <w:ind w:left="786" w:hanging="360"/>
      </w:pPr>
      <w:rPr>
        <w:rFonts w:ascii="Arial" w:hAnsi="Arial" w:cs="Times New Roman" w:hint="default"/>
        <w:b/>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4">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5">
    <w:nsid w:val="3E6034CE"/>
    <w:multiLevelType w:val="hybridMultilevel"/>
    <w:tmpl w:val="A3CE9476"/>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6">
    <w:nsid w:val="3F6F3814"/>
    <w:multiLevelType w:val="hybridMultilevel"/>
    <w:tmpl w:val="F2F8C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E1A6731"/>
    <w:multiLevelType w:val="hybridMultilevel"/>
    <w:tmpl w:val="FE84C494"/>
    <w:lvl w:ilvl="0" w:tplc="AC26A5A2">
      <w:start w:val="2"/>
      <w:numFmt w:val="bullet"/>
      <w:lvlText w:val="-"/>
      <w:lvlJc w:val="left"/>
      <w:pPr>
        <w:ind w:left="1480" w:hanging="360"/>
      </w:pPr>
      <w:rPr>
        <w:rFonts w:ascii="Arial" w:eastAsia="Arial" w:hAnsi="Arial" w:cs="Aria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63">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C5413FA"/>
    <w:multiLevelType w:val="hybridMultilevel"/>
    <w:tmpl w:val="49EAF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7">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8">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CA63F02"/>
    <w:multiLevelType w:val="hybridMultilevel"/>
    <w:tmpl w:val="527CC28A"/>
    <w:lvl w:ilvl="0" w:tplc="C0283D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B73444"/>
    <w:multiLevelType w:val="hybridMultilevel"/>
    <w:tmpl w:val="B31A87B0"/>
    <w:lvl w:ilvl="0" w:tplc="F2343BAA">
      <w:start w:val="1"/>
      <w:numFmt w:val="decimal"/>
      <w:lvlText w:val="4.2.%1"/>
      <w:lvlJc w:val="left"/>
      <w:pPr>
        <w:ind w:left="720" w:hanging="360"/>
      </w:pPr>
      <w:rPr>
        <w:rFonts w:ascii="Arial" w:hAnsi="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5"/>
  </w:num>
  <w:num w:numId="5">
    <w:abstractNumId w:val="0"/>
  </w:num>
  <w:num w:numId="6">
    <w:abstractNumId w:val="45"/>
  </w:num>
  <w:num w:numId="7">
    <w:abstractNumId w:val="71"/>
  </w:num>
  <w:num w:numId="8">
    <w:abstractNumId w:val="43"/>
  </w:num>
  <w:num w:numId="9">
    <w:abstractNumId w:val="32"/>
  </w:num>
  <w:num w:numId="10">
    <w:abstractNumId w:val="9"/>
  </w:num>
  <w:num w:numId="11">
    <w:abstractNumId w:val="12"/>
  </w:num>
  <w:num w:numId="12">
    <w:abstractNumId w:val="16"/>
  </w:num>
  <w:num w:numId="13">
    <w:abstractNumId w:val="59"/>
  </w:num>
  <w:num w:numId="14">
    <w:abstractNumId w:val="30"/>
  </w:num>
  <w:num w:numId="15">
    <w:abstractNumId w:val="63"/>
  </w:num>
  <w:num w:numId="16">
    <w:abstractNumId w:val="60"/>
  </w:num>
  <w:num w:numId="17">
    <w:abstractNumId w:val="50"/>
  </w:num>
  <w:num w:numId="18">
    <w:abstractNumId w:val="53"/>
  </w:num>
  <w:num w:numId="19">
    <w:abstractNumId w:val="49"/>
  </w:num>
  <w:num w:numId="20">
    <w:abstractNumId w:val="74"/>
  </w:num>
  <w:num w:numId="21">
    <w:abstractNumId w:val="72"/>
  </w:num>
  <w:num w:numId="22">
    <w:abstractNumId w:val="41"/>
  </w:num>
  <w:num w:numId="23">
    <w:abstractNumId w:val="46"/>
  </w:num>
  <w:num w:numId="24">
    <w:abstractNumId w:val="1"/>
  </w:num>
  <w:num w:numId="25">
    <w:abstractNumId w:val="67"/>
  </w:num>
  <w:num w:numId="26">
    <w:abstractNumId w:val="38"/>
  </w:num>
  <w:num w:numId="27">
    <w:abstractNumId w:val="58"/>
  </w:num>
  <w:num w:numId="28">
    <w:abstractNumId w:val="61"/>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4"/>
  </w:num>
  <w:num w:numId="37">
    <w:abstractNumId w:val="29"/>
  </w:num>
  <w:num w:numId="38">
    <w:abstractNumId w:val="47"/>
  </w:num>
  <w:num w:numId="39">
    <w:abstractNumId w:val="62"/>
  </w:num>
  <w:num w:numId="40">
    <w:abstractNumId w:val="31"/>
  </w:num>
  <w:num w:numId="41">
    <w:abstractNumId w:val="35"/>
  </w:num>
  <w:num w:numId="42">
    <w:abstractNumId w:val="51"/>
  </w:num>
  <w:num w:numId="43">
    <w:abstractNumId w:val="55"/>
  </w:num>
  <w:num w:numId="44">
    <w:abstractNumId w:val="56"/>
  </w:num>
  <w:num w:numId="45">
    <w:abstractNumId w:val="73"/>
  </w:num>
  <w:num w:numId="46">
    <w:abstractNumId w:val="65"/>
  </w:num>
  <w:num w:numId="47">
    <w:abstractNumId w:val="2"/>
    <w:lvlOverride w:ilvl="0">
      <w:startOverride w:val="1"/>
    </w:lvlOverride>
  </w:num>
  <w:num w:numId="48">
    <w:abstractNumId w:val="40"/>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693"/>
    <w:rsid w:val="000078A8"/>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2CD6"/>
    <w:rsid w:val="00023552"/>
    <w:rsid w:val="00023F5F"/>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8AD"/>
    <w:rsid w:val="000328FA"/>
    <w:rsid w:val="00032C01"/>
    <w:rsid w:val="00032F88"/>
    <w:rsid w:val="000331A2"/>
    <w:rsid w:val="00033371"/>
    <w:rsid w:val="000347BE"/>
    <w:rsid w:val="00034D86"/>
    <w:rsid w:val="000352BE"/>
    <w:rsid w:val="00035FDE"/>
    <w:rsid w:val="00036136"/>
    <w:rsid w:val="00036277"/>
    <w:rsid w:val="000371B9"/>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1A3"/>
    <w:rsid w:val="00051328"/>
    <w:rsid w:val="000521CE"/>
    <w:rsid w:val="0005254C"/>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F7D"/>
    <w:rsid w:val="00066151"/>
    <w:rsid w:val="0006712A"/>
    <w:rsid w:val="000701E0"/>
    <w:rsid w:val="000702DF"/>
    <w:rsid w:val="00070496"/>
    <w:rsid w:val="000707FB"/>
    <w:rsid w:val="00070859"/>
    <w:rsid w:val="00070AA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6D0"/>
    <w:rsid w:val="0008296D"/>
    <w:rsid w:val="00082B45"/>
    <w:rsid w:val="000846FD"/>
    <w:rsid w:val="00084C70"/>
    <w:rsid w:val="00085CA9"/>
    <w:rsid w:val="00085E47"/>
    <w:rsid w:val="00086591"/>
    <w:rsid w:val="0008679E"/>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B27"/>
    <w:rsid w:val="000B00ED"/>
    <w:rsid w:val="000B09BE"/>
    <w:rsid w:val="000B0E4D"/>
    <w:rsid w:val="000B15E3"/>
    <w:rsid w:val="000B1D0C"/>
    <w:rsid w:val="000B1D5F"/>
    <w:rsid w:val="000B21AA"/>
    <w:rsid w:val="000B237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3764"/>
    <w:rsid w:val="000C4502"/>
    <w:rsid w:val="000C530D"/>
    <w:rsid w:val="000C57BD"/>
    <w:rsid w:val="000C5D3B"/>
    <w:rsid w:val="000C5DA3"/>
    <w:rsid w:val="000C663D"/>
    <w:rsid w:val="000C671D"/>
    <w:rsid w:val="000C6C14"/>
    <w:rsid w:val="000C6CFC"/>
    <w:rsid w:val="000C72FC"/>
    <w:rsid w:val="000C78A1"/>
    <w:rsid w:val="000D0721"/>
    <w:rsid w:val="000D0E15"/>
    <w:rsid w:val="000D2A56"/>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4F7F"/>
    <w:rsid w:val="000F5ACA"/>
    <w:rsid w:val="000F5F24"/>
    <w:rsid w:val="000F612A"/>
    <w:rsid w:val="000F66BF"/>
    <w:rsid w:val="000F6C0F"/>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679"/>
    <w:rsid w:val="00110C60"/>
    <w:rsid w:val="00111870"/>
    <w:rsid w:val="001118CD"/>
    <w:rsid w:val="00111986"/>
    <w:rsid w:val="001119A5"/>
    <w:rsid w:val="00112C69"/>
    <w:rsid w:val="001143AF"/>
    <w:rsid w:val="001146C6"/>
    <w:rsid w:val="00114C00"/>
    <w:rsid w:val="00114FC9"/>
    <w:rsid w:val="0011505C"/>
    <w:rsid w:val="0011532D"/>
    <w:rsid w:val="001158E7"/>
    <w:rsid w:val="00117140"/>
    <w:rsid w:val="00120C5E"/>
    <w:rsid w:val="00120F59"/>
    <w:rsid w:val="00121CF3"/>
    <w:rsid w:val="00121DF1"/>
    <w:rsid w:val="00121FED"/>
    <w:rsid w:val="00122EB4"/>
    <w:rsid w:val="00123542"/>
    <w:rsid w:val="001245F6"/>
    <w:rsid w:val="00124AD8"/>
    <w:rsid w:val="00125068"/>
    <w:rsid w:val="00126A07"/>
    <w:rsid w:val="00126F1B"/>
    <w:rsid w:val="001274A7"/>
    <w:rsid w:val="001275FC"/>
    <w:rsid w:val="00127DEC"/>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21E"/>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834"/>
    <w:rsid w:val="00154937"/>
    <w:rsid w:val="001549B9"/>
    <w:rsid w:val="00154B2A"/>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707E8"/>
    <w:rsid w:val="00170980"/>
    <w:rsid w:val="00171177"/>
    <w:rsid w:val="00171BA3"/>
    <w:rsid w:val="00171D99"/>
    <w:rsid w:val="00173565"/>
    <w:rsid w:val="0017425C"/>
    <w:rsid w:val="001747AC"/>
    <w:rsid w:val="00174B60"/>
    <w:rsid w:val="00174B63"/>
    <w:rsid w:val="00175019"/>
    <w:rsid w:val="00175DAD"/>
    <w:rsid w:val="00175E2D"/>
    <w:rsid w:val="00176875"/>
    <w:rsid w:val="00177760"/>
    <w:rsid w:val="001777C9"/>
    <w:rsid w:val="00180AFD"/>
    <w:rsid w:val="00181940"/>
    <w:rsid w:val="00182C80"/>
    <w:rsid w:val="00183833"/>
    <w:rsid w:val="00183A91"/>
    <w:rsid w:val="00183B94"/>
    <w:rsid w:val="00184B30"/>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9A9"/>
    <w:rsid w:val="001A0AD2"/>
    <w:rsid w:val="001A0B14"/>
    <w:rsid w:val="001A0DC9"/>
    <w:rsid w:val="001A11FA"/>
    <w:rsid w:val="001A1BA9"/>
    <w:rsid w:val="001A2662"/>
    <w:rsid w:val="001A3558"/>
    <w:rsid w:val="001A4DB3"/>
    <w:rsid w:val="001A4F02"/>
    <w:rsid w:val="001A5666"/>
    <w:rsid w:val="001A5DEE"/>
    <w:rsid w:val="001A685B"/>
    <w:rsid w:val="001A790D"/>
    <w:rsid w:val="001B0727"/>
    <w:rsid w:val="001B0A54"/>
    <w:rsid w:val="001B26D7"/>
    <w:rsid w:val="001B27ED"/>
    <w:rsid w:val="001B2CFF"/>
    <w:rsid w:val="001B40F9"/>
    <w:rsid w:val="001B4664"/>
    <w:rsid w:val="001B4FBD"/>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D07F1"/>
    <w:rsid w:val="001D1004"/>
    <w:rsid w:val="001D16BB"/>
    <w:rsid w:val="001D1F6D"/>
    <w:rsid w:val="001D1FDA"/>
    <w:rsid w:val="001D291E"/>
    <w:rsid w:val="001D296B"/>
    <w:rsid w:val="001D3660"/>
    <w:rsid w:val="001D36B3"/>
    <w:rsid w:val="001D376A"/>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1F43"/>
    <w:rsid w:val="001E2045"/>
    <w:rsid w:val="001E29B9"/>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214"/>
    <w:rsid w:val="001F7C13"/>
    <w:rsid w:val="001F7CC5"/>
    <w:rsid w:val="002002BA"/>
    <w:rsid w:val="00201198"/>
    <w:rsid w:val="00201384"/>
    <w:rsid w:val="00201765"/>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39D3"/>
    <w:rsid w:val="00213A38"/>
    <w:rsid w:val="002156EB"/>
    <w:rsid w:val="00215EE3"/>
    <w:rsid w:val="002163E4"/>
    <w:rsid w:val="00216B06"/>
    <w:rsid w:val="00217354"/>
    <w:rsid w:val="002175BD"/>
    <w:rsid w:val="00223061"/>
    <w:rsid w:val="002233BA"/>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335"/>
    <w:rsid w:val="00263874"/>
    <w:rsid w:val="00263B4B"/>
    <w:rsid w:val="00264244"/>
    <w:rsid w:val="002647BB"/>
    <w:rsid w:val="002663C7"/>
    <w:rsid w:val="00266563"/>
    <w:rsid w:val="00266C58"/>
    <w:rsid w:val="00266E77"/>
    <w:rsid w:val="002671DA"/>
    <w:rsid w:val="00267CD7"/>
    <w:rsid w:val="00270360"/>
    <w:rsid w:val="00270365"/>
    <w:rsid w:val="002707E4"/>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6286"/>
    <w:rsid w:val="00276585"/>
    <w:rsid w:val="002773CA"/>
    <w:rsid w:val="002803E4"/>
    <w:rsid w:val="00280808"/>
    <w:rsid w:val="00280A8C"/>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78A"/>
    <w:rsid w:val="00287AC1"/>
    <w:rsid w:val="00287CB1"/>
    <w:rsid w:val="002901BD"/>
    <w:rsid w:val="00291871"/>
    <w:rsid w:val="002922A5"/>
    <w:rsid w:val="002922E3"/>
    <w:rsid w:val="00292DE7"/>
    <w:rsid w:val="002941CE"/>
    <w:rsid w:val="00294388"/>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44E"/>
    <w:rsid w:val="002A352C"/>
    <w:rsid w:val="002A3734"/>
    <w:rsid w:val="002A4748"/>
    <w:rsid w:val="002A48BF"/>
    <w:rsid w:val="002A5A62"/>
    <w:rsid w:val="002A5CA7"/>
    <w:rsid w:val="002A656F"/>
    <w:rsid w:val="002A65E2"/>
    <w:rsid w:val="002A6EAC"/>
    <w:rsid w:val="002A70C3"/>
    <w:rsid w:val="002B0583"/>
    <w:rsid w:val="002B0B48"/>
    <w:rsid w:val="002B0F9D"/>
    <w:rsid w:val="002B14BF"/>
    <w:rsid w:val="002B1CD0"/>
    <w:rsid w:val="002B2818"/>
    <w:rsid w:val="002B2CA4"/>
    <w:rsid w:val="002B428E"/>
    <w:rsid w:val="002B554B"/>
    <w:rsid w:val="002B5BF8"/>
    <w:rsid w:val="002B61C7"/>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455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52B"/>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28D"/>
    <w:rsid w:val="00307404"/>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6633"/>
    <w:rsid w:val="003374D3"/>
    <w:rsid w:val="0033768B"/>
    <w:rsid w:val="00337C7A"/>
    <w:rsid w:val="0034076C"/>
    <w:rsid w:val="00341035"/>
    <w:rsid w:val="00341A9A"/>
    <w:rsid w:val="00341B84"/>
    <w:rsid w:val="003425FF"/>
    <w:rsid w:val="00342BA3"/>
    <w:rsid w:val="00342C89"/>
    <w:rsid w:val="003444C7"/>
    <w:rsid w:val="00346907"/>
    <w:rsid w:val="003469A6"/>
    <w:rsid w:val="0034744A"/>
    <w:rsid w:val="003475F3"/>
    <w:rsid w:val="00347B37"/>
    <w:rsid w:val="00350222"/>
    <w:rsid w:val="003503BD"/>
    <w:rsid w:val="00350BE4"/>
    <w:rsid w:val="00350E92"/>
    <w:rsid w:val="00351A1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61B"/>
    <w:rsid w:val="003756F8"/>
    <w:rsid w:val="003758F5"/>
    <w:rsid w:val="00375932"/>
    <w:rsid w:val="00375F24"/>
    <w:rsid w:val="00376D1C"/>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27D0"/>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DA9"/>
    <w:rsid w:val="003E2F28"/>
    <w:rsid w:val="003E32D0"/>
    <w:rsid w:val="003E3F30"/>
    <w:rsid w:val="003E3F79"/>
    <w:rsid w:val="003E41F3"/>
    <w:rsid w:val="003E4590"/>
    <w:rsid w:val="003E5376"/>
    <w:rsid w:val="003E7132"/>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4A9"/>
    <w:rsid w:val="0040262C"/>
    <w:rsid w:val="00402A36"/>
    <w:rsid w:val="00403B55"/>
    <w:rsid w:val="00404061"/>
    <w:rsid w:val="0040457F"/>
    <w:rsid w:val="004045DB"/>
    <w:rsid w:val="00404906"/>
    <w:rsid w:val="0040515B"/>
    <w:rsid w:val="00405605"/>
    <w:rsid w:val="004056C0"/>
    <w:rsid w:val="0040623F"/>
    <w:rsid w:val="00406A59"/>
    <w:rsid w:val="00407083"/>
    <w:rsid w:val="00407E49"/>
    <w:rsid w:val="004105F4"/>
    <w:rsid w:val="00411087"/>
    <w:rsid w:val="00411A2F"/>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4181"/>
    <w:rsid w:val="00434E49"/>
    <w:rsid w:val="004350F3"/>
    <w:rsid w:val="00435AD5"/>
    <w:rsid w:val="00435E51"/>
    <w:rsid w:val="00435EBE"/>
    <w:rsid w:val="00436E73"/>
    <w:rsid w:val="00436F4C"/>
    <w:rsid w:val="00440983"/>
    <w:rsid w:val="00440E28"/>
    <w:rsid w:val="0044154D"/>
    <w:rsid w:val="00441837"/>
    <w:rsid w:val="00441BF6"/>
    <w:rsid w:val="004420B7"/>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7CD"/>
    <w:rsid w:val="00454BD5"/>
    <w:rsid w:val="004557EB"/>
    <w:rsid w:val="0045686D"/>
    <w:rsid w:val="00456B52"/>
    <w:rsid w:val="00456BA6"/>
    <w:rsid w:val="00457A7E"/>
    <w:rsid w:val="00457F15"/>
    <w:rsid w:val="00457F49"/>
    <w:rsid w:val="00461448"/>
    <w:rsid w:val="00462210"/>
    <w:rsid w:val="00462372"/>
    <w:rsid w:val="004637CA"/>
    <w:rsid w:val="00463F41"/>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0E6E"/>
    <w:rsid w:val="0048138E"/>
    <w:rsid w:val="00481447"/>
    <w:rsid w:val="00482FF7"/>
    <w:rsid w:val="0048330F"/>
    <w:rsid w:val="00484133"/>
    <w:rsid w:val="00484211"/>
    <w:rsid w:val="00486A74"/>
    <w:rsid w:val="00486EA6"/>
    <w:rsid w:val="004876DC"/>
    <w:rsid w:val="00487CDD"/>
    <w:rsid w:val="00490A89"/>
    <w:rsid w:val="00491225"/>
    <w:rsid w:val="0049139B"/>
    <w:rsid w:val="0049166D"/>
    <w:rsid w:val="0049168E"/>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6C8D"/>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E1"/>
    <w:rsid w:val="004B10A9"/>
    <w:rsid w:val="004B1412"/>
    <w:rsid w:val="004B2237"/>
    <w:rsid w:val="004B22B9"/>
    <w:rsid w:val="004B2E0D"/>
    <w:rsid w:val="004B3342"/>
    <w:rsid w:val="004B4513"/>
    <w:rsid w:val="004B51C7"/>
    <w:rsid w:val="004B52D8"/>
    <w:rsid w:val="004B5482"/>
    <w:rsid w:val="004B5615"/>
    <w:rsid w:val="004B60C0"/>
    <w:rsid w:val="004B633E"/>
    <w:rsid w:val="004B6CB9"/>
    <w:rsid w:val="004B7045"/>
    <w:rsid w:val="004B7069"/>
    <w:rsid w:val="004B71C1"/>
    <w:rsid w:val="004B754D"/>
    <w:rsid w:val="004B75A9"/>
    <w:rsid w:val="004B7F20"/>
    <w:rsid w:val="004C07C1"/>
    <w:rsid w:val="004C0B0C"/>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0BA7"/>
    <w:rsid w:val="004E10DC"/>
    <w:rsid w:val="004E175C"/>
    <w:rsid w:val="004E1A9C"/>
    <w:rsid w:val="004E1E2B"/>
    <w:rsid w:val="004E21E0"/>
    <w:rsid w:val="004E2487"/>
    <w:rsid w:val="004E311F"/>
    <w:rsid w:val="004E334A"/>
    <w:rsid w:val="004E3B57"/>
    <w:rsid w:val="004E4D80"/>
    <w:rsid w:val="004E541B"/>
    <w:rsid w:val="004E5522"/>
    <w:rsid w:val="004E7202"/>
    <w:rsid w:val="004E794E"/>
    <w:rsid w:val="004E7AB3"/>
    <w:rsid w:val="004E7C53"/>
    <w:rsid w:val="004E7F8D"/>
    <w:rsid w:val="004F0B3B"/>
    <w:rsid w:val="004F120C"/>
    <w:rsid w:val="004F153A"/>
    <w:rsid w:val="004F18D3"/>
    <w:rsid w:val="004F20A4"/>
    <w:rsid w:val="004F2130"/>
    <w:rsid w:val="004F261F"/>
    <w:rsid w:val="004F33B6"/>
    <w:rsid w:val="004F3C41"/>
    <w:rsid w:val="004F4C35"/>
    <w:rsid w:val="004F6C42"/>
    <w:rsid w:val="004F78B2"/>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4B8"/>
    <w:rsid w:val="00507763"/>
    <w:rsid w:val="00507765"/>
    <w:rsid w:val="00507B40"/>
    <w:rsid w:val="0051026B"/>
    <w:rsid w:val="00510636"/>
    <w:rsid w:val="0051070B"/>
    <w:rsid w:val="005107B0"/>
    <w:rsid w:val="005114F4"/>
    <w:rsid w:val="00511520"/>
    <w:rsid w:val="00511CB3"/>
    <w:rsid w:val="00511D84"/>
    <w:rsid w:val="00511DFC"/>
    <w:rsid w:val="00511EFE"/>
    <w:rsid w:val="005123CF"/>
    <w:rsid w:val="00512432"/>
    <w:rsid w:val="0051281C"/>
    <w:rsid w:val="00512A2D"/>
    <w:rsid w:val="00513FBC"/>
    <w:rsid w:val="005145FA"/>
    <w:rsid w:val="005157C1"/>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683"/>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56A"/>
    <w:rsid w:val="0053578F"/>
    <w:rsid w:val="005372F2"/>
    <w:rsid w:val="0053746A"/>
    <w:rsid w:val="00540083"/>
    <w:rsid w:val="005402D9"/>
    <w:rsid w:val="00540E35"/>
    <w:rsid w:val="00542F68"/>
    <w:rsid w:val="00543525"/>
    <w:rsid w:val="00543B72"/>
    <w:rsid w:val="00543ED7"/>
    <w:rsid w:val="00544893"/>
    <w:rsid w:val="00544E0F"/>
    <w:rsid w:val="00544EA9"/>
    <w:rsid w:val="005452A8"/>
    <w:rsid w:val="0054604A"/>
    <w:rsid w:val="005463AD"/>
    <w:rsid w:val="00546783"/>
    <w:rsid w:val="005478FF"/>
    <w:rsid w:val="005505C3"/>
    <w:rsid w:val="00550C7F"/>
    <w:rsid w:val="00550CB1"/>
    <w:rsid w:val="00551922"/>
    <w:rsid w:val="005536B4"/>
    <w:rsid w:val="00553BD4"/>
    <w:rsid w:val="00554F5A"/>
    <w:rsid w:val="00555037"/>
    <w:rsid w:val="00555577"/>
    <w:rsid w:val="005556B0"/>
    <w:rsid w:val="0055589B"/>
    <w:rsid w:val="0055741B"/>
    <w:rsid w:val="00557F91"/>
    <w:rsid w:val="005606CB"/>
    <w:rsid w:val="005609EA"/>
    <w:rsid w:val="00560AD8"/>
    <w:rsid w:val="00560F3C"/>
    <w:rsid w:val="005610D2"/>
    <w:rsid w:val="005622E1"/>
    <w:rsid w:val="0056286E"/>
    <w:rsid w:val="00563F1A"/>
    <w:rsid w:val="0056452A"/>
    <w:rsid w:val="00564DE2"/>
    <w:rsid w:val="005669AB"/>
    <w:rsid w:val="00566E7E"/>
    <w:rsid w:val="00566F07"/>
    <w:rsid w:val="00567871"/>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1317"/>
    <w:rsid w:val="005823EE"/>
    <w:rsid w:val="00582413"/>
    <w:rsid w:val="00582727"/>
    <w:rsid w:val="00582BD3"/>
    <w:rsid w:val="005836B7"/>
    <w:rsid w:val="00583F6D"/>
    <w:rsid w:val="00584293"/>
    <w:rsid w:val="00585229"/>
    <w:rsid w:val="0058541D"/>
    <w:rsid w:val="00585EC3"/>
    <w:rsid w:val="00586439"/>
    <w:rsid w:val="005866F2"/>
    <w:rsid w:val="0058672E"/>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A3B"/>
    <w:rsid w:val="00595FD4"/>
    <w:rsid w:val="005963D9"/>
    <w:rsid w:val="005967A0"/>
    <w:rsid w:val="00596E35"/>
    <w:rsid w:val="00596E62"/>
    <w:rsid w:val="00597CFE"/>
    <w:rsid w:val="005A004F"/>
    <w:rsid w:val="005A06D1"/>
    <w:rsid w:val="005A181D"/>
    <w:rsid w:val="005A1E6E"/>
    <w:rsid w:val="005A2271"/>
    <w:rsid w:val="005A2CD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00E"/>
    <w:rsid w:val="005B1C0F"/>
    <w:rsid w:val="005B267C"/>
    <w:rsid w:val="005B2A77"/>
    <w:rsid w:val="005B2F5D"/>
    <w:rsid w:val="005B31DA"/>
    <w:rsid w:val="005B3468"/>
    <w:rsid w:val="005B4F21"/>
    <w:rsid w:val="005B5A8A"/>
    <w:rsid w:val="005B60D9"/>
    <w:rsid w:val="005B7080"/>
    <w:rsid w:val="005B72B6"/>
    <w:rsid w:val="005C009C"/>
    <w:rsid w:val="005C02C7"/>
    <w:rsid w:val="005C04CD"/>
    <w:rsid w:val="005C0594"/>
    <w:rsid w:val="005C165C"/>
    <w:rsid w:val="005C1FB1"/>
    <w:rsid w:val="005C1FEC"/>
    <w:rsid w:val="005C2E02"/>
    <w:rsid w:val="005C2F3C"/>
    <w:rsid w:val="005C3106"/>
    <w:rsid w:val="005C3118"/>
    <w:rsid w:val="005C3AAA"/>
    <w:rsid w:val="005C4112"/>
    <w:rsid w:val="005C4178"/>
    <w:rsid w:val="005C41A0"/>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D7A66"/>
    <w:rsid w:val="005E0BAB"/>
    <w:rsid w:val="005E0D45"/>
    <w:rsid w:val="005E1DD0"/>
    <w:rsid w:val="005E1F0E"/>
    <w:rsid w:val="005E24F4"/>
    <w:rsid w:val="005E2869"/>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C6C"/>
    <w:rsid w:val="005E6D4A"/>
    <w:rsid w:val="005E7564"/>
    <w:rsid w:val="005F023D"/>
    <w:rsid w:val="005F029C"/>
    <w:rsid w:val="005F20AB"/>
    <w:rsid w:val="005F212C"/>
    <w:rsid w:val="005F2254"/>
    <w:rsid w:val="005F250F"/>
    <w:rsid w:val="005F33C1"/>
    <w:rsid w:val="005F33C5"/>
    <w:rsid w:val="005F385B"/>
    <w:rsid w:val="005F4856"/>
    <w:rsid w:val="005F4E4D"/>
    <w:rsid w:val="005F534C"/>
    <w:rsid w:val="005F5352"/>
    <w:rsid w:val="005F6B91"/>
    <w:rsid w:val="00600380"/>
    <w:rsid w:val="0060056A"/>
    <w:rsid w:val="006019BE"/>
    <w:rsid w:val="006019FF"/>
    <w:rsid w:val="0060265C"/>
    <w:rsid w:val="00602A9E"/>
    <w:rsid w:val="00602B90"/>
    <w:rsid w:val="00605665"/>
    <w:rsid w:val="0060574F"/>
    <w:rsid w:val="00605817"/>
    <w:rsid w:val="00605CD2"/>
    <w:rsid w:val="00605D1C"/>
    <w:rsid w:val="006061C3"/>
    <w:rsid w:val="00607058"/>
    <w:rsid w:val="00607221"/>
    <w:rsid w:val="006076A2"/>
    <w:rsid w:val="00607C54"/>
    <w:rsid w:val="006101F2"/>
    <w:rsid w:val="006108C3"/>
    <w:rsid w:val="00610C85"/>
    <w:rsid w:val="0061240E"/>
    <w:rsid w:val="00612681"/>
    <w:rsid w:val="00612941"/>
    <w:rsid w:val="00612A80"/>
    <w:rsid w:val="00612CA5"/>
    <w:rsid w:val="00613170"/>
    <w:rsid w:val="00613433"/>
    <w:rsid w:val="00613680"/>
    <w:rsid w:val="006140DE"/>
    <w:rsid w:val="00614B14"/>
    <w:rsid w:val="00614F74"/>
    <w:rsid w:val="006156A3"/>
    <w:rsid w:val="00615EAE"/>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1139"/>
    <w:rsid w:val="00631DF1"/>
    <w:rsid w:val="006326FB"/>
    <w:rsid w:val="00632877"/>
    <w:rsid w:val="00632ACF"/>
    <w:rsid w:val="0063321A"/>
    <w:rsid w:val="006358BE"/>
    <w:rsid w:val="0063613D"/>
    <w:rsid w:val="00637233"/>
    <w:rsid w:val="006378A6"/>
    <w:rsid w:val="0064042C"/>
    <w:rsid w:val="006406C7"/>
    <w:rsid w:val="00640F8A"/>
    <w:rsid w:val="00641880"/>
    <w:rsid w:val="006425FD"/>
    <w:rsid w:val="0064268A"/>
    <w:rsid w:val="00642DCF"/>
    <w:rsid w:val="0064378C"/>
    <w:rsid w:val="00643927"/>
    <w:rsid w:val="00643D93"/>
    <w:rsid w:val="0064474C"/>
    <w:rsid w:val="00645B28"/>
    <w:rsid w:val="006467AE"/>
    <w:rsid w:val="00646A61"/>
    <w:rsid w:val="00646B10"/>
    <w:rsid w:val="006474D8"/>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302E"/>
    <w:rsid w:val="006631F6"/>
    <w:rsid w:val="006633CE"/>
    <w:rsid w:val="0066354D"/>
    <w:rsid w:val="00663565"/>
    <w:rsid w:val="00663E74"/>
    <w:rsid w:val="0066411C"/>
    <w:rsid w:val="0066436F"/>
    <w:rsid w:val="006658B8"/>
    <w:rsid w:val="0066628B"/>
    <w:rsid w:val="00666DF3"/>
    <w:rsid w:val="00667121"/>
    <w:rsid w:val="00667C43"/>
    <w:rsid w:val="00670764"/>
    <w:rsid w:val="006716A9"/>
    <w:rsid w:val="00671AB5"/>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77CCB"/>
    <w:rsid w:val="00680F7F"/>
    <w:rsid w:val="00681D5E"/>
    <w:rsid w:val="006826F3"/>
    <w:rsid w:val="0068328F"/>
    <w:rsid w:val="006835C1"/>
    <w:rsid w:val="00683886"/>
    <w:rsid w:val="00684147"/>
    <w:rsid w:val="0068497D"/>
    <w:rsid w:val="00685930"/>
    <w:rsid w:val="00685FA4"/>
    <w:rsid w:val="00685FD2"/>
    <w:rsid w:val="00686ABC"/>
    <w:rsid w:val="0068778F"/>
    <w:rsid w:val="00687D0C"/>
    <w:rsid w:val="00687E70"/>
    <w:rsid w:val="00687EA1"/>
    <w:rsid w:val="006905EE"/>
    <w:rsid w:val="0069083B"/>
    <w:rsid w:val="00691E4E"/>
    <w:rsid w:val="006925F2"/>
    <w:rsid w:val="00693878"/>
    <w:rsid w:val="00694D2C"/>
    <w:rsid w:val="006953A7"/>
    <w:rsid w:val="00695B23"/>
    <w:rsid w:val="006966C5"/>
    <w:rsid w:val="006967F7"/>
    <w:rsid w:val="00696A5E"/>
    <w:rsid w:val="00696A66"/>
    <w:rsid w:val="0069703C"/>
    <w:rsid w:val="00697119"/>
    <w:rsid w:val="006974C8"/>
    <w:rsid w:val="006977C5"/>
    <w:rsid w:val="00697BE2"/>
    <w:rsid w:val="006A0457"/>
    <w:rsid w:val="006A170C"/>
    <w:rsid w:val="006A2DEB"/>
    <w:rsid w:val="006A2E9A"/>
    <w:rsid w:val="006A2EF4"/>
    <w:rsid w:val="006A3D79"/>
    <w:rsid w:val="006A4943"/>
    <w:rsid w:val="006A4C1B"/>
    <w:rsid w:val="006A50D0"/>
    <w:rsid w:val="006A6331"/>
    <w:rsid w:val="006A750B"/>
    <w:rsid w:val="006B01B9"/>
    <w:rsid w:val="006B0290"/>
    <w:rsid w:val="006B0594"/>
    <w:rsid w:val="006B06E7"/>
    <w:rsid w:val="006B1730"/>
    <w:rsid w:val="006B1EF4"/>
    <w:rsid w:val="006B29D8"/>
    <w:rsid w:val="006B2A9E"/>
    <w:rsid w:val="006B2E20"/>
    <w:rsid w:val="006B36DF"/>
    <w:rsid w:val="006B3761"/>
    <w:rsid w:val="006B3BC4"/>
    <w:rsid w:val="006B3D47"/>
    <w:rsid w:val="006B3E3F"/>
    <w:rsid w:val="006B49EF"/>
    <w:rsid w:val="006B5384"/>
    <w:rsid w:val="006B58C4"/>
    <w:rsid w:val="006B5B67"/>
    <w:rsid w:val="006B7C19"/>
    <w:rsid w:val="006C02A5"/>
    <w:rsid w:val="006C0802"/>
    <w:rsid w:val="006C0B71"/>
    <w:rsid w:val="006C0EF8"/>
    <w:rsid w:val="006C120E"/>
    <w:rsid w:val="006C169E"/>
    <w:rsid w:val="006C1926"/>
    <w:rsid w:val="006C1C77"/>
    <w:rsid w:val="006C20B9"/>
    <w:rsid w:val="006C2211"/>
    <w:rsid w:val="006C22AA"/>
    <w:rsid w:val="006C258F"/>
    <w:rsid w:val="006C306A"/>
    <w:rsid w:val="006C3940"/>
    <w:rsid w:val="006C4924"/>
    <w:rsid w:val="006C5171"/>
    <w:rsid w:val="006C5183"/>
    <w:rsid w:val="006C5D54"/>
    <w:rsid w:val="006C645C"/>
    <w:rsid w:val="006C68C6"/>
    <w:rsid w:val="006C7358"/>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C4"/>
    <w:rsid w:val="006F19D9"/>
    <w:rsid w:val="006F1AF5"/>
    <w:rsid w:val="006F1E05"/>
    <w:rsid w:val="006F20C8"/>
    <w:rsid w:val="006F259B"/>
    <w:rsid w:val="006F2AA8"/>
    <w:rsid w:val="006F3999"/>
    <w:rsid w:val="006F39FB"/>
    <w:rsid w:val="006F3EB8"/>
    <w:rsid w:val="006F568F"/>
    <w:rsid w:val="006F622C"/>
    <w:rsid w:val="006F7BC1"/>
    <w:rsid w:val="006F7BE0"/>
    <w:rsid w:val="00701106"/>
    <w:rsid w:val="007013CA"/>
    <w:rsid w:val="00701F16"/>
    <w:rsid w:val="00702968"/>
    <w:rsid w:val="00703268"/>
    <w:rsid w:val="00703BD1"/>
    <w:rsid w:val="00704289"/>
    <w:rsid w:val="0070485E"/>
    <w:rsid w:val="00704CC4"/>
    <w:rsid w:val="00704E4B"/>
    <w:rsid w:val="00705DAD"/>
    <w:rsid w:val="00705F08"/>
    <w:rsid w:val="00706390"/>
    <w:rsid w:val="007066CC"/>
    <w:rsid w:val="00706CC2"/>
    <w:rsid w:val="00706F00"/>
    <w:rsid w:val="00707010"/>
    <w:rsid w:val="0070745C"/>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50C2"/>
    <w:rsid w:val="007163B1"/>
    <w:rsid w:val="00716831"/>
    <w:rsid w:val="0071698D"/>
    <w:rsid w:val="00716EC6"/>
    <w:rsid w:val="00717915"/>
    <w:rsid w:val="00717CB6"/>
    <w:rsid w:val="00717CFA"/>
    <w:rsid w:val="00721DFF"/>
    <w:rsid w:val="007232D3"/>
    <w:rsid w:val="007237C8"/>
    <w:rsid w:val="007237ED"/>
    <w:rsid w:val="00723B52"/>
    <w:rsid w:val="00723ED5"/>
    <w:rsid w:val="00723F07"/>
    <w:rsid w:val="00724500"/>
    <w:rsid w:val="00725458"/>
    <w:rsid w:val="00725B06"/>
    <w:rsid w:val="00725C2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6FC"/>
    <w:rsid w:val="00735713"/>
    <w:rsid w:val="00735AC5"/>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7B5"/>
    <w:rsid w:val="00753962"/>
    <w:rsid w:val="00753B68"/>
    <w:rsid w:val="00753BFC"/>
    <w:rsid w:val="00753F6D"/>
    <w:rsid w:val="00754206"/>
    <w:rsid w:val="007544B1"/>
    <w:rsid w:val="00754704"/>
    <w:rsid w:val="00755D44"/>
    <w:rsid w:val="007564EC"/>
    <w:rsid w:val="00756972"/>
    <w:rsid w:val="00757972"/>
    <w:rsid w:val="0076053B"/>
    <w:rsid w:val="007608E9"/>
    <w:rsid w:val="00760977"/>
    <w:rsid w:val="007612A1"/>
    <w:rsid w:val="007614FB"/>
    <w:rsid w:val="00761699"/>
    <w:rsid w:val="007630D4"/>
    <w:rsid w:val="007632B2"/>
    <w:rsid w:val="007658E1"/>
    <w:rsid w:val="00765C2D"/>
    <w:rsid w:val="0076645F"/>
    <w:rsid w:val="0076709C"/>
    <w:rsid w:val="00767A57"/>
    <w:rsid w:val="0077011E"/>
    <w:rsid w:val="00772185"/>
    <w:rsid w:val="00772523"/>
    <w:rsid w:val="0077364C"/>
    <w:rsid w:val="00773779"/>
    <w:rsid w:val="00773D2F"/>
    <w:rsid w:val="00774AC8"/>
    <w:rsid w:val="00774B61"/>
    <w:rsid w:val="00774F09"/>
    <w:rsid w:val="007753B7"/>
    <w:rsid w:val="00775EBE"/>
    <w:rsid w:val="00776561"/>
    <w:rsid w:val="0077678F"/>
    <w:rsid w:val="00776845"/>
    <w:rsid w:val="007771B7"/>
    <w:rsid w:val="00777BEF"/>
    <w:rsid w:val="007801F0"/>
    <w:rsid w:val="00781346"/>
    <w:rsid w:val="0078135A"/>
    <w:rsid w:val="00781630"/>
    <w:rsid w:val="00781F5A"/>
    <w:rsid w:val="00782192"/>
    <w:rsid w:val="007829DD"/>
    <w:rsid w:val="00782C0A"/>
    <w:rsid w:val="00782DEC"/>
    <w:rsid w:val="00783E47"/>
    <w:rsid w:val="007841B7"/>
    <w:rsid w:val="007856BB"/>
    <w:rsid w:val="00785745"/>
    <w:rsid w:val="00786032"/>
    <w:rsid w:val="0078681C"/>
    <w:rsid w:val="00786A6C"/>
    <w:rsid w:val="00786ABA"/>
    <w:rsid w:val="00787492"/>
    <w:rsid w:val="0079030E"/>
    <w:rsid w:val="007906D7"/>
    <w:rsid w:val="00791510"/>
    <w:rsid w:val="00791659"/>
    <w:rsid w:val="00792B26"/>
    <w:rsid w:val="00792D8D"/>
    <w:rsid w:val="0079397A"/>
    <w:rsid w:val="00793B8A"/>
    <w:rsid w:val="00793F8F"/>
    <w:rsid w:val="00794211"/>
    <w:rsid w:val="007943AE"/>
    <w:rsid w:val="00794733"/>
    <w:rsid w:val="00794B70"/>
    <w:rsid w:val="007952C5"/>
    <w:rsid w:val="00795530"/>
    <w:rsid w:val="007955E0"/>
    <w:rsid w:val="007964EC"/>
    <w:rsid w:val="00796C77"/>
    <w:rsid w:val="00796CED"/>
    <w:rsid w:val="007970C7"/>
    <w:rsid w:val="00797BA6"/>
    <w:rsid w:val="00797D97"/>
    <w:rsid w:val="007A0517"/>
    <w:rsid w:val="007A0ADC"/>
    <w:rsid w:val="007A1A49"/>
    <w:rsid w:val="007A1FB0"/>
    <w:rsid w:val="007A22E0"/>
    <w:rsid w:val="007A54CD"/>
    <w:rsid w:val="007A5842"/>
    <w:rsid w:val="007A58BD"/>
    <w:rsid w:val="007A592C"/>
    <w:rsid w:val="007A5D2F"/>
    <w:rsid w:val="007A5FA1"/>
    <w:rsid w:val="007A70F5"/>
    <w:rsid w:val="007A7345"/>
    <w:rsid w:val="007B0491"/>
    <w:rsid w:val="007B0E97"/>
    <w:rsid w:val="007B128B"/>
    <w:rsid w:val="007B12AC"/>
    <w:rsid w:val="007B28A8"/>
    <w:rsid w:val="007B315E"/>
    <w:rsid w:val="007B3607"/>
    <w:rsid w:val="007B36C5"/>
    <w:rsid w:val="007B4468"/>
    <w:rsid w:val="007B44BD"/>
    <w:rsid w:val="007B56FA"/>
    <w:rsid w:val="007B5A39"/>
    <w:rsid w:val="007B79F4"/>
    <w:rsid w:val="007B7ECE"/>
    <w:rsid w:val="007C1E65"/>
    <w:rsid w:val="007C1E86"/>
    <w:rsid w:val="007C1F89"/>
    <w:rsid w:val="007C32A2"/>
    <w:rsid w:val="007C35D3"/>
    <w:rsid w:val="007C3A83"/>
    <w:rsid w:val="007C475C"/>
    <w:rsid w:val="007C4830"/>
    <w:rsid w:val="007C4BFA"/>
    <w:rsid w:val="007C5A94"/>
    <w:rsid w:val="007C5ED8"/>
    <w:rsid w:val="007C6160"/>
    <w:rsid w:val="007C7FCC"/>
    <w:rsid w:val="007D0335"/>
    <w:rsid w:val="007D08C5"/>
    <w:rsid w:val="007D0D44"/>
    <w:rsid w:val="007D16FE"/>
    <w:rsid w:val="007D17B2"/>
    <w:rsid w:val="007D30BC"/>
    <w:rsid w:val="007D32E1"/>
    <w:rsid w:val="007D45AF"/>
    <w:rsid w:val="007D56CC"/>
    <w:rsid w:val="007D5A98"/>
    <w:rsid w:val="007D62C5"/>
    <w:rsid w:val="007D6950"/>
    <w:rsid w:val="007D6BFB"/>
    <w:rsid w:val="007D6FA1"/>
    <w:rsid w:val="007D714A"/>
    <w:rsid w:val="007D7DF7"/>
    <w:rsid w:val="007E0C57"/>
    <w:rsid w:val="007E0FB7"/>
    <w:rsid w:val="007E131F"/>
    <w:rsid w:val="007E13BF"/>
    <w:rsid w:val="007E1491"/>
    <w:rsid w:val="007E187A"/>
    <w:rsid w:val="007E29FA"/>
    <w:rsid w:val="007E2D87"/>
    <w:rsid w:val="007E2F24"/>
    <w:rsid w:val="007E2FDC"/>
    <w:rsid w:val="007E3555"/>
    <w:rsid w:val="007E3EE5"/>
    <w:rsid w:val="007E3FFD"/>
    <w:rsid w:val="007E417B"/>
    <w:rsid w:val="007E4FD7"/>
    <w:rsid w:val="007E541B"/>
    <w:rsid w:val="007E5E2B"/>
    <w:rsid w:val="007E5F27"/>
    <w:rsid w:val="007E6836"/>
    <w:rsid w:val="007E6C6A"/>
    <w:rsid w:val="007E6D3C"/>
    <w:rsid w:val="007E6EE9"/>
    <w:rsid w:val="007E78F1"/>
    <w:rsid w:val="007E7BC7"/>
    <w:rsid w:val="007F0625"/>
    <w:rsid w:val="007F08B1"/>
    <w:rsid w:val="007F092D"/>
    <w:rsid w:val="007F094D"/>
    <w:rsid w:val="007F229F"/>
    <w:rsid w:val="007F29DA"/>
    <w:rsid w:val="007F2FBE"/>
    <w:rsid w:val="007F3494"/>
    <w:rsid w:val="007F478B"/>
    <w:rsid w:val="007F48D0"/>
    <w:rsid w:val="007F5FF5"/>
    <w:rsid w:val="007F6413"/>
    <w:rsid w:val="007F7168"/>
    <w:rsid w:val="007F7AB2"/>
    <w:rsid w:val="00800CB5"/>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3934"/>
    <w:rsid w:val="008339C1"/>
    <w:rsid w:val="00833DF6"/>
    <w:rsid w:val="008342A3"/>
    <w:rsid w:val="008343C1"/>
    <w:rsid w:val="008348FA"/>
    <w:rsid w:val="00834AA8"/>
    <w:rsid w:val="00835081"/>
    <w:rsid w:val="00835D7D"/>
    <w:rsid w:val="0083660B"/>
    <w:rsid w:val="00836D18"/>
    <w:rsid w:val="00836D81"/>
    <w:rsid w:val="008372DF"/>
    <w:rsid w:val="00837944"/>
    <w:rsid w:val="00837B50"/>
    <w:rsid w:val="00837D89"/>
    <w:rsid w:val="00837EDA"/>
    <w:rsid w:val="008404DC"/>
    <w:rsid w:val="008413DD"/>
    <w:rsid w:val="008418C0"/>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702FD"/>
    <w:rsid w:val="00870DA2"/>
    <w:rsid w:val="0087105B"/>
    <w:rsid w:val="00871280"/>
    <w:rsid w:val="0087168E"/>
    <w:rsid w:val="008717E0"/>
    <w:rsid w:val="00871BC7"/>
    <w:rsid w:val="008728FA"/>
    <w:rsid w:val="00872B86"/>
    <w:rsid w:val="0087303B"/>
    <w:rsid w:val="008730CA"/>
    <w:rsid w:val="00873A46"/>
    <w:rsid w:val="008746F4"/>
    <w:rsid w:val="00874A8C"/>
    <w:rsid w:val="00875B4B"/>
    <w:rsid w:val="00876249"/>
    <w:rsid w:val="00877CD2"/>
    <w:rsid w:val="0088066B"/>
    <w:rsid w:val="00880A93"/>
    <w:rsid w:val="00880F7F"/>
    <w:rsid w:val="00881A1B"/>
    <w:rsid w:val="008829CC"/>
    <w:rsid w:val="00882DBE"/>
    <w:rsid w:val="0088343C"/>
    <w:rsid w:val="00883CC2"/>
    <w:rsid w:val="00883DE2"/>
    <w:rsid w:val="008841DC"/>
    <w:rsid w:val="008847D5"/>
    <w:rsid w:val="0088580D"/>
    <w:rsid w:val="00885C6F"/>
    <w:rsid w:val="008862C5"/>
    <w:rsid w:val="00886822"/>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DA6"/>
    <w:rsid w:val="008A1C49"/>
    <w:rsid w:val="008A2B38"/>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A11"/>
    <w:rsid w:val="008C013A"/>
    <w:rsid w:val="008C05C1"/>
    <w:rsid w:val="008C0710"/>
    <w:rsid w:val="008C0782"/>
    <w:rsid w:val="008C0C84"/>
    <w:rsid w:val="008C0E21"/>
    <w:rsid w:val="008C11E6"/>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A6A"/>
    <w:rsid w:val="008E7C4B"/>
    <w:rsid w:val="008F00A0"/>
    <w:rsid w:val="008F1223"/>
    <w:rsid w:val="008F14FC"/>
    <w:rsid w:val="008F1A88"/>
    <w:rsid w:val="008F1DA2"/>
    <w:rsid w:val="008F2CD4"/>
    <w:rsid w:val="008F2EAF"/>
    <w:rsid w:val="008F3170"/>
    <w:rsid w:val="008F38B0"/>
    <w:rsid w:val="008F3DBA"/>
    <w:rsid w:val="008F3E0A"/>
    <w:rsid w:val="008F3EA8"/>
    <w:rsid w:val="008F4427"/>
    <w:rsid w:val="008F4826"/>
    <w:rsid w:val="008F5173"/>
    <w:rsid w:val="008F5269"/>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32CA"/>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9A8"/>
    <w:rsid w:val="00915981"/>
    <w:rsid w:val="00915EC7"/>
    <w:rsid w:val="00915F5C"/>
    <w:rsid w:val="0091640F"/>
    <w:rsid w:val="00916B55"/>
    <w:rsid w:val="009171F1"/>
    <w:rsid w:val="00917797"/>
    <w:rsid w:val="00920B42"/>
    <w:rsid w:val="0092111E"/>
    <w:rsid w:val="00921183"/>
    <w:rsid w:val="0092177B"/>
    <w:rsid w:val="009217BD"/>
    <w:rsid w:val="00921A57"/>
    <w:rsid w:val="00921BE5"/>
    <w:rsid w:val="0092238D"/>
    <w:rsid w:val="0092332F"/>
    <w:rsid w:val="00925EBF"/>
    <w:rsid w:val="0092642D"/>
    <w:rsid w:val="00927E3B"/>
    <w:rsid w:val="0093111C"/>
    <w:rsid w:val="00931354"/>
    <w:rsid w:val="00931918"/>
    <w:rsid w:val="00931E48"/>
    <w:rsid w:val="00931EC7"/>
    <w:rsid w:val="00932087"/>
    <w:rsid w:val="00932818"/>
    <w:rsid w:val="009329B0"/>
    <w:rsid w:val="00933874"/>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54D0"/>
    <w:rsid w:val="0094657A"/>
    <w:rsid w:val="00946873"/>
    <w:rsid w:val="00947C94"/>
    <w:rsid w:val="00947F18"/>
    <w:rsid w:val="009510CB"/>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F09"/>
    <w:rsid w:val="00962FD4"/>
    <w:rsid w:val="0096357E"/>
    <w:rsid w:val="0096432B"/>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F3B"/>
    <w:rsid w:val="00977A20"/>
    <w:rsid w:val="00980E9B"/>
    <w:rsid w:val="00981914"/>
    <w:rsid w:val="00981C43"/>
    <w:rsid w:val="009841F6"/>
    <w:rsid w:val="0098482E"/>
    <w:rsid w:val="009849E2"/>
    <w:rsid w:val="00984A9A"/>
    <w:rsid w:val="009851CC"/>
    <w:rsid w:val="00985A9B"/>
    <w:rsid w:val="00987A8D"/>
    <w:rsid w:val="0099035F"/>
    <w:rsid w:val="00990562"/>
    <w:rsid w:val="00990882"/>
    <w:rsid w:val="00990C58"/>
    <w:rsid w:val="00990FBF"/>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910"/>
    <w:rsid w:val="009C0C82"/>
    <w:rsid w:val="009C1A0C"/>
    <w:rsid w:val="009C204B"/>
    <w:rsid w:val="009C24BA"/>
    <w:rsid w:val="009C2C61"/>
    <w:rsid w:val="009C3C8B"/>
    <w:rsid w:val="009C4D11"/>
    <w:rsid w:val="009C4DD5"/>
    <w:rsid w:val="009C52B5"/>
    <w:rsid w:val="009C628E"/>
    <w:rsid w:val="009C67AD"/>
    <w:rsid w:val="009C691F"/>
    <w:rsid w:val="009C6B3E"/>
    <w:rsid w:val="009C74F1"/>
    <w:rsid w:val="009D0071"/>
    <w:rsid w:val="009D05F4"/>
    <w:rsid w:val="009D076E"/>
    <w:rsid w:val="009D1B1E"/>
    <w:rsid w:val="009D1C0D"/>
    <w:rsid w:val="009D2A2E"/>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7103"/>
    <w:rsid w:val="009E773B"/>
    <w:rsid w:val="009F0182"/>
    <w:rsid w:val="009F0AED"/>
    <w:rsid w:val="009F0E3A"/>
    <w:rsid w:val="009F2914"/>
    <w:rsid w:val="009F2BA0"/>
    <w:rsid w:val="009F2D34"/>
    <w:rsid w:val="009F2F00"/>
    <w:rsid w:val="009F30C1"/>
    <w:rsid w:val="009F3552"/>
    <w:rsid w:val="009F40CD"/>
    <w:rsid w:val="009F46AE"/>
    <w:rsid w:val="009F4F5F"/>
    <w:rsid w:val="009F6015"/>
    <w:rsid w:val="009F69AD"/>
    <w:rsid w:val="009F7132"/>
    <w:rsid w:val="00A0017D"/>
    <w:rsid w:val="00A00517"/>
    <w:rsid w:val="00A00F42"/>
    <w:rsid w:val="00A013D2"/>
    <w:rsid w:val="00A02E94"/>
    <w:rsid w:val="00A03128"/>
    <w:rsid w:val="00A031BB"/>
    <w:rsid w:val="00A03F61"/>
    <w:rsid w:val="00A04C31"/>
    <w:rsid w:val="00A05FA7"/>
    <w:rsid w:val="00A0742E"/>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7DA"/>
    <w:rsid w:val="00A17370"/>
    <w:rsid w:val="00A17BEF"/>
    <w:rsid w:val="00A203BB"/>
    <w:rsid w:val="00A20A88"/>
    <w:rsid w:val="00A20ADB"/>
    <w:rsid w:val="00A20F88"/>
    <w:rsid w:val="00A22965"/>
    <w:rsid w:val="00A22A26"/>
    <w:rsid w:val="00A22E70"/>
    <w:rsid w:val="00A22EFF"/>
    <w:rsid w:val="00A2356E"/>
    <w:rsid w:val="00A23FF2"/>
    <w:rsid w:val="00A24ADC"/>
    <w:rsid w:val="00A24E32"/>
    <w:rsid w:val="00A255E9"/>
    <w:rsid w:val="00A25EFB"/>
    <w:rsid w:val="00A27504"/>
    <w:rsid w:val="00A275EA"/>
    <w:rsid w:val="00A277D7"/>
    <w:rsid w:val="00A27B61"/>
    <w:rsid w:val="00A27B83"/>
    <w:rsid w:val="00A30422"/>
    <w:rsid w:val="00A30E3D"/>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3483"/>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29"/>
    <w:rsid w:val="00A7149F"/>
    <w:rsid w:val="00A715DB"/>
    <w:rsid w:val="00A72041"/>
    <w:rsid w:val="00A72175"/>
    <w:rsid w:val="00A72A78"/>
    <w:rsid w:val="00A7626D"/>
    <w:rsid w:val="00A77D9D"/>
    <w:rsid w:val="00A80921"/>
    <w:rsid w:val="00A80A42"/>
    <w:rsid w:val="00A80F41"/>
    <w:rsid w:val="00A81012"/>
    <w:rsid w:val="00A81CCA"/>
    <w:rsid w:val="00A81D0E"/>
    <w:rsid w:val="00A81DC5"/>
    <w:rsid w:val="00A82AB6"/>
    <w:rsid w:val="00A82ED3"/>
    <w:rsid w:val="00A8301E"/>
    <w:rsid w:val="00A833A6"/>
    <w:rsid w:val="00A833F2"/>
    <w:rsid w:val="00A836C9"/>
    <w:rsid w:val="00A8371D"/>
    <w:rsid w:val="00A83738"/>
    <w:rsid w:val="00A83B66"/>
    <w:rsid w:val="00A83C1F"/>
    <w:rsid w:val="00A83D9D"/>
    <w:rsid w:val="00A83F38"/>
    <w:rsid w:val="00A84E4C"/>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713"/>
    <w:rsid w:val="00AA6BAA"/>
    <w:rsid w:val="00AA7390"/>
    <w:rsid w:val="00AA7453"/>
    <w:rsid w:val="00AA76B0"/>
    <w:rsid w:val="00AA777D"/>
    <w:rsid w:val="00AA7974"/>
    <w:rsid w:val="00AA7BBB"/>
    <w:rsid w:val="00AA7D63"/>
    <w:rsid w:val="00AA7DA1"/>
    <w:rsid w:val="00AB069D"/>
    <w:rsid w:val="00AB0718"/>
    <w:rsid w:val="00AB1113"/>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2569"/>
    <w:rsid w:val="00AC3F60"/>
    <w:rsid w:val="00AC476B"/>
    <w:rsid w:val="00AC4A8D"/>
    <w:rsid w:val="00AC51EC"/>
    <w:rsid w:val="00AC521D"/>
    <w:rsid w:val="00AC53CE"/>
    <w:rsid w:val="00AC5E34"/>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22EA"/>
    <w:rsid w:val="00AE2579"/>
    <w:rsid w:val="00AE388F"/>
    <w:rsid w:val="00AE38F4"/>
    <w:rsid w:val="00AE4094"/>
    <w:rsid w:val="00AE4494"/>
    <w:rsid w:val="00AE4880"/>
    <w:rsid w:val="00AE4C08"/>
    <w:rsid w:val="00AE4EA6"/>
    <w:rsid w:val="00AE6053"/>
    <w:rsid w:val="00AF0A4F"/>
    <w:rsid w:val="00AF35B6"/>
    <w:rsid w:val="00AF37DC"/>
    <w:rsid w:val="00AF3C15"/>
    <w:rsid w:val="00AF44F9"/>
    <w:rsid w:val="00AF5C54"/>
    <w:rsid w:val="00AF605E"/>
    <w:rsid w:val="00AF6C6D"/>
    <w:rsid w:val="00AF6F6C"/>
    <w:rsid w:val="00AF7BE0"/>
    <w:rsid w:val="00B001A8"/>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06B29"/>
    <w:rsid w:val="00B102E2"/>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3D65"/>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600C"/>
    <w:rsid w:val="00B36240"/>
    <w:rsid w:val="00B3650D"/>
    <w:rsid w:val="00B3687C"/>
    <w:rsid w:val="00B36DA7"/>
    <w:rsid w:val="00B36EB3"/>
    <w:rsid w:val="00B37126"/>
    <w:rsid w:val="00B40735"/>
    <w:rsid w:val="00B4075E"/>
    <w:rsid w:val="00B40B0C"/>
    <w:rsid w:val="00B41E6E"/>
    <w:rsid w:val="00B41F1A"/>
    <w:rsid w:val="00B4250C"/>
    <w:rsid w:val="00B4254F"/>
    <w:rsid w:val="00B42628"/>
    <w:rsid w:val="00B433E5"/>
    <w:rsid w:val="00B437C4"/>
    <w:rsid w:val="00B437E2"/>
    <w:rsid w:val="00B43B25"/>
    <w:rsid w:val="00B4544B"/>
    <w:rsid w:val="00B47141"/>
    <w:rsid w:val="00B47D07"/>
    <w:rsid w:val="00B504A0"/>
    <w:rsid w:val="00B5113A"/>
    <w:rsid w:val="00B52425"/>
    <w:rsid w:val="00B53714"/>
    <w:rsid w:val="00B53736"/>
    <w:rsid w:val="00B541E3"/>
    <w:rsid w:val="00B5480B"/>
    <w:rsid w:val="00B54E55"/>
    <w:rsid w:val="00B555CB"/>
    <w:rsid w:val="00B56867"/>
    <w:rsid w:val="00B5694E"/>
    <w:rsid w:val="00B602AB"/>
    <w:rsid w:val="00B6187B"/>
    <w:rsid w:val="00B624F3"/>
    <w:rsid w:val="00B62998"/>
    <w:rsid w:val="00B62AFA"/>
    <w:rsid w:val="00B62BF4"/>
    <w:rsid w:val="00B6330F"/>
    <w:rsid w:val="00B6341A"/>
    <w:rsid w:val="00B63CB5"/>
    <w:rsid w:val="00B64B82"/>
    <w:rsid w:val="00B650C8"/>
    <w:rsid w:val="00B65E8C"/>
    <w:rsid w:val="00B65FD8"/>
    <w:rsid w:val="00B6621B"/>
    <w:rsid w:val="00B6707A"/>
    <w:rsid w:val="00B676EF"/>
    <w:rsid w:val="00B677DE"/>
    <w:rsid w:val="00B67DA4"/>
    <w:rsid w:val="00B706B1"/>
    <w:rsid w:val="00B7145E"/>
    <w:rsid w:val="00B7166F"/>
    <w:rsid w:val="00B7168C"/>
    <w:rsid w:val="00B72B91"/>
    <w:rsid w:val="00B72FD5"/>
    <w:rsid w:val="00B7307F"/>
    <w:rsid w:val="00B73685"/>
    <w:rsid w:val="00B74220"/>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2A31"/>
    <w:rsid w:val="00BA312D"/>
    <w:rsid w:val="00BA3876"/>
    <w:rsid w:val="00BA4D53"/>
    <w:rsid w:val="00BA501E"/>
    <w:rsid w:val="00BA54C5"/>
    <w:rsid w:val="00BA7E31"/>
    <w:rsid w:val="00BB0262"/>
    <w:rsid w:val="00BB12F6"/>
    <w:rsid w:val="00BB4242"/>
    <w:rsid w:val="00BB428B"/>
    <w:rsid w:val="00BB42D7"/>
    <w:rsid w:val="00BB45D0"/>
    <w:rsid w:val="00BB4EA4"/>
    <w:rsid w:val="00BB6060"/>
    <w:rsid w:val="00BB6915"/>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834"/>
    <w:rsid w:val="00BD1263"/>
    <w:rsid w:val="00BD1A25"/>
    <w:rsid w:val="00BD1AAE"/>
    <w:rsid w:val="00BD2B2E"/>
    <w:rsid w:val="00BD3FFB"/>
    <w:rsid w:val="00BD4813"/>
    <w:rsid w:val="00BD4EE8"/>
    <w:rsid w:val="00BD5334"/>
    <w:rsid w:val="00BD58DD"/>
    <w:rsid w:val="00BD5EFE"/>
    <w:rsid w:val="00BD6D1E"/>
    <w:rsid w:val="00BD7193"/>
    <w:rsid w:val="00BE05DE"/>
    <w:rsid w:val="00BE09AD"/>
    <w:rsid w:val="00BE0BDD"/>
    <w:rsid w:val="00BE1501"/>
    <w:rsid w:val="00BE1669"/>
    <w:rsid w:val="00BE18F7"/>
    <w:rsid w:val="00BE2301"/>
    <w:rsid w:val="00BE24B6"/>
    <w:rsid w:val="00BE2F38"/>
    <w:rsid w:val="00BE2FCD"/>
    <w:rsid w:val="00BE38DA"/>
    <w:rsid w:val="00BE3A26"/>
    <w:rsid w:val="00BE3F7E"/>
    <w:rsid w:val="00BE4233"/>
    <w:rsid w:val="00BE4AB0"/>
    <w:rsid w:val="00BE518F"/>
    <w:rsid w:val="00BE56F4"/>
    <w:rsid w:val="00BE638D"/>
    <w:rsid w:val="00BE6AD5"/>
    <w:rsid w:val="00BE6D04"/>
    <w:rsid w:val="00BE752C"/>
    <w:rsid w:val="00BE759C"/>
    <w:rsid w:val="00BE77EE"/>
    <w:rsid w:val="00BE7EE0"/>
    <w:rsid w:val="00BF030D"/>
    <w:rsid w:val="00BF083A"/>
    <w:rsid w:val="00BF0A02"/>
    <w:rsid w:val="00BF0AB3"/>
    <w:rsid w:val="00BF1CA6"/>
    <w:rsid w:val="00BF1DA1"/>
    <w:rsid w:val="00BF233E"/>
    <w:rsid w:val="00BF2A4F"/>
    <w:rsid w:val="00BF37CE"/>
    <w:rsid w:val="00BF4333"/>
    <w:rsid w:val="00BF4519"/>
    <w:rsid w:val="00BF4ED7"/>
    <w:rsid w:val="00BF4F82"/>
    <w:rsid w:val="00BF50DA"/>
    <w:rsid w:val="00BF53CC"/>
    <w:rsid w:val="00BF5B9B"/>
    <w:rsid w:val="00BF5D0F"/>
    <w:rsid w:val="00BF61B7"/>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6B2F"/>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078"/>
    <w:rsid w:val="00C17577"/>
    <w:rsid w:val="00C20720"/>
    <w:rsid w:val="00C21A67"/>
    <w:rsid w:val="00C22F1F"/>
    <w:rsid w:val="00C23194"/>
    <w:rsid w:val="00C23257"/>
    <w:rsid w:val="00C23708"/>
    <w:rsid w:val="00C23F50"/>
    <w:rsid w:val="00C24639"/>
    <w:rsid w:val="00C249B7"/>
    <w:rsid w:val="00C24CD1"/>
    <w:rsid w:val="00C251B2"/>
    <w:rsid w:val="00C25FC3"/>
    <w:rsid w:val="00C26670"/>
    <w:rsid w:val="00C2696D"/>
    <w:rsid w:val="00C27B58"/>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5263"/>
    <w:rsid w:val="00C555DD"/>
    <w:rsid w:val="00C559F8"/>
    <w:rsid w:val="00C55D66"/>
    <w:rsid w:val="00C563BD"/>
    <w:rsid w:val="00C57428"/>
    <w:rsid w:val="00C57C94"/>
    <w:rsid w:val="00C60CCA"/>
    <w:rsid w:val="00C60FA0"/>
    <w:rsid w:val="00C61357"/>
    <w:rsid w:val="00C62CBB"/>
    <w:rsid w:val="00C62E46"/>
    <w:rsid w:val="00C63167"/>
    <w:rsid w:val="00C63D8B"/>
    <w:rsid w:val="00C6495D"/>
    <w:rsid w:val="00C658FD"/>
    <w:rsid w:val="00C6689C"/>
    <w:rsid w:val="00C67BC0"/>
    <w:rsid w:val="00C67DC9"/>
    <w:rsid w:val="00C70124"/>
    <w:rsid w:val="00C70702"/>
    <w:rsid w:val="00C70A35"/>
    <w:rsid w:val="00C70A41"/>
    <w:rsid w:val="00C70EEB"/>
    <w:rsid w:val="00C70F93"/>
    <w:rsid w:val="00C71049"/>
    <w:rsid w:val="00C71A56"/>
    <w:rsid w:val="00C71E15"/>
    <w:rsid w:val="00C72DAE"/>
    <w:rsid w:val="00C72E4A"/>
    <w:rsid w:val="00C7414E"/>
    <w:rsid w:val="00C742E9"/>
    <w:rsid w:val="00C743D7"/>
    <w:rsid w:val="00C74EBC"/>
    <w:rsid w:val="00C75205"/>
    <w:rsid w:val="00C76634"/>
    <w:rsid w:val="00C778EF"/>
    <w:rsid w:val="00C77F36"/>
    <w:rsid w:val="00C805CF"/>
    <w:rsid w:val="00C80685"/>
    <w:rsid w:val="00C811A1"/>
    <w:rsid w:val="00C81629"/>
    <w:rsid w:val="00C81F62"/>
    <w:rsid w:val="00C82244"/>
    <w:rsid w:val="00C8394A"/>
    <w:rsid w:val="00C84495"/>
    <w:rsid w:val="00C84EF9"/>
    <w:rsid w:val="00C8537C"/>
    <w:rsid w:val="00C86FCE"/>
    <w:rsid w:val="00C871EF"/>
    <w:rsid w:val="00C87C6A"/>
    <w:rsid w:val="00C87CC6"/>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7D2"/>
    <w:rsid w:val="00C97DF6"/>
    <w:rsid w:val="00CA0227"/>
    <w:rsid w:val="00CA115E"/>
    <w:rsid w:val="00CA2312"/>
    <w:rsid w:val="00CA43AE"/>
    <w:rsid w:val="00CA484F"/>
    <w:rsid w:val="00CA50FB"/>
    <w:rsid w:val="00CA5325"/>
    <w:rsid w:val="00CA53AB"/>
    <w:rsid w:val="00CA547E"/>
    <w:rsid w:val="00CA554B"/>
    <w:rsid w:val="00CA5700"/>
    <w:rsid w:val="00CA5954"/>
    <w:rsid w:val="00CA6697"/>
    <w:rsid w:val="00CB0256"/>
    <w:rsid w:val="00CB0336"/>
    <w:rsid w:val="00CB08AD"/>
    <w:rsid w:val="00CB09D9"/>
    <w:rsid w:val="00CB0EFA"/>
    <w:rsid w:val="00CB1202"/>
    <w:rsid w:val="00CB2FD8"/>
    <w:rsid w:val="00CB35D3"/>
    <w:rsid w:val="00CB4A86"/>
    <w:rsid w:val="00CB5992"/>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5CF"/>
    <w:rsid w:val="00CC4A86"/>
    <w:rsid w:val="00CC4C2E"/>
    <w:rsid w:val="00CC536A"/>
    <w:rsid w:val="00CC7A00"/>
    <w:rsid w:val="00CC7CC0"/>
    <w:rsid w:val="00CD03B0"/>
    <w:rsid w:val="00CD1448"/>
    <w:rsid w:val="00CD15A6"/>
    <w:rsid w:val="00CD2A54"/>
    <w:rsid w:val="00CD38E3"/>
    <w:rsid w:val="00CD4743"/>
    <w:rsid w:val="00CD52C2"/>
    <w:rsid w:val="00CD652D"/>
    <w:rsid w:val="00CD6717"/>
    <w:rsid w:val="00CD684C"/>
    <w:rsid w:val="00CD6CAF"/>
    <w:rsid w:val="00CE0D58"/>
    <w:rsid w:val="00CE0FBB"/>
    <w:rsid w:val="00CE2615"/>
    <w:rsid w:val="00CE3453"/>
    <w:rsid w:val="00CE3738"/>
    <w:rsid w:val="00CE40D8"/>
    <w:rsid w:val="00CE42FC"/>
    <w:rsid w:val="00CE53EB"/>
    <w:rsid w:val="00CE5AEE"/>
    <w:rsid w:val="00CE5D12"/>
    <w:rsid w:val="00CF0067"/>
    <w:rsid w:val="00CF01D3"/>
    <w:rsid w:val="00CF02F1"/>
    <w:rsid w:val="00CF07B0"/>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CF7FFE"/>
    <w:rsid w:val="00D00ED5"/>
    <w:rsid w:val="00D00FA5"/>
    <w:rsid w:val="00D04991"/>
    <w:rsid w:val="00D04A45"/>
    <w:rsid w:val="00D05C97"/>
    <w:rsid w:val="00D05CA4"/>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404"/>
    <w:rsid w:val="00D345FE"/>
    <w:rsid w:val="00D353D2"/>
    <w:rsid w:val="00D35433"/>
    <w:rsid w:val="00D35A54"/>
    <w:rsid w:val="00D35ECD"/>
    <w:rsid w:val="00D37098"/>
    <w:rsid w:val="00D374D6"/>
    <w:rsid w:val="00D378C1"/>
    <w:rsid w:val="00D4012A"/>
    <w:rsid w:val="00D404DC"/>
    <w:rsid w:val="00D405F3"/>
    <w:rsid w:val="00D40C30"/>
    <w:rsid w:val="00D41532"/>
    <w:rsid w:val="00D41868"/>
    <w:rsid w:val="00D41DC7"/>
    <w:rsid w:val="00D41FBC"/>
    <w:rsid w:val="00D42090"/>
    <w:rsid w:val="00D4234C"/>
    <w:rsid w:val="00D42DDB"/>
    <w:rsid w:val="00D43448"/>
    <w:rsid w:val="00D436F0"/>
    <w:rsid w:val="00D43ACB"/>
    <w:rsid w:val="00D43D1F"/>
    <w:rsid w:val="00D448C7"/>
    <w:rsid w:val="00D44AEF"/>
    <w:rsid w:val="00D44C9D"/>
    <w:rsid w:val="00D44D1B"/>
    <w:rsid w:val="00D4579A"/>
    <w:rsid w:val="00D459CA"/>
    <w:rsid w:val="00D45D24"/>
    <w:rsid w:val="00D45FF5"/>
    <w:rsid w:val="00D46371"/>
    <w:rsid w:val="00D4691C"/>
    <w:rsid w:val="00D470AA"/>
    <w:rsid w:val="00D47715"/>
    <w:rsid w:val="00D47D1D"/>
    <w:rsid w:val="00D5101C"/>
    <w:rsid w:val="00D51525"/>
    <w:rsid w:val="00D5178B"/>
    <w:rsid w:val="00D52262"/>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522"/>
    <w:rsid w:val="00D61460"/>
    <w:rsid w:val="00D61CEA"/>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4F1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363E"/>
    <w:rsid w:val="00D8382F"/>
    <w:rsid w:val="00D83E93"/>
    <w:rsid w:val="00D84EB5"/>
    <w:rsid w:val="00D8537C"/>
    <w:rsid w:val="00D863E7"/>
    <w:rsid w:val="00D864D4"/>
    <w:rsid w:val="00D86B84"/>
    <w:rsid w:val="00D86CD1"/>
    <w:rsid w:val="00D86CDC"/>
    <w:rsid w:val="00D86E87"/>
    <w:rsid w:val="00D8704E"/>
    <w:rsid w:val="00D87456"/>
    <w:rsid w:val="00D877C8"/>
    <w:rsid w:val="00D90896"/>
    <w:rsid w:val="00D908FB"/>
    <w:rsid w:val="00D90C70"/>
    <w:rsid w:val="00D91794"/>
    <w:rsid w:val="00D91853"/>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63F4"/>
    <w:rsid w:val="00D964DA"/>
    <w:rsid w:val="00D96A0B"/>
    <w:rsid w:val="00D96E67"/>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94E"/>
    <w:rsid w:val="00DC04ED"/>
    <w:rsid w:val="00DC0852"/>
    <w:rsid w:val="00DC0EAA"/>
    <w:rsid w:val="00DC2021"/>
    <w:rsid w:val="00DC24D3"/>
    <w:rsid w:val="00DC3247"/>
    <w:rsid w:val="00DC32B6"/>
    <w:rsid w:val="00DC332C"/>
    <w:rsid w:val="00DC3BEA"/>
    <w:rsid w:val="00DC48A2"/>
    <w:rsid w:val="00DC495A"/>
    <w:rsid w:val="00DC513F"/>
    <w:rsid w:val="00DC6158"/>
    <w:rsid w:val="00DC6417"/>
    <w:rsid w:val="00DC67B8"/>
    <w:rsid w:val="00DC6C33"/>
    <w:rsid w:val="00DD030E"/>
    <w:rsid w:val="00DD0F7D"/>
    <w:rsid w:val="00DD18C8"/>
    <w:rsid w:val="00DD1ABA"/>
    <w:rsid w:val="00DD1B6A"/>
    <w:rsid w:val="00DD1D3E"/>
    <w:rsid w:val="00DD1D61"/>
    <w:rsid w:val="00DD21A2"/>
    <w:rsid w:val="00DD25B1"/>
    <w:rsid w:val="00DD261A"/>
    <w:rsid w:val="00DD319B"/>
    <w:rsid w:val="00DD3C5B"/>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817"/>
    <w:rsid w:val="00E03E24"/>
    <w:rsid w:val="00E03F1B"/>
    <w:rsid w:val="00E040B7"/>
    <w:rsid w:val="00E05C70"/>
    <w:rsid w:val="00E06051"/>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490E"/>
    <w:rsid w:val="00E152AC"/>
    <w:rsid w:val="00E152DE"/>
    <w:rsid w:val="00E15703"/>
    <w:rsid w:val="00E15EA9"/>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2"/>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353E"/>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2068"/>
    <w:rsid w:val="00E420A7"/>
    <w:rsid w:val="00E423B7"/>
    <w:rsid w:val="00E43145"/>
    <w:rsid w:val="00E43BA4"/>
    <w:rsid w:val="00E454AC"/>
    <w:rsid w:val="00E46232"/>
    <w:rsid w:val="00E475EB"/>
    <w:rsid w:val="00E47E45"/>
    <w:rsid w:val="00E506C1"/>
    <w:rsid w:val="00E50943"/>
    <w:rsid w:val="00E50D18"/>
    <w:rsid w:val="00E50FC8"/>
    <w:rsid w:val="00E5166C"/>
    <w:rsid w:val="00E527D6"/>
    <w:rsid w:val="00E52B96"/>
    <w:rsid w:val="00E52BDA"/>
    <w:rsid w:val="00E53826"/>
    <w:rsid w:val="00E53C6E"/>
    <w:rsid w:val="00E55D11"/>
    <w:rsid w:val="00E567BA"/>
    <w:rsid w:val="00E577F5"/>
    <w:rsid w:val="00E57D88"/>
    <w:rsid w:val="00E626D0"/>
    <w:rsid w:val="00E63200"/>
    <w:rsid w:val="00E635F0"/>
    <w:rsid w:val="00E63690"/>
    <w:rsid w:val="00E637EC"/>
    <w:rsid w:val="00E63D26"/>
    <w:rsid w:val="00E63D86"/>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C81"/>
    <w:rsid w:val="00E7465D"/>
    <w:rsid w:val="00E74D55"/>
    <w:rsid w:val="00E754C3"/>
    <w:rsid w:val="00E758B7"/>
    <w:rsid w:val="00E75AB6"/>
    <w:rsid w:val="00E76062"/>
    <w:rsid w:val="00E76503"/>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A0AE1"/>
    <w:rsid w:val="00EA0FD5"/>
    <w:rsid w:val="00EA2705"/>
    <w:rsid w:val="00EA2F47"/>
    <w:rsid w:val="00EA35C8"/>
    <w:rsid w:val="00EA371E"/>
    <w:rsid w:val="00EA3A86"/>
    <w:rsid w:val="00EA3CB0"/>
    <w:rsid w:val="00EA402A"/>
    <w:rsid w:val="00EA48AB"/>
    <w:rsid w:val="00EA5C01"/>
    <w:rsid w:val="00EA6103"/>
    <w:rsid w:val="00EA6E08"/>
    <w:rsid w:val="00EB029C"/>
    <w:rsid w:val="00EB0396"/>
    <w:rsid w:val="00EB06A1"/>
    <w:rsid w:val="00EB0B17"/>
    <w:rsid w:val="00EB1279"/>
    <w:rsid w:val="00EB1DE6"/>
    <w:rsid w:val="00EB28C7"/>
    <w:rsid w:val="00EB28FB"/>
    <w:rsid w:val="00EB2B41"/>
    <w:rsid w:val="00EB2CE6"/>
    <w:rsid w:val="00EB3462"/>
    <w:rsid w:val="00EB365D"/>
    <w:rsid w:val="00EB4872"/>
    <w:rsid w:val="00EB5272"/>
    <w:rsid w:val="00EB5770"/>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140"/>
    <w:rsid w:val="00F078A0"/>
    <w:rsid w:val="00F10B87"/>
    <w:rsid w:val="00F10F2D"/>
    <w:rsid w:val="00F111C0"/>
    <w:rsid w:val="00F11C3D"/>
    <w:rsid w:val="00F11DBC"/>
    <w:rsid w:val="00F12056"/>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96F"/>
    <w:rsid w:val="00F221E0"/>
    <w:rsid w:val="00F224FC"/>
    <w:rsid w:val="00F2258F"/>
    <w:rsid w:val="00F22BBF"/>
    <w:rsid w:val="00F22D9C"/>
    <w:rsid w:val="00F251C9"/>
    <w:rsid w:val="00F2538F"/>
    <w:rsid w:val="00F25483"/>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5D3E"/>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2986"/>
    <w:rsid w:val="00F5339C"/>
    <w:rsid w:val="00F53F82"/>
    <w:rsid w:val="00F551F6"/>
    <w:rsid w:val="00F554FA"/>
    <w:rsid w:val="00F55798"/>
    <w:rsid w:val="00F55D0B"/>
    <w:rsid w:val="00F55DA3"/>
    <w:rsid w:val="00F56216"/>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237D"/>
    <w:rsid w:val="00F74AEA"/>
    <w:rsid w:val="00F76D32"/>
    <w:rsid w:val="00F771E5"/>
    <w:rsid w:val="00F775F7"/>
    <w:rsid w:val="00F77DC4"/>
    <w:rsid w:val="00F80017"/>
    <w:rsid w:val="00F800A2"/>
    <w:rsid w:val="00F801F1"/>
    <w:rsid w:val="00F808D1"/>
    <w:rsid w:val="00F81693"/>
    <w:rsid w:val="00F82933"/>
    <w:rsid w:val="00F83DB1"/>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60"/>
    <w:rsid w:val="00F95271"/>
    <w:rsid w:val="00F959C8"/>
    <w:rsid w:val="00F96573"/>
    <w:rsid w:val="00F967B0"/>
    <w:rsid w:val="00F96D35"/>
    <w:rsid w:val="00F979EC"/>
    <w:rsid w:val="00F97BDD"/>
    <w:rsid w:val="00F97C52"/>
    <w:rsid w:val="00F97ECA"/>
    <w:rsid w:val="00FA00AF"/>
    <w:rsid w:val="00FA01EF"/>
    <w:rsid w:val="00FA05C8"/>
    <w:rsid w:val="00FA07BA"/>
    <w:rsid w:val="00FA0ACE"/>
    <w:rsid w:val="00FA18EF"/>
    <w:rsid w:val="00FA1B78"/>
    <w:rsid w:val="00FA2379"/>
    <w:rsid w:val="00FA4D49"/>
    <w:rsid w:val="00FA59A9"/>
    <w:rsid w:val="00FA6BEA"/>
    <w:rsid w:val="00FA754D"/>
    <w:rsid w:val="00FB0624"/>
    <w:rsid w:val="00FB10B5"/>
    <w:rsid w:val="00FB1143"/>
    <w:rsid w:val="00FB3937"/>
    <w:rsid w:val="00FB3DA3"/>
    <w:rsid w:val="00FB3F1A"/>
    <w:rsid w:val="00FB4029"/>
    <w:rsid w:val="00FB42B5"/>
    <w:rsid w:val="00FB43C1"/>
    <w:rsid w:val="00FB4745"/>
    <w:rsid w:val="00FB5D9E"/>
    <w:rsid w:val="00FB5E86"/>
    <w:rsid w:val="00FB6797"/>
    <w:rsid w:val="00FB6AA0"/>
    <w:rsid w:val="00FB6B6B"/>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5B6"/>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E2E58"/>
    <w:rsid w:val="00FE2F01"/>
    <w:rsid w:val="00FE30F9"/>
    <w:rsid w:val="00FE35FF"/>
    <w:rsid w:val="00FE38D2"/>
    <w:rsid w:val="00FE3A7D"/>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E1490E"/>
    <w:pPr>
      <w:keepNext/>
      <w:numPr>
        <w:numId w:val="24"/>
      </w:numPr>
      <w:suppressAutoHyphens/>
      <w:spacing w:after="0" w:line="240" w:lineRule="auto"/>
      <w:ind w:left="-284" w:right="-142" w:firstLine="0"/>
      <w:jc w:val="both"/>
      <w:outlineLvl w:val="0"/>
    </w:pPr>
    <w:rPr>
      <w:rFonts w:eastAsia="Times New Roman" w:cs="Arial"/>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E1490E"/>
    <w:rPr>
      <w:rFonts w:ascii="Arial" w:eastAsia="Times New Roman" w:hAnsi="Arial" w:cs="Arial"/>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paragraph" w:customStyle="1" w:styleId="Textoindependiente213">
    <w:name w:val="Texto independiente 213"/>
    <w:basedOn w:val="Normal"/>
    <w:rsid w:val="00581317"/>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10">
    <w:name w:val="Sangría 2 de t. independiente10"/>
    <w:basedOn w:val="Normal"/>
    <w:rsid w:val="00581317"/>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paragraph" w:customStyle="1" w:styleId="Sinespaciado6">
    <w:name w:val="Sin espaciado6"/>
    <w:rsid w:val="00581317"/>
    <w:pPr>
      <w:spacing w:after="0" w:line="240" w:lineRule="auto"/>
    </w:pPr>
    <w:rPr>
      <w:rFonts w:ascii="Calibri" w:eastAsia="Times New Roman" w:hAnsi="Calibri" w:cs="Times New Roman"/>
    </w:rPr>
  </w:style>
  <w:style w:type="numbering" w:customStyle="1" w:styleId="Sinlista16">
    <w:name w:val="Sin lista16"/>
    <w:next w:val="Sinlista"/>
    <w:semiHidden/>
    <w:rsid w:val="005E2869"/>
  </w:style>
  <w:style w:type="paragraph" w:customStyle="1" w:styleId="BodyText20">
    <w:name w:val="Body Text 2"/>
    <w:basedOn w:val="Normal"/>
    <w:rsid w:val="005E2869"/>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5E2869"/>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 Text Indent 2"/>
    <w:basedOn w:val="Normal"/>
    <w:rsid w:val="005E2869"/>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5E2869"/>
    <w:pPr>
      <w:numPr>
        <w:numId w:val="2"/>
      </w:numPr>
    </w:pPr>
  </w:style>
  <w:style w:type="paragraph" w:customStyle="1" w:styleId="NoSpacing">
    <w:name w:val="No Spacing"/>
    <w:rsid w:val="005E2869"/>
    <w:pPr>
      <w:spacing w:after="0" w:line="240" w:lineRule="auto"/>
    </w:pPr>
    <w:rPr>
      <w:rFonts w:ascii="Calibri" w:eastAsia="Times New Roman" w:hAnsi="Calibri" w:cs="Times New Roman"/>
    </w:rPr>
  </w:style>
  <w:style w:type="table" w:customStyle="1" w:styleId="Tablaconcuadrcula17">
    <w:name w:val="Tabla con cuadrícula17"/>
    <w:basedOn w:val="Tablanormal"/>
    <w:next w:val="Tablaconcuadrcula"/>
    <w:uiPriority w:val="59"/>
    <w:rsid w:val="005E286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E1490E"/>
    <w:pPr>
      <w:keepNext/>
      <w:numPr>
        <w:numId w:val="24"/>
      </w:numPr>
      <w:suppressAutoHyphens/>
      <w:spacing w:after="0" w:line="240" w:lineRule="auto"/>
      <w:ind w:left="-284" w:right="-142" w:firstLine="0"/>
      <w:jc w:val="both"/>
      <w:outlineLvl w:val="0"/>
    </w:pPr>
    <w:rPr>
      <w:rFonts w:eastAsia="Times New Roman" w:cs="Arial"/>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E1490E"/>
    <w:rPr>
      <w:rFonts w:ascii="Arial" w:eastAsia="Times New Roman" w:hAnsi="Arial" w:cs="Arial"/>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paragraph" w:customStyle="1" w:styleId="Textoindependiente213">
    <w:name w:val="Texto independiente 213"/>
    <w:basedOn w:val="Normal"/>
    <w:rsid w:val="00581317"/>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10">
    <w:name w:val="Sangría 2 de t. independiente10"/>
    <w:basedOn w:val="Normal"/>
    <w:rsid w:val="00581317"/>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paragraph" w:customStyle="1" w:styleId="Sinespaciado6">
    <w:name w:val="Sin espaciado6"/>
    <w:rsid w:val="00581317"/>
    <w:pPr>
      <w:spacing w:after="0" w:line="240" w:lineRule="auto"/>
    </w:pPr>
    <w:rPr>
      <w:rFonts w:ascii="Calibri" w:eastAsia="Times New Roman" w:hAnsi="Calibri" w:cs="Times New Roman"/>
    </w:rPr>
  </w:style>
  <w:style w:type="numbering" w:customStyle="1" w:styleId="Sinlista16">
    <w:name w:val="Sin lista16"/>
    <w:next w:val="Sinlista"/>
    <w:semiHidden/>
    <w:rsid w:val="005E2869"/>
  </w:style>
  <w:style w:type="paragraph" w:customStyle="1" w:styleId="BodyText20">
    <w:name w:val="Body Text 2"/>
    <w:basedOn w:val="Normal"/>
    <w:rsid w:val="005E2869"/>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5E2869"/>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 Text Indent 2"/>
    <w:basedOn w:val="Normal"/>
    <w:rsid w:val="005E2869"/>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5E2869"/>
    <w:pPr>
      <w:numPr>
        <w:numId w:val="2"/>
      </w:numPr>
    </w:pPr>
  </w:style>
  <w:style w:type="paragraph" w:customStyle="1" w:styleId="NoSpacing">
    <w:name w:val="No Spacing"/>
    <w:rsid w:val="005E2869"/>
    <w:pPr>
      <w:spacing w:after="0" w:line="240" w:lineRule="auto"/>
    </w:pPr>
    <w:rPr>
      <w:rFonts w:ascii="Calibri" w:eastAsia="Times New Roman" w:hAnsi="Calibri" w:cs="Times New Roman"/>
    </w:rPr>
  </w:style>
  <w:style w:type="table" w:customStyle="1" w:styleId="Tablaconcuadrcula17">
    <w:name w:val="Tabla con cuadrícula17"/>
    <w:basedOn w:val="Tablanormal"/>
    <w:next w:val="Tablaconcuadrcula"/>
    <w:uiPriority w:val="59"/>
    <w:rsid w:val="005E286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09901599">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4605432">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23125286">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jamin.ochoav@imss.gob.mx" TargetMode="External"/><Relationship Id="rId18" Type="http://schemas.openxmlformats.org/officeDocument/2006/relationships/hyperlink" Target="mailto:victor.palacios@imss.gob.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ctor.palacios@imss.gob.mx" TargetMode="External"/><Relationship Id="rId17" Type="http://schemas.openxmlformats.org/officeDocument/2006/relationships/hyperlink" Target="http://www.imss.gob.mx/tramites/cumplimiento-obligacione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benjamin.ochoav@imss.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7D07-EFBB-4CA5-849E-D2E417F8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61</Pages>
  <Words>22904</Words>
  <Characters>125977</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María Leticia Romero González</cp:lastModifiedBy>
  <cp:revision>5</cp:revision>
  <cp:lastPrinted>2018-03-28T19:08:00Z</cp:lastPrinted>
  <dcterms:created xsi:type="dcterms:W3CDTF">2018-06-27T22:45:00Z</dcterms:created>
  <dcterms:modified xsi:type="dcterms:W3CDTF">2018-06-28T00:38:00Z</dcterms:modified>
</cp:coreProperties>
</file>