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w:t>
      </w:r>
      <w:r w:rsidR="00716B82">
        <w:rPr>
          <w:rFonts w:eastAsia="Times New Roman" w:cs="Arial"/>
          <w:bCs/>
          <w:sz w:val="28"/>
          <w:szCs w:val="28"/>
          <w:lang w:val="es-ES_tradnl" w:eastAsia="ar-SA"/>
        </w:rPr>
        <w:t>quisiciones e Infraestructura</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Licitación Pública </w:t>
      </w:r>
      <w:r w:rsidR="00C009E1">
        <w:rPr>
          <w:rFonts w:eastAsia="Times New Roman" w:cs="Arial"/>
          <w:b/>
          <w:bCs/>
          <w:sz w:val="28"/>
          <w:szCs w:val="28"/>
          <w:lang w:eastAsia="ar-SA"/>
        </w:rPr>
        <w:t xml:space="preserve">Internacional </w:t>
      </w:r>
      <w:r w:rsidR="000E7156" w:rsidRPr="00293DBF">
        <w:rPr>
          <w:rFonts w:eastAsia="Times New Roman" w:cs="Arial"/>
          <w:b/>
          <w:bCs/>
          <w:sz w:val="28"/>
          <w:szCs w:val="28"/>
          <w:lang w:eastAsia="ar-SA"/>
        </w:rPr>
        <w:t>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8F7E4F">
        <w:rPr>
          <w:rFonts w:eastAsia="Times New Roman" w:cs="Arial"/>
          <w:b/>
          <w:bCs/>
          <w:sz w:val="28"/>
          <w:szCs w:val="28"/>
          <w:lang w:eastAsia="ar-SA"/>
        </w:rPr>
        <w:t>1</w:t>
      </w:r>
      <w:r w:rsidR="00BF2722">
        <w:rPr>
          <w:rFonts w:eastAsia="Times New Roman" w:cs="Arial"/>
          <w:b/>
          <w:bCs/>
          <w:sz w:val="28"/>
          <w:szCs w:val="28"/>
          <w:lang w:eastAsia="ar-SA"/>
        </w:rPr>
        <w:t>92</w:t>
      </w:r>
      <w:r w:rsidR="00C93DC5" w:rsidRPr="00293DBF">
        <w:rPr>
          <w:rFonts w:eastAsia="Times New Roman" w:cs="Arial"/>
          <w:b/>
          <w:bCs/>
          <w:sz w:val="28"/>
          <w:szCs w:val="28"/>
          <w:lang w:eastAsia="ar-SA"/>
        </w:rPr>
        <w:t>-2017</w:t>
      </w:r>
    </w:p>
    <w:p w:rsidR="003746EE"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9D7088"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9D7088" w:rsidRPr="00293DBF" w:rsidRDefault="009D7088" w:rsidP="000630C8">
      <w:pPr>
        <w:suppressAutoHyphens/>
        <w:spacing w:after="0" w:line="240" w:lineRule="auto"/>
        <w:ind w:left="-284" w:right="-284"/>
        <w:jc w:val="center"/>
        <w:rPr>
          <w:rFonts w:eastAsia="Times New Roman" w:cs="Arial"/>
          <w:b/>
          <w:bCs/>
          <w:sz w:val="28"/>
          <w:szCs w:val="28"/>
          <w:lang w:val="es-ES_tradnl" w:eastAsia="ar-SA"/>
        </w:rPr>
      </w:pPr>
    </w:p>
    <w:p w:rsidR="007F3237" w:rsidRPr="00293DBF" w:rsidRDefault="00A2145E" w:rsidP="00BF2722">
      <w:pPr>
        <w:suppressAutoHyphens/>
        <w:spacing w:after="0" w:line="240" w:lineRule="auto"/>
        <w:ind w:left="-284" w:right="-284"/>
        <w:jc w:val="center"/>
        <w:rPr>
          <w:rFonts w:cs="Arial"/>
          <w:b/>
          <w:sz w:val="28"/>
          <w:szCs w:val="28"/>
          <w:lang w:val="es-ES_tradnl"/>
        </w:rPr>
      </w:pPr>
      <w:r w:rsidRPr="00D52B6B">
        <w:rPr>
          <w:rFonts w:cs="Arial"/>
          <w:b/>
          <w:sz w:val="28"/>
          <w:szCs w:val="28"/>
        </w:rPr>
        <w:t>“</w:t>
      </w:r>
      <w:r w:rsidR="007F3237" w:rsidRPr="00D52B6B">
        <w:rPr>
          <w:rFonts w:cs="Arial"/>
          <w:b/>
          <w:sz w:val="28"/>
          <w:szCs w:val="28"/>
        </w:rPr>
        <w:t xml:space="preserve">Contratación del </w:t>
      </w:r>
      <w:r w:rsidR="00BF2722" w:rsidRPr="00BF2722">
        <w:rPr>
          <w:rFonts w:cs="Arial"/>
          <w:b/>
          <w:sz w:val="28"/>
          <w:szCs w:val="28"/>
        </w:rPr>
        <w:t xml:space="preserve">Servicio </w:t>
      </w:r>
      <w:r w:rsidR="00BF2722">
        <w:rPr>
          <w:rFonts w:cs="Arial"/>
          <w:b/>
          <w:sz w:val="28"/>
          <w:szCs w:val="28"/>
        </w:rPr>
        <w:t>d</w:t>
      </w:r>
      <w:r w:rsidR="00BF2722" w:rsidRPr="00BF2722">
        <w:rPr>
          <w:rFonts w:cs="Arial"/>
          <w:b/>
          <w:sz w:val="28"/>
          <w:szCs w:val="28"/>
        </w:rPr>
        <w:t>e Supervisión A</w:t>
      </w:r>
      <w:r w:rsidR="00BF2722">
        <w:rPr>
          <w:rFonts w:cs="Arial"/>
          <w:b/>
          <w:sz w:val="28"/>
          <w:szCs w:val="28"/>
        </w:rPr>
        <w:t>PP d</w:t>
      </w:r>
      <w:r w:rsidR="00BF2722" w:rsidRPr="00BF2722">
        <w:rPr>
          <w:rFonts w:cs="Arial"/>
          <w:b/>
          <w:sz w:val="28"/>
          <w:szCs w:val="28"/>
        </w:rPr>
        <w:t xml:space="preserve">el “Contrato </w:t>
      </w:r>
      <w:r w:rsidR="00BF2722">
        <w:rPr>
          <w:rFonts w:cs="Arial"/>
          <w:b/>
          <w:sz w:val="28"/>
          <w:szCs w:val="28"/>
        </w:rPr>
        <w:t>de</w:t>
      </w:r>
      <w:r w:rsidR="00BF2722" w:rsidRPr="00BF2722">
        <w:rPr>
          <w:rFonts w:cs="Arial"/>
          <w:b/>
          <w:sz w:val="28"/>
          <w:szCs w:val="28"/>
        </w:rPr>
        <w:t xml:space="preserve"> Asociación Público Privada </w:t>
      </w:r>
      <w:r w:rsidR="00BF2722">
        <w:rPr>
          <w:rFonts w:cs="Arial"/>
          <w:b/>
          <w:sz w:val="28"/>
          <w:szCs w:val="28"/>
        </w:rPr>
        <w:t>p</w:t>
      </w:r>
      <w:r w:rsidR="00BF2722" w:rsidRPr="00BF2722">
        <w:rPr>
          <w:rFonts w:cs="Arial"/>
          <w:b/>
          <w:sz w:val="28"/>
          <w:szCs w:val="28"/>
        </w:rPr>
        <w:t xml:space="preserve">ara </w:t>
      </w:r>
      <w:r w:rsidR="00BF2722">
        <w:rPr>
          <w:rFonts w:cs="Arial"/>
          <w:b/>
          <w:sz w:val="28"/>
          <w:szCs w:val="28"/>
        </w:rPr>
        <w:t>l</w:t>
      </w:r>
      <w:r w:rsidR="00BF2722" w:rsidRPr="00BF2722">
        <w:rPr>
          <w:rFonts w:cs="Arial"/>
          <w:b/>
          <w:sz w:val="28"/>
          <w:szCs w:val="28"/>
        </w:rPr>
        <w:t xml:space="preserve">a Prestación </w:t>
      </w:r>
      <w:r w:rsidR="00BF2722">
        <w:rPr>
          <w:rFonts w:cs="Arial"/>
          <w:b/>
          <w:sz w:val="28"/>
          <w:szCs w:val="28"/>
        </w:rPr>
        <w:t>d</w:t>
      </w:r>
      <w:r w:rsidR="00BF2722" w:rsidRPr="00BF2722">
        <w:rPr>
          <w:rFonts w:cs="Arial"/>
          <w:b/>
          <w:sz w:val="28"/>
          <w:szCs w:val="28"/>
        </w:rPr>
        <w:t xml:space="preserve">e Servicios Complementarios </w:t>
      </w:r>
      <w:r w:rsidR="00BF2722">
        <w:rPr>
          <w:rFonts w:cs="Arial"/>
          <w:b/>
          <w:sz w:val="28"/>
          <w:szCs w:val="28"/>
        </w:rPr>
        <w:t>a</w:t>
      </w:r>
      <w:r w:rsidR="00BF2722" w:rsidRPr="00BF2722">
        <w:rPr>
          <w:rFonts w:cs="Arial"/>
          <w:b/>
          <w:sz w:val="28"/>
          <w:szCs w:val="28"/>
        </w:rPr>
        <w:t xml:space="preserve"> </w:t>
      </w:r>
      <w:r w:rsidR="00BF2722">
        <w:rPr>
          <w:rFonts w:cs="Arial"/>
          <w:b/>
          <w:sz w:val="28"/>
          <w:szCs w:val="28"/>
        </w:rPr>
        <w:t>l</w:t>
      </w:r>
      <w:r w:rsidR="00BF2722" w:rsidRPr="00BF2722">
        <w:rPr>
          <w:rFonts w:cs="Arial"/>
          <w:b/>
          <w:sz w:val="28"/>
          <w:szCs w:val="28"/>
        </w:rPr>
        <w:t xml:space="preserve">os Servicios Médicos </w:t>
      </w:r>
      <w:r w:rsidR="00BF2722">
        <w:rPr>
          <w:rFonts w:cs="Arial"/>
          <w:b/>
          <w:sz w:val="28"/>
          <w:szCs w:val="28"/>
        </w:rPr>
        <w:t>q</w:t>
      </w:r>
      <w:r w:rsidR="00BF2722" w:rsidRPr="00BF2722">
        <w:rPr>
          <w:rFonts w:cs="Arial"/>
          <w:b/>
          <w:sz w:val="28"/>
          <w:szCs w:val="28"/>
        </w:rPr>
        <w:t xml:space="preserve">ue </w:t>
      </w:r>
      <w:r w:rsidR="00BF2722">
        <w:rPr>
          <w:rFonts w:cs="Arial"/>
          <w:b/>
          <w:sz w:val="28"/>
          <w:szCs w:val="28"/>
        </w:rPr>
        <w:t>p</w:t>
      </w:r>
      <w:r w:rsidR="00BF2722" w:rsidRPr="00BF2722">
        <w:rPr>
          <w:rFonts w:cs="Arial"/>
          <w:b/>
          <w:sz w:val="28"/>
          <w:szCs w:val="28"/>
        </w:rPr>
        <w:t xml:space="preserve">resta </w:t>
      </w:r>
      <w:r w:rsidR="00BF2722">
        <w:rPr>
          <w:rFonts w:cs="Arial"/>
          <w:b/>
          <w:sz w:val="28"/>
          <w:szCs w:val="28"/>
        </w:rPr>
        <w:t>e</w:t>
      </w:r>
      <w:r w:rsidR="00BF2722" w:rsidRPr="00BF2722">
        <w:rPr>
          <w:rFonts w:cs="Arial"/>
          <w:b/>
          <w:sz w:val="28"/>
          <w:szCs w:val="28"/>
        </w:rPr>
        <w:t xml:space="preserve">l Instituto Mexicano </w:t>
      </w:r>
      <w:r w:rsidR="00BF2722">
        <w:rPr>
          <w:rFonts w:cs="Arial"/>
          <w:b/>
          <w:sz w:val="28"/>
          <w:szCs w:val="28"/>
        </w:rPr>
        <w:t>d</w:t>
      </w:r>
      <w:r w:rsidR="00BF2722" w:rsidRPr="00BF2722">
        <w:rPr>
          <w:rFonts w:cs="Arial"/>
          <w:b/>
          <w:sz w:val="28"/>
          <w:szCs w:val="28"/>
        </w:rPr>
        <w:t xml:space="preserve">el Seguro Social, </w:t>
      </w:r>
      <w:r w:rsidR="00BF2722">
        <w:rPr>
          <w:rFonts w:cs="Arial"/>
          <w:b/>
          <w:sz w:val="28"/>
          <w:szCs w:val="28"/>
        </w:rPr>
        <w:t>q</w:t>
      </w:r>
      <w:r w:rsidR="00BF2722" w:rsidRPr="00BF2722">
        <w:rPr>
          <w:rFonts w:cs="Arial"/>
          <w:b/>
          <w:sz w:val="28"/>
          <w:szCs w:val="28"/>
        </w:rPr>
        <w:t xml:space="preserve">ue </w:t>
      </w:r>
      <w:r w:rsidR="00BF2722">
        <w:rPr>
          <w:rFonts w:cs="Arial"/>
          <w:b/>
          <w:sz w:val="28"/>
          <w:szCs w:val="28"/>
        </w:rPr>
        <w:t>i</w:t>
      </w:r>
      <w:r w:rsidR="00BF2722" w:rsidRPr="00BF2722">
        <w:rPr>
          <w:rFonts w:cs="Arial"/>
          <w:b/>
          <w:sz w:val="28"/>
          <w:szCs w:val="28"/>
        </w:rPr>
        <w:t xml:space="preserve">ncluye </w:t>
      </w:r>
      <w:r w:rsidR="00BF2722">
        <w:rPr>
          <w:rFonts w:cs="Arial"/>
          <w:b/>
          <w:sz w:val="28"/>
          <w:szCs w:val="28"/>
        </w:rPr>
        <w:t>e</w:t>
      </w:r>
      <w:r w:rsidR="00BF2722" w:rsidRPr="00BF2722">
        <w:rPr>
          <w:rFonts w:cs="Arial"/>
          <w:b/>
          <w:sz w:val="28"/>
          <w:szCs w:val="28"/>
        </w:rPr>
        <w:t>l Diseño, Constru</w:t>
      </w:r>
      <w:r w:rsidR="00BF2722">
        <w:rPr>
          <w:rFonts w:cs="Arial"/>
          <w:b/>
          <w:sz w:val="28"/>
          <w:szCs w:val="28"/>
        </w:rPr>
        <w:t xml:space="preserve">cción, Equipamiento, Operación y </w:t>
      </w:r>
      <w:r w:rsidR="00BF2722" w:rsidRPr="00BF2722">
        <w:rPr>
          <w:rFonts w:cs="Arial"/>
          <w:b/>
          <w:sz w:val="28"/>
          <w:szCs w:val="28"/>
        </w:rPr>
        <w:t xml:space="preserve"> Mantenimiento </w:t>
      </w:r>
      <w:r w:rsidR="00BF2722">
        <w:rPr>
          <w:rFonts w:cs="Arial"/>
          <w:b/>
          <w:sz w:val="28"/>
          <w:szCs w:val="28"/>
        </w:rPr>
        <w:t>d</w:t>
      </w:r>
      <w:r w:rsidR="00BF2722" w:rsidRPr="00BF2722">
        <w:rPr>
          <w:rFonts w:cs="Arial"/>
          <w:b/>
          <w:sz w:val="28"/>
          <w:szCs w:val="28"/>
        </w:rPr>
        <w:t xml:space="preserve">e </w:t>
      </w:r>
      <w:r w:rsidR="00BF2722">
        <w:rPr>
          <w:rFonts w:cs="Arial"/>
          <w:b/>
          <w:sz w:val="28"/>
          <w:szCs w:val="28"/>
        </w:rPr>
        <w:t>u</w:t>
      </w:r>
      <w:r w:rsidR="00BF2722" w:rsidRPr="00BF2722">
        <w:rPr>
          <w:rFonts w:cs="Arial"/>
          <w:b/>
          <w:sz w:val="28"/>
          <w:szCs w:val="28"/>
        </w:rPr>
        <w:t>n Hospital General Regional (H</w:t>
      </w:r>
      <w:r w:rsidR="00BF2722">
        <w:rPr>
          <w:rFonts w:cs="Arial"/>
          <w:b/>
          <w:sz w:val="28"/>
          <w:szCs w:val="28"/>
        </w:rPr>
        <w:t>GR</w:t>
      </w:r>
      <w:r w:rsidR="00BF2722" w:rsidRPr="00BF2722">
        <w:rPr>
          <w:rFonts w:cs="Arial"/>
          <w:b/>
          <w:sz w:val="28"/>
          <w:szCs w:val="28"/>
        </w:rPr>
        <w:t xml:space="preserve">) </w:t>
      </w:r>
      <w:r w:rsidR="00BF2722">
        <w:rPr>
          <w:rFonts w:cs="Arial"/>
          <w:b/>
          <w:sz w:val="28"/>
          <w:szCs w:val="28"/>
        </w:rPr>
        <w:t>d</w:t>
      </w:r>
      <w:r w:rsidR="00BF2722" w:rsidRPr="00BF2722">
        <w:rPr>
          <w:rFonts w:cs="Arial"/>
          <w:b/>
          <w:sz w:val="28"/>
          <w:szCs w:val="28"/>
        </w:rPr>
        <w:t xml:space="preserve">e 260 Camas, </w:t>
      </w:r>
      <w:r w:rsidR="00BF2722">
        <w:rPr>
          <w:rFonts w:cs="Arial"/>
          <w:b/>
          <w:sz w:val="28"/>
          <w:szCs w:val="28"/>
        </w:rPr>
        <w:t>u</w:t>
      </w:r>
      <w:r w:rsidR="00BF2722" w:rsidRPr="00BF2722">
        <w:rPr>
          <w:rFonts w:cs="Arial"/>
          <w:b/>
          <w:sz w:val="28"/>
          <w:szCs w:val="28"/>
        </w:rPr>
        <w:t xml:space="preserve">bicado </w:t>
      </w:r>
      <w:r w:rsidR="00BF2722">
        <w:rPr>
          <w:rFonts w:cs="Arial"/>
          <w:b/>
          <w:sz w:val="28"/>
          <w:szCs w:val="28"/>
        </w:rPr>
        <w:t>e</w:t>
      </w:r>
      <w:r w:rsidR="00BF2722" w:rsidRPr="00BF2722">
        <w:rPr>
          <w:rFonts w:cs="Arial"/>
          <w:b/>
          <w:sz w:val="28"/>
          <w:szCs w:val="28"/>
        </w:rPr>
        <w:t xml:space="preserve">n </w:t>
      </w:r>
      <w:r w:rsidR="00BF2722">
        <w:rPr>
          <w:rFonts w:cs="Arial"/>
          <w:b/>
          <w:sz w:val="28"/>
          <w:szCs w:val="28"/>
        </w:rPr>
        <w:t>e</w:t>
      </w:r>
      <w:r w:rsidR="00BF2722" w:rsidRPr="00BF2722">
        <w:rPr>
          <w:rFonts w:cs="Arial"/>
          <w:b/>
          <w:sz w:val="28"/>
          <w:szCs w:val="28"/>
        </w:rPr>
        <w:t xml:space="preserve">l Estado </w:t>
      </w:r>
      <w:r w:rsidR="00BF2722">
        <w:rPr>
          <w:rFonts w:cs="Arial"/>
          <w:b/>
          <w:sz w:val="28"/>
          <w:szCs w:val="28"/>
        </w:rPr>
        <w:t>d</w:t>
      </w:r>
      <w:r w:rsidR="00BF2722" w:rsidRPr="00BF2722">
        <w:rPr>
          <w:rFonts w:cs="Arial"/>
          <w:b/>
          <w:sz w:val="28"/>
          <w:szCs w:val="28"/>
        </w:rPr>
        <w:t xml:space="preserve">e Nuevo León, Municipio </w:t>
      </w:r>
      <w:r w:rsidR="00BF2722">
        <w:rPr>
          <w:rFonts w:cs="Arial"/>
          <w:b/>
          <w:sz w:val="28"/>
          <w:szCs w:val="28"/>
        </w:rPr>
        <w:t>d</w:t>
      </w:r>
      <w:r w:rsidR="00BF2722" w:rsidRPr="00BF2722">
        <w:rPr>
          <w:rFonts w:cs="Arial"/>
          <w:b/>
          <w:sz w:val="28"/>
          <w:szCs w:val="28"/>
        </w:rPr>
        <w:t>e García, (Contrato A</w:t>
      </w:r>
      <w:r w:rsidR="00BF2722">
        <w:rPr>
          <w:rFonts w:cs="Arial"/>
          <w:b/>
          <w:sz w:val="28"/>
          <w:szCs w:val="28"/>
        </w:rPr>
        <w:t>PP</w:t>
      </w:r>
      <w:r w:rsidR="00BF2722" w:rsidRPr="00BF2722">
        <w:rPr>
          <w:rFonts w:cs="Arial"/>
          <w:b/>
          <w:sz w:val="28"/>
          <w:szCs w:val="28"/>
        </w:rPr>
        <w:t>)”</w:t>
      </w:r>
    </w:p>
    <w:p w:rsidR="003746EE" w:rsidRPr="00293DBF" w:rsidRDefault="003746EE" w:rsidP="005C183A">
      <w:pPr>
        <w:suppressAutoHyphens/>
        <w:spacing w:after="0" w:line="240" w:lineRule="auto"/>
        <w:ind w:left="-284" w:right="-284"/>
        <w:jc w:val="center"/>
        <w:rPr>
          <w:rFonts w:cs="Arial"/>
          <w:b/>
          <w:sz w:val="28"/>
          <w:szCs w:val="28"/>
          <w:lang w:val="es-ES_tradnl"/>
        </w:rPr>
      </w:pP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921BE5" w:rsidRPr="00293DBF" w:rsidRDefault="009A7CD6" w:rsidP="00070859">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p>
    <w:p w:rsidR="00CF25D6" w:rsidRPr="00293DBF" w:rsidRDefault="006F0042" w:rsidP="006F0042">
      <w:pPr>
        <w:tabs>
          <w:tab w:val="left" w:pos="2065"/>
        </w:tabs>
        <w:suppressAutoHyphens/>
        <w:spacing w:after="0" w:line="240" w:lineRule="auto"/>
        <w:ind w:left="-284" w:right="425"/>
        <w:rPr>
          <w:rFonts w:eastAsia="Times New Roman" w:cs="Arial"/>
          <w:b/>
          <w:szCs w:val="20"/>
          <w:lang w:val="es-ES_tradnl" w:eastAsia="ar-SA"/>
        </w:rPr>
      </w:pPr>
      <w:r w:rsidRPr="00293DBF">
        <w:rPr>
          <w:rFonts w:eastAsia="Times New Roman" w:cs="Arial"/>
          <w:b/>
          <w:szCs w:val="20"/>
          <w:lang w:val="es-ES_tradnl" w:eastAsia="ar-SA"/>
        </w:rPr>
        <w:tab/>
      </w:r>
    </w:p>
    <w:sdt>
      <w:sdtPr>
        <w:rPr>
          <w:rFonts w:ascii="Arial" w:eastAsiaTheme="minorHAnsi" w:hAnsi="Arial" w:cs="Arial"/>
          <w:b w:val="0"/>
          <w:bCs w:val="0"/>
          <w:color w:val="auto"/>
          <w:sz w:val="20"/>
          <w:szCs w:val="22"/>
          <w:lang w:val="es-MX"/>
        </w:rPr>
        <w:id w:val="31772411"/>
        <w:docPartObj>
          <w:docPartGallery w:val="Table of Contents"/>
          <w:docPartUnique/>
        </w:docPartObj>
      </w:sdtPr>
      <w:sdtEndPr>
        <w:rPr>
          <w:szCs w:val="20"/>
          <w:u w:val="single"/>
        </w:rPr>
      </w:sdtEndPr>
      <w:sdtContent>
        <w:p w:rsidR="00D34085" w:rsidRPr="00293DBF" w:rsidRDefault="00D34085" w:rsidP="000E02B1">
          <w:pPr>
            <w:pStyle w:val="TtulodeTDC"/>
            <w:spacing w:before="0" w:line="240" w:lineRule="auto"/>
            <w:rPr>
              <w:rFonts w:ascii="Arial" w:hAnsi="Arial" w:cs="Arial"/>
              <w:b w:val="0"/>
              <w:sz w:val="20"/>
            </w:rPr>
          </w:pPr>
        </w:p>
        <w:p w:rsidR="00EC4DB2" w:rsidRDefault="00B8032B">
          <w:pPr>
            <w:pStyle w:val="TDC1"/>
            <w:tabs>
              <w:tab w:val="right" w:leader="dot" w:pos="9487"/>
            </w:tabs>
            <w:rPr>
              <w:rFonts w:asciiTheme="minorHAnsi" w:eastAsiaTheme="minorEastAsia" w:hAnsiTheme="minorHAnsi"/>
              <w:b w:val="0"/>
              <w:bCs w:val="0"/>
              <w:caps w:val="0"/>
              <w:noProof/>
              <w:sz w:val="22"/>
              <w:szCs w:val="22"/>
              <w:lang w:eastAsia="es-MX"/>
            </w:rPr>
          </w:pPr>
          <w:r w:rsidRPr="00CC7624">
            <w:rPr>
              <w:rFonts w:cs="Arial"/>
              <w:b w:val="0"/>
              <w:caps w:val="0"/>
              <w:u w:val="single"/>
            </w:rPr>
            <w:fldChar w:fldCharType="begin"/>
          </w:r>
          <w:r w:rsidR="00D34085" w:rsidRPr="00CC7624">
            <w:rPr>
              <w:rFonts w:cs="Arial"/>
              <w:b w:val="0"/>
              <w:caps w:val="0"/>
              <w:u w:val="single"/>
            </w:rPr>
            <w:instrText xml:space="preserve"> TOC \o "1-3" \h \z \u </w:instrText>
          </w:r>
          <w:r w:rsidRPr="00CC7624">
            <w:rPr>
              <w:rFonts w:cs="Arial"/>
              <w:b w:val="0"/>
              <w:caps w:val="0"/>
              <w:u w:val="single"/>
            </w:rPr>
            <w:fldChar w:fldCharType="separate"/>
          </w:r>
          <w:hyperlink w:anchor="_Toc494806238" w:history="1">
            <w:r w:rsidR="00EC4DB2" w:rsidRPr="001D69AA">
              <w:rPr>
                <w:rStyle w:val="Hipervnculo"/>
                <w:rFonts w:cs="Arial"/>
                <w:noProof/>
              </w:rPr>
              <w:t>1.- Identificación de la licitación Pública Internacional Electrónica (LPI)</w:t>
            </w:r>
            <w:r w:rsidR="00EC4DB2">
              <w:rPr>
                <w:noProof/>
                <w:webHidden/>
              </w:rPr>
              <w:tab/>
            </w:r>
            <w:r w:rsidR="00EC4DB2">
              <w:rPr>
                <w:noProof/>
                <w:webHidden/>
              </w:rPr>
              <w:fldChar w:fldCharType="begin"/>
            </w:r>
            <w:r w:rsidR="00EC4DB2">
              <w:rPr>
                <w:noProof/>
                <w:webHidden/>
              </w:rPr>
              <w:instrText xml:space="preserve"> PAGEREF _Toc494806238 \h </w:instrText>
            </w:r>
            <w:r w:rsidR="00EC4DB2">
              <w:rPr>
                <w:noProof/>
                <w:webHidden/>
              </w:rPr>
            </w:r>
            <w:r w:rsidR="00EC4DB2">
              <w:rPr>
                <w:noProof/>
                <w:webHidden/>
              </w:rPr>
              <w:fldChar w:fldCharType="separate"/>
            </w:r>
            <w:r w:rsidR="00EC4DB2">
              <w:rPr>
                <w:noProof/>
                <w:webHidden/>
              </w:rPr>
              <w:t>4</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39" w:history="1">
            <w:r w:rsidR="00EC4DB2" w:rsidRPr="001D69AA">
              <w:rPr>
                <w:rStyle w:val="Hipervnculo"/>
                <w:noProof/>
              </w:rPr>
              <w:t>1.1.- Datos de identificación.</w:t>
            </w:r>
            <w:r w:rsidR="00EC4DB2">
              <w:rPr>
                <w:noProof/>
                <w:webHidden/>
              </w:rPr>
              <w:tab/>
            </w:r>
            <w:r w:rsidR="00EC4DB2">
              <w:rPr>
                <w:noProof/>
                <w:webHidden/>
              </w:rPr>
              <w:fldChar w:fldCharType="begin"/>
            </w:r>
            <w:r w:rsidR="00EC4DB2">
              <w:rPr>
                <w:noProof/>
                <w:webHidden/>
              </w:rPr>
              <w:instrText xml:space="preserve"> PAGEREF _Toc494806239 \h </w:instrText>
            </w:r>
            <w:r w:rsidR="00EC4DB2">
              <w:rPr>
                <w:noProof/>
                <w:webHidden/>
              </w:rPr>
            </w:r>
            <w:r w:rsidR="00EC4DB2">
              <w:rPr>
                <w:noProof/>
                <w:webHidden/>
              </w:rPr>
              <w:fldChar w:fldCharType="separate"/>
            </w:r>
            <w:r w:rsidR="00EC4DB2">
              <w:rPr>
                <w:noProof/>
                <w:webHidden/>
              </w:rPr>
              <w:t>4</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40" w:history="1">
            <w:r w:rsidR="00EC4DB2" w:rsidRPr="001D69AA">
              <w:rPr>
                <w:rStyle w:val="Hipervnculo"/>
                <w:noProof/>
              </w:rPr>
              <w:t>1.2.- Medio y carácter del procedimiento.</w:t>
            </w:r>
            <w:r w:rsidR="00EC4DB2">
              <w:rPr>
                <w:noProof/>
                <w:webHidden/>
              </w:rPr>
              <w:tab/>
            </w:r>
            <w:r w:rsidR="00EC4DB2">
              <w:rPr>
                <w:noProof/>
                <w:webHidden/>
              </w:rPr>
              <w:fldChar w:fldCharType="begin"/>
            </w:r>
            <w:r w:rsidR="00EC4DB2">
              <w:rPr>
                <w:noProof/>
                <w:webHidden/>
              </w:rPr>
              <w:instrText xml:space="preserve"> PAGEREF _Toc494806240 \h </w:instrText>
            </w:r>
            <w:r w:rsidR="00EC4DB2">
              <w:rPr>
                <w:noProof/>
                <w:webHidden/>
              </w:rPr>
            </w:r>
            <w:r w:rsidR="00EC4DB2">
              <w:rPr>
                <w:noProof/>
                <w:webHidden/>
              </w:rPr>
              <w:fldChar w:fldCharType="separate"/>
            </w:r>
            <w:r w:rsidR="00EC4DB2">
              <w:rPr>
                <w:noProof/>
                <w:webHidden/>
              </w:rPr>
              <w:t>4</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41" w:history="1">
            <w:r w:rsidR="00EC4DB2" w:rsidRPr="001D69AA">
              <w:rPr>
                <w:rStyle w:val="Hipervnculo"/>
                <w:noProof/>
              </w:rPr>
              <w:t>1.3.- Número de identificación de la LPI asignado por CompraNet.</w:t>
            </w:r>
            <w:r w:rsidR="00EC4DB2">
              <w:rPr>
                <w:noProof/>
                <w:webHidden/>
              </w:rPr>
              <w:tab/>
            </w:r>
            <w:r w:rsidR="00EC4DB2">
              <w:rPr>
                <w:noProof/>
                <w:webHidden/>
              </w:rPr>
              <w:fldChar w:fldCharType="begin"/>
            </w:r>
            <w:r w:rsidR="00EC4DB2">
              <w:rPr>
                <w:noProof/>
                <w:webHidden/>
              </w:rPr>
              <w:instrText xml:space="preserve"> PAGEREF _Toc494806241 \h </w:instrText>
            </w:r>
            <w:r w:rsidR="00EC4DB2">
              <w:rPr>
                <w:noProof/>
                <w:webHidden/>
              </w:rPr>
            </w:r>
            <w:r w:rsidR="00EC4DB2">
              <w:rPr>
                <w:noProof/>
                <w:webHidden/>
              </w:rPr>
              <w:fldChar w:fldCharType="separate"/>
            </w:r>
            <w:r w:rsidR="00EC4DB2">
              <w:rPr>
                <w:noProof/>
                <w:webHidden/>
              </w:rPr>
              <w:t>4</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42" w:history="1">
            <w:r w:rsidR="00EC4DB2" w:rsidRPr="001D69AA">
              <w:rPr>
                <w:rStyle w:val="Hipervnculo"/>
                <w:noProof/>
              </w:rPr>
              <w:t>1.4.- Indicación de los ejercicios fiscales para la contratación.</w:t>
            </w:r>
            <w:r w:rsidR="00EC4DB2">
              <w:rPr>
                <w:noProof/>
                <w:webHidden/>
              </w:rPr>
              <w:tab/>
            </w:r>
            <w:r w:rsidR="00EC4DB2">
              <w:rPr>
                <w:noProof/>
                <w:webHidden/>
              </w:rPr>
              <w:fldChar w:fldCharType="begin"/>
            </w:r>
            <w:r w:rsidR="00EC4DB2">
              <w:rPr>
                <w:noProof/>
                <w:webHidden/>
              </w:rPr>
              <w:instrText xml:space="preserve"> PAGEREF _Toc494806242 \h </w:instrText>
            </w:r>
            <w:r w:rsidR="00EC4DB2">
              <w:rPr>
                <w:noProof/>
                <w:webHidden/>
              </w:rPr>
            </w:r>
            <w:r w:rsidR="00EC4DB2">
              <w:rPr>
                <w:noProof/>
                <w:webHidden/>
              </w:rPr>
              <w:fldChar w:fldCharType="separate"/>
            </w:r>
            <w:r w:rsidR="00EC4DB2">
              <w:rPr>
                <w:noProof/>
                <w:webHidden/>
              </w:rPr>
              <w:t>5</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43" w:history="1">
            <w:r w:rsidR="00EC4DB2" w:rsidRPr="001D69AA">
              <w:rPr>
                <w:rStyle w:val="Hipervnculo"/>
                <w:noProof/>
              </w:rPr>
              <w:t>1.5.- Idioma en que se deberán presentar las propuestas, los anexos legales, administrativos y técnicos, así como en su caso los folletos que se acompañen.</w:t>
            </w:r>
            <w:r w:rsidR="00EC4DB2">
              <w:rPr>
                <w:noProof/>
                <w:webHidden/>
              </w:rPr>
              <w:tab/>
            </w:r>
            <w:r w:rsidR="00EC4DB2">
              <w:rPr>
                <w:noProof/>
                <w:webHidden/>
              </w:rPr>
              <w:fldChar w:fldCharType="begin"/>
            </w:r>
            <w:r w:rsidR="00EC4DB2">
              <w:rPr>
                <w:noProof/>
                <w:webHidden/>
              </w:rPr>
              <w:instrText xml:space="preserve"> PAGEREF _Toc494806243 \h </w:instrText>
            </w:r>
            <w:r w:rsidR="00EC4DB2">
              <w:rPr>
                <w:noProof/>
                <w:webHidden/>
              </w:rPr>
            </w:r>
            <w:r w:rsidR="00EC4DB2">
              <w:rPr>
                <w:noProof/>
                <w:webHidden/>
              </w:rPr>
              <w:fldChar w:fldCharType="separate"/>
            </w:r>
            <w:r w:rsidR="00EC4DB2">
              <w:rPr>
                <w:noProof/>
                <w:webHidden/>
              </w:rPr>
              <w:t>5</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44" w:history="1">
            <w:r w:rsidR="00EC4DB2" w:rsidRPr="001D69AA">
              <w:rPr>
                <w:rStyle w:val="Hipervnculo"/>
                <w:noProof/>
              </w:rPr>
              <w:t>1.6.- Disponibilidad presupuestaria.</w:t>
            </w:r>
            <w:r w:rsidR="00EC4DB2">
              <w:rPr>
                <w:noProof/>
                <w:webHidden/>
              </w:rPr>
              <w:tab/>
            </w:r>
            <w:r w:rsidR="00EC4DB2">
              <w:rPr>
                <w:noProof/>
                <w:webHidden/>
              </w:rPr>
              <w:fldChar w:fldCharType="begin"/>
            </w:r>
            <w:r w:rsidR="00EC4DB2">
              <w:rPr>
                <w:noProof/>
                <w:webHidden/>
              </w:rPr>
              <w:instrText xml:space="preserve"> PAGEREF _Toc494806244 \h </w:instrText>
            </w:r>
            <w:r w:rsidR="00EC4DB2">
              <w:rPr>
                <w:noProof/>
                <w:webHidden/>
              </w:rPr>
            </w:r>
            <w:r w:rsidR="00EC4DB2">
              <w:rPr>
                <w:noProof/>
                <w:webHidden/>
              </w:rPr>
              <w:fldChar w:fldCharType="separate"/>
            </w:r>
            <w:r w:rsidR="00EC4DB2">
              <w:rPr>
                <w:noProof/>
                <w:webHidden/>
              </w:rPr>
              <w:t>5</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45" w:history="1">
            <w:r w:rsidR="00EC4DB2" w:rsidRPr="001D69AA">
              <w:rPr>
                <w:rStyle w:val="Hipervnculo"/>
                <w:rFonts w:cs="Arial"/>
                <w:noProof/>
              </w:rPr>
              <w:t>2.- Objeto y alcance de la licitación.</w:t>
            </w:r>
            <w:r w:rsidR="00EC4DB2">
              <w:rPr>
                <w:noProof/>
                <w:webHidden/>
              </w:rPr>
              <w:tab/>
            </w:r>
            <w:r w:rsidR="00EC4DB2">
              <w:rPr>
                <w:noProof/>
                <w:webHidden/>
              </w:rPr>
              <w:fldChar w:fldCharType="begin"/>
            </w:r>
            <w:r w:rsidR="00EC4DB2">
              <w:rPr>
                <w:noProof/>
                <w:webHidden/>
              </w:rPr>
              <w:instrText xml:space="preserve"> PAGEREF _Toc494806245 \h </w:instrText>
            </w:r>
            <w:r w:rsidR="00EC4DB2">
              <w:rPr>
                <w:noProof/>
                <w:webHidden/>
              </w:rPr>
            </w:r>
            <w:r w:rsidR="00EC4DB2">
              <w:rPr>
                <w:noProof/>
                <w:webHidden/>
              </w:rPr>
              <w:fldChar w:fldCharType="separate"/>
            </w:r>
            <w:r w:rsidR="00EC4DB2">
              <w:rPr>
                <w:noProof/>
                <w:webHidden/>
              </w:rPr>
              <w:t>6</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46" w:history="1">
            <w:r w:rsidR="00EC4DB2" w:rsidRPr="001D69AA">
              <w:rPr>
                <w:rStyle w:val="Hipervnculo"/>
                <w:noProof/>
              </w:rPr>
              <w:t>2.1.- Objeto de la contratación.</w:t>
            </w:r>
            <w:r w:rsidR="00EC4DB2">
              <w:rPr>
                <w:noProof/>
                <w:webHidden/>
              </w:rPr>
              <w:tab/>
            </w:r>
            <w:r w:rsidR="00EC4DB2">
              <w:rPr>
                <w:noProof/>
                <w:webHidden/>
              </w:rPr>
              <w:fldChar w:fldCharType="begin"/>
            </w:r>
            <w:r w:rsidR="00EC4DB2">
              <w:rPr>
                <w:noProof/>
                <w:webHidden/>
              </w:rPr>
              <w:instrText xml:space="preserve"> PAGEREF _Toc494806246 \h </w:instrText>
            </w:r>
            <w:r w:rsidR="00EC4DB2">
              <w:rPr>
                <w:noProof/>
                <w:webHidden/>
              </w:rPr>
            </w:r>
            <w:r w:rsidR="00EC4DB2">
              <w:rPr>
                <w:noProof/>
                <w:webHidden/>
              </w:rPr>
              <w:fldChar w:fldCharType="separate"/>
            </w:r>
            <w:r w:rsidR="00EC4DB2">
              <w:rPr>
                <w:noProof/>
                <w:webHidden/>
              </w:rPr>
              <w:t>6</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47" w:history="1">
            <w:r w:rsidR="00EC4DB2" w:rsidRPr="001D69AA">
              <w:rPr>
                <w:rStyle w:val="Hipervnculo"/>
                <w:noProof/>
              </w:rPr>
              <w:t>2.2.- Agrupación de Partidas.</w:t>
            </w:r>
            <w:r w:rsidR="00EC4DB2">
              <w:rPr>
                <w:noProof/>
                <w:webHidden/>
              </w:rPr>
              <w:tab/>
            </w:r>
            <w:r w:rsidR="00EC4DB2">
              <w:rPr>
                <w:noProof/>
                <w:webHidden/>
              </w:rPr>
              <w:fldChar w:fldCharType="begin"/>
            </w:r>
            <w:r w:rsidR="00EC4DB2">
              <w:rPr>
                <w:noProof/>
                <w:webHidden/>
              </w:rPr>
              <w:instrText xml:space="preserve"> PAGEREF _Toc494806247 \h </w:instrText>
            </w:r>
            <w:r w:rsidR="00EC4DB2">
              <w:rPr>
                <w:noProof/>
                <w:webHidden/>
              </w:rPr>
            </w:r>
            <w:r w:rsidR="00EC4DB2">
              <w:rPr>
                <w:noProof/>
                <w:webHidden/>
              </w:rPr>
              <w:fldChar w:fldCharType="separate"/>
            </w:r>
            <w:r w:rsidR="00EC4DB2">
              <w:rPr>
                <w:noProof/>
                <w:webHidden/>
              </w:rPr>
              <w:t>6</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48" w:history="1">
            <w:r w:rsidR="00EC4DB2" w:rsidRPr="001D69AA">
              <w:rPr>
                <w:rStyle w:val="Hipervnculo"/>
                <w:noProof/>
              </w:rPr>
              <w:t>2.3.- Normas Oficiales Mexicanas, Normas Mexicanas, Internacionales, Referencia o Especificaciones.</w:t>
            </w:r>
            <w:r w:rsidR="00EC4DB2">
              <w:rPr>
                <w:noProof/>
                <w:webHidden/>
              </w:rPr>
              <w:tab/>
            </w:r>
            <w:r w:rsidR="00EC4DB2">
              <w:rPr>
                <w:noProof/>
                <w:webHidden/>
              </w:rPr>
              <w:fldChar w:fldCharType="begin"/>
            </w:r>
            <w:r w:rsidR="00EC4DB2">
              <w:rPr>
                <w:noProof/>
                <w:webHidden/>
              </w:rPr>
              <w:instrText xml:space="preserve"> PAGEREF _Toc494806248 \h </w:instrText>
            </w:r>
            <w:r w:rsidR="00EC4DB2">
              <w:rPr>
                <w:noProof/>
                <w:webHidden/>
              </w:rPr>
            </w:r>
            <w:r w:rsidR="00EC4DB2">
              <w:rPr>
                <w:noProof/>
                <w:webHidden/>
              </w:rPr>
              <w:fldChar w:fldCharType="separate"/>
            </w:r>
            <w:r w:rsidR="00EC4DB2">
              <w:rPr>
                <w:noProof/>
                <w:webHidden/>
              </w:rPr>
              <w:t>6</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49" w:history="1">
            <w:r w:rsidR="00EC4DB2" w:rsidRPr="001D69AA">
              <w:rPr>
                <w:rStyle w:val="Hipervnculo"/>
                <w:noProof/>
              </w:rPr>
              <w:t>2.4.- Cantidades a contratar.</w:t>
            </w:r>
            <w:r w:rsidR="00EC4DB2">
              <w:rPr>
                <w:noProof/>
                <w:webHidden/>
              </w:rPr>
              <w:tab/>
            </w:r>
            <w:r w:rsidR="00EC4DB2">
              <w:rPr>
                <w:noProof/>
                <w:webHidden/>
              </w:rPr>
              <w:fldChar w:fldCharType="begin"/>
            </w:r>
            <w:r w:rsidR="00EC4DB2">
              <w:rPr>
                <w:noProof/>
                <w:webHidden/>
              </w:rPr>
              <w:instrText xml:space="preserve"> PAGEREF _Toc494806249 \h </w:instrText>
            </w:r>
            <w:r w:rsidR="00EC4DB2">
              <w:rPr>
                <w:noProof/>
                <w:webHidden/>
              </w:rPr>
            </w:r>
            <w:r w:rsidR="00EC4DB2">
              <w:rPr>
                <w:noProof/>
                <w:webHidden/>
              </w:rPr>
              <w:fldChar w:fldCharType="separate"/>
            </w:r>
            <w:r w:rsidR="00EC4DB2">
              <w:rPr>
                <w:noProof/>
                <w:webHidden/>
              </w:rPr>
              <w:t>6</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50" w:history="1">
            <w:r w:rsidR="00EC4DB2" w:rsidRPr="001D69AA">
              <w:rPr>
                <w:rStyle w:val="Hipervnculo"/>
                <w:noProof/>
              </w:rPr>
              <w:t>2.5 Forma de adjudicación.</w:t>
            </w:r>
            <w:r w:rsidR="00EC4DB2">
              <w:rPr>
                <w:noProof/>
                <w:webHidden/>
              </w:rPr>
              <w:tab/>
            </w:r>
            <w:r w:rsidR="00EC4DB2">
              <w:rPr>
                <w:noProof/>
                <w:webHidden/>
              </w:rPr>
              <w:fldChar w:fldCharType="begin"/>
            </w:r>
            <w:r w:rsidR="00EC4DB2">
              <w:rPr>
                <w:noProof/>
                <w:webHidden/>
              </w:rPr>
              <w:instrText xml:space="preserve"> PAGEREF _Toc494806250 \h </w:instrText>
            </w:r>
            <w:r w:rsidR="00EC4DB2">
              <w:rPr>
                <w:noProof/>
                <w:webHidden/>
              </w:rPr>
            </w:r>
            <w:r w:rsidR="00EC4DB2">
              <w:rPr>
                <w:noProof/>
                <w:webHidden/>
              </w:rPr>
              <w:fldChar w:fldCharType="separate"/>
            </w:r>
            <w:r w:rsidR="00EC4DB2">
              <w:rPr>
                <w:noProof/>
                <w:webHidden/>
              </w:rPr>
              <w:t>6</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51" w:history="1">
            <w:r w:rsidR="00EC4DB2" w:rsidRPr="001D69AA">
              <w:rPr>
                <w:rStyle w:val="Hipervnculo"/>
                <w:noProof/>
              </w:rPr>
              <w:t>2.6.- Modelo de contrato.</w:t>
            </w:r>
            <w:r w:rsidR="00EC4DB2">
              <w:rPr>
                <w:noProof/>
                <w:webHidden/>
              </w:rPr>
              <w:tab/>
            </w:r>
            <w:r w:rsidR="00EC4DB2">
              <w:rPr>
                <w:noProof/>
                <w:webHidden/>
              </w:rPr>
              <w:fldChar w:fldCharType="begin"/>
            </w:r>
            <w:r w:rsidR="00EC4DB2">
              <w:rPr>
                <w:noProof/>
                <w:webHidden/>
              </w:rPr>
              <w:instrText xml:space="preserve"> PAGEREF _Toc494806251 \h </w:instrText>
            </w:r>
            <w:r w:rsidR="00EC4DB2">
              <w:rPr>
                <w:noProof/>
                <w:webHidden/>
              </w:rPr>
            </w:r>
            <w:r w:rsidR="00EC4DB2">
              <w:rPr>
                <w:noProof/>
                <w:webHidden/>
              </w:rPr>
              <w:fldChar w:fldCharType="separate"/>
            </w:r>
            <w:r w:rsidR="00EC4DB2">
              <w:rPr>
                <w:noProof/>
                <w:webHidden/>
              </w:rPr>
              <w:t>7</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52" w:history="1">
            <w:r w:rsidR="00EC4DB2" w:rsidRPr="001D69AA">
              <w:rPr>
                <w:rStyle w:val="Hipervnculo"/>
                <w:rFonts w:cs="Arial"/>
                <w:noProof/>
              </w:rPr>
              <w:t>3.- Fo</w:t>
            </w:r>
            <w:r w:rsidR="00EC4DB2" w:rsidRPr="001D69AA">
              <w:rPr>
                <w:rStyle w:val="Hipervnculo"/>
                <w:rFonts w:eastAsia="Apple SD 산돌고딕 Neo 일반체" w:cs="Arial"/>
                <w:noProof/>
              </w:rPr>
              <w:t>r</w:t>
            </w:r>
            <w:r w:rsidR="00EC4DB2" w:rsidRPr="001D69AA">
              <w:rPr>
                <w:rStyle w:val="Hipervnculo"/>
                <w:rFonts w:cs="Arial"/>
                <w:noProof/>
              </w:rPr>
              <w:t>ma y términos que regirán los diversos actos de la licitación pública Internacional electrónica.</w:t>
            </w:r>
            <w:r w:rsidR="00EC4DB2">
              <w:rPr>
                <w:noProof/>
                <w:webHidden/>
              </w:rPr>
              <w:tab/>
            </w:r>
            <w:r w:rsidR="00EC4DB2">
              <w:rPr>
                <w:noProof/>
                <w:webHidden/>
              </w:rPr>
              <w:fldChar w:fldCharType="begin"/>
            </w:r>
            <w:r w:rsidR="00EC4DB2">
              <w:rPr>
                <w:noProof/>
                <w:webHidden/>
              </w:rPr>
              <w:instrText xml:space="preserve"> PAGEREF _Toc494806252 \h </w:instrText>
            </w:r>
            <w:r w:rsidR="00EC4DB2">
              <w:rPr>
                <w:noProof/>
                <w:webHidden/>
              </w:rPr>
            </w:r>
            <w:r w:rsidR="00EC4DB2">
              <w:rPr>
                <w:noProof/>
                <w:webHidden/>
              </w:rPr>
              <w:fldChar w:fldCharType="separate"/>
            </w:r>
            <w:r w:rsidR="00EC4DB2">
              <w:rPr>
                <w:noProof/>
                <w:webHidden/>
              </w:rPr>
              <w:t>8</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53" w:history="1">
            <w:r w:rsidR="00EC4DB2" w:rsidRPr="001D69AA">
              <w:rPr>
                <w:rStyle w:val="Hipervnculo"/>
                <w:noProof/>
              </w:rPr>
              <w:t>3.1.- Fecha, hora y lugar para los actos de la licitación pública Internacional electrónica.</w:t>
            </w:r>
            <w:r w:rsidR="00EC4DB2">
              <w:rPr>
                <w:noProof/>
                <w:webHidden/>
              </w:rPr>
              <w:tab/>
            </w:r>
            <w:r w:rsidR="00EC4DB2">
              <w:rPr>
                <w:noProof/>
                <w:webHidden/>
              </w:rPr>
              <w:fldChar w:fldCharType="begin"/>
            </w:r>
            <w:r w:rsidR="00EC4DB2">
              <w:rPr>
                <w:noProof/>
                <w:webHidden/>
              </w:rPr>
              <w:instrText xml:space="preserve"> PAGEREF _Toc494806253 \h </w:instrText>
            </w:r>
            <w:r w:rsidR="00EC4DB2">
              <w:rPr>
                <w:noProof/>
                <w:webHidden/>
              </w:rPr>
            </w:r>
            <w:r w:rsidR="00EC4DB2">
              <w:rPr>
                <w:noProof/>
                <w:webHidden/>
              </w:rPr>
              <w:fldChar w:fldCharType="separate"/>
            </w:r>
            <w:r w:rsidR="00EC4DB2">
              <w:rPr>
                <w:noProof/>
                <w:webHidden/>
              </w:rPr>
              <w:t>8</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54" w:history="1">
            <w:r w:rsidR="00EC4DB2" w:rsidRPr="001D69AA">
              <w:rPr>
                <w:rStyle w:val="Hipervnculo"/>
                <w:noProof/>
              </w:rPr>
              <w:t>3.2.- Recepción de proposiciones.</w:t>
            </w:r>
            <w:r w:rsidR="00EC4DB2">
              <w:rPr>
                <w:noProof/>
                <w:webHidden/>
              </w:rPr>
              <w:tab/>
            </w:r>
            <w:r w:rsidR="00EC4DB2">
              <w:rPr>
                <w:noProof/>
                <w:webHidden/>
              </w:rPr>
              <w:fldChar w:fldCharType="begin"/>
            </w:r>
            <w:r w:rsidR="00EC4DB2">
              <w:rPr>
                <w:noProof/>
                <w:webHidden/>
              </w:rPr>
              <w:instrText xml:space="preserve"> PAGEREF _Toc494806254 \h </w:instrText>
            </w:r>
            <w:r w:rsidR="00EC4DB2">
              <w:rPr>
                <w:noProof/>
                <w:webHidden/>
              </w:rPr>
            </w:r>
            <w:r w:rsidR="00EC4DB2">
              <w:rPr>
                <w:noProof/>
                <w:webHidden/>
              </w:rPr>
              <w:fldChar w:fldCharType="separate"/>
            </w:r>
            <w:r w:rsidR="00EC4DB2">
              <w:rPr>
                <w:noProof/>
                <w:webHidden/>
              </w:rPr>
              <w:t>9</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55" w:history="1">
            <w:r w:rsidR="00EC4DB2" w:rsidRPr="001D69AA">
              <w:rPr>
                <w:rStyle w:val="Hipervnculo"/>
                <w:noProof/>
              </w:rPr>
              <w:t xml:space="preserve">3.2.1.- </w:t>
            </w:r>
            <w:r w:rsidR="00EC4DB2" w:rsidRPr="001D69AA">
              <w:rPr>
                <w:rStyle w:val="Hipervnculo"/>
                <w:bCs/>
                <w:noProof/>
              </w:rPr>
              <w:t>Proposiciones</w:t>
            </w:r>
            <w:r w:rsidR="00EC4DB2" w:rsidRPr="001D69AA">
              <w:rPr>
                <w:rStyle w:val="Hipervnculo"/>
                <w:noProof/>
              </w:rPr>
              <w:t xml:space="preserve"> conjuntas.</w:t>
            </w:r>
            <w:r w:rsidR="00EC4DB2">
              <w:rPr>
                <w:noProof/>
                <w:webHidden/>
              </w:rPr>
              <w:tab/>
            </w:r>
            <w:r w:rsidR="00EC4DB2">
              <w:rPr>
                <w:noProof/>
                <w:webHidden/>
              </w:rPr>
              <w:fldChar w:fldCharType="begin"/>
            </w:r>
            <w:r w:rsidR="00EC4DB2">
              <w:rPr>
                <w:noProof/>
                <w:webHidden/>
              </w:rPr>
              <w:instrText xml:space="preserve"> PAGEREF _Toc494806255 \h </w:instrText>
            </w:r>
            <w:r w:rsidR="00EC4DB2">
              <w:rPr>
                <w:noProof/>
                <w:webHidden/>
              </w:rPr>
            </w:r>
            <w:r w:rsidR="00EC4DB2">
              <w:rPr>
                <w:noProof/>
                <w:webHidden/>
              </w:rPr>
              <w:fldChar w:fldCharType="separate"/>
            </w:r>
            <w:r w:rsidR="00EC4DB2">
              <w:rPr>
                <w:noProof/>
                <w:webHidden/>
              </w:rPr>
              <w:t>9</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56" w:history="1">
            <w:r w:rsidR="00EC4DB2" w:rsidRPr="001D69AA">
              <w:rPr>
                <w:rStyle w:val="Hipervnculo"/>
                <w:noProof/>
              </w:rPr>
              <w:t>3.2.2.- Proposición única.</w:t>
            </w:r>
            <w:r w:rsidR="00EC4DB2">
              <w:rPr>
                <w:noProof/>
                <w:webHidden/>
              </w:rPr>
              <w:tab/>
            </w:r>
            <w:r w:rsidR="00EC4DB2">
              <w:rPr>
                <w:noProof/>
                <w:webHidden/>
              </w:rPr>
              <w:fldChar w:fldCharType="begin"/>
            </w:r>
            <w:r w:rsidR="00EC4DB2">
              <w:rPr>
                <w:noProof/>
                <w:webHidden/>
              </w:rPr>
              <w:instrText xml:space="preserve"> PAGEREF _Toc494806256 \h </w:instrText>
            </w:r>
            <w:r w:rsidR="00EC4DB2">
              <w:rPr>
                <w:noProof/>
                <w:webHidden/>
              </w:rPr>
            </w:r>
            <w:r w:rsidR="00EC4DB2">
              <w:rPr>
                <w:noProof/>
                <w:webHidden/>
              </w:rPr>
              <w:fldChar w:fldCharType="separate"/>
            </w:r>
            <w:r w:rsidR="00EC4DB2">
              <w:rPr>
                <w:noProof/>
                <w:webHidden/>
              </w:rPr>
              <w:t>10</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57" w:history="1">
            <w:r w:rsidR="00EC4DB2" w:rsidRPr="001D69AA">
              <w:rPr>
                <w:rStyle w:val="Hipervnculo"/>
                <w:noProof/>
              </w:rPr>
              <w:t>3.2.3.- Acreditamiento de existencia legal.</w:t>
            </w:r>
            <w:r w:rsidR="00EC4DB2">
              <w:rPr>
                <w:noProof/>
                <w:webHidden/>
              </w:rPr>
              <w:tab/>
            </w:r>
            <w:r w:rsidR="00EC4DB2">
              <w:rPr>
                <w:noProof/>
                <w:webHidden/>
              </w:rPr>
              <w:fldChar w:fldCharType="begin"/>
            </w:r>
            <w:r w:rsidR="00EC4DB2">
              <w:rPr>
                <w:noProof/>
                <w:webHidden/>
              </w:rPr>
              <w:instrText xml:space="preserve"> PAGEREF _Toc494806257 \h </w:instrText>
            </w:r>
            <w:r w:rsidR="00EC4DB2">
              <w:rPr>
                <w:noProof/>
                <w:webHidden/>
              </w:rPr>
            </w:r>
            <w:r w:rsidR="00EC4DB2">
              <w:rPr>
                <w:noProof/>
                <w:webHidden/>
              </w:rPr>
              <w:fldChar w:fldCharType="separate"/>
            </w:r>
            <w:r w:rsidR="00EC4DB2">
              <w:rPr>
                <w:noProof/>
                <w:webHidden/>
              </w:rPr>
              <w:t>10</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58" w:history="1">
            <w:r w:rsidR="00EC4DB2" w:rsidRPr="001D69AA">
              <w:rPr>
                <w:rStyle w:val="Hipervnculo"/>
                <w:noProof/>
              </w:rPr>
              <w:t>3.3.- Acto de fallo y firma de contrato.</w:t>
            </w:r>
            <w:r w:rsidR="00EC4DB2">
              <w:rPr>
                <w:noProof/>
                <w:webHidden/>
              </w:rPr>
              <w:tab/>
            </w:r>
            <w:r w:rsidR="00EC4DB2">
              <w:rPr>
                <w:noProof/>
                <w:webHidden/>
              </w:rPr>
              <w:fldChar w:fldCharType="begin"/>
            </w:r>
            <w:r w:rsidR="00EC4DB2">
              <w:rPr>
                <w:noProof/>
                <w:webHidden/>
              </w:rPr>
              <w:instrText xml:space="preserve"> PAGEREF _Toc494806258 \h </w:instrText>
            </w:r>
            <w:r w:rsidR="00EC4DB2">
              <w:rPr>
                <w:noProof/>
                <w:webHidden/>
              </w:rPr>
            </w:r>
            <w:r w:rsidR="00EC4DB2">
              <w:rPr>
                <w:noProof/>
                <w:webHidden/>
              </w:rPr>
              <w:fldChar w:fldCharType="separate"/>
            </w:r>
            <w:r w:rsidR="00EC4DB2">
              <w:rPr>
                <w:noProof/>
                <w:webHidden/>
              </w:rPr>
              <w:t>10</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59" w:history="1">
            <w:r w:rsidR="00EC4DB2" w:rsidRPr="001D69AA">
              <w:rPr>
                <w:rStyle w:val="Hipervnculo"/>
                <w:rFonts w:eastAsia="Times New Roman"/>
                <w:noProof/>
                <w:lang w:eastAsia="es-ES"/>
              </w:rPr>
              <w:t xml:space="preserve">3.3.1.- </w:t>
            </w:r>
            <w:r w:rsidR="00EC4DB2" w:rsidRPr="001D69AA">
              <w:rPr>
                <w:rStyle w:val="Hipervnculo"/>
                <w:noProof/>
              </w:rPr>
              <w:t>Persona moral.</w:t>
            </w:r>
            <w:r w:rsidR="00EC4DB2">
              <w:rPr>
                <w:noProof/>
                <w:webHidden/>
              </w:rPr>
              <w:tab/>
            </w:r>
            <w:r w:rsidR="00EC4DB2">
              <w:rPr>
                <w:noProof/>
                <w:webHidden/>
              </w:rPr>
              <w:fldChar w:fldCharType="begin"/>
            </w:r>
            <w:r w:rsidR="00EC4DB2">
              <w:rPr>
                <w:noProof/>
                <w:webHidden/>
              </w:rPr>
              <w:instrText xml:space="preserve"> PAGEREF _Toc494806259 \h </w:instrText>
            </w:r>
            <w:r w:rsidR="00EC4DB2">
              <w:rPr>
                <w:noProof/>
                <w:webHidden/>
              </w:rPr>
            </w:r>
            <w:r w:rsidR="00EC4DB2">
              <w:rPr>
                <w:noProof/>
                <w:webHidden/>
              </w:rPr>
              <w:fldChar w:fldCharType="separate"/>
            </w:r>
            <w:r w:rsidR="00EC4DB2">
              <w:rPr>
                <w:noProof/>
                <w:webHidden/>
              </w:rPr>
              <w:t>11</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60" w:history="1">
            <w:r w:rsidR="00EC4DB2" w:rsidRPr="001D69AA">
              <w:rPr>
                <w:rStyle w:val="Hipervnculo"/>
                <w:rFonts w:cs="Arial"/>
                <w:noProof/>
                <w:lang w:eastAsia="es-ES"/>
              </w:rPr>
              <w:t>4. R</w:t>
            </w:r>
            <w:r w:rsidR="00EC4DB2" w:rsidRPr="001D69AA">
              <w:rPr>
                <w:rStyle w:val="Hipervnculo"/>
                <w:rFonts w:cs="Arial"/>
                <w:noProof/>
              </w:rPr>
              <w:t>equisitos que los licitantes deben cumplir.</w:t>
            </w:r>
            <w:r w:rsidR="00EC4DB2">
              <w:rPr>
                <w:noProof/>
                <w:webHidden/>
              </w:rPr>
              <w:tab/>
            </w:r>
            <w:r w:rsidR="00EC4DB2">
              <w:rPr>
                <w:noProof/>
                <w:webHidden/>
              </w:rPr>
              <w:fldChar w:fldCharType="begin"/>
            </w:r>
            <w:r w:rsidR="00EC4DB2">
              <w:rPr>
                <w:noProof/>
                <w:webHidden/>
              </w:rPr>
              <w:instrText xml:space="preserve"> PAGEREF _Toc494806260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4806261" w:history="1">
            <w:r w:rsidR="00EC4DB2" w:rsidRPr="001D69AA">
              <w:rPr>
                <w:rStyle w:val="Hipervnculo"/>
                <w:noProof/>
              </w:rPr>
              <w:t>4.1</w:t>
            </w:r>
            <w:r w:rsidR="00EC4DB2">
              <w:rPr>
                <w:rFonts w:asciiTheme="minorHAnsi" w:eastAsiaTheme="minorEastAsia" w:hAnsiTheme="minorHAnsi"/>
                <w:smallCaps w:val="0"/>
                <w:noProof/>
                <w:sz w:val="22"/>
                <w:szCs w:val="22"/>
                <w:lang w:eastAsia="es-MX"/>
              </w:rPr>
              <w:tab/>
            </w:r>
            <w:r w:rsidR="00EC4DB2" w:rsidRPr="001D69AA">
              <w:rPr>
                <w:rStyle w:val="Hipervnculo"/>
                <w:noProof/>
              </w:rPr>
              <w:t>Con fundamento en los artículos 26 Bis fracción II y 34 de la LAASSP, el licitante deberá remitir a través del sistema CompraNet, la siguiente documentación:</w:t>
            </w:r>
            <w:r w:rsidR="00EC4DB2">
              <w:rPr>
                <w:noProof/>
                <w:webHidden/>
              </w:rPr>
              <w:tab/>
            </w:r>
            <w:r w:rsidR="00EC4DB2">
              <w:rPr>
                <w:noProof/>
                <w:webHidden/>
              </w:rPr>
              <w:fldChar w:fldCharType="begin"/>
            </w:r>
            <w:r w:rsidR="00EC4DB2">
              <w:rPr>
                <w:noProof/>
                <w:webHidden/>
              </w:rPr>
              <w:instrText xml:space="preserve"> PAGEREF _Toc494806261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1"/>
            <w:tabs>
              <w:tab w:val="left" w:pos="880"/>
              <w:tab w:val="right" w:leader="dot" w:pos="9487"/>
            </w:tabs>
            <w:rPr>
              <w:rFonts w:asciiTheme="minorHAnsi" w:eastAsiaTheme="minorEastAsia" w:hAnsiTheme="minorHAnsi"/>
              <w:b w:val="0"/>
              <w:bCs w:val="0"/>
              <w:caps w:val="0"/>
              <w:noProof/>
              <w:sz w:val="22"/>
              <w:szCs w:val="22"/>
              <w:lang w:eastAsia="es-MX"/>
            </w:rPr>
          </w:pPr>
          <w:hyperlink w:anchor="_Toc494806262" w:history="1">
            <w:r w:rsidR="00EC4DB2" w:rsidRPr="001D69AA">
              <w:rPr>
                <w:rStyle w:val="Hipervnculo"/>
                <w:rFonts w:cs="Arial"/>
                <w:noProof/>
                <w:kern w:val="1"/>
                <w:lang w:val="es-ES_tradnl" w:eastAsia="ar-SA"/>
              </w:rPr>
              <w:t>4.1.1</w:t>
            </w:r>
            <w:r w:rsidR="00EC4DB2">
              <w:rPr>
                <w:rFonts w:asciiTheme="minorHAnsi" w:eastAsiaTheme="minorEastAsia" w:hAnsiTheme="minorHAnsi"/>
                <w:b w:val="0"/>
                <w:bCs w:val="0"/>
                <w:caps w:val="0"/>
                <w:noProof/>
                <w:sz w:val="22"/>
                <w:szCs w:val="22"/>
                <w:lang w:eastAsia="es-MX"/>
              </w:rPr>
              <w:tab/>
            </w:r>
            <w:r w:rsidR="00EC4DB2" w:rsidRPr="001D69AA">
              <w:rPr>
                <w:rStyle w:val="Hipervnculo"/>
                <w:rFonts w:cs="Arial"/>
                <w:noProof/>
                <w:lang w:eastAsia="ar-SA"/>
              </w:rPr>
              <w:t>Propuesta técnica</w:t>
            </w:r>
            <w:r w:rsidR="00EC4DB2">
              <w:rPr>
                <w:noProof/>
                <w:webHidden/>
              </w:rPr>
              <w:tab/>
            </w:r>
            <w:r w:rsidR="00EC4DB2">
              <w:rPr>
                <w:noProof/>
                <w:webHidden/>
              </w:rPr>
              <w:fldChar w:fldCharType="begin"/>
            </w:r>
            <w:r w:rsidR="00EC4DB2">
              <w:rPr>
                <w:noProof/>
                <w:webHidden/>
              </w:rPr>
              <w:instrText xml:space="preserve"> PAGEREF _Toc494806262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3" w:history="1">
            <w:r w:rsidR="00EC4DB2" w:rsidRPr="001D69AA">
              <w:rPr>
                <w:rStyle w:val="Hipervnculo"/>
                <w:rFonts w:cs="Arial"/>
                <w:b/>
                <w:noProof/>
                <w:lang w:val="es-ES_tradnl"/>
              </w:rPr>
              <w:t>4.1.2</w:t>
            </w:r>
            <w:r w:rsidR="00EC4DB2">
              <w:rPr>
                <w:rFonts w:asciiTheme="minorHAnsi" w:eastAsiaTheme="minorEastAsia" w:hAnsiTheme="minorHAnsi"/>
                <w:smallCaps w:val="0"/>
                <w:noProof/>
                <w:sz w:val="22"/>
                <w:szCs w:val="22"/>
                <w:lang w:eastAsia="es-MX"/>
              </w:rPr>
              <w:tab/>
            </w:r>
            <w:r w:rsidR="00EC4DB2" w:rsidRPr="001D69AA">
              <w:rPr>
                <w:rStyle w:val="Hipervnculo"/>
                <w:rFonts w:cs="Arial"/>
                <w:b/>
                <w:bCs/>
                <w:noProof/>
                <w:lang w:eastAsia="ar-SA"/>
              </w:rPr>
              <w:t>Propuesta económica</w:t>
            </w:r>
            <w:r w:rsidR="00EC4DB2">
              <w:rPr>
                <w:noProof/>
                <w:webHidden/>
              </w:rPr>
              <w:tab/>
            </w:r>
            <w:r w:rsidR="00EC4DB2">
              <w:rPr>
                <w:noProof/>
                <w:webHidden/>
              </w:rPr>
              <w:fldChar w:fldCharType="begin"/>
            </w:r>
            <w:r w:rsidR="00EC4DB2">
              <w:rPr>
                <w:noProof/>
                <w:webHidden/>
              </w:rPr>
              <w:instrText xml:space="preserve"> PAGEREF _Toc494806263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4" w:history="1">
            <w:r w:rsidR="00EC4DB2" w:rsidRPr="001D69AA">
              <w:rPr>
                <w:rStyle w:val="Hipervnculo"/>
                <w:rFonts w:cs="Arial"/>
                <w:b/>
                <w:noProof/>
                <w:lang w:val="es-ES_tradnl"/>
              </w:rPr>
              <w:t>4.1.3</w:t>
            </w:r>
            <w:r w:rsidR="00EC4DB2">
              <w:rPr>
                <w:rFonts w:asciiTheme="minorHAnsi" w:eastAsiaTheme="minorEastAsia" w:hAnsiTheme="minorHAnsi"/>
                <w:smallCaps w:val="0"/>
                <w:noProof/>
                <w:sz w:val="22"/>
                <w:szCs w:val="22"/>
                <w:lang w:eastAsia="es-MX"/>
              </w:rPr>
              <w:tab/>
            </w:r>
            <w:r w:rsidR="00EC4DB2" w:rsidRPr="001D69AA">
              <w:rPr>
                <w:rStyle w:val="Hipervnculo"/>
                <w:rFonts w:cs="Arial"/>
                <w:b/>
                <w:bCs/>
                <w:noProof/>
                <w:lang w:eastAsia="ar-SA"/>
              </w:rPr>
              <w:t>Documentación legal</w:t>
            </w:r>
            <w:r w:rsidR="00EC4DB2">
              <w:rPr>
                <w:noProof/>
                <w:webHidden/>
              </w:rPr>
              <w:tab/>
            </w:r>
            <w:r w:rsidR="00EC4DB2">
              <w:rPr>
                <w:noProof/>
                <w:webHidden/>
              </w:rPr>
              <w:fldChar w:fldCharType="begin"/>
            </w:r>
            <w:r w:rsidR="00EC4DB2">
              <w:rPr>
                <w:noProof/>
                <w:webHidden/>
              </w:rPr>
              <w:instrText xml:space="preserve"> PAGEREF _Toc494806264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5" w:history="1">
            <w:r w:rsidR="00EC4DB2" w:rsidRPr="001D69AA">
              <w:rPr>
                <w:rStyle w:val="Hipervnculo"/>
                <w:rFonts w:cs="Arial"/>
                <w:b/>
                <w:noProof/>
                <w:lang w:val="es-ES_tradnl"/>
              </w:rPr>
              <w:t>4.1.3.1</w:t>
            </w:r>
            <w:r w:rsidR="00EC4DB2">
              <w:rPr>
                <w:rFonts w:asciiTheme="minorHAnsi" w:eastAsiaTheme="minorEastAsia" w:hAnsiTheme="minorHAnsi"/>
                <w:smallCaps w:val="0"/>
                <w:noProof/>
                <w:sz w:val="22"/>
                <w:szCs w:val="22"/>
                <w:lang w:eastAsia="es-MX"/>
              </w:rPr>
              <w:tab/>
            </w:r>
            <w:r w:rsidR="00EC4DB2" w:rsidRPr="001D69AA">
              <w:rPr>
                <w:rStyle w:val="Hipervnculo"/>
                <w:rFonts w:eastAsia="Calibri" w:cs="Arial"/>
                <w:b/>
                <w:noProof/>
                <w:lang w:val="es-ES_tradnl" w:eastAsia="ar-SA"/>
              </w:rPr>
              <w:t>Escrito de facultades</w:t>
            </w:r>
            <w:r w:rsidR="00EC4DB2" w:rsidRPr="001D69AA">
              <w:rPr>
                <w:rStyle w:val="Hipervnculo"/>
                <w:rFonts w:cs="Arial"/>
                <w:b/>
                <w:noProof/>
                <w:lang w:val="es-ES_tradnl" w:eastAsia="ar-SA"/>
              </w:rPr>
              <w:t>.</w:t>
            </w:r>
            <w:r w:rsidR="00EC4DB2">
              <w:rPr>
                <w:noProof/>
                <w:webHidden/>
              </w:rPr>
              <w:tab/>
            </w:r>
            <w:r w:rsidR="00EC4DB2">
              <w:rPr>
                <w:noProof/>
                <w:webHidden/>
              </w:rPr>
              <w:fldChar w:fldCharType="begin"/>
            </w:r>
            <w:r w:rsidR="00EC4DB2">
              <w:rPr>
                <w:noProof/>
                <w:webHidden/>
              </w:rPr>
              <w:instrText xml:space="preserve"> PAGEREF _Toc494806265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6" w:history="1">
            <w:r w:rsidR="00EC4DB2" w:rsidRPr="001D69AA">
              <w:rPr>
                <w:rStyle w:val="Hipervnculo"/>
                <w:b/>
                <w:noProof/>
                <w:lang w:val="es-ES_tradnl"/>
              </w:rPr>
              <w:t>4.1.3.2</w:t>
            </w:r>
            <w:r w:rsidR="00EC4DB2">
              <w:rPr>
                <w:rFonts w:asciiTheme="minorHAnsi" w:eastAsiaTheme="minorEastAsia" w:hAnsiTheme="minorHAnsi"/>
                <w:smallCaps w:val="0"/>
                <w:noProof/>
                <w:sz w:val="22"/>
                <w:szCs w:val="22"/>
                <w:lang w:eastAsia="es-MX"/>
              </w:rPr>
              <w:tab/>
            </w:r>
            <w:r w:rsidR="00EC4DB2" w:rsidRPr="001D69AA">
              <w:rPr>
                <w:rStyle w:val="Hipervnculo"/>
                <w:b/>
                <w:noProof/>
                <w:lang w:val="es-ES_tradnl"/>
              </w:rPr>
              <w:t>Escrito de nacionalidad</w:t>
            </w:r>
            <w:r w:rsidR="00EC4DB2" w:rsidRPr="001D69AA">
              <w:rPr>
                <w:rStyle w:val="Hipervnculo"/>
                <w:rFonts w:ascii="CG Times" w:hAnsi="CG Times" w:cs="LinePrinter"/>
                <w:b/>
                <w:noProof/>
                <w:lang w:val="es-ES_tradnl" w:eastAsia="ar-SA"/>
              </w:rPr>
              <w:t>.</w:t>
            </w:r>
            <w:r w:rsidR="00EC4DB2">
              <w:rPr>
                <w:noProof/>
                <w:webHidden/>
              </w:rPr>
              <w:tab/>
            </w:r>
            <w:r w:rsidR="00EC4DB2">
              <w:rPr>
                <w:noProof/>
                <w:webHidden/>
              </w:rPr>
              <w:fldChar w:fldCharType="begin"/>
            </w:r>
            <w:r w:rsidR="00EC4DB2">
              <w:rPr>
                <w:noProof/>
                <w:webHidden/>
              </w:rPr>
              <w:instrText xml:space="preserve"> PAGEREF _Toc494806266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7" w:history="1">
            <w:r w:rsidR="00EC4DB2" w:rsidRPr="001D69AA">
              <w:rPr>
                <w:rStyle w:val="Hipervnculo"/>
                <w:rFonts w:cs="Arial"/>
                <w:b/>
                <w:noProof/>
                <w:lang w:val="es-ES_tradnl"/>
              </w:rPr>
              <w:t>4.1.3.3</w:t>
            </w:r>
            <w:r w:rsidR="00EC4DB2">
              <w:rPr>
                <w:rFonts w:asciiTheme="minorHAnsi" w:eastAsiaTheme="minorEastAsia" w:hAnsiTheme="minorHAnsi"/>
                <w:smallCaps w:val="0"/>
                <w:noProof/>
                <w:sz w:val="22"/>
                <w:szCs w:val="22"/>
                <w:lang w:eastAsia="es-MX"/>
              </w:rPr>
              <w:tab/>
            </w:r>
            <w:r w:rsidR="00EC4DB2" w:rsidRPr="001D69AA">
              <w:rPr>
                <w:rStyle w:val="Hipervnculo"/>
                <w:rFonts w:cs="Arial"/>
                <w:b/>
                <w:noProof/>
                <w:lang w:val="es-ES_tradnl"/>
              </w:rPr>
              <w:t>Escrito de no impedimento</w:t>
            </w:r>
            <w:r w:rsidR="00EC4DB2" w:rsidRPr="001D69AA">
              <w:rPr>
                <w:rStyle w:val="Hipervnculo"/>
                <w:rFonts w:cs="Arial"/>
                <w:noProof/>
                <w:lang w:val="es-ES_tradnl"/>
              </w:rPr>
              <w:t>.</w:t>
            </w:r>
            <w:r w:rsidR="00EC4DB2">
              <w:rPr>
                <w:noProof/>
                <w:webHidden/>
              </w:rPr>
              <w:tab/>
            </w:r>
            <w:r w:rsidR="00EC4DB2">
              <w:rPr>
                <w:noProof/>
                <w:webHidden/>
              </w:rPr>
              <w:fldChar w:fldCharType="begin"/>
            </w:r>
            <w:r w:rsidR="00EC4DB2">
              <w:rPr>
                <w:noProof/>
                <w:webHidden/>
              </w:rPr>
              <w:instrText xml:space="preserve"> PAGEREF _Toc494806267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8" w:history="1">
            <w:r w:rsidR="00EC4DB2" w:rsidRPr="001D69AA">
              <w:rPr>
                <w:rStyle w:val="Hipervnculo"/>
                <w:rFonts w:cs="Arial"/>
                <w:b/>
                <w:noProof/>
                <w:lang w:val="es-ES_tradnl"/>
              </w:rPr>
              <w:t>4.1.3.4</w:t>
            </w:r>
            <w:r w:rsidR="00EC4DB2">
              <w:rPr>
                <w:rFonts w:asciiTheme="minorHAnsi" w:eastAsiaTheme="minorEastAsia" w:hAnsiTheme="minorHAnsi"/>
                <w:smallCaps w:val="0"/>
                <w:noProof/>
                <w:sz w:val="22"/>
                <w:szCs w:val="22"/>
                <w:lang w:eastAsia="es-MX"/>
              </w:rPr>
              <w:tab/>
            </w:r>
            <w:r w:rsidR="00EC4DB2" w:rsidRPr="001D69AA">
              <w:rPr>
                <w:rStyle w:val="Hipervnculo"/>
                <w:rFonts w:cs="Arial"/>
                <w:b/>
                <w:noProof/>
                <w:lang w:val="es-ES_tradnl"/>
              </w:rPr>
              <w:t>Declaración de integridad</w:t>
            </w:r>
            <w:r w:rsidR="00EC4DB2" w:rsidRPr="001D69AA">
              <w:rPr>
                <w:rStyle w:val="Hipervnculo"/>
                <w:rFonts w:cs="Arial"/>
                <w:noProof/>
                <w:lang w:val="es-ES_tradnl"/>
              </w:rPr>
              <w:t>.</w:t>
            </w:r>
            <w:r w:rsidR="00EC4DB2">
              <w:rPr>
                <w:noProof/>
                <w:webHidden/>
              </w:rPr>
              <w:tab/>
            </w:r>
            <w:r w:rsidR="00EC4DB2">
              <w:rPr>
                <w:noProof/>
                <w:webHidden/>
              </w:rPr>
              <w:fldChar w:fldCharType="begin"/>
            </w:r>
            <w:r w:rsidR="00EC4DB2">
              <w:rPr>
                <w:noProof/>
                <w:webHidden/>
              </w:rPr>
              <w:instrText xml:space="preserve"> PAGEREF _Toc494806268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69" w:history="1">
            <w:r w:rsidR="00EC4DB2" w:rsidRPr="001D69AA">
              <w:rPr>
                <w:rStyle w:val="Hipervnculo"/>
                <w:rFonts w:cs="Arial"/>
                <w:b/>
                <w:noProof/>
                <w:lang w:val="es-ES_tradnl"/>
              </w:rPr>
              <w:t>4.1.3.5</w:t>
            </w:r>
            <w:r w:rsidR="00EC4DB2">
              <w:rPr>
                <w:rFonts w:asciiTheme="minorHAnsi" w:eastAsiaTheme="minorEastAsia" w:hAnsiTheme="minorHAnsi"/>
                <w:smallCaps w:val="0"/>
                <w:noProof/>
                <w:sz w:val="22"/>
                <w:szCs w:val="22"/>
                <w:lang w:eastAsia="es-MX"/>
              </w:rPr>
              <w:tab/>
            </w:r>
            <w:r w:rsidR="00EC4DB2" w:rsidRPr="001D69AA">
              <w:rPr>
                <w:rStyle w:val="Hipervnculo"/>
                <w:rFonts w:cs="Arial"/>
                <w:b/>
                <w:noProof/>
                <w:lang w:val="es-ES_tradnl"/>
              </w:rPr>
              <w:t>Escrito de estratificación</w:t>
            </w:r>
            <w:r w:rsidR="00EC4DB2" w:rsidRPr="001D69AA">
              <w:rPr>
                <w:rStyle w:val="Hipervnculo"/>
                <w:rFonts w:cs="Arial"/>
                <w:noProof/>
                <w:lang w:val="es-ES_tradnl"/>
              </w:rPr>
              <w:t>.</w:t>
            </w:r>
            <w:r w:rsidR="00EC4DB2">
              <w:rPr>
                <w:noProof/>
                <w:webHidden/>
              </w:rPr>
              <w:tab/>
            </w:r>
            <w:r w:rsidR="00EC4DB2">
              <w:rPr>
                <w:noProof/>
                <w:webHidden/>
              </w:rPr>
              <w:fldChar w:fldCharType="begin"/>
            </w:r>
            <w:r w:rsidR="00EC4DB2">
              <w:rPr>
                <w:noProof/>
                <w:webHidden/>
              </w:rPr>
              <w:instrText xml:space="preserve"> PAGEREF _Toc494806269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2"/>
            <w:tabs>
              <w:tab w:val="left" w:pos="1100"/>
              <w:tab w:val="right" w:leader="dot" w:pos="9487"/>
            </w:tabs>
            <w:rPr>
              <w:rFonts w:asciiTheme="minorHAnsi" w:eastAsiaTheme="minorEastAsia" w:hAnsiTheme="minorHAnsi"/>
              <w:smallCaps w:val="0"/>
              <w:noProof/>
              <w:sz w:val="22"/>
              <w:szCs w:val="22"/>
              <w:lang w:eastAsia="es-MX"/>
            </w:rPr>
          </w:pPr>
          <w:hyperlink w:anchor="_Toc494806270" w:history="1">
            <w:r w:rsidR="00EC4DB2" w:rsidRPr="001D69AA">
              <w:rPr>
                <w:rStyle w:val="Hipervnculo"/>
                <w:rFonts w:cs="Arial"/>
                <w:b/>
                <w:noProof/>
                <w:lang w:val="es-ES_tradnl"/>
              </w:rPr>
              <w:t>4.1.3.6</w:t>
            </w:r>
            <w:r w:rsidR="00EC4DB2">
              <w:rPr>
                <w:rFonts w:asciiTheme="minorHAnsi" w:eastAsiaTheme="minorEastAsia" w:hAnsiTheme="minorHAnsi"/>
                <w:smallCaps w:val="0"/>
                <w:noProof/>
                <w:sz w:val="22"/>
                <w:szCs w:val="22"/>
                <w:lang w:eastAsia="es-MX"/>
              </w:rPr>
              <w:tab/>
            </w:r>
            <w:r w:rsidR="00EC4DB2" w:rsidRPr="001D69AA">
              <w:rPr>
                <w:rStyle w:val="Hipervnculo"/>
                <w:rFonts w:cs="Arial"/>
                <w:b/>
                <w:noProof/>
                <w:lang w:val="es-ES_tradnl"/>
              </w:rPr>
              <w:t>Escrito relativo a las proposiciones vía CompraNet</w:t>
            </w:r>
            <w:r w:rsidR="00EC4DB2" w:rsidRPr="001D69AA">
              <w:rPr>
                <w:rStyle w:val="Hipervnculo"/>
                <w:rFonts w:cs="Arial"/>
                <w:noProof/>
                <w:lang w:val="es-ES_tradnl"/>
              </w:rPr>
              <w:t>.</w:t>
            </w:r>
            <w:r w:rsidR="00EC4DB2">
              <w:rPr>
                <w:noProof/>
                <w:webHidden/>
              </w:rPr>
              <w:tab/>
            </w:r>
            <w:r w:rsidR="00EC4DB2">
              <w:rPr>
                <w:noProof/>
                <w:webHidden/>
              </w:rPr>
              <w:fldChar w:fldCharType="begin"/>
            </w:r>
            <w:r w:rsidR="00EC4DB2">
              <w:rPr>
                <w:noProof/>
                <w:webHidden/>
              </w:rPr>
              <w:instrText xml:space="preserve"> PAGEREF _Toc494806270 \h </w:instrText>
            </w:r>
            <w:r w:rsidR="00EC4DB2">
              <w:rPr>
                <w:noProof/>
                <w:webHidden/>
              </w:rPr>
            </w:r>
            <w:r w:rsidR="00EC4DB2">
              <w:rPr>
                <w:noProof/>
                <w:webHidden/>
              </w:rPr>
              <w:fldChar w:fldCharType="separate"/>
            </w:r>
            <w:r w:rsidR="00EC4DB2">
              <w:rPr>
                <w:noProof/>
                <w:webHidden/>
              </w:rPr>
              <w:t>13</w:t>
            </w:r>
            <w:r w:rsidR="00EC4DB2">
              <w:rPr>
                <w:noProof/>
                <w:webHidden/>
              </w:rPr>
              <w:fldChar w:fldCharType="end"/>
            </w:r>
          </w:hyperlink>
        </w:p>
        <w:p w:rsidR="00EC4DB2" w:rsidRDefault="000105F7">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4806271" w:history="1">
            <w:r w:rsidR="00EC4DB2" w:rsidRPr="001D69AA">
              <w:rPr>
                <w:rStyle w:val="Hipervnculo"/>
                <w:rFonts w:cs="Arial"/>
                <w:b/>
                <w:noProof/>
                <w:lang w:val="es-ES_tradnl"/>
              </w:rPr>
              <w:t>4.2</w:t>
            </w:r>
            <w:r w:rsidR="00EC4DB2">
              <w:rPr>
                <w:rFonts w:asciiTheme="minorHAnsi" w:eastAsiaTheme="minorEastAsia" w:hAnsiTheme="minorHAnsi"/>
                <w:smallCaps w:val="0"/>
                <w:noProof/>
                <w:sz w:val="22"/>
                <w:szCs w:val="22"/>
                <w:lang w:eastAsia="es-MX"/>
              </w:rPr>
              <w:tab/>
            </w:r>
            <w:r w:rsidR="00EC4DB2" w:rsidRPr="001D69AA">
              <w:rPr>
                <w:rStyle w:val="Hipervnculo"/>
                <w:rFonts w:cs="Arial"/>
                <w:b/>
                <w:noProof/>
                <w:lang w:val="es-ES_tradnl"/>
              </w:rPr>
              <w:t>Causales expresas de desechamiento.</w:t>
            </w:r>
            <w:r w:rsidR="00EC4DB2">
              <w:rPr>
                <w:noProof/>
                <w:webHidden/>
              </w:rPr>
              <w:tab/>
            </w:r>
            <w:r w:rsidR="00EC4DB2">
              <w:rPr>
                <w:noProof/>
                <w:webHidden/>
              </w:rPr>
              <w:fldChar w:fldCharType="begin"/>
            </w:r>
            <w:r w:rsidR="00EC4DB2">
              <w:rPr>
                <w:noProof/>
                <w:webHidden/>
              </w:rPr>
              <w:instrText xml:space="preserve"> PAGEREF _Toc494806271 \h </w:instrText>
            </w:r>
            <w:r w:rsidR="00EC4DB2">
              <w:rPr>
                <w:noProof/>
                <w:webHidden/>
              </w:rPr>
            </w:r>
            <w:r w:rsidR="00EC4DB2">
              <w:rPr>
                <w:noProof/>
                <w:webHidden/>
              </w:rPr>
              <w:fldChar w:fldCharType="separate"/>
            </w:r>
            <w:r w:rsidR="00EC4DB2">
              <w:rPr>
                <w:noProof/>
                <w:webHidden/>
              </w:rPr>
              <w:t>14</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72" w:history="1">
            <w:r w:rsidR="00EC4DB2" w:rsidRPr="001D69AA">
              <w:rPr>
                <w:rStyle w:val="Hipervnculo"/>
                <w:rFonts w:cs="Arial"/>
                <w:noProof/>
              </w:rPr>
              <w:t>5. Criterios específicos conforme a los cuales se evaluarán las proposiciones.</w:t>
            </w:r>
            <w:r w:rsidR="00EC4DB2">
              <w:rPr>
                <w:noProof/>
                <w:webHidden/>
              </w:rPr>
              <w:tab/>
            </w:r>
            <w:r w:rsidR="00EC4DB2">
              <w:rPr>
                <w:noProof/>
                <w:webHidden/>
              </w:rPr>
              <w:fldChar w:fldCharType="begin"/>
            </w:r>
            <w:r w:rsidR="00EC4DB2">
              <w:rPr>
                <w:noProof/>
                <w:webHidden/>
              </w:rPr>
              <w:instrText xml:space="preserve"> PAGEREF _Toc494806272 \h </w:instrText>
            </w:r>
            <w:r w:rsidR="00EC4DB2">
              <w:rPr>
                <w:noProof/>
                <w:webHidden/>
              </w:rPr>
            </w:r>
            <w:r w:rsidR="00EC4DB2">
              <w:rPr>
                <w:noProof/>
                <w:webHidden/>
              </w:rPr>
              <w:fldChar w:fldCharType="separate"/>
            </w:r>
            <w:r w:rsidR="00EC4DB2">
              <w:rPr>
                <w:noProof/>
                <w:webHidden/>
              </w:rPr>
              <w:t>16</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73" w:history="1">
            <w:r w:rsidR="00EC4DB2" w:rsidRPr="001D69AA">
              <w:rPr>
                <w:rStyle w:val="Hipervnculo"/>
                <w:noProof/>
              </w:rPr>
              <w:t>5.1 Evaluación de las proposiciones.</w:t>
            </w:r>
            <w:r w:rsidR="00EC4DB2">
              <w:rPr>
                <w:noProof/>
                <w:webHidden/>
              </w:rPr>
              <w:tab/>
            </w:r>
            <w:r w:rsidR="00EC4DB2">
              <w:rPr>
                <w:noProof/>
                <w:webHidden/>
              </w:rPr>
              <w:fldChar w:fldCharType="begin"/>
            </w:r>
            <w:r w:rsidR="00EC4DB2">
              <w:rPr>
                <w:noProof/>
                <w:webHidden/>
              </w:rPr>
              <w:instrText xml:space="preserve"> PAGEREF _Toc494806273 \h </w:instrText>
            </w:r>
            <w:r w:rsidR="00EC4DB2">
              <w:rPr>
                <w:noProof/>
                <w:webHidden/>
              </w:rPr>
            </w:r>
            <w:r w:rsidR="00EC4DB2">
              <w:rPr>
                <w:noProof/>
                <w:webHidden/>
              </w:rPr>
              <w:fldChar w:fldCharType="separate"/>
            </w:r>
            <w:r w:rsidR="00EC4DB2">
              <w:rPr>
                <w:noProof/>
                <w:webHidden/>
              </w:rPr>
              <w:t>16</w:t>
            </w:r>
            <w:r w:rsidR="00EC4DB2">
              <w:rPr>
                <w:noProof/>
                <w:webHidden/>
              </w:rPr>
              <w:fldChar w:fldCharType="end"/>
            </w:r>
          </w:hyperlink>
        </w:p>
        <w:p w:rsidR="00EC4DB2" w:rsidRDefault="000105F7">
          <w:pPr>
            <w:pStyle w:val="TDC2"/>
            <w:tabs>
              <w:tab w:val="left" w:pos="880"/>
              <w:tab w:val="right" w:leader="dot" w:pos="9487"/>
            </w:tabs>
            <w:rPr>
              <w:rFonts w:asciiTheme="minorHAnsi" w:eastAsiaTheme="minorEastAsia" w:hAnsiTheme="minorHAnsi"/>
              <w:smallCaps w:val="0"/>
              <w:noProof/>
              <w:sz w:val="22"/>
              <w:szCs w:val="22"/>
              <w:lang w:eastAsia="es-MX"/>
            </w:rPr>
          </w:pPr>
          <w:hyperlink w:anchor="_Toc494806274" w:history="1">
            <w:r w:rsidR="00EC4DB2" w:rsidRPr="001D69AA">
              <w:rPr>
                <w:rStyle w:val="Hipervnculo"/>
                <w:rFonts w:cs="Arial"/>
                <w:b/>
                <w:noProof/>
                <w:lang w:val="es-ES_tradnl"/>
              </w:rPr>
              <w:t>5.3</w:t>
            </w:r>
            <w:r w:rsidR="00EC4DB2">
              <w:rPr>
                <w:rFonts w:asciiTheme="minorHAnsi" w:eastAsiaTheme="minorEastAsia" w:hAnsiTheme="minorHAnsi"/>
                <w:smallCaps w:val="0"/>
                <w:noProof/>
                <w:sz w:val="22"/>
                <w:szCs w:val="22"/>
                <w:lang w:eastAsia="es-MX"/>
              </w:rPr>
              <w:tab/>
            </w:r>
            <w:r w:rsidR="00EC4DB2" w:rsidRPr="001D69AA">
              <w:rPr>
                <w:rStyle w:val="Hipervnculo"/>
                <w:rFonts w:cs="Arial"/>
                <w:b/>
                <w:noProof/>
                <w:lang w:val="es-ES_tradnl"/>
              </w:rPr>
              <w:t>Adjudicación de contrato.</w:t>
            </w:r>
            <w:r w:rsidR="00EC4DB2">
              <w:rPr>
                <w:noProof/>
                <w:webHidden/>
              </w:rPr>
              <w:tab/>
            </w:r>
            <w:r w:rsidR="00EC4DB2">
              <w:rPr>
                <w:noProof/>
                <w:webHidden/>
              </w:rPr>
              <w:fldChar w:fldCharType="begin"/>
            </w:r>
            <w:r w:rsidR="00EC4DB2">
              <w:rPr>
                <w:noProof/>
                <w:webHidden/>
              </w:rPr>
              <w:instrText xml:space="preserve"> PAGEREF _Toc494806274 \h </w:instrText>
            </w:r>
            <w:r w:rsidR="00EC4DB2">
              <w:rPr>
                <w:noProof/>
                <w:webHidden/>
              </w:rPr>
            </w:r>
            <w:r w:rsidR="00EC4DB2">
              <w:rPr>
                <w:noProof/>
                <w:webHidden/>
              </w:rPr>
              <w:fldChar w:fldCharType="separate"/>
            </w:r>
            <w:r w:rsidR="00EC4DB2">
              <w:rPr>
                <w:noProof/>
                <w:webHidden/>
              </w:rPr>
              <w:t>27</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75" w:history="1">
            <w:r w:rsidR="00EC4DB2" w:rsidRPr="001D69AA">
              <w:rPr>
                <w:rStyle w:val="Hipervnculo"/>
                <w:rFonts w:cs="Arial"/>
                <w:noProof/>
              </w:rPr>
              <w:t>6. Relación de documentos que debe presentar el licitante.</w:t>
            </w:r>
            <w:r w:rsidR="00EC4DB2">
              <w:rPr>
                <w:noProof/>
                <w:webHidden/>
              </w:rPr>
              <w:tab/>
            </w:r>
            <w:r w:rsidR="00EC4DB2">
              <w:rPr>
                <w:noProof/>
                <w:webHidden/>
              </w:rPr>
              <w:fldChar w:fldCharType="begin"/>
            </w:r>
            <w:r w:rsidR="00EC4DB2">
              <w:rPr>
                <w:noProof/>
                <w:webHidden/>
              </w:rPr>
              <w:instrText xml:space="preserve"> PAGEREF _Toc494806275 \h </w:instrText>
            </w:r>
            <w:r w:rsidR="00EC4DB2">
              <w:rPr>
                <w:noProof/>
                <w:webHidden/>
              </w:rPr>
            </w:r>
            <w:r w:rsidR="00EC4DB2">
              <w:rPr>
                <w:noProof/>
                <w:webHidden/>
              </w:rPr>
              <w:fldChar w:fldCharType="separate"/>
            </w:r>
            <w:r w:rsidR="00EC4DB2">
              <w:rPr>
                <w:noProof/>
                <w:webHidden/>
              </w:rPr>
              <w:t>29</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76" w:history="1">
            <w:r w:rsidR="00EC4DB2" w:rsidRPr="001D69AA">
              <w:rPr>
                <w:rStyle w:val="Hipervnculo"/>
                <w:rFonts w:cs="Arial"/>
                <w:noProof/>
              </w:rPr>
              <w:t>7. Inconformidades.</w:t>
            </w:r>
            <w:r w:rsidR="00EC4DB2">
              <w:rPr>
                <w:noProof/>
                <w:webHidden/>
              </w:rPr>
              <w:tab/>
            </w:r>
            <w:r w:rsidR="00EC4DB2">
              <w:rPr>
                <w:noProof/>
                <w:webHidden/>
              </w:rPr>
              <w:fldChar w:fldCharType="begin"/>
            </w:r>
            <w:r w:rsidR="00EC4DB2">
              <w:rPr>
                <w:noProof/>
                <w:webHidden/>
              </w:rPr>
              <w:instrText xml:space="preserve"> PAGEREF _Toc494806276 \h </w:instrText>
            </w:r>
            <w:r w:rsidR="00EC4DB2">
              <w:rPr>
                <w:noProof/>
                <w:webHidden/>
              </w:rPr>
            </w:r>
            <w:r w:rsidR="00EC4DB2">
              <w:rPr>
                <w:noProof/>
                <w:webHidden/>
              </w:rPr>
              <w:fldChar w:fldCharType="separate"/>
            </w:r>
            <w:r w:rsidR="00EC4DB2">
              <w:rPr>
                <w:noProof/>
                <w:webHidden/>
              </w:rPr>
              <w:t>29</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77" w:history="1">
            <w:r w:rsidR="00EC4DB2" w:rsidRPr="001D69AA">
              <w:rPr>
                <w:rStyle w:val="Hipervnculo"/>
                <w:noProof/>
              </w:rPr>
              <w:t>7.1 Operación de CompraNet.</w:t>
            </w:r>
            <w:r w:rsidR="00EC4DB2">
              <w:rPr>
                <w:noProof/>
                <w:webHidden/>
              </w:rPr>
              <w:tab/>
            </w:r>
            <w:r w:rsidR="00EC4DB2">
              <w:rPr>
                <w:noProof/>
                <w:webHidden/>
              </w:rPr>
              <w:fldChar w:fldCharType="begin"/>
            </w:r>
            <w:r w:rsidR="00EC4DB2">
              <w:rPr>
                <w:noProof/>
                <w:webHidden/>
              </w:rPr>
              <w:instrText xml:space="preserve"> PAGEREF _Toc494806277 \h </w:instrText>
            </w:r>
            <w:r w:rsidR="00EC4DB2">
              <w:rPr>
                <w:noProof/>
                <w:webHidden/>
              </w:rPr>
            </w:r>
            <w:r w:rsidR="00EC4DB2">
              <w:rPr>
                <w:noProof/>
                <w:webHidden/>
              </w:rPr>
              <w:fldChar w:fldCharType="separate"/>
            </w:r>
            <w:r w:rsidR="00EC4DB2">
              <w:rPr>
                <w:noProof/>
                <w:webHidden/>
              </w:rPr>
              <w:t>29</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78" w:history="1">
            <w:r w:rsidR="00EC4DB2" w:rsidRPr="001D69AA">
              <w:rPr>
                <w:rStyle w:val="Hipervnculo"/>
                <w:rFonts w:cs="Arial"/>
                <w:noProof/>
              </w:rPr>
              <w:t>8. Formatos que facilitarán y agilizarán la presentación y recepción de las proposiciones.</w:t>
            </w:r>
            <w:r w:rsidR="00EC4DB2">
              <w:rPr>
                <w:noProof/>
                <w:webHidden/>
              </w:rPr>
              <w:tab/>
            </w:r>
            <w:r w:rsidR="00EC4DB2">
              <w:rPr>
                <w:noProof/>
                <w:webHidden/>
              </w:rPr>
              <w:fldChar w:fldCharType="begin"/>
            </w:r>
            <w:r w:rsidR="00EC4DB2">
              <w:rPr>
                <w:noProof/>
                <w:webHidden/>
              </w:rPr>
              <w:instrText xml:space="preserve"> PAGEREF _Toc494806278 \h </w:instrText>
            </w:r>
            <w:r w:rsidR="00EC4DB2">
              <w:rPr>
                <w:noProof/>
                <w:webHidden/>
              </w:rPr>
            </w:r>
            <w:r w:rsidR="00EC4DB2">
              <w:rPr>
                <w:noProof/>
                <w:webHidden/>
              </w:rPr>
              <w:fldChar w:fldCharType="separate"/>
            </w:r>
            <w:r w:rsidR="00EC4DB2">
              <w:rPr>
                <w:noProof/>
                <w:webHidden/>
              </w:rPr>
              <w:t>30</w:t>
            </w:r>
            <w:r w:rsidR="00EC4DB2">
              <w:rPr>
                <w:noProof/>
                <w:webHidden/>
              </w:rPr>
              <w:fldChar w:fldCharType="end"/>
            </w:r>
          </w:hyperlink>
        </w:p>
        <w:p w:rsidR="00EC4DB2" w:rsidRDefault="000105F7">
          <w:pPr>
            <w:pStyle w:val="TDC2"/>
            <w:tabs>
              <w:tab w:val="right" w:leader="dot" w:pos="9487"/>
            </w:tabs>
            <w:rPr>
              <w:rFonts w:asciiTheme="minorHAnsi" w:eastAsiaTheme="minorEastAsia" w:hAnsiTheme="minorHAnsi"/>
              <w:smallCaps w:val="0"/>
              <w:noProof/>
              <w:sz w:val="22"/>
              <w:szCs w:val="22"/>
              <w:lang w:eastAsia="es-MX"/>
            </w:rPr>
          </w:pPr>
          <w:hyperlink w:anchor="_Toc494806279" w:history="1">
            <w:r w:rsidR="00EC4DB2" w:rsidRPr="001D69AA">
              <w:rPr>
                <w:rStyle w:val="Hipervnculo"/>
                <w:noProof/>
              </w:rPr>
              <w:t>8.1. Anexos adicionales.</w:t>
            </w:r>
            <w:r w:rsidR="00EC4DB2">
              <w:rPr>
                <w:noProof/>
                <w:webHidden/>
              </w:rPr>
              <w:tab/>
            </w:r>
            <w:r w:rsidR="00EC4DB2">
              <w:rPr>
                <w:noProof/>
                <w:webHidden/>
              </w:rPr>
              <w:fldChar w:fldCharType="begin"/>
            </w:r>
            <w:r w:rsidR="00EC4DB2">
              <w:rPr>
                <w:noProof/>
                <w:webHidden/>
              </w:rPr>
              <w:instrText xml:space="preserve"> PAGEREF _Toc494806279 \h </w:instrText>
            </w:r>
            <w:r w:rsidR="00EC4DB2">
              <w:rPr>
                <w:noProof/>
                <w:webHidden/>
              </w:rPr>
            </w:r>
            <w:r w:rsidR="00EC4DB2">
              <w:rPr>
                <w:noProof/>
                <w:webHidden/>
              </w:rPr>
              <w:fldChar w:fldCharType="separate"/>
            </w:r>
            <w:r w:rsidR="00EC4DB2">
              <w:rPr>
                <w:noProof/>
                <w:webHidden/>
              </w:rPr>
              <w:t>30</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0" w:history="1">
            <w:r w:rsidR="00EC4DB2" w:rsidRPr="001D69AA">
              <w:rPr>
                <w:rStyle w:val="Hipervnculo"/>
                <w:rFonts w:cs="Arial"/>
                <w:noProof/>
              </w:rPr>
              <w:t>9. Información reservada y confidencial.</w:t>
            </w:r>
            <w:r w:rsidR="00EC4DB2">
              <w:rPr>
                <w:noProof/>
                <w:webHidden/>
              </w:rPr>
              <w:tab/>
            </w:r>
            <w:r w:rsidR="00EC4DB2">
              <w:rPr>
                <w:noProof/>
                <w:webHidden/>
              </w:rPr>
              <w:fldChar w:fldCharType="begin"/>
            </w:r>
            <w:r w:rsidR="00EC4DB2">
              <w:rPr>
                <w:noProof/>
                <w:webHidden/>
              </w:rPr>
              <w:instrText xml:space="preserve"> PAGEREF _Toc494806280 \h </w:instrText>
            </w:r>
            <w:r w:rsidR="00EC4DB2">
              <w:rPr>
                <w:noProof/>
                <w:webHidden/>
              </w:rPr>
            </w:r>
            <w:r w:rsidR="00EC4DB2">
              <w:rPr>
                <w:noProof/>
                <w:webHidden/>
              </w:rPr>
              <w:fldChar w:fldCharType="separate"/>
            </w:r>
            <w:r w:rsidR="00EC4DB2">
              <w:rPr>
                <w:noProof/>
                <w:webHidden/>
              </w:rPr>
              <w:t>30</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1" w:history="1">
            <w:r w:rsidR="00EC4DB2" w:rsidRPr="001D69AA">
              <w:rPr>
                <w:rStyle w:val="Hipervnculo"/>
                <w:rFonts w:cs="Arial"/>
                <w:noProof/>
              </w:rPr>
              <w:t>Anexo 1 “Anexo Técnico”.</w:t>
            </w:r>
            <w:r w:rsidR="00EC4DB2">
              <w:rPr>
                <w:noProof/>
                <w:webHidden/>
              </w:rPr>
              <w:tab/>
            </w:r>
            <w:r w:rsidR="00EC4DB2">
              <w:rPr>
                <w:noProof/>
                <w:webHidden/>
              </w:rPr>
              <w:fldChar w:fldCharType="begin"/>
            </w:r>
            <w:r w:rsidR="00EC4DB2">
              <w:rPr>
                <w:noProof/>
                <w:webHidden/>
              </w:rPr>
              <w:instrText xml:space="preserve"> PAGEREF _Toc494806281 \h </w:instrText>
            </w:r>
            <w:r w:rsidR="00EC4DB2">
              <w:rPr>
                <w:noProof/>
                <w:webHidden/>
              </w:rPr>
            </w:r>
            <w:r w:rsidR="00EC4DB2">
              <w:rPr>
                <w:noProof/>
                <w:webHidden/>
              </w:rPr>
              <w:fldChar w:fldCharType="separate"/>
            </w:r>
            <w:r w:rsidR="00EC4DB2">
              <w:rPr>
                <w:noProof/>
                <w:webHidden/>
              </w:rPr>
              <w:t>31</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2" w:history="1">
            <w:r w:rsidR="00EC4DB2" w:rsidRPr="001D69AA">
              <w:rPr>
                <w:rStyle w:val="Hipervnculo"/>
                <w:rFonts w:cs="Arial"/>
                <w:noProof/>
              </w:rPr>
              <w:t>Anexo 2. “Términos y Condiciones”.</w:t>
            </w:r>
            <w:r w:rsidR="00EC4DB2">
              <w:rPr>
                <w:noProof/>
                <w:webHidden/>
              </w:rPr>
              <w:tab/>
            </w:r>
            <w:r w:rsidR="00EC4DB2">
              <w:rPr>
                <w:noProof/>
                <w:webHidden/>
              </w:rPr>
              <w:fldChar w:fldCharType="begin"/>
            </w:r>
            <w:r w:rsidR="00EC4DB2">
              <w:rPr>
                <w:noProof/>
                <w:webHidden/>
              </w:rPr>
              <w:instrText xml:space="preserve"> PAGEREF _Toc494806282 \h </w:instrText>
            </w:r>
            <w:r w:rsidR="00EC4DB2">
              <w:rPr>
                <w:noProof/>
                <w:webHidden/>
              </w:rPr>
            </w:r>
            <w:r w:rsidR="00EC4DB2">
              <w:rPr>
                <w:noProof/>
                <w:webHidden/>
              </w:rPr>
              <w:fldChar w:fldCharType="separate"/>
            </w:r>
            <w:r w:rsidR="00EC4DB2">
              <w:rPr>
                <w:noProof/>
                <w:webHidden/>
              </w:rPr>
              <w:t>48</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3" w:history="1">
            <w:r w:rsidR="00EC4DB2" w:rsidRPr="001D69AA">
              <w:rPr>
                <w:rStyle w:val="Hipervnculo"/>
                <w:rFonts w:cs="Arial"/>
                <w:noProof/>
              </w:rPr>
              <w:t>Anexo 3.- Escrito de acreditación legal y personalidad jurídica del licitante para comprometerse y suscribir propuestas.</w:t>
            </w:r>
            <w:r w:rsidR="00EC4DB2">
              <w:rPr>
                <w:noProof/>
                <w:webHidden/>
              </w:rPr>
              <w:tab/>
            </w:r>
            <w:r w:rsidR="00EC4DB2">
              <w:rPr>
                <w:noProof/>
                <w:webHidden/>
              </w:rPr>
              <w:fldChar w:fldCharType="begin"/>
            </w:r>
            <w:r w:rsidR="00EC4DB2">
              <w:rPr>
                <w:noProof/>
                <w:webHidden/>
              </w:rPr>
              <w:instrText xml:space="preserve"> PAGEREF _Toc494806283 \h </w:instrText>
            </w:r>
            <w:r w:rsidR="00EC4DB2">
              <w:rPr>
                <w:noProof/>
                <w:webHidden/>
              </w:rPr>
            </w:r>
            <w:r w:rsidR="00EC4DB2">
              <w:rPr>
                <w:noProof/>
                <w:webHidden/>
              </w:rPr>
              <w:fldChar w:fldCharType="separate"/>
            </w:r>
            <w:r w:rsidR="00EC4DB2">
              <w:rPr>
                <w:noProof/>
                <w:webHidden/>
              </w:rPr>
              <w:t>64</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4" w:history="1">
            <w:r w:rsidR="00EC4DB2" w:rsidRPr="001D69AA">
              <w:rPr>
                <w:rStyle w:val="Hipervnculo"/>
                <w:rFonts w:cs="Arial"/>
                <w:noProof/>
              </w:rPr>
              <w:t>Anexo 4.- Escrito de nacionalidad mexicana.</w:t>
            </w:r>
            <w:r w:rsidR="00EC4DB2">
              <w:rPr>
                <w:noProof/>
                <w:webHidden/>
              </w:rPr>
              <w:tab/>
            </w:r>
            <w:r w:rsidR="00EC4DB2">
              <w:rPr>
                <w:noProof/>
                <w:webHidden/>
              </w:rPr>
              <w:fldChar w:fldCharType="begin"/>
            </w:r>
            <w:r w:rsidR="00EC4DB2">
              <w:rPr>
                <w:noProof/>
                <w:webHidden/>
              </w:rPr>
              <w:instrText xml:space="preserve"> PAGEREF _Toc494806284 \h </w:instrText>
            </w:r>
            <w:r w:rsidR="00EC4DB2">
              <w:rPr>
                <w:noProof/>
                <w:webHidden/>
              </w:rPr>
            </w:r>
            <w:r w:rsidR="00EC4DB2">
              <w:rPr>
                <w:noProof/>
                <w:webHidden/>
              </w:rPr>
              <w:fldChar w:fldCharType="separate"/>
            </w:r>
            <w:r w:rsidR="00EC4DB2">
              <w:rPr>
                <w:noProof/>
                <w:webHidden/>
              </w:rPr>
              <w:t>65</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5" w:history="1">
            <w:r w:rsidR="00EC4DB2" w:rsidRPr="001D69AA">
              <w:rPr>
                <w:rStyle w:val="Hipervnculo"/>
                <w:rFonts w:eastAsia="Calibri"/>
                <w:noProof/>
              </w:rPr>
              <w:t xml:space="preserve">Anexo 4.1.- </w:t>
            </w:r>
            <w:r w:rsidR="00EC4DB2" w:rsidRPr="001D69AA">
              <w:rPr>
                <w:rStyle w:val="Hipervnculo"/>
                <w:noProof/>
              </w:rPr>
              <w:t>Manifestación de nacionalidad.</w:t>
            </w:r>
            <w:r w:rsidR="00EC4DB2">
              <w:rPr>
                <w:noProof/>
                <w:webHidden/>
              </w:rPr>
              <w:tab/>
            </w:r>
            <w:r w:rsidR="00EC4DB2">
              <w:rPr>
                <w:noProof/>
                <w:webHidden/>
              </w:rPr>
              <w:fldChar w:fldCharType="begin"/>
            </w:r>
            <w:r w:rsidR="00EC4DB2">
              <w:rPr>
                <w:noProof/>
                <w:webHidden/>
              </w:rPr>
              <w:instrText xml:space="preserve"> PAGEREF _Toc494806285 \h </w:instrText>
            </w:r>
            <w:r w:rsidR="00EC4DB2">
              <w:rPr>
                <w:noProof/>
                <w:webHidden/>
              </w:rPr>
            </w:r>
            <w:r w:rsidR="00EC4DB2">
              <w:rPr>
                <w:noProof/>
                <w:webHidden/>
              </w:rPr>
              <w:fldChar w:fldCharType="separate"/>
            </w:r>
            <w:r w:rsidR="00EC4DB2">
              <w:rPr>
                <w:noProof/>
                <w:webHidden/>
              </w:rPr>
              <w:t>66</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6" w:history="1">
            <w:r w:rsidR="00EC4DB2" w:rsidRPr="001D69AA">
              <w:rPr>
                <w:rStyle w:val="Hipervnculo"/>
                <w:noProof/>
                <w:lang w:val="es-ES"/>
              </w:rPr>
              <w:t xml:space="preserve">Anexo 5.- </w:t>
            </w:r>
            <w:r w:rsidR="00EC4DB2" w:rsidRPr="001D69AA">
              <w:rPr>
                <w:rStyle w:val="Hipervnculo"/>
                <w:noProof/>
              </w:rPr>
              <w:t>Escrito de cumplimiento de normas.</w:t>
            </w:r>
            <w:r w:rsidR="00EC4DB2">
              <w:rPr>
                <w:noProof/>
                <w:webHidden/>
              </w:rPr>
              <w:tab/>
            </w:r>
            <w:r w:rsidR="00EC4DB2">
              <w:rPr>
                <w:noProof/>
                <w:webHidden/>
              </w:rPr>
              <w:fldChar w:fldCharType="begin"/>
            </w:r>
            <w:r w:rsidR="00EC4DB2">
              <w:rPr>
                <w:noProof/>
                <w:webHidden/>
              </w:rPr>
              <w:instrText xml:space="preserve"> PAGEREF _Toc494806286 \h </w:instrText>
            </w:r>
            <w:r w:rsidR="00EC4DB2">
              <w:rPr>
                <w:noProof/>
                <w:webHidden/>
              </w:rPr>
            </w:r>
            <w:r w:rsidR="00EC4DB2">
              <w:rPr>
                <w:noProof/>
                <w:webHidden/>
              </w:rPr>
              <w:fldChar w:fldCharType="separate"/>
            </w:r>
            <w:r w:rsidR="00EC4DB2">
              <w:rPr>
                <w:noProof/>
                <w:webHidden/>
              </w:rPr>
              <w:t>67</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7" w:history="1">
            <w:r w:rsidR="00EC4DB2" w:rsidRPr="001D69AA">
              <w:rPr>
                <w:rStyle w:val="Hipervnculo"/>
                <w:rFonts w:cs="Arial"/>
                <w:noProof/>
              </w:rPr>
              <w:t>Anexo 6.- Escrito de no encontrarse en los supuestos de los artículos 50 y 60 de la LAASSP.</w:t>
            </w:r>
            <w:r w:rsidR="00EC4DB2">
              <w:rPr>
                <w:noProof/>
                <w:webHidden/>
              </w:rPr>
              <w:tab/>
            </w:r>
            <w:r w:rsidR="00EC4DB2">
              <w:rPr>
                <w:noProof/>
                <w:webHidden/>
              </w:rPr>
              <w:fldChar w:fldCharType="begin"/>
            </w:r>
            <w:r w:rsidR="00EC4DB2">
              <w:rPr>
                <w:noProof/>
                <w:webHidden/>
              </w:rPr>
              <w:instrText xml:space="preserve"> PAGEREF _Toc494806287 \h </w:instrText>
            </w:r>
            <w:r w:rsidR="00EC4DB2">
              <w:rPr>
                <w:noProof/>
                <w:webHidden/>
              </w:rPr>
            </w:r>
            <w:r w:rsidR="00EC4DB2">
              <w:rPr>
                <w:noProof/>
                <w:webHidden/>
              </w:rPr>
              <w:fldChar w:fldCharType="separate"/>
            </w:r>
            <w:r w:rsidR="00EC4DB2">
              <w:rPr>
                <w:noProof/>
                <w:webHidden/>
              </w:rPr>
              <w:t>68</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8" w:history="1">
            <w:r w:rsidR="00EC4DB2" w:rsidRPr="001D69AA">
              <w:rPr>
                <w:rStyle w:val="Hipervnculo"/>
                <w:rFonts w:cs="Arial"/>
                <w:noProof/>
              </w:rPr>
              <w:t>Anexo 7.- Declaración de integridad.</w:t>
            </w:r>
            <w:r w:rsidR="00EC4DB2">
              <w:rPr>
                <w:noProof/>
                <w:webHidden/>
              </w:rPr>
              <w:tab/>
            </w:r>
            <w:r w:rsidR="00EC4DB2">
              <w:rPr>
                <w:noProof/>
                <w:webHidden/>
              </w:rPr>
              <w:fldChar w:fldCharType="begin"/>
            </w:r>
            <w:r w:rsidR="00EC4DB2">
              <w:rPr>
                <w:noProof/>
                <w:webHidden/>
              </w:rPr>
              <w:instrText xml:space="preserve"> PAGEREF _Toc494806288 \h </w:instrText>
            </w:r>
            <w:r w:rsidR="00EC4DB2">
              <w:rPr>
                <w:noProof/>
                <w:webHidden/>
              </w:rPr>
            </w:r>
            <w:r w:rsidR="00EC4DB2">
              <w:rPr>
                <w:noProof/>
                <w:webHidden/>
              </w:rPr>
              <w:fldChar w:fldCharType="separate"/>
            </w:r>
            <w:r w:rsidR="00EC4DB2">
              <w:rPr>
                <w:noProof/>
                <w:webHidden/>
              </w:rPr>
              <w:t>69</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89" w:history="1">
            <w:r w:rsidR="00EC4DB2" w:rsidRPr="001D69AA">
              <w:rPr>
                <w:rStyle w:val="Hipervnculo"/>
                <w:rFonts w:cs="Arial"/>
                <w:noProof/>
              </w:rPr>
              <w:t>Anexo 8.- Escrito de estratificación de MIPYME.</w:t>
            </w:r>
            <w:r w:rsidR="00EC4DB2">
              <w:rPr>
                <w:noProof/>
                <w:webHidden/>
              </w:rPr>
              <w:tab/>
            </w:r>
            <w:r w:rsidR="00EC4DB2">
              <w:rPr>
                <w:noProof/>
                <w:webHidden/>
              </w:rPr>
              <w:fldChar w:fldCharType="begin"/>
            </w:r>
            <w:r w:rsidR="00EC4DB2">
              <w:rPr>
                <w:noProof/>
                <w:webHidden/>
              </w:rPr>
              <w:instrText xml:space="preserve"> PAGEREF _Toc494806289 \h </w:instrText>
            </w:r>
            <w:r w:rsidR="00EC4DB2">
              <w:rPr>
                <w:noProof/>
                <w:webHidden/>
              </w:rPr>
            </w:r>
            <w:r w:rsidR="00EC4DB2">
              <w:rPr>
                <w:noProof/>
                <w:webHidden/>
              </w:rPr>
              <w:fldChar w:fldCharType="separate"/>
            </w:r>
            <w:r w:rsidR="00EC4DB2">
              <w:rPr>
                <w:noProof/>
                <w:webHidden/>
              </w:rPr>
              <w:t>70</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0" w:history="1">
            <w:r w:rsidR="00EC4DB2" w:rsidRPr="001D69AA">
              <w:rPr>
                <w:rStyle w:val="Hipervnculo"/>
                <w:rFonts w:cs="Arial"/>
                <w:noProof/>
              </w:rPr>
              <w:t>Anexo 8 Bis.- Instructivo de llenado para el escrito de estratificación de micro, pequeña o mediana empresa (MIPYMES).</w:t>
            </w:r>
            <w:r w:rsidR="00EC4DB2">
              <w:rPr>
                <w:noProof/>
                <w:webHidden/>
              </w:rPr>
              <w:tab/>
            </w:r>
            <w:r w:rsidR="00EC4DB2">
              <w:rPr>
                <w:noProof/>
                <w:webHidden/>
              </w:rPr>
              <w:fldChar w:fldCharType="begin"/>
            </w:r>
            <w:r w:rsidR="00EC4DB2">
              <w:rPr>
                <w:noProof/>
                <w:webHidden/>
              </w:rPr>
              <w:instrText xml:space="preserve"> PAGEREF _Toc494806290 \h </w:instrText>
            </w:r>
            <w:r w:rsidR="00EC4DB2">
              <w:rPr>
                <w:noProof/>
                <w:webHidden/>
              </w:rPr>
            </w:r>
            <w:r w:rsidR="00EC4DB2">
              <w:rPr>
                <w:noProof/>
                <w:webHidden/>
              </w:rPr>
              <w:fldChar w:fldCharType="separate"/>
            </w:r>
            <w:r w:rsidR="00EC4DB2">
              <w:rPr>
                <w:noProof/>
                <w:webHidden/>
              </w:rPr>
              <w:t>71</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1" w:history="1">
            <w:r w:rsidR="00EC4DB2" w:rsidRPr="001D69AA">
              <w:rPr>
                <w:rStyle w:val="Hipervnculo"/>
                <w:noProof/>
              </w:rPr>
              <w:t>Anexo 9.- Propuesta económica.</w:t>
            </w:r>
            <w:r w:rsidR="00EC4DB2">
              <w:rPr>
                <w:noProof/>
                <w:webHidden/>
              </w:rPr>
              <w:tab/>
            </w:r>
            <w:r w:rsidR="00EC4DB2">
              <w:rPr>
                <w:noProof/>
                <w:webHidden/>
              </w:rPr>
              <w:fldChar w:fldCharType="begin"/>
            </w:r>
            <w:r w:rsidR="00EC4DB2">
              <w:rPr>
                <w:noProof/>
                <w:webHidden/>
              </w:rPr>
              <w:instrText xml:space="preserve"> PAGEREF _Toc494806291 \h </w:instrText>
            </w:r>
            <w:r w:rsidR="00EC4DB2">
              <w:rPr>
                <w:noProof/>
                <w:webHidden/>
              </w:rPr>
            </w:r>
            <w:r w:rsidR="00EC4DB2">
              <w:rPr>
                <w:noProof/>
                <w:webHidden/>
              </w:rPr>
              <w:fldChar w:fldCharType="separate"/>
            </w:r>
            <w:r w:rsidR="00EC4DB2">
              <w:rPr>
                <w:noProof/>
                <w:webHidden/>
              </w:rPr>
              <w:t>72</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2" w:history="1">
            <w:r w:rsidR="00EC4DB2" w:rsidRPr="001D69AA">
              <w:rPr>
                <w:rStyle w:val="Hipervnculo"/>
                <w:rFonts w:cs="Arial"/>
                <w:noProof/>
              </w:rPr>
              <w:t>Anexo 10.- Relación de documentos a presentar.</w:t>
            </w:r>
            <w:r w:rsidR="00EC4DB2">
              <w:rPr>
                <w:noProof/>
                <w:webHidden/>
              </w:rPr>
              <w:tab/>
            </w:r>
            <w:r w:rsidR="00EC4DB2">
              <w:rPr>
                <w:noProof/>
                <w:webHidden/>
              </w:rPr>
              <w:fldChar w:fldCharType="begin"/>
            </w:r>
            <w:r w:rsidR="00EC4DB2">
              <w:rPr>
                <w:noProof/>
                <w:webHidden/>
              </w:rPr>
              <w:instrText xml:space="preserve"> PAGEREF _Toc494806292 \h </w:instrText>
            </w:r>
            <w:r w:rsidR="00EC4DB2">
              <w:rPr>
                <w:noProof/>
                <w:webHidden/>
              </w:rPr>
            </w:r>
            <w:r w:rsidR="00EC4DB2">
              <w:rPr>
                <w:noProof/>
                <w:webHidden/>
              </w:rPr>
              <w:fldChar w:fldCharType="separate"/>
            </w:r>
            <w:r w:rsidR="00EC4DB2">
              <w:rPr>
                <w:noProof/>
                <w:webHidden/>
              </w:rPr>
              <w:t>73</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3" w:history="1">
            <w:r w:rsidR="00EC4DB2" w:rsidRPr="001D69AA">
              <w:rPr>
                <w:rStyle w:val="Hipervnculo"/>
                <w:rFonts w:cs="Arial"/>
                <w:noProof/>
              </w:rPr>
              <w:t>Anexo 11.- Formato información reservada y confidencial</w:t>
            </w:r>
            <w:r w:rsidR="00EC4DB2" w:rsidRPr="001D69AA">
              <w:rPr>
                <w:rStyle w:val="Hipervnculo"/>
                <w:rFonts w:cs="Arial"/>
                <w:noProof/>
                <w:lang w:val="es-ES"/>
              </w:rPr>
              <w:t>.</w:t>
            </w:r>
            <w:r w:rsidR="00EC4DB2">
              <w:rPr>
                <w:noProof/>
                <w:webHidden/>
              </w:rPr>
              <w:tab/>
            </w:r>
            <w:r w:rsidR="00EC4DB2">
              <w:rPr>
                <w:noProof/>
                <w:webHidden/>
              </w:rPr>
              <w:fldChar w:fldCharType="begin"/>
            </w:r>
            <w:r w:rsidR="00EC4DB2">
              <w:rPr>
                <w:noProof/>
                <w:webHidden/>
              </w:rPr>
              <w:instrText xml:space="preserve"> PAGEREF _Toc494806293 \h </w:instrText>
            </w:r>
            <w:r w:rsidR="00EC4DB2">
              <w:rPr>
                <w:noProof/>
                <w:webHidden/>
              </w:rPr>
            </w:r>
            <w:r w:rsidR="00EC4DB2">
              <w:rPr>
                <w:noProof/>
                <w:webHidden/>
              </w:rPr>
              <w:fldChar w:fldCharType="separate"/>
            </w:r>
            <w:r w:rsidR="00EC4DB2">
              <w:rPr>
                <w:noProof/>
                <w:webHidden/>
              </w:rPr>
              <w:t>74</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4" w:history="1">
            <w:r w:rsidR="00EC4DB2" w:rsidRPr="001D69AA">
              <w:rPr>
                <w:rStyle w:val="Hipervnculo"/>
                <w:noProof/>
              </w:rPr>
              <w:t xml:space="preserve">Anexo 12.- Interés en participar en la licitación pública internacional </w:t>
            </w:r>
            <w:r w:rsidR="00EC4DB2" w:rsidRPr="001D69AA">
              <w:rPr>
                <w:rStyle w:val="Hipervnculo"/>
                <w:rFonts w:cs="Arial"/>
                <w:noProof/>
              </w:rPr>
              <w:t>bajo la cobertura de los Tratados de Libre Comercio</w:t>
            </w:r>
            <w:r w:rsidR="00EC4DB2" w:rsidRPr="001D69AA">
              <w:rPr>
                <w:rStyle w:val="Hipervnculo"/>
                <w:noProof/>
              </w:rPr>
              <w:t xml:space="preserve"> y solicitud de aclaraciones.</w:t>
            </w:r>
            <w:r w:rsidR="00EC4DB2">
              <w:rPr>
                <w:noProof/>
                <w:webHidden/>
              </w:rPr>
              <w:tab/>
            </w:r>
            <w:r w:rsidR="00EC4DB2">
              <w:rPr>
                <w:noProof/>
                <w:webHidden/>
              </w:rPr>
              <w:fldChar w:fldCharType="begin"/>
            </w:r>
            <w:r w:rsidR="00EC4DB2">
              <w:rPr>
                <w:noProof/>
                <w:webHidden/>
              </w:rPr>
              <w:instrText xml:space="preserve"> PAGEREF _Toc494806294 \h </w:instrText>
            </w:r>
            <w:r w:rsidR="00EC4DB2">
              <w:rPr>
                <w:noProof/>
                <w:webHidden/>
              </w:rPr>
            </w:r>
            <w:r w:rsidR="00EC4DB2">
              <w:rPr>
                <w:noProof/>
                <w:webHidden/>
              </w:rPr>
              <w:fldChar w:fldCharType="separate"/>
            </w:r>
            <w:r w:rsidR="00EC4DB2">
              <w:rPr>
                <w:noProof/>
                <w:webHidden/>
              </w:rPr>
              <w:t>75</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5" w:history="1">
            <w:r w:rsidR="00EC4DB2" w:rsidRPr="001D69AA">
              <w:rPr>
                <w:rStyle w:val="Hipervnculo"/>
                <w:rFonts w:cs="Arial"/>
                <w:noProof/>
              </w:rPr>
              <w:t>Anexo 13.- Modelo de contrato.</w:t>
            </w:r>
            <w:r w:rsidR="00EC4DB2">
              <w:rPr>
                <w:noProof/>
                <w:webHidden/>
              </w:rPr>
              <w:tab/>
            </w:r>
            <w:r w:rsidR="00EC4DB2">
              <w:rPr>
                <w:noProof/>
                <w:webHidden/>
              </w:rPr>
              <w:fldChar w:fldCharType="begin"/>
            </w:r>
            <w:r w:rsidR="00EC4DB2">
              <w:rPr>
                <w:noProof/>
                <w:webHidden/>
              </w:rPr>
              <w:instrText xml:space="preserve"> PAGEREF _Toc494806295 \h </w:instrText>
            </w:r>
            <w:r w:rsidR="00EC4DB2">
              <w:rPr>
                <w:noProof/>
                <w:webHidden/>
              </w:rPr>
            </w:r>
            <w:r w:rsidR="00EC4DB2">
              <w:rPr>
                <w:noProof/>
                <w:webHidden/>
              </w:rPr>
              <w:fldChar w:fldCharType="separate"/>
            </w:r>
            <w:r w:rsidR="00EC4DB2">
              <w:rPr>
                <w:noProof/>
                <w:webHidden/>
              </w:rPr>
              <w:t>77</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6" w:history="1">
            <w:r w:rsidR="00EC4DB2" w:rsidRPr="001D69AA">
              <w:rPr>
                <w:rStyle w:val="Hipervnculo"/>
                <w:noProof/>
              </w:rPr>
              <w:t>Anexo 14.- Modelo de convenio de proposición conjunta.</w:t>
            </w:r>
            <w:r w:rsidR="00EC4DB2">
              <w:rPr>
                <w:noProof/>
                <w:webHidden/>
              </w:rPr>
              <w:tab/>
            </w:r>
            <w:r w:rsidR="00EC4DB2">
              <w:rPr>
                <w:noProof/>
                <w:webHidden/>
              </w:rPr>
              <w:fldChar w:fldCharType="begin"/>
            </w:r>
            <w:r w:rsidR="00EC4DB2">
              <w:rPr>
                <w:noProof/>
                <w:webHidden/>
              </w:rPr>
              <w:instrText xml:space="preserve"> PAGEREF _Toc494806296 \h </w:instrText>
            </w:r>
            <w:r w:rsidR="00EC4DB2">
              <w:rPr>
                <w:noProof/>
                <w:webHidden/>
              </w:rPr>
            </w:r>
            <w:r w:rsidR="00EC4DB2">
              <w:rPr>
                <w:noProof/>
                <w:webHidden/>
              </w:rPr>
              <w:fldChar w:fldCharType="separate"/>
            </w:r>
            <w:r w:rsidR="00EC4DB2">
              <w:rPr>
                <w:noProof/>
                <w:webHidden/>
              </w:rPr>
              <w:t>94</w:t>
            </w:r>
            <w:r w:rsidR="00EC4DB2">
              <w:rPr>
                <w:noProof/>
                <w:webHidden/>
              </w:rPr>
              <w:fldChar w:fldCharType="end"/>
            </w:r>
          </w:hyperlink>
        </w:p>
        <w:p w:rsidR="00EC4DB2" w:rsidRDefault="000105F7">
          <w:pPr>
            <w:pStyle w:val="TDC1"/>
            <w:tabs>
              <w:tab w:val="right" w:leader="dot" w:pos="9487"/>
            </w:tabs>
            <w:rPr>
              <w:rFonts w:asciiTheme="minorHAnsi" w:eastAsiaTheme="minorEastAsia" w:hAnsiTheme="minorHAnsi"/>
              <w:b w:val="0"/>
              <w:bCs w:val="0"/>
              <w:caps w:val="0"/>
              <w:noProof/>
              <w:sz w:val="22"/>
              <w:szCs w:val="22"/>
              <w:lang w:eastAsia="es-MX"/>
            </w:rPr>
          </w:pPr>
          <w:hyperlink w:anchor="_Toc494806297" w:history="1">
            <w:r w:rsidR="00EC4DB2" w:rsidRPr="001D69AA">
              <w:rPr>
                <w:rStyle w:val="Hipervnculo"/>
                <w:rFonts w:cs="Arial"/>
                <w:noProof/>
              </w:rPr>
              <w:t>Anexo 15.- Glosario.</w:t>
            </w:r>
            <w:r w:rsidR="00EC4DB2">
              <w:rPr>
                <w:noProof/>
                <w:webHidden/>
              </w:rPr>
              <w:tab/>
            </w:r>
            <w:r w:rsidR="00EC4DB2">
              <w:rPr>
                <w:noProof/>
                <w:webHidden/>
              </w:rPr>
              <w:fldChar w:fldCharType="begin"/>
            </w:r>
            <w:r w:rsidR="00EC4DB2">
              <w:rPr>
                <w:noProof/>
                <w:webHidden/>
              </w:rPr>
              <w:instrText xml:space="preserve"> PAGEREF _Toc494806297 \h </w:instrText>
            </w:r>
            <w:r w:rsidR="00EC4DB2">
              <w:rPr>
                <w:noProof/>
                <w:webHidden/>
              </w:rPr>
            </w:r>
            <w:r w:rsidR="00EC4DB2">
              <w:rPr>
                <w:noProof/>
                <w:webHidden/>
              </w:rPr>
              <w:fldChar w:fldCharType="separate"/>
            </w:r>
            <w:r w:rsidR="00EC4DB2">
              <w:rPr>
                <w:noProof/>
                <w:webHidden/>
              </w:rPr>
              <w:t>98</w:t>
            </w:r>
            <w:r w:rsidR="00EC4DB2">
              <w:rPr>
                <w:noProof/>
                <w:webHidden/>
              </w:rPr>
              <w:fldChar w:fldCharType="end"/>
            </w:r>
          </w:hyperlink>
        </w:p>
        <w:p w:rsidR="00D34085" w:rsidRPr="00CC7624" w:rsidRDefault="00B8032B" w:rsidP="000E02B1">
          <w:pPr>
            <w:spacing w:after="0" w:line="240" w:lineRule="auto"/>
            <w:rPr>
              <w:rFonts w:cs="Arial"/>
              <w:szCs w:val="20"/>
              <w:u w:val="single"/>
            </w:rPr>
          </w:pPr>
          <w:r w:rsidRPr="00CC7624">
            <w:rPr>
              <w:rFonts w:cs="Arial"/>
              <w:bCs/>
              <w:szCs w:val="20"/>
              <w:u w:val="single"/>
              <w:lang w:val="es-ES"/>
            </w:rPr>
            <w:fldChar w:fldCharType="end"/>
          </w:r>
        </w:p>
      </w:sdtContent>
    </w:sdt>
    <w:p w:rsidR="00921BE5" w:rsidRPr="00293DBF" w:rsidRDefault="00CF25D6" w:rsidP="00BF2722">
      <w:pPr>
        <w:rPr>
          <w:rFonts w:eastAsia="Times New Roman" w:cs="Arial"/>
          <w:b/>
          <w:szCs w:val="20"/>
          <w:lang w:val="es-ES_tradnl" w:eastAsia="ar-SA"/>
        </w:rPr>
        <w:sectPr w:rsidR="00921BE5" w:rsidRPr="00293DBF" w:rsidSect="003471BB">
          <w:headerReference w:type="default" r:id="rId10"/>
          <w:footerReference w:type="default" r:id="rId11"/>
          <w:pgSz w:w="12240" w:h="15840"/>
          <w:pgMar w:top="864" w:right="1325" w:bottom="1134" w:left="1418" w:header="284" w:footer="494" w:gutter="0"/>
          <w:cols w:space="708"/>
          <w:docGrid w:linePitch="360"/>
        </w:sectPr>
      </w:pPr>
      <w:r w:rsidRPr="00293DBF">
        <w:rPr>
          <w:rFonts w:eastAsia="Times New Roman" w:cs="Arial"/>
          <w:b/>
          <w:szCs w:val="20"/>
          <w:lang w:val="es-ES_tradnl" w:eastAsia="ar-SA"/>
        </w:rPr>
        <w:br w:type="page"/>
      </w: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lastRenderedPageBreak/>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5F5FAA" w:rsidRDefault="008F7E4F" w:rsidP="002F6F8B">
      <w:pPr>
        <w:suppressAutoHyphens/>
        <w:spacing w:after="0" w:line="240" w:lineRule="auto"/>
        <w:ind w:left="-284" w:right="-284"/>
        <w:jc w:val="both"/>
        <w:rPr>
          <w:rFonts w:cs="Arial"/>
          <w:szCs w:val="20"/>
          <w:lang w:val="es-ES_tradnl"/>
        </w:rPr>
      </w:pPr>
      <w:r w:rsidRPr="004A611F">
        <w:rPr>
          <w:lang w:val="es-ES_tradnl"/>
        </w:rPr>
        <w:t>En observancia al artículo 134 de la Constitución Política de los Estados Unidos Mexicanos, y de conformidad con los artículos, 25</w:t>
      </w:r>
      <w:r w:rsidRPr="00EE47C4">
        <w:rPr>
          <w:rFonts w:eastAsia="Times New Roman" w:cs="Arial"/>
          <w:bCs/>
          <w:szCs w:val="20"/>
          <w:lang w:eastAsia="es-MX"/>
        </w:rPr>
        <w:t xml:space="preserve"> tercer y cuarto párrafo</w:t>
      </w:r>
      <w:r w:rsidRPr="004A611F">
        <w:rPr>
          <w:lang w:val="es-ES_tradnl"/>
        </w:rPr>
        <w:t xml:space="preserve">, 26 fracción I, 26 Bis fracción II, 28 fracción </w:t>
      </w:r>
      <w:r w:rsidRPr="00EE47C4">
        <w:rPr>
          <w:rFonts w:eastAsia="Times New Roman" w:cs="Arial"/>
          <w:bCs/>
          <w:szCs w:val="20"/>
          <w:lang w:eastAsia="es-MX"/>
        </w:rPr>
        <w:t>II</w:t>
      </w:r>
      <w:r w:rsidRPr="004A611F">
        <w:rPr>
          <w:lang w:val="es-ES_tradnl"/>
        </w:rPr>
        <w:t>, 45 y 46 de la Ley de Adquisiciones, Arrendamientos y Servicios del Sector Público (LAASSP), los relativos de su Reglamento</w:t>
      </w:r>
      <w:r w:rsidRPr="00EE47C4">
        <w:rPr>
          <w:rFonts w:eastAsia="Times New Roman" w:cs="Arial"/>
          <w:bCs/>
          <w:szCs w:val="20"/>
          <w:lang w:eastAsia="es-MX"/>
        </w:rPr>
        <w:t>, 277-F de la Ley del Seguro Social</w:t>
      </w:r>
      <w:r w:rsidRPr="004A611F">
        <w:rPr>
          <w:lang w:val="es-ES_tradnl"/>
        </w:rPr>
        <w:t xml:space="preserve"> y demás disposiciones aplicables en la materia, se convoca a las personas físicas o morales de nacionalidad mexicana </w:t>
      </w:r>
      <w:r w:rsidRPr="00EE47C4">
        <w:rPr>
          <w:rFonts w:eastAsia="Times New Roman" w:cs="Arial"/>
          <w:bCs/>
          <w:szCs w:val="20"/>
          <w:lang w:eastAsia="es-MX"/>
        </w:rPr>
        <w:t xml:space="preserve">o extranjera cuya nacionalidad sea de alguno de los países socios de los tratados que rigen esta licitación, </w:t>
      </w:r>
      <w:r w:rsidRPr="004A611F">
        <w:rPr>
          <w:lang w:val="es-ES_tradnl"/>
        </w:rPr>
        <w:t xml:space="preserve">cuya actividad comercial esté relacionada con los servicios a contratar descritos en el </w:t>
      </w:r>
      <w:r w:rsidRPr="004A611F">
        <w:rPr>
          <w:b/>
          <w:lang w:val="es-ES_tradnl"/>
        </w:rPr>
        <w:t>Anexo 1</w:t>
      </w:r>
      <w:r w:rsidRPr="00EE47C4">
        <w:rPr>
          <w:rFonts w:eastAsia="Times New Roman" w:cs="Arial"/>
          <w:bCs/>
          <w:szCs w:val="20"/>
          <w:lang w:eastAsia="es-MX"/>
        </w:rPr>
        <w:t>,</w:t>
      </w:r>
      <w:r w:rsidRPr="004A611F">
        <w:rPr>
          <w:lang w:val="es-ES_tradnl"/>
        </w:rPr>
        <w:t xml:space="preserve"> para participar en la presente licitación.</w:t>
      </w:r>
    </w:p>
    <w:p w:rsidR="00854727" w:rsidRPr="00293DBF" w:rsidRDefault="00854727" w:rsidP="002F6F8B">
      <w:pPr>
        <w:suppressAutoHyphens/>
        <w:spacing w:after="0" w:line="240" w:lineRule="auto"/>
        <w:ind w:left="-284" w:right="-284"/>
        <w:jc w:val="both"/>
        <w:rPr>
          <w:rFonts w:cs="Arial"/>
          <w:szCs w:val="20"/>
          <w:lang w:val="es-ES_tradnl"/>
        </w:rPr>
      </w:pPr>
    </w:p>
    <w:p w:rsidR="008F7E4F" w:rsidRDefault="008F7E4F" w:rsidP="002F6F8B">
      <w:pPr>
        <w:suppressAutoHyphens/>
        <w:spacing w:after="0" w:line="240" w:lineRule="auto"/>
        <w:ind w:left="-284" w:right="-284"/>
        <w:jc w:val="both"/>
        <w:rPr>
          <w:rFonts w:cs="Arial"/>
          <w:szCs w:val="20"/>
          <w:lang w:val="es-ES_tradnl"/>
        </w:rPr>
      </w:pPr>
    </w:p>
    <w:p w:rsidR="000C5DA3" w:rsidRPr="00293DBF" w:rsidRDefault="0044384D" w:rsidP="002F6F8B">
      <w:pPr>
        <w:pStyle w:val="Ttulo1"/>
        <w:rPr>
          <w:rFonts w:cs="Arial"/>
        </w:rPr>
      </w:pPr>
      <w:bookmarkStart w:id="0" w:name="_Toc367205732"/>
      <w:bookmarkStart w:id="1" w:name="_Toc431385995"/>
      <w:bookmarkStart w:id="2" w:name="_Toc431386272"/>
      <w:bookmarkStart w:id="3" w:name="_Toc494806238"/>
      <w:r w:rsidRPr="00293DBF">
        <w:rPr>
          <w:rFonts w:cs="Arial"/>
        </w:rPr>
        <w:t>1</w:t>
      </w:r>
      <w:r w:rsidR="000728FF" w:rsidRPr="00293DBF">
        <w:rPr>
          <w:rFonts w:cs="Arial"/>
        </w:rPr>
        <w:t>.</w:t>
      </w:r>
      <w:r w:rsidR="002F3005" w:rsidRPr="00293DBF">
        <w:rPr>
          <w:rFonts w:cs="Arial"/>
        </w:rPr>
        <w:t xml:space="preserve">- </w:t>
      </w:r>
      <w:r w:rsidR="00CE3738" w:rsidRPr="00293DBF">
        <w:rPr>
          <w:rFonts w:cs="Arial"/>
        </w:rPr>
        <w:t>I</w:t>
      </w:r>
      <w:r w:rsidR="003A3522" w:rsidRPr="00293DBF">
        <w:rPr>
          <w:rFonts w:cs="Arial"/>
        </w:rPr>
        <w:t xml:space="preserve">dentificación de la </w:t>
      </w:r>
      <w:r w:rsidR="00FF6809" w:rsidRPr="00293DBF">
        <w:rPr>
          <w:rFonts w:cs="Arial"/>
        </w:rPr>
        <w:t xml:space="preserve">licitación </w:t>
      </w:r>
      <w:r w:rsidR="00F51A60">
        <w:rPr>
          <w:rFonts w:cs="Arial"/>
        </w:rPr>
        <w:t>P</w:t>
      </w:r>
      <w:r w:rsidR="00FF6809" w:rsidRPr="00293DBF">
        <w:rPr>
          <w:rFonts w:cs="Arial"/>
        </w:rPr>
        <w:t xml:space="preserve">ública </w:t>
      </w:r>
      <w:r w:rsidR="00231ADB">
        <w:rPr>
          <w:rFonts w:cs="Arial"/>
        </w:rPr>
        <w:t>Intern</w:t>
      </w:r>
      <w:r w:rsidR="00FF6809" w:rsidRPr="00293DBF">
        <w:rPr>
          <w:rFonts w:cs="Arial"/>
        </w:rPr>
        <w:t>acional</w:t>
      </w:r>
      <w:r w:rsidR="000E7156" w:rsidRPr="00293DBF">
        <w:rPr>
          <w:rFonts w:cs="Arial"/>
        </w:rPr>
        <w:t xml:space="preserve"> </w:t>
      </w:r>
      <w:r w:rsidR="00421235">
        <w:rPr>
          <w:rFonts w:cs="Arial"/>
        </w:rPr>
        <w:t>E</w:t>
      </w:r>
      <w:r w:rsidR="000E7156" w:rsidRPr="00293DBF">
        <w:rPr>
          <w:rFonts w:cs="Arial"/>
        </w:rPr>
        <w:t>lectrónica</w:t>
      </w:r>
      <w:r w:rsidR="004955E6" w:rsidRPr="00293DBF">
        <w:rPr>
          <w:rFonts w:cs="Arial"/>
        </w:rPr>
        <w:t xml:space="preserve"> (LP</w:t>
      </w:r>
      <w:r w:rsidR="008F7E4F">
        <w:rPr>
          <w:rFonts w:cs="Arial"/>
        </w:rPr>
        <w:t>I</w:t>
      </w:r>
      <w:bookmarkEnd w:id="0"/>
      <w:bookmarkEnd w:id="1"/>
      <w:bookmarkEnd w:id="2"/>
      <w:r w:rsidR="008F7E4F">
        <w:rPr>
          <w:rFonts w:cs="Arial"/>
        </w:rPr>
        <w:t>)</w:t>
      </w:r>
      <w:bookmarkEnd w:id="3"/>
    </w:p>
    <w:p w:rsidR="00DF455C" w:rsidRPr="00293DBF" w:rsidRDefault="00DF455C" w:rsidP="002F6F8B">
      <w:pPr>
        <w:spacing w:after="0" w:line="240" w:lineRule="auto"/>
        <w:ind w:left="-284" w:right="-284"/>
        <w:rPr>
          <w:rFonts w:cs="Arial"/>
          <w:lang w:val="es-ES_tradnl" w:eastAsia="ar-SA"/>
        </w:rPr>
      </w:pPr>
    </w:p>
    <w:p w:rsidR="0090580A" w:rsidRPr="00293DBF" w:rsidRDefault="0090580A" w:rsidP="002F6F8B">
      <w:pPr>
        <w:spacing w:after="0" w:line="240" w:lineRule="auto"/>
        <w:ind w:left="-284" w:right="-284"/>
        <w:rPr>
          <w:rFonts w:cs="Arial"/>
          <w:lang w:val="es-ES_tradnl" w:eastAsia="ar-SA"/>
        </w:rPr>
      </w:pPr>
    </w:p>
    <w:p w:rsidR="009E616B" w:rsidRPr="00293DBF" w:rsidRDefault="0044384D" w:rsidP="00EC4DB2">
      <w:pPr>
        <w:pStyle w:val="Ttulo2"/>
      </w:pPr>
      <w:bookmarkStart w:id="4" w:name="_Toc431385996"/>
      <w:bookmarkStart w:id="5" w:name="_Toc431386273"/>
      <w:bookmarkStart w:id="6" w:name="_Toc494806239"/>
      <w:bookmarkStart w:id="7" w:name="_Toc367205733"/>
      <w:r w:rsidRPr="00293DBF">
        <w:t>1.1</w:t>
      </w:r>
      <w:r w:rsidR="00DF455C" w:rsidRPr="00293DBF">
        <w:t>.-</w:t>
      </w:r>
      <w:r w:rsidR="009E616B" w:rsidRPr="00293DBF">
        <w:t xml:space="preserve"> Datos de identificación.</w:t>
      </w:r>
      <w:bookmarkEnd w:id="4"/>
      <w:bookmarkEnd w:id="5"/>
      <w:bookmarkEnd w:id="6"/>
    </w:p>
    <w:p w:rsidR="00514E96" w:rsidRPr="00514E96" w:rsidRDefault="00514E96" w:rsidP="00514E96">
      <w:pPr>
        <w:spacing w:after="0" w:line="240" w:lineRule="auto"/>
        <w:ind w:left="-284" w:right="-284"/>
        <w:rPr>
          <w:noProof/>
          <w:lang w:val="es-ES_tradnl" w:eastAsia="ar-SA"/>
        </w:rPr>
      </w:pPr>
    </w:p>
    <w:p w:rsidR="00514E96" w:rsidRPr="00514E96" w:rsidRDefault="00514E96" w:rsidP="00514E96">
      <w:pPr>
        <w:spacing w:after="0" w:line="240" w:lineRule="auto"/>
        <w:ind w:left="-284" w:right="-284"/>
        <w:rPr>
          <w:noProof/>
          <w:lang w:val="es-ES_tradnl" w:eastAsia="ar-SA"/>
        </w:rPr>
      </w:pPr>
    </w:p>
    <w:tbl>
      <w:tblPr>
        <w:tblStyle w:val="Tablaconcuadrcula13"/>
        <w:tblW w:w="5000" w:type="pct"/>
        <w:tblLook w:val="04A0" w:firstRow="1" w:lastRow="0" w:firstColumn="1" w:lastColumn="0" w:noHBand="0" w:noVBand="1"/>
      </w:tblPr>
      <w:tblGrid>
        <w:gridCol w:w="2943"/>
        <w:gridCol w:w="6770"/>
      </w:tblGrid>
      <w:tr w:rsidR="00514E96" w:rsidRPr="00514E96" w:rsidTr="004A611F">
        <w:tc>
          <w:tcPr>
            <w:tcW w:w="1515"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Entidad contratante:</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37"/>
              <w:rPr>
                <w:rFonts w:ascii="Arial" w:hAnsi="Arial" w:cs="Arial"/>
                <w:noProof/>
                <w:lang w:val="es-ES_tradnl"/>
              </w:rPr>
            </w:pPr>
            <w:r w:rsidRPr="00514E96">
              <w:rPr>
                <w:rFonts w:ascii="Arial" w:hAnsi="Arial" w:cs="Arial"/>
                <w:noProof/>
                <w:lang w:val="es-ES_tradnl"/>
              </w:rPr>
              <w:t>Instituto Mexicano del Seguro Social.</w:t>
            </w:r>
          </w:p>
          <w:p w:rsidR="00514E96" w:rsidRPr="00514E96" w:rsidRDefault="00514E96" w:rsidP="00514E96">
            <w:pPr>
              <w:ind w:left="-284" w:right="-284"/>
              <w:rPr>
                <w:rFonts w:ascii="Arial" w:hAnsi="Arial" w:cs="Arial"/>
                <w:noProof/>
                <w:lang w:val="es-ES_tradnl" w:eastAsia="ar-SA"/>
              </w:rPr>
            </w:pPr>
          </w:p>
        </w:tc>
      </w:tr>
      <w:tr w:rsidR="00514E96" w:rsidRPr="00514E96" w:rsidTr="004A611F">
        <w:tc>
          <w:tcPr>
            <w:tcW w:w="1515" w:type="pct"/>
            <w:tcBorders>
              <w:top w:val="single" w:sz="4" w:space="0" w:color="FFFFFF"/>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Área contratante:</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3667A6" w:rsidP="00514E96">
            <w:pPr>
              <w:ind w:left="-137" w:right="-794" w:firstLine="137"/>
              <w:rPr>
                <w:rFonts w:ascii="Arial" w:hAnsi="Arial" w:cs="Arial"/>
                <w:noProof/>
                <w:lang w:val="es-ES_tradnl"/>
              </w:rPr>
            </w:pPr>
            <w:r w:rsidRPr="003667A6">
              <w:rPr>
                <w:rFonts w:ascii="Arial" w:hAnsi="Arial" w:cs="Arial"/>
                <w:noProof/>
                <w:lang w:val="es-ES_tradnl"/>
              </w:rPr>
              <w:t xml:space="preserve">Unidad de Adquisiciones e </w:t>
            </w:r>
            <w:r w:rsidR="00C5697C" w:rsidRPr="00C5697C">
              <w:rPr>
                <w:rFonts w:ascii="Arial" w:hAnsi="Arial" w:cs="Arial"/>
                <w:noProof/>
                <w:lang w:val="es-ES_tradnl"/>
              </w:rPr>
              <w:t>Infraestructura</w:t>
            </w:r>
          </w:p>
          <w:p w:rsidR="00514E96" w:rsidRPr="00514E96" w:rsidRDefault="00514E96" w:rsidP="004A611F">
            <w:pPr>
              <w:ind w:left="-137" w:right="-284" w:firstLine="137"/>
              <w:rPr>
                <w:rFonts w:ascii="Arial" w:eastAsiaTheme="minorHAnsi" w:hAnsi="Arial" w:cs="Arial"/>
                <w:noProof/>
                <w:szCs w:val="22"/>
                <w:lang w:val="es-ES_tradnl" w:eastAsia="en-US"/>
              </w:rPr>
            </w:pPr>
            <w:r w:rsidRPr="00514E96">
              <w:rPr>
                <w:rFonts w:ascii="Arial" w:hAnsi="Arial" w:cs="Arial"/>
                <w:noProof/>
                <w:lang w:val="es-ES_tradnl"/>
              </w:rPr>
              <w:t>Coordinación de Adquisición de Bienes y Contratación de Servicios.</w:t>
            </w:r>
          </w:p>
          <w:p w:rsidR="00514E96" w:rsidRPr="00514E96" w:rsidRDefault="00514E96" w:rsidP="00514E96">
            <w:pPr>
              <w:ind w:left="-137" w:right="-794" w:firstLine="137"/>
              <w:rPr>
                <w:rFonts w:ascii="Arial" w:hAnsi="Arial" w:cs="Arial"/>
                <w:noProof/>
                <w:lang w:val="es-ES_tradnl" w:eastAsia="ar-SA"/>
              </w:rPr>
            </w:pPr>
            <w:r w:rsidRPr="00514E96">
              <w:rPr>
                <w:rFonts w:ascii="Arial" w:hAnsi="Arial" w:cs="Arial"/>
                <w:noProof/>
                <w:lang w:val="es-ES_tradnl" w:eastAsia="ar-SA"/>
              </w:rPr>
              <w:t>Coordinación Técnica de Adquisición de Bienes de Inversión y Activos.</w:t>
            </w:r>
          </w:p>
          <w:p w:rsidR="00514E96" w:rsidRPr="00514E96" w:rsidRDefault="00514E96" w:rsidP="00514E96">
            <w:pPr>
              <w:ind w:left="-137" w:right="-284" w:firstLine="137"/>
              <w:rPr>
                <w:rFonts w:ascii="Arial" w:hAnsi="Arial" w:cs="Arial"/>
                <w:noProof/>
                <w:lang w:val="es-ES_tradnl" w:eastAsia="ar-SA"/>
              </w:rPr>
            </w:pPr>
            <w:r w:rsidRPr="00514E96">
              <w:rPr>
                <w:rFonts w:ascii="Arial" w:hAnsi="Arial" w:cs="Arial"/>
                <w:noProof/>
                <w:lang w:val="es-ES_tradnl" w:eastAsia="ar-SA"/>
              </w:rPr>
              <w:t>División de Contratación de Activos y Logística.</w:t>
            </w:r>
          </w:p>
          <w:p w:rsidR="00514E96" w:rsidRPr="00514E96" w:rsidRDefault="00514E96" w:rsidP="00514E96">
            <w:pPr>
              <w:ind w:left="-137" w:right="-284" w:firstLine="137"/>
              <w:rPr>
                <w:rFonts w:ascii="Arial" w:hAnsi="Arial" w:cs="Arial"/>
                <w:noProof/>
                <w:lang w:val="es-ES_tradnl" w:eastAsia="ar-SA"/>
              </w:rPr>
            </w:pPr>
          </w:p>
        </w:tc>
      </w:tr>
      <w:tr w:rsidR="00514E96" w:rsidRPr="00514E96" w:rsidTr="004A611F">
        <w:trPr>
          <w:trHeight w:val="77"/>
        </w:trPr>
        <w:tc>
          <w:tcPr>
            <w:tcW w:w="1515"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rPr>
                <w:rFonts w:ascii="Arial" w:hAnsi="Arial" w:cs="Arial"/>
                <w:b/>
                <w:noProof/>
                <w:lang w:val="es-ES_tradnl"/>
              </w:rPr>
            </w:pPr>
            <w:r w:rsidRPr="00514E96">
              <w:rPr>
                <w:rFonts w:ascii="Arial" w:hAnsi="Arial" w:cs="Arial"/>
                <w:b/>
                <w:noProof/>
                <w:lang w:val="es-ES_tradnl"/>
              </w:rPr>
              <w:t>Domicilio:</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 xml:space="preserve">Calle Durango número 291, Piso 5, Colonia Roma Norte, </w:t>
            </w:r>
          </w:p>
          <w:p w:rsidR="00514E96" w:rsidRPr="00514E96" w:rsidRDefault="00514E96" w:rsidP="00514E96">
            <w:pPr>
              <w:ind w:left="-137" w:right="-794" w:firstLine="142"/>
              <w:rPr>
                <w:rFonts w:ascii="Arial" w:hAnsi="Arial" w:cs="Arial"/>
                <w:noProof/>
                <w:lang w:val="es-ES_tradnl"/>
              </w:rPr>
            </w:pPr>
            <w:r w:rsidRPr="00514E96">
              <w:rPr>
                <w:rFonts w:ascii="Arial" w:hAnsi="Arial" w:cs="Arial"/>
                <w:noProof/>
                <w:lang w:val="es-ES_tradnl"/>
              </w:rPr>
              <w:t>Código Postal 06700, Delegación Cuauhtémoc, Ciudad de México, México.</w:t>
            </w:r>
          </w:p>
          <w:p w:rsidR="00514E96" w:rsidRPr="00514E96" w:rsidRDefault="00514E96" w:rsidP="00514E96">
            <w:pPr>
              <w:ind w:left="-137" w:right="-284" w:firstLine="137"/>
              <w:rPr>
                <w:rFonts w:ascii="Arial" w:hAnsi="Arial" w:cs="Arial"/>
                <w:noProof/>
                <w:lang w:val="es-ES_tradnl"/>
              </w:rPr>
            </w:pPr>
          </w:p>
        </w:tc>
      </w:tr>
      <w:tr w:rsidR="00514E96" w:rsidRPr="00514E96" w:rsidTr="004A611F">
        <w:trPr>
          <w:trHeight w:val="77"/>
        </w:trPr>
        <w:tc>
          <w:tcPr>
            <w:tcW w:w="1515"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514E96" w:rsidRPr="00514E96" w:rsidRDefault="00514E96" w:rsidP="00514E96">
            <w:pPr>
              <w:ind w:right="-284"/>
              <w:jc w:val="both"/>
              <w:rPr>
                <w:rFonts w:ascii="Arial" w:hAnsi="Arial" w:cs="Arial"/>
                <w:b/>
                <w:noProof/>
                <w:lang w:val="es-ES_tradnl"/>
              </w:rPr>
            </w:pPr>
            <w:r w:rsidRPr="00514E96">
              <w:rPr>
                <w:rFonts w:ascii="Arial" w:hAnsi="Arial" w:cs="Arial"/>
                <w:b/>
                <w:noProof/>
                <w:lang w:val="es-ES_tradnl"/>
              </w:rPr>
              <w:t>Áreas requirentes/técnica:</w:t>
            </w:r>
          </w:p>
        </w:tc>
        <w:tc>
          <w:tcPr>
            <w:tcW w:w="348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14E96" w:rsidRPr="00514E96" w:rsidRDefault="00514E96" w:rsidP="00263616">
            <w:pPr>
              <w:ind w:left="-137" w:right="-794" w:firstLine="137"/>
              <w:jc w:val="both"/>
              <w:rPr>
                <w:rFonts w:ascii="Arial" w:hAnsi="Arial" w:cs="Arial"/>
                <w:noProof/>
                <w:lang w:val="es-ES_tradnl"/>
              </w:rPr>
            </w:pPr>
            <w:r w:rsidRPr="00514E96">
              <w:rPr>
                <w:rFonts w:ascii="Arial" w:hAnsi="Arial" w:cs="Arial"/>
                <w:noProof/>
                <w:lang w:val="es-ES_tradnl"/>
              </w:rPr>
              <w:t xml:space="preserve">Coordinación de </w:t>
            </w:r>
            <w:r w:rsidR="00263616">
              <w:rPr>
                <w:rFonts w:ascii="Arial" w:hAnsi="Arial" w:cs="Arial"/>
                <w:noProof/>
                <w:lang w:val="es-ES_tradnl"/>
              </w:rPr>
              <w:t>Proyectos Especiales y Cartera de Inversión</w:t>
            </w:r>
            <w:r w:rsidRPr="00514E96">
              <w:rPr>
                <w:rFonts w:ascii="Arial" w:hAnsi="Arial" w:cs="Arial"/>
                <w:noProof/>
                <w:lang w:val="es-ES_tradnl"/>
              </w:rPr>
              <w:t>.</w:t>
            </w:r>
          </w:p>
        </w:tc>
      </w:tr>
    </w:tbl>
    <w:p w:rsidR="00514E96" w:rsidRDefault="00514E96" w:rsidP="002F6F8B">
      <w:pPr>
        <w:spacing w:after="0" w:line="240" w:lineRule="auto"/>
        <w:ind w:left="-284" w:right="-284"/>
        <w:rPr>
          <w:rFonts w:cs="Arial"/>
          <w:lang w:val="es-ES_tradnl" w:eastAsia="ar-SA"/>
        </w:rPr>
      </w:pPr>
    </w:p>
    <w:p w:rsidR="00514E96" w:rsidRDefault="00514E96" w:rsidP="002F6F8B">
      <w:pPr>
        <w:spacing w:after="0" w:line="240" w:lineRule="auto"/>
        <w:ind w:left="-284" w:right="-284"/>
        <w:rPr>
          <w:rFonts w:cs="Arial"/>
          <w:lang w:val="es-ES_tradnl" w:eastAsia="ar-SA"/>
        </w:rPr>
      </w:pPr>
    </w:p>
    <w:p w:rsidR="000C5DA3" w:rsidRPr="00293DBF" w:rsidRDefault="0044384D" w:rsidP="00EC4DB2">
      <w:pPr>
        <w:pStyle w:val="Ttulo2"/>
      </w:pPr>
      <w:bookmarkStart w:id="8" w:name="_Toc367205734"/>
      <w:bookmarkStart w:id="9" w:name="_Toc431385997"/>
      <w:bookmarkStart w:id="10" w:name="_Toc431386274"/>
      <w:bookmarkStart w:id="11" w:name="_Toc494806240"/>
      <w:bookmarkEnd w:id="7"/>
      <w:r w:rsidRPr="00293DBF">
        <w:t>1.2</w:t>
      </w:r>
      <w:r w:rsidR="00DF455C" w:rsidRPr="00293DBF">
        <w:t>.-</w:t>
      </w:r>
      <w:r w:rsidRPr="00293DBF">
        <w:t xml:space="preserve"> </w:t>
      </w:r>
      <w:r w:rsidR="000C5DA3" w:rsidRPr="00293DBF">
        <w:t xml:space="preserve">Medio y carácter </w:t>
      </w:r>
      <w:bookmarkEnd w:id="8"/>
      <w:r w:rsidR="00D83E93" w:rsidRPr="00293DBF">
        <w:t>del procedimiento</w:t>
      </w:r>
      <w:bookmarkEnd w:id="9"/>
      <w:bookmarkEnd w:id="10"/>
      <w:r w:rsidR="00DF455C" w:rsidRPr="00293DBF">
        <w:t>.</w:t>
      </w:r>
      <w:bookmarkEnd w:id="11"/>
    </w:p>
    <w:p w:rsidR="00BF2722" w:rsidRDefault="00BF2722" w:rsidP="002F6F8B">
      <w:pPr>
        <w:spacing w:after="0" w:line="240" w:lineRule="auto"/>
        <w:ind w:left="-284" w:right="-284"/>
        <w:jc w:val="both"/>
        <w:rPr>
          <w:rFonts w:cs="Arial"/>
          <w:szCs w:val="20"/>
          <w:lang w:val="es-ES_tradnl"/>
        </w:rPr>
      </w:pPr>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w:t>
      </w:r>
      <w:proofErr w:type="spellStart"/>
      <w:r w:rsidR="00932818" w:rsidRPr="00293DBF">
        <w:rPr>
          <w:rFonts w:cs="Arial"/>
          <w:color w:val="000000"/>
          <w:szCs w:val="20"/>
          <w:lang w:val="es-ES_tradnl"/>
        </w:rPr>
        <w:t>CompraNet</w:t>
      </w:r>
      <w:proofErr w:type="spellEnd"/>
      <w:r w:rsidR="00932818" w:rsidRPr="00293DBF">
        <w:rPr>
          <w:rFonts w:cs="Arial"/>
          <w:color w:val="000000"/>
          <w:szCs w:val="20"/>
          <w:lang w:val="es-ES_tradnl"/>
        </w:rPr>
        <w:t xml:space="preserve">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 xml:space="preserve">“Acuerdo por el que se establecen las disposiciones que deberán observar para la utilización del Sistema Electrónico de Información Pública Gubernamental, denominado </w:t>
      </w:r>
      <w:proofErr w:type="spellStart"/>
      <w:r w:rsidR="000C5DA3" w:rsidRPr="00293DBF">
        <w:rPr>
          <w:rFonts w:cs="Arial"/>
          <w:b/>
          <w:i/>
          <w:szCs w:val="20"/>
          <w:lang w:val="es-ES_tradnl"/>
        </w:rPr>
        <w:t>CompraNet</w:t>
      </w:r>
      <w:proofErr w:type="spellEnd"/>
      <w:r w:rsidR="000C5DA3" w:rsidRPr="00293DBF">
        <w:rPr>
          <w:rFonts w:cs="Arial"/>
          <w:b/>
          <w:i/>
          <w:szCs w:val="20"/>
          <w:lang w:val="es-ES_tradnl"/>
        </w:rPr>
        <w: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90580A" w:rsidRPr="004A611F" w:rsidRDefault="00CE3738" w:rsidP="00082546">
      <w:pPr>
        <w:spacing w:after="0" w:line="240" w:lineRule="auto"/>
        <w:ind w:left="-284" w:right="-284"/>
        <w:jc w:val="both"/>
        <w:rPr>
          <w:b/>
          <w:lang w:val="es-ES_tradnl"/>
        </w:rPr>
      </w:pPr>
      <w:r w:rsidRPr="002976E9">
        <w:rPr>
          <w:rFonts w:cs="Arial"/>
          <w:szCs w:val="20"/>
          <w:lang w:val="es-ES_tradnl"/>
        </w:rPr>
        <w:t>El carácter del presente procedimiento de contratación es</w:t>
      </w:r>
      <w:r w:rsidR="00E1087B" w:rsidRPr="002976E9">
        <w:rPr>
          <w:rFonts w:cs="Arial"/>
          <w:szCs w:val="20"/>
          <w:lang w:val="es-ES_tradnl"/>
        </w:rPr>
        <w:t xml:space="preserve"> </w:t>
      </w:r>
      <w:r w:rsidR="00C009E1" w:rsidRPr="002976E9">
        <w:rPr>
          <w:rFonts w:cs="Arial"/>
          <w:szCs w:val="20"/>
          <w:lang w:val="es-ES_tradnl"/>
        </w:rPr>
        <w:t>Inter</w:t>
      </w:r>
      <w:r w:rsidR="00E1087B" w:rsidRPr="002976E9">
        <w:rPr>
          <w:rFonts w:cs="Arial"/>
          <w:szCs w:val="20"/>
          <w:lang w:val="es-ES_tradnl"/>
        </w:rPr>
        <w:t>nacional</w:t>
      </w:r>
      <w:r w:rsidR="00C009E1" w:rsidRPr="002976E9">
        <w:rPr>
          <w:rFonts w:cs="Arial"/>
          <w:szCs w:val="20"/>
          <w:lang w:val="es-ES_tradnl"/>
        </w:rPr>
        <w:t xml:space="preserve">, </w:t>
      </w:r>
      <w:r w:rsidR="007D565A" w:rsidRPr="007D565A">
        <w:rPr>
          <w:rFonts w:cs="Arial"/>
          <w:szCs w:val="20"/>
          <w:lang w:val="es-ES_tradnl"/>
        </w:rPr>
        <w:t>Bajo la cobertura de los Tratados de Libre Comercio</w:t>
      </w:r>
      <w:r w:rsidR="007D565A">
        <w:rPr>
          <w:rFonts w:cs="Arial"/>
          <w:szCs w:val="20"/>
          <w:lang w:val="es-ES_tradnl"/>
        </w:rPr>
        <w:t xml:space="preserve"> denominados </w:t>
      </w:r>
      <w:r w:rsidR="00C009E1" w:rsidRPr="002976E9">
        <w:rPr>
          <w:rFonts w:cs="Arial"/>
          <w:szCs w:val="20"/>
          <w:lang w:val="es-ES_tradnl"/>
        </w:rPr>
        <w:t>Protocolo Adicional al Acuerdo Marco de la Alianza del Pacifico, Tratado de Libr</w:t>
      </w:r>
      <w:r w:rsidR="00082546">
        <w:rPr>
          <w:rFonts w:cs="Arial"/>
          <w:szCs w:val="20"/>
          <w:lang w:val="es-ES_tradnl"/>
        </w:rPr>
        <w:t xml:space="preserve">e Comercio de América del Norte y </w:t>
      </w:r>
      <w:r w:rsidR="00082546" w:rsidRPr="00082546">
        <w:rPr>
          <w:rFonts w:cs="Arial"/>
          <w:szCs w:val="20"/>
          <w:lang w:val="es-ES_tradnl"/>
        </w:rPr>
        <w:t xml:space="preserve">Tratado de Libre Comercio entre los </w:t>
      </w:r>
      <w:r w:rsidR="00082546">
        <w:rPr>
          <w:rFonts w:cs="Arial"/>
          <w:szCs w:val="20"/>
          <w:lang w:val="es-ES_tradnl"/>
        </w:rPr>
        <w:t xml:space="preserve"> </w:t>
      </w:r>
      <w:r w:rsidR="00082546" w:rsidRPr="00082546">
        <w:rPr>
          <w:rFonts w:cs="Arial"/>
          <w:szCs w:val="20"/>
          <w:lang w:val="es-ES_tradnl"/>
        </w:rPr>
        <w:t>Estados Unidos Mexicanos y los Estados de la Asociación Europea de Libre Comercio</w:t>
      </w:r>
      <w:r w:rsidR="00082546">
        <w:rPr>
          <w:rFonts w:cs="Arial"/>
          <w:szCs w:val="20"/>
          <w:lang w:val="es-ES_tradnl"/>
        </w:rPr>
        <w:t>.</w:t>
      </w:r>
    </w:p>
    <w:p w:rsidR="00DF455C" w:rsidRDefault="00DF455C" w:rsidP="001275D1">
      <w:pPr>
        <w:tabs>
          <w:tab w:val="left" w:pos="1125"/>
        </w:tabs>
        <w:spacing w:after="0" w:line="240" w:lineRule="auto"/>
        <w:ind w:left="-284" w:right="-284"/>
        <w:jc w:val="both"/>
        <w:rPr>
          <w:rFonts w:cs="Arial"/>
          <w:b/>
          <w:i/>
          <w:szCs w:val="20"/>
          <w:lang w:val="es-ES_tradnl"/>
        </w:rPr>
      </w:pPr>
      <w:bookmarkStart w:id="12" w:name="_Toc431385998"/>
      <w:bookmarkStart w:id="13" w:name="_Toc431386275"/>
      <w:bookmarkStart w:id="14" w:name="_Toc367205737"/>
    </w:p>
    <w:p w:rsidR="006B29D8" w:rsidRPr="00293DBF" w:rsidRDefault="0044384D" w:rsidP="00EC4DB2">
      <w:pPr>
        <w:pStyle w:val="Ttulo2"/>
      </w:pPr>
      <w:bookmarkStart w:id="15" w:name="_Toc494806241"/>
      <w:r w:rsidRPr="00293DBF">
        <w:t>1.3</w:t>
      </w:r>
      <w:r w:rsidR="00DF455C" w:rsidRPr="00293DBF">
        <w:t>.-</w:t>
      </w:r>
      <w:r w:rsidRPr="00293DBF">
        <w:t xml:space="preserve"> </w:t>
      </w:r>
      <w:r w:rsidR="006B29D8" w:rsidRPr="00293DBF">
        <w:t xml:space="preserve">Número de identificación de la </w:t>
      </w:r>
      <w:r w:rsidR="00FF6809" w:rsidRPr="00293DBF">
        <w:t>LP</w:t>
      </w:r>
      <w:r w:rsidR="00015776">
        <w:t>I</w:t>
      </w:r>
      <w:r w:rsidR="006B29D8" w:rsidRPr="00293DBF">
        <w:t xml:space="preserve"> asignado por </w:t>
      </w:r>
      <w:proofErr w:type="spellStart"/>
      <w:r w:rsidR="006B29D8" w:rsidRPr="00293DBF">
        <w:t>CompraNet</w:t>
      </w:r>
      <w:proofErr w:type="spellEnd"/>
      <w:r w:rsidR="006B29D8" w:rsidRPr="00293DBF">
        <w:t>.</w:t>
      </w:r>
      <w:bookmarkEnd w:id="12"/>
      <w:bookmarkEnd w:id="13"/>
      <w:bookmarkEnd w:id="15"/>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4A611F" w:rsidRDefault="00C93DC5" w:rsidP="002F6F8B">
      <w:pPr>
        <w:suppressAutoHyphens/>
        <w:spacing w:after="0" w:line="240" w:lineRule="auto"/>
        <w:ind w:left="-284" w:right="-284"/>
        <w:jc w:val="both"/>
        <w:rPr>
          <w:b/>
          <w:sz w:val="24"/>
          <w:lang w:val="es-ES_tradnl"/>
        </w:rPr>
      </w:pPr>
      <w:r w:rsidRPr="004A611F">
        <w:rPr>
          <w:b/>
          <w:sz w:val="24"/>
          <w:lang w:val="es-ES_tradnl"/>
        </w:rPr>
        <w:t>LA-019GYR019-</w:t>
      </w:r>
      <w:r w:rsidRPr="004A611F">
        <w:rPr>
          <w:rFonts w:eastAsia="Times New Roman" w:cs="Arial"/>
          <w:b/>
          <w:bCs/>
          <w:sz w:val="24"/>
          <w:szCs w:val="24"/>
          <w:lang w:val="es-ES_tradnl" w:eastAsia="ar-SA"/>
        </w:rPr>
        <w:t>E</w:t>
      </w:r>
      <w:r w:rsidR="008F7E4F" w:rsidRPr="004A611F">
        <w:rPr>
          <w:rFonts w:eastAsia="Times New Roman" w:cs="Arial"/>
          <w:b/>
          <w:bCs/>
          <w:sz w:val="24"/>
          <w:szCs w:val="24"/>
          <w:lang w:val="es-ES_tradnl" w:eastAsia="ar-SA"/>
        </w:rPr>
        <w:t>1</w:t>
      </w:r>
      <w:r w:rsidR="00BF2722">
        <w:rPr>
          <w:rFonts w:eastAsia="Times New Roman" w:cs="Arial"/>
          <w:b/>
          <w:bCs/>
          <w:sz w:val="24"/>
          <w:szCs w:val="24"/>
          <w:lang w:val="es-ES_tradnl" w:eastAsia="ar-SA"/>
        </w:rPr>
        <w:t>92</w:t>
      </w:r>
      <w:r w:rsidR="009D7088" w:rsidRPr="004A611F">
        <w:rPr>
          <w:b/>
          <w:sz w:val="24"/>
          <w:lang w:val="es-ES_tradnl"/>
        </w:rPr>
        <w:t>-</w:t>
      </w:r>
      <w:r w:rsidRPr="004A611F">
        <w:rPr>
          <w:b/>
          <w:sz w:val="24"/>
          <w:lang w:val="es-ES_tradnl"/>
        </w:rPr>
        <w:t>2017</w:t>
      </w:r>
      <w:r w:rsidR="005F5FAA" w:rsidRPr="004A611F">
        <w:rPr>
          <w:b/>
          <w:sz w:val="24"/>
          <w:lang w:val="es-ES_tradnl"/>
        </w:rPr>
        <w:t>.</w:t>
      </w:r>
    </w:p>
    <w:p w:rsidR="00DF455C" w:rsidRPr="00293DBF" w:rsidRDefault="00DF455C" w:rsidP="002F6F8B">
      <w:pPr>
        <w:suppressAutoHyphens/>
        <w:spacing w:after="0" w:line="240" w:lineRule="auto"/>
        <w:ind w:left="-284" w:right="-284"/>
        <w:jc w:val="both"/>
        <w:rPr>
          <w:rFonts w:cs="Arial"/>
          <w:szCs w:val="20"/>
          <w:lang w:val="es-ES"/>
        </w:rPr>
      </w:pPr>
    </w:p>
    <w:p w:rsidR="002E34A4" w:rsidRPr="00293DBF" w:rsidRDefault="004958E4" w:rsidP="00EC4DB2">
      <w:pPr>
        <w:pStyle w:val="Ttulo2"/>
      </w:pPr>
      <w:bookmarkStart w:id="16" w:name="_Toc431385999"/>
      <w:bookmarkStart w:id="17" w:name="_Toc431386276"/>
      <w:bookmarkStart w:id="18" w:name="_Toc494806242"/>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16"/>
      <w:bookmarkEnd w:id="17"/>
      <w:bookmarkEnd w:id="18"/>
    </w:p>
    <w:p w:rsidR="00CE3738" w:rsidRPr="00293DBF" w:rsidRDefault="00105186" w:rsidP="002F6F8B">
      <w:pPr>
        <w:suppressAutoHyphens/>
        <w:spacing w:after="0" w:line="240" w:lineRule="auto"/>
        <w:ind w:left="-284" w:right="-284"/>
        <w:jc w:val="both"/>
        <w:rPr>
          <w:rFonts w:cs="Arial"/>
          <w:szCs w:val="20"/>
          <w:lang w:val="es-ES_tradnl"/>
        </w:rPr>
      </w:pPr>
      <w:r w:rsidRPr="00F51A60">
        <w:rPr>
          <w:rFonts w:cs="Arial"/>
          <w:szCs w:val="20"/>
          <w:lang w:val="es-ES_tradnl"/>
        </w:rPr>
        <w:t xml:space="preserve">La presente </w:t>
      </w:r>
      <w:r w:rsidR="005F5FAA" w:rsidRPr="00F51A60">
        <w:rPr>
          <w:rFonts w:cs="Arial"/>
          <w:szCs w:val="20"/>
          <w:lang w:val="es-ES_tradnl"/>
        </w:rPr>
        <w:t xml:space="preserve">contratación implicará </w:t>
      </w:r>
      <w:r w:rsidR="00F51A60">
        <w:rPr>
          <w:rFonts w:cs="Arial"/>
          <w:szCs w:val="20"/>
          <w:lang w:val="es-ES_tradnl"/>
        </w:rPr>
        <w:t>los</w:t>
      </w:r>
      <w:r w:rsidR="005F5FAA" w:rsidRPr="00F51A60">
        <w:rPr>
          <w:rFonts w:cs="Arial"/>
          <w:szCs w:val="20"/>
          <w:lang w:val="es-ES_tradnl"/>
        </w:rPr>
        <w:t xml:space="preserve"> </w:t>
      </w:r>
      <w:r w:rsidRPr="00F51A60">
        <w:rPr>
          <w:rFonts w:cs="Arial"/>
          <w:szCs w:val="20"/>
          <w:lang w:val="es-ES_tradnl"/>
        </w:rPr>
        <w:t>ejercicio</w:t>
      </w:r>
      <w:r w:rsidR="00F51A60">
        <w:rPr>
          <w:rFonts w:cs="Arial"/>
          <w:szCs w:val="20"/>
          <w:lang w:val="es-ES_tradnl"/>
        </w:rPr>
        <w:t>s</w:t>
      </w:r>
      <w:r w:rsidRPr="00F51A60">
        <w:rPr>
          <w:rFonts w:cs="Arial"/>
          <w:szCs w:val="20"/>
          <w:lang w:val="es-ES_tradnl"/>
        </w:rPr>
        <w:t xml:space="preserve"> fiscal</w:t>
      </w:r>
      <w:r w:rsidR="00F51A60">
        <w:rPr>
          <w:rFonts w:cs="Arial"/>
          <w:szCs w:val="20"/>
          <w:lang w:val="es-ES_tradnl"/>
        </w:rPr>
        <w:t>es</w:t>
      </w:r>
      <w:r w:rsidRPr="00F51A60">
        <w:rPr>
          <w:rFonts w:cs="Arial"/>
          <w:szCs w:val="20"/>
          <w:lang w:val="es-ES_tradnl"/>
        </w:rPr>
        <w:t xml:space="preserve"> </w:t>
      </w:r>
      <w:r w:rsidR="003974A0" w:rsidRPr="00F51A60">
        <w:rPr>
          <w:rFonts w:cs="Arial"/>
          <w:szCs w:val="20"/>
          <w:lang w:val="es-ES_tradnl"/>
        </w:rPr>
        <w:t>201</w:t>
      </w:r>
      <w:r w:rsidR="00FC5B47" w:rsidRPr="00F51A60">
        <w:rPr>
          <w:rFonts w:cs="Arial"/>
          <w:szCs w:val="20"/>
          <w:lang w:val="es-ES_tradnl"/>
        </w:rPr>
        <w:t>7</w:t>
      </w:r>
      <w:r w:rsidR="00F51A60">
        <w:rPr>
          <w:rFonts w:cs="Arial"/>
          <w:szCs w:val="20"/>
          <w:lang w:val="es-ES_tradnl"/>
        </w:rPr>
        <w:t>, 2018, 2019, 2020, 2021, 2022 y 2023</w:t>
      </w:r>
      <w:r w:rsidR="00FC7E0E" w:rsidRPr="00F51A60">
        <w:rPr>
          <w:rFonts w:cs="Arial"/>
          <w:szCs w:val="20"/>
          <w:lang w:val="es-ES_tradnl"/>
        </w:rPr>
        <w:t>.</w:t>
      </w:r>
    </w:p>
    <w:p w:rsidR="0090580A" w:rsidRPr="00293DBF" w:rsidRDefault="0090580A" w:rsidP="002F6F8B">
      <w:pPr>
        <w:suppressAutoHyphens/>
        <w:spacing w:after="0" w:line="240" w:lineRule="auto"/>
        <w:ind w:left="-284" w:right="-284"/>
        <w:jc w:val="both"/>
        <w:rPr>
          <w:rFonts w:cs="Arial"/>
          <w:szCs w:val="20"/>
          <w:lang w:val="es-ES_tradnl"/>
        </w:rPr>
      </w:pPr>
    </w:p>
    <w:p w:rsidR="000C5DA3" w:rsidRPr="00293DBF" w:rsidRDefault="004958E4" w:rsidP="00EC4DB2">
      <w:pPr>
        <w:pStyle w:val="Ttulo2"/>
      </w:pPr>
      <w:bookmarkStart w:id="19" w:name="_Toc431386000"/>
      <w:bookmarkStart w:id="20" w:name="_Toc431386277"/>
      <w:bookmarkStart w:id="21" w:name="_Toc494806243"/>
      <w:r w:rsidRPr="00293DBF">
        <w:lastRenderedPageBreak/>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14"/>
      <w:bookmarkEnd w:id="19"/>
      <w:bookmarkEnd w:id="20"/>
      <w:bookmarkEnd w:id="21"/>
    </w:p>
    <w:p w:rsidR="008E321F" w:rsidRDefault="008E321F" w:rsidP="002F6F8B">
      <w:pPr>
        <w:spacing w:after="0" w:line="240" w:lineRule="auto"/>
        <w:ind w:left="-284" w:right="-284"/>
        <w:jc w:val="both"/>
        <w:rPr>
          <w:rFonts w:cs="Arial"/>
          <w:szCs w:val="20"/>
          <w:lang w:val="es-ES_tradnl"/>
        </w:rPr>
      </w:pPr>
    </w:p>
    <w:p w:rsidR="00902C70" w:rsidRPr="00293DBF" w:rsidRDefault="00FC7E0E" w:rsidP="002F6F8B">
      <w:pPr>
        <w:spacing w:after="0" w:line="240" w:lineRule="auto"/>
        <w:ind w:left="-284" w:right="-284"/>
        <w:jc w:val="both"/>
        <w:rPr>
          <w:rFonts w:eastAsia="Times New Roman" w:cs="Arial"/>
          <w:szCs w:val="20"/>
          <w:lang w:val="es-ES_tradnl" w:eastAsia="ar-SA"/>
        </w:rPr>
      </w:pPr>
      <w:r w:rsidRPr="00293DBF">
        <w:rPr>
          <w:rFonts w:cs="Arial"/>
          <w:szCs w:val="20"/>
          <w:lang w:val="es-ES_tradnl"/>
        </w:rPr>
        <w:t>Las proposiciones deberán presentarse en idioma español</w:t>
      </w:r>
      <w:r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D863FF" w:rsidRPr="00293DBF" w:rsidRDefault="00D863FF" w:rsidP="00EC4DB2">
      <w:pPr>
        <w:pStyle w:val="Ttulo2"/>
      </w:pPr>
      <w:bookmarkStart w:id="22" w:name="_Toc367205738"/>
      <w:bookmarkStart w:id="23" w:name="_Toc431386001"/>
      <w:bookmarkStart w:id="24" w:name="_Toc431386278"/>
      <w:bookmarkStart w:id="25" w:name="_Toc494806244"/>
      <w:r w:rsidRPr="00293DBF">
        <w:t>1.6.- Disponibilidad presupuestaria.</w:t>
      </w:r>
      <w:bookmarkEnd w:id="22"/>
      <w:bookmarkEnd w:id="23"/>
      <w:bookmarkEnd w:id="24"/>
      <w:bookmarkEnd w:id="25"/>
    </w:p>
    <w:p w:rsidR="008E321F" w:rsidRDefault="008E321F" w:rsidP="00D863FF">
      <w:pPr>
        <w:tabs>
          <w:tab w:val="left" w:pos="6240"/>
        </w:tabs>
        <w:suppressAutoHyphens/>
        <w:spacing w:after="0" w:line="240" w:lineRule="auto"/>
        <w:ind w:left="-284" w:right="-284"/>
        <w:jc w:val="both"/>
        <w:rPr>
          <w:rFonts w:cs="Arial"/>
          <w:szCs w:val="20"/>
          <w:lang w:val="es-ES_tradnl"/>
        </w:rPr>
      </w:pPr>
    </w:p>
    <w:p w:rsidR="00D863FF" w:rsidRPr="009C7989" w:rsidRDefault="00D863FF" w:rsidP="00D863FF">
      <w:pPr>
        <w:tabs>
          <w:tab w:val="left" w:pos="6240"/>
        </w:tabs>
        <w:suppressAutoHyphens/>
        <w:spacing w:after="0" w:line="240" w:lineRule="auto"/>
        <w:ind w:left="-284" w:right="-284"/>
        <w:jc w:val="both"/>
        <w:rPr>
          <w:rFonts w:cs="Arial"/>
          <w:szCs w:val="20"/>
          <w:lang w:val="es-ES_tradnl"/>
        </w:rPr>
      </w:pPr>
      <w:r w:rsidRPr="009C7989">
        <w:rPr>
          <w:rFonts w:cs="Arial"/>
          <w:szCs w:val="20"/>
          <w:lang w:val="es-ES_tradnl"/>
        </w:rPr>
        <w:t>Se cuenta con el recurso presupuestal para el ejercicio 201</w:t>
      </w:r>
      <w:r w:rsidR="00FC5B47" w:rsidRPr="009C7989">
        <w:rPr>
          <w:rFonts w:cs="Arial"/>
          <w:szCs w:val="20"/>
          <w:lang w:val="es-ES_tradnl"/>
        </w:rPr>
        <w:t>7</w:t>
      </w:r>
      <w:r w:rsidRPr="009C7989">
        <w:rPr>
          <w:rFonts w:cs="Arial"/>
          <w:szCs w:val="20"/>
          <w:lang w:val="es-ES_tradnl"/>
        </w:rPr>
        <w:t xml:space="preserve">, de conformidad con el </w:t>
      </w:r>
      <w:r w:rsidR="00421235" w:rsidRPr="009C7989">
        <w:rPr>
          <w:rFonts w:cs="Arial"/>
          <w:szCs w:val="20"/>
          <w:lang w:val="es-ES_tradnl"/>
        </w:rPr>
        <w:t>D</w:t>
      </w:r>
      <w:r w:rsidRPr="009C7989">
        <w:rPr>
          <w:rFonts w:cs="Arial"/>
          <w:szCs w:val="20"/>
          <w:lang w:val="es-ES_tradnl"/>
        </w:rPr>
        <w:t xml:space="preserve">ictamen de </w:t>
      </w:r>
      <w:r w:rsidR="00421235" w:rsidRPr="009C7989">
        <w:rPr>
          <w:rFonts w:cs="Arial"/>
          <w:szCs w:val="20"/>
          <w:lang w:val="es-ES_tradnl"/>
        </w:rPr>
        <w:t>D</w:t>
      </w:r>
      <w:r w:rsidRPr="009C7989">
        <w:rPr>
          <w:rFonts w:cs="Arial"/>
          <w:szCs w:val="20"/>
          <w:lang w:val="es-ES_tradnl"/>
        </w:rPr>
        <w:t>is</w:t>
      </w:r>
      <w:r w:rsidR="00B7549E" w:rsidRPr="009C7989">
        <w:rPr>
          <w:rFonts w:cs="Arial"/>
          <w:szCs w:val="20"/>
          <w:lang w:val="es-ES_tradnl"/>
        </w:rPr>
        <w:t xml:space="preserve">ponibilidad </w:t>
      </w:r>
      <w:r w:rsidR="00421235" w:rsidRPr="009C7989">
        <w:rPr>
          <w:rFonts w:cs="Arial"/>
          <w:szCs w:val="20"/>
          <w:lang w:val="es-ES_tradnl"/>
        </w:rPr>
        <w:t>P</w:t>
      </w:r>
      <w:r w:rsidR="00B7549E" w:rsidRPr="009C7989">
        <w:rPr>
          <w:rFonts w:cs="Arial"/>
          <w:szCs w:val="20"/>
          <w:lang w:val="es-ES_tradnl"/>
        </w:rPr>
        <w:t xml:space="preserve">resupuestal </w:t>
      </w:r>
      <w:r w:rsidR="00421235" w:rsidRPr="009C7989">
        <w:rPr>
          <w:rFonts w:cs="Arial"/>
          <w:szCs w:val="20"/>
          <w:lang w:val="es-ES_tradnl"/>
        </w:rPr>
        <w:t>P</w:t>
      </w:r>
      <w:r w:rsidR="009560D7" w:rsidRPr="009C7989">
        <w:rPr>
          <w:rFonts w:cs="Arial"/>
          <w:szCs w:val="20"/>
          <w:lang w:val="es-ES_tradnl"/>
        </w:rPr>
        <w:t xml:space="preserve">revio </w:t>
      </w:r>
      <w:r w:rsidR="00C009E1" w:rsidRPr="004457EE">
        <w:rPr>
          <w:rFonts w:cs="Arial"/>
          <w:szCs w:val="20"/>
          <w:lang w:val="es-ES_tradnl"/>
        </w:rPr>
        <w:t>número 00005</w:t>
      </w:r>
      <w:r w:rsidR="004457EE" w:rsidRPr="004457EE">
        <w:rPr>
          <w:rFonts w:cs="Arial"/>
          <w:szCs w:val="20"/>
          <w:lang w:val="es-ES_tradnl"/>
        </w:rPr>
        <w:t>51748</w:t>
      </w:r>
      <w:r w:rsidR="004457EE">
        <w:rPr>
          <w:rFonts w:cs="Arial"/>
          <w:szCs w:val="20"/>
          <w:lang w:val="es-ES_tradnl"/>
        </w:rPr>
        <w:t>-2017.</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8C001D" w:rsidRPr="00293DBF" w:rsidRDefault="008C001D" w:rsidP="00703EDB">
      <w:pPr>
        <w:pStyle w:val="Ttulo1"/>
        <w:rPr>
          <w:rFonts w:cs="Arial"/>
          <w:szCs w:val="20"/>
        </w:rPr>
      </w:pPr>
      <w:bookmarkStart w:id="26" w:name="_Toc494806245"/>
      <w:r w:rsidRPr="00293DBF">
        <w:rPr>
          <w:rFonts w:cs="Arial"/>
        </w:rPr>
        <w:t>2.- Objeto y alcance de la licitación.</w:t>
      </w:r>
      <w:bookmarkEnd w:id="26"/>
    </w:p>
    <w:p w:rsidR="00DC67B8" w:rsidRPr="00293DBF" w:rsidRDefault="00DC67B8" w:rsidP="00DF455C">
      <w:pPr>
        <w:spacing w:after="0" w:line="240" w:lineRule="auto"/>
        <w:ind w:left="-284" w:right="-284"/>
        <w:rPr>
          <w:rFonts w:cs="Arial"/>
        </w:rPr>
      </w:pPr>
      <w:bookmarkStart w:id="27" w:name="_Toc431386003"/>
      <w:bookmarkStart w:id="28" w:name="_Toc431386280"/>
    </w:p>
    <w:p w:rsidR="009C1CAA" w:rsidRPr="00293DBF" w:rsidRDefault="009C1CAA" w:rsidP="00DF455C">
      <w:pPr>
        <w:spacing w:after="0" w:line="240" w:lineRule="auto"/>
        <w:ind w:left="-284" w:right="-284"/>
        <w:rPr>
          <w:rFonts w:cs="Arial"/>
        </w:rPr>
      </w:pPr>
    </w:p>
    <w:p w:rsidR="00FF6B83" w:rsidRPr="00293DBF" w:rsidRDefault="004958E4" w:rsidP="00EC4DB2">
      <w:pPr>
        <w:pStyle w:val="Ttulo2"/>
      </w:pPr>
      <w:bookmarkStart w:id="29" w:name="_Toc494806246"/>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30" w:name="_Toc428352185"/>
      <w:bookmarkStart w:id="31" w:name="_Toc428352799"/>
      <w:bookmarkStart w:id="32" w:name="_Toc428355191"/>
      <w:bookmarkStart w:id="33" w:name="_Toc428360176"/>
      <w:bookmarkStart w:id="34" w:name="_Toc428378495"/>
      <w:bookmarkEnd w:id="27"/>
      <w:bookmarkEnd w:id="28"/>
      <w:bookmarkEnd w:id="29"/>
    </w:p>
    <w:p w:rsidR="007217C1" w:rsidRPr="003C398D" w:rsidRDefault="007217C1" w:rsidP="00DD53EE">
      <w:pPr>
        <w:suppressAutoHyphens/>
        <w:spacing w:after="0" w:line="240" w:lineRule="auto"/>
        <w:ind w:left="-284" w:right="-284"/>
        <w:jc w:val="both"/>
        <w:rPr>
          <w:rFonts w:cs="Arial"/>
          <w:szCs w:val="20"/>
          <w:lang w:eastAsia="ar-SA"/>
        </w:rPr>
      </w:pPr>
    </w:p>
    <w:p w:rsidR="003C398D" w:rsidRDefault="00BF2722" w:rsidP="007217C1">
      <w:pPr>
        <w:spacing w:after="0" w:line="240" w:lineRule="auto"/>
        <w:ind w:left="-284" w:right="-234"/>
        <w:jc w:val="both"/>
        <w:rPr>
          <w:rFonts w:cs="Arial"/>
          <w:szCs w:val="20"/>
          <w:lang w:val="es-ES"/>
        </w:rPr>
      </w:pPr>
      <w:bookmarkStart w:id="35" w:name="_Toc429657606"/>
      <w:bookmarkStart w:id="36" w:name="_Toc429659118"/>
      <w:r w:rsidRPr="00BF2722">
        <w:rPr>
          <w:rFonts w:cs="Arial"/>
          <w:szCs w:val="20"/>
          <w:lang w:val="es-ES"/>
        </w:rPr>
        <w:t>“Contratación del Servicio de Supervisión APP del “Contrato de Asociación Público Privada para la Prestación de Servicios Complementarios a los Servicios Médicos que presta el Instituto Mexicano del Seguro Social, que incluye el Diseño, Construcción, Equipamiento, Operación y  Mantenimiento de un Hospital General Regional (HGR) de 260 Camas, ubicado en el Estado de Nuevo León, Municipio de García, (Contrato APP)”</w:t>
      </w:r>
    </w:p>
    <w:p w:rsidR="00BF2722" w:rsidRPr="003C398D" w:rsidRDefault="00BF2722" w:rsidP="007217C1">
      <w:pPr>
        <w:spacing w:after="0" w:line="240" w:lineRule="auto"/>
        <w:ind w:left="-284" w:right="-234"/>
        <w:jc w:val="both"/>
        <w:rPr>
          <w:rFonts w:cs="Arial"/>
          <w:szCs w:val="20"/>
        </w:rPr>
      </w:pPr>
    </w:p>
    <w:p w:rsidR="00FC7E0E" w:rsidRPr="001275D1" w:rsidRDefault="00FC7E0E" w:rsidP="00DF455C">
      <w:pPr>
        <w:spacing w:after="0" w:line="240" w:lineRule="auto"/>
        <w:ind w:left="-284" w:right="-284"/>
        <w:jc w:val="both"/>
        <w:rPr>
          <w:rFonts w:cs="Arial"/>
        </w:rPr>
      </w:pPr>
      <w:bookmarkStart w:id="37" w:name="_Toc428988652"/>
      <w:bookmarkStart w:id="38" w:name="_Toc428988697"/>
      <w:bookmarkStart w:id="39" w:name="_Toc428988741"/>
      <w:bookmarkStart w:id="40" w:name="_Toc431386004"/>
      <w:bookmarkStart w:id="41" w:name="_Toc431386281"/>
      <w:bookmarkEnd w:id="35"/>
      <w:bookmarkEnd w:id="36"/>
      <w:r w:rsidRPr="001275D1">
        <w:rPr>
          <w:rFonts w:cs="Arial"/>
        </w:rPr>
        <w:t xml:space="preserve">La descripción amplia y detallada del servicio a contratar se </w:t>
      </w:r>
      <w:r w:rsidR="001F7D21" w:rsidRPr="001275D1">
        <w:rPr>
          <w:rFonts w:cs="Arial"/>
        </w:rPr>
        <w:t>encuentra</w:t>
      </w:r>
      <w:r w:rsidRPr="001275D1">
        <w:rPr>
          <w:rFonts w:cs="Arial"/>
        </w:rPr>
        <w:t xml:space="preserve"> especificada en el </w:t>
      </w:r>
      <w:r w:rsidRPr="001275D1">
        <w:rPr>
          <w:rFonts w:eastAsia="Apple SD 산돌고딕 Neo 일반체" w:cs="Arial"/>
          <w:b/>
        </w:rPr>
        <w:t>A</w:t>
      </w:r>
      <w:r w:rsidRPr="001275D1">
        <w:rPr>
          <w:rFonts w:cs="Arial"/>
          <w:b/>
        </w:rPr>
        <w:t xml:space="preserve">nexo </w:t>
      </w:r>
      <w:r w:rsidR="00105186" w:rsidRPr="001275D1">
        <w:rPr>
          <w:rFonts w:cs="Arial"/>
          <w:b/>
        </w:rPr>
        <w:t>1</w:t>
      </w:r>
      <w:r w:rsidRPr="004A611F">
        <w:rPr>
          <w:b/>
        </w:rPr>
        <w:t xml:space="preserve"> </w:t>
      </w:r>
      <w:r w:rsidR="00454144">
        <w:rPr>
          <w:rFonts w:cs="Arial"/>
          <w:b/>
        </w:rPr>
        <w:t>“Anexo Técnico”</w:t>
      </w:r>
      <w:r w:rsidRPr="001275D1">
        <w:rPr>
          <w:rFonts w:cs="Arial"/>
        </w:rPr>
        <w:t xml:space="preserve"> de la presente </w:t>
      </w:r>
      <w:r w:rsidR="00284E1F">
        <w:rPr>
          <w:rFonts w:cs="Arial"/>
        </w:rPr>
        <w:t>C</w:t>
      </w:r>
      <w:r w:rsidR="00284E1F" w:rsidRPr="001275D1">
        <w:rPr>
          <w:rFonts w:cs="Arial"/>
        </w:rPr>
        <w:t>onvocatoria</w:t>
      </w:r>
      <w:r w:rsidRPr="001275D1">
        <w:rPr>
          <w:rFonts w:cs="Arial"/>
        </w:rPr>
        <w:t>.</w:t>
      </w:r>
      <w:bookmarkEnd w:id="37"/>
      <w:bookmarkEnd w:id="38"/>
      <w:bookmarkEnd w:id="39"/>
      <w:bookmarkEnd w:id="40"/>
      <w:bookmarkEnd w:id="41"/>
    </w:p>
    <w:p w:rsidR="00DC67B8" w:rsidRPr="001275D1" w:rsidRDefault="00DC67B8"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r w:rsidRPr="001275D1">
        <w:rPr>
          <w:color w:val="000000"/>
        </w:rPr>
        <w:t xml:space="preserve">Las condiciones contenidas en la </w:t>
      </w:r>
      <w:r>
        <w:rPr>
          <w:color w:val="000000"/>
        </w:rPr>
        <w:t xml:space="preserve">presente </w:t>
      </w:r>
      <w:r w:rsidR="00284E1F">
        <w:rPr>
          <w:color w:val="000000"/>
        </w:rPr>
        <w:t>C</w:t>
      </w:r>
      <w:r w:rsidR="00284E1F" w:rsidRPr="001275D1">
        <w:rPr>
          <w:color w:val="000000"/>
        </w:rPr>
        <w:t>onvocatoria</w:t>
      </w:r>
      <w:r w:rsidRPr="001275D1">
        <w:rPr>
          <w:color w:val="000000"/>
        </w:rPr>
        <w:t>, presentadas por los licitantes no podrán ser negociadas</w:t>
      </w:r>
      <w:r>
        <w:rPr>
          <w:color w:val="000000"/>
        </w:rPr>
        <w:t>.</w:t>
      </w:r>
    </w:p>
    <w:p w:rsidR="00DD53EE" w:rsidRDefault="00DD53EE" w:rsidP="00DF455C">
      <w:pPr>
        <w:spacing w:after="0" w:line="240" w:lineRule="auto"/>
        <w:ind w:left="-284" w:right="-284"/>
        <w:jc w:val="both"/>
        <w:rPr>
          <w:rFonts w:cs="Arial"/>
        </w:rPr>
      </w:pPr>
    </w:p>
    <w:p w:rsidR="001275D1" w:rsidRPr="001275D1" w:rsidRDefault="001275D1" w:rsidP="00DF455C">
      <w:pPr>
        <w:spacing w:after="0" w:line="240" w:lineRule="auto"/>
        <w:ind w:left="-284" w:right="-284"/>
        <w:jc w:val="both"/>
        <w:rPr>
          <w:rFonts w:cs="Arial"/>
        </w:rPr>
      </w:pPr>
    </w:p>
    <w:p w:rsidR="00E1087B" w:rsidRPr="001275D1" w:rsidRDefault="004958E4" w:rsidP="00EC4DB2">
      <w:pPr>
        <w:pStyle w:val="Ttulo2"/>
      </w:pPr>
      <w:bookmarkStart w:id="42" w:name="_Toc431386005"/>
      <w:bookmarkStart w:id="43" w:name="_Toc431386282"/>
      <w:bookmarkStart w:id="44" w:name="_Toc494806247"/>
      <w:bookmarkStart w:id="45" w:name="_Toc367205742"/>
      <w:bookmarkEnd w:id="30"/>
      <w:bookmarkEnd w:id="31"/>
      <w:bookmarkEnd w:id="32"/>
      <w:bookmarkEnd w:id="33"/>
      <w:bookmarkEnd w:id="34"/>
      <w:r w:rsidRPr="001275D1">
        <w:t>2.2</w:t>
      </w:r>
      <w:r w:rsidR="00DF455C" w:rsidRPr="001275D1">
        <w:t>.-</w:t>
      </w:r>
      <w:r w:rsidRPr="001275D1">
        <w:t xml:space="preserve"> </w:t>
      </w:r>
      <w:r w:rsidR="007B315E" w:rsidRPr="001275D1">
        <w:t xml:space="preserve">Agrupación de </w:t>
      </w:r>
      <w:r w:rsidR="0030756D" w:rsidRPr="001275D1">
        <w:t>Partidas</w:t>
      </w:r>
      <w:r w:rsidR="007B315E" w:rsidRPr="001275D1">
        <w:t>.</w:t>
      </w:r>
      <w:bookmarkStart w:id="46" w:name="_GoBack"/>
      <w:bookmarkEnd w:id="42"/>
      <w:bookmarkEnd w:id="43"/>
      <w:bookmarkEnd w:id="44"/>
      <w:bookmarkEnd w:id="46"/>
    </w:p>
    <w:p w:rsidR="002D229F" w:rsidRDefault="002D229F" w:rsidP="007217C1">
      <w:pPr>
        <w:spacing w:after="0" w:line="240" w:lineRule="auto"/>
        <w:ind w:left="-284" w:right="-284"/>
        <w:jc w:val="both"/>
        <w:rPr>
          <w:rFonts w:cs="Arial"/>
          <w:szCs w:val="20"/>
          <w:lang w:val="es-ES_tradnl"/>
        </w:rPr>
      </w:pPr>
      <w:bookmarkStart w:id="47" w:name="_Toc428352801"/>
      <w:bookmarkStart w:id="48" w:name="_Toc428355193"/>
      <w:bookmarkStart w:id="49" w:name="_Toc428378497"/>
    </w:p>
    <w:p w:rsidR="00B37F43" w:rsidRDefault="00B37F43" w:rsidP="00B37F43">
      <w:pPr>
        <w:spacing w:after="0" w:line="240" w:lineRule="auto"/>
        <w:ind w:left="-284" w:right="-234"/>
        <w:jc w:val="both"/>
        <w:rPr>
          <w:rFonts w:cs="Arial"/>
          <w:lang w:val="es-ES" w:eastAsia="es-ES"/>
        </w:rPr>
      </w:pPr>
      <w:r>
        <w:rPr>
          <w:rFonts w:cs="Arial"/>
          <w:lang w:val="es-ES_tradnl"/>
        </w:rPr>
        <w:t>La adjudicación del procedimiento de contratación se llevará mediante</w:t>
      </w:r>
      <w:r>
        <w:rPr>
          <w:rFonts w:cs="Arial"/>
          <w:i/>
          <w:lang w:val="es-ES_tradnl"/>
        </w:rPr>
        <w:t>:</w:t>
      </w:r>
      <w:r>
        <w:rPr>
          <w:rFonts w:cs="Arial"/>
          <w:lang w:val="es-ES_tradnl"/>
        </w:rPr>
        <w:t xml:space="preserve"> </w:t>
      </w:r>
      <w:r>
        <w:rPr>
          <w:rFonts w:cs="Arial"/>
          <w:b/>
          <w:lang w:val="es-ES_tradnl"/>
        </w:rPr>
        <w:t>Partida Única,</w:t>
      </w:r>
      <w:r>
        <w:rPr>
          <w:rFonts w:cs="Arial"/>
          <w:i/>
          <w:lang w:val="es-ES" w:eastAsia="es-ES"/>
        </w:rPr>
        <w:t xml:space="preserve"> </w:t>
      </w:r>
      <w:r>
        <w:rPr>
          <w:rFonts w:cs="Arial"/>
          <w:lang w:val="es-ES" w:eastAsia="es-ES"/>
        </w:rPr>
        <w:t>que se describe a continuación:</w:t>
      </w:r>
    </w:p>
    <w:p w:rsidR="00B37F43" w:rsidRDefault="00B37F43" w:rsidP="00B37F43">
      <w:pPr>
        <w:spacing w:after="0" w:line="240" w:lineRule="auto"/>
        <w:ind w:left="-284" w:right="-234"/>
        <w:jc w:val="both"/>
        <w:rPr>
          <w:rFonts w:cs="Arial"/>
          <w:lang w:val="es-ES" w:eastAsia="es-ES"/>
        </w:rPr>
      </w:pPr>
    </w:p>
    <w:p w:rsidR="00B37F43" w:rsidRDefault="00B37F43" w:rsidP="00B37F43">
      <w:pPr>
        <w:spacing w:after="0" w:line="240" w:lineRule="auto"/>
        <w:ind w:left="-284" w:right="-234"/>
        <w:jc w:val="both"/>
        <w:rPr>
          <w:rFonts w:cs="Arial"/>
          <w:b/>
          <w:bCs/>
          <w:lang w:val="es-ES" w:eastAsia="es-ES"/>
        </w:rPr>
      </w:pPr>
      <w:r>
        <w:rPr>
          <w:rFonts w:cs="Arial"/>
          <w:b/>
          <w:bCs/>
          <w:lang w:val="es-ES" w:eastAsia="es-ES"/>
        </w:rPr>
        <w:t>Partida Única</w:t>
      </w:r>
    </w:p>
    <w:p w:rsidR="00BF2722" w:rsidRDefault="00BF2722" w:rsidP="00B37F43">
      <w:pPr>
        <w:spacing w:after="0" w:line="240" w:lineRule="auto"/>
        <w:ind w:left="-284" w:right="-234"/>
        <w:jc w:val="both"/>
        <w:rPr>
          <w:rFonts w:cs="Arial"/>
          <w:szCs w:val="20"/>
          <w:lang w:val="es-ES"/>
        </w:rPr>
      </w:pPr>
    </w:p>
    <w:p w:rsidR="007217C1" w:rsidRDefault="00BF2722" w:rsidP="002D229F">
      <w:pPr>
        <w:spacing w:after="0" w:line="240" w:lineRule="auto"/>
        <w:ind w:left="-284" w:right="-284"/>
        <w:jc w:val="both"/>
        <w:rPr>
          <w:rFonts w:cs="Arial"/>
          <w:szCs w:val="20"/>
          <w:lang w:val="es-ES_tradnl"/>
        </w:rPr>
      </w:pPr>
      <w:r w:rsidRPr="00BF2722">
        <w:rPr>
          <w:rFonts w:cs="Arial"/>
          <w:szCs w:val="20"/>
          <w:lang w:val="es-ES"/>
        </w:rPr>
        <w:t>Supervis</w:t>
      </w:r>
      <w:r>
        <w:rPr>
          <w:rFonts w:cs="Arial"/>
          <w:szCs w:val="20"/>
          <w:lang w:val="es-ES"/>
        </w:rPr>
        <w:t>or</w:t>
      </w:r>
      <w:r w:rsidRPr="00BF2722">
        <w:rPr>
          <w:rFonts w:cs="Arial"/>
          <w:szCs w:val="20"/>
          <w:lang w:val="es-ES"/>
        </w:rPr>
        <w:t xml:space="preserve"> APP del “Contrato de Asociación Público Privada para la Prestación de Servicios Complementarios a los Servicios Médicos que presta el Instituto Mexicano del Seguro Social, que incluye el Diseño, Construcción, Equipamiento, Operación y  Mantenimiento de un Hospital General Regional (HGR) de 260 Camas, ubicado en el Estado de Nuevo León, Municipio de García, (Contrato APP)”</w:t>
      </w:r>
    </w:p>
    <w:p w:rsidR="003D4A64" w:rsidRPr="002D229F" w:rsidRDefault="003D4A64" w:rsidP="002D229F">
      <w:pPr>
        <w:spacing w:after="0" w:line="240" w:lineRule="auto"/>
        <w:ind w:left="-284" w:right="-284"/>
        <w:jc w:val="both"/>
        <w:rPr>
          <w:rFonts w:cs="Arial"/>
          <w:szCs w:val="20"/>
          <w:lang w:val="es-ES_tradnl"/>
        </w:rPr>
      </w:pPr>
    </w:p>
    <w:p w:rsidR="007B315E" w:rsidRPr="003D4A64" w:rsidRDefault="00A8301E" w:rsidP="00EC4DB2">
      <w:pPr>
        <w:pStyle w:val="Ttulo2"/>
      </w:pPr>
      <w:bookmarkStart w:id="50" w:name="_Toc494806248"/>
      <w:r w:rsidRPr="003D4A64">
        <w:rPr>
          <w:rStyle w:val="Ttulo2Car1"/>
          <w:b/>
        </w:rPr>
        <w:t>2.3</w:t>
      </w:r>
      <w:bookmarkEnd w:id="47"/>
      <w:bookmarkEnd w:id="48"/>
      <w:bookmarkEnd w:id="49"/>
      <w:r w:rsidR="00DF455C" w:rsidRPr="003D4A64">
        <w:rPr>
          <w:rStyle w:val="Ttulo2Car1"/>
          <w:b/>
        </w:rPr>
        <w:t>.-</w:t>
      </w:r>
      <w:r w:rsidRPr="003D4A64">
        <w:rPr>
          <w:rStyle w:val="Ttulo2Car1"/>
          <w:b/>
        </w:rPr>
        <w:t xml:space="preserve"> </w:t>
      </w:r>
      <w:r w:rsidR="00F21B4F" w:rsidRPr="003D4A64">
        <w:t>Normas Oficiales Mexicanas, Normas Mexicanas, Internacionales, Referencia o Especificaciones</w:t>
      </w:r>
      <w:r w:rsidRPr="003D4A64">
        <w:t>.</w:t>
      </w:r>
      <w:bookmarkEnd w:id="50"/>
    </w:p>
    <w:p w:rsidR="002D229F" w:rsidRDefault="002D229F" w:rsidP="002D229F">
      <w:pPr>
        <w:spacing w:after="0" w:line="240" w:lineRule="auto"/>
        <w:ind w:left="-284" w:right="-284"/>
        <w:jc w:val="both"/>
        <w:rPr>
          <w:rFonts w:eastAsia="Times New Roman" w:cs="Arial"/>
          <w:szCs w:val="20"/>
          <w:lang w:val="es-ES_tradnl" w:eastAsia="ar-SA"/>
        </w:rPr>
      </w:pPr>
    </w:p>
    <w:p w:rsidR="007217C1" w:rsidRDefault="001D3FEC" w:rsidP="002D229F">
      <w:pPr>
        <w:spacing w:after="0" w:line="240" w:lineRule="auto"/>
        <w:ind w:left="-284" w:right="-284"/>
        <w:jc w:val="both"/>
        <w:rPr>
          <w:szCs w:val="20"/>
        </w:rPr>
      </w:pPr>
      <w:r>
        <w:rPr>
          <w:szCs w:val="20"/>
        </w:rPr>
        <w:t>No aplica para el presente procedimiento.</w:t>
      </w:r>
    </w:p>
    <w:p w:rsidR="00105502" w:rsidRPr="002D229F" w:rsidRDefault="00105502" w:rsidP="002D229F">
      <w:pPr>
        <w:spacing w:after="0" w:line="240" w:lineRule="auto"/>
        <w:ind w:left="-284" w:right="-284"/>
        <w:jc w:val="both"/>
        <w:rPr>
          <w:rFonts w:cs="Arial"/>
          <w:szCs w:val="20"/>
        </w:rPr>
      </w:pPr>
    </w:p>
    <w:p w:rsidR="00E10B42" w:rsidRPr="002D229F" w:rsidRDefault="004958E4" w:rsidP="00EC4DB2">
      <w:pPr>
        <w:pStyle w:val="Ttulo2"/>
      </w:pPr>
      <w:bookmarkStart w:id="51" w:name="_Toc431386006"/>
      <w:bookmarkStart w:id="52" w:name="_Toc431386283"/>
      <w:bookmarkStart w:id="53" w:name="_Toc494806249"/>
      <w:r w:rsidRPr="002D229F">
        <w:t>2.</w:t>
      </w:r>
      <w:r w:rsidR="00323E5D" w:rsidRPr="002D229F">
        <w:t>4</w:t>
      </w:r>
      <w:r w:rsidR="00DF455C" w:rsidRPr="002D229F">
        <w:t>.-</w:t>
      </w:r>
      <w:r w:rsidRPr="002D229F">
        <w:t xml:space="preserve"> </w:t>
      </w:r>
      <w:r w:rsidR="005F08E9" w:rsidRPr="002D229F">
        <w:t>C</w:t>
      </w:r>
      <w:r w:rsidR="003B129D" w:rsidRPr="002D229F">
        <w:t>antidades a contratar</w:t>
      </w:r>
      <w:bookmarkEnd w:id="51"/>
      <w:bookmarkEnd w:id="52"/>
      <w:r w:rsidR="00DF455C" w:rsidRPr="002D229F">
        <w:t>.</w:t>
      </w:r>
      <w:bookmarkEnd w:id="53"/>
    </w:p>
    <w:p w:rsidR="003D4A64" w:rsidRDefault="003D4A64" w:rsidP="002D229F">
      <w:pPr>
        <w:spacing w:after="0" w:line="240" w:lineRule="auto"/>
        <w:ind w:left="-284" w:right="-284"/>
        <w:jc w:val="both"/>
        <w:rPr>
          <w:rFonts w:cs="Arial"/>
          <w:szCs w:val="20"/>
        </w:rPr>
      </w:pPr>
    </w:p>
    <w:p w:rsidR="00D863FF" w:rsidRPr="00F22E24" w:rsidRDefault="00674EEA" w:rsidP="002D229F">
      <w:pPr>
        <w:spacing w:after="0" w:line="240" w:lineRule="auto"/>
        <w:ind w:left="-284" w:right="-284"/>
        <w:jc w:val="both"/>
        <w:rPr>
          <w:rFonts w:cs="Arial"/>
          <w:b/>
          <w:szCs w:val="20"/>
          <w:lang w:val="es-ES_tradnl"/>
        </w:rPr>
      </w:pPr>
      <w:r w:rsidRPr="00F22E24">
        <w:rPr>
          <w:rFonts w:cs="Arial"/>
          <w:szCs w:val="20"/>
        </w:rPr>
        <w:t>D</w:t>
      </w:r>
      <w:r w:rsidR="00D863FF" w:rsidRPr="00F22E24">
        <w:rPr>
          <w:rFonts w:cs="Arial"/>
          <w:szCs w:val="20"/>
        </w:rPr>
        <w:t xml:space="preserve">e acuerdo con </w:t>
      </w:r>
      <w:r w:rsidRPr="00F22E24">
        <w:rPr>
          <w:rFonts w:cs="Arial"/>
          <w:szCs w:val="20"/>
        </w:rPr>
        <w:t xml:space="preserve">el </w:t>
      </w:r>
      <w:r w:rsidRPr="00F22E24">
        <w:rPr>
          <w:rFonts w:cs="Arial"/>
          <w:b/>
          <w:szCs w:val="20"/>
        </w:rPr>
        <w:t>Anexo 1</w:t>
      </w:r>
      <w:r w:rsidR="00454144">
        <w:rPr>
          <w:rFonts w:cs="Arial"/>
          <w:b/>
          <w:szCs w:val="20"/>
        </w:rPr>
        <w:t xml:space="preserve"> “</w:t>
      </w:r>
      <w:r w:rsidRPr="00F22E24">
        <w:rPr>
          <w:rFonts w:cs="Arial"/>
          <w:b/>
          <w:szCs w:val="20"/>
        </w:rPr>
        <w:t>Anexo Técnico</w:t>
      </w:r>
      <w:r w:rsidR="00454144">
        <w:rPr>
          <w:rFonts w:cs="Arial"/>
          <w:b/>
          <w:szCs w:val="20"/>
        </w:rPr>
        <w:t>”</w:t>
      </w:r>
      <w:r w:rsidRPr="00F22E24">
        <w:rPr>
          <w:rFonts w:cs="Arial"/>
          <w:b/>
          <w:szCs w:val="20"/>
        </w:rPr>
        <w:t>.</w:t>
      </w:r>
    </w:p>
    <w:p w:rsidR="00674EEA" w:rsidRPr="00F22E24" w:rsidRDefault="00674EEA" w:rsidP="00F22E24">
      <w:pPr>
        <w:tabs>
          <w:tab w:val="num" w:pos="-284"/>
          <w:tab w:val="left" w:pos="142"/>
        </w:tabs>
        <w:spacing w:after="0" w:line="240" w:lineRule="auto"/>
        <w:ind w:left="-284"/>
        <w:jc w:val="both"/>
        <w:rPr>
          <w:rFonts w:cs="Arial"/>
          <w:szCs w:val="20"/>
          <w:lang w:val="es-ES_tradnl"/>
        </w:rPr>
      </w:pPr>
    </w:p>
    <w:p w:rsidR="00507A1A" w:rsidRPr="00F22E24" w:rsidRDefault="00BD0834" w:rsidP="00F22E24">
      <w:pPr>
        <w:tabs>
          <w:tab w:val="num" w:pos="-284"/>
          <w:tab w:val="left" w:pos="142"/>
        </w:tabs>
        <w:spacing w:after="0" w:line="240" w:lineRule="auto"/>
        <w:ind w:left="-284"/>
        <w:jc w:val="both"/>
        <w:rPr>
          <w:rFonts w:eastAsia="Calibri" w:cs="Arial"/>
          <w:szCs w:val="20"/>
        </w:rPr>
      </w:pPr>
      <w:r w:rsidRPr="00F22E24">
        <w:rPr>
          <w:rFonts w:cs="Arial"/>
          <w:szCs w:val="20"/>
          <w:lang w:val="es-ES_tradnl"/>
        </w:rPr>
        <w:lastRenderedPageBreak/>
        <w:t xml:space="preserve">El contrato derivado del presente procedimiento </w:t>
      </w:r>
      <w:r w:rsidRPr="00F22E24">
        <w:rPr>
          <w:rFonts w:cs="Arial"/>
          <w:b/>
          <w:i/>
          <w:szCs w:val="20"/>
          <w:u w:val="single"/>
          <w:lang w:val="es-ES_tradnl"/>
        </w:rPr>
        <w:t xml:space="preserve">será </w:t>
      </w:r>
      <w:r w:rsidR="00FD2305">
        <w:rPr>
          <w:rFonts w:cs="Arial"/>
          <w:b/>
          <w:i/>
          <w:szCs w:val="20"/>
          <w:u w:val="single"/>
          <w:lang w:val="es-ES_tradnl"/>
        </w:rPr>
        <w:t>cerrado</w:t>
      </w:r>
      <w:r w:rsidR="00507A1A" w:rsidRPr="00F22E24">
        <w:rPr>
          <w:rFonts w:cs="Arial"/>
          <w:szCs w:val="20"/>
          <w:lang w:val="es-ES_tradnl"/>
        </w:rPr>
        <w:t>.</w:t>
      </w:r>
    </w:p>
    <w:p w:rsidR="00EA7A6F" w:rsidRPr="00293DBF" w:rsidRDefault="00EA7A6F" w:rsidP="00F22E24">
      <w:pPr>
        <w:spacing w:after="0" w:line="240" w:lineRule="auto"/>
        <w:ind w:left="-284" w:right="-284"/>
        <w:rPr>
          <w:rFonts w:cs="Arial"/>
          <w:lang w:val="es-ES_tradnl" w:eastAsia="ar-SA"/>
        </w:rPr>
      </w:pPr>
    </w:p>
    <w:p w:rsidR="00075B40" w:rsidRPr="00293DBF" w:rsidRDefault="00323E5D" w:rsidP="00EC4DB2">
      <w:pPr>
        <w:pStyle w:val="Ttulo2"/>
      </w:pPr>
      <w:bookmarkStart w:id="54" w:name="_Toc431386007"/>
      <w:bookmarkStart w:id="55" w:name="_Toc431386284"/>
      <w:bookmarkStart w:id="56" w:name="_Toc494806250"/>
      <w:r w:rsidRPr="00293DBF">
        <w:t>2.5</w:t>
      </w:r>
      <w:r w:rsidR="004958E4" w:rsidRPr="00293DBF">
        <w:t xml:space="preserve"> </w:t>
      </w:r>
      <w:r w:rsidR="000F1B63" w:rsidRPr="00293DBF">
        <w:t>Forma de adjudicación</w:t>
      </w:r>
      <w:r w:rsidR="00330B35" w:rsidRPr="00293DBF">
        <w:t>.</w:t>
      </w:r>
      <w:bookmarkEnd w:id="54"/>
      <w:bookmarkEnd w:id="55"/>
      <w:bookmarkEnd w:id="56"/>
    </w:p>
    <w:p w:rsidR="003D4A64" w:rsidRDefault="003D4A64" w:rsidP="00674EEA">
      <w:pPr>
        <w:suppressAutoHyphens/>
        <w:spacing w:after="0" w:line="240" w:lineRule="auto"/>
        <w:ind w:left="-284" w:right="-234"/>
        <w:jc w:val="both"/>
        <w:rPr>
          <w:rFonts w:eastAsia="Times New Roman" w:cs="Arial"/>
          <w:lang w:val="es-ES" w:eastAsia="ar-SA"/>
        </w:rPr>
      </w:pPr>
    </w:p>
    <w:p w:rsidR="00A5641E"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 xml:space="preserve">El servicio será adjudicado </w:t>
      </w:r>
      <w:r w:rsidR="00FD2305">
        <w:rPr>
          <w:rFonts w:eastAsia="Times New Roman" w:cs="Arial"/>
          <w:lang w:val="es-ES" w:eastAsia="ar-SA"/>
        </w:rPr>
        <w:t>a un solo licitante</w:t>
      </w:r>
      <w:r w:rsidR="00FC2FB2">
        <w:rPr>
          <w:rFonts w:eastAsia="Times New Roman" w:cs="Arial"/>
          <w:lang w:val="es-ES" w:eastAsia="ar-SA"/>
        </w:rPr>
        <w:t>.</w:t>
      </w:r>
    </w:p>
    <w:p w:rsidR="00454144" w:rsidRDefault="00454144" w:rsidP="00674EEA">
      <w:pPr>
        <w:suppressAutoHyphens/>
        <w:spacing w:after="0" w:line="240" w:lineRule="auto"/>
        <w:ind w:left="-284" w:right="-234"/>
        <w:jc w:val="both"/>
        <w:rPr>
          <w:rFonts w:cs="Arial"/>
          <w:szCs w:val="20"/>
          <w:lang w:val="es-ES_tradnl"/>
        </w:rPr>
      </w:pPr>
    </w:p>
    <w:p w:rsidR="00FC2FB2" w:rsidRDefault="00A5641E" w:rsidP="00674EEA">
      <w:pPr>
        <w:suppressAutoHyphens/>
        <w:spacing w:after="0" w:line="240" w:lineRule="auto"/>
        <w:ind w:left="-284" w:right="-234"/>
        <w:jc w:val="both"/>
        <w:rPr>
          <w:rFonts w:cs="Arial"/>
          <w:szCs w:val="20"/>
          <w:lang w:val="es-ES_tradnl"/>
        </w:rPr>
      </w:pPr>
      <w:r w:rsidRPr="00293DBF">
        <w:rPr>
          <w:rFonts w:cs="Arial"/>
          <w:szCs w:val="20"/>
          <w:lang w:val="es-ES_tradnl"/>
        </w:rPr>
        <w:t xml:space="preserve">El contrato </w:t>
      </w:r>
      <w:r w:rsidR="005B181C">
        <w:rPr>
          <w:rFonts w:cs="Arial"/>
          <w:szCs w:val="20"/>
          <w:lang w:val="es-ES_tradnl"/>
        </w:rPr>
        <w:t>se adjudicará</w:t>
      </w:r>
      <w:r w:rsidRPr="00293DBF">
        <w:rPr>
          <w:rFonts w:cs="Arial"/>
          <w:szCs w:val="20"/>
          <w:lang w:val="es-ES_tradnl"/>
        </w:rPr>
        <w:t xml:space="preserve"> al licitante cuya oferta resulte solvente</w:t>
      </w:r>
      <w:r w:rsidR="005B181C">
        <w:rPr>
          <w:rFonts w:cs="Arial"/>
          <w:szCs w:val="20"/>
          <w:lang w:val="es-ES_tradnl"/>
        </w:rPr>
        <w:t>,</w:t>
      </w:r>
      <w:r w:rsidRPr="00293DBF">
        <w:rPr>
          <w:rFonts w:cs="Arial"/>
          <w:szCs w:val="20"/>
          <w:lang w:val="es-ES_tradnl"/>
        </w:rPr>
        <w:t xml:space="preserve"> porque cumple</w:t>
      </w:r>
      <w:r w:rsidR="005B181C">
        <w:rPr>
          <w:rFonts w:cs="Arial"/>
          <w:szCs w:val="20"/>
          <w:lang w:val="es-ES_tradnl"/>
        </w:rPr>
        <w:t xml:space="preserve"> con</w:t>
      </w:r>
      <w:r w:rsidRPr="00293DBF">
        <w:rPr>
          <w:rFonts w:cs="Arial"/>
          <w:szCs w:val="20"/>
          <w:lang w:val="es-ES_tradnl"/>
        </w:rPr>
        <w:t xml:space="preserve"> los </w:t>
      </w:r>
      <w:r w:rsidR="005B181C">
        <w:rPr>
          <w:rFonts w:cs="Arial"/>
          <w:szCs w:val="20"/>
          <w:lang w:val="es-ES_tradnl"/>
        </w:rPr>
        <w:t xml:space="preserve">requisitos legales, </w:t>
      </w:r>
      <w:r>
        <w:rPr>
          <w:rFonts w:cs="Arial"/>
          <w:szCs w:val="20"/>
          <w:lang w:val="es-ES_tradnl"/>
        </w:rPr>
        <w:t xml:space="preserve">técnicos y económicos de </w:t>
      </w:r>
      <w:r w:rsidR="005B181C">
        <w:rPr>
          <w:rFonts w:cs="Arial"/>
          <w:szCs w:val="20"/>
          <w:lang w:val="es-ES_tradnl"/>
        </w:rPr>
        <w:t xml:space="preserve">conformidad con los criterios de </w:t>
      </w:r>
      <w:r>
        <w:rPr>
          <w:rFonts w:cs="Arial"/>
          <w:szCs w:val="20"/>
          <w:lang w:val="es-ES_tradnl"/>
        </w:rPr>
        <w:t>evaluación</w:t>
      </w:r>
      <w:r w:rsidR="005B181C">
        <w:rPr>
          <w:rFonts w:cs="Arial"/>
          <w:szCs w:val="20"/>
          <w:lang w:val="es-ES_tradnl"/>
        </w:rPr>
        <w:t xml:space="preserve"> establecidos en </w:t>
      </w:r>
      <w:r w:rsidRPr="00293DBF">
        <w:rPr>
          <w:rFonts w:cs="Arial"/>
          <w:szCs w:val="20"/>
          <w:lang w:val="es-ES_tradnl"/>
        </w:rPr>
        <w:t xml:space="preserve">la </w:t>
      </w:r>
      <w:r w:rsidR="005B181C">
        <w:rPr>
          <w:rFonts w:cs="Arial"/>
          <w:szCs w:val="20"/>
          <w:lang w:val="es-ES_tradnl"/>
        </w:rPr>
        <w:t>presente Convocatoria, y por tanto garantiza el cumplimiento de las obligaciones aquí establecidas</w:t>
      </w:r>
      <w:r>
        <w:rPr>
          <w:rFonts w:cs="Arial"/>
          <w:szCs w:val="20"/>
          <w:lang w:val="es-ES_tradnl"/>
        </w:rPr>
        <w:t>.</w:t>
      </w:r>
    </w:p>
    <w:p w:rsidR="00A5641E" w:rsidRPr="004A611F" w:rsidRDefault="00A5641E" w:rsidP="00674EEA">
      <w:pPr>
        <w:suppressAutoHyphens/>
        <w:spacing w:after="0" w:line="240" w:lineRule="auto"/>
        <w:ind w:left="-284" w:right="-234"/>
        <w:jc w:val="both"/>
        <w:rPr>
          <w:lang w:val="es-ES_tradnl"/>
        </w:rPr>
      </w:pPr>
    </w:p>
    <w:p w:rsidR="00BF0AB3" w:rsidRPr="00293DBF" w:rsidRDefault="00D14DF3" w:rsidP="00EC4DB2">
      <w:pPr>
        <w:pStyle w:val="Ttulo2"/>
      </w:pPr>
      <w:bookmarkStart w:id="57" w:name="_Toc431386008"/>
      <w:bookmarkStart w:id="58" w:name="_Toc431386285"/>
      <w:bookmarkStart w:id="59" w:name="_Toc494806251"/>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57"/>
      <w:bookmarkEnd w:id="58"/>
      <w:bookmarkEnd w:id="59"/>
    </w:p>
    <w:p w:rsidR="00BF2722" w:rsidRDefault="00BF2722" w:rsidP="00DF455C">
      <w:pPr>
        <w:suppressAutoHyphens/>
        <w:spacing w:after="0" w:line="240" w:lineRule="auto"/>
        <w:ind w:left="-284" w:right="-284"/>
        <w:jc w:val="both"/>
        <w:rPr>
          <w:rFonts w:eastAsia="Times New Roman" w:cs="Arial"/>
          <w:szCs w:val="20"/>
          <w:lang w:val="es-ES_tradnl" w:eastAsia="ar-SA"/>
        </w:rPr>
      </w:pPr>
      <w:bookmarkStart w:id="60" w:name="_Toc367205763"/>
      <w:bookmarkEnd w:id="45"/>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w:t>
      </w:r>
      <w:r w:rsidR="00BA00C4">
        <w:rPr>
          <w:rFonts w:eastAsia="Times New Roman" w:cs="Arial"/>
          <w:b/>
          <w:szCs w:val="20"/>
          <w:lang w:val="es-ES_tradnl" w:eastAsia="ar-SA"/>
        </w:rPr>
        <w:t>2</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w:t>
      </w:r>
      <w:r w:rsidR="00105502" w:rsidRPr="00293DBF">
        <w:rPr>
          <w:rFonts w:eastAsia="Times New Roman" w:cs="Arial"/>
          <w:szCs w:val="20"/>
          <w:lang w:val="es-ES_tradnl" w:eastAsia="ar-SA"/>
        </w:rPr>
        <w:t xml:space="preserve">contrato </w:t>
      </w:r>
      <w:r w:rsidR="00105502">
        <w:rPr>
          <w:rFonts w:eastAsia="Times New Roman" w:cs="Arial"/>
          <w:szCs w:val="20"/>
          <w:lang w:val="es-ES_tradnl" w:eastAsia="ar-SA"/>
        </w:rPr>
        <w:t>específico</w:t>
      </w:r>
      <w:r w:rsidRPr="00293DBF">
        <w:rPr>
          <w:rFonts w:eastAsia="Times New Roman" w:cs="Arial"/>
          <w:szCs w:val="20"/>
          <w:lang w:val="es-ES_tradnl" w:eastAsia="ar-SA"/>
        </w:rPr>
        <w:t xml:space="preserve"> que será empleado para formalizar los derechos y obligaciones que se deriven de la presente </w:t>
      </w:r>
      <w:r w:rsidR="00B91ECF" w:rsidRPr="00293DBF">
        <w:rPr>
          <w:rFonts w:eastAsia="Times New Roman" w:cs="Arial"/>
          <w:szCs w:val="20"/>
          <w:lang w:val="es-ES_tradnl" w:eastAsia="ar-SA"/>
        </w:rPr>
        <w:t xml:space="preserve">licitación pública </w:t>
      </w:r>
      <w:r w:rsidR="00231ADB">
        <w:rPr>
          <w:rFonts w:eastAsia="Times New Roman" w:cs="Arial"/>
          <w:szCs w:val="20"/>
          <w:lang w:val="es-ES_tradnl" w:eastAsia="ar-SA"/>
        </w:rPr>
        <w:t>Inter</w:t>
      </w:r>
      <w:r w:rsidR="00B91ECF" w:rsidRPr="00293DBF">
        <w:rPr>
          <w:rFonts w:eastAsia="Times New Roman" w:cs="Arial"/>
          <w:szCs w:val="20"/>
          <w:lang w:val="es-ES_tradnl" w:eastAsia="ar-SA"/>
        </w:rPr>
        <w:t>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w:t>
      </w:r>
      <w:r w:rsidR="005A11F9">
        <w:rPr>
          <w:rFonts w:eastAsia="Times New Roman" w:cs="Arial"/>
          <w:szCs w:val="20"/>
          <w:lang w:val="es-ES_tradnl" w:eastAsia="ar-SA"/>
        </w:rPr>
        <w:t>proveedor</w:t>
      </w:r>
      <w:r w:rsidRPr="00293DBF">
        <w:rPr>
          <w:rFonts w:eastAsia="Times New Roman" w:cs="Arial"/>
          <w:szCs w:val="20"/>
          <w:lang w:val="es-ES_tradnl" w:eastAsia="ar-SA"/>
        </w:rPr>
        <w:t xml:space="preserve">.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2934A5" w:rsidRPr="00293DBF"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DC67B8" w:rsidRPr="00293DBF" w:rsidRDefault="003867C3"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 </w:t>
      </w:r>
    </w:p>
    <w:p w:rsidR="00D12833" w:rsidRPr="00293DBF" w:rsidRDefault="00D14DF3" w:rsidP="0005605E">
      <w:pPr>
        <w:pStyle w:val="Ttulo1"/>
        <w:rPr>
          <w:rFonts w:cs="Arial"/>
        </w:rPr>
      </w:pPr>
      <w:bookmarkStart w:id="61" w:name="_Toc431386009"/>
      <w:bookmarkStart w:id="62" w:name="_Toc431386286"/>
      <w:bookmarkStart w:id="63" w:name="_Toc494806252"/>
      <w:r w:rsidRPr="00293DBF">
        <w:rPr>
          <w:rFonts w:cs="Arial"/>
        </w:rPr>
        <w:t>3.</w:t>
      </w:r>
      <w:r w:rsidR="0005605E" w:rsidRPr="00293DBF">
        <w:rPr>
          <w:rFonts w:cs="Arial"/>
        </w:rPr>
        <w:t>-</w:t>
      </w:r>
      <w:r w:rsidR="001C069F" w:rsidRPr="00293DBF">
        <w:rPr>
          <w:rFonts w:cs="Arial"/>
        </w:rPr>
        <w:t xml:space="preserve"> F</w:t>
      </w:r>
      <w:r w:rsidR="0005605E" w:rsidRPr="00293DBF">
        <w:rPr>
          <w:rFonts w:cs="Arial"/>
        </w:rPr>
        <w:t>o</w:t>
      </w:r>
      <w:r w:rsidR="0005605E" w:rsidRPr="00293DBF">
        <w:rPr>
          <w:rFonts w:eastAsia="Apple SD 산돌고딕 Neo 일반체" w:cs="Arial"/>
        </w:rPr>
        <w:t>r</w:t>
      </w:r>
      <w:r w:rsidR="0005605E" w:rsidRPr="00293DBF">
        <w:rPr>
          <w:rFonts w:cs="Arial"/>
        </w:rPr>
        <w:t xml:space="preserve">ma y términos que regirán los diversos actos de la </w:t>
      </w:r>
      <w:r w:rsidR="00B91ECF" w:rsidRPr="00293DBF">
        <w:rPr>
          <w:rFonts w:cs="Arial"/>
        </w:rPr>
        <w:t xml:space="preserve">licitación pública </w:t>
      </w:r>
      <w:r w:rsidR="00231ADB">
        <w:rPr>
          <w:rFonts w:cs="Arial"/>
        </w:rPr>
        <w:t>Inter</w:t>
      </w:r>
      <w:r w:rsidR="00B91ECF" w:rsidRPr="00293DBF">
        <w:rPr>
          <w:rFonts w:cs="Arial"/>
        </w:rPr>
        <w:t>nacional electrónica</w:t>
      </w:r>
      <w:r w:rsidR="001C069F" w:rsidRPr="00293DBF">
        <w:rPr>
          <w:rFonts w:cs="Arial"/>
        </w:rPr>
        <w:t>.</w:t>
      </w:r>
      <w:bookmarkEnd w:id="60"/>
      <w:bookmarkEnd w:id="61"/>
      <w:bookmarkEnd w:id="62"/>
      <w:bookmarkEnd w:id="63"/>
    </w:p>
    <w:p w:rsidR="0005605E" w:rsidRPr="00293DBF" w:rsidRDefault="0005605E" w:rsidP="0005605E">
      <w:pPr>
        <w:spacing w:after="0" w:line="240" w:lineRule="auto"/>
        <w:rPr>
          <w:rFonts w:cs="Arial"/>
          <w:lang w:val="es-ES_tradnl" w:eastAsia="ar-SA"/>
        </w:rPr>
      </w:pPr>
    </w:p>
    <w:p w:rsidR="001E7ECA" w:rsidRPr="00293DBF" w:rsidRDefault="00FC7E0E" w:rsidP="00EC4DB2">
      <w:pPr>
        <w:pStyle w:val="Ttulo2"/>
      </w:pPr>
      <w:bookmarkStart w:id="64" w:name="_Toc367205764"/>
      <w:bookmarkStart w:id="65" w:name="_Toc431386010"/>
      <w:bookmarkStart w:id="66" w:name="_Toc431386287"/>
      <w:bookmarkStart w:id="67" w:name="_Toc494806253"/>
      <w:r w:rsidRPr="00293DBF">
        <w:t>3.</w:t>
      </w:r>
      <w:r w:rsidR="00BD0834" w:rsidRPr="00293DBF">
        <w:t>1</w:t>
      </w:r>
      <w:r w:rsidR="0005605E" w:rsidRPr="00293DBF">
        <w:t>.-</w:t>
      </w:r>
      <w:r w:rsidRPr="00293DBF">
        <w:t xml:space="preserve"> </w:t>
      </w:r>
      <w:r w:rsidR="00EA48AB" w:rsidRPr="00293DBF">
        <w:t xml:space="preserve">Fecha, </w:t>
      </w:r>
      <w:r w:rsidR="001E7ECA" w:rsidRPr="00293DBF">
        <w:t xml:space="preserve">hora y </w:t>
      </w:r>
      <w:r w:rsidR="006D0BB0" w:rsidRPr="00293DBF">
        <w:t xml:space="preserve">lugar </w:t>
      </w:r>
      <w:r w:rsidR="001E7ECA" w:rsidRPr="00293DBF">
        <w:t xml:space="preserve">para los actos de la </w:t>
      </w:r>
      <w:r w:rsidR="00B91ECF" w:rsidRPr="00293DBF">
        <w:t xml:space="preserve">licitación pública </w:t>
      </w:r>
      <w:r w:rsidR="00231ADB">
        <w:t>Inter</w:t>
      </w:r>
      <w:r w:rsidR="00B91ECF" w:rsidRPr="00293DBF">
        <w:t>nacional electrónica</w:t>
      </w:r>
      <w:r w:rsidR="00B22351" w:rsidRPr="00293DBF">
        <w:t>.</w:t>
      </w:r>
      <w:bookmarkEnd w:id="64"/>
      <w:bookmarkEnd w:id="65"/>
      <w:bookmarkEnd w:id="66"/>
      <w:bookmarkEnd w:id="67"/>
    </w:p>
    <w:p w:rsidR="001E7ECA" w:rsidRPr="00293DBF" w:rsidRDefault="001E7ECA" w:rsidP="0005605E">
      <w:pPr>
        <w:spacing w:after="0" w:line="240" w:lineRule="auto"/>
        <w:ind w:left="-284" w:right="-284"/>
        <w:jc w:val="both"/>
        <w:rPr>
          <w:rFonts w:cs="Arial"/>
          <w:sz w:val="8"/>
          <w:szCs w:val="20"/>
          <w:lang w:val="es-ES_tradnl"/>
        </w:rPr>
      </w:pPr>
    </w:p>
    <w:p w:rsidR="00FC7E0E"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AD08FB" w:rsidRPr="00293DBF" w:rsidTr="009C7989">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AD08FB" w:rsidRPr="00293DBF" w:rsidRDefault="00AD08FB" w:rsidP="009C7989">
            <w:pPr>
              <w:spacing w:after="0" w:line="240" w:lineRule="auto"/>
              <w:ind w:left="-284" w:right="-284"/>
              <w:jc w:val="center"/>
              <w:rPr>
                <w:rFonts w:cs="Arial"/>
                <w:b/>
                <w:szCs w:val="20"/>
                <w:lang w:val="es-ES_tradnl"/>
              </w:rPr>
            </w:pPr>
            <w:r w:rsidRPr="00293DBF">
              <w:rPr>
                <w:rFonts w:cs="Arial"/>
                <w:b/>
                <w:szCs w:val="20"/>
                <w:lang w:val="es-ES_tradnl"/>
              </w:rPr>
              <w:t>Lugar</w:t>
            </w:r>
          </w:p>
        </w:tc>
      </w:tr>
      <w:tr w:rsidR="00AD08FB" w:rsidRPr="00293DBF" w:rsidTr="009C7989">
        <w:trPr>
          <w:trHeight w:val="815"/>
          <w:jc w:val="center"/>
        </w:trPr>
        <w:tc>
          <w:tcPr>
            <w:tcW w:w="2339" w:type="dxa"/>
            <w:tcBorders>
              <w:top w:val="single" w:sz="4" w:space="0" w:color="auto"/>
              <w:left w:val="single" w:sz="4" w:space="0" w:color="000000"/>
              <w:bottom w:val="single" w:sz="4" w:space="0" w:color="auto"/>
            </w:tcBorders>
            <w:vAlign w:val="center"/>
          </w:tcPr>
          <w:p w:rsidR="00AD08FB" w:rsidRPr="00293DBF" w:rsidRDefault="00AD08FB" w:rsidP="009C7989">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AD08FB" w:rsidRPr="00293DBF" w:rsidRDefault="00AD08FB" w:rsidP="00712E5F">
            <w:pPr>
              <w:pStyle w:val="Encabezado"/>
              <w:tabs>
                <w:tab w:val="left" w:pos="9000"/>
              </w:tabs>
              <w:ind w:right="-108"/>
              <w:jc w:val="center"/>
              <w:rPr>
                <w:rFonts w:ascii="Arial" w:eastAsia="Calibri" w:hAnsi="Arial" w:cs="Arial"/>
                <w:sz w:val="20"/>
                <w:highlight w:val="yellow"/>
              </w:rPr>
            </w:pPr>
            <w:r>
              <w:rPr>
                <w:rFonts w:ascii="Arial" w:hAnsi="Arial" w:cs="Arial"/>
                <w:sz w:val="20"/>
              </w:rPr>
              <w:t>1</w:t>
            </w:r>
            <w:r w:rsidR="00712E5F">
              <w:rPr>
                <w:rFonts w:ascii="Arial" w:hAnsi="Arial" w:cs="Arial"/>
                <w:sz w:val="20"/>
              </w:rPr>
              <w:t>9</w:t>
            </w:r>
            <w:r w:rsidRPr="00293DBF">
              <w:rPr>
                <w:rFonts w:ascii="Arial" w:hAnsi="Arial" w:cs="Arial"/>
                <w:sz w:val="20"/>
              </w:rPr>
              <w:t xml:space="preserve"> de </w:t>
            </w:r>
            <w:r>
              <w:rPr>
                <w:rFonts w:ascii="Arial" w:hAnsi="Arial" w:cs="Arial"/>
                <w:sz w:val="20"/>
              </w:rPr>
              <w:t>octubre</w:t>
            </w:r>
            <w:r w:rsidRPr="00293DBF">
              <w:rPr>
                <w:rFonts w:ascii="Arial" w:hAnsi="Arial" w:cs="Arial"/>
                <w:sz w:val="20"/>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AD08FB" w:rsidRPr="00293DBF" w:rsidRDefault="00AD08FB"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w:t>
            </w:r>
            <w:r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AD08FB" w:rsidRPr="00293DBF" w:rsidRDefault="00AD08FB" w:rsidP="009C7989">
            <w:pPr>
              <w:spacing w:after="0" w:line="240" w:lineRule="auto"/>
              <w:ind w:left="-56" w:right="34"/>
              <w:jc w:val="both"/>
              <w:rPr>
                <w:rFonts w:cs="Arial"/>
                <w:szCs w:val="20"/>
              </w:rPr>
            </w:pPr>
            <w:r w:rsidRPr="00293DBF">
              <w:rPr>
                <w:rFonts w:cs="Arial"/>
                <w:szCs w:val="20"/>
              </w:rPr>
              <w:t>División de Contratación de Activos y Logística, ubicada en la Calle Durango número 291, Quinto Piso, Colonia Roma Norte, Delegación Cuauhtémoc, Código Postal 06700, Ciudad de México, México.</w:t>
            </w:r>
          </w:p>
          <w:p w:rsidR="00AD08FB" w:rsidRPr="00293DBF" w:rsidRDefault="00AD08FB" w:rsidP="009C7989">
            <w:pPr>
              <w:spacing w:after="0" w:line="240" w:lineRule="auto"/>
              <w:ind w:left="-56" w:right="34"/>
              <w:jc w:val="both"/>
              <w:rPr>
                <w:rFonts w:cs="Arial"/>
                <w:szCs w:val="20"/>
              </w:rPr>
            </w:pPr>
          </w:p>
          <w:p w:rsidR="00AD08FB" w:rsidRPr="00293DBF" w:rsidRDefault="00AD08FB" w:rsidP="009C7989">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“CompraNet”.</w:t>
            </w:r>
          </w:p>
        </w:tc>
      </w:tr>
      <w:tr w:rsidR="00AD08FB" w:rsidRPr="00293DBF" w:rsidTr="009C7989">
        <w:trPr>
          <w:trHeight w:val="1013"/>
          <w:jc w:val="center"/>
        </w:trPr>
        <w:tc>
          <w:tcPr>
            <w:tcW w:w="2339" w:type="dxa"/>
            <w:tcBorders>
              <w:top w:val="single" w:sz="4" w:space="0" w:color="auto"/>
              <w:left w:val="single" w:sz="4" w:space="0" w:color="000000"/>
              <w:bottom w:val="single" w:sz="4" w:space="0" w:color="auto"/>
            </w:tcBorders>
            <w:vAlign w:val="center"/>
          </w:tcPr>
          <w:p w:rsidR="00AD08FB" w:rsidRPr="00293DBF" w:rsidRDefault="00AD08FB" w:rsidP="009C7989">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AD08FB" w:rsidRPr="00293DBF" w:rsidRDefault="00AD08FB" w:rsidP="00712E5F">
            <w:pPr>
              <w:jc w:val="center"/>
              <w:rPr>
                <w:rFonts w:cs="Arial"/>
                <w:highlight w:val="yellow"/>
              </w:rPr>
            </w:pPr>
            <w:r>
              <w:rPr>
                <w:rFonts w:cs="Arial"/>
              </w:rPr>
              <w:t>2</w:t>
            </w:r>
            <w:r w:rsidR="00712E5F">
              <w:rPr>
                <w:rFonts w:cs="Arial"/>
              </w:rPr>
              <w:t>1</w:t>
            </w:r>
            <w:r>
              <w:rPr>
                <w:rFonts w:cs="Arial"/>
              </w:rPr>
              <w:t xml:space="preserve"> de </w:t>
            </w:r>
            <w:r w:rsidR="00712E5F">
              <w:rPr>
                <w:rFonts w:cs="Arial"/>
              </w:rPr>
              <w:t>noviembre</w:t>
            </w:r>
            <w:r w:rsidRPr="00293DBF">
              <w:rPr>
                <w:rFonts w:cs="Arial"/>
              </w:rPr>
              <w:t xml:space="preserve"> de 2017.</w:t>
            </w:r>
          </w:p>
        </w:tc>
        <w:tc>
          <w:tcPr>
            <w:tcW w:w="1985" w:type="dxa"/>
            <w:tcBorders>
              <w:top w:val="single" w:sz="4" w:space="0" w:color="auto"/>
              <w:left w:val="single" w:sz="4" w:space="0" w:color="000000"/>
              <w:bottom w:val="single" w:sz="4" w:space="0" w:color="auto"/>
              <w:right w:val="single" w:sz="4" w:space="0" w:color="auto"/>
            </w:tcBorders>
            <w:vAlign w:val="center"/>
          </w:tcPr>
          <w:p w:rsidR="00AD08FB" w:rsidRPr="00293DBF" w:rsidRDefault="00AD08FB" w:rsidP="009C7989">
            <w:pPr>
              <w:pStyle w:val="Encabezado"/>
              <w:tabs>
                <w:tab w:val="left" w:pos="9000"/>
              </w:tabs>
              <w:ind w:right="-108"/>
              <w:jc w:val="center"/>
              <w:rPr>
                <w:rFonts w:ascii="Arial" w:eastAsia="Calibri" w:hAnsi="Arial" w:cs="Arial"/>
                <w:sz w:val="20"/>
                <w:szCs w:val="22"/>
                <w:lang w:eastAsia="en-US"/>
              </w:rPr>
            </w:pPr>
            <w:r>
              <w:rPr>
                <w:rFonts w:ascii="Arial" w:hAnsi="Arial" w:cs="Arial"/>
                <w:sz w:val="20"/>
              </w:rPr>
              <w:t>11</w:t>
            </w:r>
            <w:r w:rsidRPr="00293DBF">
              <w:rPr>
                <w:rFonts w:ascii="Arial" w:hAnsi="Arial" w:cs="Arial"/>
                <w:sz w:val="20"/>
              </w:rPr>
              <w:t>:00</w:t>
            </w:r>
          </w:p>
          <w:p w:rsidR="00AD08FB" w:rsidRPr="00293DBF" w:rsidRDefault="00AD08FB" w:rsidP="009C7989">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AD08FB" w:rsidRPr="00293DBF" w:rsidRDefault="00AD08FB" w:rsidP="009C7989">
            <w:pPr>
              <w:spacing w:after="0" w:line="240" w:lineRule="auto"/>
              <w:ind w:left="-284" w:right="-284"/>
              <w:jc w:val="center"/>
              <w:rPr>
                <w:rFonts w:cs="Arial"/>
                <w:szCs w:val="20"/>
                <w:lang w:val="es-ES_tradnl"/>
              </w:rPr>
            </w:pPr>
          </w:p>
        </w:tc>
      </w:tr>
      <w:tr w:rsidR="00AD08FB" w:rsidRPr="00293DBF" w:rsidTr="009C7989">
        <w:trPr>
          <w:trHeight w:val="1075"/>
          <w:jc w:val="center"/>
        </w:trPr>
        <w:tc>
          <w:tcPr>
            <w:tcW w:w="2339" w:type="dxa"/>
            <w:tcBorders>
              <w:top w:val="single" w:sz="4" w:space="0" w:color="000000"/>
              <w:left w:val="single" w:sz="4" w:space="0" w:color="000000"/>
              <w:bottom w:val="single" w:sz="4" w:space="0" w:color="000000"/>
            </w:tcBorders>
            <w:vAlign w:val="center"/>
          </w:tcPr>
          <w:p w:rsidR="00AD08FB" w:rsidRPr="00293DBF" w:rsidRDefault="00AD08FB" w:rsidP="009C7989">
            <w:pPr>
              <w:spacing w:after="0" w:line="240" w:lineRule="auto"/>
              <w:ind w:left="142" w:right="138"/>
              <w:jc w:val="center"/>
              <w:rPr>
                <w:rFonts w:cs="Arial"/>
                <w:szCs w:val="20"/>
                <w:lang w:val="es-ES_tradnl"/>
              </w:rPr>
            </w:pPr>
            <w:r w:rsidRPr="00293DBF">
              <w:rPr>
                <w:rFonts w:cs="Arial"/>
                <w:szCs w:val="20"/>
                <w:lang w:val="es-ES_tradnl"/>
              </w:rPr>
              <w:t>Acto de Notificación</w:t>
            </w:r>
            <w:r>
              <w:rPr>
                <w:rFonts w:cs="Arial"/>
                <w:szCs w:val="20"/>
                <w:lang w:val="es-ES_tradnl"/>
              </w:rPr>
              <w:t xml:space="preserve"> </w:t>
            </w: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AD08FB" w:rsidRPr="004E6570" w:rsidRDefault="004E6570" w:rsidP="004E6570">
            <w:pPr>
              <w:jc w:val="center"/>
              <w:rPr>
                <w:rFonts w:cs="Arial"/>
              </w:rPr>
            </w:pPr>
            <w:r w:rsidRPr="004E6570">
              <w:rPr>
                <w:rFonts w:cs="Arial"/>
                <w:lang w:val="es-ES_tradnl"/>
              </w:rPr>
              <w:t>29</w:t>
            </w:r>
            <w:r w:rsidR="00AD08FB" w:rsidRPr="004E6570">
              <w:rPr>
                <w:rFonts w:cs="Arial"/>
              </w:rPr>
              <w:t xml:space="preserve"> de </w:t>
            </w:r>
            <w:r w:rsidRPr="004E6570">
              <w:rPr>
                <w:rFonts w:cs="Arial"/>
              </w:rPr>
              <w:t>noviembre</w:t>
            </w:r>
            <w:r w:rsidR="00AD08FB" w:rsidRPr="004E6570">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AD08FB" w:rsidRPr="004E6570" w:rsidRDefault="00AD08FB" w:rsidP="009C7989">
            <w:pPr>
              <w:pStyle w:val="Encabezado"/>
              <w:tabs>
                <w:tab w:val="left" w:pos="9000"/>
              </w:tabs>
              <w:ind w:right="-108"/>
              <w:jc w:val="center"/>
              <w:rPr>
                <w:rFonts w:ascii="Arial" w:eastAsia="Calibri" w:hAnsi="Arial" w:cs="Arial"/>
                <w:sz w:val="20"/>
                <w:szCs w:val="22"/>
                <w:lang w:eastAsia="en-US"/>
              </w:rPr>
            </w:pPr>
            <w:r w:rsidRPr="004E6570">
              <w:rPr>
                <w:rFonts w:ascii="Arial" w:hAnsi="Arial" w:cs="Arial"/>
                <w:sz w:val="20"/>
              </w:rPr>
              <w:t>1</w:t>
            </w:r>
            <w:r w:rsidR="004E6570" w:rsidRPr="004E6570">
              <w:rPr>
                <w:rFonts w:ascii="Arial" w:hAnsi="Arial" w:cs="Arial"/>
                <w:sz w:val="20"/>
              </w:rPr>
              <w:t>3</w:t>
            </w:r>
            <w:r w:rsidRPr="004E6570">
              <w:rPr>
                <w:rFonts w:ascii="Arial" w:hAnsi="Arial" w:cs="Arial"/>
                <w:sz w:val="20"/>
              </w:rPr>
              <w:t>:00</w:t>
            </w:r>
          </w:p>
          <w:p w:rsidR="00AD08FB" w:rsidRPr="004E6570" w:rsidRDefault="00AD08FB" w:rsidP="009C7989">
            <w:pPr>
              <w:pStyle w:val="Encabezado"/>
              <w:tabs>
                <w:tab w:val="left" w:pos="9000"/>
              </w:tabs>
              <w:ind w:right="-108"/>
              <w:jc w:val="center"/>
              <w:rPr>
                <w:rFonts w:ascii="Arial" w:eastAsia="Calibri" w:hAnsi="Arial" w:cs="Arial"/>
                <w:sz w:val="20"/>
              </w:rPr>
            </w:pPr>
            <w:r w:rsidRPr="004E6570">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AD08FB" w:rsidRPr="00293DBF" w:rsidRDefault="00AD08FB" w:rsidP="009C7989">
            <w:pPr>
              <w:spacing w:after="0" w:line="240" w:lineRule="auto"/>
              <w:ind w:left="-284" w:right="-284"/>
              <w:jc w:val="center"/>
              <w:rPr>
                <w:rFonts w:cs="Arial"/>
                <w:szCs w:val="20"/>
                <w:lang w:val="es-ES_tradnl"/>
              </w:rPr>
            </w:pPr>
          </w:p>
        </w:tc>
      </w:tr>
    </w:tbl>
    <w:p w:rsidR="00AD08FB" w:rsidRDefault="00AD08FB" w:rsidP="0005605E">
      <w:pPr>
        <w:spacing w:after="0" w:line="240" w:lineRule="auto"/>
        <w:ind w:left="-284" w:right="-284"/>
        <w:jc w:val="both"/>
        <w:rPr>
          <w:rFonts w:cs="Arial"/>
          <w:szCs w:val="20"/>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Junta de aclaraciones</w:t>
      </w:r>
    </w:p>
    <w:p w:rsidR="00712E5F" w:rsidRDefault="00712E5F" w:rsidP="00CC7A45">
      <w:pPr>
        <w:spacing w:after="0" w:line="240" w:lineRule="auto"/>
        <w:ind w:left="-142"/>
        <w:jc w:val="both"/>
        <w:rPr>
          <w:rFonts w:cs="Arial"/>
          <w:lang w:val="es-ES_tradnl"/>
        </w:rPr>
      </w:pP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LAASSP, 45 y 46 del </w:t>
      </w:r>
      <w:r w:rsidR="00EA7457">
        <w:rPr>
          <w:rFonts w:cs="Arial"/>
          <w:lang w:val="es-ES_tradnl"/>
        </w:rPr>
        <w:t>Reglamento de la Ley de Adquisiciones, Arrendamientos y</w:t>
      </w:r>
      <w:r w:rsidR="00712E5F">
        <w:rPr>
          <w:rFonts w:cs="Arial"/>
          <w:lang w:val="es-ES_tradnl"/>
        </w:rPr>
        <w:t xml:space="preserve"> </w:t>
      </w:r>
      <w:r w:rsidR="00EA7457">
        <w:rPr>
          <w:rFonts w:cs="Arial"/>
          <w:lang w:val="es-ES_tradnl"/>
        </w:rPr>
        <w:t>Servicios del Sector Público (</w:t>
      </w:r>
      <w:r w:rsidRPr="00293DBF">
        <w:rPr>
          <w:rFonts w:cs="Arial"/>
          <w:lang w:val="es-ES_tradnl"/>
        </w:rPr>
        <w:t>RLAASSP</w:t>
      </w:r>
      <w:r w:rsidR="00EA7457">
        <w:rPr>
          <w:rFonts w:cs="Arial"/>
          <w:lang w:val="es-ES_tradnl"/>
        </w:rPr>
        <w:t>)</w:t>
      </w:r>
      <w:r w:rsidRPr="00293DBF">
        <w:rPr>
          <w:rFonts w:cs="Arial"/>
          <w:lang w:val="es-ES_tradnl"/>
        </w:rPr>
        <w:t xml:space="preserve">, por lo que los licitantes que manifiesten su interés en participar en la licitación pública </w:t>
      </w:r>
      <w:r w:rsidR="00231ADB">
        <w:rPr>
          <w:rFonts w:cs="Arial"/>
          <w:lang w:val="es-ES_tradnl"/>
        </w:rPr>
        <w:t>Inter</w:t>
      </w:r>
      <w:r w:rsidR="000E7156" w:rsidRPr="00293DBF">
        <w:rPr>
          <w:rFonts w:cs="Arial"/>
          <w:lang w:val="es-ES_tradnl"/>
        </w:rPr>
        <w:t xml:space="preserve">nacional electrónica </w:t>
      </w:r>
      <w:r w:rsidRPr="00293DBF">
        <w:rPr>
          <w:rFonts w:cs="Arial"/>
          <w:lang w:val="es-ES_tradnl"/>
        </w:rPr>
        <w:t>deberán presentar un escrito, por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w:t>
      </w:r>
      <w:r w:rsidR="00BA00C4">
        <w:rPr>
          <w:rFonts w:cs="Arial"/>
          <w:b/>
          <w:lang w:val="es-ES_tradnl"/>
        </w:rPr>
        <w:t>1</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w:t>
      </w:r>
      <w:r w:rsidR="00BA00C4">
        <w:rPr>
          <w:rFonts w:cs="Arial"/>
          <w:b/>
          <w:lang w:val="es-ES_tradnl"/>
        </w:rPr>
        <w:t>1</w:t>
      </w:r>
      <w:r w:rsidRPr="00293DBF">
        <w:rPr>
          <w:rFonts w:cs="Arial"/>
          <w:lang w:val="es-ES_tradnl"/>
        </w:rPr>
        <w:t xml:space="preserve"> de la presente </w:t>
      </w:r>
      <w:r w:rsidR="00BE5456" w:rsidRPr="00293DBF">
        <w:rPr>
          <w:rFonts w:cs="Arial"/>
          <w:szCs w:val="20"/>
          <w:lang w:val="es-ES_tradnl"/>
        </w:rPr>
        <w:t>convocatoria</w:t>
      </w:r>
      <w:r w:rsidRPr="00293DBF">
        <w:rPr>
          <w:rFonts w:cs="Arial"/>
          <w:lang w:val="es-ES_tradnl"/>
        </w:rPr>
        <w:t xml:space="preserve">. Con el objeto de agilizar la </w:t>
      </w:r>
      <w:r w:rsidRPr="00293DBF">
        <w:rPr>
          <w:rFonts w:cs="Arial"/>
          <w:lang w:val="es-ES_tradnl"/>
        </w:rPr>
        <w:lastRenderedPageBreak/>
        <w:t xml:space="preserve">junta de aclaraciones se solicita a los licitantes remitir el </w:t>
      </w:r>
      <w:r w:rsidRPr="00293DBF">
        <w:rPr>
          <w:rFonts w:cs="Arial"/>
          <w:b/>
          <w:lang w:val="es-ES_tradnl"/>
        </w:rPr>
        <w:t>Anexo 1</w:t>
      </w:r>
      <w:r w:rsidR="00BA00C4">
        <w:rPr>
          <w:rFonts w:cs="Arial"/>
          <w:b/>
          <w:lang w:val="es-ES_tradnl"/>
        </w:rPr>
        <w:t>1</w:t>
      </w:r>
      <w:r w:rsidRPr="00293DBF">
        <w:rPr>
          <w:rFonts w:cs="Arial"/>
          <w:lang w:val="es-ES_tradnl"/>
        </w:rPr>
        <w:t xml:space="preserve"> en formato Word. Es importante mencionar que los licitantes deberán enviar las solicitudes de aclaración, a través de </w:t>
      </w:r>
      <w:proofErr w:type="spellStart"/>
      <w:r w:rsidRPr="00293DBF">
        <w:rPr>
          <w:rFonts w:cs="Arial"/>
          <w:lang w:val="es-ES_tradnl"/>
        </w:rPr>
        <w:t>CompraNet</w:t>
      </w:r>
      <w:proofErr w:type="spellEnd"/>
      <w:r w:rsidRPr="00293DBF">
        <w:rPr>
          <w:rFonts w:cs="Arial"/>
          <w:lang w:val="es-ES_tradnl"/>
        </w:rPr>
        <w:t xml:space="preserve">,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w:t>
      </w:r>
      <w:r w:rsidR="00FC2FB2">
        <w:rPr>
          <w:rFonts w:cs="Arial"/>
          <w:lang w:val="es-ES_tradnl"/>
        </w:rPr>
        <w:t xml:space="preserve">“editable” </w:t>
      </w:r>
      <w:r w:rsidRPr="00293DBF">
        <w:rPr>
          <w:rFonts w:cs="Arial"/>
          <w:lang w:val="es-ES_tradnl"/>
        </w:rPr>
        <w:t xml:space="preserve">a más tardar </w:t>
      </w:r>
      <w:r w:rsidRPr="00293DBF">
        <w:rPr>
          <w:rFonts w:cs="Arial"/>
          <w:u w:val="single"/>
          <w:lang w:val="es-ES_tradnl"/>
        </w:rPr>
        <w:t xml:space="preserve">veinticuatro horas antes de la fecha y hora programada </w:t>
      </w:r>
      <w:r w:rsidR="008C375A">
        <w:rPr>
          <w:rFonts w:cs="Arial"/>
          <w:u w:val="single"/>
          <w:lang w:val="es-ES_tradnl"/>
        </w:rPr>
        <w:t>para llevar a cabo</w:t>
      </w:r>
      <w:r w:rsidRPr="00293DBF">
        <w:rPr>
          <w:rFonts w:cs="Arial"/>
          <w:u w:val="single"/>
          <w:lang w:val="es-ES_tradnl"/>
        </w:rPr>
        <w:t xml:space="preserv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B069B0" w:rsidRPr="00293DBF" w:rsidRDefault="00B069B0" w:rsidP="007A439D">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2D410C" w:rsidRPr="00293DBF">
        <w:rPr>
          <w:rFonts w:ascii="Arial" w:eastAsiaTheme="minorHAnsi" w:hAnsi="Arial" w:cs="Arial"/>
          <w:b/>
          <w:sz w:val="20"/>
          <w:szCs w:val="22"/>
          <w:lang w:val="es-ES_tradnl" w:eastAsia="en-US"/>
        </w:rPr>
        <w:t>Anexo 1</w:t>
      </w:r>
      <w:r w:rsidR="00BA00C4">
        <w:rPr>
          <w:rFonts w:ascii="Arial" w:eastAsiaTheme="minorHAnsi" w:hAnsi="Arial" w:cs="Arial"/>
          <w:b/>
          <w:sz w:val="20"/>
          <w:szCs w:val="22"/>
          <w:lang w:val="es-ES_tradnl" w:eastAsia="en-US"/>
        </w:rPr>
        <w:t>1</w:t>
      </w:r>
      <w:r w:rsidRPr="00293DBF">
        <w:rPr>
          <w:rFonts w:ascii="Arial" w:eastAsiaTheme="minorHAnsi" w:hAnsi="Arial" w:cs="Arial"/>
          <w:sz w:val="20"/>
          <w:szCs w:val="22"/>
          <w:lang w:val="es-ES_tradnl" w:eastAsia="en-US"/>
        </w:rPr>
        <w:t>, las cuales deberán plantearse de manera concisa y estar directamente vinculadas con los puntos contenidos en la convocatoria, indicando el numeral o punto específico con el cual se relaciona</w:t>
      </w:r>
      <w:r w:rsidR="007A439D">
        <w:rPr>
          <w:rFonts w:ascii="Arial" w:eastAsiaTheme="minorHAnsi" w:hAnsi="Arial" w:cs="Arial"/>
          <w:sz w:val="20"/>
          <w:szCs w:val="22"/>
          <w:lang w:val="es-ES_tradnl" w:eastAsia="en-US"/>
        </w:rPr>
        <w:t xml:space="preserve">; </w:t>
      </w:r>
      <w:r w:rsidR="007A439D" w:rsidRPr="007A439D">
        <w:rPr>
          <w:rFonts w:ascii="Arial" w:eastAsiaTheme="minorHAnsi" w:hAnsi="Arial" w:cs="Arial"/>
          <w:sz w:val="20"/>
          <w:szCs w:val="22"/>
          <w:lang w:val="es-ES_tradnl" w:eastAsia="en-US"/>
        </w:rPr>
        <w:t>las solicitudes de aclaraciones que no cumplan con tales condiciones, serán desechadas</w:t>
      </w:r>
      <w:r w:rsidR="007A439D">
        <w:rPr>
          <w:rFonts w:ascii="Arial" w:eastAsiaTheme="minorHAnsi" w:hAnsi="Arial" w:cs="Arial"/>
          <w:sz w:val="20"/>
          <w:szCs w:val="22"/>
          <w:lang w:val="es-ES_tradnl" w:eastAsia="en-US"/>
        </w:rPr>
        <w:t xml:space="preserve"> en términos del artículo 45 del RLAASSP</w:t>
      </w:r>
      <w:r w:rsidR="007A439D" w:rsidRPr="007A439D">
        <w:rPr>
          <w:rFonts w:ascii="Arial" w:eastAsiaTheme="minorHAnsi" w:hAnsi="Arial" w:cs="Arial"/>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1D3FEC" w:rsidRDefault="00B069B0" w:rsidP="00340E23">
      <w:pPr>
        <w:pStyle w:val="Prrafodelista"/>
        <w:numPr>
          <w:ilvl w:val="0"/>
          <w:numId w:val="25"/>
        </w:numPr>
        <w:ind w:left="-142" w:right="-284" w:firstLine="0"/>
        <w:jc w:val="both"/>
        <w:rPr>
          <w:rFonts w:ascii="Arial" w:eastAsiaTheme="minorHAnsi" w:hAnsi="Arial" w:cs="Arial"/>
          <w:b/>
          <w:sz w:val="20"/>
          <w:szCs w:val="22"/>
          <w:lang w:val="es-ES_tradnl" w:eastAsia="en-US"/>
        </w:rPr>
      </w:pPr>
      <w:r w:rsidRPr="00293DBF">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1D3FEC" w:rsidRPr="00AB3835">
        <w:rPr>
          <w:rFonts w:ascii="Arial" w:eastAsiaTheme="minorHAnsi" w:hAnsi="Arial" w:cs="Arial"/>
          <w:b/>
          <w:sz w:val="20"/>
          <w:szCs w:val="22"/>
          <w:lang w:val="es-ES_tradnl" w:eastAsia="en-US"/>
        </w:rPr>
        <w:t>1</w:t>
      </w:r>
      <w:r w:rsidR="001D3FEC" w:rsidRPr="001D3FEC">
        <w:rPr>
          <w:rFonts w:ascii="Arial" w:eastAsiaTheme="minorHAnsi" w:hAnsi="Arial" w:cs="Arial"/>
          <w:b/>
          <w:sz w:val="20"/>
          <w:szCs w:val="22"/>
          <w:lang w:val="es-ES_tradnl" w:eastAsia="en-US"/>
        </w:rPr>
        <w:t>1</w:t>
      </w:r>
      <w:r w:rsidRPr="001D3FEC">
        <w:rPr>
          <w:rFonts w:ascii="Arial" w:eastAsiaTheme="minorHAnsi" w:hAnsi="Arial" w:cs="Arial"/>
          <w:b/>
          <w:sz w:val="20"/>
          <w:szCs w:val="22"/>
          <w:lang w:val="es-ES_tradnl" w:eastAsia="en-US"/>
        </w:rPr>
        <w:t xml:space="preserve">:00 horas del </w:t>
      </w:r>
      <w:r w:rsidR="00712E5F">
        <w:rPr>
          <w:rFonts w:ascii="Arial" w:eastAsiaTheme="minorHAnsi" w:hAnsi="Arial" w:cs="Arial"/>
          <w:b/>
          <w:sz w:val="20"/>
          <w:szCs w:val="22"/>
          <w:lang w:val="es-ES_tradnl" w:eastAsia="en-US"/>
        </w:rPr>
        <w:t>18</w:t>
      </w:r>
      <w:r w:rsidR="001D3FEC" w:rsidRPr="001D3FEC">
        <w:rPr>
          <w:rFonts w:ascii="Arial" w:eastAsiaTheme="minorHAnsi" w:hAnsi="Arial" w:cs="Arial"/>
          <w:b/>
          <w:sz w:val="20"/>
          <w:szCs w:val="22"/>
          <w:lang w:val="es-ES_tradnl" w:eastAsia="en-US"/>
        </w:rPr>
        <w:t xml:space="preserve"> </w:t>
      </w:r>
      <w:r w:rsidR="0006712A" w:rsidRPr="001D3FEC">
        <w:rPr>
          <w:rFonts w:ascii="Arial" w:eastAsiaTheme="minorHAnsi" w:hAnsi="Arial" w:cs="Arial"/>
          <w:b/>
          <w:sz w:val="20"/>
          <w:szCs w:val="22"/>
          <w:lang w:val="es-ES_tradnl" w:eastAsia="en-US"/>
        </w:rPr>
        <w:t xml:space="preserve">de </w:t>
      </w:r>
      <w:r w:rsidR="001D3FEC" w:rsidRPr="001D3FEC">
        <w:rPr>
          <w:rFonts w:ascii="Arial" w:eastAsiaTheme="minorHAnsi" w:hAnsi="Arial" w:cs="Arial"/>
          <w:b/>
          <w:sz w:val="20"/>
          <w:szCs w:val="22"/>
          <w:lang w:val="es-ES_tradnl" w:eastAsia="en-US"/>
        </w:rPr>
        <w:t xml:space="preserve">octubre </w:t>
      </w:r>
      <w:r w:rsidR="0006712A" w:rsidRPr="001D3FEC">
        <w:rPr>
          <w:rFonts w:ascii="Arial" w:eastAsiaTheme="minorHAnsi" w:hAnsi="Arial" w:cs="Arial"/>
          <w:b/>
          <w:sz w:val="20"/>
          <w:szCs w:val="22"/>
          <w:lang w:val="es-ES_tradnl" w:eastAsia="en-US"/>
        </w:rPr>
        <w:t>de 201</w:t>
      </w:r>
      <w:r w:rsidR="0050251A" w:rsidRPr="001D3FEC">
        <w:rPr>
          <w:rFonts w:ascii="Arial" w:eastAsiaTheme="minorHAnsi" w:hAnsi="Arial" w:cs="Arial"/>
          <w:b/>
          <w:sz w:val="20"/>
          <w:szCs w:val="22"/>
          <w:lang w:val="es-ES_tradnl" w:eastAsia="en-US"/>
        </w:rPr>
        <w:t>7</w:t>
      </w:r>
      <w:r w:rsidR="0006712A" w:rsidRPr="001D3FEC">
        <w:rPr>
          <w:rFonts w:ascii="Arial" w:eastAsiaTheme="minorHAnsi" w:hAnsi="Arial" w:cs="Arial"/>
          <w:b/>
          <w:sz w:val="20"/>
          <w:szCs w:val="22"/>
          <w:lang w:val="es-ES_tradnl" w:eastAsia="en-US"/>
        </w:rPr>
        <w:t>.</w:t>
      </w:r>
    </w:p>
    <w:p w:rsidR="00B069B0" w:rsidRPr="00293DBF" w:rsidRDefault="00B069B0" w:rsidP="00FC2FB2">
      <w:pPr>
        <w:spacing w:after="0" w:line="240" w:lineRule="auto"/>
        <w:ind w:left="-142" w:right="-284"/>
        <w:jc w:val="both"/>
        <w:rPr>
          <w:rFonts w:cs="Arial"/>
          <w:lang w:val="es-ES_tradnl"/>
        </w:rPr>
      </w:pPr>
    </w:p>
    <w:p w:rsidR="00E5170B" w:rsidRPr="00293DBF" w:rsidRDefault="00E5170B" w:rsidP="00FC2FB2">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 xml:space="preserve">La convocante procederá a enviar, a través de </w:t>
      </w:r>
      <w:proofErr w:type="spellStart"/>
      <w:r w:rsidRPr="00293DBF">
        <w:rPr>
          <w:rFonts w:ascii="Arial" w:eastAsiaTheme="minorHAnsi" w:hAnsi="Arial" w:cs="Arial"/>
          <w:sz w:val="20"/>
          <w:szCs w:val="22"/>
          <w:lang w:val="es-ES_tradnl" w:eastAsia="en-US"/>
        </w:rPr>
        <w:t>CompraNet</w:t>
      </w:r>
      <w:proofErr w:type="spellEnd"/>
      <w:r w:rsidRPr="00293DBF">
        <w:rPr>
          <w:rFonts w:ascii="Arial" w:eastAsiaTheme="minorHAnsi" w:hAnsi="Arial" w:cs="Arial"/>
          <w:sz w:val="20"/>
          <w:szCs w:val="22"/>
          <w:lang w:val="es-ES_tradnl" w:eastAsia="en-US"/>
        </w:rPr>
        <w:t xml:space="preserve">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926E4C" w:rsidRPr="00293DBF" w:rsidRDefault="00926E4C" w:rsidP="00CC7A45">
      <w:pPr>
        <w:spacing w:after="0" w:line="240" w:lineRule="auto"/>
        <w:ind w:left="-142" w:right="-284"/>
        <w:jc w:val="both"/>
        <w:rPr>
          <w:rFonts w:cs="Arial"/>
          <w:lang w:val="es-ES_tradnl"/>
        </w:rPr>
      </w:pPr>
    </w:p>
    <w:p w:rsidR="00454089" w:rsidRPr="00293DBF" w:rsidRDefault="00646B10" w:rsidP="00EC4DB2">
      <w:pPr>
        <w:pStyle w:val="Ttulo2"/>
      </w:pPr>
      <w:bookmarkStart w:id="68" w:name="_Toc494806254"/>
      <w:bookmarkStart w:id="69" w:name="_Toc431386011"/>
      <w:bookmarkStart w:id="70" w:name="_Toc431386288"/>
      <w:r w:rsidRPr="00293DBF">
        <w:t>3.</w:t>
      </w:r>
      <w:r w:rsidR="002E705F" w:rsidRPr="00293DBF">
        <w:t>2</w:t>
      </w:r>
      <w:r w:rsidR="0005605E" w:rsidRPr="00293DBF">
        <w:t>.-</w:t>
      </w:r>
      <w:r w:rsidR="002E705F" w:rsidRPr="00293DBF">
        <w:t xml:space="preserve"> Recepción de proposiciones.</w:t>
      </w:r>
      <w:bookmarkEnd w:id="68"/>
    </w:p>
    <w:p w:rsidR="00712E5F" w:rsidRDefault="00712E5F" w:rsidP="0006712A">
      <w:pPr>
        <w:spacing w:after="0" w:line="240" w:lineRule="auto"/>
        <w:ind w:left="-284" w:right="-284"/>
        <w:jc w:val="both"/>
        <w:rPr>
          <w:rFonts w:cs="Arial"/>
          <w:lang w:val="es-ES_tradnl"/>
        </w:rPr>
      </w:pPr>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La presentación y apertura de proposiciones se llevará a cabo en términos de los artículos 34 primer párrafo y 35 de la LAASSP</w:t>
      </w:r>
      <w:r w:rsidRPr="00712E5F">
        <w:rPr>
          <w:rFonts w:cs="Arial"/>
          <w:lang w:val="es-ES_tradnl"/>
        </w:rPr>
        <w:t>, 47, 48, 49</w:t>
      </w:r>
      <w:r w:rsidRPr="00293DBF">
        <w:rPr>
          <w:rFonts w:cs="Arial"/>
          <w:lang w:val="es-ES_tradnl"/>
        </w:rPr>
        <w:t xml:space="preserve"> segundo párrafo y 50 del RLAASSP, para lo cual podrán hacer uso de los formatos previstos en el numeral 8 de la presente </w:t>
      </w:r>
      <w:r w:rsidR="008C375A">
        <w:rPr>
          <w:rFonts w:cs="Arial"/>
          <w:lang w:val="es-ES_tradnl"/>
        </w:rPr>
        <w:t>C</w:t>
      </w:r>
      <w:r w:rsidR="008C375A" w:rsidRPr="00293DBF">
        <w:rPr>
          <w:rFonts w:cs="Arial"/>
          <w:lang w:val="es-ES_tradnl"/>
        </w:rPr>
        <w:t>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 xml:space="preserve">Solo serán consideradas las proposiciones que se reciban por medio de </w:t>
      </w:r>
      <w:proofErr w:type="spellStart"/>
      <w:r w:rsidRPr="00293DBF">
        <w:rPr>
          <w:rFonts w:cs="Arial"/>
          <w:lang w:val="es-ES_tradnl"/>
        </w:rPr>
        <w:t>CompraNet</w:t>
      </w:r>
      <w:proofErr w:type="spellEnd"/>
      <w:r w:rsidRPr="00293DBF">
        <w:rPr>
          <w:rFonts w:cs="Arial"/>
          <w:lang w:val="es-ES_tradnl"/>
        </w:rPr>
        <w:t xml:space="preserve"> en respuesta al requerimiento técnico y econ</w:t>
      </w:r>
      <w:r w:rsidR="00DF7A72" w:rsidRPr="00293DBF">
        <w:rPr>
          <w:rFonts w:cs="Arial"/>
          <w:lang w:val="es-ES_tradnl"/>
        </w:rPr>
        <w:t xml:space="preserve">ómico. </w:t>
      </w:r>
      <w:r w:rsidR="00885951" w:rsidRPr="00885951">
        <w:rPr>
          <w:rFonts w:cs="Arial"/>
          <w:lang w:val="es-ES_tradnl"/>
        </w:rPr>
        <w:t xml:space="preserve">El licitante deberá firmar electrónicamente la proposición; para que se considere que la proposición se envió firmada, deberán descargarse los archivos PDF generados por </w:t>
      </w:r>
      <w:proofErr w:type="spellStart"/>
      <w:r w:rsidR="00885951" w:rsidRPr="00885951">
        <w:rPr>
          <w:rFonts w:cs="Arial"/>
          <w:lang w:val="es-ES_tradnl"/>
        </w:rPr>
        <w:t>CompraNet</w:t>
      </w:r>
      <w:proofErr w:type="spellEnd"/>
      <w:r w:rsidR="00885951" w:rsidRPr="00885951">
        <w:rPr>
          <w:rFonts w:cs="Arial"/>
          <w:lang w:val="es-ES_tradnl"/>
        </w:rPr>
        <w:t xml:space="preserve"> que contienen los datos capturados en la propuesta (</w:t>
      </w:r>
      <w:proofErr w:type="spellStart"/>
      <w:r w:rsidR="00885951" w:rsidRPr="00885951">
        <w:rPr>
          <w:rFonts w:cs="Arial"/>
          <w:i/>
          <w:lang w:val="es-ES_tradnl"/>
        </w:rPr>
        <w:t>PriceEnvelopeSummary</w:t>
      </w:r>
      <w:proofErr w:type="spellEnd"/>
      <w:r w:rsidR="00885951" w:rsidRPr="00885951">
        <w:rPr>
          <w:rFonts w:cs="Arial"/>
          <w:lang w:val="es-ES_tradnl"/>
        </w:rPr>
        <w:t xml:space="preserve"> y </w:t>
      </w:r>
      <w:proofErr w:type="spellStart"/>
      <w:r w:rsidR="00885951" w:rsidRPr="00885951">
        <w:rPr>
          <w:rFonts w:cs="Arial"/>
          <w:i/>
          <w:lang w:val="es-ES_tradnl"/>
        </w:rPr>
        <w:t>TechnicalEnvelopeSummary</w:t>
      </w:r>
      <w:proofErr w:type="spellEnd"/>
      <w:r w:rsidR="00885951" w:rsidRPr="00885951">
        <w:rPr>
          <w:rFonts w:cs="Arial"/>
          <w:lang w:val="es-ES_tradnl"/>
        </w:rPr>
        <w:t xml:space="preserve"> para la propuesta económica y técnica respectivamente), </w:t>
      </w:r>
      <w:r w:rsidR="00885951" w:rsidRPr="00885951">
        <w:rPr>
          <w:rFonts w:cs="Arial"/>
          <w:b/>
          <w:lang w:val="es-ES_tradnl"/>
        </w:rPr>
        <w:t>sólo esos archivos deberán firmarse utilizando el módulo de firma electrónica de documentos y cargarse en el área correspondiente</w:t>
      </w:r>
      <w:r w:rsidR="00DF7A72"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71" w:name="_Toc431386012"/>
      <w:bookmarkStart w:id="72" w:name="_Toc431386289"/>
      <w:bookmarkEnd w:id="69"/>
      <w:bookmarkEnd w:id="70"/>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La dependencia tendrá como no presentada la proposición del licitante, cuando el archivo electrónico enviado a través de CompraNet no pueda abrirse por tener algún virus informático o por cualquier causa ajena a la misma.</w:t>
      </w:r>
    </w:p>
    <w:p w:rsidR="00E5170B" w:rsidRPr="00293DBF" w:rsidRDefault="00E5170B" w:rsidP="0005605E">
      <w:pPr>
        <w:spacing w:after="0" w:line="240" w:lineRule="auto"/>
        <w:ind w:left="-284" w:right="-284"/>
        <w:jc w:val="both"/>
        <w:rPr>
          <w:rFonts w:cs="Arial"/>
        </w:rPr>
      </w:pPr>
    </w:p>
    <w:p w:rsidR="00B874A4" w:rsidRPr="00293DBF" w:rsidRDefault="00753B68" w:rsidP="00EC4DB2">
      <w:pPr>
        <w:pStyle w:val="Ttulo2"/>
      </w:pPr>
      <w:bookmarkStart w:id="73" w:name="_Toc494806255"/>
      <w:r w:rsidRPr="00293DBF">
        <w:t>3.</w:t>
      </w:r>
      <w:r w:rsidR="002E705F" w:rsidRPr="00293DBF">
        <w:t>2</w:t>
      </w:r>
      <w:r w:rsidR="00B874A4" w:rsidRPr="00293DBF">
        <w:t>.1</w:t>
      </w:r>
      <w:r w:rsidR="0005605E" w:rsidRPr="00293DBF">
        <w:t>.-</w:t>
      </w:r>
      <w:r w:rsidRPr="00293DBF">
        <w:t xml:space="preserve"> </w:t>
      </w:r>
      <w:bookmarkStart w:id="74" w:name="_Toc424735333"/>
      <w:r w:rsidR="00D1134A" w:rsidRPr="00293DBF">
        <w:rPr>
          <w:rStyle w:val="Ttulo3Car"/>
          <w:rFonts w:eastAsiaTheme="minorHAnsi" w:cs="Arial"/>
          <w:b/>
          <w:sz w:val="24"/>
          <w:szCs w:val="24"/>
        </w:rPr>
        <w:t>Proposiciones</w:t>
      </w:r>
      <w:r w:rsidR="00D1134A" w:rsidRPr="00293DBF">
        <w:t xml:space="preserve"> conjuntas</w:t>
      </w:r>
      <w:bookmarkEnd w:id="74"/>
      <w:r w:rsidR="00C97DF6" w:rsidRPr="00293DBF">
        <w:t>.</w:t>
      </w:r>
      <w:bookmarkEnd w:id="71"/>
      <w:bookmarkEnd w:id="72"/>
      <w:bookmarkEnd w:id="73"/>
      <w:r w:rsidR="00D1134A" w:rsidRPr="00293DBF">
        <w:t xml:space="preserve"> </w:t>
      </w:r>
    </w:p>
    <w:p w:rsidR="00795E21" w:rsidRDefault="00795E21"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Conforme al artículo 34 de la LAASSP, los interesados podrán presentar propuestas conjuntas, siempre y cuando éstas cumplan con lo establecido en el artículo 44 del RLAASSP.</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lastRenderedPageBreak/>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A00C4">
        <w:rPr>
          <w:rFonts w:eastAsia="Times New Roman" w:cs="Arial"/>
          <w:b/>
          <w:lang w:val="es-ES" w:eastAsia="es-ES"/>
        </w:rPr>
        <w:t>3</w:t>
      </w:r>
      <w:r w:rsidRPr="00293DBF">
        <w:rPr>
          <w:rFonts w:eastAsia="Times New Roman" w:cs="Arial"/>
          <w:b/>
          <w:lang w:val="es-ES" w:eastAsia="es-ES"/>
        </w:rPr>
        <w:t>,</w:t>
      </w:r>
      <w:r w:rsidRPr="00293DBF">
        <w:rPr>
          <w:rFonts w:eastAsia="Times New Roman" w:cs="Arial"/>
          <w:lang w:val="es-ES" w:eastAsia="es-ES"/>
        </w:rPr>
        <w:t xml:space="preserve"> de la presente </w:t>
      </w:r>
      <w:r w:rsidR="00352E48">
        <w:rPr>
          <w:rFonts w:eastAsia="Times New Roman" w:cs="Arial"/>
          <w:lang w:val="es-ES" w:eastAsia="es-ES"/>
        </w:rPr>
        <w:t>C</w:t>
      </w:r>
      <w:r w:rsidR="00352E48" w:rsidRPr="00293DBF">
        <w:rPr>
          <w:rFonts w:eastAsia="Times New Roman" w:cs="Arial"/>
          <w:lang w:val="es-ES" w:eastAsia="es-ES"/>
        </w:rPr>
        <w:t>onvocatoria</w:t>
      </w:r>
      <w:r w:rsidRPr="00293DBF">
        <w:rPr>
          <w:rFonts w:eastAsia="Times New Roman" w:cs="Arial"/>
          <w:lang w:val="es-ES" w:eastAsia="es-ES"/>
        </w:rPr>
        <w:t>:</w:t>
      </w:r>
    </w:p>
    <w:p w:rsidR="00AF50A4" w:rsidRPr="00432A68" w:rsidRDefault="00AF50A4" w:rsidP="00AF50A4">
      <w:pPr>
        <w:spacing w:after="0" w:line="240" w:lineRule="auto"/>
        <w:ind w:left="-426" w:right="-1"/>
        <w:jc w:val="both"/>
        <w:rPr>
          <w:lang w:val="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 xml:space="preserve">Nombre, </w:t>
      </w:r>
      <w:r w:rsidR="00352E48">
        <w:rPr>
          <w:rFonts w:eastAsia="Times New Roman" w:cs="Arial"/>
          <w:lang w:val="es-ES" w:eastAsia="es-ES"/>
        </w:rPr>
        <w:t>d</w:t>
      </w:r>
      <w:r w:rsidRPr="00293DBF">
        <w:rPr>
          <w:rFonts w:eastAsia="Times New Roman" w:cs="Arial"/>
          <w:lang w:val="es-ES" w:eastAsia="es-ES"/>
        </w:rPr>
        <w:t>omicilio y RFC de las personas integrantes, señalando, en su caso, los datos de los instrumentos públicos con los que se acredita la existencia legal de las persona</w:t>
      </w:r>
      <w:r w:rsidR="00352E48">
        <w:rPr>
          <w:rFonts w:eastAsia="Times New Roman" w:cs="Arial"/>
          <w:lang w:val="es-ES" w:eastAsia="es-ES"/>
        </w:rPr>
        <w:t>s</w:t>
      </w:r>
      <w:r w:rsidRPr="00293DBF">
        <w:rPr>
          <w:rFonts w:eastAsia="Times New Roman" w:cs="Arial"/>
          <w:lang w:val="es-ES" w:eastAsia="es-ES"/>
        </w:rPr>
        <w:t xml:space="preserve"> morales y, de haberlas, sus reformas y modificaciones así como el nombre de los socios que aparezcan en éstas,</w:t>
      </w:r>
    </w:p>
    <w:p w:rsidR="00AF50A4" w:rsidRPr="00293DBF" w:rsidRDefault="00AF50A4" w:rsidP="00105502">
      <w:pPr>
        <w:spacing w:after="0" w:line="240" w:lineRule="auto"/>
        <w:ind w:left="1843" w:right="-1"/>
        <w:jc w:val="both"/>
        <w:rPr>
          <w:rFonts w:eastAsia="Times New Roman" w:cs="Arial"/>
          <w:lang w:eastAsia="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105502">
      <w:pPr>
        <w:spacing w:after="0" w:line="240" w:lineRule="auto"/>
        <w:ind w:left="1843" w:right="-1"/>
        <w:jc w:val="both"/>
        <w:rPr>
          <w:rFonts w:eastAsia="Times New Roman" w:cs="Arial"/>
          <w:lang w:eastAsia="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w:t>
      </w:r>
      <w:r w:rsidR="00231ADB">
        <w:rPr>
          <w:rFonts w:eastAsia="Times New Roman" w:cs="Arial"/>
          <w:lang w:val="es-ES" w:eastAsia="es-ES"/>
        </w:rPr>
        <w:t>Inter</w:t>
      </w:r>
      <w:r w:rsidR="000E7156" w:rsidRPr="00293DBF">
        <w:rPr>
          <w:rFonts w:eastAsia="Times New Roman" w:cs="Arial"/>
          <w:lang w:val="es-ES" w:eastAsia="es-ES"/>
        </w:rPr>
        <w:t>nacional electrónica</w:t>
      </w:r>
      <w:r w:rsidRPr="00293DBF">
        <w:rPr>
          <w:rFonts w:eastAsia="Times New Roman" w:cs="Arial"/>
          <w:lang w:val="es-ES" w:eastAsia="es-ES"/>
        </w:rPr>
        <w:t>.</w:t>
      </w:r>
    </w:p>
    <w:p w:rsidR="00AF50A4" w:rsidRPr="00293DBF" w:rsidRDefault="00AF50A4" w:rsidP="00105502">
      <w:pPr>
        <w:spacing w:after="0" w:line="240" w:lineRule="auto"/>
        <w:ind w:left="1843" w:right="-1"/>
        <w:jc w:val="both"/>
        <w:rPr>
          <w:rFonts w:eastAsia="Times New Roman" w:cs="Arial"/>
          <w:lang w:val="es-ES" w:eastAsia="es-ES"/>
        </w:rPr>
      </w:pPr>
    </w:p>
    <w:p w:rsidR="00AF50A4" w:rsidRPr="00293DBF"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Pr="00293DBF" w:rsidRDefault="00AF50A4" w:rsidP="00105502">
      <w:pPr>
        <w:spacing w:after="0" w:line="240" w:lineRule="auto"/>
        <w:ind w:left="1843" w:right="-1"/>
        <w:jc w:val="both"/>
        <w:rPr>
          <w:rFonts w:eastAsia="Times New Roman" w:cs="Arial"/>
          <w:lang w:val="es-ES" w:eastAsia="es-ES"/>
        </w:rPr>
      </w:pPr>
    </w:p>
    <w:p w:rsidR="00AF50A4" w:rsidRDefault="00AF50A4" w:rsidP="00105502">
      <w:pPr>
        <w:numPr>
          <w:ilvl w:val="0"/>
          <w:numId w:val="27"/>
        </w:numPr>
        <w:spacing w:after="0" w:line="240" w:lineRule="auto"/>
        <w:ind w:left="1843" w:right="-1"/>
        <w:jc w:val="both"/>
        <w:rPr>
          <w:rFonts w:eastAsia="Times New Roman" w:cs="Arial"/>
          <w:lang w:val="es-ES" w:eastAsia="es-ES"/>
        </w:rPr>
      </w:pPr>
      <w:r w:rsidRPr="00293DBF">
        <w:rPr>
          <w:rFonts w:eastAsia="Times New Roman" w:cs="Arial"/>
          <w:lang w:val="es-ES" w:eastAsia="es-ES"/>
        </w:rPr>
        <w:t>Estipulación expresa de que cada uno de los firmantes quedará obligado junto con los demás integrantes, en forma solidaria</w:t>
      </w:r>
      <w:r w:rsidR="00352E48">
        <w:rPr>
          <w:rFonts w:eastAsia="Times New Roman" w:cs="Arial"/>
          <w:lang w:val="es-ES" w:eastAsia="es-ES"/>
        </w:rPr>
        <w:t xml:space="preserve"> o mancomunada</w:t>
      </w:r>
      <w:r w:rsidRPr="00293DBF">
        <w:rPr>
          <w:rFonts w:eastAsia="Times New Roman" w:cs="Arial"/>
          <w:lang w:val="es-ES" w:eastAsia="es-ES"/>
        </w:rPr>
        <w:t>,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Default="00AF50A4" w:rsidP="00AF50A4">
      <w:pPr>
        <w:spacing w:after="0" w:line="240" w:lineRule="auto"/>
        <w:ind w:left="-284"/>
        <w:jc w:val="both"/>
        <w:rPr>
          <w:rFonts w:cs="Arial"/>
          <w:lang w:eastAsia="es-ES"/>
        </w:rPr>
      </w:pPr>
      <w:bookmarkStart w:id="75" w:name="_Toc429657619"/>
      <w:bookmarkStart w:id="76" w:name="_Toc429659131"/>
      <w:r w:rsidRPr="00293DBF">
        <w:rPr>
          <w:rFonts w:cs="Arial"/>
          <w:lang w:eastAsia="es-ES"/>
        </w:rPr>
        <w:t xml:space="preserve">En el supuesto de que se adjudique el contrato a los licitantes que presentaron una propuesta conjunta, el convenio indicado en la </w:t>
      </w:r>
      <w:r w:rsidR="00FD4529">
        <w:rPr>
          <w:rFonts w:cs="Arial"/>
          <w:lang w:eastAsia="es-ES"/>
        </w:rPr>
        <w:t>inciso</w:t>
      </w:r>
      <w:r w:rsidRPr="00293DBF">
        <w:rPr>
          <w:rFonts w:cs="Arial"/>
          <w:lang w:eastAsia="es-ES"/>
        </w:rPr>
        <w:t xml:space="preserve"> II</w:t>
      </w:r>
      <w:r w:rsidR="00FD4529">
        <w:rPr>
          <w:rFonts w:cs="Arial"/>
          <w:lang w:eastAsia="es-ES"/>
        </w:rPr>
        <w:t>)</w:t>
      </w:r>
      <w:r w:rsidRPr="00293DBF">
        <w:rPr>
          <w:rFonts w:cs="Arial"/>
          <w:lang w:eastAsia="es-ES"/>
        </w:rPr>
        <w:t xml:space="preserve">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75"/>
      <w:bookmarkEnd w:id="76"/>
    </w:p>
    <w:p w:rsidR="00CE328A" w:rsidRPr="00293DBF" w:rsidRDefault="00CE328A" w:rsidP="00AF50A4">
      <w:pPr>
        <w:spacing w:after="0" w:line="240" w:lineRule="auto"/>
        <w:ind w:left="-284"/>
        <w:jc w:val="both"/>
        <w:rPr>
          <w:rFonts w:cs="Arial"/>
          <w:lang w:val="es-ES_tradnl" w:eastAsia="es-ES"/>
        </w:rPr>
      </w:pPr>
    </w:p>
    <w:p w:rsidR="002E705F" w:rsidRPr="00293DBF" w:rsidRDefault="00753B68" w:rsidP="00EC4DB2">
      <w:pPr>
        <w:pStyle w:val="Ttulo2"/>
      </w:pPr>
      <w:bookmarkStart w:id="77" w:name="_Toc494806256"/>
      <w:bookmarkStart w:id="78" w:name="_Toc431386013"/>
      <w:bookmarkStart w:id="79" w:name="_Toc431386290"/>
      <w:r w:rsidRPr="00293DBF">
        <w:t>3.</w:t>
      </w:r>
      <w:r w:rsidR="002E705F" w:rsidRPr="00293DBF">
        <w:t>2.2</w:t>
      </w:r>
      <w:r w:rsidR="0005605E" w:rsidRPr="00293DBF">
        <w:t>.-</w:t>
      </w:r>
      <w:r w:rsidRPr="00293DBF">
        <w:t xml:space="preserve"> </w:t>
      </w:r>
      <w:r w:rsidR="002E705F" w:rsidRPr="00293DBF">
        <w:t>Proposición única.</w:t>
      </w:r>
      <w:bookmarkEnd w:id="77"/>
    </w:p>
    <w:p w:rsidR="00BD6FA7" w:rsidRDefault="00BD6FA7" w:rsidP="0005605E">
      <w:pPr>
        <w:spacing w:after="0" w:line="240" w:lineRule="auto"/>
        <w:ind w:left="-284" w:right="-284"/>
        <w:jc w:val="both"/>
        <w:rPr>
          <w:rFonts w:cs="Arial"/>
        </w:rPr>
      </w:pPr>
    </w:p>
    <w:p w:rsidR="00D1134A"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78"/>
      <w:bookmarkEnd w:id="79"/>
      <w:r w:rsidRPr="00293DBF">
        <w:rPr>
          <w:rFonts w:cs="Arial"/>
        </w:rPr>
        <w:t xml:space="preserve"> </w:t>
      </w:r>
      <w:r w:rsidR="002B2FAC">
        <w:rPr>
          <w:rFonts w:cs="Arial"/>
        </w:rPr>
        <w:t>Es decir solo se aceptara una propuesta por licitante</w:t>
      </w:r>
      <w:r w:rsidR="002A1BA5">
        <w:rPr>
          <w:rFonts w:cs="Arial"/>
        </w:rPr>
        <w:t>.</w:t>
      </w:r>
    </w:p>
    <w:p w:rsidR="0005605E" w:rsidRPr="00293DBF" w:rsidRDefault="0005605E" w:rsidP="0005605E">
      <w:pPr>
        <w:spacing w:after="0" w:line="240" w:lineRule="auto"/>
        <w:ind w:left="-284" w:right="-284"/>
        <w:jc w:val="both"/>
        <w:rPr>
          <w:rFonts w:cs="Arial"/>
        </w:rPr>
      </w:pPr>
    </w:p>
    <w:p w:rsidR="00E130A8" w:rsidRPr="00293DBF" w:rsidRDefault="00E130A8" w:rsidP="00EC4DB2">
      <w:pPr>
        <w:pStyle w:val="Ttulo2"/>
      </w:pPr>
      <w:bookmarkStart w:id="80" w:name="_Toc494806257"/>
      <w:r w:rsidRPr="00293DBF">
        <w:t>3.2.</w:t>
      </w:r>
      <w:r w:rsidR="00B10FBD" w:rsidRPr="00293DBF">
        <w:t>3</w:t>
      </w:r>
      <w:r w:rsidR="0005605E" w:rsidRPr="00293DBF">
        <w:t>.-</w:t>
      </w:r>
      <w:r w:rsidRPr="00293DBF">
        <w:t xml:space="preserve"> </w:t>
      </w:r>
      <w:proofErr w:type="spellStart"/>
      <w:r w:rsidRPr="00293DBF">
        <w:t>Acreditamiento</w:t>
      </w:r>
      <w:proofErr w:type="spellEnd"/>
      <w:r w:rsidRPr="00293DBF">
        <w:t xml:space="preserve"> de existencia legal.</w:t>
      </w:r>
      <w:bookmarkEnd w:id="80"/>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8B29B4">
        <w:rPr>
          <w:rFonts w:cs="Arial"/>
        </w:rPr>
        <w:t>C</w:t>
      </w:r>
      <w:r w:rsidR="008B29B4" w:rsidRPr="00293DBF">
        <w:rPr>
          <w:rFonts w:cs="Arial"/>
        </w:rPr>
        <w:t>onvocatoria</w:t>
      </w:r>
      <w:r w:rsidRPr="00293DBF">
        <w:rPr>
          <w:rFonts w:cs="Arial"/>
        </w:rPr>
        <w:t>.</w:t>
      </w:r>
    </w:p>
    <w:p w:rsidR="00D1134A" w:rsidRPr="00293DBF" w:rsidRDefault="00753B68" w:rsidP="00EC4DB2">
      <w:pPr>
        <w:pStyle w:val="Ttulo2"/>
      </w:pPr>
      <w:bookmarkStart w:id="81" w:name="_Toc431386014"/>
      <w:bookmarkStart w:id="82" w:name="_Toc431386291"/>
      <w:bookmarkStart w:id="83" w:name="_Toc494806258"/>
      <w:r w:rsidRPr="00293DBF">
        <w:lastRenderedPageBreak/>
        <w:t>3.</w:t>
      </w:r>
      <w:r w:rsidR="002E705F" w:rsidRPr="00293DBF">
        <w:t>3</w:t>
      </w:r>
      <w:r w:rsidR="0005605E" w:rsidRPr="00293DBF">
        <w:t>.-</w:t>
      </w:r>
      <w:r w:rsidRPr="00293DBF">
        <w:t xml:space="preserve"> </w:t>
      </w:r>
      <w:r w:rsidR="00D1134A" w:rsidRPr="00293DBF">
        <w:t>Acto de fallo y firma de contrato</w:t>
      </w:r>
      <w:r w:rsidR="00135271" w:rsidRPr="00293DBF">
        <w:t>.</w:t>
      </w:r>
      <w:bookmarkEnd w:id="81"/>
      <w:bookmarkEnd w:id="82"/>
      <w:bookmarkEnd w:id="83"/>
    </w:p>
    <w:p w:rsidR="00BD6FA7" w:rsidRDefault="00BD6FA7" w:rsidP="0005605E">
      <w:pPr>
        <w:spacing w:after="0" w:line="240" w:lineRule="auto"/>
        <w:ind w:left="-284" w:right="-284"/>
        <w:jc w:val="both"/>
        <w:rPr>
          <w:rFonts w:cs="Arial"/>
          <w:szCs w:val="20"/>
          <w:lang w:val="es-ES_tradnl" w:eastAsia="es-ES"/>
        </w:rPr>
      </w:pPr>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 xml:space="preserve">se difundirá a través de </w:t>
      </w:r>
      <w:proofErr w:type="spellStart"/>
      <w:r w:rsidRPr="00293DBF">
        <w:rPr>
          <w:rFonts w:cs="Arial"/>
          <w:szCs w:val="20"/>
          <w:lang w:val="es-ES_tradnl"/>
        </w:rPr>
        <w:t>CompraNet</w:t>
      </w:r>
      <w:proofErr w:type="spellEnd"/>
      <w:r w:rsidRPr="00293DBF">
        <w:rPr>
          <w:rFonts w:cs="Arial"/>
          <w:szCs w:val="20"/>
          <w:lang w:val="es-ES_tradnl"/>
        </w:rPr>
        <w:t xml:space="preserve">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CE328A" w:rsidP="0005605E">
      <w:pPr>
        <w:spacing w:after="0" w:line="240" w:lineRule="auto"/>
        <w:ind w:left="-284" w:right="-284"/>
        <w:jc w:val="both"/>
        <w:rPr>
          <w:rFonts w:eastAsia="Times New Roman" w:cs="Arial"/>
          <w:szCs w:val="20"/>
          <w:lang w:val="es-ES_tradnl" w:eastAsia="es-ES"/>
        </w:rPr>
      </w:pPr>
      <w:r>
        <w:rPr>
          <w:rFonts w:eastAsia="Times New Roman" w:cs="Arial"/>
          <w:szCs w:val="20"/>
          <w:lang w:val="es-ES_tradnl" w:eastAsia="es-ES"/>
        </w:rPr>
        <w:t xml:space="preserve">La firma del </w:t>
      </w:r>
      <w:r w:rsidR="00646B10" w:rsidRPr="00293DBF">
        <w:rPr>
          <w:rFonts w:eastAsia="Times New Roman" w:cs="Arial"/>
          <w:szCs w:val="20"/>
          <w:lang w:val="es-ES_tradnl" w:eastAsia="es-ES"/>
        </w:rPr>
        <w:t xml:space="preserve">contrato que se señala en el </w:t>
      </w:r>
      <w:r w:rsidR="00646B10"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w:t>
      </w:r>
      <w:r w:rsidR="00BA00C4">
        <w:rPr>
          <w:rFonts w:eastAsia="Times New Roman" w:cs="Arial"/>
          <w:b/>
          <w:szCs w:val="20"/>
          <w:lang w:val="es-ES_tradnl" w:eastAsia="es-ES"/>
        </w:rPr>
        <w:t>2</w:t>
      </w:r>
      <w:r w:rsidR="00646B10" w:rsidRPr="00293DBF">
        <w:rPr>
          <w:rFonts w:eastAsia="Times New Roman" w:cs="Arial"/>
          <w:b/>
          <w:szCs w:val="20"/>
          <w:lang w:val="es-ES_tradnl" w:eastAsia="es-ES"/>
        </w:rPr>
        <w:t xml:space="preserve"> </w:t>
      </w:r>
      <w:r w:rsidR="00646B10"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00646B10"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Pr>
          <w:rFonts w:eastAsia="Times New Roman" w:cs="Arial"/>
          <w:szCs w:val="20"/>
          <w:lang w:val="es-ES_tradnl" w:eastAsia="es-ES"/>
        </w:rPr>
        <w:t xml:space="preserve">deberá formalizarse en </w:t>
      </w:r>
      <w:r w:rsidR="00646B10" w:rsidRPr="00293DBF">
        <w:rPr>
          <w:rFonts w:eastAsia="Times New Roman" w:cs="Arial"/>
          <w:szCs w:val="20"/>
          <w:lang w:val="es-ES_tradnl" w:eastAsia="es-ES"/>
        </w:rPr>
        <w:t xml:space="preserve">la División de Contratos, ubicada en la Calle Durango </w:t>
      </w:r>
      <w:r w:rsidR="00814DCD" w:rsidRPr="00293DBF">
        <w:rPr>
          <w:rFonts w:eastAsia="Times New Roman" w:cs="Arial"/>
          <w:szCs w:val="20"/>
          <w:lang w:val="es-ES_tradnl" w:eastAsia="es-ES"/>
        </w:rPr>
        <w:t xml:space="preserve">número </w:t>
      </w:r>
      <w:r w:rsidR="00646B10"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00646B10"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E5170B" w:rsidRPr="00293DBF" w:rsidRDefault="00E5170B" w:rsidP="00EF4FAA">
      <w:pPr>
        <w:spacing w:after="0" w:line="240" w:lineRule="auto"/>
        <w:ind w:left="-284" w:right="-284"/>
        <w:jc w:val="both"/>
        <w:rPr>
          <w:rFonts w:eastAsia="Times New Roman" w:cs="Arial"/>
          <w:szCs w:val="20"/>
          <w:lang w:val="es-ES_tradnl" w:eastAsia="es-ES"/>
        </w:rPr>
      </w:pPr>
    </w:p>
    <w:p w:rsidR="00D1134A" w:rsidRPr="00293DBF" w:rsidRDefault="00EF4FAA" w:rsidP="00EC4DB2">
      <w:pPr>
        <w:pStyle w:val="Ttulo2"/>
      </w:pPr>
      <w:bookmarkStart w:id="84" w:name="_Toc494806259"/>
      <w:r w:rsidRPr="00293DBF">
        <w:rPr>
          <w:rFonts w:eastAsia="Times New Roman"/>
          <w:lang w:eastAsia="es-ES"/>
        </w:rPr>
        <w:t xml:space="preserve">3.3.1.- </w:t>
      </w:r>
      <w:r w:rsidR="00D1134A" w:rsidRPr="00293DBF">
        <w:t>Persona moral</w:t>
      </w:r>
      <w:r w:rsidR="000C4ABD" w:rsidRPr="00293DBF">
        <w:t>.</w:t>
      </w:r>
      <w:bookmarkEnd w:id="84"/>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450463">
      <w:pPr>
        <w:pStyle w:val="Prrafodelista"/>
        <w:numPr>
          <w:ilvl w:val="0"/>
          <w:numId w:val="32"/>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450463">
      <w:pPr>
        <w:pStyle w:val="Prrafodelista"/>
        <w:numPr>
          <w:ilvl w:val="0"/>
          <w:numId w:val="32"/>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450463">
      <w:pPr>
        <w:pStyle w:val="Prrafodelista"/>
        <w:numPr>
          <w:ilvl w:val="1"/>
          <w:numId w:val="32"/>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450463">
      <w:pPr>
        <w:pStyle w:val="Prrafodelista"/>
        <w:numPr>
          <w:ilvl w:val="0"/>
          <w:numId w:val="33"/>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293DBF"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Default="004B4308" w:rsidP="00450463">
      <w:pPr>
        <w:pStyle w:val="Prrafodelista"/>
        <w:numPr>
          <w:ilvl w:val="0"/>
          <w:numId w:val="31"/>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660928" w:rsidRPr="0071267B" w:rsidRDefault="00660928" w:rsidP="0071267B">
      <w:pPr>
        <w:numPr>
          <w:ilvl w:val="0"/>
          <w:numId w:val="31"/>
        </w:numPr>
        <w:spacing w:after="0" w:line="240" w:lineRule="auto"/>
        <w:ind w:right="-284"/>
        <w:jc w:val="both"/>
        <w:rPr>
          <w:rFonts w:cs="Arial"/>
          <w:iCs/>
          <w:szCs w:val="20"/>
          <w:lang w:val="es-ES_tradnl"/>
        </w:rPr>
      </w:pPr>
      <w:r w:rsidRPr="00660928">
        <w:rPr>
          <w:rFonts w:cs="Arial"/>
          <w:iCs/>
          <w:szCs w:val="20"/>
          <w:lang w:val="es-ES_tradnl"/>
        </w:rPr>
        <w:t>Escrito bajo protesta de decir verdad que no desempeña empleo, cargo o comisión en el servicio público o, en su caso, que a pesar de desempeñarlo, con la formalización del contrato correspondiente no se actua</w:t>
      </w:r>
      <w:r w:rsidR="00105502">
        <w:rPr>
          <w:rFonts w:cs="Arial"/>
          <w:iCs/>
          <w:szCs w:val="20"/>
          <w:lang w:val="es-ES_tradnl"/>
        </w:rPr>
        <w:t>liza un conflicto de interés. (</w:t>
      </w:r>
      <w:r w:rsidRPr="00660928">
        <w:rPr>
          <w:rFonts w:cs="Arial"/>
          <w:iCs/>
          <w:szCs w:val="20"/>
          <w:lang w:val="es-ES_tradnl"/>
        </w:rPr>
        <w:t>Ley General de Responsabilidades Administrativas: DOF 18-07-2016)</w:t>
      </w:r>
    </w:p>
    <w:p w:rsidR="00660928" w:rsidRPr="00594AD1" w:rsidRDefault="00594AD1" w:rsidP="00450463">
      <w:pPr>
        <w:pStyle w:val="Prrafodelista"/>
        <w:numPr>
          <w:ilvl w:val="0"/>
          <w:numId w:val="31"/>
        </w:numPr>
        <w:jc w:val="both"/>
        <w:rPr>
          <w:rFonts w:ascii="Arial" w:hAnsi="Arial" w:cs="Arial"/>
          <w:iCs/>
          <w:sz w:val="20"/>
          <w:szCs w:val="20"/>
          <w:lang w:val="es-ES_tradnl"/>
        </w:rPr>
      </w:pPr>
      <w:r w:rsidRPr="00594AD1">
        <w:rPr>
          <w:rFonts w:ascii="Arial" w:hAnsi="Arial" w:cs="Arial"/>
          <w:sz w:val="20"/>
          <w:szCs w:val="20"/>
        </w:rPr>
        <w:t xml:space="preserve">Constancia vigente de situación fiscal emitida por el Instituto del Fondo Nacional de la Vivienda  para los Trabajadores (INFONAVIT) en los términos establecidos por las “Reglas </w:t>
      </w:r>
      <w:r w:rsidRPr="00594AD1">
        <w:rPr>
          <w:rFonts w:ascii="Arial" w:hAnsi="Arial" w:cs="Arial"/>
          <w:sz w:val="20"/>
          <w:szCs w:val="20"/>
        </w:rPr>
        <w:lastRenderedPageBreak/>
        <w:t>para la obtención de la constancia de situación fiscal en materia de aportaciones patronales y entero de amortizaciones” publicadas en el Diario Oficial de la Federación (DOF) el 28 de junio del 2017</w:t>
      </w:r>
      <w:r w:rsidR="0071267B" w:rsidRPr="00594AD1">
        <w:rPr>
          <w:rFonts w:ascii="Arial" w:hAnsi="Arial" w:cs="Arial"/>
          <w:iCs/>
          <w:sz w:val="20"/>
          <w:szCs w:val="20"/>
          <w:lang w:val="es-ES_tradnl"/>
        </w:rPr>
        <w:t>.</w:t>
      </w:r>
    </w:p>
    <w:p w:rsidR="004B4308"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En caso de que el licitante:</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No se encuentre registrado ante este instituto o;</w:t>
      </w: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 xml:space="preserve">Cuente con </w:t>
      </w:r>
      <w:r w:rsidR="00480FD7" w:rsidRPr="00293DBF">
        <w:rPr>
          <w:rFonts w:ascii="Arial" w:hAnsi="Arial" w:cs="Arial"/>
          <w:sz w:val="20"/>
          <w:szCs w:val="20"/>
          <w:lang w:val="es-ES_tradnl"/>
        </w:rPr>
        <w:t>Registro</w:t>
      </w:r>
      <w:r w:rsidRPr="00293DBF">
        <w:rPr>
          <w:rFonts w:ascii="Arial" w:hAnsi="Arial" w:cs="Arial"/>
          <w:sz w:val="20"/>
          <w:szCs w:val="20"/>
          <w:lang w:val="es-ES_tradnl"/>
        </w:rPr>
        <w:t xml:space="preserve"> Patronal pero se encuentre dado de baja o;</w:t>
      </w:r>
    </w:p>
    <w:p w:rsidR="004B4308" w:rsidRPr="00293DBF" w:rsidRDefault="004B4308" w:rsidP="00450463">
      <w:pPr>
        <w:pStyle w:val="Prrafodelista"/>
        <w:numPr>
          <w:ilvl w:val="3"/>
          <w:numId w:val="29"/>
        </w:numPr>
        <w:jc w:val="both"/>
        <w:rPr>
          <w:rFonts w:ascii="Arial" w:hAnsi="Arial" w:cs="Arial"/>
          <w:sz w:val="20"/>
          <w:szCs w:val="20"/>
          <w:lang w:val="es-ES_tradnl"/>
        </w:rPr>
      </w:pPr>
      <w:r w:rsidRPr="00293DBF">
        <w:rPr>
          <w:rFonts w:ascii="Arial" w:hAnsi="Arial" w:cs="Arial"/>
          <w:sz w:val="20"/>
          <w:szCs w:val="20"/>
          <w:lang w:val="es-ES_tradnl"/>
        </w:rPr>
        <w:t>No tenga personal que sea sujeto de aseguramiento obligatorio, de conformidad con lo dispuesto por el artículo 12 de la LSS.</w:t>
      </w:r>
    </w:p>
    <w:p w:rsidR="004B4308" w:rsidRPr="00293DBF" w:rsidRDefault="004B4308" w:rsidP="004B4308">
      <w:pPr>
        <w:spacing w:after="0" w:line="240" w:lineRule="auto"/>
        <w:ind w:left="1416"/>
        <w:jc w:val="both"/>
        <w:rPr>
          <w:rFonts w:cs="Arial"/>
          <w:szCs w:val="20"/>
          <w:lang w:val="es-ES_tradnl"/>
        </w:rPr>
      </w:pPr>
    </w:p>
    <w:p w:rsidR="004B4308" w:rsidRPr="00293DBF" w:rsidRDefault="004B4308" w:rsidP="004B4308">
      <w:pPr>
        <w:spacing w:after="0" w:line="240" w:lineRule="auto"/>
        <w:ind w:left="1416"/>
        <w:jc w:val="both"/>
        <w:rPr>
          <w:rFonts w:cs="Arial"/>
          <w:szCs w:val="20"/>
          <w:lang w:val="es-ES_tradnl"/>
        </w:rPr>
      </w:pPr>
      <w:r w:rsidRPr="00293DBF">
        <w:rPr>
          <w:rFonts w:cs="Arial"/>
          <w:szCs w:val="20"/>
          <w:lang w:val="es-ES_tradnl"/>
        </w:rPr>
        <w:t>No podrá obtener la citada Opinión, por lo cual dicho licitante podrá dar cumplimiento a tal requerimiento presentando lo siguiente:</w:t>
      </w:r>
    </w:p>
    <w:p w:rsidR="004B4308" w:rsidRPr="00293DBF" w:rsidRDefault="004B4308" w:rsidP="00450463">
      <w:pPr>
        <w:pStyle w:val="Prrafodelista"/>
        <w:numPr>
          <w:ilvl w:val="0"/>
          <w:numId w:val="30"/>
        </w:numPr>
        <w:jc w:val="both"/>
        <w:rPr>
          <w:rFonts w:ascii="Arial" w:hAnsi="Arial" w:cs="Arial"/>
          <w:sz w:val="20"/>
          <w:szCs w:val="20"/>
          <w:lang w:val="es-ES_tradnl"/>
        </w:rPr>
      </w:pPr>
      <w:r w:rsidRPr="00293DBF">
        <w:rPr>
          <w:rFonts w:ascii="Arial" w:hAnsi="Arial" w:cs="Arial"/>
          <w:sz w:val="20"/>
          <w:szCs w:val="20"/>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4B4308" w:rsidRPr="00293DBF" w:rsidRDefault="004B4308" w:rsidP="004B4308">
      <w:pPr>
        <w:spacing w:after="0" w:line="240" w:lineRule="auto"/>
        <w:jc w:val="both"/>
        <w:rPr>
          <w:rFonts w:cs="Arial"/>
          <w:szCs w:val="20"/>
          <w:lang w:val="es-ES_tradnl"/>
        </w:rPr>
      </w:pPr>
    </w:p>
    <w:p w:rsidR="004B4308" w:rsidRPr="00293DBF" w:rsidRDefault="004B4308" w:rsidP="00450463">
      <w:pPr>
        <w:pStyle w:val="Prrafodelista"/>
        <w:numPr>
          <w:ilvl w:val="0"/>
          <w:numId w:val="30"/>
        </w:numPr>
        <w:ind w:left="2127"/>
        <w:jc w:val="both"/>
        <w:rPr>
          <w:rFonts w:ascii="Arial" w:hAnsi="Arial" w:cs="Arial"/>
          <w:iCs/>
          <w:sz w:val="20"/>
          <w:szCs w:val="20"/>
          <w:lang w:val="es-ES_tradnl"/>
        </w:rPr>
      </w:pPr>
      <w:r w:rsidRPr="00293DBF">
        <w:rPr>
          <w:rFonts w:ascii="Arial" w:hAnsi="Arial" w:cs="Arial"/>
          <w:sz w:val="20"/>
          <w:szCs w:val="20"/>
          <w:lang w:val="es-ES_tradnl"/>
        </w:rPr>
        <w:t>Escrito libre, bajo protesta de decir verdad, que no le es posible obtener la multicitada Opinión, justificando el motivo y anexando el documento en el que conste que no se puede emitir la misma y</w:t>
      </w:r>
    </w:p>
    <w:p w:rsidR="004B4308" w:rsidRPr="000120A0" w:rsidRDefault="004B4308" w:rsidP="00450463">
      <w:pPr>
        <w:pStyle w:val="Prrafodelista"/>
        <w:numPr>
          <w:ilvl w:val="0"/>
          <w:numId w:val="30"/>
        </w:numPr>
        <w:ind w:left="2127"/>
        <w:jc w:val="both"/>
        <w:rPr>
          <w:rFonts w:ascii="Arial" w:hAnsi="Arial" w:cs="Arial"/>
          <w:iCs/>
          <w:sz w:val="20"/>
          <w:szCs w:val="20"/>
          <w:lang w:val="es-ES_tradnl"/>
        </w:rPr>
      </w:pPr>
      <w:r w:rsidRPr="000120A0">
        <w:rPr>
          <w:rFonts w:ascii="Arial" w:hAnsi="Arial" w:cs="Arial"/>
          <w:sz w:val="20"/>
          <w:szCs w:val="20"/>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w:t>
      </w:r>
      <w:proofErr w:type="spellStart"/>
      <w:r w:rsidRPr="000120A0">
        <w:rPr>
          <w:rFonts w:ascii="Arial" w:hAnsi="Arial" w:cs="Arial"/>
          <w:sz w:val="20"/>
          <w:szCs w:val="20"/>
          <w:lang w:val="es-ES_tradnl"/>
        </w:rPr>
        <w:t>subcontratante</w:t>
      </w:r>
      <w:proofErr w:type="spellEnd"/>
      <w:r w:rsidRPr="000120A0">
        <w:rPr>
          <w:rFonts w:ascii="Arial" w:hAnsi="Arial" w:cs="Arial"/>
          <w:sz w:val="20"/>
          <w:szCs w:val="20"/>
          <w:lang w:val="es-ES_tradnl"/>
        </w:rPr>
        <w:t>, desde luego, vigente y positiva (lo anterior en términos del artículo 15-A de</w:t>
      </w:r>
      <w:r w:rsidR="009F7299" w:rsidRPr="000120A0">
        <w:rPr>
          <w:rFonts w:ascii="Arial" w:hAnsi="Arial" w:cs="Arial"/>
          <w:sz w:val="20"/>
          <w:szCs w:val="20"/>
          <w:lang w:val="es-ES_tradnl"/>
        </w:rPr>
        <w:t xml:space="preserve"> </w:t>
      </w:r>
      <w:r w:rsidRPr="000120A0">
        <w:rPr>
          <w:rFonts w:ascii="Arial" w:hAnsi="Arial" w:cs="Arial"/>
          <w:sz w:val="20"/>
          <w:szCs w:val="20"/>
          <w:lang w:val="es-ES_tradnl"/>
        </w:rPr>
        <w:t xml:space="preserve">la LSS). </w:t>
      </w:r>
    </w:p>
    <w:p w:rsidR="004B4308" w:rsidRPr="00293DBF" w:rsidRDefault="004B4308" w:rsidP="004B4308">
      <w:pPr>
        <w:pStyle w:val="Prrafodelista"/>
        <w:rPr>
          <w:rFonts w:ascii="Arial" w:hAnsi="Arial" w:cs="Arial"/>
          <w:iCs/>
          <w:sz w:val="20"/>
          <w:szCs w:val="20"/>
          <w:lang w:val="es-ES_tradnl"/>
        </w:rPr>
      </w:pPr>
    </w:p>
    <w:p w:rsidR="004B4308" w:rsidRPr="00293DBF" w:rsidRDefault="004B4308" w:rsidP="004B4308">
      <w:pPr>
        <w:pStyle w:val="Prrafodelista"/>
        <w:ind w:left="1418"/>
        <w:jc w:val="both"/>
        <w:rPr>
          <w:rFonts w:ascii="Arial" w:hAnsi="Arial" w:cs="Arial"/>
          <w:iCs/>
          <w:sz w:val="20"/>
          <w:szCs w:val="20"/>
          <w:lang w:val="es-ES_tradnl"/>
        </w:rPr>
      </w:pPr>
      <w:r w:rsidRPr="00293DBF">
        <w:rPr>
          <w:rFonts w:ascii="Arial" w:hAnsi="Arial" w:cs="Arial"/>
          <w:iCs/>
          <w:sz w:val="20"/>
          <w:szCs w:val="20"/>
          <w:lang w:val="es-ES_tradnl"/>
        </w:rPr>
        <w:t xml:space="preserve">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w:t>
      </w:r>
      <w:r w:rsidR="00480FD7" w:rsidRPr="00293DBF">
        <w:rPr>
          <w:rFonts w:ascii="Arial" w:hAnsi="Arial" w:cs="Arial"/>
          <w:iCs/>
          <w:sz w:val="20"/>
          <w:szCs w:val="20"/>
          <w:lang w:val="es-ES_tradnl"/>
        </w:rPr>
        <w:t>párrafo</w:t>
      </w:r>
      <w:r w:rsidRPr="00293DBF">
        <w:rPr>
          <w:rFonts w:ascii="Arial" w:hAnsi="Arial" w:cs="Arial"/>
          <w:iCs/>
          <w:sz w:val="20"/>
          <w:szCs w:val="20"/>
          <w:lang w:val="es-ES_tradnl"/>
        </w:rPr>
        <w:t xml:space="preserve"> anterior.</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 xml:space="preserve">Para los casos de contratos que se formalicen con personas físicas que presten sus servicios por sí mismos y por lo tanto no cuentan con un Registro Patronal ni tengan trabajadores registrados en el Instituto, el </w:t>
      </w:r>
      <w:r w:rsidR="00480FD7" w:rsidRPr="00293DBF">
        <w:rPr>
          <w:rFonts w:ascii="Arial" w:hAnsi="Arial" w:cs="Arial"/>
          <w:sz w:val="20"/>
          <w:szCs w:val="20"/>
          <w:lang w:val="es-ES_tradnl"/>
        </w:rPr>
        <w:t>particular</w:t>
      </w:r>
      <w:r w:rsidRPr="00293DBF">
        <w:rPr>
          <w:rFonts w:ascii="Arial" w:hAnsi="Arial" w:cs="Arial"/>
          <w:sz w:val="20"/>
          <w:szCs w:val="20"/>
          <w:lang w:val="es-ES_tradnl"/>
        </w:rPr>
        <w:t xml:space="preserve"> </w:t>
      </w:r>
      <w:r w:rsidRPr="00293DBF">
        <w:rPr>
          <w:rFonts w:ascii="Arial" w:hAnsi="Arial" w:cs="Arial"/>
          <w:b/>
          <w:sz w:val="20"/>
          <w:szCs w:val="20"/>
          <w:lang w:val="es-ES_tradnl"/>
        </w:rPr>
        <w:t xml:space="preserve">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293DBF">
        <w:rPr>
          <w:rFonts w:ascii="Arial" w:hAnsi="Arial" w:cs="Arial"/>
          <w:b/>
          <w:sz w:val="20"/>
          <w:szCs w:val="20"/>
          <w:lang w:val="es-ES_tradnl"/>
        </w:rPr>
        <w:t xml:space="preserve">no se podrá considerar que se encuentra al corriente en el cumplimiento de dichas </w:t>
      </w:r>
      <w:r w:rsidR="00247EC0" w:rsidRPr="00293DBF">
        <w:rPr>
          <w:rFonts w:ascii="Arial" w:hAnsi="Arial" w:cs="Arial"/>
          <w:b/>
          <w:sz w:val="20"/>
          <w:szCs w:val="20"/>
          <w:lang w:val="es-ES_tradnl"/>
        </w:rPr>
        <w:t>obligaciones</w:t>
      </w:r>
      <w:r w:rsidRPr="00293DBF">
        <w:rPr>
          <w:rFonts w:ascii="Arial" w:hAnsi="Arial" w:cs="Arial"/>
          <w:b/>
          <w:sz w:val="20"/>
          <w:szCs w:val="20"/>
          <w:lang w:val="es-ES_tradnl"/>
        </w:rPr>
        <w:t>, aun cuando el registro patronal que haya utilizado para el contrato que se trate si se encuentre al corriente en sus pagos, por lo que deberá regularizar todos sus Registros a efecto de poder obtener la Opinión positiva.</w:t>
      </w:r>
      <w:r w:rsidRPr="00293DBF">
        <w:rPr>
          <w:rFonts w:ascii="Arial" w:hAnsi="Arial" w:cs="Arial"/>
          <w:sz w:val="20"/>
          <w:szCs w:val="20"/>
          <w:lang w:val="es-ES_tradnl"/>
        </w:rPr>
        <w:t xml:space="preserve"> </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spacing w:after="0" w:line="240" w:lineRule="auto"/>
        <w:ind w:left="1418"/>
        <w:jc w:val="both"/>
        <w:rPr>
          <w:rFonts w:cs="Arial"/>
          <w:iCs/>
          <w:szCs w:val="20"/>
          <w:lang w:val="es-ES_tradnl"/>
        </w:rPr>
      </w:pPr>
      <w:r w:rsidRPr="00293DBF">
        <w:rPr>
          <w:rFonts w:cs="Arial"/>
          <w:iCs/>
          <w:szCs w:val="20"/>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4B4308" w:rsidRPr="00293DBF" w:rsidRDefault="004B4308" w:rsidP="00450463">
      <w:pPr>
        <w:pStyle w:val="Prrafodelista"/>
        <w:numPr>
          <w:ilvl w:val="0"/>
          <w:numId w:val="31"/>
        </w:numPr>
        <w:jc w:val="both"/>
        <w:rPr>
          <w:rFonts w:ascii="Arial" w:hAnsi="Arial" w:cs="Arial"/>
          <w:sz w:val="20"/>
          <w:szCs w:val="20"/>
          <w:lang w:val="es-ES_tradnl"/>
        </w:rPr>
      </w:pPr>
      <w:r w:rsidRPr="00293DBF">
        <w:rPr>
          <w:rFonts w:ascii="Arial" w:hAnsi="Arial" w:cs="Arial"/>
          <w:iCs/>
          <w:sz w:val="20"/>
          <w:szCs w:val="20"/>
          <w:lang w:val="es-ES_tradnl"/>
        </w:rPr>
        <w:lastRenderedPageBreak/>
        <w:t xml:space="preserve">En su caso, convenio de </w:t>
      </w:r>
      <w:r w:rsidR="00374726">
        <w:rPr>
          <w:rFonts w:ascii="Arial" w:hAnsi="Arial" w:cs="Arial"/>
          <w:iCs/>
          <w:sz w:val="20"/>
          <w:szCs w:val="20"/>
          <w:lang w:val="es-ES_tradnl"/>
        </w:rPr>
        <w:t>proposición</w:t>
      </w:r>
      <w:r w:rsidRPr="00293DBF">
        <w:rPr>
          <w:rFonts w:ascii="Arial" w:hAnsi="Arial" w:cs="Arial"/>
          <w:iCs/>
          <w:sz w:val="20"/>
          <w:szCs w:val="20"/>
          <w:lang w:val="es-ES_tradnl"/>
        </w:rPr>
        <w:t xml:space="preserve"> conjunta.</w:t>
      </w:r>
    </w:p>
    <w:p w:rsidR="004B4308" w:rsidRPr="00293DBF" w:rsidRDefault="004B4308" w:rsidP="004B4308">
      <w:pPr>
        <w:spacing w:after="0" w:line="240" w:lineRule="auto"/>
        <w:ind w:left="-284"/>
        <w:jc w:val="both"/>
        <w:rPr>
          <w:rFonts w:eastAsia="Times New Roman" w:cs="Arial"/>
          <w:szCs w:val="20"/>
          <w:lang w:val="es-ES_tradnl" w:eastAsia="es-ES"/>
        </w:rPr>
      </w:pPr>
    </w:p>
    <w:p w:rsidR="004B4308" w:rsidRPr="00293DBF" w:rsidRDefault="00594AD1" w:rsidP="004B4308">
      <w:pPr>
        <w:spacing w:after="0" w:line="240" w:lineRule="auto"/>
        <w:jc w:val="both"/>
        <w:rPr>
          <w:rFonts w:cs="Arial"/>
          <w:szCs w:val="20"/>
        </w:rPr>
      </w:pPr>
      <w:r w:rsidRPr="00594AD1">
        <w:rPr>
          <w:rFonts w:cs="Arial"/>
        </w:rPr>
        <w:t xml:space="preserve">En caso de que el licitante se encuentre inscrito en el Registro Único de Proveedores y Contratistas de CompraNet, deberá remitir únicamente la documentación referida en el numeral 3.3.3, incisos: </w:t>
      </w:r>
      <w:r w:rsidRPr="00A20875">
        <w:rPr>
          <w:rFonts w:cs="Arial"/>
          <w:b/>
        </w:rPr>
        <w:t>f), g),</w:t>
      </w:r>
      <w:r w:rsidRPr="00594AD1">
        <w:rPr>
          <w:rFonts w:cs="Arial"/>
        </w:rPr>
        <w:t xml:space="preserve"> </w:t>
      </w:r>
      <w:r w:rsidRPr="00594AD1">
        <w:rPr>
          <w:rFonts w:cs="Arial"/>
          <w:b/>
          <w:bCs/>
        </w:rPr>
        <w:t>h) e i)</w:t>
      </w:r>
      <w:r w:rsidR="006D7772">
        <w:rPr>
          <w:rFonts w:cs="Arial"/>
          <w:szCs w:val="20"/>
        </w:rPr>
        <w:t>.</w:t>
      </w:r>
    </w:p>
    <w:p w:rsidR="004B4308" w:rsidRPr="00293DBF" w:rsidRDefault="004B4308" w:rsidP="0005605E">
      <w:pPr>
        <w:spacing w:after="0" w:line="240" w:lineRule="auto"/>
        <w:ind w:left="-284" w:right="-284"/>
        <w:jc w:val="both"/>
        <w:rPr>
          <w:rFonts w:cs="Arial"/>
          <w:szCs w:val="20"/>
          <w:lang w:val="es-ES"/>
        </w:rPr>
      </w:pPr>
    </w:p>
    <w:p w:rsidR="00D1134A" w:rsidRPr="00293DBF" w:rsidRDefault="00753B68" w:rsidP="00DF455C">
      <w:pPr>
        <w:pStyle w:val="Ttulo1"/>
        <w:rPr>
          <w:rFonts w:cs="Arial"/>
        </w:rPr>
      </w:pPr>
      <w:bookmarkStart w:id="85" w:name="_Toc431386015"/>
      <w:bookmarkStart w:id="86" w:name="_Toc431386292"/>
      <w:bookmarkStart w:id="87" w:name="_Toc494806260"/>
      <w:r w:rsidRPr="00293DBF">
        <w:rPr>
          <w:rFonts w:cs="Arial"/>
          <w:lang w:eastAsia="es-ES"/>
        </w:rPr>
        <w:t>4.</w:t>
      </w:r>
      <w:r w:rsidR="00D1134A" w:rsidRPr="00293DBF">
        <w:rPr>
          <w:rFonts w:cs="Arial"/>
          <w:lang w:eastAsia="es-ES"/>
        </w:rPr>
        <w:t xml:space="preserve"> </w:t>
      </w:r>
      <w:bookmarkStart w:id="88" w:name="_Toc424735341"/>
      <w:r w:rsidR="00D1134A" w:rsidRPr="00293DBF">
        <w:rPr>
          <w:rFonts w:cs="Arial"/>
          <w:lang w:eastAsia="es-ES"/>
        </w:rPr>
        <w:t>R</w:t>
      </w:r>
      <w:r w:rsidR="000C4ABD" w:rsidRPr="00293DBF">
        <w:rPr>
          <w:rFonts w:cs="Arial"/>
        </w:rPr>
        <w:t>equisitos que los licitantes deben cumplir</w:t>
      </w:r>
      <w:bookmarkEnd w:id="88"/>
      <w:r w:rsidR="00D1134A" w:rsidRPr="00293DBF">
        <w:rPr>
          <w:rFonts w:cs="Arial"/>
        </w:rPr>
        <w:t>.</w:t>
      </w:r>
      <w:bookmarkEnd w:id="85"/>
      <w:bookmarkEnd w:id="86"/>
      <w:bookmarkEnd w:id="87"/>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EC4DB2">
      <w:pPr>
        <w:pStyle w:val="Ttulo2"/>
        <w:numPr>
          <w:ilvl w:val="1"/>
          <w:numId w:val="22"/>
        </w:numPr>
      </w:pPr>
      <w:bookmarkStart w:id="89" w:name="_Toc431386016"/>
      <w:bookmarkStart w:id="90" w:name="_Toc431386293"/>
      <w:bookmarkStart w:id="91" w:name="_Toc494806261"/>
      <w:r w:rsidRPr="00293DBF">
        <w:t xml:space="preserve">Con fundamento en los artículos 26 Bis fracción II y 34 de la LAASSP, el licitante deberá remitir a través del sistema </w:t>
      </w:r>
      <w:proofErr w:type="spellStart"/>
      <w:r w:rsidRPr="00293DBF">
        <w:t>CompraNet</w:t>
      </w:r>
      <w:proofErr w:type="spellEnd"/>
      <w:r w:rsidRPr="00293DBF">
        <w:t>, la siguiente documentación:</w:t>
      </w:r>
      <w:bookmarkEnd w:id="89"/>
      <w:bookmarkEnd w:id="90"/>
      <w:bookmarkEnd w:id="91"/>
      <w:r w:rsidRPr="00293DBF">
        <w:t xml:space="preserve"> </w:t>
      </w:r>
    </w:p>
    <w:p w:rsidR="00D1134A" w:rsidRPr="00293DBF" w:rsidRDefault="00D1134A"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92" w:name="_Toc494806262"/>
      <w:bookmarkStart w:id="93" w:name="_Toc431386017"/>
      <w:bookmarkStart w:id="94" w:name="_Toc431386294"/>
      <w:r w:rsidRPr="00293DBF">
        <w:rPr>
          <w:rStyle w:val="Ttulo3Car"/>
          <w:rFonts w:cs="Arial"/>
          <w:szCs w:val="20"/>
        </w:rPr>
        <w:t>Propuesta técnica</w:t>
      </w:r>
      <w:bookmarkEnd w:id="92"/>
      <w:r w:rsidR="00D863E7" w:rsidRPr="00293DBF">
        <w:rPr>
          <w:rFonts w:ascii="Arial" w:hAnsi="Arial" w:cs="Arial"/>
          <w:sz w:val="20"/>
          <w:szCs w:val="20"/>
          <w:lang w:val="es-ES_tradnl"/>
        </w:rPr>
        <w:t xml:space="preserve"> </w:t>
      </w:r>
    </w:p>
    <w:p w:rsidR="00264AA9" w:rsidRDefault="00264AA9" w:rsidP="000C4ABD">
      <w:pPr>
        <w:spacing w:after="0" w:line="240" w:lineRule="auto"/>
        <w:jc w:val="both"/>
        <w:rPr>
          <w:rFonts w:cs="Arial"/>
          <w:szCs w:val="20"/>
          <w:lang w:val="es-ES_tradnl"/>
        </w:rPr>
      </w:pP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Pr="00293DBF">
        <w:rPr>
          <w:rFonts w:cs="Arial"/>
          <w:szCs w:val="20"/>
          <w:lang w:val="es-ES_tradnl"/>
        </w:rPr>
        <w:t>y</w:t>
      </w:r>
      <w:r w:rsidRPr="00293DBF">
        <w:rPr>
          <w:rFonts w:cs="Arial"/>
          <w:b/>
          <w:szCs w:val="20"/>
          <w:lang w:val="es-ES_tradnl"/>
        </w:rPr>
        <w:t xml:space="preserve"> Anexo 2</w:t>
      </w:r>
      <w:r w:rsidRPr="00293DBF">
        <w:rPr>
          <w:rFonts w:cs="Arial"/>
          <w:szCs w:val="20"/>
          <w:lang w:val="es-ES_tradnl"/>
        </w:rPr>
        <w:t xml:space="preserve"> de la presente </w:t>
      </w:r>
      <w:r w:rsidR="008B29B4">
        <w:rPr>
          <w:rFonts w:cs="Arial"/>
          <w:szCs w:val="20"/>
          <w:lang w:val="es-ES_tradnl"/>
        </w:rPr>
        <w:t>C</w:t>
      </w:r>
      <w:r w:rsidR="00BE5456" w:rsidRPr="00293DBF">
        <w:rPr>
          <w:rFonts w:cs="Arial"/>
          <w:szCs w:val="20"/>
          <w:lang w:val="es-ES_tradnl"/>
        </w:rPr>
        <w:t>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93"/>
      <w:bookmarkEnd w:id="94"/>
      <w:r w:rsidR="00D1134A" w:rsidRPr="00293DBF">
        <w:rPr>
          <w:rFonts w:cs="Arial"/>
          <w:bCs/>
          <w:kern w:val="1"/>
          <w:szCs w:val="20"/>
          <w:lang w:val="es-ES_tradnl" w:eastAsia="ar-SA"/>
        </w:rPr>
        <w:t xml:space="preserve"> </w:t>
      </w:r>
    </w:p>
    <w:p w:rsidR="00BB6060" w:rsidRPr="00293DBF" w:rsidRDefault="00BB6060"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95" w:name="_Toc494806263"/>
      <w:bookmarkStart w:id="96" w:name="_Toc431386018"/>
      <w:bookmarkStart w:id="97" w:name="_Toc431386295"/>
      <w:r w:rsidRPr="00293DBF">
        <w:rPr>
          <w:rStyle w:val="Ttulo3Car"/>
          <w:rFonts w:cs="Arial"/>
          <w:szCs w:val="20"/>
        </w:rPr>
        <w:t>Propuesta económica</w:t>
      </w:r>
      <w:bookmarkEnd w:id="95"/>
      <w:r w:rsidRPr="00293DBF">
        <w:rPr>
          <w:rFonts w:ascii="Arial" w:hAnsi="Arial" w:cs="Arial"/>
          <w:sz w:val="20"/>
          <w:szCs w:val="20"/>
          <w:lang w:val="es-ES_tradnl"/>
        </w:rPr>
        <w:t xml:space="preserve"> </w:t>
      </w:r>
    </w:p>
    <w:p w:rsidR="00264AA9" w:rsidRDefault="00264AA9" w:rsidP="000C4ABD">
      <w:pPr>
        <w:spacing w:after="0" w:line="240" w:lineRule="auto"/>
        <w:rPr>
          <w:rFonts w:cs="Arial"/>
          <w:szCs w:val="20"/>
          <w:lang w:val="es-ES_tradnl"/>
        </w:rPr>
      </w:pP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BA00C4">
        <w:rPr>
          <w:rFonts w:cs="Arial"/>
          <w:b/>
          <w:szCs w:val="20"/>
          <w:lang w:val="es-ES_tradnl"/>
        </w:rPr>
        <w:t>8</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8B29B4">
        <w:rPr>
          <w:rFonts w:cs="Arial"/>
          <w:szCs w:val="20"/>
          <w:lang w:val="es-ES_tradnl"/>
        </w:rPr>
        <w:t>C</w:t>
      </w:r>
      <w:r w:rsidR="00D1134A" w:rsidRPr="00293DBF">
        <w:rPr>
          <w:rFonts w:cs="Arial"/>
          <w:szCs w:val="20"/>
          <w:lang w:val="es-ES_tradnl"/>
        </w:rPr>
        <w:t>onvocatoria.</w:t>
      </w:r>
      <w:bookmarkEnd w:id="96"/>
      <w:bookmarkEnd w:id="97"/>
    </w:p>
    <w:p w:rsidR="000707FB" w:rsidRPr="00293DBF" w:rsidRDefault="000707F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98" w:name="_Toc494806264"/>
      <w:bookmarkStart w:id="99" w:name="_Toc431386019"/>
      <w:bookmarkStart w:id="100" w:name="_Toc431386296"/>
      <w:r w:rsidRPr="00293DBF">
        <w:rPr>
          <w:rStyle w:val="Ttulo3Car"/>
          <w:rFonts w:cs="Arial"/>
          <w:szCs w:val="20"/>
        </w:rPr>
        <w:t>Documentación legal</w:t>
      </w:r>
      <w:bookmarkEnd w:id="98"/>
      <w:r w:rsidRPr="00293DBF">
        <w:rPr>
          <w:rStyle w:val="Ttulo3Car"/>
          <w:rFonts w:cs="Arial"/>
          <w:szCs w:val="20"/>
        </w:rPr>
        <w:t xml:space="preserve"> </w:t>
      </w:r>
    </w:p>
    <w:p w:rsidR="00264AA9" w:rsidRDefault="00264AA9" w:rsidP="000C4ABD">
      <w:pPr>
        <w:spacing w:after="0" w:line="240" w:lineRule="auto"/>
        <w:rPr>
          <w:rFonts w:cs="Arial"/>
          <w:szCs w:val="20"/>
          <w:lang w:val="es-ES_tradnl"/>
        </w:rPr>
      </w:pP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99"/>
      <w:bookmarkEnd w:id="100"/>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CA43AE" w:rsidRPr="0049194A"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1" w:name="_Toc494806265"/>
      <w:r w:rsidRPr="00DA151C">
        <w:rPr>
          <w:rStyle w:val="Ttulo2Car1"/>
          <w:rFonts w:ascii="Arial" w:hAnsi="Arial"/>
          <w:sz w:val="20"/>
          <w:szCs w:val="20"/>
        </w:rPr>
        <w:t>Escrito de facultades</w:t>
      </w:r>
      <w:r w:rsidRPr="00DA151C">
        <w:rPr>
          <w:rStyle w:val="MMTopic4Car"/>
          <w:rFonts w:ascii="Arial" w:hAnsi="Arial" w:cs="Arial"/>
        </w:rPr>
        <w:t>.</w:t>
      </w:r>
      <w:bookmarkEnd w:id="101"/>
    </w:p>
    <w:p w:rsidR="00264AA9" w:rsidRDefault="00264AA9" w:rsidP="000C4ABD">
      <w:pPr>
        <w:spacing w:after="0" w:line="240" w:lineRule="auto"/>
        <w:ind w:left="567"/>
        <w:jc w:val="both"/>
        <w:rPr>
          <w:rFonts w:cs="Arial"/>
          <w:szCs w:val="20"/>
          <w:lang w:val="es-ES_tradnl"/>
        </w:rPr>
      </w:pP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8B29B4">
        <w:rPr>
          <w:rFonts w:cs="Arial"/>
          <w:szCs w:val="20"/>
          <w:lang w:val="es-ES_tradnl"/>
        </w:rPr>
        <w:t>C</w:t>
      </w:r>
      <w:r w:rsidR="008B29B4" w:rsidRPr="00293DBF">
        <w:rPr>
          <w:rFonts w:cs="Arial"/>
          <w:szCs w:val="20"/>
          <w:lang w:val="es-ES_tradnl"/>
        </w:rPr>
        <w:t>onvocatoria</w:t>
      </w:r>
      <w:r w:rsidR="000C4ABD" w:rsidRPr="00293DBF">
        <w:rPr>
          <w:rFonts w:cs="Arial"/>
          <w:szCs w:val="20"/>
          <w:lang w:val="es-ES_tradnl"/>
        </w:rPr>
        <w:t xml:space="preserve"> </w:t>
      </w:r>
      <w:r w:rsidRPr="00293DBF">
        <w:rPr>
          <w:rFonts w:cs="Arial"/>
          <w:szCs w:val="20"/>
          <w:lang w:val="es-ES_tradnl"/>
        </w:rPr>
        <w:t xml:space="preserve">que se adjunta para tal efecto. Acompañándose de copia simple por ambos lados de su identificación oficial vigente con fotografía, (cartilla del servicio militar nacional, pasaporte, credencial para votar </w:t>
      </w:r>
      <w:r w:rsidR="008B29B4">
        <w:rPr>
          <w:rFonts w:cs="Arial"/>
          <w:szCs w:val="20"/>
          <w:lang w:val="es-ES_tradnl"/>
        </w:rPr>
        <w:t>o</w:t>
      </w:r>
      <w:r w:rsidRPr="00293DBF">
        <w:rPr>
          <w:rFonts w:cs="Arial"/>
          <w:szCs w:val="20"/>
          <w:lang w:val="es-ES_tradnl"/>
        </w:rPr>
        <w:t xml:space="preserve"> 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AB3835" w:rsidRDefault="00245A70" w:rsidP="00340E23">
      <w:pPr>
        <w:pStyle w:val="Prrafodelista"/>
        <w:numPr>
          <w:ilvl w:val="0"/>
          <w:numId w:val="23"/>
        </w:numPr>
        <w:tabs>
          <w:tab w:val="left" w:pos="1560"/>
        </w:tabs>
        <w:ind w:left="1276" w:hanging="709"/>
        <w:jc w:val="both"/>
        <w:outlineLvl w:val="1"/>
        <w:rPr>
          <w:rFonts w:ascii="Arial" w:hAnsi="Arial"/>
          <w:sz w:val="20"/>
          <w:lang w:val="es-ES_tradnl"/>
        </w:rPr>
      </w:pPr>
      <w:bookmarkStart w:id="102" w:name="_Toc494806266"/>
      <w:r w:rsidRPr="00AB3835">
        <w:rPr>
          <w:rFonts w:ascii="Arial" w:hAnsi="Arial"/>
          <w:b/>
          <w:sz w:val="20"/>
          <w:lang w:val="es-ES_tradnl"/>
        </w:rPr>
        <w:t>Escrito de nacionalidad</w:t>
      </w:r>
      <w:r w:rsidRPr="00AB3835">
        <w:rPr>
          <w:rStyle w:val="MMTopic4Car"/>
        </w:rPr>
        <w:t>.</w:t>
      </w:r>
      <w:bookmarkEnd w:id="102"/>
      <w:r w:rsidRPr="00AB3835">
        <w:rPr>
          <w:rFonts w:ascii="Arial" w:hAnsi="Arial"/>
          <w:sz w:val="20"/>
          <w:lang w:val="es-ES_tradnl"/>
        </w:rPr>
        <w:t xml:space="preserve"> </w:t>
      </w:r>
    </w:p>
    <w:p w:rsidR="00264AA9" w:rsidRDefault="00264AA9" w:rsidP="000C4ABD">
      <w:pPr>
        <w:spacing w:after="0" w:line="240" w:lineRule="auto"/>
        <w:ind w:left="567"/>
        <w:rPr>
          <w:lang w:val="es-ES_tradnl"/>
        </w:rPr>
      </w:pPr>
    </w:p>
    <w:p w:rsidR="00A94DAB" w:rsidRPr="00293DBF" w:rsidRDefault="00A94DAB" w:rsidP="000C4ABD">
      <w:pPr>
        <w:spacing w:after="0" w:line="240" w:lineRule="auto"/>
        <w:ind w:left="567"/>
        <w:rPr>
          <w:rFonts w:cs="Arial"/>
          <w:szCs w:val="20"/>
          <w:lang w:val="es-ES_tradnl"/>
        </w:rPr>
      </w:pPr>
      <w:r w:rsidRPr="00AB3835">
        <w:rPr>
          <w:lang w:val="es-ES_tradnl"/>
        </w:rPr>
        <w:t xml:space="preserve">Escrito bajo protesta de decir verdad, </w:t>
      </w:r>
      <w:r w:rsidR="000E6A39" w:rsidRPr="004A611F">
        <w:rPr>
          <w:lang w:val="es-ES_tradnl"/>
        </w:rPr>
        <w:t xml:space="preserve">sobre la </w:t>
      </w:r>
      <w:r w:rsidRPr="004A611F">
        <w:rPr>
          <w:lang w:val="es-ES_tradnl"/>
        </w:rPr>
        <w:t xml:space="preserve">nacionalidad </w:t>
      </w:r>
      <w:r w:rsidR="000E6A39" w:rsidRPr="004A611F">
        <w:rPr>
          <w:lang w:val="es-ES_tradnl"/>
        </w:rPr>
        <w:t>del licitante</w:t>
      </w:r>
      <w:r w:rsidRPr="00AB3835">
        <w:rPr>
          <w:lang w:val="es-ES_tradnl"/>
        </w:rPr>
        <w:t xml:space="preserve">, de acuerdo con el </w:t>
      </w:r>
      <w:r w:rsidRPr="00AB3835">
        <w:rPr>
          <w:b/>
          <w:lang w:val="es-ES_tradnl"/>
        </w:rPr>
        <w:t xml:space="preserve">Anexo </w:t>
      </w:r>
      <w:r w:rsidR="004B2237" w:rsidRPr="00AB3835">
        <w:rPr>
          <w:b/>
          <w:lang w:val="es-ES_tradnl"/>
        </w:rPr>
        <w:t>4</w:t>
      </w:r>
      <w:r w:rsidR="00105502">
        <w:rPr>
          <w:b/>
          <w:lang w:val="es-ES_tradnl"/>
        </w:rPr>
        <w:t xml:space="preserve"> o Anexo 4.1 </w:t>
      </w:r>
      <w:r w:rsidR="00105502">
        <w:rPr>
          <w:lang w:val="es-ES_tradnl"/>
        </w:rPr>
        <w:t>según sea el caso,</w:t>
      </w:r>
      <w:r w:rsidRPr="00AB3835">
        <w:rPr>
          <w:b/>
          <w:lang w:val="es-ES_tradnl"/>
        </w:rPr>
        <w:t xml:space="preserve"> </w:t>
      </w:r>
      <w:r w:rsidRPr="00AB3835">
        <w:rPr>
          <w:lang w:val="es-ES_tradnl"/>
        </w:rPr>
        <w:t xml:space="preserve">de la presente </w:t>
      </w:r>
      <w:r w:rsidR="000C4ABD" w:rsidRPr="00AB3835">
        <w:rPr>
          <w:lang w:val="es-ES_tradnl"/>
        </w:rPr>
        <w:t xml:space="preserve">convocatoria </w:t>
      </w:r>
      <w:r w:rsidRPr="00AB3835">
        <w:rPr>
          <w:lang w:val="es-ES_tradnl"/>
        </w:rPr>
        <w:t>que se adjunta para tal efecto.</w:t>
      </w:r>
    </w:p>
    <w:p w:rsidR="000C4ABD" w:rsidRPr="00293DBF" w:rsidRDefault="000C4ABD" w:rsidP="000C4ABD">
      <w:pPr>
        <w:spacing w:after="0" w:line="240" w:lineRule="auto"/>
        <w:ind w:left="567"/>
        <w:rPr>
          <w:rFonts w:cs="Arial"/>
          <w:b/>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3" w:name="_Toc494806267"/>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03"/>
      <w:r w:rsidRPr="00293DBF">
        <w:rPr>
          <w:rFonts w:ascii="Arial" w:hAnsi="Arial" w:cs="Arial"/>
          <w:sz w:val="20"/>
          <w:szCs w:val="20"/>
          <w:lang w:val="es-ES_tradnl"/>
        </w:rPr>
        <w:t xml:space="preserve"> </w:t>
      </w:r>
    </w:p>
    <w:p w:rsidR="00264AA9" w:rsidRDefault="00264AA9" w:rsidP="000C4ABD">
      <w:pPr>
        <w:spacing w:after="0" w:line="240" w:lineRule="auto"/>
        <w:ind w:left="567"/>
        <w:rPr>
          <w:rFonts w:cs="Arial"/>
          <w:szCs w:val="20"/>
          <w:lang w:val="es-ES_tradnl"/>
        </w:rPr>
      </w:pP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BA00C4">
        <w:rPr>
          <w:rFonts w:cs="Arial"/>
          <w:b/>
          <w:szCs w:val="20"/>
          <w:lang w:val="es-ES_tradnl"/>
        </w:rPr>
        <w:t>5</w:t>
      </w:r>
      <w:r w:rsidRPr="00293DBF">
        <w:rPr>
          <w:rFonts w:cs="Arial"/>
          <w:b/>
          <w:szCs w:val="20"/>
          <w:lang w:val="es-ES_tradnl"/>
        </w:rPr>
        <w:t xml:space="preserve"> </w:t>
      </w:r>
      <w:r w:rsidRPr="00293DBF">
        <w:rPr>
          <w:rFonts w:cs="Arial"/>
          <w:szCs w:val="20"/>
          <w:lang w:val="es-ES_tradnl"/>
        </w:rPr>
        <w:t xml:space="preserve">de la presente </w:t>
      </w:r>
      <w:r w:rsidR="00A04027">
        <w:rPr>
          <w:rFonts w:cs="Arial"/>
          <w:szCs w:val="20"/>
          <w:lang w:val="es-ES_tradnl"/>
        </w:rPr>
        <w:t>C</w:t>
      </w:r>
      <w:r w:rsidR="000C4ABD" w:rsidRPr="00293DBF">
        <w:rPr>
          <w:rFonts w:cs="Arial"/>
          <w:szCs w:val="20"/>
          <w:lang w:val="es-ES_tradnl"/>
        </w:rPr>
        <w:t xml:space="preserve">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4" w:name="_Toc494806268"/>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04"/>
    </w:p>
    <w:p w:rsidR="00264AA9" w:rsidRDefault="00264AA9" w:rsidP="000C4ABD">
      <w:pPr>
        <w:spacing w:after="0" w:line="240" w:lineRule="auto"/>
        <w:ind w:left="567"/>
        <w:jc w:val="both"/>
        <w:rPr>
          <w:rFonts w:cs="Arial"/>
          <w:szCs w:val="20"/>
          <w:lang w:val="es-ES_tradnl"/>
        </w:rPr>
      </w:pPr>
    </w:p>
    <w:p w:rsidR="00F97A6B"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w:t>
      </w:r>
      <w:r w:rsidR="00A94DAB" w:rsidRPr="00293DBF">
        <w:rPr>
          <w:rFonts w:cs="Arial"/>
          <w:szCs w:val="20"/>
          <w:lang w:val="es-ES_tradnl"/>
        </w:rPr>
        <w:lastRenderedPageBreak/>
        <w:t xml:space="preserve">aspectos que otorguen condiciones más ventajosas con relación a los demás participantes, de acuerdo con el </w:t>
      </w:r>
      <w:r w:rsidR="00A94DAB" w:rsidRPr="00293DBF">
        <w:rPr>
          <w:rFonts w:cs="Arial"/>
          <w:b/>
          <w:szCs w:val="20"/>
          <w:lang w:val="es-ES_tradnl"/>
        </w:rPr>
        <w:t xml:space="preserve">Anexo </w:t>
      </w:r>
      <w:r w:rsidR="00BA00C4">
        <w:rPr>
          <w:rFonts w:cs="Arial"/>
          <w:b/>
          <w:szCs w:val="20"/>
          <w:lang w:val="es-ES_tradnl"/>
        </w:rPr>
        <w:t>6</w:t>
      </w:r>
      <w:r w:rsidR="00A94DAB" w:rsidRPr="00293DBF">
        <w:rPr>
          <w:rFonts w:cs="Arial"/>
          <w:szCs w:val="20"/>
          <w:lang w:val="es-ES_tradnl"/>
        </w:rPr>
        <w:t xml:space="preserve"> de la presente </w:t>
      </w:r>
      <w:r w:rsidR="00A04027">
        <w:rPr>
          <w:rFonts w:cs="Arial"/>
          <w:szCs w:val="20"/>
          <w:lang w:val="es-ES_tradnl"/>
        </w:rPr>
        <w:t>C</w:t>
      </w:r>
      <w:r w:rsidR="00A04027" w:rsidRPr="00293DBF">
        <w:rPr>
          <w:rFonts w:cs="Arial"/>
          <w:szCs w:val="20"/>
          <w:lang w:val="es-ES_tradnl"/>
        </w:rPr>
        <w:t>onvocatoria</w:t>
      </w:r>
      <w:r w:rsidR="000C4ABD" w:rsidRPr="00293DBF">
        <w:rPr>
          <w:rFonts w:cs="Arial"/>
          <w:szCs w:val="20"/>
          <w:lang w:val="es-ES_tradnl"/>
        </w:rPr>
        <w:t xml:space="preserve"> </w:t>
      </w:r>
      <w:r w:rsidR="00A94DAB" w:rsidRPr="00293DBF">
        <w:rPr>
          <w:rFonts w:cs="Arial"/>
          <w:szCs w:val="20"/>
          <w:lang w:val="es-ES_tradnl"/>
        </w:rPr>
        <w:t xml:space="preserve">que se adjunta para tal efecto. </w:t>
      </w:r>
    </w:p>
    <w:p w:rsidR="00F97A6B" w:rsidRPr="00293DBF" w:rsidRDefault="00F97A6B"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5" w:name="_Toc494806269"/>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05"/>
      <w:r w:rsidRPr="00293DBF">
        <w:rPr>
          <w:rFonts w:ascii="Arial" w:hAnsi="Arial" w:cs="Arial"/>
          <w:sz w:val="20"/>
          <w:szCs w:val="20"/>
          <w:lang w:val="es-ES_tradnl"/>
        </w:rPr>
        <w:t xml:space="preserve"> </w:t>
      </w:r>
    </w:p>
    <w:p w:rsidR="00264AA9" w:rsidRDefault="00264AA9" w:rsidP="000C4ABD">
      <w:pPr>
        <w:spacing w:after="0" w:line="240" w:lineRule="auto"/>
        <w:ind w:left="567"/>
        <w:jc w:val="both"/>
        <w:rPr>
          <w:rFonts w:cs="Arial"/>
          <w:szCs w:val="20"/>
          <w:lang w:val="es-ES_tradnl"/>
        </w:rPr>
      </w:pP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B34E76">
        <w:rPr>
          <w:rFonts w:cs="Arial"/>
          <w:b/>
          <w:szCs w:val="20"/>
          <w:lang w:val="es-ES_tradnl"/>
        </w:rPr>
        <w:t>7</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Pr="00293DBF" w:rsidRDefault="000C4ABD"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06" w:name="_Toc494806270"/>
      <w:r w:rsidRPr="00293DBF">
        <w:rPr>
          <w:rFonts w:ascii="Arial" w:hAnsi="Arial" w:cs="Arial"/>
          <w:b/>
          <w:sz w:val="20"/>
          <w:szCs w:val="20"/>
          <w:lang w:val="es-ES_tradnl"/>
        </w:rPr>
        <w:t xml:space="preserve">Escrito relativo a las proposiciones vía </w:t>
      </w:r>
      <w:proofErr w:type="spellStart"/>
      <w:r w:rsidRPr="00293DBF">
        <w:rPr>
          <w:rFonts w:ascii="Arial" w:hAnsi="Arial" w:cs="Arial"/>
          <w:b/>
          <w:sz w:val="20"/>
          <w:szCs w:val="20"/>
          <w:lang w:val="es-ES_tradnl"/>
        </w:rPr>
        <w:t>CompraNet</w:t>
      </w:r>
      <w:proofErr w:type="spellEnd"/>
      <w:r w:rsidRPr="00293DBF">
        <w:rPr>
          <w:rFonts w:ascii="Arial" w:hAnsi="Arial" w:cs="Arial"/>
          <w:sz w:val="20"/>
          <w:szCs w:val="20"/>
          <w:lang w:val="es-ES_tradnl"/>
        </w:rPr>
        <w:t>.</w:t>
      </w:r>
      <w:bookmarkEnd w:id="106"/>
    </w:p>
    <w:p w:rsidR="00264AA9" w:rsidRDefault="00264AA9" w:rsidP="000C4ABD">
      <w:pPr>
        <w:spacing w:after="0" w:line="240" w:lineRule="auto"/>
        <w:ind w:left="567"/>
        <w:jc w:val="both"/>
        <w:rPr>
          <w:rFonts w:cs="Arial"/>
          <w:szCs w:val="20"/>
          <w:lang w:val="es-ES_tradnl"/>
        </w:rPr>
      </w:pP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 xml:space="preserve">“Acuerdo por el que se establecen las disposiciones que deberán observar para la utilización del sistema electrónico de información pública gubernamental, denominado </w:t>
      </w:r>
      <w:proofErr w:type="spellStart"/>
      <w:r w:rsidRPr="00293DBF">
        <w:rPr>
          <w:rFonts w:cs="Arial"/>
          <w:b/>
          <w:i/>
          <w:szCs w:val="20"/>
          <w:lang w:val="es-ES_tradnl"/>
        </w:rPr>
        <w:t>CompraNet</w:t>
      </w:r>
      <w:proofErr w:type="spellEnd"/>
      <w:r w:rsidRPr="00293DBF">
        <w:rPr>
          <w:rFonts w:cs="Arial"/>
          <w:b/>
          <w:i/>
          <w:szCs w:val="20"/>
          <w:lang w:val="es-ES_tradnl"/>
        </w:rPr>
        <w:t>”.</w:t>
      </w:r>
    </w:p>
    <w:p w:rsidR="00A94DAB" w:rsidRPr="00293DBF" w:rsidRDefault="00A94DAB" w:rsidP="000C4ABD">
      <w:pPr>
        <w:pStyle w:val="Prrafodelista"/>
        <w:ind w:left="142"/>
        <w:rPr>
          <w:rFonts w:ascii="Arial" w:hAnsi="Arial" w:cs="Arial"/>
          <w:b/>
          <w:i/>
          <w:sz w:val="20"/>
          <w:szCs w:val="20"/>
          <w:lang w:val="es-ES_tradnl"/>
        </w:rPr>
      </w:pPr>
    </w:p>
    <w:p w:rsidR="000C4ABD" w:rsidRPr="00293DBF" w:rsidRDefault="000C4ABD" w:rsidP="000C4ABD">
      <w:pPr>
        <w:pStyle w:val="Prrafodelista"/>
        <w:ind w:left="567" w:hanging="425"/>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07" w:name="_Toc431386020"/>
      <w:bookmarkStart w:id="108" w:name="_Toc431386297"/>
      <w:r w:rsidRPr="00293DBF">
        <w:rPr>
          <w:rFonts w:ascii="Arial" w:hAnsi="Arial" w:cs="Arial"/>
          <w:b/>
          <w:lang w:val="es-ES_tradnl"/>
        </w:rPr>
        <w:t xml:space="preserve"> </w:t>
      </w:r>
      <w:bookmarkStart w:id="109" w:name="_Toc494806271"/>
      <w:r w:rsidR="00D1134A" w:rsidRPr="00293DBF">
        <w:rPr>
          <w:rFonts w:ascii="Arial" w:hAnsi="Arial" w:cs="Arial"/>
          <w:b/>
          <w:lang w:val="es-ES_tradnl"/>
        </w:rPr>
        <w:t>Causales expresas de desechamiento.</w:t>
      </w:r>
      <w:bookmarkEnd w:id="107"/>
      <w:bookmarkEnd w:id="108"/>
      <w:bookmarkEnd w:id="109"/>
    </w:p>
    <w:p w:rsidR="00D1134A" w:rsidRPr="002870BD" w:rsidRDefault="00D1134A" w:rsidP="002870BD">
      <w:pPr>
        <w:spacing w:after="0" w:line="240" w:lineRule="auto"/>
        <w:ind w:left="-284"/>
        <w:jc w:val="both"/>
        <w:rPr>
          <w:rFonts w:cs="Arial"/>
          <w:b/>
          <w:szCs w:val="20"/>
          <w:lang w:val="es-ES_tradnl"/>
        </w:rPr>
      </w:pPr>
    </w:p>
    <w:p w:rsidR="00D1134A" w:rsidRPr="002870BD" w:rsidRDefault="00D1134A" w:rsidP="002870BD">
      <w:pPr>
        <w:pStyle w:val="Prrafodelista"/>
        <w:ind w:left="851" w:hanging="709"/>
        <w:jc w:val="both"/>
        <w:rPr>
          <w:rFonts w:ascii="Arial" w:hAnsi="Arial" w:cs="Arial"/>
          <w:sz w:val="20"/>
          <w:szCs w:val="20"/>
          <w:lang w:val="es-ES_tradnl"/>
        </w:rPr>
      </w:pPr>
    </w:p>
    <w:p w:rsidR="00E650A7" w:rsidRPr="002870BD" w:rsidRDefault="00E650A7" w:rsidP="00432A68">
      <w:pPr>
        <w:pStyle w:val="Prrafodelista"/>
        <w:ind w:left="142"/>
        <w:jc w:val="both"/>
        <w:rPr>
          <w:rFonts w:ascii="Arial" w:hAnsi="Arial" w:cs="Arial"/>
          <w:sz w:val="20"/>
          <w:szCs w:val="20"/>
          <w:lang w:val="es-ES_tradnl"/>
        </w:rPr>
      </w:pPr>
      <w:r w:rsidRPr="002870BD">
        <w:rPr>
          <w:rFonts w:ascii="Arial" w:hAnsi="Arial" w:cs="Arial"/>
          <w:sz w:val="20"/>
          <w:szCs w:val="20"/>
          <w:lang w:val="es-ES_tradnl"/>
        </w:rPr>
        <w:t xml:space="preserve">De conformidad con el artículo 29 </w:t>
      </w:r>
      <w:proofErr w:type="gramStart"/>
      <w:r w:rsidRPr="002870BD">
        <w:rPr>
          <w:rFonts w:ascii="Arial" w:hAnsi="Arial" w:cs="Arial"/>
          <w:sz w:val="20"/>
          <w:szCs w:val="20"/>
          <w:lang w:val="es-ES_tradnl"/>
        </w:rPr>
        <w:t>fracción</w:t>
      </w:r>
      <w:proofErr w:type="gramEnd"/>
      <w:r w:rsidRPr="002870BD">
        <w:rPr>
          <w:rFonts w:ascii="Arial" w:hAnsi="Arial" w:cs="Arial"/>
          <w:sz w:val="20"/>
          <w:szCs w:val="20"/>
          <w:lang w:val="es-ES_tradnl"/>
        </w:rPr>
        <w:t xml:space="preserve"> XV de la LAASSP, </w:t>
      </w:r>
      <w:r w:rsidR="00A04027">
        <w:rPr>
          <w:rFonts w:ascii="Arial" w:hAnsi="Arial" w:cs="Arial"/>
          <w:sz w:val="20"/>
          <w:szCs w:val="20"/>
          <w:lang w:val="es-ES_tradnl"/>
        </w:rPr>
        <w:t>a continuación se enlistan las causas expresas</w:t>
      </w:r>
      <w:r w:rsidRPr="002870BD">
        <w:rPr>
          <w:rFonts w:ascii="Arial" w:hAnsi="Arial" w:cs="Arial"/>
          <w:sz w:val="20"/>
          <w:szCs w:val="20"/>
          <w:lang w:val="es-ES_tradnl"/>
        </w:rPr>
        <w:t xml:space="preserve"> de desechamiento:</w:t>
      </w:r>
    </w:p>
    <w:p w:rsidR="00E650A7" w:rsidRPr="002870BD" w:rsidRDefault="00E650A7" w:rsidP="002870BD">
      <w:pPr>
        <w:pStyle w:val="Prrafodelista"/>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MX"/>
        </w:rPr>
        <w:t xml:space="preserve">El incumplimiento de alguno de los requisitos establecidos en la convocatoria a la </w:t>
      </w:r>
      <w:r w:rsidR="0049194A">
        <w:rPr>
          <w:rFonts w:ascii="Arial" w:hAnsi="Arial" w:cs="Arial"/>
          <w:sz w:val="20"/>
          <w:szCs w:val="20"/>
          <w:lang w:val="es-MX"/>
        </w:rPr>
        <w:t>Licitación</w:t>
      </w:r>
      <w:r w:rsidR="0049194A" w:rsidRPr="002870BD">
        <w:rPr>
          <w:rFonts w:ascii="Arial" w:hAnsi="Arial" w:cs="Arial"/>
          <w:sz w:val="20"/>
          <w:szCs w:val="20"/>
          <w:lang w:val="es-MX"/>
        </w:rPr>
        <w:t xml:space="preserve"> </w:t>
      </w:r>
      <w:r w:rsidRPr="002870BD">
        <w:rPr>
          <w:rFonts w:ascii="Arial" w:hAnsi="Arial" w:cs="Arial"/>
          <w:sz w:val="20"/>
          <w:szCs w:val="20"/>
          <w:lang w:val="es-MX"/>
        </w:rPr>
        <w:t xml:space="preserve">contenidos en los </w:t>
      </w:r>
      <w:r w:rsidR="00B42DF4" w:rsidRPr="002870BD">
        <w:rPr>
          <w:rFonts w:ascii="Arial" w:hAnsi="Arial" w:cs="Arial"/>
          <w:sz w:val="20"/>
          <w:szCs w:val="20"/>
          <w:lang w:val="es-MX"/>
        </w:rPr>
        <w:t xml:space="preserve">numerales </w:t>
      </w:r>
      <w:r w:rsidR="00B42DF4" w:rsidRPr="00432A68">
        <w:rPr>
          <w:rFonts w:ascii="Arial" w:hAnsi="Arial"/>
          <w:b/>
          <w:sz w:val="20"/>
          <w:lang w:val="es-MX"/>
        </w:rPr>
        <w:t>4.1.1</w:t>
      </w:r>
      <w:r w:rsidRPr="00303A9A">
        <w:rPr>
          <w:rFonts w:ascii="Arial" w:hAnsi="Arial" w:cs="Arial"/>
          <w:b/>
          <w:sz w:val="20"/>
          <w:szCs w:val="20"/>
          <w:lang w:val="es-MX"/>
        </w:rPr>
        <w:t>.</w:t>
      </w:r>
      <w:r w:rsidR="00A04027">
        <w:rPr>
          <w:rFonts w:ascii="Arial" w:hAnsi="Arial" w:cs="Arial"/>
          <w:b/>
          <w:sz w:val="20"/>
          <w:szCs w:val="20"/>
          <w:lang w:val="es-MX"/>
        </w:rPr>
        <w:t>,</w:t>
      </w:r>
      <w:r w:rsidRPr="00303A9A">
        <w:rPr>
          <w:rFonts w:ascii="Arial" w:hAnsi="Arial" w:cs="Arial"/>
          <w:b/>
          <w:sz w:val="20"/>
          <w:szCs w:val="20"/>
          <w:lang w:val="es-MX"/>
        </w:rPr>
        <w:t xml:space="preserve"> 4.1.2. y 4.1.3.</w:t>
      </w:r>
      <w:r w:rsidRPr="00303A9A">
        <w:rPr>
          <w:rFonts w:ascii="Arial" w:hAnsi="Arial" w:cs="Arial"/>
          <w:sz w:val="20"/>
          <w:szCs w:val="20"/>
          <w:lang w:val="es-MX"/>
        </w:rPr>
        <w:t>,</w:t>
      </w:r>
      <w:r w:rsidRPr="002870BD">
        <w:rPr>
          <w:rFonts w:ascii="Arial" w:hAnsi="Arial" w:cs="Arial"/>
          <w:sz w:val="20"/>
          <w:szCs w:val="20"/>
          <w:lang w:val="es-MX"/>
        </w:rPr>
        <w:t xml:space="preserve"> que con motivo de dicho incumplimiento se afecte la solvencia de la proposición.</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ES_tradnl"/>
        </w:rPr>
        <w:t xml:space="preserve">Si se comprueba que algún licitante ha acordado con otro u otros elevar el costo de los servicios objeto de la presente </w:t>
      </w:r>
      <w:r w:rsidR="002F4605">
        <w:rPr>
          <w:rFonts w:ascii="Arial" w:hAnsi="Arial" w:cs="Arial"/>
          <w:sz w:val="20"/>
          <w:szCs w:val="20"/>
          <w:lang w:val="es-ES_tradnl"/>
        </w:rPr>
        <w:t>C</w:t>
      </w:r>
      <w:r w:rsidR="002F4605" w:rsidRPr="002870BD">
        <w:rPr>
          <w:rFonts w:ascii="Arial" w:hAnsi="Arial" w:cs="Arial"/>
          <w:sz w:val="20"/>
          <w:szCs w:val="20"/>
          <w:lang w:val="es-ES_tradnl"/>
        </w:rPr>
        <w:t>onvocatoria</w:t>
      </w:r>
      <w:r w:rsidRPr="002870BD">
        <w:rPr>
          <w:rFonts w:ascii="Arial" w:hAnsi="Arial" w:cs="Arial"/>
          <w:sz w:val="20"/>
          <w:szCs w:val="20"/>
          <w:lang w:val="es-ES_tradnl"/>
        </w:rPr>
        <w:t>, o cualquier otro acuerdo que tenga como fin obtener una ventaja sobre los demás licitantes.</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ES_tradnl"/>
        </w:rPr>
        <w:t xml:space="preserve">La falta de presentación de los escritos o manifestaciones bajo protesta de decir verdad, previstos en la LAASSP o su Reglamento que se soliciten como requisito de participación en la presente </w:t>
      </w:r>
      <w:r w:rsidR="002F4605">
        <w:rPr>
          <w:rFonts w:ascii="Arial" w:hAnsi="Arial" w:cs="Arial"/>
          <w:sz w:val="20"/>
          <w:szCs w:val="20"/>
          <w:lang w:val="es-ES_tradnl"/>
        </w:rPr>
        <w:t>C</w:t>
      </w:r>
      <w:r w:rsidR="002F4605" w:rsidRPr="002870BD">
        <w:rPr>
          <w:rFonts w:ascii="Arial" w:hAnsi="Arial" w:cs="Arial"/>
          <w:sz w:val="20"/>
          <w:szCs w:val="20"/>
          <w:lang w:val="es-ES_tradnl"/>
        </w:rPr>
        <w:t>onvocatoria</w:t>
      </w:r>
      <w:r w:rsidR="00432A68">
        <w:rPr>
          <w:rFonts w:ascii="Arial" w:hAnsi="Arial" w:cs="Arial"/>
          <w:sz w:val="20"/>
          <w:szCs w:val="20"/>
          <w:lang w:val="es-ES_tradnl"/>
        </w:rPr>
        <w:t xml:space="preserve"> </w:t>
      </w:r>
      <w:r w:rsidRPr="002870BD">
        <w:rPr>
          <w:rFonts w:ascii="Arial" w:hAnsi="Arial" w:cs="Arial"/>
          <w:sz w:val="20"/>
          <w:szCs w:val="20"/>
          <w:lang w:val="es-ES_tradnl"/>
        </w:rPr>
        <w:t>será motivo de desechamiento, por incumplir las disposiciones jurídicas que los establecen, conforme al artículo 39 penúltimo párrafo de la LAASSP.</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877141" w:rsidP="00432A68">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MX"/>
        </w:rPr>
        <w:t>En caso de que el licitante</w:t>
      </w:r>
      <w:r w:rsidR="00E650A7" w:rsidRPr="002870BD">
        <w:rPr>
          <w:rFonts w:ascii="Arial" w:hAnsi="Arial" w:cs="Arial"/>
          <w:sz w:val="20"/>
          <w:szCs w:val="20"/>
          <w:lang w:val="es-MX"/>
        </w:rPr>
        <w:t xml:space="preserve"> no cotice la totalidad del servicio requerido</w:t>
      </w:r>
      <w:r w:rsidR="00E650A7" w:rsidRPr="002870BD">
        <w:rPr>
          <w:rFonts w:ascii="Arial" w:hAnsi="Arial" w:cs="Arial"/>
          <w:sz w:val="20"/>
          <w:szCs w:val="20"/>
          <w:lang w:val="es-ES_tradnl"/>
        </w:rPr>
        <w:t xml:space="preserve"> conforme a las condiciones y </w:t>
      </w:r>
      <w:r w:rsidR="00105502" w:rsidRPr="002870BD">
        <w:rPr>
          <w:rFonts w:ascii="Arial" w:hAnsi="Arial" w:cs="Arial"/>
          <w:sz w:val="20"/>
          <w:szCs w:val="20"/>
          <w:lang w:val="es-ES_tradnl"/>
        </w:rPr>
        <w:t>características</w:t>
      </w:r>
      <w:r w:rsidR="00105502">
        <w:rPr>
          <w:rFonts w:ascii="Arial" w:hAnsi="Arial" w:cs="Arial"/>
          <w:sz w:val="20"/>
          <w:szCs w:val="20"/>
          <w:lang w:val="es-ES_tradnl"/>
        </w:rPr>
        <w:t xml:space="preserve"> </w:t>
      </w:r>
      <w:r w:rsidR="00105502" w:rsidRPr="002870BD">
        <w:rPr>
          <w:rFonts w:ascii="Arial" w:hAnsi="Arial" w:cs="Arial"/>
          <w:sz w:val="20"/>
          <w:szCs w:val="20"/>
          <w:lang w:val="es-ES_tradnl"/>
        </w:rPr>
        <w:t>solicitadas</w:t>
      </w:r>
      <w:r w:rsidR="00E650A7" w:rsidRPr="002870BD">
        <w:rPr>
          <w:rFonts w:ascii="Arial" w:hAnsi="Arial" w:cs="Arial"/>
          <w:sz w:val="20"/>
          <w:szCs w:val="20"/>
          <w:lang w:val="es-ES_tradnl"/>
        </w:rPr>
        <w:t xml:space="preserve"> en la presente </w:t>
      </w:r>
      <w:r w:rsidR="002F4605">
        <w:rPr>
          <w:rFonts w:ascii="Arial" w:hAnsi="Arial" w:cs="Arial"/>
          <w:sz w:val="20"/>
          <w:szCs w:val="20"/>
          <w:lang w:val="es-ES_tradnl"/>
        </w:rPr>
        <w:t>C</w:t>
      </w:r>
      <w:r w:rsidR="00E650A7" w:rsidRPr="002870BD">
        <w:rPr>
          <w:rFonts w:ascii="Arial" w:hAnsi="Arial" w:cs="Arial"/>
          <w:sz w:val="20"/>
          <w:szCs w:val="20"/>
          <w:lang w:val="es-ES_tradnl"/>
        </w:rPr>
        <w:t>onvocatoria</w:t>
      </w:r>
      <w:r w:rsidR="00E650A7" w:rsidRPr="002870BD">
        <w:rPr>
          <w:rFonts w:ascii="Arial" w:hAnsi="Arial" w:cs="Arial"/>
          <w:sz w:val="20"/>
          <w:szCs w:val="20"/>
          <w:lang w:val="es-MX"/>
        </w:rPr>
        <w:t>.</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MX"/>
        </w:rPr>
        <w:t xml:space="preserve">Que el licitante presente más de una propuesta. </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877141" w:rsidP="00432A68">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MX"/>
        </w:rPr>
        <w:t>En caso de que</w:t>
      </w:r>
      <w:r w:rsidR="00E650A7" w:rsidRPr="002870BD">
        <w:rPr>
          <w:rFonts w:ascii="Arial" w:hAnsi="Arial" w:cs="Arial"/>
          <w:sz w:val="20"/>
          <w:szCs w:val="20"/>
          <w:lang w:val="es-MX"/>
        </w:rPr>
        <w:t xml:space="preserve">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650A7" w:rsidRPr="002870BD">
        <w:rPr>
          <w:rFonts w:ascii="Arial" w:hAnsi="Arial" w:cs="Arial"/>
          <w:sz w:val="20"/>
          <w:szCs w:val="20"/>
          <w:lang w:val="es-ES_tradnl"/>
        </w:rPr>
        <w:t xml:space="preserve"> </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ES_tradnl"/>
        </w:rPr>
        <w:t xml:space="preserve">No cumplir con las especificaciones técnicas del </w:t>
      </w:r>
      <w:r w:rsidRPr="002870BD">
        <w:rPr>
          <w:rFonts w:ascii="Arial" w:hAnsi="Arial" w:cs="Arial"/>
          <w:b/>
          <w:sz w:val="20"/>
          <w:szCs w:val="20"/>
          <w:lang w:val="es-ES_tradnl"/>
        </w:rPr>
        <w:t>Anexo Técnico, Términos y Condiciones</w:t>
      </w:r>
      <w:r w:rsidRPr="002870BD">
        <w:rPr>
          <w:rFonts w:ascii="Arial" w:hAnsi="Arial" w:cs="Arial"/>
          <w:sz w:val="20"/>
          <w:szCs w:val="20"/>
          <w:lang w:val="es-ES_tradnl"/>
        </w:rPr>
        <w:t xml:space="preserve"> </w:t>
      </w:r>
      <w:r w:rsidRPr="002870BD">
        <w:rPr>
          <w:rFonts w:ascii="Arial" w:hAnsi="Arial" w:cs="Arial"/>
          <w:b/>
          <w:sz w:val="20"/>
          <w:szCs w:val="20"/>
          <w:lang w:val="es-ES_tradnl"/>
        </w:rPr>
        <w:t>Anexo 1</w:t>
      </w:r>
      <w:r w:rsidRPr="002870BD">
        <w:rPr>
          <w:rFonts w:ascii="Arial" w:hAnsi="Arial" w:cs="Arial"/>
          <w:sz w:val="20"/>
          <w:szCs w:val="20"/>
          <w:lang w:val="es-ES_tradnl"/>
        </w:rPr>
        <w:t xml:space="preserve"> y </w:t>
      </w:r>
      <w:r w:rsidRPr="002870BD">
        <w:rPr>
          <w:rFonts w:ascii="Arial" w:hAnsi="Arial" w:cs="Arial"/>
          <w:b/>
          <w:sz w:val="20"/>
          <w:szCs w:val="20"/>
          <w:lang w:val="es-ES_tradnl"/>
        </w:rPr>
        <w:t xml:space="preserve">Anexo 2 </w:t>
      </w:r>
      <w:r w:rsidRPr="002870BD">
        <w:rPr>
          <w:rFonts w:ascii="Arial" w:hAnsi="Arial" w:cs="Arial"/>
          <w:sz w:val="20"/>
          <w:szCs w:val="20"/>
          <w:lang w:val="es-ES_tradnl"/>
        </w:rPr>
        <w:t>respectivamente.</w:t>
      </w:r>
    </w:p>
    <w:p w:rsidR="00E650A7" w:rsidRPr="002870BD" w:rsidRDefault="00E650A7" w:rsidP="00432A68">
      <w:pPr>
        <w:pStyle w:val="Prrafodelista"/>
        <w:numPr>
          <w:ilvl w:val="0"/>
          <w:numId w:val="20"/>
        </w:numPr>
        <w:ind w:left="1418" w:hanging="1058"/>
        <w:jc w:val="both"/>
        <w:rPr>
          <w:rFonts w:ascii="Arial" w:hAnsi="Arial" w:cs="Arial"/>
          <w:sz w:val="20"/>
          <w:szCs w:val="20"/>
          <w:lang w:val="es-ES_tradnl"/>
        </w:rPr>
      </w:pPr>
      <w:r w:rsidRPr="002870BD">
        <w:rPr>
          <w:rFonts w:ascii="Arial" w:hAnsi="Arial" w:cs="Arial"/>
          <w:sz w:val="20"/>
          <w:szCs w:val="20"/>
          <w:lang w:val="es-MX"/>
        </w:rPr>
        <w:lastRenderedPageBreak/>
        <w:t>Que el licitante presente información o documentación falsa y/o alterada.</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860C4E" w:rsidP="00432A68">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ES_tradnl"/>
        </w:rPr>
        <w:t>En caso de que</w:t>
      </w:r>
      <w:r w:rsidR="00E650A7" w:rsidRPr="002870BD">
        <w:rPr>
          <w:rFonts w:ascii="Arial" w:hAnsi="Arial" w:cs="Arial"/>
          <w:sz w:val="20"/>
          <w:szCs w:val="20"/>
          <w:lang w:val="es-ES_tradnl"/>
        </w:rPr>
        <w:t xml:space="preserve"> las empresas se encuentren dentro de algunos los supuestos de</w:t>
      </w:r>
      <w:r w:rsidR="002F4605">
        <w:rPr>
          <w:rFonts w:ascii="Arial" w:hAnsi="Arial" w:cs="Arial"/>
          <w:sz w:val="20"/>
          <w:szCs w:val="20"/>
          <w:lang w:val="es-ES_tradnl"/>
        </w:rPr>
        <w:t xml:space="preserve"> </w:t>
      </w:r>
      <w:r w:rsidR="00E650A7" w:rsidRPr="002870BD">
        <w:rPr>
          <w:rFonts w:ascii="Arial" w:hAnsi="Arial" w:cs="Arial"/>
          <w:sz w:val="20"/>
          <w:szCs w:val="20"/>
          <w:lang w:val="es-ES_tradnl"/>
        </w:rPr>
        <w:t>l</w:t>
      </w:r>
      <w:r w:rsidR="002F4605">
        <w:rPr>
          <w:rFonts w:ascii="Arial" w:hAnsi="Arial" w:cs="Arial"/>
          <w:sz w:val="20"/>
          <w:szCs w:val="20"/>
          <w:lang w:val="es-ES_tradnl"/>
        </w:rPr>
        <w:t xml:space="preserve">os </w:t>
      </w:r>
      <w:r w:rsidR="00885951">
        <w:rPr>
          <w:rFonts w:ascii="Arial" w:hAnsi="Arial" w:cs="Arial"/>
          <w:sz w:val="20"/>
          <w:szCs w:val="20"/>
          <w:lang w:val="es-ES_tradnl"/>
        </w:rPr>
        <w:t xml:space="preserve">artículos </w:t>
      </w:r>
      <w:r w:rsidR="00885951" w:rsidRPr="002870BD">
        <w:rPr>
          <w:rFonts w:ascii="Arial" w:hAnsi="Arial" w:cs="Arial"/>
          <w:sz w:val="20"/>
          <w:szCs w:val="20"/>
          <w:lang w:val="es-ES_tradnl"/>
        </w:rPr>
        <w:t>50</w:t>
      </w:r>
      <w:r w:rsidR="00E650A7" w:rsidRPr="002870BD">
        <w:rPr>
          <w:rFonts w:ascii="Arial" w:hAnsi="Arial" w:cs="Arial"/>
          <w:sz w:val="20"/>
          <w:szCs w:val="20"/>
          <w:lang w:val="es-ES_tradnl"/>
        </w:rPr>
        <w:t xml:space="preserve"> y 60 de la </w:t>
      </w:r>
      <w:r w:rsidR="002F4605">
        <w:rPr>
          <w:rFonts w:ascii="Arial" w:hAnsi="Arial" w:cs="Arial"/>
          <w:sz w:val="20"/>
          <w:szCs w:val="20"/>
          <w:lang w:val="es-ES_tradnl"/>
        </w:rPr>
        <w:t>LAASSP</w:t>
      </w:r>
      <w:r w:rsidR="00E650A7" w:rsidRPr="002870BD">
        <w:rPr>
          <w:rFonts w:ascii="Arial" w:hAnsi="Arial" w:cs="Arial"/>
          <w:sz w:val="20"/>
          <w:szCs w:val="20"/>
          <w:lang w:val="es-ES_tradnl"/>
        </w:rPr>
        <w:t>.</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BF3E4B" w:rsidP="00885951">
      <w:pPr>
        <w:pStyle w:val="Prrafodelista"/>
        <w:numPr>
          <w:ilvl w:val="0"/>
          <w:numId w:val="20"/>
        </w:numPr>
        <w:ind w:left="1418" w:hanging="992"/>
        <w:jc w:val="both"/>
        <w:rPr>
          <w:rFonts w:ascii="Arial" w:hAnsi="Arial" w:cs="Arial"/>
          <w:sz w:val="20"/>
          <w:szCs w:val="20"/>
          <w:lang w:val="es-ES_tradnl"/>
        </w:rPr>
      </w:pPr>
      <w:r>
        <w:rPr>
          <w:rFonts w:ascii="Arial" w:hAnsi="Arial" w:cs="Arial"/>
          <w:sz w:val="20"/>
          <w:szCs w:val="20"/>
          <w:lang w:val="es-ES_tradnl"/>
        </w:rPr>
        <w:t>En caso de que</w:t>
      </w:r>
      <w:r w:rsidR="00E650A7" w:rsidRPr="002870BD">
        <w:rPr>
          <w:rFonts w:ascii="Arial" w:hAnsi="Arial" w:cs="Arial"/>
          <w:sz w:val="20"/>
          <w:szCs w:val="20"/>
          <w:lang w:val="es-ES_tradnl"/>
        </w:rPr>
        <w:t xml:space="preserve"> la </w:t>
      </w:r>
      <w:r w:rsidR="00AE529E">
        <w:rPr>
          <w:rFonts w:ascii="Arial" w:hAnsi="Arial" w:cs="Arial"/>
          <w:sz w:val="20"/>
          <w:szCs w:val="20"/>
          <w:lang w:val="es-ES_tradnl"/>
        </w:rPr>
        <w:t>p</w:t>
      </w:r>
      <w:r w:rsidR="00E650A7" w:rsidRPr="002870BD">
        <w:rPr>
          <w:rFonts w:ascii="Arial" w:hAnsi="Arial" w:cs="Arial"/>
          <w:sz w:val="20"/>
          <w:szCs w:val="20"/>
          <w:lang w:val="es-ES_tradnl"/>
        </w:rPr>
        <w:t xml:space="preserve">roposición </w:t>
      </w:r>
      <w:r w:rsidR="00AE529E">
        <w:rPr>
          <w:rFonts w:ascii="Arial" w:hAnsi="Arial" w:cs="Arial"/>
          <w:sz w:val="20"/>
          <w:szCs w:val="20"/>
          <w:lang w:val="es-ES_tradnl"/>
        </w:rPr>
        <w:t>e</w:t>
      </w:r>
      <w:r w:rsidR="00AE529E" w:rsidRPr="002870BD">
        <w:rPr>
          <w:rFonts w:ascii="Arial" w:hAnsi="Arial" w:cs="Arial"/>
          <w:sz w:val="20"/>
          <w:szCs w:val="20"/>
          <w:lang w:val="es-ES_tradnl"/>
        </w:rPr>
        <w:t>conómica</w:t>
      </w:r>
      <w:r w:rsidR="00E650A7" w:rsidRPr="002870BD">
        <w:rPr>
          <w:rFonts w:ascii="Arial" w:hAnsi="Arial" w:cs="Arial"/>
          <w:sz w:val="20"/>
          <w:szCs w:val="20"/>
          <w:lang w:val="es-ES_tradnl"/>
        </w:rPr>
        <w:t xml:space="preserve"> del licitante supere el Presupuesto Autorizado en términos de lo dispuesto en el </w:t>
      </w:r>
      <w:r w:rsidR="00AE529E">
        <w:rPr>
          <w:rFonts w:ascii="Arial" w:hAnsi="Arial" w:cs="Arial"/>
          <w:sz w:val="20"/>
          <w:szCs w:val="20"/>
          <w:lang w:val="es-ES_tradnl"/>
        </w:rPr>
        <w:t>a</w:t>
      </w:r>
      <w:r w:rsidR="00E650A7" w:rsidRPr="002870BD">
        <w:rPr>
          <w:rFonts w:ascii="Arial" w:hAnsi="Arial" w:cs="Arial"/>
          <w:sz w:val="20"/>
          <w:szCs w:val="20"/>
          <w:lang w:val="es-ES_tradnl"/>
        </w:rPr>
        <w:t>rtículo 25 de la LAASSP, asignado para la partida de la presente licitación.</w:t>
      </w:r>
    </w:p>
    <w:p w:rsidR="00E650A7" w:rsidRPr="002870BD" w:rsidRDefault="00E650A7" w:rsidP="00432A68">
      <w:pPr>
        <w:pStyle w:val="Prrafodelista"/>
        <w:ind w:left="1418" w:hanging="1058"/>
        <w:jc w:val="both"/>
        <w:rPr>
          <w:rFonts w:ascii="Arial" w:hAnsi="Arial" w:cs="Arial"/>
          <w:sz w:val="20"/>
          <w:szCs w:val="20"/>
          <w:lang w:val="es-ES_tradnl"/>
        </w:rPr>
      </w:pPr>
    </w:p>
    <w:p w:rsidR="00E650A7" w:rsidRPr="002870BD" w:rsidRDefault="00BF3E4B" w:rsidP="00885951">
      <w:pPr>
        <w:pStyle w:val="Prrafodelista"/>
        <w:numPr>
          <w:ilvl w:val="0"/>
          <w:numId w:val="20"/>
        </w:numPr>
        <w:ind w:left="1418" w:hanging="1058"/>
        <w:jc w:val="both"/>
        <w:rPr>
          <w:rFonts w:ascii="Arial" w:hAnsi="Arial" w:cs="Arial"/>
          <w:sz w:val="20"/>
          <w:szCs w:val="20"/>
          <w:lang w:val="es-ES_tradnl"/>
        </w:rPr>
      </w:pPr>
      <w:r>
        <w:rPr>
          <w:rFonts w:ascii="Arial" w:hAnsi="Arial" w:cs="Arial"/>
          <w:sz w:val="20"/>
          <w:szCs w:val="20"/>
          <w:lang w:val="es-ES_tradnl"/>
        </w:rPr>
        <w:t>En caso de que</w:t>
      </w:r>
      <w:r w:rsidR="00E650A7" w:rsidRPr="002870BD">
        <w:rPr>
          <w:rFonts w:ascii="Arial" w:hAnsi="Arial" w:cs="Arial"/>
          <w:sz w:val="20"/>
          <w:szCs w:val="20"/>
          <w:lang w:val="es-ES_tradnl"/>
        </w:rPr>
        <w:t xml:space="preserve"> los documentos que envíen los licitantes a través de la plataforma </w:t>
      </w:r>
      <w:proofErr w:type="spellStart"/>
      <w:r w:rsidR="00E650A7" w:rsidRPr="002870BD">
        <w:rPr>
          <w:rFonts w:ascii="Arial" w:hAnsi="Arial" w:cs="Arial"/>
          <w:sz w:val="20"/>
          <w:szCs w:val="20"/>
          <w:lang w:val="es-ES_tradnl"/>
        </w:rPr>
        <w:t>CompraNet</w:t>
      </w:r>
      <w:proofErr w:type="spellEnd"/>
      <w:r w:rsidR="00E650A7" w:rsidRPr="002870BD">
        <w:rPr>
          <w:rFonts w:ascii="Arial" w:hAnsi="Arial" w:cs="Arial"/>
          <w:sz w:val="20"/>
          <w:szCs w:val="20"/>
          <w:lang w:val="es-ES_tradnl"/>
        </w:rPr>
        <w:t xml:space="preserve"> no sean legibles, imposibilitando el análisis integral de la proposición, y esto conlleve a un faltante o carencia de información que afecte la solvencia de la proposición.</w:t>
      </w:r>
    </w:p>
    <w:p w:rsidR="00E650A7" w:rsidRPr="002870BD" w:rsidRDefault="00E650A7" w:rsidP="00432A68">
      <w:pPr>
        <w:pStyle w:val="Prrafodelista"/>
        <w:ind w:left="1418" w:hanging="1058"/>
        <w:jc w:val="both"/>
        <w:rPr>
          <w:rFonts w:ascii="Arial" w:hAnsi="Arial" w:cs="Arial"/>
          <w:sz w:val="20"/>
          <w:szCs w:val="20"/>
          <w:lang w:val="es-ES_tradnl"/>
        </w:rPr>
      </w:pPr>
    </w:p>
    <w:p w:rsidR="00DB666A" w:rsidRPr="00885951" w:rsidRDefault="00755A25"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w:t>
      </w:r>
      <w:r w:rsidR="00DB666A" w:rsidRPr="00885951">
        <w:rPr>
          <w:rFonts w:ascii="Arial" w:hAnsi="Arial" w:cs="Arial"/>
          <w:sz w:val="20"/>
          <w:szCs w:val="20"/>
          <w:lang w:val="es-ES_tradnl"/>
        </w:rPr>
        <w:t xml:space="preserve"> se opte por </w:t>
      </w:r>
      <w:r w:rsidR="00862CC2" w:rsidRPr="00885951">
        <w:rPr>
          <w:rFonts w:ascii="Arial" w:hAnsi="Arial" w:cs="Arial"/>
          <w:sz w:val="20"/>
          <w:szCs w:val="20"/>
          <w:lang w:val="es-ES_tradnl"/>
        </w:rPr>
        <w:t>proposición</w:t>
      </w:r>
      <w:r w:rsidR="00DB666A" w:rsidRPr="00885951">
        <w:rPr>
          <w:rFonts w:ascii="Arial" w:hAnsi="Arial" w:cs="Arial"/>
          <w:sz w:val="20"/>
          <w:szCs w:val="20"/>
          <w:lang w:val="es-ES_tradnl"/>
        </w:rPr>
        <w:t xml:space="preserve"> conjunta </w:t>
      </w:r>
      <w:r w:rsidR="005B564F" w:rsidRPr="00885951">
        <w:rPr>
          <w:rFonts w:ascii="Arial" w:hAnsi="Arial" w:cs="Arial"/>
          <w:sz w:val="20"/>
          <w:szCs w:val="20"/>
          <w:lang w:val="es-ES_tradnl"/>
        </w:rPr>
        <w:t xml:space="preserve">y no </w:t>
      </w:r>
      <w:r w:rsidRPr="00885951">
        <w:rPr>
          <w:rFonts w:ascii="Arial" w:hAnsi="Arial" w:cs="Arial"/>
          <w:sz w:val="20"/>
          <w:szCs w:val="20"/>
          <w:lang w:val="es-ES_tradnl"/>
        </w:rPr>
        <w:t xml:space="preserve">se </w:t>
      </w:r>
      <w:r w:rsidR="005B564F" w:rsidRPr="00885951">
        <w:rPr>
          <w:rFonts w:ascii="Arial" w:hAnsi="Arial" w:cs="Arial"/>
          <w:sz w:val="20"/>
          <w:szCs w:val="20"/>
          <w:lang w:val="es-ES_tradnl"/>
        </w:rPr>
        <w:t>cumpla</w:t>
      </w:r>
      <w:r w:rsidR="00DB666A" w:rsidRPr="00885951">
        <w:rPr>
          <w:rFonts w:ascii="Arial" w:hAnsi="Arial" w:cs="Arial"/>
          <w:sz w:val="20"/>
          <w:szCs w:val="20"/>
          <w:lang w:val="es-ES_tradnl"/>
        </w:rPr>
        <w:t xml:space="preserve"> con lo señalado en el numeral 3.2.1. de esta </w:t>
      </w:r>
      <w:r w:rsidR="005B564F" w:rsidRPr="00885951">
        <w:rPr>
          <w:rFonts w:ascii="Arial" w:hAnsi="Arial" w:cs="Arial"/>
          <w:sz w:val="20"/>
          <w:szCs w:val="20"/>
          <w:lang w:val="es-ES_tradnl"/>
        </w:rPr>
        <w:t>Convocatoria.</w:t>
      </w:r>
    </w:p>
    <w:p w:rsidR="006537CD" w:rsidRPr="00885951" w:rsidRDefault="006537CD" w:rsidP="000E6A39">
      <w:pPr>
        <w:spacing w:after="0" w:line="240" w:lineRule="auto"/>
        <w:ind w:left="720"/>
        <w:jc w:val="both"/>
        <w:rPr>
          <w:rFonts w:eastAsia="Times New Roman" w:cs="Arial"/>
          <w:szCs w:val="20"/>
          <w:lang w:val="es-ES_tradnl" w:eastAsia="es-ES"/>
        </w:rPr>
      </w:pPr>
    </w:p>
    <w:p w:rsidR="00D165FC" w:rsidRPr="00885951" w:rsidRDefault="004750CE"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 el licitante omita presentar la traducción oficial por Perito traductor al español de la documentación e información presentada como parte de su Proposición.</w:t>
      </w:r>
    </w:p>
    <w:p w:rsidR="009E394E" w:rsidRPr="00885951" w:rsidRDefault="009E394E" w:rsidP="00885951">
      <w:pPr>
        <w:pStyle w:val="Prrafodelista"/>
        <w:ind w:left="1418"/>
        <w:jc w:val="both"/>
        <w:rPr>
          <w:rFonts w:ascii="Arial" w:hAnsi="Arial" w:cs="Arial"/>
          <w:sz w:val="20"/>
          <w:szCs w:val="20"/>
          <w:lang w:val="es-ES_tradnl"/>
        </w:rPr>
      </w:pPr>
    </w:p>
    <w:p w:rsidR="009E394E" w:rsidRPr="00885951" w:rsidRDefault="009E394E"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 el licitante omita presentar la cotización del servicio en moneda nacional.</w:t>
      </w:r>
    </w:p>
    <w:p w:rsidR="00755922" w:rsidRPr="00885951" w:rsidRDefault="00755922" w:rsidP="00885951">
      <w:pPr>
        <w:pStyle w:val="Prrafodelista"/>
        <w:ind w:left="1418"/>
        <w:jc w:val="both"/>
        <w:rPr>
          <w:rFonts w:ascii="Arial" w:hAnsi="Arial" w:cs="Arial"/>
          <w:sz w:val="20"/>
          <w:szCs w:val="20"/>
          <w:lang w:val="es-ES_tradnl"/>
        </w:rPr>
      </w:pPr>
    </w:p>
    <w:p w:rsidR="00171ED4" w:rsidRPr="00885951" w:rsidRDefault="00755922" w:rsidP="00885951">
      <w:pPr>
        <w:pStyle w:val="Prrafodelista"/>
        <w:numPr>
          <w:ilvl w:val="0"/>
          <w:numId w:val="20"/>
        </w:numPr>
        <w:ind w:left="1418" w:hanging="992"/>
        <w:jc w:val="both"/>
        <w:rPr>
          <w:rFonts w:ascii="Arial" w:hAnsi="Arial" w:cs="Arial"/>
          <w:sz w:val="20"/>
          <w:szCs w:val="20"/>
          <w:lang w:val="es-ES_tradnl"/>
        </w:rPr>
      </w:pPr>
      <w:r w:rsidRPr="00885951">
        <w:rPr>
          <w:rFonts w:ascii="Arial" w:hAnsi="Arial" w:cs="Arial"/>
          <w:sz w:val="20"/>
          <w:szCs w:val="20"/>
          <w:lang w:val="es-ES_tradnl"/>
        </w:rPr>
        <w:t>En caso de que la oferta técnica del licitante obtenga un puntaje menor a 45</w:t>
      </w:r>
      <w:r w:rsidR="00785803">
        <w:rPr>
          <w:rFonts w:ascii="Arial" w:hAnsi="Arial" w:cs="Arial"/>
          <w:sz w:val="20"/>
          <w:szCs w:val="20"/>
          <w:lang w:val="es-ES_tradnl"/>
        </w:rPr>
        <w:t xml:space="preserve"> puntos</w:t>
      </w:r>
      <w:r w:rsidRPr="00885951">
        <w:rPr>
          <w:rFonts w:ascii="Arial" w:hAnsi="Arial" w:cs="Arial"/>
          <w:sz w:val="20"/>
          <w:szCs w:val="20"/>
          <w:lang w:val="es-ES_tradnl"/>
        </w:rPr>
        <w:t>.</w:t>
      </w:r>
    </w:p>
    <w:p w:rsidR="00171ED4" w:rsidRPr="00885951" w:rsidRDefault="00171ED4" w:rsidP="00885951">
      <w:pPr>
        <w:pStyle w:val="Prrafodelista"/>
        <w:ind w:left="1418"/>
        <w:jc w:val="both"/>
        <w:rPr>
          <w:rFonts w:ascii="Arial" w:hAnsi="Arial" w:cs="Arial"/>
          <w:sz w:val="20"/>
          <w:szCs w:val="20"/>
          <w:lang w:val="es-ES_tradnl"/>
        </w:rPr>
      </w:pP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DF455C">
      <w:pPr>
        <w:pStyle w:val="Ttulo1"/>
        <w:rPr>
          <w:rFonts w:cs="Arial"/>
        </w:rPr>
      </w:pPr>
      <w:bookmarkStart w:id="110" w:name="_Toc424735343"/>
      <w:bookmarkStart w:id="111" w:name="_Toc431386021"/>
      <w:bookmarkStart w:id="112" w:name="_Toc431386298"/>
      <w:bookmarkStart w:id="113" w:name="_Toc494806272"/>
      <w:r w:rsidRPr="00293DBF">
        <w:rPr>
          <w:rFonts w:cs="Arial"/>
        </w:rPr>
        <w:t xml:space="preserve">5. </w:t>
      </w:r>
      <w:r w:rsidR="00D1134A" w:rsidRPr="00293DBF">
        <w:rPr>
          <w:rFonts w:cs="Arial"/>
        </w:rPr>
        <w:t>C</w:t>
      </w:r>
      <w:r w:rsidR="00DB666A" w:rsidRPr="00293DBF">
        <w:rPr>
          <w:rFonts w:cs="Arial"/>
        </w:rPr>
        <w:t>riterios específicos conforme a los cuales se evaluarán las proposiciones</w:t>
      </w:r>
      <w:bookmarkEnd w:id="110"/>
      <w:r w:rsidR="00D1134A" w:rsidRPr="00293DBF">
        <w:rPr>
          <w:rFonts w:cs="Arial"/>
        </w:rPr>
        <w:t>.</w:t>
      </w:r>
      <w:bookmarkEnd w:id="111"/>
      <w:bookmarkEnd w:id="112"/>
      <w:bookmarkEnd w:id="113"/>
    </w:p>
    <w:p w:rsidR="00264AA9" w:rsidRDefault="00264AA9" w:rsidP="00EC4DB2">
      <w:pPr>
        <w:pStyle w:val="Ttulo2"/>
      </w:pPr>
      <w:bookmarkStart w:id="114" w:name="_Toc431386022"/>
      <w:bookmarkStart w:id="115" w:name="_Toc431386299"/>
      <w:bookmarkStart w:id="116" w:name="_Toc494806273"/>
    </w:p>
    <w:p w:rsidR="00D1134A" w:rsidRPr="00293DBF" w:rsidRDefault="00753B68" w:rsidP="00EC4DB2">
      <w:pPr>
        <w:pStyle w:val="Ttulo2"/>
      </w:pPr>
      <w:r w:rsidRPr="00293DBF">
        <w:t xml:space="preserve">5.1 </w:t>
      </w:r>
      <w:r w:rsidR="00D1134A" w:rsidRPr="00293DBF">
        <w:t>Evaluación de la</w:t>
      </w:r>
      <w:r w:rsidR="006F62DB">
        <w:t>s</w:t>
      </w:r>
      <w:r w:rsidR="00D1134A" w:rsidRPr="00293DBF">
        <w:t xml:space="preserve"> </w:t>
      </w:r>
      <w:r w:rsidR="006F62DB">
        <w:t>proposiciones</w:t>
      </w:r>
      <w:r w:rsidR="00D1134A" w:rsidRPr="00293DBF">
        <w:t>.</w:t>
      </w:r>
      <w:bookmarkEnd w:id="114"/>
      <w:bookmarkEnd w:id="115"/>
      <w:bookmarkEnd w:id="116"/>
    </w:p>
    <w:p w:rsidR="004017D3" w:rsidRPr="004017D3" w:rsidRDefault="004017D3" w:rsidP="004017D3">
      <w:pPr>
        <w:suppressAutoHyphens/>
        <w:spacing w:after="0" w:line="240" w:lineRule="auto"/>
        <w:ind w:right="-284"/>
        <w:jc w:val="both"/>
        <w:rPr>
          <w:rFonts w:eastAsia="Calibri" w:cs="Arial"/>
          <w:b/>
          <w:bCs/>
          <w:szCs w:val="20"/>
        </w:rPr>
      </w:pPr>
    </w:p>
    <w:p w:rsidR="0073753D" w:rsidRPr="003910D1" w:rsidRDefault="0073753D" w:rsidP="0073753D">
      <w:pPr>
        <w:spacing w:after="0" w:line="240" w:lineRule="auto"/>
        <w:jc w:val="both"/>
        <w:rPr>
          <w:rFonts w:eastAsia="Times New Roman" w:cs="Arial"/>
          <w:szCs w:val="20"/>
          <w:lang w:val="es-ES_tradnl" w:eastAsia="es-ES"/>
        </w:rPr>
      </w:pPr>
      <w:r w:rsidRPr="003910D1">
        <w:rPr>
          <w:rFonts w:eastAsia="Times New Roman" w:cs="Arial"/>
          <w:szCs w:val="20"/>
          <w:lang w:val="es-ES_tradnl" w:eastAsia="es-ES"/>
        </w:rPr>
        <w:t>De conformidad con los artículos 36</w:t>
      </w:r>
      <w:r w:rsidR="00475BAA">
        <w:rPr>
          <w:rFonts w:eastAsia="Times New Roman" w:cs="Arial"/>
          <w:szCs w:val="20"/>
          <w:lang w:val="es-ES_tradnl" w:eastAsia="es-ES"/>
        </w:rPr>
        <w:t>,</w:t>
      </w:r>
      <w:r w:rsidRPr="003910D1">
        <w:rPr>
          <w:rFonts w:eastAsia="Times New Roman" w:cs="Arial"/>
          <w:szCs w:val="20"/>
          <w:lang w:val="es-ES_tradnl" w:eastAsia="es-ES"/>
        </w:rPr>
        <w:t xml:space="preserve"> 36 Bis fracción I de la LAASSP, 52 del RLAASSP y el numeral Décimo de la Sección cuarta </w:t>
      </w:r>
      <w:r w:rsidRPr="005C5814">
        <w:rPr>
          <w:rFonts w:eastAsia="Times New Roman" w:cs="Arial"/>
          <w:b/>
          <w:i/>
          <w:szCs w:val="20"/>
          <w:lang w:val="es-ES_tradnl" w:eastAsia="es-ES"/>
        </w:rPr>
        <w:t>“Contratación de servicios y de servicios relacionados con obras”</w:t>
      </w:r>
      <w:r w:rsidRPr="005C5814">
        <w:rPr>
          <w:rFonts w:eastAsia="Times New Roman" w:cs="Arial"/>
          <w:b/>
          <w:szCs w:val="20"/>
          <w:lang w:val="es-ES_tradnl" w:eastAsia="es-ES"/>
        </w:rPr>
        <w:t xml:space="preserve"> Capítulo II “De los lineamientos para la aplicación del criterio de evaluación de proposiciones a través del </w:t>
      </w:r>
      <w:r w:rsidR="00D441DB" w:rsidRPr="005C5814">
        <w:rPr>
          <w:rFonts w:eastAsia="Times New Roman" w:cs="Arial"/>
          <w:b/>
          <w:szCs w:val="20"/>
          <w:lang w:val="es-ES_tradnl" w:eastAsia="es-ES"/>
        </w:rPr>
        <w:t>mecanismo</w:t>
      </w:r>
      <w:r w:rsidRPr="005C5814">
        <w:rPr>
          <w:rFonts w:eastAsia="Times New Roman" w:cs="Arial"/>
          <w:b/>
          <w:szCs w:val="20"/>
          <w:lang w:val="es-ES_tradnl" w:eastAsia="es-ES"/>
        </w:rPr>
        <w:t xml:space="preserve"> de puntos o porcentajes en los procedimientos de contratación</w:t>
      </w:r>
      <w:r w:rsidRPr="003910D1">
        <w:rPr>
          <w:rFonts w:eastAsia="Times New Roman" w:cs="Arial"/>
          <w:szCs w:val="20"/>
          <w:lang w:val="es-ES_tradnl" w:eastAsia="es-ES"/>
        </w:rPr>
        <w:t xml:space="preserve">” del </w:t>
      </w:r>
      <w:r w:rsidRPr="003910D1">
        <w:rPr>
          <w:rFonts w:eastAsia="Times New Roman" w:cs="Arial"/>
          <w:i/>
          <w:szCs w:val="20"/>
          <w:lang w:val="es-ES_tradnl" w:eastAsia="es-ES"/>
        </w:rPr>
        <w:t>Acuerdo por el que se emiten diversos lineamientos en materia de adquisiciones, arrendamientos y servicios y de obras públicas y servicios relacionados con las mismas</w:t>
      </w:r>
      <w:r w:rsidRPr="003910D1">
        <w:rPr>
          <w:rFonts w:eastAsia="Times New Roman" w:cs="Arial"/>
          <w:szCs w:val="20"/>
          <w:lang w:val="es-ES_tradnl" w:eastAsia="es-ES"/>
        </w:rPr>
        <w:t xml:space="preserve">, publicado en el DOF el 9 de septiembre de 2010, la </w:t>
      </w:r>
      <w:r w:rsidR="00475BAA">
        <w:rPr>
          <w:rFonts w:eastAsia="Times New Roman" w:cs="Arial"/>
          <w:szCs w:val="20"/>
          <w:lang w:val="es-ES_tradnl" w:eastAsia="es-ES"/>
        </w:rPr>
        <w:t xml:space="preserve">convocante verificará que </w:t>
      </w:r>
      <w:r w:rsidRPr="003910D1">
        <w:rPr>
          <w:rFonts w:eastAsia="Times New Roman" w:cs="Arial"/>
          <w:szCs w:val="20"/>
          <w:lang w:val="es-ES_tradnl" w:eastAsia="es-ES"/>
        </w:rPr>
        <w:t xml:space="preserve">las proposiciones </w:t>
      </w:r>
      <w:r w:rsidR="00475BAA">
        <w:rPr>
          <w:rFonts w:eastAsia="Times New Roman" w:cs="Arial"/>
          <w:szCs w:val="20"/>
          <w:lang w:val="es-ES_tradnl" w:eastAsia="es-ES"/>
        </w:rPr>
        <w:t>cumplan con</w:t>
      </w:r>
      <w:r w:rsidRPr="003910D1">
        <w:rPr>
          <w:rFonts w:eastAsia="Times New Roman" w:cs="Arial"/>
          <w:szCs w:val="20"/>
          <w:lang w:val="es-ES_tradnl" w:eastAsia="es-ES"/>
        </w:rPr>
        <w:t xml:space="preserve"> los requisitos</w:t>
      </w:r>
      <w:r w:rsidR="00475BAA">
        <w:rPr>
          <w:rFonts w:eastAsia="Times New Roman" w:cs="Arial"/>
          <w:szCs w:val="20"/>
          <w:lang w:val="es-ES_tradnl" w:eastAsia="es-ES"/>
        </w:rPr>
        <w:t xml:space="preserve"> solicitados</w:t>
      </w:r>
      <w:r w:rsidRPr="003910D1">
        <w:rPr>
          <w:rFonts w:eastAsia="Times New Roman" w:cs="Arial"/>
          <w:szCs w:val="20"/>
          <w:lang w:val="es-ES_tradnl" w:eastAsia="es-ES"/>
        </w:rPr>
        <w:t xml:space="preserve"> en la presente Convocatoria</w:t>
      </w:r>
      <w:r w:rsidR="00475BAA">
        <w:rPr>
          <w:rFonts w:eastAsia="Times New Roman" w:cs="Arial"/>
          <w:szCs w:val="20"/>
          <w:lang w:val="es-ES_tradnl" w:eastAsia="es-ES"/>
        </w:rPr>
        <w:t xml:space="preserve"> </w:t>
      </w:r>
      <w:r w:rsidR="00623497">
        <w:rPr>
          <w:rFonts w:eastAsia="Times New Roman" w:cs="Arial"/>
          <w:szCs w:val="20"/>
          <w:lang w:val="es-ES_tradnl" w:eastAsia="es-ES"/>
        </w:rPr>
        <w:t>para posteriormente aplicar el criterio de puntos más adelante descrito</w:t>
      </w:r>
      <w:r w:rsidR="00475BAA">
        <w:rPr>
          <w:rFonts w:eastAsia="Times New Roman" w:cs="Arial"/>
          <w:szCs w:val="20"/>
          <w:lang w:val="es-ES_tradnl" w:eastAsia="es-ES"/>
        </w:rPr>
        <w:t>.</w:t>
      </w:r>
    </w:p>
    <w:p w:rsidR="0073753D" w:rsidRPr="003910D1" w:rsidRDefault="0073753D" w:rsidP="0073753D">
      <w:pPr>
        <w:spacing w:after="0" w:line="240" w:lineRule="auto"/>
        <w:jc w:val="both"/>
        <w:rPr>
          <w:rFonts w:eastAsia="Times New Roman" w:cs="Arial"/>
          <w:szCs w:val="20"/>
          <w:lang w:val="es-ES_tradnl" w:eastAsia="es-ES"/>
        </w:rPr>
      </w:pPr>
    </w:p>
    <w:p w:rsidR="008E1453" w:rsidRPr="008E1453" w:rsidRDefault="008E1453" w:rsidP="008E1453">
      <w:pPr>
        <w:numPr>
          <w:ilvl w:val="0"/>
          <w:numId w:val="68"/>
        </w:numPr>
        <w:spacing w:after="0" w:line="240" w:lineRule="auto"/>
        <w:jc w:val="both"/>
        <w:rPr>
          <w:rFonts w:eastAsia="Times New Roman" w:cs="Arial"/>
          <w:szCs w:val="20"/>
          <w:lang w:eastAsia="es-ES"/>
        </w:rPr>
      </w:pPr>
      <w:r w:rsidRPr="008E1453">
        <w:rPr>
          <w:rFonts w:eastAsia="Times New Roman" w:cs="Arial"/>
          <w:b/>
          <w:szCs w:val="20"/>
          <w:lang w:eastAsia="es-ES"/>
        </w:rPr>
        <w:t>EVALUACIÓN DE LA OFERTA TÉCNICA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1"/>
          <w:numId w:val="68"/>
        </w:numPr>
        <w:spacing w:after="0" w:line="240" w:lineRule="auto"/>
        <w:jc w:val="both"/>
        <w:rPr>
          <w:rFonts w:eastAsia="Times New Roman" w:cs="Arial"/>
          <w:szCs w:val="20"/>
          <w:lang w:eastAsia="es-ES"/>
        </w:rPr>
      </w:pPr>
      <w:r w:rsidRPr="008E1453">
        <w:rPr>
          <w:rFonts w:eastAsia="Times New Roman" w:cs="Arial"/>
          <w:szCs w:val="20"/>
          <w:lang w:eastAsia="es-ES"/>
        </w:rPr>
        <w:t>Evaluación cuantitativa</w:t>
      </w:r>
    </w:p>
    <w:p w:rsidR="008E1453" w:rsidRDefault="008E1453" w:rsidP="008E1453">
      <w:pPr>
        <w:spacing w:after="0" w:line="240" w:lineRule="auto"/>
        <w:jc w:val="both"/>
        <w:rPr>
          <w:rFonts w:eastAsia="Times New Roman" w:cs="Arial"/>
          <w:szCs w:val="20"/>
          <w:lang w:eastAsia="es-ES"/>
        </w:rPr>
      </w:pPr>
    </w:p>
    <w:p w:rsidR="0010762D" w:rsidRPr="00CE0325" w:rsidRDefault="008E1453" w:rsidP="0010762D">
      <w:pPr>
        <w:spacing w:after="0" w:line="240" w:lineRule="auto"/>
        <w:jc w:val="both"/>
        <w:rPr>
          <w:rFonts w:eastAsia="Times New Roman" w:cs="Arial"/>
          <w:szCs w:val="20"/>
          <w:highlight w:val="yellow"/>
          <w:lang w:eastAsia="es-ES"/>
        </w:rPr>
      </w:pPr>
      <w:r w:rsidRPr="008E1453">
        <w:rPr>
          <w:rFonts w:eastAsia="Times New Roman" w:cs="Arial"/>
          <w:szCs w:val="20"/>
          <w:lang w:eastAsia="es-ES"/>
        </w:rPr>
        <w:t xml:space="preserve">En esta primera etapa se verificará que cada </w:t>
      </w:r>
      <w:r w:rsidR="00264AA9">
        <w:rPr>
          <w:rFonts w:eastAsia="Times New Roman" w:cs="Arial"/>
          <w:szCs w:val="20"/>
          <w:lang w:eastAsia="es-ES"/>
        </w:rPr>
        <w:t>licitante</w:t>
      </w:r>
      <w:r w:rsidRPr="008E1453">
        <w:rPr>
          <w:rFonts w:eastAsia="Times New Roman" w:cs="Arial"/>
          <w:szCs w:val="20"/>
          <w:lang w:eastAsia="es-ES"/>
        </w:rPr>
        <w:t xml:space="preserve"> haya presentado la información solicitada en la Convocatoria de </w:t>
      </w:r>
      <w:r w:rsidR="00264AA9">
        <w:rPr>
          <w:rFonts w:eastAsia="Times New Roman" w:cs="Arial"/>
          <w:szCs w:val="20"/>
          <w:lang w:eastAsia="es-ES"/>
        </w:rPr>
        <w:t>la licitación</w:t>
      </w:r>
      <w:r w:rsidRPr="008E1453">
        <w:rPr>
          <w:rFonts w:eastAsia="Times New Roman" w:cs="Arial"/>
          <w:szCs w:val="20"/>
          <w:lang w:eastAsia="es-ES"/>
        </w:rPr>
        <w:t>. Cuando alguno de los documentos señalados como obligatorios en la Convocatoria de</w:t>
      </w:r>
      <w:r w:rsidR="00264AA9">
        <w:rPr>
          <w:rFonts w:eastAsia="Times New Roman" w:cs="Arial"/>
          <w:szCs w:val="20"/>
          <w:lang w:eastAsia="es-ES"/>
        </w:rPr>
        <w:t xml:space="preserve"> </w:t>
      </w:r>
      <w:r w:rsidRPr="008E1453">
        <w:rPr>
          <w:rFonts w:eastAsia="Times New Roman" w:cs="Arial"/>
          <w:szCs w:val="20"/>
          <w:lang w:eastAsia="es-ES"/>
        </w:rPr>
        <w:t>l</w:t>
      </w:r>
      <w:r w:rsidR="00264AA9">
        <w:rPr>
          <w:rFonts w:eastAsia="Times New Roman" w:cs="Arial"/>
          <w:szCs w:val="20"/>
          <w:lang w:eastAsia="es-ES"/>
        </w:rPr>
        <w:t xml:space="preserve">a licitación </w:t>
      </w:r>
      <w:r w:rsidRPr="008E1453">
        <w:rPr>
          <w:rFonts w:eastAsia="Times New Roman" w:cs="Arial"/>
          <w:szCs w:val="20"/>
          <w:lang w:eastAsia="es-ES"/>
        </w:rPr>
        <w:t xml:space="preserve">no sean presentados la Propuesta será desechada. La oferta técnica de aquellos </w:t>
      </w:r>
      <w:r w:rsidR="00264AA9">
        <w:rPr>
          <w:rFonts w:eastAsia="Times New Roman" w:cs="Arial"/>
          <w:szCs w:val="20"/>
          <w:lang w:eastAsia="es-ES"/>
        </w:rPr>
        <w:t>licitantes</w:t>
      </w:r>
      <w:r w:rsidRPr="008E1453">
        <w:rPr>
          <w:rFonts w:eastAsia="Times New Roman" w:cs="Arial"/>
          <w:szCs w:val="20"/>
          <w:lang w:eastAsia="es-ES"/>
        </w:rPr>
        <w:t xml:space="preserve"> que hayan presentado la totalidad de los documentos obligatorios, será aceptada para su evaluación cualitativa</w:t>
      </w:r>
      <w:r w:rsidR="004F7E9A">
        <w:rPr>
          <w:rFonts w:eastAsia="Times New Roman" w:cs="Arial"/>
          <w:szCs w:val="20"/>
          <w:lang w:eastAsia="es-ES"/>
        </w:rPr>
        <w:t>.</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1"/>
          <w:numId w:val="68"/>
        </w:numPr>
        <w:spacing w:after="0" w:line="240" w:lineRule="auto"/>
        <w:jc w:val="both"/>
        <w:rPr>
          <w:rFonts w:eastAsia="Times New Roman" w:cs="Arial"/>
          <w:szCs w:val="20"/>
          <w:lang w:eastAsia="es-ES"/>
        </w:rPr>
      </w:pPr>
      <w:r w:rsidRPr="008E1453">
        <w:rPr>
          <w:rFonts w:eastAsia="Times New Roman" w:cs="Arial"/>
          <w:szCs w:val="20"/>
          <w:lang w:eastAsia="es-ES"/>
        </w:rPr>
        <w:t>Evaluación cualitativa</w:t>
      </w:r>
    </w:p>
    <w:p w:rsidR="008E1453" w:rsidRPr="008E1453" w:rsidRDefault="008E1453" w:rsidP="008E1453">
      <w:pPr>
        <w:spacing w:after="0" w:line="240" w:lineRule="auto"/>
        <w:jc w:val="both"/>
        <w:rPr>
          <w:rFonts w:eastAsia="Times New Roman" w:cs="Arial"/>
          <w:szCs w:val="20"/>
          <w:lang w:val="es-ES" w:eastAsia="es-ES"/>
        </w:rPr>
      </w:pPr>
    </w:p>
    <w:p w:rsidR="008E1453" w:rsidRPr="008E1453" w:rsidRDefault="008E1453" w:rsidP="008E1453">
      <w:pPr>
        <w:spacing w:after="0" w:line="240" w:lineRule="auto"/>
        <w:jc w:val="both"/>
        <w:rPr>
          <w:rFonts w:eastAsia="Times New Roman" w:cs="Arial"/>
          <w:szCs w:val="20"/>
          <w:lang w:val="es-ES" w:eastAsia="es-ES"/>
        </w:rPr>
      </w:pPr>
      <w:r w:rsidRPr="008E1453">
        <w:rPr>
          <w:rFonts w:eastAsia="Times New Roman" w:cs="Arial"/>
          <w:szCs w:val="20"/>
          <w:lang w:val="es-ES" w:eastAsia="es-ES"/>
        </w:rPr>
        <w:t xml:space="preserve">En esta etapa se revisará que los documentos </w:t>
      </w:r>
      <w:r w:rsidR="00AF0F2E">
        <w:rPr>
          <w:rFonts w:eastAsia="Times New Roman" w:cs="Arial"/>
          <w:szCs w:val="20"/>
          <w:lang w:val="es-ES" w:eastAsia="es-ES"/>
        </w:rPr>
        <w:t xml:space="preserve">solicitados </w:t>
      </w:r>
      <w:r w:rsidRPr="008E1453">
        <w:rPr>
          <w:rFonts w:eastAsia="Times New Roman" w:cs="Arial"/>
          <w:szCs w:val="20"/>
          <w:lang w:val="es-ES" w:eastAsia="es-ES"/>
        </w:rPr>
        <w:t xml:space="preserve">hayan sido presentados conforme los requisitos previstos en </w:t>
      </w:r>
      <w:r w:rsidR="0076395D">
        <w:rPr>
          <w:rFonts w:eastAsia="Times New Roman" w:cs="Arial"/>
          <w:szCs w:val="20"/>
          <w:lang w:val="es-ES" w:eastAsia="es-ES"/>
        </w:rPr>
        <w:t>esta Convocatoria</w:t>
      </w:r>
      <w:r w:rsidRPr="008E1453">
        <w:rPr>
          <w:rFonts w:eastAsia="Times New Roman" w:cs="Arial"/>
          <w:szCs w:val="20"/>
          <w:lang w:val="es-ES" w:eastAsia="es-ES"/>
        </w:rPr>
        <w:t xml:space="preserve">; en caso de que se presenten sin los requisitos solicitados o no cumplan </w:t>
      </w:r>
      <w:r w:rsidRPr="008E1453">
        <w:rPr>
          <w:rFonts w:eastAsia="Times New Roman" w:cs="Arial"/>
          <w:szCs w:val="20"/>
          <w:lang w:val="es-ES" w:eastAsia="es-ES"/>
        </w:rPr>
        <w:lastRenderedPageBreak/>
        <w:t xml:space="preserve">con las especificaciones señaladas la Propuesta será desechada </w:t>
      </w:r>
      <w:r w:rsidRPr="008E1453">
        <w:rPr>
          <w:rFonts w:eastAsia="Times New Roman" w:cs="Arial"/>
          <w:szCs w:val="20"/>
          <w:lang w:eastAsia="es-ES"/>
        </w:rPr>
        <w:t>por no considerarse técnicamente solvente</w:t>
      </w:r>
      <w:r w:rsidR="00622292">
        <w:rPr>
          <w:rFonts w:eastAsia="Times New Roman" w:cs="Arial"/>
          <w:szCs w:val="20"/>
          <w:lang w:val="es-ES" w:eastAsia="es-ES"/>
        </w:rPr>
        <w:t>.</w:t>
      </w:r>
    </w:p>
    <w:p w:rsidR="008E1453" w:rsidRPr="008E1453" w:rsidRDefault="008E1453" w:rsidP="008E1453">
      <w:pPr>
        <w:spacing w:after="0" w:line="240" w:lineRule="auto"/>
        <w:jc w:val="both"/>
        <w:rPr>
          <w:rFonts w:eastAsia="Times New Roman" w:cs="Arial"/>
          <w:szCs w:val="20"/>
          <w:lang w:val="es-ES" w:eastAsia="es-ES"/>
        </w:rPr>
      </w:pPr>
    </w:p>
    <w:p w:rsidR="008E1453" w:rsidRPr="008E1453" w:rsidRDefault="008E1453" w:rsidP="008E1453">
      <w:pPr>
        <w:spacing w:after="0" w:line="240" w:lineRule="auto"/>
        <w:jc w:val="both"/>
        <w:rPr>
          <w:rFonts w:eastAsia="Times New Roman" w:cs="Arial"/>
          <w:szCs w:val="20"/>
          <w:lang w:val="es-ES" w:eastAsia="es-ES"/>
        </w:rPr>
      </w:pPr>
      <w:r w:rsidRPr="008E1453">
        <w:rPr>
          <w:rFonts w:eastAsia="Times New Roman" w:cs="Arial"/>
          <w:szCs w:val="20"/>
          <w:lang w:val="es-ES" w:eastAsia="es-ES"/>
        </w:rPr>
        <w:t>Asimismo, se verificará el cumplimiento de los siguientes requisitos:</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0"/>
          <w:numId w:val="67"/>
        </w:numPr>
        <w:spacing w:after="0" w:line="240" w:lineRule="auto"/>
        <w:jc w:val="both"/>
        <w:rPr>
          <w:rFonts w:eastAsia="Times New Roman" w:cs="Arial"/>
          <w:szCs w:val="20"/>
          <w:lang w:eastAsia="es-ES"/>
        </w:rPr>
      </w:pPr>
      <w:r w:rsidRPr="008E1453">
        <w:rPr>
          <w:rFonts w:eastAsia="Times New Roman" w:cs="Arial"/>
          <w:szCs w:val="20"/>
          <w:lang w:eastAsia="es-ES"/>
        </w:rPr>
        <w:t>Legal existencia</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En primera instancia se verificará que el licitante acredite su </w:t>
      </w:r>
      <w:r w:rsidRPr="008E1453">
        <w:rPr>
          <w:rFonts w:eastAsia="Times New Roman" w:cs="Arial"/>
          <w:szCs w:val="20"/>
          <w:u w:val="single"/>
          <w:lang w:eastAsia="es-ES"/>
        </w:rPr>
        <w:t>legal existencia</w:t>
      </w:r>
      <w:r w:rsidRPr="008E1453">
        <w:rPr>
          <w:rFonts w:eastAsia="Times New Roman" w:cs="Arial"/>
          <w:szCs w:val="20"/>
          <w:lang w:eastAsia="es-ES"/>
        </w:rPr>
        <w:t>, para lo que se procederá a evaluar la documentación legal que presente.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0"/>
          <w:numId w:val="67"/>
        </w:numPr>
        <w:spacing w:after="0" w:line="240" w:lineRule="auto"/>
        <w:jc w:val="both"/>
        <w:rPr>
          <w:rFonts w:eastAsia="Times New Roman" w:cs="Arial"/>
          <w:szCs w:val="20"/>
          <w:lang w:eastAsia="es-ES"/>
        </w:rPr>
      </w:pPr>
      <w:r w:rsidRPr="008E1453">
        <w:rPr>
          <w:rFonts w:eastAsia="Times New Roman" w:cs="Arial"/>
          <w:szCs w:val="20"/>
          <w:lang w:eastAsia="es-ES"/>
        </w:rPr>
        <w:t>Capacidad del licitante</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Después de acreditada la legal existencia del licitante se procederá a evaluar la </w:t>
      </w:r>
      <w:r w:rsidRPr="008E1453">
        <w:rPr>
          <w:rFonts w:eastAsia="Times New Roman" w:cs="Arial"/>
          <w:szCs w:val="20"/>
          <w:u w:val="single"/>
          <w:lang w:eastAsia="es-ES"/>
        </w:rPr>
        <w:t>capacidad del licitante</w:t>
      </w:r>
      <w:r w:rsidRPr="008E1453">
        <w:rPr>
          <w:rFonts w:eastAsia="Times New Roman" w:cs="Arial"/>
          <w:szCs w:val="20"/>
          <w:lang w:eastAsia="es-ES"/>
        </w:rPr>
        <w:t xml:space="preserve"> conforme a lo siguiente: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que el licitante presente la documentación para acreditar el número de recursos humanos que técnicamente estén aptos para prestar el servicio, así como los recursos económicos y de equipamiento que requiere para prestar los servicios en el tiempo, condiciones y niveles de calidad requeridos. Para ello la convocante verificará que el licitante acredite contar con:</w:t>
      </w:r>
    </w:p>
    <w:p w:rsidR="0073753D" w:rsidRPr="004A611F" w:rsidRDefault="0073753D" w:rsidP="0073753D">
      <w:pPr>
        <w:spacing w:after="0" w:line="240" w:lineRule="auto"/>
        <w:jc w:val="both"/>
      </w:pPr>
    </w:p>
    <w:p w:rsidR="008E1453" w:rsidRPr="008E1453" w:rsidRDefault="0073753D" w:rsidP="006F62DB">
      <w:pPr>
        <w:numPr>
          <w:ilvl w:val="0"/>
          <w:numId w:val="65"/>
        </w:numPr>
        <w:spacing w:after="0" w:line="240" w:lineRule="auto"/>
        <w:ind w:left="1701"/>
        <w:jc w:val="both"/>
        <w:rPr>
          <w:rFonts w:eastAsia="Times New Roman" w:cs="Arial"/>
          <w:szCs w:val="20"/>
          <w:lang w:eastAsia="es-ES"/>
        </w:rPr>
      </w:pPr>
      <w:r w:rsidRPr="004A611F">
        <w:t xml:space="preserve">La </w:t>
      </w:r>
      <w:r w:rsidR="008E1453" w:rsidRPr="008E1453">
        <w:rPr>
          <w:rFonts w:eastAsia="Times New Roman" w:cs="Arial"/>
          <w:szCs w:val="20"/>
          <w:u w:val="single"/>
          <w:lang w:eastAsia="es-ES"/>
        </w:rPr>
        <w:t>capacidad de los recursos humanos</w:t>
      </w:r>
      <w:r w:rsidR="008E1453" w:rsidRPr="008E1453">
        <w:rPr>
          <w:rFonts w:eastAsia="Times New Roman" w:cs="Arial"/>
          <w:szCs w:val="20"/>
          <w:lang w:eastAsia="es-ES"/>
        </w:rPr>
        <w:t>, para lo cual tomará en cuenta la cantidad de personal que se requiera para prestar el servicio, lo que se acreditará a través de la experiencia de cada uno de los especialistas requeridos en asuntos relacionados con la supervisión en el diseño, construcción, equipamiento, operación y mantenimiento de un Hospital; y,</w:t>
      </w:r>
    </w:p>
    <w:p w:rsidR="00CE328A" w:rsidRPr="000E6A39" w:rsidRDefault="00CE328A" w:rsidP="000E6A39">
      <w:pPr>
        <w:spacing w:after="0" w:line="240" w:lineRule="auto"/>
        <w:ind w:left="1701"/>
        <w:jc w:val="both"/>
      </w:pPr>
    </w:p>
    <w:p w:rsidR="008E1453" w:rsidRPr="008E1453" w:rsidRDefault="00AF50A4" w:rsidP="006F62DB">
      <w:pPr>
        <w:numPr>
          <w:ilvl w:val="0"/>
          <w:numId w:val="65"/>
        </w:numPr>
        <w:spacing w:after="0" w:line="240" w:lineRule="auto"/>
        <w:ind w:left="1701"/>
        <w:jc w:val="both"/>
        <w:rPr>
          <w:rFonts w:eastAsia="Times New Roman" w:cs="Arial"/>
          <w:szCs w:val="20"/>
          <w:lang w:eastAsia="es-ES"/>
        </w:rPr>
      </w:pPr>
      <w:r w:rsidRPr="000E6A39">
        <w:t xml:space="preserve">Los </w:t>
      </w:r>
      <w:r w:rsidR="008E1453" w:rsidRPr="008E1453">
        <w:rPr>
          <w:rFonts w:eastAsia="Times New Roman" w:cs="Arial"/>
          <w:szCs w:val="20"/>
          <w:u w:val="single"/>
          <w:lang w:eastAsia="es-ES"/>
        </w:rPr>
        <w:t>recursos económicos y de equipamiento</w:t>
      </w:r>
      <w:r w:rsidR="008E1453" w:rsidRPr="008E1453">
        <w:rPr>
          <w:rFonts w:eastAsia="Times New Roman" w:cs="Arial"/>
          <w:szCs w:val="20"/>
          <w:lang w:eastAsia="es-ES"/>
        </w:rPr>
        <w:t xml:space="preserve"> para lo cual deberá presentar un manifiesto en el que señale que cuenta con las herramientas necesarias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proveedor para cumplir con el servicio requerido. Asimismo, deberá acreditar sus ingresos anuales.</w:t>
      </w:r>
    </w:p>
    <w:p w:rsidR="008E1453" w:rsidRPr="008E1453" w:rsidRDefault="008E1453" w:rsidP="006F62DB">
      <w:pPr>
        <w:spacing w:after="0" w:line="240" w:lineRule="auto"/>
        <w:ind w:left="1701"/>
        <w:jc w:val="both"/>
        <w:rPr>
          <w:rFonts w:eastAsia="Times New Roman" w:cs="Arial"/>
          <w:szCs w:val="20"/>
          <w:lang w:eastAsia="es-ES"/>
        </w:rPr>
      </w:pPr>
    </w:p>
    <w:p w:rsidR="008E1453" w:rsidRPr="008E1453" w:rsidRDefault="008E1453" w:rsidP="006F62DB">
      <w:pPr>
        <w:numPr>
          <w:ilvl w:val="0"/>
          <w:numId w:val="65"/>
        </w:numPr>
        <w:spacing w:after="0" w:line="240" w:lineRule="auto"/>
        <w:ind w:left="1701"/>
        <w:jc w:val="both"/>
        <w:rPr>
          <w:rFonts w:eastAsia="Times New Roman" w:cs="Arial"/>
          <w:szCs w:val="20"/>
          <w:lang w:eastAsia="es-ES"/>
        </w:rPr>
      </w:pPr>
      <w:r w:rsidRPr="008E1453">
        <w:rPr>
          <w:rFonts w:eastAsia="Times New Roman" w:cs="Arial"/>
          <w:szCs w:val="20"/>
          <w:lang w:eastAsia="es-ES"/>
        </w:rPr>
        <w:t xml:space="preserve">Preferencia a empresas con </w:t>
      </w:r>
      <w:r w:rsidRPr="008E1453">
        <w:rPr>
          <w:rFonts w:eastAsia="Times New Roman" w:cs="Arial"/>
          <w:szCs w:val="20"/>
          <w:u w:val="single"/>
          <w:lang w:eastAsia="es-ES"/>
        </w:rPr>
        <w:t>personal con discapacidad</w:t>
      </w:r>
      <w:r w:rsidRPr="008E1453">
        <w:rPr>
          <w:rFonts w:eastAsia="Times New Roman" w:cs="Arial"/>
          <w:szCs w:val="20"/>
          <w:lang w:eastAsia="es-ES"/>
        </w:rPr>
        <w:t>, en caso de que el licitante pretenda acreditar este rubro, deberá presentar el certificado expedido por el Sector Salud de reconocimiento y calificación de discapacidad.</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F659A7">
      <w:pPr>
        <w:numPr>
          <w:ilvl w:val="0"/>
          <w:numId w:val="70"/>
        </w:numPr>
        <w:spacing w:after="0" w:line="240" w:lineRule="auto"/>
        <w:jc w:val="both"/>
        <w:rPr>
          <w:rFonts w:eastAsia="Times New Roman" w:cs="Arial"/>
          <w:szCs w:val="20"/>
          <w:lang w:eastAsia="es-ES"/>
        </w:rPr>
      </w:pPr>
      <w:r w:rsidRPr="008E1453">
        <w:rPr>
          <w:rFonts w:eastAsia="Times New Roman" w:cs="Arial"/>
          <w:szCs w:val="20"/>
          <w:lang w:eastAsia="es-ES"/>
        </w:rPr>
        <w:t xml:space="preserve">Una vez acreditada la capacidad del licitante se procederá a evaluar la </w:t>
      </w:r>
      <w:r w:rsidRPr="008E1453">
        <w:rPr>
          <w:rFonts w:eastAsia="Times New Roman" w:cs="Arial"/>
          <w:szCs w:val="20"/>
          <w:u w:val="single"/>
          <w:lang w:eastAsia="es-ES"/>
        </w:rPr>
        <w:t>experiencia y especialidad</w:t>
      </w:r>
      <w:r w:rsidRPr="008E1453">
        <w:rPr>
          <w:rFonts w:eastAsia="Times New Roman" w:cs="Arial"/>
          <w:szCs w:val="20"/>
          <w:lang w:eastAsia="es-ES"/>
        </w:rPr>
        <w:t xml:space="preserve"> conforme a lo siguiente:</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que el licitante presente la documentación para acreditar el tiempo en que ha prestado servicios de la misma naturaleza y que correspondan a las características específicas y a condiciones similares a las requeridas. Para ello el licitante deberá acreditar:</w:t>
      </w:r>
    </w:p>
    <w:p w:rsidR="00EB183F" w:rsidRPr="00EB183F" w:rsidRDefault="00EB183F" w:rsidP="00EB183F">
      <w:pPr>
        <w:spacing w:after="0" w:line="240" w:lineRule="auto"/>
        <w:jc w:val="both"/>
        <w:rPr>
          <w:rFonts w:cs="Arial"/>
          <w:szCs w:val="20"/>
        </w:rPr>
      </w:pPr>
    </w:p>
    <w:p w:rsidR="008E1453" w:rsidRPr="008E1453" w:rsidRDefault="00EB183F" w:rsidP="00F659A7">
      <w:pPr>
        <w:numPr>
          <w:ilvl w:val="0"/>
          <w:numId w:val="66"/>
        </w:numPr>
        <w:spacing w:after="0" w:line="240" w:lineRule="auto"/>
        <w:ind w:left="1701"/>
        <w:jc w:val="both"/>
        <w:rPr>
          <w:rFonts w:eastAsia="Times New Roman" w:cs="Arial"/>
          <w:b/>
          <w:szCs w:val="20"/>
          <w:lang w:eastAsia="es-ES"/>
        </w:rPr>
      </w:pPr>
      <w:r w:rsidRPr="00EB183F">
        <w:rPr>
          <w:rFonts w:cs="Arial"/>
          <w:szCs w:val="20"/>
        </w:rPr>
        <w:t xml:space="preserve">Para </w:t>
      </w:r>
      <w:r w:rsidR="008E1453" w:rsidRPr="008E1453">
        <w:rPr>
          <w:rFonts w:eastAsia="Times New Roman" w:cs="Arial"/>
          <w:szCs w:val="20"/>
          <w:lang w:eastAsia="es-ES"/>
        </w:rPr>
        <w:t xml:space="preserve">la </w:t>
      </w:r>
      <w:r w:rsidR="008E1453" w:rsidRPr="008E1453">
        <w:rPr>
          <w:rFonts w:eastAsia="Times New Roman" w:cs="Arial"/>
          <w:szCs w:val="20"/>
          <w:u w:val="single"/>
          <w:lang w:eastAsia="es-ES"/>
        </w:rPr>
        <w:t>experiencia</w:t>
      </w:r>
      <w:r w:rsidR="008E1453" w:rsidRPr="008E1453">
        <w:rPr>
          <w:rFonts w:eastAsia="Times New Roman" w:cs="Arial"/>
          <w:szCs w:val="20"/>
          <w:lang w:eastAsia="es-ES"/>
        </w:rPr>
        <w:t>, el tiempo que ha prestado servicios similares a los requeridos.</w:t>
      </w:r>
    </w:p>
    <w:p w:rsidR="008E1453" w:rsidRPr="008E1453" w:rsidRDefault="008E1453" w:rsidP="008E1453">
      <w:pPr>
        <w:spacing w:after="0" w:line="240" w:lineRule="auto"/>
        <w:jc w:val="both"/>
        <w:rPr>
          <w:rFonts w:eastAsia="Times New Roman" w:cs="Arial"/>
          <w:b/>
          <w:szCs w:val="20"/>
          <w:lang w:eastAsia="es-ES"/>
        </w:rPr>
      </w:pPr>
    </w:p>
    <w:p w:rsidR="008E1453" w:rsidRPr="008E1453" w:rsidRDefault="008E1453" w:rsidP="00F659A7">
      <w:pPr>
        <w:numPr>
          <w:ilvl w:val="0"/>
          <w:numId w:val="66"/>
        </w:numPr>
        <w:spacing w:after="0" w:line="240" w:lineRule="auto"/>
        <w:ind w:left="1701"/>
        <w:jc w:val="both"/>
        <w:rPr>
          <w:rFonts w:eastAsia="Times New Roman" w:cs="Arial"/>
          <w:b/>
          <w:szCs w:val="20"/>
          <w:lang w:eastAsia="es-ES"/>
        </w:rPr>
      </w:pPr>
      <w:r w:rsidRPr="008E1453">
        <w:rPr>
          <w:rFonts w:eastAsia="Times New Roman" w:cs="Arial"/>
          <w:szCs w:val="20"/>
          <w:lang w:eastAsia="es-ES"/>
        </w:rPr>
        <w:t xml:space="preserve">Para la </w:t>
      </w:r>
      <w:r w:rsidRPr="008E1453">
        <w:rPr>
          <w:rFonts w:eastAsia="Times New Roman" w:cs="Arial"/>
          <w:szCs w:val="20"/>
          <w:u w:val="single"/>
          <w:lang w:eastAsia="es-ES"/>
        </w:rPr>
        <w:t>especialidad</w:t>
      </w:r>
      <w:r w:rsidRPr="008E1453">
        <w:rPr>
          <w:rFonts w:eastAsia="Times New Roman" w:cs="Arial"/>
          <w:szCs w:val="20"/>
          <w:lang w:eastAsia="es-ES"/>
        </w:rPr>
        <w:t>, la cantidad de contratos o proyectos de prestación de servicios con las características específicas y en condiciones similares.</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F659A7">
      <w:pPr>
        <w:numPr>
          <w:ilvl w:val="0"/>
          <w:numId w:val="70"/>
        </w:numPr>
        <w:spacing w:after="0" w:line="240" w:lineRule="auto"/>
        <w:jc w:val="both"/>
        <w:rPr>
          <w:rFonts w:eastAsia="Times New Roman" w:cs="Arial"/>
          <w:szCs w:val="20"/>
          <w:lang w:eastAsia="es-ES"/>
        </w:rPr>
      </w:pPr>
      <w:r w:rsidRPr="008E1453">
        <w:rPr>
          <w:rFonts w:eastAsia="Times New Roman" w:cs="Arial"/>
          <w:szCs w:val="20"/>
          <w:lang w:eastAsia="es-ES"/>
        </w:rPr>
        <w:lastRenderedPageBreak/>
        <w:t xml:space="preserve">Después de acreditada la experiencia y especialidad del licitante se procederá a evaluar su </w:t>
      </w:r>
      <w:r w:rsidRPr="008E1453">
        <w:rPr>
          <w:rFonts w:eastAsia="Times New Roman" w:cs="Arial"/>
          <w:szCs w:val="20"/>
          <w:u w:val="single"/>
          <w:lang w:eastAsia="es-ES"/>
        </w:rPr>
        <w:t>propuesta de trabajo</w:t>
      </w:r>
      <w:r w:rsidRPr="008E1453">
        <w:rPr>
          <w:rFonts w:eastAsia="Times New Roman" w:cs="Arial"/>
          <w:szCs w:val="20"/>
          <w:lang w:eastAsia="es-ES"/>
        </w:rPr>
        <w:t xml:space="preserve"> conforme a lo siguiente:</w:t>
      </w:r>
    </w:p>
    <w:p w:rsidR="008E1453" w:rsidRPr="008E1453" w:rsidRDefault="008E1453" w:rsidP="008E1453">
      <w:pPr>
        <w:spacing w:after="0" w:line="240" w:lineRule="auto"/>
        <w:jc w:val="both"/>
        <w:rPr>
          <w:rFonts w:eastAsia="Times New Roman" w:cs="Arial"/>
          <w:szCs w:val="20"/>
          <w:lang w:val="es-ES"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que el licitante presente un documento en el que señale su propuesta para utilizar los recursos de que dispone para prestar el servicio, cuándo y cómo llevará a cabo las actividades o tareas que implica el mismo, el o los procedimientos para llevar a la práctica las actividades o habilidades y el esquema conforme al cual se estructurará la organización de los recursos humanos necesarios para cumplir con las obligaciones a su cargo.</w:t>
      </w:r>
    </w:p>
    <w:p w:rsidR="008E1453" w:rsidRPr="008E1453" w:rsidRDefault="008E1453" w:rsidP="008E1453">
      <w:pPr>
        <w:spacing w:after="0" w:line="240" w:lineRule="auto"/>
        <w:jc w:val="both"/>
        <w:rPr>
          <w:rFonts w:eastAsia="Times New Roman" w:cs="Arial"/>
          <w:b/>
          <w:szCs w:val="20"/>
          <w:lang w:eastAsia="es-ES"/>
        </w:rPr>
      </w:pPr>
    </w:p>
    <w:p w:rsidR="008E1453" w:rsidRPr="008E1453" w:rsidRDefault="008E1453" w:rsidP="00F659A7">
      <w:pPr>
        <w:numPr>
          <w:ilvl w:val="0"/>
          <w:numId w:val="70"/>
        </w:numPr>
        <w:spacing w:after="0" w:line="240" w:lineRule="auto"/>
        <w:jc w:val="both"/>
        <w:rPr>
          <w:rFonts w:eastAsia="Times New Roman" w:cs="Arial"/>
          <w:szCs w:val="20"/>
          <w:lang w:eastAsia="es-ES"/>
        </w:rPr>
      </w:pPr>
      <w:r w:rsidRPr="008E1453">
        <w:rPr>
          <w:rFonts w:eastAsia="Times New Roman" w:cs="Arial"/>
          <w:szCs w:val="20"/>
          <w:lang w:eastAsia="es-ES"/>
        </w:rPr>
        <w:t xml:space="preserve">Una vez acreditada la propuesta de trabajo del licitante se procederá a evaluar el </w:t>
      </w:r>
      <w:r w:rsidRPr="008E1453">
        <w:rPr>
          <w:rFonts w:eastAsia="Times New Roman" w:cs="Arial"/>
          <w:szCs w:val="20"/>
          <w:u w:val="single"/>
          <w:lang w:eastAsia="es-ES"/>
        </w:rPr>
        <w:t>cumplimiento de los contratos</w:t>
      </w:r>
      <w:r w:rsidRPr="008E1453">
        <w:rPr>
          <w:rFonts w:eastAsia="Times New Roman" w:cs="Arial"/>
          <w:szCs w:val="20"/>
          <w:lang w:eastAsia="es-ES"/>
        </w:rPr>
        <w:t xml:space="preserve"> presentados por el licitante conforme a lo siguiente: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En este rubro se verificará el desempeño o cumplimiento que ha tenido el licitante en la prestación oportuna y adecuada de los servicios de la misma naturaleza, a través de la presentación de contratos y su finiquito o cualquier otro documento que acredite su cumplimiento.</w:t>
      </w:r>
    </w:p>
    <w:p w:rsidR="008E1453" w:rsidRDefault="008E1453" w:rsidP="008E1453">
      <w:pPr>
        <w:spacing w:after="0" w:line="240" w:lineRule="auto"/>
        <w:jc w:val="both"/>
        <w:rPr>
          <w:rFonts w:eastAsia="Times New Roman" w:cs="Arial"/>
          <w:szCs w:val="20"/>
          <w:lang w:eastAsia="es-ES"/>
        </w:rPr>
      </w:pPr>
    </w:p>
    <w:p w:rsidR="008E1453" w:rsidRDefault="008E1453" w:rsidP="00F659A7">
      <w:pPr>
        <w:numPr>
          <w:ilvl w:val="1"/>
          <w:numId w:val="68"/>
        </w:numPr>
        <w:spacing w:after="0" w:line="240" w:lineRule="auto"/>
        <w:jc w:val="both"/>
        <w:rPr>
          <w:rFonts w:eastAsia="Times New Roman" w:cs="Arial"/>
          <w:szCs w:val="20"/>
          <w:lang w:eastAsia="es-ES"/>
        </w:rPr>
      </w:pPr>
      <w:r>
        <w:rPr>
          <w:rFonts w:eastAsia="Times New Roman" w:cs="Arial"/>
          <w:szCs w:val="20"/>
          <w:lang w:eastAsia="es-ES"/>
        </w:rPr>
        <w:t>Asignación de puntaje</w:t>
      </w:r>
    </w:p>
    <w:p w:rsid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Una vez que el licitante haya acreditado los rubros de: Legal existencia; Capacidad; Experiencia y especialidad; Propuesta de trabajo; y, Cumplimiento de contratos; la convocante procederá a otorgar los puntos a la oferta técnica de conformidad con la tabla de evaluación contenida en la Convocatoria. Cada oferta técnica deberá obtener al menos 45 de los 60 puntos posibles para considerarse técnicamente solvente, en caso contrario, la propuesta será desechada por no considerarse técnicamente solvente.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numPr>
          <w:ilvl w:val="0"/>
          <w:numId w:val="68"/>
        </w:numPr>
        <w:spacing w:after="0" w:line="240" w:lineRule="auto"/>
        <w:jc w:val="both"/>
        <w:rPr>
          <w:rFonts w:eastAsia="Times New Roman" w:cs="Arial"/>
          <w:szCs w:val="20"/>
          <w:lang w:eastAsia="es-ES"/>
        </w:rPr>
      </w:pPr>
      <w:r w:rsidRPr="008E1453">
        <w:rPr>
          <w:rFonts w:eastAsia="Times New Roman" w:cs="Arial"/>
          <w:b/>
          <w:szCs w:val="20"/>
          <w:lang w:eastAsia="es-ES"/>
        </w:rPr>
        <w:t>EVALUACIÓN DE LA OFERTA ECONÓMICA</w:t>
      </w:r>
    </w:p>
    <w:p w:rsidR="00D441DB" w:rsidRPr="00C6495D" w:rsidRDefault="00D441DB" w:rsidP="000E6A39">
      <w:pPr>
        <w:spacing w:after="0" w:line="240" w:lineRule="auto"/>
        <w:jc w:val="both"/>
        <w:rPr>
          <w:rFonts w:eastAsia="Times New Roman" w:cs="Arial"/>
          <w:szCs w:val="20"/>
          <w:lang w:eastAsia="es-ES"/>
        </w:rPr>
      </w:pPr>
    </w:p>
    <w:p w:rsidR="008E1453" w:rsidRPr="008E1453" w:rsidRDefault="00D441DB" w:rsidP="008E1453">
      <w:pPr>
        <w:spacing w:after="0" w:line="240" w:lineRule="auto"/>
        <w:jc w:val="both"/>
        <w:rPr>
          <w:rFonts w:eastAsia="Times New Roman" w:cs="Arial"/>
          <w:szCs w:val="20"/>
          <w:lang w:eastAsia="es-ES"/>
        </w:rPr>
      </w:pPr>
      <w:r w:rsidRPr="00C6495D">
        <w:rPr>
          <w:rFonts w:eastAsia="Times New Roman" w:cs="Arial"/>
          <w:szCs w:val="20"/>
          <w:lang w:eastAsia="es-ES"/>
        </w:rPr>
        <w:t xml:space="preserve">La </w:t>
      </w:r>
      <w:r w:rsidR="008E1453" w:rsidRPr="008E1453">
        <w:rPr>
          <w:rFonts w:eastAsia="Times New Roman" w:cs="Arial"/>
          <w:szCs w:val="20"/>
          <w:lang w:eastAsia="es-ES"/>
        </w:rPr>
        <w:t>convocante sólo procederá a realizar la evaluación de las ofertas económicas, de aquéllas propuestas cuya oferta técnica resulte solvente por haber obtenido por lo menos 45 puntos.</w:t>
      </w:r>
    </w:p>
    <w:p w:rsidR="00793EF4" w:rsidRPr="000E6A39" w:rsidRDefault="00793EF4" w:rsidP="004A611F">
      <w:pPr>
        <w:spacing w:after="0" w:line="240" w:lineRule="auto"/>
        <w:jc w:val="both"/>
      </w:pPr>
    </w:p>
    <w:p w:rsidR="00793EF4" w:rsidRPr="00293DBF" w:rsidRDefault="00793EF4" w:rsidP="000E6A39">
      <w:pPr>
        <w:suppressAutoHyphens/>
        <w:spacing w:after="0" w:line="240" w:lineRule="auto"/>
        <w:ind w:right="-284"/>
        <w:jc w:val="both"/>
        <w:rPr>
          <w:rFonts w:cs="Arial"/>
          <w:szCs w:val="20"/>
          <w:lang w:val="es-ES_tradnl"/>
        </w:rPr>
      </w:pPr>
      <w:r w:rsidRPr="000E6A39">
        <w:rPr>
          <w:lang w:val="es-ES_tradnl"/>
        </w:rPr>
        <w:t>La propuesta económica, deberá contener la cotización del servicio ofertado, indicando cantidades, precio unitario, subtotal y el importe total del servicio ofertado, desglosando el IVA y los impuestos aplicables que se deriven de la prestación del servicio.</w:t>
      </w:r>
      <w:r w:rsidRPr="00ED52C2">
        <w:rPr>
          <w:rFonts w:cs="Arial"/>
          <w:szCs w:val="20"/>
          <w:lang w:val="es-ES_tradnl"/>
        </w:rPr>
        <w:t xml:space="preserve"> Para la elaboración de la propuesta económica se adjunta el </w:t>
      </w:r>
      <w:r w:rsidRPr="00ED52C2">
        <w:rPr>
          <w:rFonts w:cs="Arial"/>
          <w:b/>
          <w:szCs w:val="20"/>
          <w:lang w:val="es-ES_tradnl"/>
        </w:rPr>
        <w:t xml:space="preserve">Anexo </w:t>
      </w:r>
      <w:r w:rsidR="00BB0308">
        <w:rPr>
          <w:rFonts w:cs="Arial"/>
          <w:b/>
          <w:szCs w:val="20"/>
          <w:lang w:val="es-ES_tradnl"/>
        </w:rPr>
        <w:t>8</w:t>
      </w:r>
      <w:r w:rsidRPr="00ED52C2">
        <w:rPr>
          <w:rFonts w:cs="Arial"/>
          <w:b/>
          <w:szCs w:val="20"/>
          <w:lang w:val="es-ES_tradnl"/>
        </w:rPr>
        <w:t xml:space="preserve"> </w:t>
      </w:r>
      <w:r w:rsidRPr="00ED52C2">
        <w:rPr>
          <w:rFonts w:cs="Arial"/>
          <w:szCs w:val="20"/>
          <w:lang w:val="es-ES_tradnl"/>
        </w:rPr>
        <w:t xml:space="preserve">el </w:t>
      </w:r>
      <w:r w:rsidRPr="00293DBF">
        <w:rPr>
          <w:rFonts w:cs="Arial"/>
          <w:szCs w:val="20"/>
          <w:lang w:val="es-ES_tradnl"/>
        </w:rPr>
        <w:t xml:space="preserve">cual forma parte de la presente </w:t>
      </w:r>
      <w:r w:rsidR="00622292">
        <w:rPr>
          <w:rFonts w:cs="Arial"/>
          <w:szCs w:val="20"/>
          <w:lang w:val="es-ES_tradnl"/>
        </w:rPr>
        <w:t>C</w:t>
      </w:r>
      <w:r w:rsidR="00701AAF" w:rsidRPr="006B6623">
        <w:rPr>
          <w:rFonts w:cs="Arial"/>
          <w:szCs w:val="20"/>
          <w:lang w:val="es-ES_tradnl"/>
        </w:rPr>
        <w:t>onvocatoria.</w:t>
      </w:r>
      <w:r w:rsidRPr="00293DBF">
        <w:rPr>
          <w:rFonts w:cs="Arial"/>
          <w:szCs w:val="20"/>
          <w:lang w:val="es-ES_tradnl"/>
        </w:rPr>
        <w:t xml:space="preserve"> </w:t>
      </w:r>
    </w:p>
    <w:p w:rsidR="00793EF4" w:rsidRPr="00293DBF" w:rsidRDefault="00793EF4" w:rsidP="000E6A39">
      <w:pPr>
        <w:suppressAutoHyphens/>
        <w:spacing w:after="0" w:line="240" w:lineRule="auto"/>
        <w:ind w:right="-284"/>
        <w:jc w:val="both"/>
        <w:rPr>
          <w:rFonts w:cs="Arial"/>
          <w:szCs w:val="20"/>
          <w:lang w:val="es-ES_tradnl"/>
        </w:rPr>
      </w:pPr>
    </w:p>
    <w:p w:rsidR="00793EF4"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En caso de que se detecte un error de cálculo en alguna propuesta, se podrá llevar a cabo su rectificación cuando la corrección no implique la modificación del precio unitario.</w:t>
      </w:r>
    </w:p>
    <w:p w:rsidR="00793EF4" w:rsidRPr="00293DBF" w:rsidRDefault="00793EF4" w:rsidP="000E6A39">
      <w:pPr>
        <w:suppressAutoHyphens/>
        <w:spacing w:after="0" w:line="240" w:lineRule="auto"/>
        <w:ind w:right="-284"/>
        <w:jc w:val="both"/>
        <w:rPr>
          <w:rFonts w:cs="Arial"/>
          <w:szCs w:val="20"/>
          <w:lang w:val="es-ES_tradnl"/>
        </w:rPr>
      </w:pPr>
    </w:p>
    <w:p w:rsidR="00793EF4"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w:t>
      </w:r>
      <w:r w:rsidR="00701AAF" w:rsidRPr="00655F81">
        <w:rPr>
          <w:rFonts w:cs="Arial"/>
          <w:szCs w:val="20"/>
          <w:lang w:val="es-ES_tradnl"/>
        </w:rPr>
        <w:t>RLAASSP.</w:t>
      </w:r>
      <w:r w:rsidRPr="00293DBF">
        <w:rPr>
          <w:rFonts w:cs="Arial"/>
          <w:szCs w:val="20"/>
          <w:lang w:val="es-ES_tradnl"/>
        </w:rPr>
        <w:t xml:space="preserve"> </w:t>
      </w:r>
    </w:p>
    <w:p w:rsidR="00793EF4" w:rsidRPr="00293DBF" w:rsidRDefault="00793EF4" w:rsidP="000E6A39">
      <w:pPr>
        <w:suppressAutoHyphens/>
        <w:spacing w:after="0" w:line="240" w:lineRule="auto"/>
        <w:ind w:right="-284"/>
        <w:jc w:val="both"/>
        <w:rPr>
          <w:rFonts w:cs="Arial"/>
          <w:szCs w:val="20"/>
          <w:lang w:val="es-ES_tradnl"/>
        </w:rPr>
      </w:pPr>
    </w:p>
    <w:p w:rsidR="00793EF4"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 xml:space="preserve">El servicio objeto de este procedimiento deberá cotizarse en pesos mexicanos sin incluir el IVA a 2 (dos) decimales, sin fórmulas y truncado, es decir sin redondear. Se solicita atentamente a los licitantes presentar su proposición económica en formato EXCEL </w:t>
      </w:r>
      <w:r w:rsidR="004017D3">
        <w:rPr>
          <w:rFonts w:cs="Arial"/>
          <w:szCs w:val="20"/>
          <w:lang w:val="es-ES_tradnl"/>
        </w:rPr>
        <w:t xml:space="preserve">“editable” </w:t>
      </w:r>
      <w:r w:rsidRPr="00293DBF">
        <w:rPr>
          <w:rFonts w:cs="Arial"/>
          <w:szCs w:val="20"/>
          <w:lang w:val="es-ES_tradnl"/>
        </w:rPr>
        <w:t>sin formulas, lo anterior para facilitar la correspondiente evaluación</w:t>
      </w:r>
      <w:r w:rsidR="002A67E3" w:rsidRPr="00293DBF">
        <w:rPr>
          <w:rFonts w:cs="Arial"/>
          <w:szCs w:val="20"/>
          <w:lang w:val="es-ES_tradnl"/>
        </w:rPr>
        <w:t>.</w:t>
      </w:r>
    </w:p>
    <w:p w:rsidR="00793EF4" w:rsidRPr="00293DBF" w:rsidRDefault="00793EF4" w:rsidP="000E6A39">
      <w:pPr>
        <w:suppressAutoHyphens/>
        <w:spacing w:after="0" w:line="240" w:lineRule="auto"/>
        <w:ind w:right="-284"/>
        <w:jc w:val="both"/>
        <w:rPr>
          <w:rFonts w:cs="Arial"/>
          <w:szCs w:val="20"/>
          <w:lang w:val="es-ES_tradnl"/>
        </w:rPr>
      </w:pPr>
    </w:p>
    <w:p w:rsidR="00701AAF" w:rsidRPr="00655F81" w:rsidRDefault="00701AAF" w:rsidP="00701AAF">
      <w:pPr>
        <w:suppressAutoHyphens/>
        <w:spacing w:after="0" w:line="240" w:lineRule="auto"/>
        <w:ind w:right="-284"/>
        <w:jc w:val="both"/>
        <w:rPr>
          <w:rFonts w:cs="Arial"/>
          <w:szCs w:val="20"/>
          <w:lang w:val="es-ES_tradnl"/>
        </w:rPr>
      </w:pPr>
      <w:r w:rsidRPr="00655F81">
        <w:rPr>
          <w:rFonts w:cs="Arial"/>
          <w:szCs w:val="20"/>
          <w:lang w:val="es-ES_tradnl"/>
        </w:rPr>
        <w:t>No se considerarán las proposiciones, cuando no cotice la totalidad del servicio requerido.</w:t>
      </w:r>
    </w:p>
    <w:p w:rsidR="00793EF4" w:rsidRDefault="00793EF4" w:rsidP="000E6A39">
      <w:pPr>
        <w:suppressAutoHyphens/>
        <w:spacing w:after="0" w:line="240" w:lineRule="auto"/>
        <w:ind w:right="-284"/>
        <w:jc w:val="both"/>
        <w:rPr>
          <w:rFonts w:cs="Arial"/>
          <w:szCs w:val="20"/>
          <w:lang w:val="es-ES_tradnl"/>
        </w:rPr>
      </w:pPr>
    </w:p>
    <w:p w:rsidR="006D3D9D" w:rsidRPr="00293DBF" w:rsidRDefault="00793EF4" w:rsidP="000E6A39">
      <w:pPr>
        <w:suppressAutoHyphens/>
        <w:spacing w:after="0" w:line="240" w:lineRule="auto"/>
        <w:ind w:right="-284"/>
        <w:jc w:val="both"/>
        <w:rPr>
          <w:rFonts w:cs="Arial"/>
          <w:szCs w:val="20"/>
          <w:lang w:val="es-ES_tradnl"/>
        </w:rPr>
      </w:pPr>
      <w:r w:rsidRPr="00293DBF">
        <w:rPr>
          <w:rFonts w:cs="Arial"/>
          <w:szCs w:val="20"/>
          <w:lang w:val="es-ES_tradnl"/>
        </w:rPr>
        <w:t>La proposición económica deberá contar con la firma electrónica, de acuerdo con los medios de identificación electrónica establecidos por la Secretaría de la Función Pública.</w:t>
      </w:r>
    </w:p>
    <w:p w:rsidR="002A67E3" w:rsidRPr="00293DBF" w:rsidRDefault="002A67E3" w:rsidP="000E6A39">
      <w:pPr>
        <w:spacing w:after="0" w:line="240" w:lineRule="auto"/>
        <w:jc w:val="both"/>
        <w:rPr>
          <w:rFonts w:cs="Arial"/>
          <w:szCs w:val="20"/>
          <w:lang w:val="es-ES_tradnl"/>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A la oferta económica que resulte ser la más baja de las técnicamente solventes se le asignarán 40 puntos.</w:t>
      </w: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lastRenderedPageBreak/>
        <w:t>Para determinar la puntuación que corresponda a la oferta económica de cada participante, se aplicará la siguiente fórmula: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PPE = </w:t>
      </w:r>
      <w:proofErr w:type="spellStart"/>
      <w:r w:rsidRPr="008E1453">
        <w:rPr>
          <w:rFonts w:eastAsia="Times New Roman" w:cs="Arial"/>
          <w:szCs w:val="20"/>
          <w:lang w:eastAsia="es-ES"/>
        </w:rPr>
        <w:t>MPemb</w:t>
      </w:r>
      <w:proofErr w:type="spellEnd"/>
      <w:r w:rsidRPr="008E1453">
        <w:rPr>
          <w:rFonts w:eastAsia="Times New Roman" w:cs="Arial"/>
          <w:szCs w:val="20"/>
          <w:lang w:eastAsia="es-ES"/>
        </w:rPr>
        <w:t xml:space="preserve"> x 40 / </w:t>
      </w:r>
      <w:proofErr w:type="spellStart"/>
      <w:r w:rsidRPr="008E1453">
        <w:rPr>
          <w:rFonts w:eastAsia="Times New Roman" w:cs="Arial"/>
          <w:szCs w:val="20"/>
          <w:lang w:eastAsia="es-ES"/>
        </w:rPr>
        <w:t>MPi</w:t>
      </w:r>
      <w:proofErr w:type="spellEnd"/>
      <w:r w:rsidRPr="008E1453">
        <w:rPr>
          <w:rFonts w:eastAsia="Times New Roman" w:cs="Arial"/>
          <w:szCs w:val="20"/>
          <w:lang w:eastAsia="es-ES"/>
        </w:rPr>
        <w:t>.</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Donde: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 xml:space="preserve">PPE = Puntuación que corresponden a la oferta económica; </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MPemb</w:t>
      </w:r>
      <w:proofErr w:type="spellEnd"/>
      <w:r w:rsidRPr="008E1453">
        <w:rPr>
          <w:rFonts w:eastAsia="Times New Roman" w:cs="Arial"/>
          <w:szCs w:val="20"/>
          <w:lang w:eastAsia="es-ES"/>
        </w:rPr>
        <w:t xml:space="preserve"> = Monto de la oferta económica más baja, y </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val="es-ES" w:eastAsia="es-ES"/>
        </w:rPr>
        <w:t>MP</w:t>
      </w:r>
      <w:r w:rsidRPr="008E1453">
        <w:rPr>
          <w:rFonts w:eastAsia="Times New Roman" w:cs="Arial"/>
          <w:i/>
          <w:iCs/>
          <w:szCs w:val="20"/>
          <w:lang w:val="es-ES" w:eastAsia="es-ES"/>
        </w:rPr>
        <w:t>i</w:t>
      </w:r>
      <w:proofErr w:type="spellEnd"/>
      <w:r w:rsidRPr="008E1453">
        <w:rPr>
          <w:rFonts w:eastAsia="Times New Roman" w:cs="Arial"/>
          <w:i/>
          <w:iCs/>
          <w:szCs w:val="20"/>
          <w:lang w:val="es-ES" w:eastAsia="es-ES"/>
        </w:rPr>
        <w:t xml:space="preserve"> </w:t>
      </w:r>
      <w:r w:rsidRPr="008E1453">
        <w:rPr>
          <w:rFonts w:eastAsia="Times New Roman" w:cs="Arial"/>
          <w:szCs w:val="20"/>
          <w:lang w:val="es-ES" w:eastAsia="es-ES"/>
        </w:rPr>
        <w:t>= Monto de la i-</w:t>
      </w:r>
      <w:proofErr w:type="spellStart"/>
      <w:r w:rsidRPr="008E1453">
        <w:rPr>
          <w:rFonts w:eastAsia="Times New Roman" w:cs="Arial"/>
          <w:szCs w:val="20"/>
          <w:lang w:val="es-ES" w:eastAsia="es-ES"/>
        </w:rPr>
        <w:t>ésima</w:t>
      </w:r>
      <w:proofErr w:type="spellEnd"/>
      <w:r w:rsidRPr="008E1453">
        <w:rPr>
          <w:rFonts w:eastAsia="Times New Roman" w:cs="Arial"/>
          <w:szCs w:val="20"/>
          <w:lang w:val="es-ES" w:eastAsia="es-ES"/>
        </w:rPr>
        <w:t xml:space="preserve"> oferta económica;</w:t>
      </w:r>
    </w:p>
    <w:p w:rsidR="008E1453" w:rsidRPr="008E1453" w:rsidRDefault="008E1453" w:rsidP="008E1453">
      <w:pPr>
        <w:spacing w:after="0" w:line="240" w:lineRule="auto"/>
        <w:jc w:val="both"/>
        <w:rPr>
          <w:rFonts w:eastAsia="Times New Roman" w:cs="Arial"/>
          <w:szCs w:val="20"/>
          <w:lang w:eastAsia="es-ES"/>
        </w:rPr>
      </w:pPr>
    </w:p>
    <w:p w:rsidR="008E1453" w:rsidRPr="00F659A7" w:rsidRDefault="008E1453" w:rsidP="00F659A7">
      <w:pPr>
        <w:numPr>
          <w:ilvl w:val="0"/>
          <w:numId w:val="68"/>
        </w:numPr>
        <w:spacing w:after="0" w:line="240" w:lineRule="auto"/>
        <w:jc w:val="both"/>
        <w:rPr>
          <w:rFonts w:eastAsia="Times New Roman" w:cs="Arial"/>
          <w:b/>
          <w:szCs w:val="20"/>
          <w:lang w:eastAsia="es-ES"/>
        </w:rPr>
      </w:pPr>
      <w:r w:rsidRPr="008E1453">
        <w:rPr>
          <w:rFonts w:eastAsia="Times New Roman" w:cs="Arial"/>
          <w:b/>
          <w:szCs w:val="20"/>
          <w:lang w:eastAsia="es-ES"/>
        </w:rPr>
        <w:t>CALIFICACIÓN FINAL</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Para calcular la calificación final se aplicará la siguiente fórmula: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PTj</w:t>
      </w:r>
      <w:proofErr w:type="spellEnd"/>
      <w:r w:rsidRPr="008E1453">
        <w:rPr>
          <w:rFonts w:eastAsia="Times New Roman" w:cs="Arial"/>
          <w:szCs w:val="20"/>
          <w:lang w:eastAsia="es-ES"/>
        </w:rPr>
        <w:t xml:space="preserve"> = TPT + PPE Para toda j = 1, 2,…..</w:t>
      </w:r>
      <w:proofErr w:type="gramStart"/>
      <w:r w:rsidRPr="008E1453">
        <w:rPr>
          <w:rFonts w:eastAsia="Times New Roman" w:cs="Arial"/>
          <w:szCs w:val="20"/>
          <w:lang w:eastAsia="es-ES"/>
        </w:rPr>
        <w:t>,</w:t>
      </w:r>
      <w:proofErr w:type="gramEnd"/>
      <w:r w:rsidRPr="008E1453">
        <w:rPr>
          <w:rFonts w:eastAsia="Times New Roman" w:cs="Arial"/>
          <w:szCs w:val="20"/>
          <w:lang w:eastAsia="es-ES"/>
        </w:rPr>
        <w:t>n</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Donde:</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proofErr w:type="spellStart"/>
      <w:r w:rsidRPr="008E1453">
        <w:rPr>
          <w:rFonts w:eastAsia="Times New Roman" w:cs="Arial"/>
          <w:szCs w:val="20"/>
          <w:lang w:eastAsia="es-ES"/>
        </w:rPr>
        <w:t>PTj</w:t>
      </w:r>
      <w:proofErr w:type="spellEnd"/>
      <w:r w:rsidRPr="008E1453">
        <w:rPr>
          <w:rFonts w:eastAsia="Times New Roman" w:cs="Arial"/>
          <w:szCs w:val="20"/>
          <w:lang w:eastAsia="es-ES"/>
        </w:rPr>
        <w:t xml:space="preserve"> = Puntuación total de la propuesta;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TPT = Total de puntuación asignada a la oferta técnica;</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PPE = Puntuación asignada a la oferta económica, y</w:t>
      </w:r>
    </w:p>
    <w:p w:rsidR="008E1453" w:rsidRPr="008E1453" w:rsidRDefault="008E1453" w:rsidP="008E1453">
      <w:pPr>
        <w:spacing w:after="0" w:line="240" w:lineRule="auto"/>
        <w:jc w:val="both"/>
        <w:rPr>
          <w:rFonts w:eastAsia="Times New Roman" w:cs="Arial"/>
          <w:szCs w:val="20"/>
          <w:lang w:eastAsia="es-ES"/>
        </w:rPr>
      </w:pPr>
    </w:p>
    <w:p w:rsidR="008E1453" w:rsidRPr="008E1453" w:rsidRDefault="008E1453" w:rsidP="008E1453">
      <w:pPr>
        <w:spacing w:after="0" w:line="240" w:lineRule="auto"/>
        <w:jc w:val="both"/>
        <w:rPr>
          <w:rFonts w:eastAsia="Times New Roman" w:cs="Arial"/>
          <w:szCs w:val="20"/>
          <w:lang w:eastAsia="es-ES"/>
        </w:rPr>
      </w:pPr>
      <w:r w:rsidRPr="008E1453">
        <w:rPr>
          <w:rFonts w:eastAsia="Times New Roman" w:cs="Arial"/>
          <w:szCs w:val="20"/>
          <w:lang w:eastAsia="es-ES"/>
        </w:rPr>
        <w:t>El subíndice “j” representa a las demás propuestas determinadas como solventes como resultado de la evaluación.</w:t>
      </w:r>
    </w:p>
    <w:p w:rsidR="00D12C7A" w:rsidRPr="00F659A7" w:rsidRDefault="00D12C7A" w:rsidP="0073753D">
      <w:pPr>
        <w:spacing w:after="0" w:line="240" w:lineRule="auto"/>
        <w:jc w:val="both"/>
        <w:rPr>
          <w:rFonts w:eastAsia="Times New Roman" w:cs="Arial"/>
          <w:szCs w:val="20"/>
          <w:lang w:eastAsia="es-ES"/>
        </w:rPr>
      </w:pPr>
    </w:p>
    <w:p w:rsidR="0073753D" w:rsidRDefault="0073753D" w:rsidP="0073753D">
      <w:pPr>
        <w:spacing w:after="0" w:line="240" w:lineRule="auto"/>
        <w:jc w:val="both"/>
        <w:rPr>
          <w:rFonts w:cs="Arial"/>
          <w:bCs/>
          <w:szCs w:val="20"/>
        </w:rPr>
      </w:pPr>
      <w:r w:rsidRPr="003910D1">
        <w:rPr>
          <w:rFonts w:eastAsia="Times New Roman" w:cs="Arial"/>
          <w:szCs w:val="20"/>
          <w:lang w:val="es-ES_tradnl" w:eastAsia="es-ES"/>
        </w:rPr>
        <w:t xml:space="preserve">La suma de todos los rubros con sus correspondientes </w:t>
      </w:r>
      <w:proofErr w:type="spellStart"/>
      <w:r w:rsidRPr="003910D1">
        <w:rPr>
          <w:rFonts w:eastAsia="Times New Roman" w:cs="Arial"/>
          <w:szCs w:val="20"/>
          <w:lang w:val="es-ES_tradnl" w:eastAsia="es-ES"/>
        </w:rPr>
        <w:t>subrubros</w:t>
      </w:r>
      <w:proofErr w:type="spellEnd"/>
      <w:r w:rsidRPr="003910D1">
        <w:rPr>
          <w:rFonts w:eastAsia="Times New Roman" w:cs="Arial"/>
          <w:szCs w:val="20"/>
          <w:lang w:val="es-ES_tradnl" w:eastAsia="es-ES"/>
        </w:rPr>
        <w:t xml:space="preserve"> en la evaluación técnica representa 60 puntos, a la </w:t>
      </w:r>
      <w:r w:rsidRPr="003910D1">
        <w:rPr>
          <w:rFonts w:cs="Arial"/>
          <w:b/>
          <w:bCs/>
          <w:szCs w:val="20"/>
        </w:rPr>
        <w:t xml:space="preserve">Propuesta Económica, </w:t>
      </w:r>
      <w:r w:rsidRPr="00FF0C2E">
        <w:rPr>
          <w:rFonts w:cs="Arial"/>
          <w:b/>
          <w:szCs w:val="20"/>
          <w:lang w:val="es-ES_tradnl"/>
        </w:rPr>
        <w:t xml:space="preserve">Anexo </w:t>
      </w:r>
      <w:r w:rsidR="00A709BE">
        <w:rPr>
          <w:rFonts w:cs="Arial"/>
          <w:b/>
          <w:szCs w:val="20"/>
          <w:lang w:val="es-ES_tradnl"/>
        </w:rPr>
        <w:t>8</w:t>
      </w:r>
      <w:r w:rsidR="0098690A">
        <w:rPr>
          <w:rFonts w:cs="Arial"/>
          <w:b/>
          <w:szCs w:val="20"/>
          <w:lang w:val="es-ES_tradnl"/>
        </w:rPr>
        <w:t xml:space="preserve"> </w:t>
      </w:r>
      <w:r w:rsidRPr="003910D1">
        <w:rPr>
          <w:rFonts w:eastAsia="Times New Roman" w:cs="Arial"/>
          <w:szCs w:val="20"/>
          <w:lang w:val="es-ES_tradnl" w:eastAsia="es-ES"/>
        </w:rPr>
        <w:t xml:space="preserve">le corresponden los </w:t>
      </w:r>
      <w:r>
        <w:rPr>
          <w:rFonts w:eastAsia="Times New Roman" w:cs="Arial"/>
          <w:szCs w:val="20"/>
          <w:lang w:val="es-ES_tradnl" w:eastAsia="es-ES"/>
        </w:rPr>
        <w:t>restantes 40 puntos.</w:t>
      </w:r>
    </w:p>
    <w:p w:rsidR="0073753D" w:rsidRDefault="0073753D" w:rsidP="0073753D">
      <w:pPr>
        <w:spacing w:after="0" w:line="240" w:lineRule="auto"/>
        <w:jc w:val="both"/>
        <w:rPr>
          <w:rFonts w:cs="Arial"/>
          <w:szCs w:val="20"/>
        </w:rPr>
      </w:pPr>
    </w:p>
    <w:p w:rsidR="0073753D" w:rsidRDefault="0073753D" w:rsidP="0073753D">
      <w:pPr>
        <w:spacing w:after="0" w:line="240" w:lineRule="auto"/>
        <w:jc w:val="both"/>
        <w:rPr>
          <w:rFonts w:cs="Arial"/>
          <w:szCs w:val="20"/>
          <w:lang w:val="es-ES"/>
        </w:rPr>
      </w:pPr>
      <w:r w:rsidRPr="00DE4A20">
        <w:rPr>
          <w:rFonts w:cs="Arial"/>
          <w:szCs w:val="20"/>
          <w:lang w:val="es-ES"/>
        </w:rPr>
        <w:t xml:space="preserve">Conforme a lo establecido en el artículo 29 fracción XIII de la </w:t>
      </w:r>
      <w:r w:rsidR="00451CA7">
        <w:rPr>
          <w:rFonts w:cs="Arial"/>
          <w:szCs w:val="20"/>
          <w:lang w:val="es-ES"/>
        </w:rPr>
        <w:t>LAASSP</w:t>
      </w:r>
      <w:r w:rsidRPr="00DE4A20">
        <w:rPr>
          <w:rFonts w:cs="Arial"/>
          <w:szCs w:val="20"/>
          <w:lang w:val="es-ES"/>
        </w:rPr>
        <w:t>, el criterio que se utilizará para la evaluación de las “Proposiciones” será el de puntos y porcentajes, considerando lo siguiente:</w:t>
      </w:r>
    </w:p>
    <w:p w:rsidR="0073753D" w:rsidRPr="00DE4A20" w:rsidRDefault="0073753D" w:rsidP="0073753D">
      <w:pPr>
        <w:spacing w:after="0" w:line="240" w:lineRule="auto"/>
        <w:jc w:val="both"/>
        <w:rPr>
          <w:rFonts w:cs="Arial"/>
          <w:szCs w:val="20"/>
          <w:lang w:val="es-ES"/>
        </w:rPr>
      </w:pPr>
    </w:p>
    <w:tbl>
      <w:tblPr>
        <w:tblpPr w:leftFromText="141" w:rightFromText="141" w:vertAnchor="text" w:horzAnchor="page" w:tblpX="2674" w:tblpY="57"/>
        <w:tblW w:w="4845" w:type="dxa"/>
        <w:tblCellMar>
          <w:left w:w="70" w:type="dxa"/>
          <w:right w:w="70" w:type="dxa"/>
        </w:tblCellMar>
        <w:tblLook w:val="04A0" w:firstRow="1" w:lastRow="0" w:firstColumn="1" w:lastColumn="0" w:noHBand="0" w:noVBand="1"/>
      </w:tblPr>
      <w:tblGrid>
        <w:gridCol w:w="3689"/>
        <w:gridCol w:w="1156"/>
      </w:tblGrid>
      <w:tr w:rsidR="0073753D" w:rsidRPr="002D3928" w:rsidTr="00F97A6B">
        <w:trPr>
          <w:trHeight w:val="275"/>
        </w:trPr>
        <w:tc>
          <w:tcPr>
            <w:tcW w:w="3689" w:type="dxa"/>
            <w:shd w:val="clear" w:color="auto" w:fill="A6A6A6" w:themeFill="background1" w:themeFillShade="A6"/>
            <w:vAlign w:val="center"/>
            <w:hideMark/>
          </w:tcPr>
          <w:p w:rsidR="0073753D" w:rsidRPr="002D3928" w:rsidRDefault="0073753D" w:rsidP="00F97A6B">
            <w:pPr>
              <w:keepNext/>
              <w:spacing w:after="0" w:line="240" w:lineRule="auto"/>
              <w:jc w:val="center"/>
              <w:rPr>
                <w:rFonts w:eastAsia="Times New Roman" w:cstheme="minorHAnsi"/>
                <w:b/>
                <w:bCs/>
                <w:i/>
                <w:iCs/>
                <w:sz w:val="18"/>
                <w:szCs w:val="18"/>
                <w:lang w:eastAsia="es-MX"/>
              </w:rPr>
            </w:pPr>
            <w:r w:rsidRPr="002D3928">
              <w:rPr>
                <w:rFonts w:eastAsia="Times New Roman" w:cstheme="minorHAnsi"/>
                <w:b/>
                <w:bCs/>
                <w:i/>
                <w:iCs/>
                <w:sz w:val="18"/>
                <w:szCs w:val="18"/>
                <w:lang w:eastAsia="es-MX"/>
              </w:rPr>
              <w:t>Rubro</w:t>
            </w:r>
          </w:p>
        </w:tc>
        <w:tc>
          <w:tcPr>
            <w:tcW w:w="1156" w:type="dxa"/>
            <w:shd w:val="clear" w:color="auto" w:fill="A6A6A6" w:themeFill="background1" w:themeFillShade="A6"/>
            <w:vAlign w:val="center"/>
            <w:hideMark/>
          </w:tcPr>
          <w:p w:rsidR="0073753D" w:rsidRPr="002D3928" w:rsidRDefault="0073753D" w:rsidP="00F97A6B">
            <w:pPr>
              <w:keepNext/>
              <w:spacing w:after="0" w:line="240" w:lineRule="auto"/>
              <w:jc w:val="center"/>
              <w:rPr>
                <w:rFonts w:eastAsia="Times New Roman" w:cstheme="minorHAnsi"/>
                <w:b/>
                <w:bCs/>
                <w:i/>
                <w:iCs/>
                <w:sz w:val="18"/>
                <w:szCs w:val="18"/>
                <w:lang w:eastAsia="es-MX"/>
              </w:rPr>
            </w:pPr>
            <w:r w:rsidRPr="002D3928">
              <w:rPr>
                <w:rFonts w:eastAsia="Times New Roman" w:cstheme="minorHAnsi"/>
                <w:b/>
                <w:bCs/>
                <w:i/>
                <w:iCs/>
                <w:sz w:val="18"/>
                <w:szCs w:val="18"/>
                <w:lang w:val="es-ES" w:eastAsia="es-MX"/>
              </w:rPr>
              <w:t>Valor</w:t>
            </w:r>
          </w:p>
        </w:tc>
      </w:tr>
      <w:tr w:rsidR="0073753D" w:rsidRPr="002D3928" w:rsidTr="00F97A6B">
        <w:trPr>
          <w:trHeight w:val="275"/>
        </w:trPr>
        <w:tc>
          <w:tcPr>
            <w:tcW w:w="3689" w:type="dxa"/>
            <w:vAlign w:val="center"/>
            <w:hideMark/>
          </w:tcPr>
          <w:p w:rsidR="0073753D" w:rsidRPr="002D3928" w:rsidRDefault="0073753D" w:rsidP="00F97A6B">
            <w:pPr>
              <w:keepNext/>
              <w:spacing w:after="0" w:line="240" w:lineRule="auto"/>
              <w:rPr>
                <w:rFonts w:eastAsia="Times New Roman" w:cstheme="minorHAnsi"/>
                <w:i/>
                <w:iCs/>
                <w:sz w:val="18"/>
                <w:szCs w:val="18"/>
                <w:lang w:eastAsia="es-MX"/>
              </w:rPr>
            </w:pPr>
            <w:r w:rsidRPr="002D3928">
              <w:rPr>
                <w:rFonts w:eastAsia="Times New Roman" w:cstheme="minorHAnsi"/>
                <w:i/>
                <w:iCs/>
                <w:sz w:val="18"/>
                <w:szCs w:val="18"/>
                <w:lang w:val="es-ES" w:eastAsia="es-MX"/>
              </w:rPr>
              <w:t>I. Capacidad del licitante</w:t>
            </w:r>
          </w:p>
        </w:tc>
        <w:tc>
          <w:tcPr>
            <w:tcW w:w="1156" w:type="dxa"/>
            <w:vAlign w:val="center"/>
            <w:hideMark/>
          </w:tcPr>
          <w:p w:rsidR="0073753D" w:rsidRPr="002D3928" w:rsidRDefault="0073753D" w:rsidP="00D441DB">
            <w:pPr>
              <w:keepNext/>
              <w:spacing w:after="0" w:line="240" w:lineRule="auto"/>
              <w:rPr>
                <w:rFonts w:eastAsia="Times New Roman" w:cstheme="minorHAnsi"/>
                <w:i/>
                <w:iCs/>
                <w:sz w:val="18"/>
                <w:szCs w:val="18"/>
                <w:lang w:eastAsia="es-MX"/>
              </w:rPr>
            </w:pPr>
            <w:r w:rsidRPr="002D3928">
              <w:rPr>
                <w:rFonts w:eastAsia="Times New Roman" w:cstheme="minorHAnsi"/>
                <w:i/>
                <w:iCs/>
                <w:sz w:val="18"/>
                <w:szCs w:val="18"/>
                <w:lang w:val="es-ES" w:eastAsia="es-MX"/>
              </w:rPr>
              <w:t>2</w:t>
            </w:r>
            <w:r w:rsidR="00D441DB" w:rsidRPr="002D3928">
              <w:rPr>
                <w:rFonts w:eastAsia="Times New Roman" w:cstheme="minorHAnsi"/>
                <w:i/>
                <w:iCs/>
                <w:sz w:val="18"/>
                <w:szCs w:val="18"/>
                <w:lang w:val="es-ES" w:eastAsia="es-MX"/>
              </w:rPr>
              <w:t>1</w:t>
            </w:r>
            <w:r w:rsidRPr="002D3928">
              <w:rPr>
                <w:rFonts w:eastAsia="Times New Roman" w:cstheme="minorHAnsi"/>
                <w:i/>
                <w:iCs/>
                <w:sz w:val="18"/>
                <w:szCs w:val="18"/>
                <w:lang w:val="es-ES" w:eastAsia="es-MX"/>
              </w:rPr>
              <w:t xml:space="preserve"> puntos</w:t>
            </w:r>
          </w:p>
        </w:tc>
      </w:tr>
      <w:tr w:rsidR="0073753D" w:rsidRPr="002D3928" w:rsidTr="00F97A6B">
        <w:trPr>
          <w:trHeight w:val="275"/>
        </w:trPr>
        <w:tc>
          <w:tcPr>
            <w:tcW w:w="3689" w:type="dxa"/>
            <w:vAlign w:val="center"/>
            <w:hideMark/>
          </w:tcPr>
          <w:p w:rsidR="0073753D" w:rsidRPr="002D3928" w:rsidRDefault="0073753D" w:rsidP="00F97A6B">
            <w:pPr>
              <w:keepNext/>
              <w:spacing w:after="0" w:line="240" w:lineRule="auto"/>
              <w:rPr>
                <w:rFonts w:eastAsia="Times New Roman" w:cstheme="minorHAnsi"/>
                <w:i/>
                <w:iCs/>
                <w:sz w:val="18"/>
                <w:szCs w:val="18"/>
                <w:lang w:val="es-ES" w:eastAsia="es-MX"/>
              </w:rPr>
            </w:pPr>
            <w:r w:rsidRPr="002D3928">
              <w:rPr>
                <w:rFonts w:eastAsia="Times New Roman" w:cstheme="minorHAnsi"/>
                <w:i/>
                <w:iCs/>
                <w:sz w:val="18"/>
                <w:szCs w:val="18"/>
                <w:lang w:val="es-ES" w:eastAsia="es-MX"/>
              </w:rPr>
              <w:t>II. Experiencia y Especialidad del Licitante</w:t>
            </w:r>
          </w:p>
        </w:tc>
        <w:tc>
          <w:tcPr>
            <w:tcW w:w="1156" w:type="dxa"/>
            <w:vAlign w:val="center"/>
            <w:hideMark/>
          </w:tcPr>
          <w:p w:rsidR="0073753D" w:rsidRPr="002D3928" w:rsidRDefault="0073753D" w:rsidP="00D441DB">
            <w:pPr>
              <w:keepNext/>
              <w:spacing w:after="0" w:line="240" w:lineRule="auto"/>
              <w:rPr>
                <w:rFonts w:eastAsia="Times New Roman" w:cstheme="minorHAnsi"/>
                <w:i/>
                <w:iCs/>
                <w:sz w:val="18"/>
                <w:szCs w:val="18"/>
                <w:lang w:eastAsia="es-MX"/>
              </w:rPr>
            </w:pPr>
            <w:r w:rsidRPr="002D3928">
              <w:rPr>
                <w:rFonts w:eastAsia="Times New Roman" w:cstheme="minorHAnsi"/>
                <w:i/>
                <w:iCs/>
                <w:sz w:val="18"/>
                <w:szCs w:val="18"/>
                <w:lang w:val="es-ES" w:eastAsia="es-MX"/>
              </w:rPr>
              <w:t>1</w:t>
            </w:r>
            <w:r w:rsidR="00D441DB" w:rsidRPr="002D3928">
              <w:rPr>
                <w:rFonts w:eastAsia="Times New Roman" w:cstheme="minorHAnsi"/>
                <w:i/>
                <w:iCs/>
                <w:sz w:val="18"/>
                <w:szCs w:val="18"/>
                <w:lang w:val="es-ES" w:eastAsia="es-MX"/>
              </w:rPr>
              <w:t>8</w:t>
            </w:r>
            <w:r w:rsidRPr="002D3928">
              <w:rPr>
                <w:rFonts w:eastAsia="Times New Roman" w:cstheme="minorHAnsi"/>
                <w:i/>
                <w:iCs/>
                <w:sz w:val="18"/>
                <w:szCs w:val="18"/>
                <w:lang w:val="es-ES" w:eastAsia="es-MX"/>
              </w:rPr>
              <w:t xml:space="preserve"> puntos</w:t>
            </w:r>
          </w:p>
        </w:tc>
      </w:tr>
      <w:tr w:rsidR="0073753D" w:rsidRPr="002D3928" w:rsidTr="00F97A6B">
        <w:trPr>
          <w:trHeight w:val="275"/>
        </w:trPr>
        <w:tc>
          <w:tcPr>
            <w:tcW w:w="3689" w:type="dxa"/>
            <w:vAlign w:val="center"/>
            <w:hideMark/>
          </w:tcPr>
          <w:p w:rsidR="0073753D" w:rsidRPr="002D3928" w:rsidRDefault="0073753D" w:rsidP="00F97A6B">
            <w:pPr>
              <w:keepNext/>
              <w:spacing w:after="0" w:line="240" w:lineRule="auto"/>
              <w:rPr>
                <w:rFonts w:eastAsia="Times New Roman" w:cstheme="minorHAnsi"/>
                <w:i/>
                <w:iCs/>
                <w:sz w:val="18"/>
                <w:szCs w:val="18"/>
                <w:lang w:eastAsia="es-MX"/>
              </w:rPr>
            </w:pPr>
            <w:r w:rsidRPr="002D3928">
              <w:rPr>
                <w:rFonts w:eastAsia="Times New Roman" w:cstheme="minorHAnsi"/>
                <w:i/>
                <w:iCs/>
                <w:sz w:val="18"/>
                <w:szCs w:val="18"/>
                <w:lang w:val="es-ES" w:eastAsia="es-MX"/>
              </w:rPr>
              <w:t>III. Propuesta de Trabajo</w:t>
            </w:r>
          </w:p>
        </w:tc>
        <w:tc>
          <w:tcPr>
            <w:tcW w:w="1156" w:type="dxa"/>
            <w:vAlign w:val="center"/>
            <w:hideMark/>
          </w:tcPr>
          <w:p w:rsidR="0073753D" w:rsidRPr="002D3928" w:rsidRDefault="00D441DB" w:rsidP="00D441DB">
            <w:pPr>
              <w:keepNext/>
              <w:spacing w:after="0" w:line="240" w:lineRule="auto"/>
              <w:rPr>
                <w:rFonts w:eastAsia="Times New Roman" w:cstheme="minorHAnsi"/>
                <w:i/>
                <w:iCs/>
                <w:sz w:val="18"/>
                <w:szCs w:val="18"/>
                <w:lang w:val="es-ES" w:eastAsia="es-MX"/>
              </w:rPr>
            </w:pPr>
            <w:r w:rsidRPr="002D3928">
              <w:rPr>
                <w:rFonts w:eastAsia="Times New Roman" w:cstheme="minorHAnsi"/>
                <w:i/>
                <w:iCs/>
                <w:sz w:val="18"/>
                <w:szCs w:val="18"/>
                <w:lang w:val="es-ES" w:eastAsia="es-MX"/>
              </w:rPr>
              <w:t xml:space="preserve">  9</w:t>
            </w:r>
            <w:r w:rsidR="0073753D" w:rsidRPr="002D3928">
              <w:rPr>
                <w:rFonts w:eastAsia="Times New Roman" w:cstheme="minorHAnsi"/>
                <w:i/>
                <w:iCs/>
                <w:sz w:val="18"/>
                <w:szCs w:val="18"/>
                <w:lang w:val="es-ES" w:eastAsia="es-MX"/>
              </w:rPr>
              <w:t xml:space="preserve"> puntos</w:t>
            </w:r>
          </w:p>
        </w:tc>
      </w:tr>
      <w:tr w:rsidR="0073753D" w:rsidRPr="002D3928" w:rsidTr="00F97A6B">
        <w:trPr>
          <w:trHeight w:val="275"/>
        </w:trPr>
        <w:tc>
          <w:tcPr>
            <w:tcW w:w="3689" w:type="dxa"/>
            <w:vAlign w:val="center"/>
            <w:hideMark/>
          </w:tcPr>
          <w:p w:rsidR="0073753D" w:rsidRPr="002D3928" w:rsidRDefault="0073753D" w:rsidP="00F97A6B">
            <w:pPr>
              <w:keepNext/>
              <w:spacing w:after="0" w:line="240" w:lineRule="auto"/>
              <w:rPr>
                <w:rFonts w:eastAsia="Times New Roman" w:cstheme="minorHAnsi"/>
                <w:i/>
                <w:iCs/>
                <w:sz w:val="18"/>
                <w:szCs w:val="18"/>
                <w:lang w:eastAsia="es-MX"/>
              </w:rPr>
            </w:pPr>
            <w:r w:rsidRPr="002D3928">
              <w:rPr>
                <w:rFonts w:eastAsia="Times New Roman" w:cstheme="minorHAnsi"/>
                <w:i/>
                <w:iCs/>
                <w:sz w:val="18"/>
                <w:szCs w:val="18"/>
                <w:lang w:val="es-ES" w:eastAsia="es-MX"/>
              </w:rPr>
              <w:t>IV. Cumplimiento de los contratos</w:t>
            </w:r>
          </w:p>
        </w:tc>
        <w:tc>
          <w:tcPr>
            <w:tcW w:w="1156" w:type="dxa"/>
            <w:vAlign w:val="center"/>
            <w:hideMark/>
          </w:tcPr>
          <w:p w:rsidR="0073753D" w:rsidRPr="002D3928" w:rsidRDefault="0073753D" w:rsidP="00D441DB">
            <w:pPr>
              <w:keepNext/>
              <w:spacing w:after="0" w:line="240" w:lineRule="auto"/>
              <w:rPr>
                <w:rFonts w:eastAsia="Times New Roman" w:cstheme="minorHAnsi"/>
                <w:i/>
                <w:iCs/>
                <w:sz w:val="18"/>
                <w:szCs w:val="18"/>
                <w:lang w:eastAsia="es-MX"/>
              </w:rPr>
            </w:pPr>
            <w:r w:rsidRPr="002D3928">
              <w:rPr>
                <w:rFonts w:eastAsia="Times New Roman" w:cstheme="minorHAnsi"/>
                <w:i/>
                <w:iCs/>
                <w:sz w:val="18"/>
                <w:szCs w:val="18"/>
                <w:lang w:val="es-ES" w:eastAsia="es-MX"/>
              </w:rPr>
              <w:t>1</w:t>
            </w:r>
            <w:r w:rsidR="00D441DB" w:rsidRPr="002D3928">
              <w:rPr>
                <w:rFonts w:eastAsia="Times New Roman" w:cstheme="minorHAnsi"/>
                <w:i/>
                <w:iCs/>
                <w:sz w:val="18"/>
                <w:szCs w:val="18"/>
                <w:lang w:val="es-ES" w:eastAsia="es-MX"/>
              </w:rPr>
              <w:t>2</w:t>
            </w:r>
            <w:r w:rsidRPr="002D3928">
              <w:rPr>
                <w:rFonts w:eastAsia="Times New Roman" w:cstheme="minorHAnsi"/>
                <w:i/>
                <w:iCs/>
                <w:sz w:val="18"/>
                <w:szCs w:val="18"/>
                <w:lang w:val="es-ES" w:eastAsia="es-MX"/>
              </w:rPr>
              <w:t xml:space="preserve"> puntos</w:t>
            </w:r>
          </w:p>
        </w:tc>
      </w:tr>
      <w:tr w:rsidR="0073753D" w:rsidRPr="004D787C" w:rsidTr="00F97A6B">
        <w:trPr>
          <w:trHeight w:val="86"/>
        </w:trPr>
        <w:tc>
          <w:tcPr>
            <w:tcW w:w="3689" w:type="dxa"/>
            <w:shd w:val="clear" w:color="auto" w:fill="A6A6A6" w:themeFill="background1" w:themeFillShade="A6"/>
            <w:vAlign w:val="center"/>
            <w:hideMark/>
          </w:tcPr>
          <w:p w:rsidR="0073753D" w:rsidRPr="002D3928" w:rsidRDefault="0073753D" w:rsidP="00F97A6B">
            <w:pPr>
              <w:keepNext/>
              <w:spacing w:after="0" w:line="240" w:lineRule="auto"/>
              <w:jc w:val="center"/>
              <w:rPr>
                <w:rFonts w:eastAsia="Times New Roman" w:cstheme="minorHAnsi"/>
                <w:b/>
                <w:bCs/>
                <w:i/>
                <w:iCs/>
                <w:sz w:val="18"/>
                <w:szCs w:val="18"/>
                <w:lang w:eastAsia="es-MX"/>
              </w:rPr>
            </w:pPr>
            <w:r w:rsidRPr="002D3928">
              <w:rPr>
                <w:rFonts w:eastAsia="Times New Roman" w:cstheme="minorHAnsi"/>
                <w:b/>
                <w:bCs/>
                <w:i/>
                <w:iCs/>
                <w:sz w:val="18"/>
                <w:szCs w:val="18"/>
                <w:lang w:val="es-ES" w:eastAsia="es-MX"/>
              </w:rPr>
              <w:t>Total</w:t>
            </w:r>
          </w:p>
        </w:tc>
        <w:tc>
          <w:tcPr>
            <w:tcW w:w="1156" w:type="dxa"/>
            <w:shd w:val="clear" w:color="auto" w:fill="A6A6A6" w:themeFill="background1" w:themeFillShade="A6"/>
            <w:vAlign w:val="center"/>
            <w:hideMark/>
          </w:tcPr>
          <w:p w:rsidR="0073753D" w:rsidRPr="004D787C" w:rsidRDefault="0073753D" w:rsidP="00F97A6B">
            <w:pPr>
              <w:keepNext/>
              <w:spacing w:after="0" w:line="240" w:lineRule="auto"/>
              <w:jc w:val="center"/>
              <w:rPr>
                <w:rFonts w:eastAsia="Times New Roman" w:cstheme="minorHAnsi"/>
                <w:b/>
                <w:bCs/>
                <w:i/>
                <w:iCs/>
                <w:sz w:val="18"/>
                <w:szCs w:val="18"/>
                <w:lang w:eastAsia="es-MX"/>
              </w:rPr>
            </w:pPr>
            <w:r w:rsidRPr="002D3928">
              <w:rPr>
                <w:rFonts w:eastAsia="Times New Roman" w:cstheme="minorHAnsi"/>
                <w:b/>
                <w:bCs/>
                <w:i/>
                <w:iCs/>
                <w:sz w:val="18"/>
                <w:szCs w:val="18"/>
                <w:lang w:val="es-ES" w:eastAsia="es-MX"/>
              </w:rPr>
              <w:t>60 puntos</w:t>
            </w:r>
          </w:p>
        </w:tc>
      </w:tr>
    </w:tbl>
    <w:p w:rsidR="0073753D" w:rsidRPr="00DE4A20" w:rsidRDefault="0073753D" w:rsidP="0073753D">
      <w:pPr>
        <w:spacing w:after="0" w:line="240" w:lineRule="auto"/>
        <w:rPr>
          <w:rFonts w:cs="Arial"/>
          <w:szCs w:val="20"/>
          <w:lang w:val="es-ES"/>
        </w:rPr>
      </w:pPr>
    </w:p>
    <w:p w:rsidR="0073753D" w:rsidRPr="00DE4A20" w:rsidRDefault="0073753D" w:rsidP="0073753D">
      <w:pPr>
        <w:spacing w:after="0" w:line="240" w:lineRule="auto"/>
        <w:rPr>
          <w:rFonts w:cs="Arial"/>
          <w:szCs w:val="20"/>
          <w:lang w:val="es-ES"/>
        </w:rPr>
      </w:pPr>
    </w:p>
    <w:p w:rsidR="0073753D" w:rsidRPr="00DE4A20"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p>
    <w:p w:rsidR="0073753D" w:rsidRPr="00DE4A20" w:rsidRDefault="0073753D" w:rsidP="0073753D">
      <w:pPr>
        <w:spacing w:after="0" w:line="240" w:lineRule="auto"/>
        <w:rPr>
          <w:rFonts w:cs="Arial"/>
          <w:szCs w:val="20"/>
          <w:lang w:val="es-ES"/>
        </w:rPr>
      </w:pPr>
    </w:p>
    <w:p w:rsidR="0073753D" w:rsidRDefault="0073753D" w:rsidP="0073753D">
      <w:pPr>
        <w:spacing w:after="0" w:line="240" w:lineRule="auto"/>
        <w:rPr>
          <w:rFonts w:cs="Arial"/>
          <w:szCs w:val="20"/>
          <w:lang w:val="es-ES"/>
        </w:rPr>
      </w:pPr>
      <w:r w:rsidRPr="00DE4A20">
        <w:rPr>
          <w:rFonts w:cs="Arial"/>
          <w:szCs w:val="20"/>
          <w:lang w:val="es-ES"/>
        </w:rPr>
        <w:t>Para la evaluación de propuestas se considerarán las ponderaciones siguientes:</w:t>
      </w:r>
    </w:p>
    <w:p w:rsidR="0073753D" w:rsidRPr="00DE4A20" w:rsidRDefault="0073753D" w:rsidP="0073753D">
      <w:pPr>
        <w:spacing w:after="0" w:line="240" w:lineRule="auto"/>
        <w:rPr>
          <w:rFonts w:cs="Arial"/>
          <w:szCs w:val="20"/>
          <w:lang w:val="es-ES"/>
        </w:rPr>
      </w:pPr>
    </w:p>
    <w:p w:rsidR="0073753D" w:rsidRDefault="0073753D" w:rsidP="0073753D">
      <w:pPr>
        <w:tabs>
          <w:tab w:val="left" w:pos="0"/>
        </w:tabs>
        <w:spacing w:after="0" w:line="240" w:lineRule="auto"/>
        <w:jc w:val="both"/>
        <w:rPr>
          <w:rFonts w:cs="Arial"/>
          <w:szCs w:val="20"/>
        </w:rPr>
      </w:pPr>
      <w:r w:rsidRPr="00DE4A20">
        <w:rPr>
          <w:rFonts w:cs="Arial"/>
          <w:szCs w:val="20"/>
        </w:rPr>
        <w:t>Valor ponderado de la proposición técnica: 60 puntos del valor total de la proposición</w:t>
      </w:r>
      <w:r w:rsidR="00724FA1">
        <w:rPr>
          <w:rFonts w:cs="Arial"/>
          <w:szCs w:val="20"/>
        </w:rPr>
        <w:t>.</w:t>
      </w:r>
    </w:p>
    <w:p w:rsidR="00724FA1" w:rsidRPr="00DE4A20" w:rsidRDefault="00724FA1" w:rsidP="0073753D">
      <w:pPr>
        <w:tabs>
          <w:tab w:val="left" w:pos="0"/>
        </w:tabs>
        <w:spacing w:after="0" w:line="240" w:lineRule="auto"/>
        <w:jc w:val="both"/>
        <w:rPr>
          <w:rFonts w:cs="Arial"/>
          <w:szCs w:val="20"/>
        </w:rPr>
      </w:pPr>
    </w:p>
    <w:p w:rsidR="0073753D" w:rsidRPr="00DE4A20" w:rsidRDefault="0073753D" w:rsidP="0073753D">
      <w:pPr>
        <w:tabs>
          <w:tab w:val="left" w:pos="0"/>
        </w:tabs>
        <w:spacing w:after="0" w:line="240" w:lineRule="auto"/>
        <w:jc w:val="both"/>
        <w:rPr>
          <w:rFonts w:cs="Arial"/>
          <w:szCs w:val="20"/>
        </w:rPr>
      </w:pPr>
      <w:r w:rsidRPr="00DE4A20">
        <w:rPr>
          <w:rFonts w:cs="Arial"/>
          <w:szCs w:val="20"/>
        </w:rPr>
        <w:t>Valor Ponderado de la Proposición Económica: 40 puntos del valor total de la proposición</w:t>
      </w:r>
      <w:r w:rsidR="00724FA1">
        <w:rPr>
          <w:rFonts w:cs="Arial"/>
          <w:szCs w:val="20"/>
        </w:rPr>
        <w:t>.</w:t>
      </w:r>
    </w:p>
    <w:p w:rsidR="00A8715B" w:rsidRPr="00293DBF" w:rsidRDefault="00A8715B" w:rsidP="00C77088">
      <w:pPr>
        <w:numPr>
          <w:ilvl w:val="0"/>
          <w:numId w:val="24"/>
        </w:numPr>
        <w:tabs>
          <w:tab w:val="num" w:pos="540"/>
        </w:tabs>
        <w:suppressAutoHyphens/>
        <w:spacing w:after="0" w:line="240" w:lineRule="auto"/>
        <w:ind w:left="-284" w:right="-284" w:firstLine="0"/>
        <w:jc w:val="both"/>
        <w:rPr>
          <w:rFonts w:eastAsia="Calibri" w:cs="Arial"/>
          <w:b/>
          <w:bCs/>
          <w:szCs w:val="20"/>
        </w:rPr>
      </w:pPr>
    </w:p>
    <w:p w:rsidR="007F3799" w:rsidRDefault="007F3799" w:rsidP="00C77088">
      <w:pPr>
        <w:spacing w:after="0" w:line="240" w:lineRule="auto"/>
        <w:ind w:left="-284" w:right="-284"/>
        <w:jc w:val="both"/>
        <w:rPr>
          <w:rFonts w:eastAsia="Times New Roman" w:cs="Arial"/>
          <w:szCs w:val="20"/>
          <w:lang w:val="es-ES_tradnl" w:eastAsia="es-ES"/>
        </w:rPr>
      </w:pPr>
    </w:p>
    <w:p w:rsidR="00152EAA" w:rsidRDefault="00152EAA" w:rsidP="00C77088">
      <w:pPr>
        <w:spacing w:after="0" w:line="240" w:lineRule="auto"/>
        <w:ind w:left="-284" w:right="-284"/>
        <w:jc w:val="both"/>
        <w:rPr>
          <w:rFonts w:eastAsia="Times New Roman" w:cs="Arial"/>
          <w:szCs w:val="20"/>
          <w:lang w:val="es-ES_tradnl" w:eastAsia="es-ES"/>
        </w:rPr>
      </w:pPr>
    </w:p>
    <w:p w:rsidR="00320E02" w:rsidRPr="00320E02" w:rsidRDefault="00320E02" w:rsidP="00320E02">
      <w:pPr>
        <w:spacing w:after="0" w:line="240" w:lineRule="auto"/>
        <w:ind w:left="-284" w:right="-284"/>
        <w:jc w:val="both"/>
        <w:rPr>
          <w:rFonts w:eastAsia="Times New Roman" w:cs="Arial"/>
          <w:szCs w:val="20"/>
          <w:lang w:val="es-ES_tradnl" w:eastAsia="es-ES"/>
        </w:rPr>
      </w:pPr>
    </w:p>
    <w:tbl>
      <w:tblPr>
        <w:tblW w:w="11070" w:type="dxa"/>
        <w:tblInd w:w="-497" w:type="dxa"/>
        <w:tblLayout w:type="fixed"/>
        <w:tblCellMar>
          <w:left w:w="70" w:type="dxa"/>
          <w:right w:w="70" w:type="dxa"/>
        </w:tblCellMar>
        <w:tblLook w:val="04A0" w:firstRow="1" w:lastRow="0" w:firstColumn="1" w:lastColumn="0" w:noHBand="0" w:noVBand="1"/>
      </w:tblPr>
      <w:tblGrid>
        <w:gridCol w:w="1180"/>
        <w:gridCol w:w="947"/>
        <w:gridCol w:w="7469"/>
        <w:gridCol w:w="1474"/>
      </w:tblGrid>
      <w:tr w:rsidR="00BD6C55" w:rsidRPr="00320E02" w:rsidTr="00BD6C55">
        <w:trPr>
          <w:trHeight w:val="675"/>
        </w:trPr>
        <w:tc>
          <w:tcPr>
            <w:tcW w:w="1180" w:type="dxa"/>
            <w:tcBorders>
              <w:top w:val="single" w:sz="8" w:space="0" w:color="auto"/>
              <w:left w:val="single" w:sz="8" w:space="0" w:color="auto"/>
              <w:bottom w:val="single" w:sz="8" w:space="0" w:color="auto"/>
              <w:right w:val="nil"/>
            </w:tcBorders>
            <w:shd w:val="clear" w:color="000000" w:fill="FF9900"/>
            <w:vAlign w:val="center"/>
            <w:hideMark/>
          </w:tcPr>
          <w:p w:rsidR="00320E02" w:rsidRPr="00320E02" w:rsidRDefault="00320E02" w:rsidP="00320E02">
            <w:pPr>
              <w:spacing w:after="0" w:line="240" w:lineRule="auto"/>
              <w:jc w:val="center"/>
              <w:rPr>
                <w:rFonts w:eastAsia="Times New Roman" w:cs="Arial"/>
                <w:b/>
                <w:bCs/>
                <w:szCs w:val="20"/>
                <w:lang w:eastAsia="es-MX"/>
              </w:rPr>
            </w:pPr>
            <w:r w:rsidRPr="00320E02">
              <w:rPr>
                <w:rFonts w:eastAsia="Times New Roman" w:cs="Arial"/>
                <w:b/>
                <w:bCs/>
                <w:szCs w:val="20"/>
                <w:lang w:eastAsia="es-MX"/>
              </w:rPr>
              <w:lastRenderedPageBreak/>
              <w:t>RUBRO</w:t>
            </w:r>
          </w:p>
        </w:tc>
        <w:tc>
          <w:tcPr>
            <w:tcW w:w="947" w:type="dxa"/>
            <w:tcBorders>
              <w:top w:val="single" w:sz="8" w:space="0" w:color="auto"/>
              <w:left w:val="single" w:sz="8" w:space="0" w:color="auto"/>
              <w:bottom w:val="single" w:sz="8" w:space="0" w:color="auto"/>
              <w:right w:val="single" w:sz="8" w:space="0" w:color="auto"/>
            </w:tcBorders>
            <w:shd w:val="clear" w:color="000000" w:fill="FF9900"/>
            <w:vAlign w:val="center"/>
            <w:hideMark/>
          </w:tcPr>
          <w:p w:rsidR="00320E02" w:rsidRPr="00320E02" w:rsidRDefault="00320E02" w:rsidP="00320E02">
            <w:pPr>
              <w:spacing w:after="0" w:line="240" w:lineRule="auto"/>
              <w:jc w:val="center"/>
              <w:rPr>
                <w:rFonts w:eastAsia="Times New Roman" w:cs="Arial"/>
                <w:b/>
                <w:bCs/>
                <w:szCs w:val="20"/>
                <w:lang w:eastAsia="es-MX"/>
              </w:rPr>
            </w:pPr>
            <w:r w:rsidRPr="00320E02">
              <w:rPr>
                <w:rFonts w:eastAsia="Times New Roman" w:cs="Arial"/>
                <w:b/>
                <w:bCs/>
                <w:szCs w:val="20"/>
                <w:lang w:eastAsia="es-MX"/>
              </w:rPr>
              <w:t>SUB RUBRO</w:t>
            </w:r>
          </w:p>
        </w:tc>
        <w:tc>
          <w:tcPr>
            <w:tcW w:w="7469" w:type="dxa"/>
            <w:tcBorders>
              <w:top w:val="single" w:sz="8" w:space="0" w:color="auto"/>
              <w:left w:val="nil"/>
              <w:bottom w:val="single" w:sz="8" w:space="0" w:color="auto"/>
              <w:right w:val="nil"/>
            </w:tcBorders>
            <w:shd w:val="clear" w:color="000000" w:fill="FF9900"/>
            <w:vAlign w:val="center"/>
            <w:hideMark/>
          </w:tcPr>
          <w:p w:rsidR="00320E02" w:rsidRPr="00320E02" w:rsidRDefault="00320E02" w:rsidP="00320E02">
            <w:pPr>
              <w:spacing w:after="0" w:line="240" w:lineRule="auto"/>
              <w:jc w:val="center"/>
              <w:rPr>
                <w:rFonts w:eastAsia="Times New Roman" w:cs="Arial"/>
                <w:b/>
                <w:bCs/>
                <w:szCs w:val="20"/>
                <w:lang w:eastAsia="es-MX"/>
              </w:rPr>
            </w:pPr>
            <w:r w:rsidRPr="00320E02">
              <w:rPr>
                <w:rFonts w:eastAsia="Times New Roman" w:cs="Arial"/>
                <w:b/>
                <w:bCs/>
                <w:szCs w:val="20"/>
                <w:lang w:eastAsia="es-MX"/>
              </w:rPr>
              <w:t>ELEMENTO A EVALUAR</w:t>
            </w:r>
          </w:p>
        </w:tc>
        <w:tc>
          <w:tcPr>
            <w:tcW w:w="1474" w:type="dxa"/>
            <w:tcBorders>
              <w:top w:val="single" w:sz="8" w:space="0" w:color="auto"/>
              <w:left w:val="single" w:sz="8" w:space="0" w:color="auto"/>
              <w:bottom w:val="single" w:sz="8" w:space="0" w:color="auto"/>
              <w:right w:val="single" w:sz="8" w:space="0" w:color="auto"/>
            </w:tcBorders>
            <w:shd w:val="clear" w:color="000000" w:fill="FF9900"/>
            <w:vAlign w:val="center"/>
            <w:hideMark/>
          </w:tcPr>
          <w:p w:rsidR="00320E02" w:rsidRPr="00320E02" w:rsidRDefault="00320E02" w:rsidP="00320E02">
            <w:pPr>
              <w:spacing w:after="0" w:line="240" w:lineRule="auto"/>
              <w:jc w:val="center"/>
              <w:rPr>
                <w:rFonts w:eastAsia="Times New Roman" w:cs="Arial"/>
                <w:b/>
                <w:bCs/>
                <w:szCs w:val="20"/>
                <w:lang w:eastAsia="es-MX"/>
              </w:rPr>
            </w:pPr>
            <w:r w:rsidRPr="00320E02">
              <w:rPr>
                <w:rFonts w:eastAsia="Times New Roman" w:cs="Arial"/>
                <w:b/>
                <w:bCs/>
                <w:szCs w:val="20"/>
                <w:lang w:eastAsia="es-MX"/>
              </w:rPr>
              <w:t>PUNTUACIÓN</w:t>
            </w:r>
          </w:p>
        </w:tc>
      </w:tr>
      <w:tr w:rsidR="00BD6C55" w:rsidRPr="00320E02" w:rsidTr="00BD6C55">
        <w:trPr>
          <w:trHeight w:val="510"/>
        </w:trPr>
        <w:tc>
          <w:tcPr>
            <w:tcW w:w="9596" w:type="dxa"/>
            <w:gridSpan w:val="3"/>
            <w:tcBorders>
              <w:top w:val="nil"/>
              <w:left w:val="nil"/>
              <w:bottom w:val="single" w:sz="4" w:space="0" w:color="auto"/>
              <w:right w:val="single" w:sz="4" w:space="0" w:color="000000"/>
            </w:tcBorders>
            <w:shd w:val="clear" w:color="000000" w:fill="00B0F0"/>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I) EVALUACIÓN DE LA PROPUESTA TÉCNICA</w:t>
            </w:r>
          </w:p>
        </w:tc>
        <w:tc>
          <w:tcPr>
            <w:tcW w:w="1474" w:type="dxa"/>
            <w:tcBorders>
              <w:top w:val="single" w:sz="4" w:space="0" w:color="auto"/>
              <w:left w:val="nil"/>
              <w:bottom w:val="single" w:sz="4" w:space="0" w:color="auto"/>
              <w:right w:val="single" w:sz="4" w:space="0" w:color="auto"/>
            </w:tcBorders>
            <w:shd w:val="clear" w:color="000000" w:fill="00B0F0"/>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60</w:t>
            </w:r>
          </w:p>
        </w:tc>
      </w:tr>
      <w:tr w:rsidR="00BD6C55" w:rsidRPr="00320E02" w:rsidTr="00BD6C55">
        <w:trPr>
          <w:trHeight w:val="510"/>
        </w:trPr>
        <w:tc>
          <w:tcPr>
            <w:tcW w:w="9596" w:type="dxa"/>
            <w:gridSpan w:val="3"/>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i) CAPACIDAD DEL LICITANTE</w:t>
            </w:r>
          </w:p>
        </w:tc>
        <w:tc>
          <w:tcPr>
            <w:tcW w:w="1474" w:type="dxa"/>
            <w:tcBorders>
              <w:top w:val="nil"/>
              <w:left w:val="nil"/>
              <w:bottom w:val="single" w:sz="4" w:space="0" w:color="auto"/>
              <w:right w:val="single" w:sz="4" w:space="0" w:color="auto"/>
            </w:tcBorders>
            <w:shd w:val="clear" w:color="000000" w:fill="FFFF00"/>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21</w:t>
            </w:r>
          </w:p>
        </w:tc>
      </w:tr>
      <w:tr w:rsidR="00BD6C55" w:rsidRPr="00320E02" w:rsidTr="00BD6C55">
        <w:trPr>
          <w:trHeight w:val="390"/>
        </w:trPr>
        <w:tc>
          <w:tcPr>
            <w:tcW w:w="9596" w:type="dxa"/>
            <w:gridSpan w:val="3"/>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a) CAPACIDAD DE LOS RECURSOS HUMANOS</w:t>
            </w:r>
          </w:p>
        </w:tc>
        <w:tc>
          <w:tcPr>
            <w:tcW w:w="1474" w:type="dxa"/>
            <w:tcBorders>
              <w:top w:val="nil"/>
              <w:left w:val="nil"/>
              <w:bottom w:val="single" w:sz="4" w:space="0" w:color="auto"/>
              <w:right w:val="single" w:sz="4" w:space="0" w:color="auto"/>
            </w:tcBorders>
            <w:shd w:val="clear" w:color="000000" w:fill="BFBFBF"/>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11</w:t>
            </w:r>
          </w:p>
        </w:tc>
      </w:tr>
      <w:tr w:rsidR="00BD6C55" w:rsidRPr="00320E02" w:rsidTr="00BD6C55">
        <w:trPr>
          <w:trHeight w:val="315"/>
        </w:trPr>
        <w:tc>
          <w:tcPr>
            <w:tcW w:w="9596" w:type="dxa"/>
            <w:gridSpan w:val="3"/>
            <w:tcBorders>
              <w:top w:val="single" w:sz="4" w:space="0" w:color="auto"/>
              <w:left w:val="single" w:sz="4" w:space="0" w:color="auto"/>
              <w:bottom w:val="single" w:sz="4" w:space="0" w:color="auto"/>
              <w:right w:val="single" w:sz="4" w:space="0" w:color="auto"/>
            </w:tcBorders>
            <w:shd w:val="clear" w:color="auto" w:fill="92D050"/>
            <w:noWrap/>
            <w:vAlign w:val="bottom"/>
            <w:hideMark/>
          </w:tcPr>
          <w:p w:rsidR="00320E02" w:rsidRPr="00320E02" w:rsidRDefault="00320E02" w:rsidP="00320E02">
            <w:pPr>
              <w:spacing w:after="0" w:line="240" w:lineRule="auto"/>
              <w:jc w:val="both"/>
              <w:rPr>
                <w:rFonts w:eastAsia="Times New Roman" w:cs="Arial"/>
                <w:b/>
                <w:bCs/>
                <w:szCs w:val="20"/>
                <w:lang w:eastAsia="es-MX"/>
              </w:rPr>
            </w:pPr>
            <w:r w:rsidRPr="00320E02">
              <w:rPr>
                <w:rFonts w:eastAsia="Times New Roman" w:cs="Arial"/>
                <w:b/>
                <w:bCs/>
                <w:szCs w:val="20"/>
                <w:lang w:eastAsia="es-MX"/>
              </w:rPr>
              <w:t>1°) EXPERIENCIA</w:t>
            </w:r>
          </w:p>
        </w:tc>
        <w:tc>
          <w:tcPr>
            <w:tcW w:w="1474" w:type="dxa"/>
            <w:tcBorders>
              <w:top w:val="single" w:sz="4" w:space="0" w:color="auto"/>
              <w:left w:val="nil"/>
              <w:bottom w:val="single" w:sz="4" w:space="0" w:color="auto"/>
              <w:right w:val="single" w:sz="4" w:space="0" w:color="auto"/>
            </w:tcBorders>
            <w:shd w:val="clear" w:color="auto" w:fill="92D050"/>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11</w:t>
            </w:r>
          </w:p>
        </w:tc>
      </w:tr>
      <w:tr w:rsidR="00BD6C55" w:rsidRPr="00320E02" w:rsidTr="00BD6C55">
        <w:trPr>
          <w:trHeight w:val="3206"/>
        </w:trPr>
        <w:tc>
          <w:tcPr>
            <w:tcW w:w="95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5843" w:rsidRPr="006A15A8" w:rsidRDefault="00785843" w:rsidP="00785843">
            <w:pPr>
              <w:spacing w:after="0" w:line="240" w:lineRule="auto"/>
              <w:jc w:val="both"/>
              <w:rPr>
                <w:rFonts w:eastAsia="Times New Roman" w:cs="Arial"/>
                <w:b/>
                <w:bCs/>
                <w:szCs w:val="20"/>
                <w:lang w:eastAsia="es-MX"/>
              </w:rPr>
            </w:pPr>
            <w:r w:rsidRPr="006A15A8">
              <w:rPr>
                <w:rFonts w:eastAsia="Times New Roman" w:cs="Arial"/>
                <w:b/>
                <w:bCs/>
                <w:szCs w:val="20"/>
                <w:lang w:eastAsia="es-MX"/>
              </w:rPr>
              <w:t xml:space="preserve">Líder de proyecto </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Experiencia en la dirección, supervisión y evaluación de las actividades de planeación, desarrollo, operación y gestión de proyectos de asociación público privados o similares de mínimo un hospital de por lo menos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 xml:space="preserve"> o 15 (quince) mil metros cuadrados de construcción, así como en la administración de recursos humanos y recursos materiales que tenga asignados para la presentación de resultados y logros de objetivos. </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Para evaluar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se asignará la puntuación, conforme a lo siguiente:</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a) Menos de 5 años  0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a) De 5 a 6 años        1.5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b) Más de 6 años       2.0 puntos</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Para obtener el puntaje antes señalado el concursante deberá acreditar:</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a) Profesionista con título.</w:t>
            </w:r>
          </w:p>
          <w:p w:rsidR="00320E02" w:rsidRPr="00320E02" w:rsidRDefault="00785843" w:rsidP="00785843">
            <w:pPr>
              <w:spacing w:after="0" w:line="240" w:lineRule="auto"/>
              <w:jc w:val="both"/>
              <w:rPr>
                <w:rFonts w:eastAsia="Times New Roman" w:cs="Arial"/>
                <w:szCs w:val="20"/>
                <w:lang w:eastAsia="es-MX"/>
              </w:rPr>
            </w:pPr>
            <w:r w:rsidRPr="00BD6C55">
              <w:rPr>
                <w:rFonts w:eastAsia="Times New Roman" w:cs="Arial"/>
                <w:bCs/>
                <w:szCs w:val="20"/>
                <w:lang w:eastAsia="es-MX"/>
              </w:rPr>
              <w:t>b) Contar con 8 (ocho) años en el ejercicio de su profesión, contados a partir de la obtención del título.</w:t>
            </w:r>
          </w:p>
          <w:p w:rsidR="00320E02" w:rsidRPr="00320E02" w:rsidRDefault="00320E02" w:rsidP="00320E02">
            <w:pPr>
              <w:spacing w:after="0" w:line="240" w:lineRule="auto"/>
              <w:jc w:val="both"/>
              <w:rPr>
                <w:rFonts w:eastAsia="Times New Roman" w:cs="Arial"/>
                <w:bCs/>
                <w:szCs w:val="20"/>
                <w:lang w:eastAsia="es-MX"/>
              </w:rPr>
            </w:pPr>
          </w:p>
        </w:tc>
        <w:tc>
          <w:tcPr>
            <w:tcW w:w="1474" w:type="dxa"/>
            <w:tcBorders>
              <w:top w:val="nil"/>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2.00</w:t>
            </w:r>
          </w:p>
        </w:tc>
      </w:tr>
      <w:tr w:rsidR="00BD6C55" w:rsidRPr="00320E02" w:rsidTr="00BD6C55">
        <w:trPr>
          <w:trHeight w:val="4335"/>
        </w:trPr>
        <w:tc>
          <w:tcPr>
            <w:tcW w:w="9596" w:type="dxa"/>
            <w:gridSpan w:val="3"/>
            <w:tcBorders>
              <w:top w:val="single" w:sz="4" w:space="0" w:color="auto"/>
              <w:left w:val="single" w:sz="4" w:space="0" w:color="auto"/>
              <w:bottom w:val="single" w:sz="4" w:space="0" w:color="auto"/>
              <w:right w:val="single" w:sz="4" w:space="0" w:color="auto"/>
            </w:tcBorders>
            <w:shd w:val="clear" w:color="auto" w:fill="auto"/>
            <w:hideMark/>
          </w:tcPr>
          <w:p w:rsidR="00785843" w:rsidRPr="006A15A8" w:rsidRDefault="00785843" w:rsidP="00785843">
            <w:pPr>
              <w:spacing w:after="0" w:line="240" w:lineRule="auto"/>
              <w:jc w:val="both"/>
              <w:rPr>
                <w:rFonts w:eastAsia="Times New Roman" w:cs="Arial"/>
                <w:b/>
                <w:bCs/>
                <w:szCs w:val="20"/>
                <w:lang w:eastAsia="es-MX"/>
              </w:rPr>
            </w:pPr>
            <w:r w:rsidRPr="006A15A8">
              <w:rPr>
                <w:rFonts w:eastAsia="Times New Roman" w:cs="Arial"/>
                <w:b/>
                <w:bCs/>
                <w:szCs w:val="20"/>
                <w:lang w:eastAsia="es-MX"/>
              </w:rPr>
              <w:t>Especialista en administración hospitalaria (Coordinador)</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Experiencia  en  la coordinación, programación, ejecución, gestión, supervisión, administración y seguimiento de las actividades de planeación, desarrollo y gestión (Actividades Preliminares y Prestación de los Servicios) de proyectos de asociación público privada o similares de mínimo un hospital de por lo menos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 xml:space="preserve"> o 15 (quince) mil metros cuadrados de construcción.</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Para evaluar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se asignará la puntuación, conforme a lo siguiente:</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a) Menos de 3 años  0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b) De 3 a 4 años        1.5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c) Más de 4 años       2.0 puntos</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Para obtener el puntaje antes señalado el concursante deberá acreditar:</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a) La experiencia a considerar en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deberá acreditarse en los últimos 5 (cinco) años.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b) Profesionista con título.</w:t>
            </w:r>
          </w:p>
          <w:p w:rsidR="00320E02" w:rsidRPr="00320E02"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c) Contar con 8 (ocho) años en el ejercicio de su profesión, contados a partir de la obtención del título</w:t>
            </w:r>
            <w:proofErr w:type="gramStart"/>
            <w:r w:rsidRPr="00BD6C55">
              <w:rPr>
                <w:rFonts w:eastAsia="Times New Roman" w:cs="Arial"/>
                <w:bCs/>
                <w:szCs w:val="20"/>
                <w:lang w:eastAsia="es-MX"/>
              </w:rPr>
              <w:t>.</w:t>
            </w:r>
            <w:r w:rsidR="00320E02" w:rsidRPr="00320E02">
              <w:rPr>
                <w:rFonts w:eastAsia="Times New Roman" w:cs="Arial"/>
                <w:szCs w:val="20"/>
                <w:lang w:eastAsia="es-MX"/>
              </w:rPr>
              <w:t>.</w:t>
            </w:r>
            <w:proofErr w:type="gramEnd"/>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2.00</w:t>
            </w:r>
          </w:p>
        </w:tc>
      </w:tr>
      <w:tr w:rsidR="00BD6C55" w:rsidRPr="00320E02" w:rsidTr="00BD6C55">
        <w:trPr>
          <w:trHeight w:val="3542"/>
        </w:trPr>
        <w:tc>
          <w:tcPr>
            <w:tcW w:w="9596" w:type="dxa"/>
            <w:gridSpan w:val="3"/>
            <w:tcBorders>
              <w:top w:val="single" w:sz="4" w:space="0" w:color="auto"/>
              <w:left w:val="single" w:sz="4" w:space="0" w:color="auto"/>
              <w:bottom w:val="single" w:sz="4" w:space="0" w:color="auto"/>
              <w:right w:val="single" w:sz="4" w:space="0" w:color="auto"/>
            </w:tcBorders>
            <w:shd w:val="clear" w:color="auto" w:fill="auto"/>
            <w:hideMark/>
          </w:tcPr>
          <w:p w:rsidR="00785843" w:rsidRPr="006A15A8" w:rsidRDefault="00785843" w:rsidP="00785843">
            <w:pPr>
              <w:spacing w:after="0" w:line="240" w:lineRule="auto"/>
              <w:jc w:val="both"/>
              <w:rPr>
                <w:rFonts w:eastAsia="Times New Roman" w:cs="Arial"/>
                <w:b/>
                <w:bCs/>
                <w:szCs w:val="20"/>
                <w:lang w:eastAsia="es-MX"/>
              </w:rPr>
            </w:pPr>
            <w:r w:rsidRPr="006A15A8">
              <w:rPr>
                <w:rFonts w:eastAsia="Times New Roman" w:cs="Arial"/>
                <w:b/>
                <w:bCs/>
                <w:szCs w:val="20"/>
                <w:lang w:eastAsia="es-MX"/>
              </w:rPr>
              <w:lastRenderedPageBreak/>
              <w:t xml:space="preserve">Especialista en diseño </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Experiencia en el diseño de unidades médicas contados a partir de la obtención del título profesional; comprobando al menos el diseño de un hospital de por lo menos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 xml:space="preserve"> o 15 (quince) mil metros cuadrados de construcción.</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Para evaluar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se asignará la puntuación, conforme a lo siguiente:</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a) Menos de 5 años                                 0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b) De 5  a 6  años                                     0.75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c) Más de 6 años                                      1.0    punto</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Para obtener el puntaje antes señalado el concursante deberá acreditar:</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a) Profesionista en arquitectura o ingeniería civil con título.</w:t>
            </w:r>
          </w:p>
          <w:p w:rsidR="00320E02" w:rsidRPr="00320E02"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b) Comprobar al menos el diseño de un (1) Hospital de por lo menos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 xml:space="preserve"> o 15 (quince) mil metro cuadrados de construcción.</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1.00</w:t>
            </w:r>
          </w:p>
        </w:tc>
      </w:tr>
      <w:tr w:rsidR="00BD6C55" w:rsidRPr="00320E02" w:rsidTr="00BD6C55">
        <w:trPr>
          <w:trHeight w:val="3948"/>
        </w:trPr>
        <w:tc>
          <w:tcPr>
            <w:tcW w:w="9596" w:type="dxa"/>
            <w:gridSpan w:val="3"/>
            <w:tcBorders>
              <w:top w:val="single" w:sz="4" w:space="0" w:color="auto"/>
              <w:left w:val="single" w:sz="4" w:space="0" w:color="auto"/>
              <w:bottom w:val="single" w:sz="4" w:space="0" w:color="auto"/>
              <w:right w:val="single" w:sz="4" w:space="0" w:color="auto"/>
            </w:tcBorders>
            <w:shd w:val="clear" w:color="auto" w:fill="auto"/>
            <w:hideMark/>
          </w:tcPr>
          <w:p w:rsidR="00785843" w:rsidRPr="006A15A8" w:rsidRDefault="00785843" w:rsidP="00785843">
            <w:pPr>
              <w:spacing w:after="0" w:line="240" w:lineRule="auto"/>
              <w:jc w:val="both"/>
              <w:rPr>
                <w:rFonts w:eastAsia="Times New Roman" w:cs="Arial"/>
                <w:b/>
                <w:bCs/>
                <w:szCs w:val="20"/>
                <w:lang w:eastAsia="es-MX"/>
              </w:rPr>
            </w:pPr>
            <w:r w:rsidRPr="006A15A8">
              <w:rPr>
                <w:rFonts w:eastAsia="Times New Roman" w:cs="Arial"/>
                <w:b/>
                <w:bCs/>
                <w:szCs w:val="20"/>
                <w:lang w:eastAsia="es-MX"/>
              </w:rPr>
              <w:t xml:space="preserve">Especialista en construcción </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Experiencia en el seguimiento de la construcción de unidades médicas; comprobando el seguimiento de la construcción de mínimo un hospital de por lo menos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 xml:space="preserve"> o 15 (quince) mil metros cuadrados de construcción. </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Para evaluar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se asignará la puntuación, conforme a lo siguiente:</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a) Menos de 5 años                                 0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b) De 5 a 6 años                                       0.75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c) Más de 6 años                                      1.0    punto</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Para obtener el puntaje antes señalado el concursante deberá acreditar:</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a) Profesionista en arquitectura o ingeniería civil con título.</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b) Contar con al menos 10 (diez) años de experiencia contados a partir dela obtención del título profesional.</w:t>
            </w:r>
          </w:p>
          <w:p w:rsidR="00320E02" w:rsidRPr="00320E02"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c) Comprobar al menos el seguimiento de la construcción de mínimo un (1) Hospital de por lo menos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 xml:space="preserve"> o 15 (quince) mil metro cuadrados de construcción.</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1.00</w:t>
            </w:r>
          </w:p>
        </w:tc>
      </w:tr>
      <w:tr w:rsidR="00BD6C55" w:rsidRPr="00320E02" w:rsidTr="00BD6C55">
        <w:trPr>
          <w:trHeight w:val="4259"/>
        </w:trPr>
        <w:tc>
          <w:tcPr>
            <w:tcW w:w="9596" w:type="dxa"/>
            <w:gridSpan w:val="3"/>
            <w:tcBorders>
              <w:top w:val="single" w:sz="4" w:space="0" w:color="auto"/>
              <w:left w:val="single" w:sz="4" w:space="0" w:color="auto"/>
              <w:bottom w:val="single" w:sz="4" w:space="0" w:color="auto"/>
              <w:right w:val="single" w:sz="4" w:space="0" w:color="auto"/>
            </w:tcBorders>
            <w:shd w:val="clear" w:color="auto" w:fill="auto"/>
            <w:hideMark/>
          </w:tcPr>
          <w:p w:rsidR="00785843" w:rsidRPr="006A15A8" w:rsidRDefault="00785843" w:rsidP="00785843">
            <w:pPr>
              <w:spacing w:after="0" w:line="240" w:lineRule="auto"/>
              <w:jc w:val="both"/>
              <w:rPr>
                <w:rFonts w:eastAsia="Times New Roman" w:cs="Arial"/>
                <w:b/>
                <w:bCs/>
                <w:szCs w:val="20"/>
                <w:lang w:eastAsia="es-MX"/>
              </w:rPr>
            </w:pPr>
            <w:r w:rsidRPr="006A15A8">
              <w:rPr>
                <w:rFonts w:eastAsia="Times New Roman" w:cs="Arial"/>
                <w:b/>
                <w:bCs/>
                <w:szCs w:val="20"/>
                <w:lang w:eastAsia="es-MX"/>
              </w:rPr>
              <w:lastRenderedPageBreak/>
              <w:t xml:space="preserve">Especialista en conservación hospitalaria </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Experiencia en la gestión y mantenimiento de infraestructura hospitalaria; entendiendo lo anterior como actividades vinculadas con operación, planeación, organización, dirección, ejecución, o control de mantenimientos de infraestructura hospitalaria de mínimo un hospital de por lo menos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 xml:space="preserve"> o 15 (quince) mil metros cuadrados de construcción.</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Para evaluar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se asignará la puntuación, conforme a lo siguiente:</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a) Menos de 5 años                              </w:t>
            </w:r>
            <w:r w:rsidR="00BD6C55">
              <w:rPr>
                <w:rFonts w:eastAsia="Times New Roman" w:cs="Arial"/>
                <w:bCs/>
                <w:szCs w:val="20"/>
                <w:lang w:eastAsia="es-MX"/>
              </w:rPr>
              <w:t xml:space="preserve"> </w:t>
            </w:r>
            <w:r w:rsidRPr="00BD6C55">
              <w:rPr>
                <w:rFonts w:eastAsia="Times New Roman" w:cs="Arial"/>
                <w:bCs/>
                <w:szCs w:val="20"/>
                <w:lang w:eastAsia="es-MX"/>
              </w:rPr>
              <w:t>0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b) De 5 a 6 años                                    0.75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c) Más de 6 años                                  </w:t>
            </w:r>
            <w:r w:rsidR="00BD6C55">
              <w:rPr>
                <w:rFonts w:eastAsia="Times New Roman" w:cs="Arial"/>
                <w:bCs/>
                <w:szCs w:val="20"/>
                <w:lang w:eastAsia="es-MX"/>
              </w:rPr>
              <w:t xml:space="preserve"> </w:t>
            </w:r>
            <w:r w:rsidRPr="00BD6C55">
              <w:rPr>
                <w:rFonts w:eastAsia="Times New Roman" w:cs="Arial"/>
                <w:bCs/>
                <w:szCs w:val="20"/>
                <w:lang w:eastAsia="es-MX"/>
              </w:rPr>
              <w:t>1.0   punto</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Para obtener el puntaje antes señalado el concursante deberá acreditar:</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a) Profesionista con título.</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b) </w:t>
            </w:r>
            <w:proofErr w:type="gramStart"/>
            <w:r w:rsidRPr="00BD6C55">
              <w:rPr>
                <w:rFonts w:eastAsia="Times New Roman" w:cs="Arial"/>
                <w:bCs/>
                <w:szCs w:val="20"/>
                <w:lang w:eastAsia="es-MX"/>
              </w:rPr>
              <w:t>Contar  con</w:t>
            </w:r>
            <w:proofErr w:type="gramEnd"/>
            <w:r w:rsidRPr="00BD6C55">
              <w:rPr>
                <w:rFonts w:eastAsia="Times New Roman" w:cs="Arial"/>
                <w:bCs/>
                <w:szCs w:val="20"/>
                <w:lang w:eastAsia="es-MX"/>
              </w:rPr>
              <w:t xml:space="preserve"> al menos 8 (ocho) años de experiencia en el ejercicio de su profesión, a partir de la obtención del título.</w:t>
            </w:r>
          </w:p>
          <w:p w:rsidR="00320E02" w:rsidRPr="00320E02"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c) Comprobar la gestión y mantenimiento de infraestructura hospitalaria de mínimo un (1) Hospital de por lo menos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 xml:space="preserve"> o 15 (quince) mil metro cuadrados de construcción.</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1.00</w:t>
            </w:r>
          </w:p>
        </w:tc>
      </w:tr>
      <w:tr w:rsidR="00BD6C55" w:rsidRPr="00320E02" w:rsidTr="00BD6C55">
        <w:trPr>
          <w:trHeight w:val="3645"/>
        </w:trPr>
        <w:tc>
          <w:tcPr>
            <w:tcW w:w="95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5843" w:rsidRPr="006A15A8" w:rsidRDefault="00785843" w:rsidP="00785843">
            <w:pPr>
              <w:spacing w:after="0" w:line="240" w:lineRule="auto"/>
              <w:jc w:val="both"/>
              <w:rPr>
                <w:rFonts w:eastAsia="Times New Roman" w:cs="Arial"/>
                <w:b/>
                <w:bCs/>
                <w:szCs w:val="20"/>
                <w:lang w:eastAsia="es-MX"/>
              </w:rPr>
            </w:pPr>
            <w:r w:rsidRPr="006A15A8">
              <w:rPr>
                <w:rFonts w:eastAsia="Times New Roman" w:cs="Arial"/>
                <w:b/>
                <w:bCs/>
                <w:szCs w:val="20"/>
                <w:lang w:eastAsia="es-MX"/>
              </w:rPr>
              <w:t xml:space="preserve">Especialista en mecanismo de pagos </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Experiencia en la administración y seguimiento del Mecanismo de Pagos de contratos de asociación público privada o similares de mínimo un hospital de por lo menos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 xml:space="preserve"> o 15 (quince) mil metros cuadrados de construcción.</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Para evaluar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se asignará la puntuación, conforme a lo siguiente:</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a) Administración y seguimiento del Mecanismo de Pagos de menos de 1 año.           </w:t>
            </w:r>
            <w:r w:rsidR="00BD6C55">
              <w:rPr>
                <w:rFonts w:eastAsia="Times New Roman" w:cs="Arial"/>
                <w:bCs/>
                <w:szCs w:val="20"/>
                <w:lang w:eastAsia="es-MX"/>
              </w:rPr>
              <w:t xml:space="preserve">   </w:t>
            </w:r>
            <w:r w:rsidRPr="00BD6C55">
              <w:rPr>
                <w:rFonts w:eastAsia="Times New Roman" w:cs="Arial"/>
                <w:bCs/>
                <w:szCs w:val="20"/>
                <w:lang w:eastAsia="es-MX"/>
              </w:rPr>
              <w:t>0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b) Administración y seguimiento del Mecanismo de Pagos 1 año.  </w:t>
            </w:r>
            <w:r w:rsidR="00BD6C55">
              <w:rPr>
                <w:rFonts w:eastAsia="Times New Roman" w:cs="Arial"/>
                <w:bCs/>
                <w:szCs w:val="20"/>
                <w:lang w:eastAsia="es-MX"/>
              </w:rPr>
              <w:t xml:space="preserve">                               </w:t>
            </w:r>
            <w:r w:rsidRPr="00BD6C55">
              <w:rPr>
                <w:rFonts w:eastAsia="Times New Roman" w:cs="Arial"/>
                <w:bCs/>
                <w:szCs w:val="20"/>
                <w:lang w:eastAsia="es-MX"/>
              </w:rPr>
              <w:t xml:space="preserve"> 0.75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c) Administración y seguimiento del Mecanismo de Pagos de más de 1 año.                </w:t>
            </w:r>
            <w:r w:rsidR="00BD6C55">
              <w:rPr>
                <w:rFonts w:eastAsia="Times New Roman" w:cs="Arial"/>
                <w:bCs/>
                <w:szCs w:val="20"/>
                <w:lang w:eastAsia="es-MX"/>
              </w:rPr>
              <w:t xml:space="preserve"> </w:t>
            </w:r>
            <w:r w:rsidRPr="00BD6C55">
              <w:rPr>
                <w:rFonts w:eastAsia="Times New Roman" w:cs="Arial"/>
                <w:bCs/>
                <w:szCs w:val="20"/>
                <w:lang w:eastAsia="es-MX"/>
              </w:rPr>
              <w:t>1.0   punto</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Para obtener el puntaje antes señalado el concursante deberá acreditar:</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a) Profesionista con título.</w:t>
            </w:r>
          </w:p>
          <w:p w:rsidR="00320E02" w:rsidRPr="00320E02"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b) </w:t>
            </w:r>
            <w:proofErr w:type="gramStart"/>
            <w:r w:rsidRPr="00BD6C55">
              <w:rPr>
                <w:rFonts w:eastAsia="Times New Roman" w:cs="Arial"/>
                <w:bCs/>
                <w:szCs w:val="20"/>
                <w:lang w:eastAsia="es-MX"/>
              </w:rPr>
              <w:t>Contar  con</w:t>
            </w:r>
            <w:proofErr w:type="gramEnd"/>
            <w:r w:rsidRPr="00BD6C55">
              <w:rPr>
                <w:rFonts w:eastAsia="Times New Roman" w:cs="Arial"/>
                <w:bCs/>
                <w:szCs w:val="20"/>
                <w:lang w:eastAsia="es-MX"/>
              </w:rPr>
              <w:t xml:space="preserve"> al menos 5 (cinco) años de experiencia en el ejercicio de su profesión, a partir de la obtención del título.</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1.00</w:t>
            </w:r>
          </w:p>
        </w:tc>
      </w:tr>
      <w:tr w:rsidR="00BD6C55" w:rsidRPr="00320E02" w:rsidTr="00BD6C55">
        <w:trPr>
          <w:trHeight w:val="3570"/>
        </w:trPr>
        <w:tc>
          <w:tcPr>
            <w:tcW w:w="9596" w:type="dxa"/>
            <w:gridSpan w:val="3"/>
            <w:tcBorders>
              <w:top w:val="single" w:sz="4" w:space="0" w:color="auto"/>
              <w:left w:val="single" w:sz="4" w:space="0" w:color="auto"/>
              <w:bottom w:val="single" w:sz="4" w:space="0" w:color="auto"/>
              <w:right w:val="single" w:sz="4" w:space="0" w:color="auto"/>
            </w:tcBorders>
            <w:shd w:val="clear" w:color="auto" w:fill="auto"/>
            <w:hideMark/>
          </w:tcPr>
          <w:p w:rsidR="00785843" w:rsidRPr="006A15A8" w:rsidRDefault="00785843" w:rsidP="00785843">
            <w:pPr>
              <w:spacing w:after="0" w:line="240" w:lineRule="auto"/>
              <w:jc w:val="both"/>
              <w:rPr>
                <w:rFonts w:eastAsia="Times New Roman" w:cs="Arial"/>
                <w:b/>
                <w:bCs/>
                <w:szCs w:val="20"/>
                <w:lang w:eastAsia="es-MX"/>
              </w:rPr>
            </w:pPr>
            <w:r w:rsidRPr="006A15A8">
              <w:rPr>
                <w:rFonts w:eastAsia="Times New Roman" w:cs="Arial"/>
                <w:b/>
                <w:bCs/>
                <w:szCs w:val="20"/>
                <w:lang w:eastAsia="es-MX"/>
              </w:rPr>
              <w:t>Especialista en ingeniería biomédica</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Experiencia en la gestión del Equipo Médico de un hospital de no menos de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 entendiendo lo anterior como actividades vinculadas a la planeación, equipamiento, mantenimiento y organización de los dispositivos médicos.</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Para evaluar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se asignará la puntuación, conforme a lo siguiente:</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a) Menos de 4 años                                  </w:t>
            </w:r>
            <w:r w:rsidR="00BD6C55">
              <w:rPr>
                <w:rFonts w:eastAsia="Times New Roman" w:cs="Arial"/>
                <w:bCs/>
                <w:szCs w:val="20"/>
                <w:lang w:eastAsia="es-MX"/>
              </w:rPr>
              <w:t xml:space="preserve"> </w:t>
            </w:r>
            <w:r w:rsidRPr="00BD6C55">
              <w:rPr>
                <w:rFonts w:eastAsia="Times New Roman" w:cs="Arial"/>
                <w:bCs/>
                <w:szCs w:val="20"/>
                <w:lang w:eastAsia="es-MX"/>
              </w:rPr>
              <w:t xml:space="preserve"> 0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b) De 4 a 5 años                                         0.75 puntos</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c) Más de 5 años                                        1.0   punto</w:t>
            </w:r>
          </w:p>
          <w:p w:rsidR="00785843" w:rsidRPr="00BD6C55" w:rsidRDefault="00785843" w:rsidP="00785843">
            <w:pPr>
              <w:spacing w:after="0" w:line="240" w:lineRule="auto"/>
              <w:jc w:val="both"/>
              <w:rPr>
                <w:rFonts w:eastAsia="Times New Roman" w:cs="Arial"/>
                <w:bCs/>
                <w:szCs w:val="20"/>
                <w:lang w:eastAsia="es-MX"/>
              </w:rPr>
            </w:pP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Para obtener el puntaje antes señalado el concursante deberá acreditar:</w:t>
            </w:r>
          </w:p>
          <w:p w:rsidR="00785843" w:rsidRPr="00BD6C55"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a) Profesional en Ingeniería Biomédica. </w:t>
            </w:r>
          </w:p>
          <w:p w:rsidR="00320E02" w:rsidRPr="00320E02" w:rsidRDefault="00785843" w:rsidP="00785843">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b) </w:t>
            </w:r>
            <w:proofErr w:type="gramStart"/>
            <w:r w:rsidRPr="00BD6C55">
              <w:rPr>
                <w:rFonts w:eastAsia="Times New Roman" w:cs="Arial"/>
                <w:bCs/>
                <w:szCs w:val="20"/>
                <w:lang w:eastAsia="es-MX"/>
              </w:rPr>
              <w:t>Contar  con</w:t>
            </w:r>
            <w:proofErr w:type="gramEnd"/>
            <w:r w:rsidRPr="00BD6C55">
              <w:rPr>
                <w:rFonts w:eastAsia="Times New Roman" w:cs="Arial"/>
                <w:bCs/>
                <w:szCs w:val="20"/>
                <w:lang w:eastAsia="es-MX"/>
              </w:rPr>
              <w:t xml:space="preserve"> al menos 5 (cinco) años de experiencia en el ejercicio de su profesión, a partir de la obtención del título.</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1.00</w:t>
            </w:r>
          </w:p>
        </w:tc>
      </w:tr>
      <w:tr w:rsidR="00BD6C55" w:rsidRPr="00320E02" w:rsidTr="00BD6C55">
        <w:trPr>
          <w:trHeight w:val="3795"/>
        </w:trPr>
        <w:tc>
          <w:tcPr>
            <w:tcW w:w="959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1D3A" w:rsidRPr="006A15A8" w:rsidRDefault="009E1D3A" w:rsidP="009E1D3A">
            <w:pPr>
              <w:spacing w:after="0" w:line="240" w:lineRule="auto"/>
              <w:jc w:val="both"/>
              <w:rPr>
                <w:rFonts w:eastAsia="Times New Roman" w:cs="Arial"/>
                <w:b/>
                <w:bCs/>
                <w:szCs w:val="20"/>
                <w:lang w:eastAsia="es-MX"/>
              </w:rPr>
            </w:pPr>
            <w:r w:rsidRPr="006A15A8">
              <w:rPr>
                <w:rFonts w:eastAsia="Times New Roman" w:cs="Arial"/>
                <w:b/>
                <w:bCs/>
                <w:szCs w:val="20"/>
                <w:lang w:eastAsia="es-MX"/>
              </w:rPr>
              <w:lastRenderedPageBreak/>
              <w:t>Especialista en ingeniería de sistemas</w:t>
            </w:r>
          </w:p>
          <w:p w:rsidR="009E1D3A" w:rsidRPr="00BD6C55" w:rsidRDefault="009E1D3A" w:rsidP="009E1D3A">
            <w:pPr>
              <w:spacing w:after="0" w:line="240" w:lineRule="auto"/>
              <w:jc w:val="both"/>
              <w:rPr>
                <w:rFonts w:eastAsia="Times New Roman" w:cs="Arial"/>
                <w:bCs/>
                <w:szCs w:val="20"/>
                <w:lang w:eastAsia="es-MX"/>
              </w:rPr>
            </w:pP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Experiencia en la supervisión de la gestión, equipamiento, mantenimiento, organización y administración de la infraestructura tecnológica y de los sistemas informáticos de un hospital de no menos de 90 (noventa) Camas </w:t>
            </w:r>
            <w:proofErr w:type="spellStart"/>
            <w:r w:rsidRPr="00BD6C55">
              <w:rPr>
                <w:rFonts w:eastAsia="Times New Roman" w:cs="Arial"/>
                <w:bCs/>
                <w:szCs w:val="20"/>
                <w:lang w:eastAsia="es-MX"/>
              </w:rPr>
              <w:t>Censables</w:t>
            </w:r>
            <w:proofErr w:type="spellEnd"/>
            <w:r w:rsidRPr="00BD6C55">
              <w:rPr>
                <w:rFonts w:eastAsia="Times New Roman" w:cs="Arial"/>
                <w:bCs/>
                <w:szCs w:val="20"/>
                <w:lang w:eastAsia="es-MX"/>
              </w:rPr>
              <w:t>.</w:t>
            </w:r>
          </w:p>
          <w:p w:rsidR="009E1D3A" w:rsidRPr="00BD6C55" w:rsidRDefault="009E1D3A" w:rsidP="009E1D3A">
            <w:pPr>
              <w:spacing w:after="0" w:line="240" w:lineRule="auto"/>
              <w:jc w:val="both"/>
              <w:rPr>
                <w:rFonts w:eastAsia="Times New Roman" w:cs="Arial"/>
                <w:bCs/>
                <w:szCs w:val="20"/>
                <w:lang w:eastAsia="es-MX"/>
              </w:rPr>
            </w:pP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Para evaluar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se asignará la puntuación, conforme a lo siguiente:</w:t>
            </w:r>
          </w:p>
          <w:p w:rsidR="009E1D3A" w:rsidRPr="00BD6C55" w:rsidRDefault="009E1D3A" w:rsidP="009E1D3A">
            <w:pPr>
              <w:spacing w:after="0" w:line="240" w:lineRule="auto"/>
              <w:jc w:val="both"/>
              <w:rPr>
                <w:rFonts w:eastAsia="Times New Roman" w:cs="Arial"/>
                <w:bCs/>
                <w:szCs w:val="20"/>
                <w:lang w:eastAsia="es-MX"/>
              </w:rPr>
            </w:pP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a) Menos de 5 años                              </w:t>
            </w:r>
            <w:r w:rsidR="00BD6C55">
              <w:rPr>
                <w:rFonts w:eastAsia="Times New Roman" w:cs="Arial"/>
                <w:bCs/>
                <w:szCs w:val="20"/>
                <w:lang w:eastAsia="es-MX"/>
              </w:rPr>
              <w:t xml:space="preserve"> </w:t>
            </w:r>
            <w:r w:rsidRPr="00BD6C55">
              <w:rPr>
                <w:rFonts w:eastAsia="Times New Roman" w:cs="Arial"/>
                <w:bCs/>
                <w:szCs w:val="20"/>
                <w:lang w:eastAsia="es-MX"/>
              </w:rPr>
              <w:t>0       puntos</w:t>
            </w: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b) De 5 a 6 años                                    0.75 puntos</w:t>
            </w: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c) Más de 6 años                                   1.0    punto</w:t>
            </w:r>
          </w:p>
          <w:p w:rsidR="009E1D3A" w:rsidRPr="00BD6C55" w:rsidRDefault="009E1D3A" w:rsidP="009E1D3A">
            <w:pPr>
              <w:spacing w:after="0" w:line="240" w:lineRule="auto"/>
              <w:jc w:val="both"/>
              <w:rPr>
                <w:rFonts w:eastAsia="Times New Roman" w:cs="Arial"/>
                <w:bCs/>
                <w:szCs w:val="20"/>
                <w:lang w:eastAsia="es-MX"/>
              </w:rPr>
            </w:pP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Para obtener el puntaje antes señalado el concursante deberá acreditar:</w:t>
            </w:r>
          </w:p>
          <w:p w:rsidR="009E1D3A" w:rsidRPr="00BD6C55" w:rsidRDefault="009E1D3A" w:rsidP="009E1D3A">
            <w:pPr>
              <w:spacing w:after="0" w:line="240" w:lineRule="auto"/>
              <w:jc w:val="both"/>
              <w:rPr>
                <w:rFonts w:eastAsia="Times New Roman" w:cs="Arial"/>
                <w:bCs/>
                <w:szCs w:val="20"/>
                <w:lang w:eastAsia="es-MX"/>
              </w:rPr>
            </w:pP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a) Profesional en Ingeniería en Sistemas o profesión afín.</w:t>
            </w:r>
          </w:p>
          <w:p w:rsidR="00320E02" w:rsidRPr="00320E02"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b) </w:t>
            </w:r>
            <w:proofErr w:type="gramStart"/>
            <w:r w:rsidRPr="00BD6C55">
              <w:rPr>
                <w:rFonts w:eastAsia="Times New Roman" w:cs="Arial"/>
                <w:bCs/>
                <w:szCs w:val="20"/>
                <w:lang w:eastAsia="es-MX"/>
              </w:rPr>
              <w:t>Contar  con</w:t>
            </w:r>
            <w:proofErr w:type="gramEnd"/>
            <w:r w:rsidRPr="00BD6C55">
              <w:rPr>
                <w:rFonts w:eastAsia="Times New Roman" w:cs="Arial"/>
                <w:bCs/>
                <w:szCs w:val="20"/>
                <w:lang w:eastAsia="es-MX"/>
              </w:rPr>
              <w:t xml:space="preserve"> al menos 5 (cinco) años de experiencia en el ejercicio de su profesión, a partir de la obtención del título.</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1.00</w:t>
            </w:r>
          </w:p>
        </w:tc>
      </w:tr>
      <w:tr w:rsidR="00BD6C55" w:rsidRPr="00320E02" w:rsidTr="00BD6C55">
        <w:trPr>
          <w:trHeight w:val="4275"/>
        </w:trPr>
        <w:tc>
          <w:tcPr>
            <w:tcW w:w="9596" w:type="dxa"/>
            <w:gridSpan w:val="3"/>
            <w:tcBorders>
              <w:top w:val="single" w:sz="4" w:space="0" w:color="auto"/>
              <w:left w:val="single" w:sz="4" w:space="0" w:color="auto"/>
              <w:bottom w:val="single" w:sz="4" w:space="0" w:color="auto"/>
              <w:right w:val="single" w:sz="4" w:space="0" w:color="auto"/>
            </w:tcBorders>
            <w:shd w:val="clear" w:color="auto" w:fill="auto"/>
            <w:hideMark/>
          </w:tcPr>
          <w:p w:rsidR="009E1D3A" w:rsidRPr="006A15A8" w:rsidRDefault="009E1D3A" w:rsidP="009E1D3A">
            <w:pPr>
              <w:spacing w:after="0" w:line="240" w:lineRule="auto"/>
              <w:jc w:val="both"/>
              <w:rPr>
                <w:rFonts w:eastAsia="Times New Roman" w:cs="Arial"/>
                <w:b/>
                <w:bCs/>
                <w:szCs w:val="20"/>
                <w:lang w:eastAsia="es-MX"/>
              </w:rPr>
            </w:pPr>
            <w:r w:rsidRPr="006A15A8">
              <w:rPr>
                <w:rFonts w:eastAsia="Times New Roman" w:cs="Arial"/>
                <w:b/>
                <w:bCs/>
                <w:szCs w:val="20"/>
                <w:lang w:eastAsia="es-MX"/>
              </w:rPr>
              <w:t>Especialista jurídico</w:t>
            </w:r>
          </w:p>
          <w:p w:rsidR="009E1D3A" w:rsidRPr="00BD6C55" w:rsidRDefault="009E1D3A" w:rsidP="009E1D3A">
            <w:pPr>
              <w:spacing w:after="0" w:line="240" w:lineRule="auto"/>
              <w:jc w:val="both"/>
              <w:rPr>
                <w:rFonts w:eastAsia="Times New Roman" w:cs="Arial"/>
                <w:bCs/>
                <w:szCs w:val="20"/>
                <w:lang w:eastAsia="es-MX"/>
              </w:rPr>
            </w:pPr>
          </w:p>
          <w:p w:rsidR="009E1D3A" w:rsidRPr="00BD6C55" w:rsidRDefault="009E1D3A" w:rsidP="009E1D3A">
            <w:pPr>
              <w:spacing w:after="0" w:line="240" w:lineRule="auto"/>
              <w:jc w:val="both"/>
              <w:rPr>
                <w:rFonts w:eastAsia="Times New Roman" w:cs="Arial"/>
                <w:bCs/>
                <w:szCs w:val="20"/>
                <w:lang w:eastAsia="es-MX"/>
              </w:rPr>
            </w:pPr>
            <w:proofErr w:type="gramStart"/>
            <w:r w:rsidRPr="00BD6C55">
              <w:rPr>
                <w:rFonts w:eastAsia="Times New Roman" w:cs="Arial"/>
                <w:bCs/>
                <w:szCs w:val="20"/>
                <w:lang w:eastAsia="es-MX"/>
              </w:rPr>
              <w:t>Experiencia en la revisión y asesoría integral de los aspectos jurídicos relacionados con la coordinación, programación, ejecución, gestión, supervisión, administración y seguimiento de las actividades de planeación, desarrollo y gestión de contratos de asociación público privada o similares</w:t>
            </w:r>
            <w:proofErr w:type="gramEnd"/>
            <w:r w:rsidRPr="00BD6C55">
              <w:rPr>
                <w:rFonts w:eastAsia="Times New Roman" w:cs="Arial"/>
                <w:bCs/>
                <w:szCs w:val="20"/>
                <w:lang w:eastAsia="es-MX"/>
              </w:rPr>
              <w:t xml:space="preserve">. </w:t>
            </w:r>
          </w:p>
          <w:p w:rsidR="009E1D3A" w:rsidRPr="00BD6C55" w:rsidRDefault="009E1D3A" w:rsidP="009E1D3A">
            <w:pPr>
              <w:spacing w:after="0" w:line="240" w:lineRule="auto"/>
              <w:jc w:val="both"/>
              <w:rPr>
                <w:rFonts w:eastAsia="Times New Roman" w:cs="Arial"/>
                <w:bCs/>
                <w:szCs w:val="20"/>
                <w:lang w:eastAsia="es-MX"/>
              </w:rPr>
            </w:pP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Para evaluar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se asignará la puntuación, conforme a lo siguiente:</w:t>
            </w:r>
          </w:p>
          <w:p w:rsidR="009E1D3A" w:rsidRPr="00BD6C55" w:rsidRDefault="009E1D3A" w:rsidP="009E1D3A">
            <w:pPr>
              <w:spacing w:after="0" w:line="240" w:lineRule="auto"/>
              <w:jc w:val="both"/>
              <w:rPr>
                <w:rFonts w:eastAsia="Times New Roman" w:cs="Arial"/>
                <w:bCs/>
                <w:szCs w:val="20"/>
                <w:lang w:eastAsia="es-MX"/>
              </w:rPr>
            </w:pP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a) Menos de 3 años   </w:t>
            </w:r>
            <w:r w:rsidR="00BD6C55">
              <w:rPr>
                <w:rFonts w:eastAsia="Times New Roman" w:cs="Arial"/>
                <w:bCs/>
                <w:szCs w:val="20"/>
                <w:lang w:eastAsia="es-MX"/>
              </w:rPr>
              <w:t xml:space="preserve"> </w:t>
            </w:r>
            <w:r w:rsidRPr="00BD6C55">
              <w:rPr>
                <w:rFonts w:eastAsia="Times New Roman" w:cs="Arial"/>
                <w:bCs/>
                <w:szCs w:val="20"/>
                <w:lang w:eastAsia="es-MX"/>
              </w:rPr>
              <w:t>0     puntos</w:t>
            </w: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b) De 3 a 4 años         0.75 puntos</w:t>
            </w: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c) Más de 4 años        1.0   punto</w:t>
            </w:r>
          </w:p>
          <w:p w:rsidR="009E1D3A" w:rsidRPr="00BD6C55" w:rsidRDefault="009E1D3A" w:rsidP="009E1D3A">
            <w:pPr>
              <w:spacing w:after="0" w:line="240" w:lineRule="auto"/>
              <w:jc w:val="both"/>
              <w:rPr>
                <w:rFonts w:eastAsia="Times New Roman" w:cs="Arial"/>
                <w:bCs/>
                <w:szCs w:val="20"/>
                <w:lang w:eastAsia="es-MX"/>
              </w:rPr>
            </w:pP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Para obtener el puntaje antes señalado el concursante deberá acreditar:</w:t>
            </w:r>
          </w:p>
          <w:p w:rsidR="009E1D3A" w:rsidRPr="00BD6C55" w:rsidRDefault="009E1D3A" w:rsidP="009E1D3A">
            <w:pPr>
              <w:spacing w:after="0" w:line="240" w:lineRule="auto"/>
              <w:jc w:val="both"/>
              <w:rPr>
                <w:rFonts w:eastAsia="Times New Roman" w:cs="Arial"/>
                <w:bCs/>
                <w:szCs w:val="20"/>
                <w:lang w:eastAsia="es-MX"/>
              </w:rPr>
            </w:pP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a) La experiencia a considerar en este </w:t>
            </w:r>
            <w:proofErr w:type="spellStart"/>
            <w:r w:rsidRPr="00BD6C55">
              <w:rPr>
                <w:rFonts w:eastAsia="Times New Roman" w:cs="Arial"/>
                <w:bCs/>
                <w:szCs w:val="20"/>
                <w:lang w:eastAsia="es-MX"/>
              </w:rPr>
              <w:t>subrubro</w:t>
            </w:r>
            <w:proofErr w:type="spellEnd"/>
            <w:r w:rsidRPr="00BD6C55">
              <w:rPr>
                <w:rFonts w:eastAsia="Times New Roman" w:cs="Arial"/>
                <w:bCs/>
                <w:szCs w:val="20"/>
                <w:lang w:eastAsia="es-MX"/>
              </w:rPr>
              <w:t xml:space="preserve"> deberá acreditarse en los últimos 5 (cinco) años.</w:t>
            </w:r>
          </w:p>
          <w:p w:rsidR="009E1D3A" w:rsidRPr="00BD6C55"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b) Profesional con título de </w:t>
            </w:r>
            <w:proofErr w:type="gramStart"/>
            <w:r w:rsidRPr="00BD6C55">
              <w:rPr>
                <w:rFonts w:eastAsia="Times New Roman" w:cs="Arial"/>
                <w:bCs/>
                <w:szCs w:val="20"/>
                <w:lang w:eastAsia="es-MX"/>
              </w:rPr>
              <w:t>abogado  o</w:t>
            </w:r>
            <w:proofErr w:type="gramEnd"/>
            <w:r w:rsidRPr="00BD6C55">
              <w:rPr>
                <w:rFonts w:eastAsia="Times New Roman" w:cs="Arial"/>
                <w:bCs/>
                <w:szCs w:val="20"/>
                <w:lang w:eastAsia="es-MX"/>
              </w:rPr>
              <w:t xml:space="preserve"> licenciado en derecho.</w:t>
            </w:r>
          </w:p>
          <w:p w:rsidR="00320E02" w:rsidRPr="00320E02" w:rsidRDefault="009E1D3A" w:rsidP="009E1D3A">
            <w:pPr>
              <w:spacing w:after="0" w:line="240" w:lineRule="auto"/>
              <w:jc w:val="both"/>
              <w:rPr>
                <w:rFonts w:eastAsia="Times New Roman" w:cs="Arial"/>
                <w:bCs/>
                <w:szCs w:val="20"/>
                <w:lang w:eastAsia="es-MX"/>
              </w:rPr>
            </w:pPr>
            <w:r w:rsidRPr="00BD6C55">
              <w:rPr>
                <w:rFonts w:eastAsia="Times New Roman" w:cs="Arial"/>
                <w:bCs/>
                <w:szCs w:val="20"/>
                <w:lang w:eastAsia="es-MX"/>
              </w:rPr>
              <w:t xml:space="preserve">c) </w:t>
            </w:r>
            <w:proofErr w:type="gramStart"/>
            <w:r w:rsidRPr="00BD6C55">
              <w:rPr>
                <w:rFonts w:eastAsia="Times New Roman" w:cs="Arial"/>
                <w:bCs/>
                <w:szCs w:val="20"/>
                <w:lang w:eastAsia="es-MX"/>
              </w:rPr>
              <w:t>Contar  con</w:t>
            </w:r>
            <w:proofErr w:type="gramEnd"/>
            <w:r w:rsidRPr="00BD6C55">
              <w:rPr>
                <w:rFonts w:eastAsia="Times New Roman" w:cs="Arial"/>
                <w:bCs/>
                <w:szCs w:val="20"/>
                <w:lang w:eastAsia="es-MX"/>
              </w:rPr>
              <w:t xml:space="preserve"> al menos 5 (cinco) años de experiencia en el ejercicio de su profesión, a partir de la obtención del título.</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1.00</w:t>
            </w:r>
          </w:p>
        </w:tc>
      </w:tr>
    </w:tbl>
    <w:tbl>
      <w:tblPr>
        <w:tblStyle w:val="Tablaconcuadrcula19"/>
        <w:tblW w:w="11057" w:type="dxa"/>
        <w:tblInd w:w="-459" w:type="dxa"/>
        <w:tblLook w:val="04A0" w:firstRow="1" w:lastRow="0" w:firstColumn="1" w:lastColumn="0" w:noHBand="0" w:noVBand="1"/>
      </w:tblPr>
      <w:tblGrid>
        <w:gridCol w:w="11057"/>
      </w:tblGrid>
      <w:tr w:rsidR="00320E02" w:rsidRPr="00320E02" w:rsidTr="009E1D3A">
        <w:tc>
          <w:tcPr>
            <w:tcW w:w="11057" w:type="dxa"/>
          </w:tcPr>
          <w:p w:rsidR="00320E02" w:rsidRPr="00320E02" w:rsidRDefault="00320E02" w:rsidP="00320E02">
            <w:pPr>
              <w:ind w:right="-284"/>
              <w:jc w:val="both"/>
              <w:rPr>
                <w:rFonts w:ascii="Arial" w:hAnsi="Arial" w:cs="Arial"/>
                <w:b/>
                <w:bCs/>
              </w:rPr>
            </w:pPr>
          </w:p>
          <w:p w:rsidR="00320E02" w:rsidRPr="009E1D3A" w:rsidRDefault="009E1D3A" w:rsidP="009E1D3A">
            <w:pPr>
              <w:ind w:right="176"/>
              <w:jc w:val="both"/>
              <w:rPr>
                <w:rFonts w:ascii="Arial" w:hAnsi="Arial" w:cs="Arial"/>
                <w:bCs/>
              </w:rPr>
            </w:pPr>
            <w:r w:rsidRPr="009E1D3A">
              <w:rPr>
                <w:rFonts w:ascii="Arial" w:hAnsi="Arial" w:cs="Arial"/>
                <w:bCs/>
              </w:rPr>
              <w:t xml:space="preserve">Nota: Para la evaluación de este rubro el licitante deberá acompañar por cada uno de los perfiles solicitados lo siguiente: i) </w:t>
            </w:r>
            <w:proofErr w:type="spellStart"/>
            <w:r w:rsidRPr="009E1D3A">
              <w:rPr>
                <w:rFonts w:ascii="Arial" w:hAnsi="Arial" w:cs="Arial"/>
                <w:bCs/>
              </w:rPr>
              <w:t>curriculum</w:t>
            </w:r>
            <w:proofErr w:type="spellEnd"/>
            <w:r w:rsidRPr="009E1D3A">
              <w:rPr>
                <w:rFonts w:ascii="Arial" w:hAnsi="Arial" w:cs="Arial"/>
                <w:bCs/>
              </w:rPr>
              <w:t xml:space="preserve"> del personal; ii) copia por ambos lados de su identificación oficial y; iii) documentación que acredite el nivel escolar emitida por la autoridad educativa competente (título y/o cédula, según corresponda)</w:t>
            </w:r>
          </w:p>
          <w:p w:rsidR="009E1D3A" w:rsidRPr="00320E02" w:rsidRDefault="009E1D3A" w:rsidP="009E1D3A">
            <w:pPr>
              <w:jc w:val="both"/>
              <w:rPr>
                <w:rFonts w:ascii="Arial" w:hAnsi="Arial" w:cs="Arial"/>
                <w:lang w:val="es-ES_tradnl" w:eastAsia="es-ES"/>
              </w:rPr>
            </w:pPr>
          </w:p>
        </w:tc>
      </w:tr>
    </w:tbl>
    <w:tbl>
      <w:tblPr>
        <w:tblW w:w="10915" w:type="dxa"/>
        <w:tblInd w:w="-497" w:type="dxa"/>
        <w:tblCellMar>
          <w:left w:w="70" w:type="dxa"/>
          <w:right w:w="70" w:type="dxa"/>
        </w:tblCellMar>
        <w:tblLook w:val="04A0" w:firstRow="1" w:lastRow="0" w:firstColumn="1" w:lastColumn="0" w:noHBand="0" w:noVBand="1"/>
      </w:tblPr>
      <w:tblGrid>
        <w:gridCol w:w="3134"/>
        <w:gridCol w:w="6222"/>
        <w:gridCol w:w="1463"/>
        <w:gridCol w:w="96"/>
      </w:tblGrid>
      <w:tr w:rsidR="00320E02" w:rsidRPr="00320E02" w:rsidTr="00CF48BF">
        <w:trPr>
          <w:trHeight w:val="402"/>
        </w:trPr>
        <w:tc>
          <w:tcPr>
            <w:tcW w:w="935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b) RECURSOS ECONÓMICOS Y DE EQUIPAMIENTO</w:t>
            </w:r>
          </w:p>
        </w:tc>
        <w:tc>
          <w:tcPr>
            <w:tcW w:w="1559"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9</w:t>
            </w:r>
          </w:p>
        </w:tc>
      </w:tr>
      <w:tr w:rsidR="00320E02" w:rsidRPr="00320E02" w:rsidTr="00CF48BF">
        <w:trPr>
          <w:trHeight w:val="319"/>
        </w:trPr>
        <w:tc>
          <w:tcPr>
            <w:tcW w:w="313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1°) RECURSO DE EQUIPAMIENTO</w:t>
            </w:r>
          </w:p>
        </w:tc>
        <w:tc>
          <w:tcPr>
            <w:tcW w:w="6222" w:type="dxa"/>
            <w:tcBorders>
              <w:top w:val="single" w:sz="4" w:space="0" w:color="auto"/>
              <w:left w:val="nil"/>
              <w:bottom w:val="single" w:sz="4" w:space="0" w:color="auto"/>
              <w:right w:val="single" w:sz="4" w:space="0" w:color="auto"/>
            </w:tcBorders>
            <w:shd w:val="clear" w:color="000000" w:fill="92D050"/>
            <w:noWrap/>
            <w:vAlign w:val="bottom"/>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 </w:t>
            </w:r>
          </w:p>
        </w:tc>
        <w:tc>
          <w:tcPr>
            <w:tcW w:w="1559"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5</w:t>
            </w:r>
          </w:p>
        </w:tc>
      </w:tr>
      <w:tr w:rsidR="00320E02" w:rsidRPr="00320E02" w:rsidTr="00CF48BF">
        <w:trPr>
          <w:trHeight w:val="315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CF48BF" w:rsidRPr="00CF48BF" w:rsidRDefault="00CF48BF" w:rsidP="00CF48BF">
            <w:pPr>
              <w:spacing w:after="0" w:line="240" w:lineRule="auto"/>
              <w:jc w:val="both"/>
              <w:rPr>
                <w:rFonts w:eastAsia="Times New Roman" w:cs="Arial"/>
                <w:szCs w:val="20"/>
                <w:lang w:eastAsia="es-MX"/>
              </w:rPr>
            </w:pPr>
            <w:r w:rsidRPr="00CF48BF">
              <w:rPr>
                <w:rFonts w:eastAsia="Times New Roman" w:cs="Arial"/>
                <w:szCs w:val="20"/>
                <w:lang w:eastAsia="es-MX"/>
              </w:rPr>
              <w:lastRenderedPageBreak/>
              <w:t xml:space="preserve">El licitante presenta manifiesto en el cual menciona que cuenta con las herramientas necesarias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proveedor para cumplir con el servicio requerido. </w:t>
            </w:r>
          </w:p>
          <w:p w:rsidR="00CF48BF" w:rsidRPr="00CF48BF" w:rsidRDefault="00CF48BF" w:rsidP="00CF48BF">
            <w:pPr>
              <w:spacing w:after="0" w:line="240" w:lineRule="auto"/>
              <w:jc w:val="both"/>
              <w:rPr>
                <w:rFonts w:eastAsia="Times New Roman" w:cs="Arial"/>
                <w:szCs w:val="20"/>
                <w:lang w:eastAsia="es-MX"/>
              </w:rPr>
            </w:pPr>
          </w:p>
          <w:p w:rsidR="00CF48BF" w:rsidRPr="00CF48BF" w:rsidRDefault="00CF48BF" w:rsidP="00CF48BF">
            <w:pPr>
              <w:spacing w:after="0" w:line="240" w:lineRule="auto"/>
              <w:jc w:val="both"/>
              <w:rPr>
                <w:rFonts w:eastAsia="Times New Roman" w:cs="Arial"/>
                <w:szCs w:val="20"/>
                <w:lang w:eastAsia="es-MX"/>
              </w:rPr>
            </w:pPr>
            <w:r w:rsidRPr="00CF48BF">
              <w:rPr>
                <w:rFonts w:eastAsia="Times New Roman" w:cs="Arial"/>
                <w:szCs w:val="20"/>
                <w:lang w:eastAsia="es-MX"/>
              </w:rPr>
              <w:t xml:space="preserve">Para evaluar este </w:t>
            </w:r>
            <w:proofErr w:type="spellStart"/>
            <w:r w:rsidRPr="00CF48BF">
              <w:rPr>
                <w:rFonts w:eastAsia="Times New Roman" w:cs="Arial"/>
                <w:szCs w:val="20"/>
                <w:lang w:eastAsia="es-MX"/>
              </w:rPr>
              <w:t>subrubro</w:t>
            </w:r>
            <w:proofErr w:type="spellEnd"/>
            <w:r w:rsidRPr="00CF48BF">
              <w:rPr>
                <w:rFonts w:eastAsia="Times New Roman" w:cs="Arial"/>
                <w:szCs w:val="20"/>
                <w:lang w:eastAsia="es-MX"/>
              </w:rPr>
              <w:t xml:space="preserve"> se asignará la puntuación, conforme a lo siguiente:</w:t>
            </w:r>
          </w:p>
          <w:p w:rsidR="00CF48BF" w:rsidRPr="00CF48BF" w:rsidRDefault="00CF48BF" w:rsidP="00CF48BF">
            <w:pPr>
              <w:spacing w:after="0" w:line="240" w:lineRule="auto"/>
              <w:jc w:val="both"/>
              <w:rPr>
                <w:rFonts w:eastAsia="Times New Roman" w:cs="Arial"/>
                <w:szCs w:val="20"/>
                <w:lang w:eastAsia="es-MX"/>
              </w:rPr>
            </w:pPr>
          </w:p>
          <w:p w:rsidR="00CF48BF" w:rsidRPr="00CF48BF" w:rsidRDefault="00CF48BF" w:rsidP="00CF48BF">
            <w:pPr>
              <w:spacing w:after="0" w:line="240" w:lineRule="auto"/>
              <w:jc w:val="both"/>
              <w:rPr>
                <w:rFonts w:eastAsia="Times New Roman" w:cs="Arial"/>
                <w:szCs w:val="20"/>
                <w:lang w:eastAsia="es-MX"/>
              </w:rPr>
            </w:pPr>
            <w:r w:rsidRPr="00CF48BF">
              <w:rPr>
                <w:rFonts w:eastAsia="Times New Roman" w:cs="Arial"/>
                <w:szCs w:val="20"/>
                <w:lang w:eastAsia="es-MX"/>
              </w:rPr>
              <w:t xml:space="preserve">a) No presenta el manifiesto       </w:t>
            </w:r>
            <w:r w:rsidR="00BD6C55">
              <w:rPr>
                <w:rFonts w:eastAsia="Times New Roman" w:cs="Arial"/>
                <w:szCs w:val="20"/>
                <w:lang w:eastAsia="es-MX"/>
              </w:rPr>
              <w:t xml:space="preserve"> </w:t>
            </w:r>
            <w:r w:rsidRPr="00CF48BF">
              <w:rPr>
                <w:rFonts w:eastAsia="Times New Roman" w:cs="Arial"/>
                <w:szCs w:val="20"/>
                <w:lang w:eastAsia="es-MX"/>
              </w:rPr>
              <w:t>0      puntos</w:t>
            </w:r>
          </w:p>
          <w:p w:rsidR="00320E02" w:rsidRPr="00320E02" w:rsidRDefault="00CF48BF" w:rsidP="00CF48BF">
            <w:pPr>
              <w:spacing w:after="0" w:line="240" w:lineRule="auto"/>
              <w:jc w:val="both"/>
              <w:rPr>
                <w:rFonts w:eastAsia="Times New Roman" w:cs="Arial"/>
                <w:szCs w:val="20"/>
                <w:lang w:eastAsia="es-MX"/>
              </w:rPr>
            </w:pPr>
            <w:r w:rsidRPr="00CF48BF">
              <w:rPr>
                <w:rFonts w:eastAsia="Times New Roman" w:cs="Arial"/>
                <w:szCs w:val="20"/>
                <w:lang w:eastAsia="es-MX"/>
              </w:rPr>
              <w:t>b) Sí presenta el manifiesto         5.0   puntos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5</w:t>
            </w:r>
          </w:p>
        </w:tc>
      </w:tr>
      <w:tr w:rsidR="00320E02" w:rsidRPr="00320E02" w:rsidTr="00CF48BF">
        <w:trPr>
          <w:trHeight w:val="319"/>
        </w:trPr>
        <w:tc>
          <w:tcPr>
            <w:tcW w:w="3134"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2°) RECURSO ECONÓMICO</w:t>
            </w:r>
          </w:p>
        </w:tc>
        <w:tc>
          <w:tcPr>
            <w:tcW w:w="6222" w:type="dxa"/>
            <w:tcBorders>
              <w:top w:val="single" w:sz="4" w:space="0" w:color="auto"/>
              <w:left w:val="nil"/>
              <w:bottom w:val="single" w:sz="4" w:space="0" w:color="auto"/>
              <w:right w:val="single" w:sz="4" w:space="0" w:color="auto"/>
            </w:tcBorders>
            <w:shd w:val="clear" w:color="000000" w:fill="92D050"/>
            <w:noWrap/>
            <w:vAlign w:val="bottom"/>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 </w:t>
            </w:r>
          </w:p>
        </w:tc>
        <w:tc>
          <w:tcPr>
            <w:tcW w:w="1559" w:type="dxa"/>
            <w:gridSpan w:val="2"/>
            <w:tcBorders>
              <w:top w:val="single" w:sz="4" w:space="0" w:color="auto"/>
              <w:left w:val="nil"/>
              <w:bottom w:val="single" w:sz="4" w:space="0" w:color="auto"/>
              <w:right w:val="single" w:sz="4" w:space="0" w:color="auto"/>
            </w:tcBorders>
            <w:shd w:val="clear" w:color="000000" w:fill="92D050"/>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4</w:t>
            </w:r>
          </w:p>
        </w:tc>
      </w:tr>
      <w:tr w:rsidR="00320E02" w:rsidRPr="00320E02" w:rsidTr="00CF48BF">
        <w:trPr>
          <w:trHeight w:val="1380"/>
        </w:trPr>
        <w:tc>
          <w:tcPr>
            <w:tcW w:w="9356" w:type="dxa"/>
            <w:gridSpan w:val="2"/>
            <w:tcBorders>
              <w:top w:val="nil"/>
              <w:left w:val="single" w:sz="4" w:space="0" w:color="auto"/>
              <w:bottom w:val="single" w:sz="4" w:space="0" w:color="auto"/>
              <w:right w:val="single" w:sz="4" w:space="0" w:color="auto"/>
            </w:tcBorders>
            <w:shd w:val="clear" w:color="auto" w:fill="auto"/>
            <w:vAlign w:val="center"/>
            <w:hideMark/>
          </w:tcPr>
          <w:p w:rsidR="00CF48BF" w:rsidRPr="00CF48BF" w:rsidRDefault="00CF48BF" w:rsidP="00CF48BF">
            <w:pPr>
              <w:spacing w:after="0" w:line="240" w:lineRule="auto"/>
              <w:jc w:val="both"/>
              <w:rPr>
                <w:rFonts w:eastAsia="Times New Roman" w:cs="Arial"/>
                <w:szCs w:val="20"/>
                <w:lang w:eastAsia="es-MX"/>
              </w:rPr>
            </w:pPr>
            <w:r w:rsidRPr="00CF48BF">
              <w:rPr>
                <w:rFonts w:eastAsia="Times New Roman" w:cs="Arial"/>
                <w:szCs w:val="20"/>
                <w:lang w:eastAsia="es-MX"/>
              </w:rPr>
              <w:t xml:space="preserve">Para evaluar este </w:t>
            </w:r>
            <w:proofErr w:type="spellStart"/>
            <w:r w:rsidRPr="00CF48BF">
              <w:rPr>
                <w:rFonts w:eastAsia="Times New Roman" w:cs="Arial"/>
                <w:szCs w:val="20"/>
                <w:lang w:eastAsia="es-MX"/>
              </w:rPr>
              <w:t>subrubro</w:t>
            </w:r>
            <w:proofErr w:type="spellEnd"/>
            <w:r w:rsidRPr="00CF48BF">
              <w:rPr>
                <w:rFonts w:eastAsia="Times New Roman" w:cs="Arial"/>
                <w:szCs w:val="20"/>
                <w:lang w:eastAsia="es-MX"/>
              </w:rPr>
              <w:t xml:space="preserve"> se asignará el máximo de puntuación  en razón de la acreditación de sus ingresos anuales, en razón de lo siguiente:</w:t>
            </w:r>
          </w:p>
          <w:p w:rsidR="00CF48BF" w:rsidRPr="00CF48BF" w:rsidRDefault="00CF48BF" w:rsidP="00CF48BF">
            <w:pPr>
              <w:spacing w:after="0" w:line="240" w:lineRule="auto"/>
              <w:jc w:val="both"/>
              <w:rPr>
                <w:rFonts w:eastAsia="Times New Roman" w:cs="Arial"/>
                <w:szCs w:val="20"/>
                <w:lang w:eastAsia="es-MX"/>
              </w:rPr>
            </w:pPr>
          </w:p>
          <w:p w:rsidR="00CF48BF" w:rsidRPr="00CF48BF" w:rsidRDefault="00CF48BF" w:rsidP="00CF48BF">
            <w:pPr>
              <w:spacing w:after="0" w:line="240" w:lineRule="auto"/>
              <w:jc w:val="both"/>
              <w:rPr>
                <w:rFonts w:eastAsia="Times New Roman" w:cs="Arial"/>
                <w:szCs w:val="20"/>
                <w:lang w:eastAsia="es-MX"/>
              </w:rPr>
            </w:pPr>
            <w:r w:rsidRPr="00CF48BF">
              <w:rPr>
                <w:rFonts w:eastAsia="Times New Roman" w:cs="Arial"/>
                <w:szCs w:val="20"/>
                <w:lang w:eastAsia="es-MX"/>
              </w:rPr>
              <w:t>a) Ingresos menores o iguales al 15% de su Propuesta Económica     3.0 puntos</w:t>
            </w:r>
          </w:p>
          <w:p w:rsidR="00320E02" w:rsidRPr="00320E02" w:rsidRDefault="00CF48BF" w:rsidP="00BD6C55">
            <w:pPr>
              <w:spacing w:after="0" w:line="240" w:lineRule="auto"/>
              <w:jc w:val="both"/>
              <w:rPr>
                <w:rFonts w:eastAsia="Times New Roman" w:cs="Arial"/>
                <w:szCs w:val="20"/>
                <w:lang w:eastAsia="es-MX"/>
              </w:rPr>
            </w:pPr>
            <w:r w:rsidRPr="00CF48BF">
              <w:rPr>
                <w:rFonts w:eastAsia="Times New Roman" w:cs="Arial"/>
                <w:szCs w:val="20"/>
                <w:lang w:eastAsia="es-MX"/>
              </w:rPr>
              <w:t>b) Ingresos mayores al 15% de su Propuesta Económica.                   4.0 puntos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b/>
                <w:bCs/>
                <w:sz w:val="18"/>
                <w:szCs w:val="18"/>
                <w:lang w:eastAsia="es-MX"/>
              </w:rPr>
            </w:pPr>
            <w:r w:rsidRPr="00320E02">
              <w:rPr>
                <w:rFonts w:eastAsia="Times New Roman" w:cs="Arial"/>
                <w:b/>
                <w:bCs/>
                <w:sz w:val="18"/>
                <w:szCs w:val="18"/>
                <w:lang w:eastAsia="es-MX"/>
              </w:rPr>
              <w:t>4</w:t>
            </w:r>
          </w:p>
        </w:tc>
      </w:tr>
      <w:tr w:rsidR="00320E02" w:rsidRPr="00320E02" w:rsidTr="00CF48BF">
        <w:trPr>
          <w:trHeight w:val="488"/>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0E02" w:rsidRPr="00320E02" w:rsidRDefault="00CF48BF" w:rsidP="00320E02">
            <w:pPr>
              <w:spacing w:after="0" w:line="240" w:lineRule="auto"/>
              <w:jc w:val="both"/>
              <w:rPr>
                <w:rFonts w:eastAsia="Times New Roman" w:cs="Arial"/>
                <w:szCs w:val="20"/>
                <w:lang w:eastAsia="es-MX"/>
              </w:rPr>
            </w:pPr>
            <w:r w:rsidRPr="00BD6C55">
              <w:rPr>
                <w:rFonts w:eastAsia="Times New Roman" w:cs="Arial"/>
                <w:szCs w:val="20"/>
                <w:lang w:eastAsia="es-MX"/>
              </w:rPr>
              <w:t>Nota: Este requisito se acreditará a través de la presentación de los estados financieros auditados del licitante (en caso de propuesta conjunta deberán presentarse los estados financieros de cada uno de los participantes del convenio) correspondientes al ejercicio fiscal anterior (2016).</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320E02" w:rsidRPr="00320E02" w:rsidRDefault="00320E02" w:rsidP="00320E02">
            <w:pPr>
              <w:spacing w:after="0" w:line="240" w:lineRule="auto"/>
              <w:jc w:val="center"/>
              <w:rPr>
                <w:rFonts w:eastAsia="Times New Roman" w:cs="Arial"/>
                <w:b/>
                <w:bCs/>
                <w:sz w:val="18"/>
                <w:szCs w:val="18"/>
                <w:lang w:eastAsia="es-MX"/>
              </w:rPr>
            </w:pPr>
          </w:p>
        </w:tc>
      </w:tr>
      <w:tr w:rsidR="00320E02" w:rsidRPr="00320E02" w:rsidTr="00CA2D20">
        <w:trPr>
          <w:trHeight w:val="402"/>
        </w:trPr>
        <w:tc>
          <w:tcPr>
            <w:tcW w:w="935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c) PREFERENCIA A EMPRESAS CON PERSONAL CON DISCAPACIDAD</w:t>
            </w:r>
          </w:p>
        </w:tc>
        <w:tc>
          <w:tcPr>
            <w:tcW w:w="1559"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w:t>
            </w:r>
          </w:p>
        </w:tc>
      </w:tr>
      <w:tr w:rsidR="00320E02" w:rsidRPr="00320E02" w:rsidTr="00CA2D20">
        <w:trPr>
          <w:trHeight w:val="213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8F7F45" w:rsidRPr="008F7F45" w:rsidRDefault="008F7F45" w:rsidP="008F7F45">
            <w:pPr>
              <w:jc w:val="both"/>
              <w:rPr>
                <w:rFonts w:cs="Arial"/>
                <w:szCs w:val="20"/>
              </w:rPr>
            </w:pPr>
            <w:r w:rsidRPr="008F7F45">
              <w:rPr>
                <w:rFonts w:cs="Arial"/>
                <w:szCs w:val="20"/>
              </w:rPr>
              <w:t>Certificado expedido por el Sector Salud de reconocimiento y calificación de discapacidad.</w:t>
            </w:r>
          </w:p>
          <w:p w:rsidR="00320E02" w:rsidRPr="00320E02" w:rsidRDefault="008F7F45" w:rsidP="008F7F45">
            <w:pPr>
              <w:jc w:val="both"/>
              <w:rPr>
                <w:rFonts w:cs="Arial"/>
                <w:szCs w:val="20"/>
              </w:rPr>
            </w:pPr>
            <w:r w:rsidRPr="008F7F45">
              <w:rPr>
                <w:rFonts w:cs="Arial"/>
                <w:szCs w:val="20"/>
              </w:rPr>
              <w:t>Se comprobará con el aviso de alta al régimen obligatorio del Instituto Mexicano del Seguro Social. El licitante deberá presentar el aviso de alta de los trabajadores al régimen obligatorio del Instituto Mexicano del Seguro Social, así como el certificado expedido por el Sector Salud de reconocimiento y calificación de discapacidad para el caso de personas morales; deberá cubrir una proporción del 5% cuando menos de la totalidad de su planta de empleados cuya antigüedad no sea inferior a seis meses. De no encontrarse el Licitante en el presente caso no será necesario entregar carta o documento alguno y no será motivo de descalificación únicamente no obtendrá el puntaje correspondiente.</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jc w:val="center"/>
              <w:rPr>
                <w:rFonts w:cs="Arial"/>
                <w:szCs w:val="20"/>
              </w:rPr>
            </w:pPr>
            <w:r w:rsidRPr="00320E02">
              <w:rPr>
                <w:rFonts w:cs="Arial"/>
                <w:szCs w:val="20"/>
              </w:rPr>
              <w:t>1</w:t>
            </w:r>
          </w:p>
        </w:tc>
      </w:tr>
      <w:tr w:rsidR="00320E02" w:rsidRPr="00320E02" w:rsidTr="00CA2D20">
        <w:trPr>
          <w:trHeight w:val="510"/>
        </w:trPr>
        <w:tc>
          <w:tcPr>
            <w:tcW w:w="9356" w:type="dxa"/>
            <w:gridSpan w:val="2"/>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ii) EXPERIENCIA Y ESPECIALIDAD DEL LICITANTE</w:t>
            </w:r>
          </w:p>
        </w:tc>
        <w:tc>
          <w:tcPr>
            <w:tcW w:w="1559" w:type="dxa"/>
            <w:gridSpan w:val="2"/>
            <w:tcBorders>
              <w:top w:val="nil"/>
              <w:left w:val="nil"/>
              <w:bottom w:val="single" w:sz="4" w:space="0" w:color="auto"/>
              <w:right w:val="single" w:sz="4" w:space="0" w:color="auto"/>
            </w:tcBorders>
            <w:shd w:val="clear" w:color="000000" w:fill="FFFF00"/>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18</w:t>
            </w:r>
          </w:p>
        </w:tc>
      </w:tr>
      <w:tr w:rsidR="00320E02" w:rsidRPr="00320E02" w:rsidTr="00CA2D20">
        <w:trPr>
          <w:trHeight w:val="402"/>
        </w:trPr>
        <w:tc>
          <w:tcPr>
            <w:tcW w:w="935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a) EXPERIENCIA</w:t>
            </w:r>
          </w:p>
        </w:tc>
        <w:tc>
          <w:tcPr>
            <w:tcW w:w="1559"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12</w:t>
            </w:r>
          </w:p>
        </w:tc>
      </w:tr>
      <w:tr w:rsidR="00320E02" w:rsidRPr="00320E02" w:rsidTr="00CA2D20">
        <w:trPr>
          <w:trHeight w:val="1816"/>
        </w:trPr>
        <w:tc>
          <w:tcPr>
            <w:tcW w:w="9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855AF1" w:rsidRPr="00855AF1" w:rsidRDefault="00855AF1" w:rsidP="00855AF1">
            <w:pPr>
              <w:spacing w:after="0" w:line="240" w:lineRule="auto"/>
              <w:jc w:val="both"/>
              <w:rPr>
                <w:rFonts w:eastAsia="Times New Roman" w:cs="Arial"/>
                <w:szCs w:val="20"/>
                <w:lang w:eastAsia="es-MX"/>
              </w:rPr>
            </w:pPr>
            <w:r w:rsidRPr="00855AF1">
              <w:rPr>
                <w:rFonts w:eastAsia="Times New Roman" w:cs="Arial"/>
                <w:szCs w:val="20"/>
                <w:lang w:eastAsia="es-MX"/>
              </w:rPr>
              <w:t xml:space="preserve">Experiencia en la supervisión de un contrato bajo la modalidad de asociación público privada o esquemas similares (PPS, PFI, entre otros), de un hospital de al menos 90 (noventa) Camas </w:t>
            </w:r>
            <w:proofErr w:type="spellStart"/>
            <w:r w:rsidRPr="00855AF1">
              <w:rPr>
                <w:rFonts w:eastAsia="Times New Roman" w:cs="Arial"/>
                <w:szCs w:val="20"/>
                <w:lang w:eastAsia="es-MX"/>
              </w:rPr>
              <w:t>Censables</w:t>
            </w:r>
            <w:proofErr w:type="spellEnd"/>
            <w:r w:rsidRPr="00855AF1">
              <w:rPr>
                <w:rFonts w:eastAsia="Times New Roman" w:cs="Arial"/>
                <w:szCs w:val="20"/>
                <w:lang w:eastAsia="es-MX"/>
              </w:rPr>
              <w:t xml:space="preserve"> o 15 (quince) mil metros cuadrados de construcción en los últimos 10 (diez) años.</w:t>
            </w:r>
          </w:p>
          <w:p w:rsidR="00855AF1" w:rsidRPr="00855AF1" w:rsidRDefault="00855AF1" w:rsidP="00855AF1">
            <w:pPr>
              <w:spacing w:after="0" w:line="240" w:lineRule="auto"/>
              <w:jc w:val="both"/>
              <w:rPr>
                <w:rFonts w:eastAsia="Times New Roman" w:cs="Arial"/>
                <w:szCs w:val="20"/>
                <w:lang w:eastAsia="es-MX"/>
              </w:rPr>
            </w:pPr>
          </w:p>
          <w:p w:rsidR="00855AF1" w:rsidRPr="00855AF1" w:rsidRDefault="00855AF1" w:rsidP="00855AF1">
            <w:pPr>
              <w:spacing w:after="0" w:line="240" w:lineRule="auto"/>
              <w:jc w:val="both"/>
              <w:rPr>
                <w:rFonts w:eastAsia="Times New Roman" w:cs="Arial"/>
                <w:szCs w:val="20"/>
                <w:lang w:eastAsia="es-MX"/>
              </w:rPr>
            </w:pPr>
            <w:r w:rsidRPr="00855AF1">
              <w:rPr>
                <w:rFonts w:eastAsia="Times New Roman" w:cs="Arial"/>
                <w:szCs w:val="20"/>
                <w:lang w:eastAsia="es-MX"/>
              </w:rPr>
              <w:t xml:space="preserve">Para evaluar este </w:t>
            </w:r>
            <w:proofErr w:type="spellStart"/>
            <w:r w:rsidRPr="00855AF1">
              <w:rPr>
                <w:rFonts w:eastAsia="Times New Roman" w:cs="Arial"/>
                <w:szCs w:val="20"/>
                <w:lang w:eastAsia="es-MX"/>
              </w:rPr>
              <w:t>subrubro</w:t>
            </w:r>
            <w:proofErr w:type="spellEnd"/>
            <w:r w:rsidRPr="00855AF1">
              <w:rPr>
                <w:rFonts w:eastAsia="Times New Roman" w:cs="Arial"/>
                <w:szCs w:val="20"/>
                <w:lang w:eastAsia="es-MX"/>
              </w:rPr>
              <w:t xml:space="preserve"> se asignará la puntuación, conforme a lo siguiente:</w:t>
            </w:r>
          </w:p>
          <w:p w:rsidR="00855AF1" w:rsidRPr="00855AF1" w:rsidRDefault="00855AF1" w:rsidP="00855AF1">
            <w:pPr>
              <w:spacing w:after="0" w:line="240" w:lineRule="auto"/>
              <w:jc w:val="both"/>
              <w:rPr>
                <w:rFonts w:eastAsia="Times New Roman" w:cs="Arial"/>
                <w:szCs w:val="20"/>
                <w:lang w:eastAsia="es-MX"/>
              </w:rPr>
            </w:pPr>
          </w:p>
          <w:p w:rsidR="00855AF1" w:rsidRPr="00855AF1" w:rsidRDefault="00855AF1" w:rsidP="00855AF1">
            <w:pPr>
              <w:spacing w:after="0" w:line="240" w:lineRule="auto"/>
              <w:jc w:val="both"/>
              <w:rPr>
                <w:rFonts w:eastAsia="Times New Roman" w:cs="Arial"/>
                <w:szCs w:val="20"/>
                <w:lang w:eastAsia="es-MX"/>
              </w:rPr>
            </w:pPr>
            <w:r w:rsidRPr="00855AF1">
              <w:rPr>
                <w:rFonts w:eastAsia="Times New Roman" w:cs="Arial"/>
                <w:szCs w:val="20"/>
                <w:lang w:eastAsia="es-MX"/>
              </w:rPr>
              <w:t>a) De 1 (un) año.                      2.0 puntos</w:t>
            </w:r>
          </w:p>
          <w:p w:rsidR="00320E02" w:rsidRPr="00320E02" w:rsidRDefault="00855AF1" w:rsidP="00855AF1">
            <w:pPr>
              <w:spacing w:after="0" w:line="240" w:lineRule="auto"/>
              <w:jc w:val="both"/>
              <w:rPr>
                <w:rFonts w:eastAsia="Times New Roman" w:cs="Arial"/>
                <w:szCs w:val="20"/>
                <w:lang w:eastAsia="es-MX"/>
              </w:rPr>
            </w:pPr>
            <w:r w:rsidRPr="00855AF1">
              <w:rPr>
                <w:rFonts w:eastAsia="Times New Roman" w:cs="Arial"/>
                <w:szCs w:val="20"/>
                <w:lang w:eastAsia="es-MX"/>
              </w:rPr>
              <w:t xml:space="preserve">b) Más de 1 (un) año.             </w:t>
            </w:r>
            <w:r w:rsidR="00BD6C55">
              <w:rPr>
                <w:rFonts w:eastAsia="Times New Roman" w:cs="Arial"/>
                <w:szCs w:val="20"/>
                <w:lang w:eastAsia="es-MX"/>
              </w:rPr>
              <w:t xml:space="preserve"> </w:t>
            </w:r>
            <w:r w:rsidRPr="00855AF1">
              <w:rPr>
                <w:rFonts w:eastAsia="Times New Roman" w:cs="Arial"/>
                <w:szCs w:val="20"/>
                <w:lang w:eastAsia="es-MX"/>
              </w:rPr>
              <w:t xml:space="preserve"> 3.0 puntos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 w:val="18"/>
                <w:szCs w:val="18"/>
                <w:lang w:eastAsia="es-MX"/>
              </w:rPr>
            </w:pPr>
            <w:r w:rsidRPr="00320E02">
              <w:rPr>
                <w:rFonts w:eastAsia="Times New Roman" w:cs="Arial"/>
                <w:sz w:val="18"/>
                <w:szCs w:val="18"/>
                <w:lang w:eastAsia="es-MX"/>
              </w:rPr>
              <w:t>3</w:t>
            </w:r>
          </w:p>
        </w:tc>
      </w:tr>
      <w:tr w:rsidR="00320E02" w:rsidRPr="00320E02" w:rsidTr="00CA2D20">
        <w:trPr>
          <w:trHeight w:val="3030"/>
        </w:trPr>
        <w:tc>
          <w:tcPr>
            <w:tcW w:w="9356" w:type="dxa"/>
            <w:gridSpan w:val="2"/>
            <w:tcBorders>
              <w:top w:val="nil"/>
              <w:left w:val="single" w:sz="4" w:space="0" w:color="auto"/>
              <w:bottom w:val="single" w:sz="4" w:space="0" w:color="auto"/>
              <w:right w:val="single" w:sz="4" w:space="0" w:color="auto"/>
            </w:tcBorders>
            <w:shd w:val="clear" w:color="auto" w:fill="auto"/>
            <w:hideMark/>
          </w:tcPr>
          <w:p w:rsidR="00855AF1" w:rsidRPr="00855AF1" w:rsidRDefault="00855AF1" w:rsidP="00855AF1">
            <w:pPr>
              <w:spacing w:after="0" w:line="240" w:lineRule="auto"/>
              <w:jc w:val="both"/>
              <w:rPr>
                <w:rFonts w:eastAsia="Times New Roman" w:cs="Arial"/>
                <w:szCs w:val="20"/>
                <w:lang w:eastAsia="es-MX"/>
              </w:rPr>
            </w:pPr>
            <w:r w:rsidRPr="00855AF1">
              <w:rPr>
                <w:rFonts w:eastAsia="Times New Roman" w:cs="Arial"/>
                <w:szCs w:val="20"/>
                <w:lang w:eastAsia="es-MX"/>
              </w:rPr>
              <w:lastRenderedPageBreak/>
              <w:t xml:space="preserve">Experiencia en el seguimiento de avances de obra tanto físico como financiero de instalaciones hospitalarias mayores a 90 Camas </w:t>
            </w:r>
            <w:proofErr w:type="spellStart"/>
            <w:r w:rsidRPr="00855AF1">
              <w:rPr>
                <w:rFonts w:eastAsia="Times New Roman" w:cs="Arial"/>
                <w:szCs w:val="20"/>
                <w:lang w:eastAsia="es-MX"/>
              </w:rPr>
              <w:t>Censables</w:t>
            </w:r>
            <w:proofErr w:type="spellEnd"/>
            <w:r w:rsidRPr="00855AF1">
              <w:rPr>
                <w:rFonts w:eastAsia="Times New Roman" w:cs="Arial"/>
                <w:szCs w:val="20"/>
                <w:lang w:eastAsia="es-MX"/>
              </w:rPr>
              <w:t xml:space="preserve"> o 15 (quince) mil metros cuadrados de construcción.</w:t>
            </w:r>
          </w:p>
          <w:p w:rsidR="00855AF1" w:rsidRPr="00855AF1" w:rsidRDefault="00855AF1" w:rsidP="00855AF1">
            <w:pPr>
              <w:spacing w:after="0" w:line="240" w:lineRule="auto"/>
              <w:jc w:val="both"/>
              <w:rPr>
                <w:rFonts w:eastAsia="Times New Roman" w:cs="Arial"/>
                <w:szCs w:val="20"/>
                <w:lang w:eastAsia="es-MX"/>
              </w:rPr>
            </w:pPr>
          </w:p>
          <w:p w:rsidR="00855AF1" w:rsidRPr="00855AF1" w:rsidRDefault="00855AF1" w:rsidP="00855AF1">
            <w:pPr>
              <w:spacing w:after="0" w:line="240" w:lineRule="auto"/>
              <w:jc w:val="both"/>
              <w:rPr>
                <w:rFonts w:eastAsia="Times New Roman" w:cs="Arial"/>
                <w:szCs w:val="20"/>
                <w:lang w:eastAsia="es-MX"/>
              </w:rPr>
            </w:pPr>
            <w:r w:rsidRPr="00855AF1">
              <w:rPr>
                <w:rFonts w:eastAsia="Times New Roman" w:cs="Arial"/>
                <w:szCs w:val="20"/>
                <w:lang w:eastAsia="es-MX"/>
              </w:rPr>
              <w:t xml:space="preserve">Para evaluar este </w:t>
            </w:r>
            <w:proofErr w:type="spellStart"/>
            <w:r w:rsidRPr="00855AF1">
              <w:rPr>
                <w:rFonts w:eastAsia="Times New Roman" w:cs="Arial"/>
                <w:szCs w:val="20"/>
                <w:lang w:eastAsia="es-MX"/>
              </w:rPr>
              <w:t>subrubro</w:t>
            </w:r>
            <w:proofErr w:type="spellEnd"/>
            <w:r w:rsidRPr="00855AF1">
              <w:rPr>
                <w:rFonts w:eastAsia="Times New Roman" w:cs="Arial"/>
                <w:szCs w:val="20"/>
                <w:lang w:eastAsia="es-MX"/>
              </w:rPr>
              <w:t xml:space="preserve"> se asignará la puntuación, conforme a lo siguiente:</w:t>
            </w:r>
          </w:p>
          <w:p w:rsidR="00855AF1" w:rsidRPr="00855AF1" w:rsidRDefault="00855AF1" w:rsidP="00855AF1">
            <w:pPr>
              <w:spacing w:after="0" w:line="240" w:lineRule="auto"/>
              <w:jc w:val="both"/>
              <w:rPr>
                <w:rFonts w:eastAsia="Times New Roman" w:cs="Arial"/>
                <w:szCs w:val="20"/>
                <w:lang w:eastAsia="es-MX"/>
              </w:rPr>
            </w:pPr>
          </w:p>
          <w:p w:rsidR="00855AF1" w:rsidRPr="00855AF1" w:rsidRDefault="00855AF1" w:rsidP="00855AF1">
            <w:pPr>
              <w:spacing w:after="0" w:line="240" w:lineRule="auto"/>
              <w:jc w:val="both"/>
              <w:rPr>
                <w:rFonts w:eastAsia="Times New Roman" w:cs="Arial"/>
                <w:szCs w:val="20"/>
                <w:lang w:eastAsia="es-MX"/>
              </w:rPr>
            </w:pPr>
            <w:r w:rsidRPr="00855AF1">
              <w:rPr>
                <w:rFonts w:eastAsia="Times New Roman" w:cs="Arial"/>
                <w:szCs w:val="20"/>
                <w:lang w:eastAsia="es-MX"/>
              </w:rPr>
              <w:t>a) De 3 (tres) años.                2.0 puntos</w:t>
            </w:r>
          </w:p>
          <w:p w:rsidR="00855AF1" w:rsidRPr="00855AF1" w:rsidRDefault="00855AF1" w:rsidP="00855AF1">
            <w:pPr>
              <w:spacing w:after="0" w:line="240" w:lineRule="auto"/>
              <w:jc w:val="both"/>
              <w:rPr>
                <w:rFonts w:eastAsia="Times New Roman" w:cs="Arial"/>
                <w:szCs w:val="20"/>
                <w:lang w:eastAsia="es-MX"/>
              </w:rPr>
            </w:pPr>
            <w:r w:rsidRPr="00855AF1">
              <w:rPr>
                <w:rFonts w:eastAsia="Times New Roman" w:cs="Arial"/>
                <w:szCs w:val="20"/>
                <w:lang w:eastAsia="es-MX"/>
              </w:rPr>
              <w:t xml:space="preserve">b) Más de 3 (tres) años.        </w:t>
            </w:r>
            <w:r w:rsidR="00BD6C55">
              <w:rPr>
                <w:rFonts w:eastAsia="Times New Roman" w:cs="Arial"/>
                <w:szCs w:val="20"/>
                <w:lang w:eastAsia="es-MX"/>
              </w:rPr>
              <w:t xml:space="preserve"> </w:t>
            </w:r>
            <w:r w:rsidRPr="00855AF1">
              <w:rPr>
                <w:rFonts w:eastAsia="Times New Roman" w:cs="Arial"/>
                <w:szCs w:val="20"/>
                <w:lang w:eastAsia="es-MX"/>
              </w:rPr>
              <w:t>3.0 puntos</w:t>
            </w:r>
          </w:p>
          <w:p w:rsidR="00855AF1" w:rsidRPr="00855AF1" w:rsidRDefault="00855AF1" w:rsidP="00855AF1">
            <w:pPr>
              <w:spacing w:after="0" w:line="240" w:lineRule="auto"/>
              <w:jc w:val="both"/>
              <w:rPr>
                <w:rFonts w:eastAsia="Times New Roman" w:cs="Arial"/>
                <w:szCs w:val="20"/>
                <w:lang w:eastAsia="es-MX"/>
              </w:rPr>
            </w:pPr>
          </w:p>
          <w:p w:rsidR="00855AF1" w:rsidRPr="00855AF1" w:rsidRDefault="00855AF1" w:rsidP="00855AF1">
            <w:pPr>
              <w:spacing w:after="0" w:line="240" w:lineRule="auto"/>
              <w:jc w:val="both"/>
              <w:rPr>
                <w:rFonts w:eastAsia="Times New Roman" w:cs="Arial"/>
                <w:szCs w:val="20"/>
                <w:lang w:eastAsia="es-MX"/>
              </w:rPr>
            </w:pPr>
            <w:r w:rsidRPr="00855AF1">
              <w:rPr>
                <w:rFonts w:eastAsia="Times New Roman" w:cs="Arial"/>
                <w:szCs w:val="20"/>
                <w:lang w:eastAsia="es-MX"/>
              </w:rPr>
              <w:t>Para obtener el puntaje antes señalado el concursante deberá acreditar:</w:t>
            </w:r>
          </w:p>
          <w:p w:rsidR="00855AF1" w:rsidRPr="00855AF1" w:rsidRDefault="00855AF1" w:rsidP="00855AF1">
            <w:pPr>
              <w:spacing w:after="0" w:line="240" w:lineRule="auto"/>
              <w:jc w:val="both"/>
              <w:rPr>
                <w:rFonts w:eastAsia="Times New Roman" w:cs="Arial"/>
                <w:szCs w:val="20"/>
                <w:lang w:eastAsia="es-MX"/>
              </w:rPr>
            </w:pPr>
          </w:p>
          <w:p w:rsidR="00320E02" w:rsidRPr="00320E02" w:rsidRDefault="00855AF1" w:rsidP="00855AF1">
            <w:pPr>
              <w:spacing w:after="0" w:line="240" w:lineRule="auto"/>
              <w:jc w:val="both"/>
              <w:rPr>
                <w:rFonts w:eastAsia="Times New Roman" w:cs="Arial"/>
                <w:szCs w:val="20"/>
                <w:lang w:eastAsia="es-MX"/>
              </w:rPr>
            </w:pPr>
            <w:r w:rsidRPr="00855AF1">
              <w:rPr>
                <w:rFonts w:eastAsia="Times New Roman" w:cs="Arial"/>
                <w:szCs w:val="20"/>
                <w:lang w:eastAsia="es-MX"/>
              </w:rPr>
              <w:t xml:space="preserve">a) La experiencia a considerar en este </w:t>
            </w:r>
            <w:proofErr w:type="spellStart"/>
            <w:r w:rsidRPr="00855AF1">
              <w:rPr>
                <w:rFonts w:eastAsia="Times New Roman" w:cs="Arial"/>
                <w:szCs w:val="20"/>
                <w:lang w:eastAsia="es-MX"/>
              </w:rPr>
              <w:t>subrubro</w:t>
            </w:r>
            <w:proofErr w:type="spellEnd"/>
            <w:r w:rsidRPr="00855AF1">
              <w:rPr>
                <w:rFonts w:eastAsia="Times New Roman" w:cs="Arial"/>
                <w:szCs w:val="20"/>
                <w:lang w:eastAsia="es-MX"/>
              </w:rPr>
              <w:t xml:space="preserve"> deberá acreditarse en los últimos 10 (diez) años.</w:t>
            </w:r>
          </w:p>
        </w:tc>
        <w:tc>
          <w:tcPr>
            <w:tcW w:w="1559" w:type="dxa"/>
            <w:gridSpan w:val="2"/>
            <w:tcBorders>
              <w:top w:val="nil"/>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 w:val="18"/>
                <w:szCs w:val="18"/>
                <w:lang w:eastAsia="es-MX"/>
              </w:rPr>
            </w:pPr>
            <w:r w:rsidRPr="00320E02">
              <w:rPr>
                <w:rFonts w:eastAsia="Times New Roman" w:cs="Arial"/>
                <w:sz w:val="18"/>
                <w:szCs w:val="18"/>
                <w:lang w:eastAsia="es-MX"/>
              </w:rPr>
              <w:t>3</w:t>
            </w:r>
          </w:p>
        </w:tc>
      </w:tr>
      <w:tr w:rsidR="00320E02" w:rsidRPr="00320E02" w:rsidTr="00CA2D20">
        <w:trPr>
          <w:trHeight w:val="2955"/>
        </w:trPr>
        <w:tc>
          <w:tcPr>
            <w:tcW w:w="9356" w:type="dxa"/>
            <w:gridSpan w:val="2"/>
            <w:tcBorders>
              <w:top w:val="nil"/>
              <w:left w:val="single" w:sz="4" w:space="0" w:color="auto"/>
              <w:bottom w:val="single" w:sz="4" w:space="0" w:color="auto"/>
              <w:right w:val="single" w:sz="4" w:space="0" w:color="auto"/>
            </w:tcBorders>
            <w:shd w:val="clear" w:color="auto" w:fill="auto"/>
            <w:hideMark/>
          </w:tcPr>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Experiencia en la supervisión de actividades vinculadas con la instalación, puesta en marcha, operación y mantenimiento del Equipo Médico en un hospital de al menos 90 (noventa) Camas </w:t>
            </w:r>
            <w:proofErr w:type="spellStart"/>
            <w:r w:rsidRPr="00B44728">
              <w:rPr>
                <w:rFonts w:eastAsia="Times New Roman" w:cs="Arial"/>
                <w:szCs w:val="20"/>
                <w:lang w:eastAsia="es-MX"/>
              </w:rPr>
              <w:t>Censables</w:t>
            </w:r>
            <w:proofErr w:type="spellEnd"/>
            <w:r w:rsidRPr="00B44728">
              <w:rPr>
                <w:rFonts w:eastAsia="Times New Roman" w:cs="Arial"/>
                <w:szCs w:val="20"/>
                <w:lang w:eastAsia="es-MX"/>
              </w:rPr>
              <w:t xml:space="preserve"> o 15 (quince) mil metros cuadrados de construcción.</w:t>
            </w:r>
          </w:p>
          <w:p w:rsidR="00B44728" w:rsidRPr="00B44728" w:rsidRDefault="00B44728" w:rsidP="00B44728">
            <w:pPr>
              <w:spacing w:after="0" w:line="240" w:lineRule="auto"/>
              <w:jc w:val="both"/>
              <w:rPr>
                <w:rFonts w:eastAsia="Times New Roman" w:cs="Arial"/>
                <w:szCs w:val="20"/>
                <w:lang w:eastAsia="es-MX"/>
              </w:rPr>
            </w:pP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Para evaluar este </w:t>
            </w:r>
            <w:proofErr w:type="spellStart"/>
            <w:r w:rsidRPr="00B44728">
              <w:rPr>
                <w:rFonts w:eastAsia="Times New Roman" w:cs="Arial"/>
                <w:szCs w:val="20"/>
                <w:lang w:eastAsia="es-MX"/>
              </w:rPr>
              <w:t>subrubro</w:t>
            </w:r>
            <w:proofErr w:type="spellEnd"/>
            <w:r w:rsidRPr="00B44728">
              <w:rPr>
                <w:rFonts w:eastAsia="Times New Roman" w:cs="Arial"/>
                <w:szCs w:val="20"/>
                <w:lang w:eastAsia="es-MX"/>
              </w:rPr>
              <w:t xml:space="preserve"> se asignará la puntuación, conforme a lo siguiente:</w:t>
            </w:r>
          </w:p>
          <w:p w:rsidR="00B44728" w:rsidRPr="00B44728" w:rsidRDefault="00B44728" w:rsidP="00B44728">
            <w:pPr>
              <w:spacing w:after="0" w:line="240" w:lineRule="auto"/>
              <w:jc w:val="both"/>
              <w:rPr>
                <w:rFonts w:eastAsia="Times New Roman" w:cs="Arial"/>
                <w:szCs w:val="20"/>
                <w:lang w:eastAsia="es-MX"/>
              </w:rPr>
            </w:pP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a) De 2 (dos) años.                 1.0 punto</w:t>
            </w: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b) Más de 2 (dos) años.          2.0 puntos</w:t>
            </w:r>
          </w:p>
          <w:p w:rsidR="00B44728" w:rsidRPr="00B44728" w:rsidRDefault="00B44728" w:rsidP="00B44728">
            <w:pPr>
              <w:spacing w:after="0" w:line="240" w:lineRule="auto"/>
              <w:jc w:val="both"/>
              <w:rPr>
                <w:rFonts w:eastAsia="Times New Roman" w:cs="Arial"/>
                <w:szCs w:val="20"/>
                <w:lang w:eastAsia="es-MX"/>
              </w:rPr>
            </w:pP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Para obtener el puntaje antes señalado el concursante deberá acreditar:</w:t>
            </w:r>
          </w:p>
          <w:p w:rsidR="00B44728" w:rsidRPr="00B44728" w:rsidRDefault="00B44728" w:rsidP="00B44728">
            <w:pPr>
              <w:spacing w:after="0" w:line="240" w:lineRule="auto"/>
              <w:jc w:val="both"/>
              <w:rPr>
                <w:rFonts w:eastAsia="Times New Roman" w:cs="Arial"/>
                <w:szCs w:val="20"/>
                <w:lang w:eastAsia="es-MX"/>
              </w:rPr>
            </w:pPr>
          </w:p>
          <w:p w:rsidR="00320E02" w:rsidRPr="00320E02"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a) La experiencia a considerar en este </w:t>
            </w:r>
            <w:proofErr w:type="spellStart"/>
            <w:r w:rsidRPr="00B44728">
              <w:rPr>
                <w:rFonts w:eastAsia="Times New Roman" w:cs="Arial"/>
                <w:szCs w:val="20"/>
                <w:lang w:eastAsia="es-MX"/>
              </w:rPr>
              <w:t>subrubro</w:t>
            </w:r>
            <w:proofErr w:type="spellEnd"/>
            <w:r w:rsidRPr="00B44728">
              <w:rPr>
                <w:rFonts w:eastAsia="Times New Roman" w:cs="Arial"/>
                <w:szCs w:val="20"/>
                <w:lang w:eastAsia="es-MX"/>
              </w:rPr>
              <w:t xml:space="preserve"> deberá acreditarse en los últimos 10 (diez) años.</w:t>
            </w:r>
          </w:p>
        </w:tc>
        <w:tc>
          <w:tcPr>
            <w:tcW w:w="1559" w:type="dxa"/>
            <w:gridSpan w:val="2"/>
            <w:tcBorders>
              <w:top w:val="nil"/>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 w:val="18"/>
                <w:szCs w:val="18"/>
                <w:lang w:eastAsia="es-MX"/>
              </w:rPr>
            </w:pPr>
            <w:r w:rsidRPr="00320E02">
              <w:rPr>
                <w:rFonts w:eastAsia="Times New Roman" w:cs="Arial"/>
                <w:sz w:val="18"/>
                <w:szCs w:val="18"/>
                <w:lang w:eastAsia="es-MX"/>
              </w:rPr>
              <w:t>2</w:t>
            </w:r>
          </w:p>
        </w:tc>
      </w:tr>
      <w:tr w:rsidR="00320E02" w:rsidRPr="00320E02" w:rsidTr="00CA2D20">
        <w:trPr>
          <w:trHeight w:val="2961"/>
        </w:trPr>
        <w:tc>
          <w:tcPr>
            <w:tcW w:w="9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Experiencia en la supervisión y seguimiento de cada uno de los Servicios objeto del Contrato APP.  </w:t>
            </w:r>
            <w:proofErr w:type="gramStart"/>
            <w:r w:rsidRPr="00B44728">
              <w:rPr>
                <w:rFonts w:eastAsia="Times New Roman" w:cs="Arial"/>
                <w:szCs w:val="20"/>
                <w:lang w:eastAsia="es-MX"/>
              </w:rPr>
              <w:t>realizados</w:t>
            </w:r>
            <w:proofErr w:type="gramEnd"/>
            <w:r w:rsidRPr="00B44728">
              <w:rPr>
                <w:rFonts w:eastAsia="Times New Roman" w:cs="Arial"/>
                <w:szCs w:val="20"/>
                <w:lang w:eastAsia="es-MX"/>
              </w:rPr>
              <w:t xml:space="preserve"> en los últimos 10 (diez) años.</w:t>
            </w:r>
          </w:p>
          <w:p w:rsidR="00B44728" w:rsidRPr="00B44728" w:rsidRDefault="00B44728" w:rsidP="00B44728">
            <w:pPr>
              <w:spacing w:after="0" w:line="240" w:lineRule="auto"/>
              <w:jc w:val="both"/>
              <w:rPr>
                <w:rFonts w:eastAsia="Times New Roman" w:cs="Arial"/>
                <w:szCs w:val="20"/>
                <w:lang w:eastAsia="es-MX"/>
              </w:rPr>
            </w:pP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Para evaluar este </w:t>
            </w:r>
            <w:proofErr w:type="spellStart"/>
            <w:r w:rsidRPr="00B44728">
              <w:rPr>
                <w:rFonts w:eastAsia="Times New Roman" w:cs="Arial"/>
                <w:szCs w:val="20"/>
                <w:lang w:eastAsia="es-MX"/>
              </w:rPr>
              <w:t>subrubro</w:t>
            </w:r>
            <w:proofErr w:type="spellEnd"/>
            <w:r w:rsidRPr="00B44728">
              <w:rPr>
                <w:rFonts w:eastAsia="Times New Roman" w:cs="Arial"/>
                <w:szCs w:val="20"/>
                <w:lang w:eastAsia="es-MX"/>
              </w:rPr>
              <w:t xml:space="preserve"> se asignará la puntuación, conforme a lo siguiente:</w:t>
            </w:r>
          </w:p>
          <w:p w:rsidR="00B44728" w:rsidRPr="00B44728" w:rsidRDefault="00B44728" w:rsidP="00B44728">
            <w:pPr>
              <w:spacing w:after="0" w:line="240" w:lineRule="auto"/>
              <w:jc w:val="both"/>
              <w:rPr>
                <w:rFonts w:eastAsia="Times New Roman" w:cs="Arial"/>
                <w:szCs w:val="20"/>
                <w:lang w:eastAsia="es-MX"/>
              </w:rPr>
            </w:pP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a) De 3 (tres) años por cada servicio.               1.0 punto</w:t>
            </w: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b) Más de 3 (tres) años (por cada servicio).    </w:t>
            </w:r>
            <w:r w:rsidR="00BD6C55">
              <w:rPr>
                <w:rFonts w:eastAsia="Times New Roman" w:cs="Arial"/>
                <w:szCs w:val="20"/>
                <w:lang w:eastAsia="es-MX"/>
              </w:rPr>
              <w:t xml:space="preserve"> </w:t>
            </w:r>
            <w:r w:rsidRPr="00B44728">
              <w:rPr>
                <w:rFonts w:eastAsia="Times New Roman" w:cs="Arial"/>
                <w:szCs w:val="20"/>
                <w:lang w:eastAsia="es-MX"/>
              </w:rPr>
              <w:t xml:space="preserve"> 2.0 puntos</w:t>
            </w:r>
          </w:p>
          <w:p w:rsidR="00B44728" w:rsidRPr="00B44728" w:rsidRDefault="00B44728" w:rsidP="00B44728">
            <w:pPr>
              <w:spacing w:after="0" w:line="240" w:lineRule="auto"/>
              <w:jc w:val="both"/>
              <w:rPr>
                <w:rFonts w:eastAsia="Times New Roman" w:cs="Arial"/>
                <w:szCs w:val="20"/>
                <w:lang w:eastAsia="es-MX"/>
              </w:rPr>
            </w:pP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Para obtener el puntaje antes señalado el concursante deberá acreditar:</w:t>
            </w:r>
          </w:p>
          <w:p w:rsidR="00B44728" w:rsidRPr="00B44728" w:rsidRDefault="00B44728" w:rsidP="00B44728">
            <w:pPr>
              <w:spacing w:after="0" w:line="240" w:lineRule="auto"/>
              <w:jc w:val="both"/>
              <w:rPr>
                <w:rFonts w:eastAsia="Times New Roman" w:cs="Arial"/>
                <w:szCs w:val="20"/>
                <w:lang w:eastAsia="es-MX"/>
              </w:rPr>
            </w:pP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a) Experiencia por todos y cada uno de los 18 (dieciocho) servicios objeto del Contrato APP.</w:t>
            </w:r>
          </w:p>
          <w:p w:rsidR="00320E02" w:rsidRPr="00320E02"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b) La experiencia a considerar en este </w:t>
            </w:r>
            <w:proofErr w:type="spellStart"/>
            <w:r w:rsidRPr="00B44728">
              <w:rPr>
                <w:rFonts w:eastAsia="Times New Roman" w:cs="Arial"/>
                <w:szCs w:val="20"/>
                <w:lang w:eastAsia="es-MX"/>
              </w:rPr>
              <w:t>subrubro</w:t>
            </w:r>
            <w:proofErr w:type="spellEnd"/>
            <w:r w:rsidRPr="00B44728">
              <w:rPr>
                <w:rFonts w:eastAsia="Times New Roman" w:cs="Arial"/>
                <w:szCs w:val="20"/>
                <w:lang w:eastAsia="es-MX"/>
              </w:rPr>
              <w:t xml:space="preserve"> deberá acreditarse en los últimos 10 (diez) años.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 w:val="18"/>
                <w:szCs w:val="18"/>
                <w:lang w:eastAsia="es-MX"/>
              </w:rPr>
            </w:pPr>
            <w:r w:rsidRPr="00320E02">
              <w:rPr>
                <w:rFonts w:eastAsia="Times New Roman" w:cs="Arial"/>
                <w:sz w:val="18"/>
                <w:szCs w:val="18"/>
                <w:lang w:eastAsia="es-MX"/>
              </w:rPr>
              <w:t>2</w:t>
            </w:r>
          </w:p>
        </w:tc>
      </w:tr>
      <w:tr w:rsidR="00320E02" w:rsidRPr="00320E02" w:rsidTr="00CA2D20">
        <w:trPr>
          <w:trHeight w:val="2948"/>
        </w:trPr>
        <w:tc>
          <w:tcPr>
            <w:tcW w:w="9356" w:type="dxa"/>
            <w:gridSpan w:val="2"/>
            <w:tcBorders>
              <w:top w:val="nil"/>
              <w:left w:val="single" w:sz="4" w:space="0" w:color="auto"/>
              <w:bottom w:val="single" w:sz="4" w:space="0" w:color="auto"/>
              <w:right w:val="single" w:sz="4" w:space="0" w:color="auto"/>
            </w:tcBorders>
            <w:shd w:val="clear" w:color="auto" w:fill="auto"/>
            <w:vAlign w:val="center"/>
            <w:hideMark/>
          </w:tcPr>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Experiencia en la supervisión de </w:t>
            </w:r>
            <w:proofErr w:type="gramStart"/>
            <w:r w:rsidRPr="00B44728">
              <w:rPr>
                <w:rFonts w:eastAsia="Times New Roman" w:cs="Arial"/>
                <w:szCs w:val="20"/>
                <w:lang w:eastAsia="es-MX"/>
              </w:rPr>
              <w:t>la  aplicación</w:t>
            </w:r>
            <w:proofErr w:type="gramEnd"/>
            <w:r w:rsidRPr="00B44728">
              <w:rPr>
                <w:rFonts w:eastAsia="Times New Roman" w:cs="Arial"/>
                <w:szCs w:val="20"/>
                <w:lang w:eastAsia="es-MX"/>
              </w:rPr>
              <w:t xml:space="preserve"> del mecanismo de pagos en contratos de largo plazo, bajo la modalidad de asociación público privada o esquemas similares, de un hospital de al menos 90 (noventa) Camas </w:t>
            </w:r>
            <w:proofErr w:type="spellStart"/>
            <w:r w:rsidRPr="00B44728">
              <w:rPr>
                <w:rFonts w:eastAsia="Times New Roman" w:cs="Arial"/>
                <w:szCs w:val="20"/>
                <w:lang w:eastAsia="es-MX"/>
              </w:rPr>
              <w:t>Censables</w:t>
            </w:r>
            <w:proofErr w:type="spellEnd"/>
            <w:r w:rsidRPr="00B44728">
              <w:rPr>
                <w:rFonts w:eastAsia="Times New Roman" w:cs="Arial"/>
                <w:szCs w:val="20"/>
                <w:lang w:eastAsia="es-MX"/>
              </w:rPr>
              <w:t xml:space="preserve"> o 15,000 (quince mil) metros cuadrados de construcción. </w:t>
            </w:r>
          </w:p>
          <w:p w:rsidR="00B44728" w:rsidRPr="00B44728" w:rsidRDefault="00B44728" w:rsidP="00B44728">
            <w:pPr>
              <w:spacing w:after="0" w:line="240" w:lineRule="auto"/>
              <w:jc w:val="both"/>
              <w:rPr>
                <w:rFonts w:eastAsia="Times New Roman" w:cs="Arial"/>
                <w:szCs w:val="20"/>
                <w:lang w:eastAsia="es-MX"/>
              </w:rPr>
            </w:pP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Para evaluar este </w:t>
            </w:r>
            <w:proofErr w:type="spellStart"/>
            <w:r w:rsidRPr="00B44728">
              <w:rPr>
                <w:rFonts w:eastAsia="Times New Roman" w:cs="Arial"/>
                <w:szCs w:val="20"/>
                <w:lang w:eastAsia="es-MX"/>
              </w:rPr>
              <w:t>subrubro</w:t>
            </w:r>
            <w:proofErr w:type="spellEnd"/>
            <w:r w:rsidRPr="00B44728">
              <w:rPr>
                <w:rFonts w:eastAsia="Times New Roman" w:cs="Arial"/>
                <w:szCs w:val="20"/>
                <w:lang w:eastAsia="es-MX"/>
              </w:rPr>
              <w:t xml:space="preserve"> se asignará la puntuación, conforme a lo siguiente:</w:t>
            </w:r>
          </w:p>
          <w:p w:rsidR="00B44728" w:rsidRPr="00B44728" w:rsidRDefault="00B44728" w:rsidP="00B44728">
            <w:pPr>
              <w:spacing w:after="0" w:line="240" w:lineRule="auto"/>
              <w:jc w:val="both"/>
              <w:rPr>
                <w:rFonts w:eastAsia="Times New Roman" w:cs="Arial"/>
                <w:szCs w:val="20"/>
                <w:lang w:eastAsia="es-MX"/>
              </w:rPr>
            </w:pP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a) De 1 (un) año.                    1.0 punto</w:t>
            </w: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b) Más de 1 (un) año.            </w:t>
            </w:r>
            <w:r w:rsidR="00BD6C55">
              <w:rPr>
                <w:rFonts w:eastAsia="Times New Roman" w:cs="Arial"/>
                <w:szCs w:val="20"/>
                <w:lang w:eastAsia="es-MX"/>
              </w:rPr>
              <w:t xml:space="preserve"> </w:t>
            </w:r>
            <w:r w:rsidRPr="00B44728">
              <w:rPr>
                <w:rFonts w:eastAsia="Times New Roman" w:cs="Arial"/>
                <w:szCs w:val="20"/>
                <w:lang w:eastAsia="es-MX"/>
              </w:rPr>
              <w:t xml:space="preserve"> 2.0 puntos</w:t>
            </w:r>
          </w:p>
          <w:p w:rsidR="00B44728" w:rsidRPr="00B44728" w:rsidRDefault="00B44728" w:rsidP="00B44728">
            <w:pPr>
              <w:spacing w:after="0" w:line="240" w:lineRule="auto"/>
              <w:jc w:val="both"/>
              <w:rPr>
                <w:rFonts w:eastAsia="Times New Roman" w:cs="Arial"/>
                <w:szCs w:val="20"/>
                <w:lang w:eastAsia="es-MX"/>
              </w:rPr>
            </w:pPr>
          </w:p>
          <w:p w:rsidR="00B44728" w:rsidRPr="00B44728"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Para obtener el puntaje antes señalado el concursante deberá acreditar:</w:t>
            </w:r>
          </w:p>
          <w:p w:rsidR="00B44728" w:rsidRPr="00B44728" w:rsidRDefault="00B44728" w:rsidP="00B44728">
            <w:pPr>
              <w:spacing w:after="0" w:line="240" w:lineRule="auto"/>
              <w:jc w:val="both"/>
              <w:rPr>
                <w:rFonts w:eastAsia="Times New Roman" w:cs="Arial"/>
                <w:szCs w:val="20"/>
                <w:lang w:eastAsia="es-MX"/>
              </w:rPr>
            </w:pPr>
          </w:p>
          <w:p w:rsidR="00320E02" w:rsidRPr="00320E02" w:rsidRDefault="00B44728" w:rsidP="00B44728">
            <w:pPr>
              <w:spacing w:after="0" w:line="240" w:lineRule="auto"/>
              <w:jc w:val="both"/>
              <w:rPr>
                <w:rFonts w:eastAsia="Times New Roman" w:cs="Arial"/>
                <w:szCs w:val="20"/>
                <w:lang w:eastAsia="es-MX"/>
              </w:rPr>
            </w:pPr>
            <w:r w:rsidRPr="00B44728">
              <w:rPr>
                <w:rFonts w:eastAsia="Times New Roman" w:cs="Arial"/>
                <w:szCs w:val="20"/>
                <w:lang w:eastAsia="es-MX"/>
              </w:rPr>
              <w:t xml:space="preserve">a) La experiencia a considerar en este </w:t>
            </w:r>
            <w:proofErr w:type="spellStart"/>
            <w:r w:rsidRPr="00B44728">
              <w:rPr>
                <w:rFonts w:eastAsia="Times New Roman" w:cs="Arial"/>
                <w:szCs w:val="20"/>
                <w:lang w:eastAsia="es-MX"/>
              </w:rPr>
              <w:t>subrubro</w:t>
            </w:r>
            <w:proofErr w:type="spellEnd"/>
            <w:r w:rsidRPr="00B44728">
              <w:rPr>
                <w:rFonts w:eastAsia="Times New Roman" w:cs="Arial"/>
                <w:szCs w:val="20"/>
                <w:lang w:eastAsia="es-MX"/>
              </w:rPr>
              <w:t xml:space="preserve"> deberá acreditarse en los últimos 10 (diez) años.</w:t>
            </w:r>
          </w:p>
        </w:tc>
        <w:tc>
          <w:tcPr>
            <w:tcW w:w="1559" w:type="dxa"/>
            <w:gridSpan w:val="2"/>
            <w:tcBorders>
              <w:top w:val="nil"/>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 w:val="18"/>
                <w:szCs w:val="18"/>
                <w:lang w:eastAsia="es-MX"/>
              </w:rPr>
            </w:pPr>
            <w:r w:rsidRPr="00320E02">
              <w:rPr>
                <w:rFonts w:eastAsia="Times New Roman" w:cs="Arial"/>
                <w:sz w:val="18"/>
                <w:szCs w:val="18"/>
                <w:lang w:eastAsia="es-MX"/>
              </w:rPr>
              <w:t>2</w:t>
            </w:r>
          </w:p>
        </w:tc>
      </w:tr>
      <w:tr w:rsidR="00320E02" w:rsidRPr="00320E02" w:rsidTr="00CA2D20">
        <w:trPr>
          <w:trHeight w:val="1689"/>
        </w:trPr>
        <w:tc>
          <w:tcPr>
            <w:tcW w:w="9356" w:type="dxa"/>
            <w:gridSpan w:val="2"/>
            <w:tcBorders>
              <w:top w:val="nil"/>
              <w:left w:val="single" w:sz="4" w:space="0" w:color="auto"/>
              <w:bottom w:val="single" w:sz="4" w:space="0" w:color="auto"/>
              <w:right w:val="single" w:sz="4" w:space="0" w:color="auto"/>
            </w:tcBorders>
            <w:shd w:val="clear" w:color="auto" w:fill="auto"/>
            <w:vAlign w:val="center"/>
            <w:hideMark/>
          </w:tcPr>
          <w:p w:rsidR="00320E02" w:rsidRPr="00320E02" w:rsidRDefault="00B44728" w:rsidP="00320E02">
            <w:pPr>
              <w:spacing w:after="0" w:line="240" w:lineRule="auto"/>
              <w:jc w:val="both"/>
              <w:rPr>
                <w:rFonts w:eastAsia="Times New Roman" w:cs="Arial"/>
                <w:szCs w:val="20"/>
                <w:lang w:eastAsia="es-MX"/>
              </w:rPr>
            </w:pPr>
            <w:r w:rsidRPr="00B44728">
              <w:rPr>
                <w:rFonts w:eastAsia="Times New Roman" w:cs="Arial"/>
                <w:szCs w:val="20"/>
                <w:lang w:eastAsia="es-MX"/>
              </w:rPr>
              <w:lastRenderedPageBreak/>
              <w:t xml:space="preserve">Este </w:t>
            </w:r>
            <w:proofErr w:type="spellStart"/>
            <w:r w:rsidRPr="00B44728">
              <w:rPr>
                <w:rFonts w:eastAsia="Times New Roman" w:cs="Arial"/>
                <w:szCs w:val="20"/>
                <w:lang w:eastAsia="es-MX"/>
              </w:rPr>
              <w:t>subrubro</w:t>
            </w:r>
            <w:proofErr w:type="spellEnd"/>
            <w:r w:rsidRPr="00B44728">
              <w:rPr>
                <w:rFonts w:eastAsia="Times New Roman" w:cs="Arial"/>
                <w:szCs w:val="20"/>
                <w:lang w:eastAsia="es-MX"/>
              </w:rPr>
              <w:t xml:space="preserve"> se acreditará a través de la presentación de contratos y su finiquito o cualquier otro documento que acredite su cumplimiento. En caso de presentar un contrato que se encuentre en ejecución al momento de la publicación de las Bases de Licitación, el Concursante deberá presentar una constancia de la entidad contratante la cual no deberá tener una antigüedad mayor a 90 días naturales previos a la presentación de propuestas, en la cual </w:t>
            </w:r>
            <w:proofErr w:type="gramStart"/>
            <w:r w:rsidRPr="00B44728">
              <w:rPr>
                <w:rFonts w:eastAsia="Times New Roman" w:cs="Arial"/>
                <w:szCs w:val="20"/>
                <w:lang w:eastAsia="es-MX"/>
              </w:rPr>
              <w:t>deberán  señalarse</w:t>
            </w:r>
            <w:proofErr w:type="gramEnd"/>
            <w:r w:rsidRPr="00B44728">
              <w:rPr>
                <w:rFonts w:eastAsia="Times New Roman" w:cs="Arial"/>
                <w:szCs w:val="20"/>
                <w:lang w:eastAsia="es-MX"/>
              </w:rPr>
              <w:t xml:space="preserve"> claramente los datos del proyecto e indicar que el mismo se encuentra sin retraso y en cumplimiento de sus obligaciones por parte del Concursante.</w:t>
            </w:r>
          </w:p>
        </w:tc>
        <w:tc>
          <w:tcPr>
            <w:tcW w:w="1559" w:type="dxa"/>
            <w:gridSpan w:val="2"/>
            <w:tcBorders>
              <w:top w:val="nil"/>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 w:val="18"/>
                <w:szCs w:val="18"/>
                <w:lang w:eastAsia="es-MX"/>
              </w:rPr>
            </w:pPr>
            <w:r w:rsidRPr="00320E02">
              <w:rPr>
                <w:rFonts w:eastAsia="Times New Roman" w:cs="Arial"/>
                <w:sz w:val="18"/>
                <w:szCs w:val="18"/>
                <w:lang w:eastAsia="es-MX"/>
              </w:rPr>
              <w:t> </w:t>
            </w:r>
          </w:p>
        </w:tc>
      </w:tr>
      <w:tr w:rsidR="00320E02" w:rsidRPr="00320E02" w:rsidTr="00CA2D20">
        <w:trPr>
          <w:trHeight w:val="402"/>
        </w:trPr>
        <w:tc>
          <w:tcPr>
            <w:tcW w:w="9356"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b) ESPECIALIDAD</w:t>
            </w:r>
          </w:p>
        </w:tc>
        <w:tc>
          <w:tcPr>
            <w:tcW w:w="1559" w:type="dxa"/>
            <w:gridSpan w:val="2"/>
            <w:tcBorders>
              <w:top w:val="single" w:sz="4" w:space="0" w:color="auto"/>
              <w:left w:val="nil"/>
              <w:bottom w:val="single" w:sz="4" w:space="0" w:color="auto"/>
              <w:right w:val="single" w:sz="4" w:space="0" w:color="auto"/>
            </w:tcBorders>
            <w:shd w:val="clear" w:color="000000" w:fill="BFBFBF"/>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6</w:t>
            </w:r>
          </w:p>
        </w:tc>
      </w:tr>
      <w:tr w:rsidR="00320E02" w:rsidRPr="00320E02" w:rsidTr="00CA2D20">
        <w:trPr>
          <w:trHeight w:val="2850"/>
        </w:trPr>
        <w:tc>
          <w:tcPr>
            <w:tcW w:w="9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6A63" w:rsidRPr="00526A63"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 xml:space="preserve">En el diseño de mínimo un hospital de al menos 90 (noventa) Camas </w:t>
            </w:r>
            <w:proofErr w:type="spellStart"/>
            <w:r w:rsidRPr="00526A63">
              <w:rPr>
                <w:rFonts w:eastAsia="Times New Roman" w:cs="Arial"/>
                <w:szCs w:val="20"/>
                <w:lang w:eastAsia="es-MX"/>
              </w:rPr>
              <w:t>Censables</w:t>
            </w:r>
            <w:proofErr w:type="spellEnd"/>
            <w:r w:rsidRPr="00526A63">
              <w:rPr>
                <w:rFonts w:eastAsia="Times New Roman" w:cs="Arial"/>
                <w:szCs w:val="20"/>
                <w:lang w:eastAsia="es-MX"/>
              </w:rPr>
              <w:t xml:space="preserve"> o 15,000 (quince mil) metros cuadrados de construcción. </w:t>
            </w:r>
          </w:p>
          <w:p w:rsidR="00526A63" w:rsidRPr="00526A63" w:rsidRDefault="00526A63" w:rsidP="00526A63">
            <w:pPr>
              <w:spacing w:after="0" w:line="240" w:lineRule="auto"/>
              <w:jc w:val="both"/>
              <w:rPr>
                <w:rFonts w:eastAsia="Times New Roman" w:cs="Arial"/>
                <w:szCs w:val="20"/>
                <w:lang w:eastAsia="es-MX"/>
              </w:rPr>
            </w:pPr>
          </w:p>
          <w:p w:rsidR="00526A63" w:rsidRPr="00526A63"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 xml:space="preserve">Para evaluar este </w:t>
            </w:r>
            <w:proofErr w:type="spellStart"/>
            <w:r w:rsidRPr="00526A63">
              <w:rPr>
                <w:rFonts w:eastAsia="Times New Roman" w:cs="Arial"/>
                <w:szCs w:val="20"/>
                <w:lang w:eastAsia="es-MX"/>
              </w:rPr>
              <w:t>subrubro</w:t>
            </w:r>
            <w:proofErr w:type="spellEnd"/>
            <w:r w:rsidRPr="00526A63">
              <w:rPr>
                <w:rFonts w:eastAsia="Times New Roman" w:cs="Arial"/>
                <w:szCs w:val="20"/>
                <w:lang w:eastAsia="es-MX"/>
              </w:rPr>
              <w:t xml:space="preserve"> se asignará la puntuación, conforme a lo siguiente:</w:t>
            </w:r>
          </w:p>
          <w:p w:rsidR="00526A63" w:rsidRPr="00526A63" w:rsidRDefault="00526A63" w:rsidP="00526A63">
            <w:pPr>
              <w:spacing w:after="0" w:line="240" w:lineRule="auto"/>
              <w:jc w:val="both"/>
              <w:rPr>
                <w:rFonts w:eastAsia="Times New Roman" w:cs="Arial"/>
                <w:szCs w:val="20"/>
                <w:lang w:eastAsia="es-MX"/>
              </w:rPr>
            </w:pPr>
          </w:p>
          <w:p w:rsidR="00526A63" w:rsidRPr="00526A63"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a) Diseño de un (1) Hospital.                   2.0 puntos</w:t>
            </w:r>
          </w:p>
          <w:p w:rsidR="00526A63" w:rsidRPr="00526A63"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 xml:space="preserve">b) Diseño de más de un (1) Hospital.    </w:t>
            </w:r>
            <w:r w:rsidR="00BD6C55">
              <w:rPr>
                <w:rFonts w:eastAsia="Times New Roman" w:cs="Arial"/>
                <w:szCs w:val="20"/>
                <w:lang w:eastAsia="es-MX"/>
              </w:rPr>
              <w:t xml:space="preserve">   </w:t>
            </w:r>
            <w:r w:rsidRPr="00526A63">
              <w:rPr>
                <w:rFonts w:eastAsia="Times New Roman" w:cs="Arial"/>
                <w:szCs w:val="20"/>
                <w:lang w:eastAsia="es-MX"/>
              </w:rPr>
              <w:t>3.0 puntos</w:t>
            </w:r>
          </w:p>
          <w:p w:rsidR="00526A63" w:rsidRPr="00526A63" w:rsidRDefault="00526A63" w:rsidP="00526A63">
            <w:pPr>
              <w:spacing w:after="0" w:line="240" w:lineRule="auto"/>
              <w:jc w:val="both"/>
              <w:rPr>
                <w:rFonts w:eastAsia="Times New Roman" w:cs="Arial"/>
                <w:szCs w:val="20"/>
                <w:lang w:eastAsia="es-MX"/>
              </w:rPr>
            </w:pPr>
          </w:p>
          <w:p w:rsidR="00526A63" w:rsidRPr="00526A63"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Para obtener el puntaje antes señalado el concursante deberá acreditar:</w:t>
            </w:r>
          </w:p>
          <w:p w:rsidR="00526A63" w:rsidRPr="00526A63" w:rsidRDefault="00526A63" w:rsidP="00526A63">
            <w:pPr>
              <w:spacing w:after="0" w:line="240" w:lineRule="auto"/>
              <w:jc w:val="both"/>
              <w:rPr>
                <w:rFonts w:eastAsia="Times New Roman" w:cs="Arial"/>
                <w:szCs w:val="20"/>
                <w:lang w:eastAsia="es-MX"/>
              </w:rPr>
            </w:pPr>
          </w:p>
          <w:p w:rsidR="00320E02" w:rsidRPr="00320E02"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 xml:space="preserve">a) La especialidad a considerar en este </w:t>
            </w:r>
            <w:proofErr w:type="spellStart"/>
            <w:r w:rsidRPr="00526A63">
              <w:rPr>
                <w:rFonts w:eastAsia="Times New Roman" w:cs="Arial"/>
                <w:szCs w:val="20"/>
                <w:lang w:eastAsia="es-MX"/>
              </w:rPr>
              <w:t>subrubro</w:t>
            </w:r>
            <w:proofErr w:type="spellEnd"/>
            <w:r w:rsidRPr="00526A63">
              <w:rPr>
                <w:rFonts w:eastAsia="Times New Roman" w:cs="Arial"/>
                <w:szCs w:val="20"/>
                <w:lang w:eastAsia="es-MX"/>
              </w:rPr>
              <w:t xml:space="preserve"> deberá acreditarse en los últimos 10 (diez) años.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 w:val="18"/>
                <w:szCs w:val="18"/>
                <w:lang w:eastAsia="es-MX"/>
              </w:rPr>
            </w:pPr>
            <w:r w:rsidRPr="00320E02">
              <w:rPr>
                <w:rFonts w:eastAsia="Times New Roman" w:cs="Arial"/>
                <w:sz w:val="18"/>
                <w:szCs w:val="18"/>
                <w:lang w:eastAsia="es-MX"/>
              </w:rPr>
              <w:t>3</w:t>
            </w:r>
          </w:p>
        </w:tc>
      </w:tr>
      <w:tr w:rsidR="00320E02" w:rsidRPr="00320E02" w:rsidTr="00CA2D20">
        <w:trPr>
          <w:trHeight w:val="2536"/>
        </w:trPr>
        <w:tc>
          <w:tcPr>
            <w:tcW w:w="9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526A63" w:rsidRPr="00526A63"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 xml:space="preserve">Experiencia en la revisión y supervisión de la construcción de mínimo un hospital de al menos 90 (noventa) Camas </w:t>
            </w:r>
            <w:proofErr w:type="spellStart"/>
            <w:r w:rsidRPr="00526A63">
              <w:rPr>
                <w:rFonts w:eastAsia="Times New Roman" w:cs="Arial"/>
                <w:szCs w:val="20"/>
                <w:lang w:eastAsia="es-MX"/>
              </w:rPr>
              <w:t>Censables</w:t>
            </w:r>
            <w:proofErr w:type="spellEnd"/>
            <w:r w:rsidRPr="00526A63">
              <w:rPr>
                <w:rFonts w:eastAsia="Times New Roman" w:cs="Arial"/>
                <w:szCs w:val="20"/>
                <w:lang w:eastAsia="es-MX"/>
              </w:rPr>
              <w:t xml:space="preserve"> o 15 (quince) mil metros cuadrados de construcción.</w:t>
            </w:r>
          </w:p>
          <w:p w:rsidR="00526A63" w:rsidRPr="00526A63" w:rsidRDefault="00526A63" w:rsidP="00526A63">
            <w:pPr>
              <w:spacing w:after="0" w:line="240" w:lineRule="auto"/>
              <w:jc w:val="both"/>
              <w:rPr>
                <w:rFonts w:eastAsia="Times New Roman" w:cs="Arial"/>
                <w:szCs w:val="20"/>
                <w:lang w:eastAsia="es-MX"/>
              </w:rPr>
            </w:pPr>
          </w:p>
          <w:p w:rsidR="00526A63" w:rsidRPr="00526A63"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 xml:space="preserve">Para evaluar este </w:t>
            </w:r>
            <w:proofErr w:type="spellStart"/>
            <w:r w:rsidRPr="00526A63">
              <w:rPr>
                <w:rFonts w:eastAsia="Times New Roman" w:cs="Arial"/>
                <w:szCs w:val="20"/>
                <w:lang w:eastAsia="es-MX"/>
              </w:rPr>
              <w:t>subrubro</w:t>
            </w:r>
            <w:proofErr w:type="spellEnd"/>
            <w:r w:rsidRPr="00526A63">
              <w:rPr>
                <w:rFonts w:eastAsia="Times New Roman" w:cs="Arial"/>
                <w:szCs w:val="20"/>
                <w:lang w:eastAsia="es-MX"/>
              </w:rPr>
              <w:t xml:space="preserve"> se asignará la puntuación, conforme a lo siguiente:</w:t>
            </w:r>
          </w:p>
          <w:p w:rsidR="00526A63" w:rsidRPr="00526A63" w:rsidRDefault="00526A63" w:rsidP="00526A63">
            <w:pPr>
              <w:spacing w:after="0" w:line="240" w:lineRule="auto"/>
              <w:jc w:val="both"/>
              <w:rPr>
                <w:rFonts w:eastAsia="Times New Roman" w:cs="Arial"/>
                <w:szCs w:val="20"/>
                <w:lang w:eastAsia="es-MX"/>
              </w:rPr>
            </w:pPr>
          </w:p>
          <w:p w:rsidR="00526A63" w:rsidRPr="00526A63"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a) Supervisión de un (1) Hospital.                   2.0 puntos</w:t>
            </w:r>
          </w:p>
          <w:p w:rsidR="00526A63" w:rsidRPr="00526A63"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 xml:space="preserve">b) Supervisión de más de un (1) Hospital.    </w:t>
            </w:r>
            <w:r w:rsidR="00BD6C55">
              <w:rPr>
                <w:rFonts w:eastAsia="Times New Roman" w:cs="Arial"/>
                <w:szCs w:val="20"/>
                <w:lang w:eastAsia="es-MX"/>
              </w:rPr>
              <w:t xml:space="preserve">   </w:t>
            </w:r>
            <w:r w:rsidRPr="00526A63">
              <w:rPr>
                <w:rFonts w:eastAsia="Times New Roman" w:cs="Arial"/>
                <w:szCs w:val="20"/>
                <w:lang w:eastAsia="es-MX"/>
              </w:rPr>
              <w:t>3.0 puntos</w:t>
            </w:r>
          </w:p>
          <w:p w:rsidR="00526A63" w:rsidRPr="00526A63" w:rsidRDefault="00526A63" w:rsidP="00526A63">
            <w:pPr>
              <w:spacing w:after="0" w:line="240" w:lineRule="auto"/>
              <w:jc w:val="both"/>
              <w:rPr>
                <w:rFonts w:eastAsia="Times New Roman" w:cs="Arial"/>
                <w:szCs w:val="20"/>
                <w:lang w:eastAsia="es-MX"/>
              </w:rPr>
            </w:pPr>
          </w:p>
          <w:p w:rsidR="00526A63" w:rsidRPr="00526A63"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Para obtener el puntaje antes señalado el concursante deberá acreditar:</w:t>
            </w:r>
          </w:p>
          <w:p w:rsidR="00526A63" w:rsidRPr="00526A63" w:rsidRDefault="00526A63" w:rsidP="00526A63">
            <w:pPr>
              <w:spacing w:after="0" w:line="240" w:lineRule="auto"/>
              <w:jc w:val="both"/>
              <w:rPr>
                <w:rFonts w:eastAsia="Times New Roman" w:cs="Arial"/>
                <w:szCs w:val="20"/>
                <w:lang w:eastAsia="es-MX"/>
              </w:rPr>
            </w:pPr>
          </w:p>
          <w:p w:rsidR="00320E02" w:rsidRPr="00320E02" w:rsidRDefault="00526A63" w:rsidP="00526A63">
            <w:pPr>
              <w:spacing w:after="0" w:line="240" w:lineRule="auto"/>
              <w:jc w:val="both"/>
              <w:rPr>
                <w:rFonts w:eastAsia="Times New Roman" w:cs="Arial"/>
                <w:szCs w:val="20"/>
                <w:lang w:eastAsia="es-MX"/>
              </w:rPr>
            </w:pPr>
            <w:r w:rsidRPr="00526A63">
              <w:rPr>
                <w:rFonts w:eastAsia="Times New Roman" w:cs="Arial"/>
                <w:szCs w:val="20"/>
                <w:lang w:eastAsia="es-MX"/>
              </w:rPr>
              <w:t xml:space="preserve">a) La especialidad a considerar en este </w:t>
            </w:r>
            <w:proofErr w:type="spellStart"/>
            <w:r w:rsidRPr="00526A63">
              <w:rPr>
                <w:rFonts w:eastAsia="Times New Roman" w:cs="Arial"/>
                <w:szCs w:val="20"/>
                <w:lang w:eastAsia="es-MX"/>
              </w:rPr>
              <w:t>subrubro</w:t>
            </w:r>
            <w:proofErr w:type="spellEnd"/>
            <w:r w:rsidRPr="00526A63">
              <w:rPr>
                <w:rFonts w:eastAsia="Times New Roman" w:cs="Arial"/>
                <w:szCs w:val="20"/>
                <w:lang w:eastAsia="es-MX"/>
              </w:rPr>
              <w:t xml:space="preserve"> deberá acreditarse en los últimos 10 (diez) años.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 w:val="18"/>
                <w:szCs w:val="18"/>
                <w:lang w:eastAsia="es-MX"/>
              </w:rPr>
            </w:pPr>
            <w:r w:rsidRPr="00320E02">
              <w:rPr>
                <w:rFonts w:eastAsia="Times New Roman" w:cs="Arial"/>
                <w:sz w:val="18"/>
                <w:szCs w:val="18"/>
                <w:lang w:eastAsia="es-MX"/>
              </w:rPr>
              <w:t>3</w:t>
            </w:r>
          </w:p>
        </w:tc>
      </w:tr>
      <w:tr w:rsidR="00320E02" w:rsidRPr="00320E02" w:rsidTr="00CA2D20">
        <w:trPr>
          <w:trHeight w:val="1566"/>
        </w:trPr>
        <w:tc>
          <w:tcPr>
            <w:tcW w:w="10915" w:type="dxa"/>
            <w:gridSpan w:val="4"/>
            <w:tcBorders>
              <w:top w:val="nil"/>
              <w:left w:val="single" w:sz="4" w:space="0" w:color="auto"/>
              <w:bottom w:val="single" w:sz="4" w:space="0" w:color="auto"/>
              <w:right w:val="single" w:sz="4" w:space="0" w:color="auto"/>
            </w:tcBorders>
            <w:shd w:val="clear" w:color="auto" w:fill="auto"/>
            <w:vAlign w:val="center"/>
            <w:hideMark/>
          </w:tcPr>
          <w:p w:rsidR="00320E02" w:rsidRPr="00320E02" w:rsidRDefault="00526A63" w:rsidP="00320E02">
            <w:pPr>
              <w:spacing w:after="0" w:line="240" w:lineRule="auto"/>
              <w:jc w:val="both"/>
              <w:rPr>
                <w:rFonts w:eastAsia="Times New Roman" w:cs="Arial"/>
                <w:sz w:val="18"/>
                <w:szCs w:val="18"/>
                <w:lang w:eastAsia="es-MX"/>
              </w:rPr>
            </w:pPr>
            <w:r w:rsidRPr="00526A63">
              <w:rPr>
                <w:rFonts w:eastAsia="Times New Roman" w:cs="Arial"/>
                <w:szCs w:val="20"/>
                <w:lang w:eastAsia="es-MX"/>
              </w:rPr>
              <w:t xml:space="preserve">Este </w:t>
            </w:r>
            <w:proofErr w:type="spellStart"/>
            <w:r w:rsidRPr="00526A63">
              <w:rPr>
                <w:rFonts w:eastAsia="Times New Roman" w:cs="Arial"/>
                <w:szCs w:val="20"/>
                <w:lang w:eastAsia="es-MX"/>
              </w:rPr>
              <w:t>subrubro</w:t>
            </w:r>
            <w:proofErr w:type="spellEnd"/>
            <w:r w:rsidRPr="00526A63">
              <w:rPr>
                <w:rFonts w:eastAsia="Times New Roman" w:cs="Arial"/>
                <w:szCs w:val="20"/>
                <w:lang w:eastAsia="es-MX"/>
              </w:rPr>
              <w:t xml:space="preserve"> se acreditará a través de la presentación de contratos y su finiquito o cualquier otro documento que acredite su cumplimiento. En caso de presentar un contrato que se encuentre en ejecución al momento de la publicación de las Bases de Licitación, el Concursante deberá presentar una constancia de la entidad contratante la cual no deberá tener una antigüedad mayor a 90 días naturales previos a la presentación de propuestas, en la cual </w:t>
            </w:r>
            <w:proofErr w:type="gramStart"/>
            <w:r w:rsidRPr="00526A63">
              <w:rPr>
                <w:rFonts w:eastAsia="Times New Roman" w:cs="Arial"/>
                <w:szCs w:val="20"/>
                <w:lang w:eastAsia="es-MX"/>
              </w:rPr>
              <w:t>deberán  señalarse</w:t>
            </w:r>
            <w:proofErr w:type="gramEnd"/>
            <w:r w:rsidRPr="00526A63">
              <w:rPr>
                <w:rFonts w:eastAsia="Times New Roman" w:cs="Arial"/>
                <w:szCs w:val="20"/>
                <w:lang w:eastAsia="es-MX"/>
              </w:rPr>
              <w:t xml:space="preserve"> claramente los datos del proyecto e indicar que el mismo se encuentra sin retraso y en cumplimiento de sus obligaciones por parte del Concursante.</w:t>
            </w:r>
          </w:p>
        </w:tc>
      </w:tr>
      <w:tr w:rsidR="00320E02" w:rsidRPr="00320E02" w:rsidTr="00CA2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9356" w:type="dxa"/>
            <w:gridSpan w:val="2"/>
            <w:shd w:val="clear" w:color="000000" w:fill="FFFF00"/>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iii) PROPUESTA DE TRABAJO</w:t>
            </w:r>
          </w:p>
        </w:tc>
        <w:tc>
          <w:tcPr>
            <w:tcW w:w="1559" w:type="dxa"/>
            <w:gridSpan w:val="2"/>
            <w:shd w:val="clear" w:color="000000" w:fill="FFFF00"/>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9</w:t>
            </w:r>
          </w:p>
        </w:tc>
      </w:tr>
      <w:tr w:rsidR="00320E02" w:rsidRPr="00320E02" w:rsidTr="00CA2D20">
        <w:trPr>
          <w:trHeight w:val="1693"/>
        </w:trPr>
        <w:tc>
          <w:tcPr>
            <w:tcW w:w="9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BD6C55" w:rsidRPr="00BD6C55" w:rsidRDefault="00BD6C55" w:rsidP="00BD6C55">
            <w:pPr>
              <w:spacing w:after="0" w:line="240" w:lineRule="auto"/>
              <w:jc w:val="both"/>
              <w:rPr>
                <w:rFonts w:eastAsia="Times New Roman" w:cs="Arial"/>
                <w:szCs w:val="20"/>
                <w:lang w:eastAsia="es-MX"/>
              </w:rPr>
            </w:pPr>
            <w:r w:rsidRPr="00BD6C55">
              <w:rPr>
                <w:rFonts w:eastAsia="Times New Roman" w:cs="Arial"/>
                <w:szCs w:val="20"/>
                <w:lang w:eastAsia="es-MX"/>
              </w:rPr>
              <w:t>El licitante presenta un documento que incluya por lo menos: índice, introducción, estructura organizacional, plan de trabajo, métodos de comunicación y conclusiones.</w:t>
            </w:r>
          </w:p>
          <w:p w:rsidR="00BD6C55" w:rsidRPr="00BD6C55" w:rsidRDefault="00BD6C55" w:rsidP="00BD6C55">
            <w:pPr>
              <w:spacing w:after="0" w:line="240" w:lineRule="auto"/>
              <w:jc w:val="both"/>
              <w:rPr>
                <w:rFonts w:eastAsia="Times New Roman" w:cs="Arial"/>
                <w:szCs w:val="20"/>
                <w:lang w:eastAsia="es-MX"/>
              </w:rPr>
            </w:pPr>
          </w:p>
          <w:p w:rsidR="00BD6C55" w:rsidRPr="00BD6C55" w:rsidRDefault="00BD6C55" w:rsidP="00BD6C55">
            <w:pPr>
              <w:spacing w:after="0" w:line="240" w:lineRule="auto"/>
              <w:jc w:val="both"/>
              <w:rPr>
                <w:rFonts w:eastAsia="Times New Roman" w:cs="Arial"/>
                <w:szCs w:val="20"/>
                <w:lang w:eastAsia="es-MX"/>
              </w:rPr>
            </w:pPr>
            <w:r w:rsidRPr="00BD6C55">
              <w:rPr>
                <w:rFonts w:eastAsia="Times New Roman" w:cs="Arial"/>
                <w:szCs w:val="20"/>
                <w:lang w:eastAsia="es-MX"/>
              </w:rPr>
              <w:t xml:space="preserve">Para evaluar este </w:t>
            </w:r>
            <w:proofErr w:type="spellStart"/>
            <w:r w:rsidRPr="00BD6C55">
              <w:rPr>
                <w:rFonts w:eastAsia="Times New Roman" w:cs="Arial"/>
                <w:szCs w:val="20"/>
                <w:lang w:eastAsia="es-MX"/>
              </w:rPr>
              <w:t>subrubro</w:t>
            </w:r>
            <w:proofErr w:type="spellEnd"/>
            <w:r w:rsidRPr="00BD6C55">
              <w:rPr>
                <w:rFonts w:eastAsia="Times New Roman" w:cs="Arial"/>
                <w:szCs w:val="20"/>
                <w:lang w:eastAsia="es-MX"/>
              </w:rPr>
              <w:t xml:space="preserve"> se asignará la puntuación, conforme a lo siguiente:</w:t>
            </w:r>
          </w:p>
          <w:p w:rsidR="00BD6C55" w:rsidRPr="00BD6C55" w:rsidRDefault="00BD6C55" w:rsidP="00BD6C55">
            <w:pPr>
              <w:spacing w:after="0" w:line="240" w:lineRule="auto"/>
              <w:jc w:val="both"/>
              <w:rPr>
                <w:rFonts w:eastAsia="Times New Roman" w:cs="Arial"/>
                <w:szCs w:val="20"/>
                <w:lang w:eastAsia="es-MX"/>
              </w:rPr>
            </w:pPr>
          </w:p>
          <w:p w:rsidR="00BD6C55" w:rsidRPr="00BD6C55" w:rsidRDefault="00BD6C55" w:rsidP="00BD6C55">
            <w:pPr>
              <w:spacing w:after="0" w:line="240" w:lineRule="auto"/>
              <w:jc w:val="both"/>
              <w:rPr>
                <w:rFonts w:eastAsia="Times New Roman" w:cs="Arial"/>
                <w:szCs w:val="20"/>
                <w:lang w:eastAsia="es-MX"/>
              </w:rPr>
            </w:pPr>
            <w:r w:rsidRPr="00BD6C55">
              <w:rPr>
                <w:rFonts w:eastAsia="Times New Roman" w:cs="Arial"/>
                <w:szCs w:val="20"/>
                <w:lang w:eastAsia="es-MX"/>
              </w:rPr>
              <w:t xml:space="preserve">a) No presenta metodología conforme a lo descrito.           </w:t>
            </w:r>
            <w:r>
              <w:rPr>
                <w:rFonts w:eastAsia="Times New Roman" w:cs="Arial"/>
                <w:szCs w:val="20"/>
                <w:lang w:eastAsia="es-MX"/>
              </w:rPr>
              <w:t xml:space="preserve">   </w:t>
            </w:r>
            <w:r w:rsidRPr="00BD6C55">
              <w:rPr>
                <w:rFonts w:eastAsia="Times New Roman" w:cs="Arial"/>
                <w:szCs w:val="20"/>
                <w:lang w:eastAsia="es-MX"/>
              </w:rPr>
              <w:t>0 puntos</w:t>
            </w:r>
          </w:p>
          <w:p w:rsidR="00320E02" w:rsidRPr="00320E02" w:rsidRDefault="00BD6C55" w:rsidP="00BD6C55">
            <w:pPr>
              <w:spacing w:after="0" w:line="240" w:lineRule="auto"/>
              <w:jc w:val="both"/>
              <w:rPr>
                <w:rFonts w:eastAsia="Times New Roman" w:cs="Arial"/>
                <w:szCs w:val="20"/>
                <w:lang w:eastAsia="es-MX"/>
              </w:rPr>
            </w:pPr>
            <w:r w:rsidRPr="00BD6C55">
              <w:rPr>
                <w:rFonts w:eastAsia="Times New Roman" w:cs="Arial"/>
                <w:szCs w:val="20"/>
                <w:lang w:eastAsia="es-MX"/>
              </w:rPr>
              <w:t>b) Sí presenta metodología conforme a lo descrito.             9.0 puntos</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9</w:t>
            </w:r>
          </w:p>
        </w:tc>
      </w:tr>
      <w:tr w:rsidR="00320E02" w:rsidRPr="00320E02" w:rsidTr="00CA2D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9356" w:type="dxa"/>
            <w:gridSpan w:val="2"/>
            <w:shd w:val="clear" w:color="000000" w:fill="FFFF00"/>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IV) CUMPLIMIENTO DE CONTRATOS</w:t>
            </w:r>
          </w:p>
        </w:tc>
        <w:tc>
          <w:tcPr>
            <w:tcW w:w="1559" w:type="dxa"/>
            <w:gridSpan w:val="2"/>
            <w:shd w:val="clear" w:color="000000" w:fill="FFFF00"/>
            <w:noWrap/>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12</w:t>
            </w:r>
          </w:p>
        </w:tc>
      </w:tr>
      <w:tr w:rsidR="00320E02" w:rsidRPr="00320E02" w:rsidTr="00CF48BF">
        <w:trPr>
          <w:gridAfter w:val="1"/>
          <w:wAfter w:w="96" w:type="dxa"/>
          <w:trHeight w:val="304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hideMark/>
          </w:tcPr>
          <w:p w:rsidR="00BD6C55" w:rsidRPr="00BD6C55" w:rsidRDefault="00BD6C55" w:rsidP="00BD6C55">
            <w:pPr>
              <w:spacing w:after="0" w:line="240" w:lineRule="auto"/>
              <w:jc w:val="both"/>
              <w:rPr>
                <w:rFonts w:eastAsia="Times New Roman" w:cs="Arial"/>
                <w:szCs w:val="20"/>
                <w:lang w:eastAsia="es-MX"/>
              </w:rPr>
            </w:pPr>
            <w:r w:rsidRPr="00BD6C55">
              <w:rPr>
                <w:rFonts w:eastAsia="Times New Roman" w:cs="Arial"/>
                <w:szCs w:val="20"/>
                <w:lang w:eastAsia="es-MX"/>
              </w:rPr>
              <w:lastRenderedPageBreak/>
              <w:t xml:space="preserve">Este rubro se acreditará a través de la presentación de contratos y su finiquito o cualquier otro documento que acredite su cumplimiento. En caso de presentar un contrato que se encuentre en ejecución al momento de la publicación de las Bases de Licitación, el Concursante deberá presentar una constancia de la entidad contratante la cual no deberá tener una antigüedad mayor a 90 días naturales previos a la presentación de propuestas, en la cual </w:t>
            </w:r>
            <w:proofErr w:type="gramStart"/>
            <w:r w:rsidRPr="00BD6C55">
              <w:rPr>
                <w:rFonts w:eastAsia="Times New Roman" w:cs="Arial"/>
                <w:szCs w:val="20"/>
                <w:lang w:eastAsia="es-MX"/>
              </w:rPr>
              <w:t>deberán  señalarse</w:t>
            </w:r>
            <w:proofErr w:type="gramEnd"/>
            <w:r w:rsidRPr="00BD6C55">
              <w:rPr>
                <w:rFonts w:eastAsia="Times New Roman" w:cs="Arial"/>
                <w:szCs w:val="20"/>
                <w:lang w:eastAsia="es-MX"/>
              </w:rPr>
              <w:t xml:space="preserve"> claramente los datos del proyecto e indicar que el mismo se encuentra sin retraso y en cumplimiento de sus obligaciones por parte del Concursante.</w:t>
            </w:r>
          </w:p>
          <w:p w:rsidR="00BD6C55" w:rsidRPr="00BD6C55" w:rsidRDefault="00BD6C55" w:rsidP="00BD6C55">
            <w:pPr>
              <w:spacing w:after="0" w:line="240" w:lineRule="auto"/>
              <w:jc w:val="both"/>
              <w:rPr>
                <w:rFonts w:eastAsia="Times New Roman" w:cs="Arial"/>
                <w:szCs w:val="20"/>
                <w:lang w:eastAsia="es-MX"/>
              </w:rPr>
            </w:pPr>
          </w:p>
          <w:p w:rsidR="00BD6C55" w:rsidRPr="00BD6C55" w:rsidRDefault="00BD6C55" w:rsidP="00BD6C55">
            <w:pPr>
              <w:spacing w:after="0" w:line="240" w:lineRule="auto"/>
              <w:jc w:val="both"/>
              <w:rPr>
                <w:rFonts w:eastAsia="Times New Roman" w:cs="Arial"/>
                <w:szCs w:val="20"/>
                <w:lang w:eastAsia="es-MX"/>
              </w:rPr>
            </w:pPr>
            <w:r w:rsidRPr="00BD6C55">
              <w:rPr>
                <w:rFonts w:eastAsia="Times New Roman" w:cs="Arial"/>
                <w:szCs w:val="20"/>
                <w:lang w:eastAsia="es-MX"/>
              </w:rPr>
              <w:t xml:space="preserve">Para evaluar este </w:t>
            </w:r>
            <w:proofErr w:type="spellStart"/>
            <w:r w:rsidRPr="00BD6C55">
              <w:rPr>
                <w:rFonts w:eastAsia="Times New Roman" w:cs="Arial"/>
                <w:szCs w:val="20"/>
                <w:lang w:eastAsia="es-MX"/>
              </w:rPr>
              <w:t>subrubro</w:t>
            </w:r>
            <w:proofErr w:type="spellEnd"/>
            <w:r w:rsidRPr="00BD6C55">
              <w:rPr>
                <w:rFonts w:eastAsia="Times New Roman" w:cs="Arial"/>
                <w:szCs w:val="20"/>
                <w:lang w:eastAsia="es-MX"/>
              </w:rPr>
              <w:t xml:space="preserve"> se asignarán 12 puntos al licitante que presente mayor número de contratos (máximo dos) de supervisión </w:t>
            </w:r>
            <w:proofErr w:type="gramStart"/>
            <w:r w:rsidRPr="00BD6C55">
              <w:rPr>
                <w:rFonts w:eastAsia="Times New Roman" w:cs="Arial"/>
                <w:szCs w:val="20"/>
                <w:lang w:eastAsia="es-MX"/>
              </w:rPr>
              <w:t>APP  o</w:t>
            </w:r>
            <w:proofErr w:type="gramEnd"/>
            <w:r w:rsidRPr="00BD6C55">
              <w:rPr>
                <w:rFonts w:eastAsia="Times New Roman" w:cs="Arial"/>
                <w:szCs w:val="20"/>
                <w:lang w:eastAsia="es-MX"/>
              </w:rPr>
              <w:t xml:space="preserve"> similares, de al menos 90 (noventa) Camas </w:t>
            </w:r>
            <w:proofErr w:type="spellStart"/>
            <w:r w:rsidRPr="00BD6C55">
              <w:rPr>
                <w:rFonts w:eastAsia="Times New Roman" w:cs="Arial"/>
                <w:szCs w:val="20"/>
                <w:lang w:eastAsia="es-MX"/>
              </w:rPr>
              <w:t>Censables</w:t>
            </w:r>
            <w:proofErr w:type="spellEnd"/>
            <w:r w:rsidRPr="00BD6C55">
              <w:rPr>
                <w:rFonts w:eastAsia="Times New Roman" w:cs="Arial"/>
                <w:szCs w:val="20"/>
                <w:lang w:eastAsia="es-MX"/>
              </w:rPr>
              <w:t xml:space="preserve"> o 15 (quince) mil metros cuadrados de construcción cumplidos satisfactoriamente.</w:t>
            </w:r>
          </w:p>
          <w:p w:rsidR="00BD6C55" w:rsidRPr="00BD6C55" w:rsidRDefault="00BD6C55" w:rsidP="00BD6C55">
            <w:pPr>
              <w:spacing w:after="0" w:line="240" w:lineRule="auto"/>
              <w:jc w:val="both"/>
              <w:rPr>
                <w:rFonts w:eastAsia="Times New Roman" w:cs="Arial"/>
                <w:szCs w:val="20"/>
                <w:lang w:eastAsia="es-MX"/>
              </w:rPr>
            </w:pPr>
          </w:p>
          <w:p w:rsidR="00320E02" w:rsidRPr="00320E02" w:rsidRDefault="00BD6C55" w:rsidP="00BD6C55">
            <w:pPr>
              <w:spacing w:after="0" w:line="240" w:lineRule="auto"/>
              <w:jc w:val="both"/>
              <w:rPr>
                <w:rFonts w:eastAsia="Times New Roman" w:cs="Arial"/>
                <w:szCs w:val="20"/>
                <w:lang w:eastAsia="es-MX"/>
              </w:rPr>
            </w:pPr>
            <w:r w:rsidRPr="00BD6C55">
              <w:rPr>
                <w:rFonts w:eastAsia="Times New Roman" w:cs="Arial"/>
                <w:szCs w:val="20"/>
                <w:lang w:eastAsia="es-MX"/>
              </w:rPr>
              <w:t>Al resto de los licitantes se les asignará puntuación de manera proporcional (regla de tres simple) al número de contratos que acrediten haber cumplido.</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center"/>
              <w:rPr>
                <w:rFonts w:eastAsia="Times New Roman" w:cs="Arial"/>
                <w:szCs w:val="20"/>
                <w:lang w:eastAsia="es-MX"/>
              </w:rPr>
            </w:pPr>
            <w:r w:rsidRPr="00320E02">
              <w:rPr>
                <w:rFonts w:eastAsia="Times New Roman" w:cs="Arial"/>
                <w:szCs w:val="20"/>
                <w:lang w:eastAsia="es-MX"/>
              </w:rPr>
              <w:t>12</w:t>
            </w:r>
          </w:p>
        </w:tc>
      </w:tr>
    </w:tbl>
    <w:p w:rsidR="00320E02" w:rsidRPr="00320E02" w:rsidRDefault="00320E02" w:rsidP="00320E02">
      <w:pPr>
        <w:spacing w:after="0" w:line="240" w:lineRule="auto"/>
        <w:ind w:left="-284" w:right="-284"/>
        <w:jc w:val="both"/>
        <w:rPr>
          <w:rFonts w:eastAsia="Times New Roman" w:cs="Arial"/>
          <w:szCs w:val="20"/>
          <w:lang w:val="es-ES_tradnl" w:eastAsia="es-ES"/>
        </w:rPr>
      </w:pPr>
    </w:p>
    <w:p w:rsidR="00320E02" w:rsidRPr="00320E02" w:rsidRDefault="00320E02" w:rsidP="00320E02">
      <w:pPr>
        <w:spacing w:after="0" w:line="240" w:lineRule="auto"/>
        <w:ind w:left="-284" w:right="-284"/>
        <w:jc w:val="both"/>
        <w:rPr>
          <w:rFonts w:eastAsia="Times New Roman" w:cs="Arial"/>
          <w:szCs w:val="20"/>
          <w:lang w:val="es-ES_tradnl" w:eastAsia="es-ES"/>
        </w:rPr>
      </w:pPr>
    </w:p>
    <w:tbl>
      <w:tblPr>
        <w:tblW w:w="10363"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04"/>
        <w:gridCol w:w="1559"/>
      </w:tblGrid>
      <w:tr w:rsidR="00320E02" w:rsidRPr="00320E02" w:rsidTr="006A15A8">
        <w:trPr>
          <w:trHeight w:val="402"/>
          <w:jc w:val="center"/>
        </w:trPr>
        <w:tc>
          <w:tcPr>
            <w:tcW w:w="8804" w:type="dxa"/>
            <w:shd w:val="clear" w:color="auto" w:fill="auto"/>
            <w:noWrap/>
            <w:vAlign w:val="center"/>
            <w:hideMark/>
          </w:tcPr>
          <w:p w:rsidR="00320E02" w:rsidRPr="00320E02" w:rsidRDefault="00320E02" w:rsidP="00320E02">
            <w:pPr>
              <w:spacing w:after="0" w:line="240" w:lineRule="auto"/>
              <w:rPr>
                <w:rFonts w:eastAsia="Times New Roman" w:cs="Arial"/>
                <w:szCs w:val="20"/>
                <w:lang w:eastAsia="es-MX"/>
              </w:rPr>
            </w:pPr>
          </w:p>
        </w:tc>
        <w:tc>
          <w:tcPr>
            <w:tcW w:w="1559" w:type="dxa"/>
            <w:shd w:val="clear" w:color="000000" w:fill="FFFF99"/>
            <w:noWrap/>
            <w:vAlign w:val="center"/>
            <w:hideMark/>
          </w:tcPr>
          <w:p w:rsidR="00320E02" w:rsidRPr="00320E02" w:rsidRDefault="00320E02" w:rsidP="00320E02">
            <w:pPr>
              <w:spacing w:after="0" w:line="240" w:lineRule="auto"/>
              <w:jc w:val="center"/>
              <w:rPr>
                <w:rFonts w:eastAsia="Times New Roman" w:cs="Arial"/>
                <w:b/>
                <w:bCs/>
                <w:szCs w:val="20"/>
                <w:lang w:eastAsia="es-MX"/>
              </w:rPr>
            </w:pPr>
            <w:r w:rsidRPr="00320E02">
              <w:rPr>
                <w:rFonts w:eastAsia="Times New Roman" w:cs="Arial"/>
                <w:b/>
                <w:bCs/>
                <w:szCs w:val="20"/>
                <w:lang w:eastAsia="es-MX"/>
              </w:rPr>
              <w:t>MÁXIMA</w:t>
            </w:r>
          </w:p>
        </w:tc>
      </w:tr>
      <w:tr w:rsidR="00320E02" w:rsidRPr="00320E02" w:rsidTr="006A15A8">
        <w:trPr>
          <w:trHeight w:val="585"/>
          <w:jc w:val="center"/>
        </w:trPr>
        <w:tc>
          <w:tcPr>
            <w:tcW w:w="8804" w:type="dxa"/>
            <w:shd w:val="clear" w:color="auto" w:fill="auto"/>
            <w:noWrap/>
            <w:vAlign w:val="center"/>
            <w:hideMark/>
          </w:tcPr>
          <w:p w:rsidR="00320E02" w:rsidRPr="00320E02" w:rsidRDefault="00320E02" w:rsidP="00320E02">
            <w:pPr>
              <w:spacing w:after="0" w:line="240" w:lineRule="auto"/>
              <w:jc w:val="both"/>
              <w:rPr>
                <w:rFonts w:eastAsia="Times New Roman" w:cs="Arial"/>
                <w:b/>
                <w:bCs/>
                <w:szCs w:val="20"/>
                <w:lang w:eastAsia="es-MX"/>
              </w:rPr>
            </w:pPr>
            <w:r w:rsidRPr="00320E02">
              <w:rPr>
                <w:rFonts w:eastAsia="Times New Roman" w:cs="Arial"/>
                <w:b/>
                <w:bCs/>
                <w:szCs w:val="20"/>
                <w:lang w:eastAsia="es-MX"/>
              </w:rPr>
              <w:t>CAPACIDAD DEL LICITANTE</w:t>
            </w:r>
          </w:p>
        </w:tc>
        <w:tc>
          <w:tcPr>
            <w:tcW w:w="1559" w:type="dxa"/>
            <w:shd w:val="clear" w:color="auto" w:fill="auto"/>
            <w:vAlign w:val="center"/>
            <w:hideMark/>
          </w:tcPr>
          <w:p w:rsidR="00320E02" w:rsidRPr="00320E02" w:rsidRDefault="00320E02" w:rsidP="00320E02">
            <w:pPr>
              <w:spacing w:after="0" w:line="240" w:lineRule="auto"/>
              <w:jc w:val="center"/>
              <w:rPr>
                <w:rFonts w:eastAsia="Times New Roman" w:cs="Arial"/>
                <w:b/>
                <w:bCs/>
                <w:sz w:val="28"/>
                <w:szCs w:val="28"/>
                <w:lang w:eastAsia="es-MX"/>
              </w:rPr>
            </w:pPr>
            <w:r w:rsidRPr="00320E02">
              <w:rPr>
                <w:rFonts w:eastAsia="Times New Roman" w:cs="Arial"/>
                <w:b/>
                <w:bCs/>
                <w:sz w:val="28"/>
                <w:szCs w:val="28"/>
                <w:lang w:eastAsia="es-MX"/>
              </w:rPr>
              <w:t>21</w:t>
            </w:r>
          </w:p>
        </w:tc>
      </w:tr>
      <w:tr w:rsidR="00320E02" w:rsidRPr="00320E02" w:rsidTr="006A15A8">
        <w:trPr>
          <w:trHeight w:val="585"/>
          <w:jc w:val="center"/>
        </w:trPr>
        <w:tc>
          <w:tcPr>
            <w:tcW w:w="8804" w:type="dxa"/>
            <w:shd w:val="clear" w:color="auto" w:fill="auto"/>
            <w:noWrap/>
            <w:vAlign w:val="center"/>
            <w:hideMark/>
          </w:tcPr>
          <w:p w:rsidR="00320E02" w:rsidRPr="00320E02" w:rsidRDefault="00320E02" w:rsidP="00320E02">
            <w:pPr>
              <w:spacing w:after="0" w:line="240" w:lineRule="auto"/>
              <w:jc w:val="both"/>
              <w:rPr>
                <w:rFonts w:eastAsia="Times New Roman" w:cs="Arial"/>
                <w:b/>
                <w:bCs/>
                <w:szCs w:val="20"/>
                <w:lang w:eastAsia="es-MX"/>
              </w:rPr>
            </w:pPr>
            <w:r w:rsidRPr="00320E02">
              <w:rPr>
                <w:rFonts w:eastAsia="Times New Roman" w:cs="Arial"/>
                <w:b/>
                <w:bCs/>
                <w:szCs w:val="20"/>
                <w:lang w:eastAsia="es-MX"/>
              </w:rPr>
              <w:t>EXPERIENCIA Y ESPECIALIDAD</w:t>
            </w:r>
          </w:p>
        </w:tc>
        <w:tc>
          <w:tcPr>
            <w:tcW w:w="1559" w:type="dxa"/>
            <w:shd w:val="clear" w:color="auto" w:fill="auto"/>
            <w:vAlign w:val="center"/>
            <w:hideMark/>
          </w:tcPr>
          <w:p w:rsidR="00320E02" w:rsidRPr="00320E02" w:rsidRDefault="00320E02" w:rsidP="00320E02">
            <w:pPr>
              <w:spacing w:after="0" w:line="240" w:lineRule="auto"/>
              <w:jc w:val="center"/>
              <w:rPr>
                <w:rFonts w:eastAsia="Times New Roman" w:cs="Arial"/>
                <w:b/>
                <w:bCs/>
                <w:sz w:val="28"/>
                <w:szCs w:val="28"/>
                <w:lang w:eastAsia="es-MX"/>
              </w:rPr>
            </w:pPr>
            <w:r w:rsidRPr="00320E02">
              <w:rPr>
                <w:rFonts w:eastAsia="Times New Roman" w:cs="Arial"/>
                <w:b/>
                <w:bCs/>
                <w:sz w:val="28"/>
                <w:szCs w:val="28"/>
                <w:lang w:eastAsia="es-MX"/>
              </w:rPr>
              <w:t>18</w:t>
            </w:r>
          </w:p>
        </w:tc>
      </w:tr>
      <w:tr w:rsidR="00320E02" w:rsidRPr="00320E02" w:rsidTr="006A15A8">
        <w:trPr>
          <w:trHeight w:val="585"/>
          <w:jc w:val="center"/>
        </w:trPr>
        <w:tc>
          <w:tcPr>
            <w:tcW w:w="8804" w:type="dxa"/>
            <w:shd w:val="clear" w:color="auto" w:fill="auto"/>
            <w:noWrap/>
            <w:vAlign w:val="center"/>
            <w:hideMark/>
          </w:tcPr>
          <w:p w:rsidR="00320E02" w:rsidRPr="00320E02" w:rsidRDefault="00320E02" w:rsidP="00320E02">
            <w:pPr>
              <w:spacing w:after="0" w:line="240" w:lineRule="auto"/>
              <w:jc w:val="both"/>
              <w:rPr>
                <w:rFonts w:eastAsia="Times New Roman" w:cs="Arial"/>
                <w:b/>
                <w:bCs/>
                <w:szCs w:val="20"/>
                <w:lang w:eastAsia="es-MX"/>
              </w:rPr>
            </w:pPr>
            <w:r w:rsidRPr="00320E02">
              <w:rPr>
                <w:rFonts w:eastAsia="Times New Roman" w:cs="Arial"/>
                <w:b/>
                <w:bCs/>
                <w:szCs w:val="20"/>
                <w:lang w:eastAsia="es-MX"/>
              </w:rPr>
              <w:t>PROPUESTA DE TRABAJO</w:t>
            </w:r>
          </w:p>
        </w:tc>
        <w:tc>
          <w:tcPr>
            <w:tcW w:w="1559" w:type="dxa"/>
            <w:shd w:val="clear" w:color="auto" w:fill="auto"/>
            <w:vAlign w:val="center"/>
            <w:hideMark/>
          </w:tcPr>
          <w:p w:rsidR="00320E02" w:rsidRPr="00320E02" w:rsidRDefault="00320E02" w:rsidP="00320E02">
            <w:pPr>
              <w:spacing w:after="0" w:line="240" w:lineRule="auto"/>
              <w:jc w:val="center"/>
              <w:rPr>
                <w:rFonts w:eastAsia="Times New Roman" w:cs="Arial"/>
                <w:b/>
                <w:bCs/>
                <w:sz w:val="28"/>
                <w:szCs w:val="28"/>
                <w:lang w:eastAsia="es-MX"/>
              </w:rPr>
            </w:pPr>
            <w:r w:rsidRPr="00320E02">
              <w:rPr>
                <w:rFonts w:eastAsia="Times New Roman" w:cs="Arial"/>
                <w:b/>
                <w:bCs/>
                <w:sz w:val="28"/>
                <w:szCs w:val="28"/>
                <w:lang w:eastAsia="es-MX"/>
              </w:rPr>
              <w:t>9</w:t>
            </w:r>
          </w:p>
        </w:tc>
      </w:tr>
      <w:tr w:rsidR="00320E02" w:rsidRPr="00320E02" w:rsidTr="006A15A8">
        <w:trPr>
          <w:trHeight w:val="585"/>
          <w:jc w:val="center"/>
        </w:trPr>
        <w:tc>
          <w:tcPr>
            <w:tcW w:w="8804" w:type="dxa"/>
            <w:shd w:val="clear" w:color="auto" w:fill="auto"/>
            <w:noWrap/>
            <w:vAlign w:val="center"/>
            <w:hideMark/>
          </w:tcPr>
          <w:p w:rsidR="00320E02" w:rsidRPr="00320E02" w:rsidRDefault="00320E02" w:rsidP="00320E02">
            <w:pPr>
              <w:spacing w:after="0" w:line="240" w:lineRule="auto"/>
              <w:jc w:val="both"/>
              <w:rPr>
                <w:rFonts w:eastAsia="Times New Roman" w:cs="Arial"/>
                <w:b/>
                <w:bCs/>
                <w:szCs w:val="20"/>
                <w:lang w:eastAsia="es-MX"/>
              </w:rPr>
            </w:pPr>
            <w:r w:rsidRPr="00320E02">
              <w:rPr>
                <w:rFonts w:eastAsia="Times New Roman" w:cs="Arial"/>
                <w:b/>
                <w:bCs/>
                <w:szCs w:val="20"/>
                <w:lang w:eastAsia="es-MX"/>
              </w:rPr>
              <w:t>CUMPLIMIENTO DE CONTRATOS</w:t>
            </w:r>
          </w:p>
        </w:tc>
        <w:tc>
          <w:tcPr>
            <w:tcW w:w="1559" w:type="dxa"/>
            <w:shd w:val="clear" w:color="auto" w:fill="auto"/>
            <w:vAlign w:val="center"/>
            <w:hideMark/>
          </w:tcPr>
          <w:p w:rsidR="00320E02" w:rsidRPr="00320E02" w:rsidRDefault="00320E02" w:rsidP="00320E02">
            <w:pPr>
              <w:spacing w:after="0" w:line="240" w:lineRule="auto"/>
              <w:jc w:val="center"/>
              <w:rPr>
                <w:rFonts w:eastAsia="Times New Roman" w:cs="Arial"/>
                <w:b/>
                <w:bCs/>
                <w:sz w:val="28"/>
                <w:szCs w:val="28"/>
                <w:lang w:eastAsia="es-MX"/>
              </w:rPr>
            </w:pPr>
            <w:r w:rsidRPr="00320E02">
              <w:rPr>
                <w:rFonts w:eastAsia="Times New Roman" w:cs="Arial"/>
                <w:b/>
                <w:bCs/>
                <w:sz w:val="28"/>
                <w:szCs w:val="28"/>
                <w:lang w:eastAsia="es-MX"/>
              </w:rPr>
              <w:t>12</w:t>
            </w:r>
          </w:p>
        </w:tc>
      </w:tr>
      <w:tr w:rsidR="00320E02" w:rsidRPr="00320E02" w:rsidTr="006A15A8">
        <w:trPr>
          <w:trHeight w:val="446"/>
          <w:jc w:val="center"/>
        </w:trPr>
        <w:tc>
          <w:tcPr>
            <w:tcW w:w="8804" w:type="dxa"/>
            <w:shd w:val="clear" w:color="000000" w:fill="C4BD97"/>
            <w:noWrap/>
            <w:vAlign w:val="center"/>
            <w:hideMark/>
          </w:tcPr>
          <w:p w:rsidR="00320E02" w:rsidRPr="00320E02" w:rsidRDefault="00320E02" w:rsidP="00320E02">
            <w:pPr>
              <w:spacing w:after="0" w:line="240" w:lineRule="auto"/>
              <w:jc w:val="both"/>
              <w:rPr>
                <w:rFonts w:eastAsia="Times New Roman" w:cs="Arial"/>
                <w:b/>
                <w:bCs/>
                <w:sz w:val="24"/>
                <w:szCs w:val="24"/>
                <w:lang w:eastAsia="es-MX"/>
              </w:rPr>
            </w:pPr>
            <w:r w:rsidRPr="00320E02">
              <w:rPr>
                <w:rFonts w:eastAsia="Times New Roman" w:cs="Arial"/>
                <w:b/>
                <w:bCs/>
                <w:sz w:val="24"/>
                <w:szCs w:val="24"/>
                <w:lang w:eastAsia="es-MX"/>
              </w:rPr>
              <w:t>PUNTOS TOTALES DE LA OFERTA TÉCNICA</w:t>
            </w:r>
          </w:p>
        </w:tc>
        <w:tc>
          <w:tcPr>
            <w:tcW w:w="1559" w:type="dxa"/>
            <w:shd w:val="clear" w:color="000000" w:fill="C4BD97"/>
            <w:vAlign w:val="center"/>
            <w:hideMark/>
          </w:tcPr>
          <w:p w:rsidR="00320E02" w:rsidRPr="00320E02" w:rsidRDefault="00320E02" w:rsidP="00320E02">
            <w:pPr>
              <w:spacing w:after="0" w:line="240" w:lineRule="auto"/>
              <w:jc w:val="center"/>
              <w:rPr>
                <w:rFonts w:eastAsia="Times New Roman" w:cs="Arial"/>
                <w:b/>
                <w:bCs/>
                <w:sz w:val="28"/>
                <w:szCs w:val="28"/>
                <w:lang w:eastAsia="es-MX"/>
              </w:rPr>
            </w:pPr>
            <w:r w:rsidRPr="00320E02">
              <w:rPr>
                <w:rFonts w:eastAsia="Times New Roman" w:cs="Arial"/>
                <w:b/>
                <w:bCs/>
                <w:sz w:val="28"/>
                <w:szCs w:val="28"/>
                <w:lang w:eastAsia="es-MX"/>
              </w:rPr>
              <w:t>60</w:t>
            </w:r>
          </w:p>
        </w:tc>
      </w:tr>
    </w:tbl>
    <w:p w:rsidR="00320E02" w:rsidRPr="00320E02" w:rsidRDefault="00320E02" w:rsidP="00320E02">
      <w:pPr>
        <w:spacing w:after="0" w:line="240" w:lineRule="auto"/>
        <w:ind w:left="-284" w:right="-284"/>
        <w:jc w:val="both"/>
        <w:rPr>
          <w:rFonts w:eastAsia="Times New Roman" w:cs="Arial"/>
          <w:szCs w:val="20"/>
          <w:lang w:val="es-ES_tradnl" w:eastAsia="es-ES"/>
        </w:rPr>
      </w:pPr>
    </w:p>
    <w:tbl>
      <w:tblPr>
        <w:tblW w:w="10363" w:type="dxa"/>
        <w:jc w:val="center"/>
        <w:tblInd w:w="55" w:type="dxa"/>
        <w:tblCellMar>
          <w:left w:w="70" w:type="dxa"/>
          <w:right w:w="70" w:type="dxa"/>
        </w:tblCellMar>
        <w:tblLook w:val="04A0" w:firstRow="1" w:lastRow="0" w:firstColumn="1" w:lastColumn="0" w:noHBand="0" w:noVBand="1"/>
      </w:tblPr>
      <w:tblGrid>
        <w:gridCol w:w="10363"/>
      </w:tblGrid>
      <w:tr w:rsidR="00320E02" w:rsidRPr="00320E02" w:rsidTr="00BD6C55">
        <w:trPr>
          <w:trHeight w:val="510"/>
          <w:jc w:val="center"/>
        </w:trPr>
        <w:tc>
          <w:tcPr>
            <w:tcW w:w="10363" w:type="dxa"/>
            <w:tcBorders>
              <w:top w:val="single" w:sz="4" w:space="0" w:color="auto"/>
              <w:left w:val="single" w:sz="4" w:space="0" w:color="auto"/>
              <w:bottom w:val="single" w:sz="4" w:space="0" w:color="auto"/>
              <w:right w:val="single" w:sz="4" w:space="0" w:color="auto"/>
            </w:tcBorders>
            <w:shd w:val="clear" w:color="000000" w:fill="00B0F0"/>
            <w:noWrap/>
            <w:vAlign w:val="center"/>
            <w:hideMark/>
          </w:tcPr>
          <w:p w:rsidR="00320E02" w:rsidRPr="00320E02" w:rsidRDefault="00320E02" w:rsidP="00320E02">
            <w:pPr>
              <w:spacing w:after="0" w:line="240" w:lineRule="auto"/>
              <w:rPr>
                <w:rFonts w:eastAsia="Times New Roman" w:cs="Arial"/>
                <w:b/>
                <w:bCs/>
                <w:szCs w:val="20"/>
                <w:lang w:eastAsia="es-MX"/>
              </w:rPr>
            </w:pPr>
            <w:r w:rsidRPr="00320E02">
              <w:rPr>
                <w:rFonts w:eastAsia="Times New Roman" w:cs="Arial"/>
                <w:b/>
                <w:bCs/>
                <w:szCs w:val="20"/>
                <w:lang w:eastAsia="es-MX"/>
              </w:rPr>
              <w:t>II) EVALUACIÓN DE LA PROPUESTA ECONÓMICA</w:t>
            </w:r>
          </w:p>
        </w:tc>
      </w:tr>
      <w:tr w:rsidR="00320E02" w:rsidRPr="00320E02" w:rsidTr="00BD6C55">
        <w:trPr>
          <w:trHeight w:val="2325"/>
          <w:jc w:val="center"/>
        </w:trPr>
        <w:tc>
          <w:tcPr>
            <w:tcW w:w="10363"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320E02" w:rsidRPr="00320E02" w:rsidRDefault="00320E02" w:rsidP="00320E02">
            <w:pPr>
              <w:spacing w:after="0" w:line="240" w:lineRule="auto"/>
              <w:jc w:val="both"/>
              <w:rPr>
                <w:rFonts w:eastAsia="Times New Roman" w:cs="Arial"/>
                <w:szCs w:val="20"/>
                <w:lang w:eastAsia="es-MX"/>
              </w:rPr>
            </w:pPr>
            <w:r w:rsidRPr="00320E02">
              <w:rPr>
                <w:rFonts w:eastAsia="Times New Roman" w:cs="Arial"/>
                <w:szCs w:val="20"/>
                <w:lang w:eastAsia="es-MX"/>
              </w:rPr>
              <w:t>Para determinar la puntuación o unidades porcentuales que correspondan a la propuesta económica de cada participante, la convocante aplicará la siguiente fórmula:</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r w:rsidRPr="00320E02">
              <w:rPr>
                <w:rFonts w:eastAsia="Times New Roman" w:cs="Arial"/>
                <w:szCs w:val="20"/>
                <w:lang w:eastAsia="es-MX"/>
              </w:rPr>
              <w:t xml:space="preserve">PPE = </w:t>
            </w:r>
            <w:proofErr w:type="spellStart"/>
            <w:r w:rsidRPr="00320E02">
              <w:rPr>
                <w:rFonts w:eastAsia="Times New Roman" w:cs="Arial"/>
                <w:szCs w:val="20"/>
                <w:lang w:eastAsia="es-MX"/>
              </w:rPr>
              <w:t>MPemb</w:t>
            </w:r>
            <w:proofErr w:type="spellEnd"/>
            <w:r w:rsidRPr="00320E02">
              <w:rPr>
                <w:rFonts w:eastAsia="Times New Roman" w:cs="Arial"/>
                <w:szCs w:val="20"/>
                <w:lang w:eastAsia="es-MX"/>
              </w:rPr>
              <w:t xml:space="preserve"> x 40 / </w:t>
            </w:r>
            <w:proofErr w:type="spellStart"/>
            <w:r w:rsidRPr="00320E02">
              <w:rPr>
                <w:rFonts w:eastAsia="Times New Roman" w:cs="Arial"/>
                <w:szCs w:val="20"/>
                <w:lang w:eastAsia="es-MX"/>
              </w:rPr>
              <w:t>MPi</w:t>
            </w:r>
            <w:proofErr w:type="spellEnd"/>
            <w:r w:rsidRPr="00320E02">
              <w:rPr>
                <w:rFonts w:eastAsia="Times New Roman" w:cs="Arial"/>
                <w:szCs w:val="20"/>
                <w:lang w:eastAsia="es-MX"/>
              </w:rPr>
              <w:t>.</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proofErr w:type="spellStart"/>
            <w:r w:rsidRPr="00320E02">
              <w:rPr>
                <w:rFonts w:eastAsia="Times New Roman" w:cs="Arial"/>
                <w:szCs w:val="20"/>
                <w:lang w:eastAsia="es-MX"/>
              </w:rPr>
              <w:t>Donde</w:t>
            </w:r>
            <w:proofErr w:type="spellEnd"/>
            <w:r w:rsidRPr="00320E02">
              <w:rPr>
                <w:rFonts w:eastAsia="Times New Roman" w:cs="Arial"/>
                <w:szCs w:val="20"/>
                <w:lang w:eastAsia="es-MX"/>
              </w:rPr>
              <w:t>:</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r w:rsidRPr="00320E02">
              <w:rPr>
                <w:rFonts w:eastAsia="Times New Roman" w:cs="Arial"/>
                <w:szCs w:val="20"/>
                <w:lang w:eastAsia="es-MX"/>
              </w:rPr>
              <w:t>PPE = Puntuación o unidades porcentuales que corresponden a la Propuesta Económica;</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proofErr w:type="spellStart"/>
            <w:r w:rsidRPr="00320E02">
              <w:rPr>
                <w:rFonts w:eastAsia="Times New Roman" w:cs="Arial"/>
                <w:szCs w:val="20"/>
                <w:lang w:eastAsia="es-MX"/>
              </w:rPr>
              <w:t>MPemb</w:t>
            </w:r>
            <w:proofErr w:type="spellEnd"/>
            <w:r w:rsidRPr="00320E02">
              <w:rPr>
                <w:rFonts w:eastAsia="Times New Roman" w:cs="Arial"/>
                <w:szCs w:val="20"/>
                <w:lang w:eastAsia="es-MX"/>
              </w:rPr>
              <w:t xml:space="preserve"> = Monto de la Propuesta económica más baja, y</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proofErr w:type="spellStart"/>
            <w:r w:rsidRPr="00320E02">
              <w:rPr>
                <w:rFonts w:eastAsia="Times New Roman" w:cs="Arial"/>
                <w:szCs w:val="20"/>
                <w:lang w:eastAsia="es-MX"/>
              </w:rPr>
              <w:t>MPi</w:t>
            </w:r>
            <w:proofErr w:type="spellEnd"/>
            <w:r w:rsidRPr="00320E02">
              <w:rPr>
                <w:rFonts w:eastAsia="Times New Roman" w:cs="Arial"/>
                <w:szCs w:val="20"/>
                <w:lang w:eastAsia="es-MX"/>
              </w:rPr>
              <w:t xml:space="preserve"> = Monto de la i-</w:t>
            </w:r>
            <w:proofErr w:type="spellStart"/>
            <w:r w:rsidRPr="00320E02">
              <w:rPr>
                <w:rFonts w:eastAsia="Times New Roman" w:cs="Arial"/>
                <w:szCs w:val="20"/>
                <w:lang w:eastAsia="es-MX"/>
              </w:rPr>
              <w:t>ésima</w:t>
            </w:r>
            <w:proofErr w:type="spellEnd"/>
            <w:r w:rsidRPr="00320E02">
              <w:rPr>
                <w:rFonts w:eastAsia="Times New Roman" w:cs="Arial"/>
                <w:szCs w:val="20"/>
                <w:lang w:eastAsia="es-MX"/>
              </w:rPr>
              <w:t xml:space="preserve"> Propuesta económica.</w:t>
            </w:r>
          </w:p>
        </w:tc>
      </w:tr>
      <w:tr w:rsidR="00320E02" w:rsidRPr="00320E02" w:rsidTr="00BD6C55">
        <w:trPr>
          <w:trHeight w:val="230"/>
          <w:jc w:val="center"/>
        </w:trPr>
        <w:tc>
          <w:tcPr>
            <w:tcW w:w="10363" w:type="dxa"/>
            <w:vMerge/>
            <w:tcBorders>
              <w:top w:val="single" w:sz="4" w:space="0" w:color="auto"/>
              <w:left w:val="single" w:sz="8" w:space="0" w:color="auto"/>
              <w:bottom w:val="single" w:sz="8" w:space="0" w:color="000000"/>
              <w:right w:val="single" w:sz="8" w:space="0" w:color="000000"/>
            </w:tcBorders>
            <w:vAlign w:val="center"/>
            <w:hideMark/>
          </w:tcPr>
          <w:p w:rsidR="00320E02" w:rsidRPr="00320E02" w:rsidRDefault="00320E02" w:rsidP="00320E02">
            <w:pPr>
              <w:spacing w:after="0" w:line="240" w:lineRule="auto"/>
              <w:rPr>
                <w:rFonts w:eastAsia="Times New Roman" w:cs="Arial"/>
                <w:szCs w:val="20"/>
                <w:lang w:eastAsia="es-MX"/>
              </w:rPr>
            </w:pPr>
          </w:p>
        </w:tc>
      </w:tr>
    </w:tbl>
    <w:p w:rsidR="00320E02" w:rsidRDefault="00320E02" w:rsidP="00320E02">
      <w:pPr>
        <w:spacing w:after="0" w:line="240" w:lineRule="auto"/>
        <w:ind w:left="-284" w:right="-284"/>
        <w:jc w:val="both"/>
        <w:rPr>
          <w:rFonts w:eastAsia="Times New Roman" w:cs="Arial"/>
          <w:szCs w:val="20"/>
          <w:lang w:eastAsia="es-ES"/>
        </w:rPr>
      </w:pPr>
    </w:p>
    <w:p w:rsidR="00320E02" w:rsidRDefault="00320E02" w:rsidP="00320E02">
      <w:pPr>
        <w:spacing w:after="0" w:line="240" w:lineRule="auto"/>
        <w:ind w:left="-284" w:right="-284"/>
        <w:jc w:val="both"/>
        <w:rPr>
          <w:rFonts w:eastAsia="Times New Roman" w:cs="Arial"/>
          <w:szCs w:val="20"/>
          <w:lang w:val="es-ES_tradnl" w:eastAsia="es-ES"/>
        </w:rPr>
      </w:pPr>
    </w:p>
    <w:p w:rsidR="0088106E" w:rsidRDefault="0088106E" w:rsidP="00320E02">
      <w:pPr>
        <w:spacing w:after="0" w:line="240" w:lineRule="auto"/>
        <w:ind w:left="-284" w:right="-284"/>
        <w:jc w:val="both"/>
        <w:rPr>
          <w:rFonts w:eastAsia="Times New Roman" w:cs="Arial"/>
          <w:szCs w:val="20"/>
          <w:lang w:val="es-ES_tradnl" w:eastAsia="es-ES"/>
        </w:rPr>
      </w:pPr>
    </w:p>
    <w:p w:rsidR="0088106E" w:rsidRDefault="0088106E" w:rsidP="00320E02">
      <w:pPr>
        <w:spacing w:after="0" w:line="240" w:lineRule="auto"/>
        <w:ind w:left="-284" w:right="-284"/>
        <w:jc w:val="both"/>
        <w:rPr>
          <w:rFonts w:eastAsia="Times New Roman" w:cs="Arial"/>
          <w:szCs w:val="20"/>
          <w:lang w:val="es-ES_tradnl" w:eastAsia="es-ES"/>
        </w:rPr>
      </w:pPr>
    </w:p>
    <w:p w:rsidR="0088106E" w:rsidRDefault="0088106E" w:rsidP="00320E02">
      <w:pPr>
        <w:spacing w:after="0" w:line="240" w:lineRule="auto"/>
        <w:ind w:left="-284" w:right="-284"/>
        <w:jc w:val="both"/>
        <w:rPr>
          <w:rFonts w:eastAsia="Times New Roman" w:cs="Arial"/>
          <w:szCs w:val="20"/>
          <w:lang w:val="es-ES_tradnl" w:eastAsia="es-ES"/>
        </w:rPr>
      </w:pPr>
    </w:p>
    <w:p w:rsidR="0088106E" w:rsidRDefault="0088106E" w:rsidP="00320E02">
      <w:pPr>
        <w:spacing w:after="0" w:line="240" w:lineRule="auto"/>
        <w:ind w:left="-284" w:right="-284"/>
        <w:jc w:val="both"/>
        <w:rPr>
          <w:rFonts w:eastAsia="Times New Roman" w:cs="Arial"/>
          <w:szCs w:val="20"/>
          <w:lang w:val="es-ES_tradnl" w:eastAsia="es-ES"/>
        </w:rPr>
      </w:pPr>
    </w:p>
    <w:p w:rsidR="0088106E" w:rsidRPr="00320E02" w:rsidRDefault="0088106E" w:rsidP="00320E02">
      <w:pPr>
        <w:spacing w:after="0" w:line="240" w:lineRule="auto"/>
        <w:ind w:left="-284" w:right="-284"/>
        <w:jc w:val="both"/>
        <w:rPr>
          <w:rFonts w:eastAsia="Times New Roman" w:cs="Arial"/>
          <w:szCs w:val="20"/>
          <w:lang w:val="es-ES_tradnl" w:eastAsia="es-ES"/>
        </w:rPr>
      </w:pPr>
    </w:p>
    <w:tbl>
      <w:tblPr>
        <w:tblW w:w="10363" w:type="dxa"/>
        <w:jc w:val="center"/>
        <w:tblInd w:w="55" w:type="dxa"/>
        <w:tblCellMar>
          <w:left w:w="70" w:type="dxa"/>
          <w:right w:w="70" w:type="dxa"/>
        </w:tblCellMar>
        <w:tblLook w:val="04A0" w:firstRow="1" w:lastRow="0" w:firstColumn="1" w:lastColumn="0" w:noHBand="0" w:noVBand="1"/>
      </w:tblPr>
      <w:tblGrid>
        <w:gridCol w:w="10363"/>
      </w:tblGrid>
      <w:tr w:rsidR="00320E02" w:rsidRPr="00320E02" w:rsidTr="006A15A8">
        <w:trPr>
          <w:trHeight w:val="423"/>
          <w:jc w:val="center"/>
        </w:trPr>
        <w:tc>
          <w:tcPr>
            <w:tcW w:w="10363" w:type="dxa"/>
            <w:tcBorders>
              <w:top w:val="single" w:sz="4" w:space="0" w:color="auto"/>
              <w:left w:val="single" w:sz="4" w:space="0" w:color="auto"/>
              <w:bottom w:val="single" w:sz="4" w:space="0" w:color="auto"/>
              <w:right w:val="single" w:sz="4" w:space="0" w:color="auto"/>
            </w:tcBorders>
            <w:shd w:val="clear" w:color="000000" w:fill="B1A0C7"/>
            <w:noWrap/>
            <w:vAlign w:val="center"/>
            <w:hideMark/>
          </w:tcPr>
          <w:p w:rsidR="00320E02" w:rsidRPr="00320E02" w:rsidRDefault="00320E02" w:rsidP="00320E02">
            <w:pPr>
              <w:spacing w:after="0" w:line="240" w:lineRule="auto"/>
              <w:jc w:val="center"/>
              <w:rPr>
                <w:rFonts w:eastAsia="Times New Roman" w:cs="Arial"/>
                <w:b/>
                <w:bCs/>
                <w:szCs w:val="20"/>
                <w:lang w:eastAsia="es-MX"/>
              </w:rPr>
            </w:pPr>
            <w:r w:rsidRPr="00320E02">
              <w:rPr>
                <w:rFonts w:eastAsia="Times New Roman" w:cs="Arial"/>
                <w:b/>
                <w:bCs/>
                <w:szCs w:val="20"/>
                <w:lang w:eastAsia="es-MX"/>
              </w:rPr>
              <w:lastRenderedPageBreak/>
              <w:t>CALIFICACIÓN FINAL</w:t>
            </w:r>
          </w:p>
        </w:tc>
      </w:tr>
      <w:tr w:rsidR="00320E02" w:rsidRPr="00320E02" w:rsidTr="00BD6C55">
        <w:trPr>
          <w:trHeight w:val="4275"/>
          <w:jc w:val="center"/>
        </w:trPr>
        <w:tc>
          <w:tcPr>
            <w:tcW w:w="103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E02" w:rsidRPr="00320E02" w:rsidRDefault="00320E02" w:rsidP="00320E02">
            <w:pPr>
              <w:spacing w:after="0" w:line="240" w:lineRule="auto"/>
              <w:jc w:val="both"/>
              <w:rPr>
                <w:rFonts w:eastAsia="Times New Roman" w:cs="Arial"/>
                <w:szCs w:val="20"/>
                <w:lang w:eastAsia="es-MX"/>
              </w:rPr>
            </w:pPr>
            <w:r w:rsidRPr="00320E02">
              <w:rPr>
                <w:rFonts w:eastAsia="Times New Roman" w:cs="Arial"/>
                <w:szCs w:val="20"/>
                <w:lang w:eastAsia="es-MX"/>
              </w:rPr>
              <w:t>Para calcular el resultado final de la puntuación o unidades porcentuales que obtuvo cada proposición, la convocante aplicará la siguiente fórmula:</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proofErr w:type="spellStart"/>
            <w:r w:rsidRPr="00320E02">
              <w:rPr>
                <w:rFonts w:eastAsia="Times New Roman" w:cs="Arial"/>
                <w:szCs w:val="20"/>
                <w:lang w:eastAsia="es-MX"/>
              </w:rPr>
              <w:t>PTj</w:t>
            </w:r>
            <w:proofErr w:type="spellEnd"/>
            <w:r w:rsidRPr="00320E02">
              <w:rPr>
                <w:rFonts w:eastAsia="Times New Roman" w:cs="Arial"/>
                <w:szCs w:val="20"/>
                <w:lang w:eastAsia="es-MX"/>
              </w:rPr>
              <w:t xml:space="preserve"> = TPT + PPE Para toda j = 1, 2,…..,n</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proofErr w:type="spellStart"/>
            <w:r w:rsidRPr="00320E02">
              <w:rPr>
                <w:rFonts w:eastAsia="Times New Roman" w:cs="Arial"/>
                <w:szCs w:val="20"/>
                <w:lang w:eastAsia="es-MX"/>
              </w:rPr>
              <w:t>Donde</w:t>
            </w:r>
            <w:proofErr w:type="spellEnd"/>
            <w:r w:rsidRPr="00320E02">
              <w:rPr>
                <w:rFonts w:eastAsia="Times New Roman" w:cs="Arial"/>
                <w:szCs w:val="20"/>
                <w:lang w:eastAsia="es-MX"/>
              </w:rPr>
              <w:t>:</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proofErr w:type="spellStart"/>
            <w:r w:rsidRPr="00320E02">
              <w:rPr>
                <w:rFonts w:eastAsia="Times New Roman" w:cs="Arial"/>
                <w:szCs w:val="20"/>
                <w:lang w:eastAsia="es-MX"/>
              </w:rPr>
              <w:t>PTj</w:t>
            </w:r>
            <w:proofErr w:type="spellEnd"/>
            <w:r w:rsidRPr="00320E02">
              <w:rPr>
                <w:rFonts w:eastAsia="Times New Roman" w:cs="Arial"/>
                <w:szCs w:val="20"/>
                <w:lang w:eastAsia="es-MX"/>
              </w:rPr>
              <w:t xml:space="preserve"> = Puntuación o unidades porcentuales Totales de la proposición;</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r w:rsidRPr="00320E02">
              <w:rPr>
                <w:rFonts w:eastAsia="Times New Roman" w:cs="Arial"/>
                <w:szCs w:val="20"/>
                <w:lang w:eastAsia="es-MX"/>
              </w:rPr>
              <w:t>TPT = Total de Puntuación o unidades porcentuales asignados a la propuesta Técnica;</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r w:rsidRPr="00320E02">
              <w:rPr>
                <w:rFonts w:eastAsia="Times New Roman" w:cs="Arial"/>
                <w:szCs w:val="20"/>
                <w:lang w:eastAsia="es-MX"/>
              </w:rPr>
              <w:t>PPE = Puntuación o unidades porcentuales asignados a la Propuesta Económica, y</w:t>
            </w:r>
          </w:p>
          <w:p w:rsidR="00320E02" w:rsidRPr="00320E02" w:rsidRDefault="00320E02" w:rsidP="00320E02">
            <w:pPr>
              <w:spacing w:after="0" w:line="240" w:lineRule="auto"/>
              <w:jc w:val="both"/>
              <w:rPr>
                <w:rFonts w:eastAsia="Times New Roman" w:cs="Arial"/>
                <w:szCs w:val="20"/>
                <w:lang w:eastAsia="es-MX"/>
              </w:rPr>
            </w:pPr>
          </w:p>
          <w:p w:rsidR="00320E02" w:rsidRPr="00320E02" w:rsidRDefault="00320E02" w:rsidP="00320E02">
            <w:pPr>
              <w:spacing w:after="0" w:line="240" w:lineRule="auto"/>
              <w:jc w:val="both"/>
              <w:rPr>
                <w:rFonts w:eastAsia="Times New Roman" w:cs="Arial"/>
                <w:szCs w:val="20"/>
                <w:lang w:eastAsia="es-MX"/>
              </w:rPr>
            </w:pPr>
            <w:r w:rsidRPr="00320E02">
              <w:rPr>
                <w:rFonts w:eastAsia="Times New Roman" w:cs="Arial"/>
                <w:szCs w:val="20"/>
                <w:lang w:eastAsia="es-MX"/>
              </w:rPr>
              <w:t>El subíndice “j” representa a las demás proposiciones determinadas como solventes como resultado de la evaluación y la proposición solvente más conveniente para el Estado, será aquélla que reúna la mayor puntuación o unidades porcentuales.</w:t>
            </w:r>
          </w:p>
        </w:tc>
      </w:tr>
    </w:tbl>
    <w:p w:rsidR="00152EAA" w:rsidRPr="002E7AA5" w:rsidRDefault="00152EAA" w:rsidP="00C77088">
      <w:pPr>
        <w:spacing w:after="0" w:line="240" w:lineRule="auto"/>
        <w:ind w:left="-284" w:right="-284"/>
        <w:jc w:val="both"/>
        <w:rPr>
          <w:rFonts w:eastAsia="Times New Roman" w:cs="Arial"/>
          <w:szCs w:val="20"/>
          <w:lang w:eastAsia="es-ES"/>
        </w:rPr>
      </w:pPr>
    </w:p>
    <w:p w:rsidR="00152EAA" w:rsidRPr="008E321F" w:rsidRDefault="00BD6C55" w:rsidP="00C77088">
      <w:pPr>
        <w:spacing w:after="0" w:line="240" w:lineRule="auto"/>
        <w:ind w:left="-284" w:right="-284"/>
        <w:jc w:val="both"/>
        <w:rPr>
          <w:rFonts w:eastAsia="Times New Roman" w:cs="Arial"/>
          <w:sz w:val="18"/>
          <w:szCs w:val="18"/>
          <w:lang w:eastAsia="es-ES"/>
        </w:rPr>
      </w:pPr>
      <w:r w:rsidRPr="008E321F">
        <w:rPr>
          <w:rFonts w:eastAsia="Times New Roman" w:cs="Arial"/>
          <w:sz w:val="18"/>
          <w:szCs w:val="18"/>
          <w:lang w:eastAsia="es-ES"/>
        </w:rPr>
        <w:t>Nota: Una vez que el licitante haya acreditado los rubros de: Legal existencia; Capacidad; Experiencia y especialidad; Propuesta de trabajo; y, Cumplimiento de contratos; la convocante procederá a otorgar los puntos a la oferta técnica de conformidad con esta tabla de evaluación. Cada oferta técnica deberá obtener al menos 45 de los 60 puntos posibles para considerarse técnicamente solvente, en caso contrario, la propuesta será desechada por no considerarse técnicamente solvente.</w:t>
      </w:r>
    </w:p>
    <w:p w:rsidR="00152EAA" w:rsidRDefault="00152EAA" w:rsidP="00C77088">
      <w:pPr>
        <w:spacing w:after="0" w:line="240" w:lineRule="auto"/>
        <w:ind w:left="-284" w:right="-284"/>
        <w:jc w:val="both"/>
        <w:rPr>
          <w:rFonts w:eastAsia="Times New Roman" w:cs="Arial"/>
          <w:szCs w:val="20"/>
          <w:lang w:val="es-ES_tradnl" w:eastAsia="es-ES"/>
        </w:rPr>
      </w:pPr>
    </w:p>
    <w:p w:rsidR="00D1134A" w:rsidRPr="00293DBF" w:rsidRDefault="00D1134A" w:rsidP="00D74953">
      <w:pPr>
        <w:pStyle w:val="Prrafodelista"/>
        <w:numPr>
          <w:ilvl w:val="1"/>
          <w:numId w:val="19"/>
        </w:numPr>
        <w:suppressAutoHyphens/>
        <w:ind w:left="-284" w:right="-284" w:firstLine="0"/>
        <w:jc w:val="both"/>
        <w:outlineLvl w:val="1"/>
        <w:rPr>
          <w:rFonts w:ascii="Arial" w:hAnsi="Arial" w:cs="Arial"/>
          <w:b/>
          <w:lang w:val="es-ES_tradnl"/>
        </w:rPr>
      </w:pPr>
      <w:bookmarkStart w:id="117" w:name="_Toc431386024"/>
      <w:bookmarkStart w:id="118" w:name="_Toc431386301"/>
      <w:bookmarkStart w:id="119" w:name="_Toc494806274"/>
      <w:r w:rsidRPr="00293DBF">
        <w:rPr>
          <w:rFonts w:ascii="Arial" w:hAnsi="Arial" w:cs="Arial"/>
          <w:b/>
          <w:lang w:val="es-ES_tradnl"/>
        </w:rPr>
        <w:t>Adjudicación de contrato.</w:t>
      </w:r>
      <w:bookmarkEnd w:id="117"/>
      <w:bookmarkEnd w:id="118"/>
      <w:bookmarkEnd w:id="119"/>
    </w:p>
    <w:p w:rsidR="00D6320A" w:rsidRDefault="00D6320A" w:rsidP="00C77088">
      <w:pPr>
        <w:suppressAutoHyphens/>
        <w:spacing w:after="0" w:line="240" w:lineRule="auto"/>
        <w:ind w:left="-284" w:right="-284"/>
        <w:jc w:val="both"/>
        <w:rPr>
          <w:rFonts w:cs="Arial"/>
          <w:szCs w:val="20"/>
          <w:lang w:val="es-ES_tradnl"/>
        </w:rPr>
      </w:pPr>
    </w:p>
    <w:p w:rsidR="007F7AB2" w:rsidRPr="00293DBF" w:rsidRDefault="00005956" w:rsidP="00C77088">
      <w:pPr>
        <w:suppressAutoHyphens/>
        <w:spacing w:after="0" w:line="240" w:lineRule="auto"/>
        <w:ind w:left="-284" w:right="-284"/>
        <w:jc w:val="both"/>
        <w:rPr>
          <w:rFonts w:cs="Arial"/>
          <w:szCs w:val="20"/>
          <w:lang w:val="es-ES_tradnl"/>
        </w:rPr>
      </w:pPr>
      <w:r w:rsidRPr="00293DBF">
        <w:rPr>
          <w:rFonts w:cs="Arial"/>
          <w:szCs w:val="20"/>
          <w:lang w:val="es-ES_tradnl"/>
        </w:rPr>
        <w:t>El contrato será adjudicado al licitante cuya oferta resulte solvente porque cumple, conforme a los criterios de evaluación establecidos, con los requisitos legales, técnicos y económicos d</w:t>
      </w:r>
      <w:r w:rsidR="00ED52C2">
        <w:rPr>
          <w:rFonts w:cs="Arial"/>
          <w:szCs w:val="20"/>
          <w:lang w:val="es-ES_tradnl"/>
        </w:rPr>
        <w:t>e la presente</w:t>
      </w:r>
      <w:r w:rsidRPr="00293DBF">
        <w:rPr>
          <w:rFonts w:cs="Arial"/>
          <w:szCs w:val="20"/>
          <w:lang w:val="es-ES_tradnl"/>
        </w:rPr>
        <w:t xml:space="preserve"> </w:t>
      </w:r>
      <w:r w:rsidR="006B6623">
        <w:rPr>
          <w:rFonts w:cs="Arial"/>
          <w:szCs w:val="20"/>
          <w:lang w:val="es-ES_tradnl"/>
        </w:rPr>
        <w:t>C</w:t>
      </w:r>
      <w:r w:rsidR="00ED52C2">
        <w:rPr>
          <w:rFonts w:cs="Arial"/>
          <w:szCs w:val="20"/>
          <w:lang w:val="es-ES_tradnl"/>
        </w:rPr>
        <w:t>onvocatoria</w:t>
      </w:r>
      <w:r w:rsidRPr="00293DBF">
        <w:rPr>
          <w:rFonts w:cs="Arial"/>
          <w:szCs w:val="20"/>
          <w:lang w:val="es-ES_tradnl"/>
        </w:rPr>
        <w:t xml:space="preserve"> y que garanticen el cumplimiento de las obligaciones respectivas</w:t>
      </w:r>
      <w:r w:rsidR="007F7AB2" w:rsidRPr="00293DBF">
        <w:rPr>
          <w:rFonts w:cs="Arial"/>
          <w:szCs w:val="20"/>
          <w:lang w:val="es-ES_tradnl"/>
        </w:rPr>
        <w:t xml:space="preserve">, conforme al </w:t>
      </w:r>
      <w:r w:rsidR="007F7AB2" w:rsidRPr="00D6320A">
        <w:rPr>
          <w:rFonts w:cs="Arial"/>
          <w:szCs w:val="20"/>
          <w:lang w:val="es-ES_tradnl"/>
        </w:rPr>
        <w:t>artículo 36 Bis fracción</w:t>
      </w:r>
      <w:r w:rsidR="0084456C" w:rsidRPr="00D6320A">
        <w:rPr>
          <w:rFonts w:cs="Arial"/>
          <w:szCs w:val="20"/>
          <w:lang w:val="es-ES_tradnl"/>
        </w:rPr>
        <w:t xml:space="preserve"> </w:t>
      </w:r>
      <w:r w:rsidRPr="00D6320A">
        <w:rPr>
          <w:rFonts w:cs="Arial"/>
          <w:szCs w:val="20"/>
          <w:lang w:val="es-ES_tradnl"/>
        </w:rPr>
        <w:t>I</w:t>
      </w:r>
      <w:r w:rsidR="007F7AB2" w:rsidRPr="00D6320A">
        <w:rPr>
          <w:rFonts w:cs="Arial"/>
          <w:szCs w:val="20"/>
          <w:lang w:val="es-ES_tradnl"/>
        </w:rPr>
        <w:t xml:space="preserve"> de</w:t>
      </w:r>
      <w:r w:rsidR="007F7AB2" w:rsidRPr="00293DBF">
        <w:rPr>
          <w:rFonts w:cs="Arial"/>
          <w:szCs w:val="20"/>
          <w:lang w:val="es-ES_tradnl"/>
        </w:rPr>
        <w:t xml:space="preserve"> la LAASSP. </w:t>
      </w:r>
    </w:p>
    <w:p w:rsidR="007F7AB2" w:rsidRPr="00293DBF" w:rsidRDefault="007F7AB2" w:rsidP="00C77088">
      <w:pPr>
        <w:suppressAutoHyphens/>
        <w:spacing w:after="0" w:line="240" w:lineRule="auto"/>
        <w:ind w:left="-284" w:right="-284"/>
        <w:jc w:val="both"/>
        <w:rPr>
          <w:rFonts w:cs="Arial"/>
          <w:szCs w:val="20"/>
          <w:lang w:val="es-ES_tradnl"/>
        </w:rPr>
      </w:pPr>
      <w:r w:rsidRPr="00293DBF">
        <w:rPr>
          <w:rFonts w:cs="Arial"/>
          <w:szCs w:val="20"/>
          <w:lang w:val="es-ES_tradnl"/>
        </w:rPr>
        <w:t xml:space="preserve">En caso de existir empate en dos o más proposiciones, se dará preferencia en primer término </w:t>
      </w:r>
      <w:proofErr w:type="gramStart"/>
      <w:r w:rsidRPr="00293DBF">
        <w:rPr>
          <w:rFonts w:cs="Arial"/>
          <w:szCs w:val="20"/>
          <w:lang w:val="es-ES_tradnl"/>
        </w:rPr>
        <w:t>a la</w:t>
      </w:r>
      <w:proofErr w:type="gramEnd"/>
      <w:r w:rsidRPr="00293DBF">
        <w:rPr>
          <w:rFonts w:cs="Arial"/>
          <w:szCs w:val="20"/>
          <w:lang w:val="es-ES_tradnl"/>
        </w:rPr>
        <w:t xml:space="preserve"> micro empresa, a continuación se considerará a las pequeñas empresas y en caso de no contarse con alguna de las anteriores empresas, la adjudicación se efectuará a favor del licitante que tenga el carácter de mediana empresa.</w:t>
      </w:r>
    </w:p>
    <w:p w:rsidR="007F7AB2" w:rsidRPr="00293DBF" w:rsidRDefault="007F7AB2" w:rsidP="00C77088">
      <w:pPr>
        <w:suppressAutoHyphens/>
        <w:spacing w:after="0" w:line="240" w:lineRule="auto"/>
        <w:ind w:left="-284" w:right="-284"/>
        <w:jc w:val="both"/>
        <w:rPr>
          <w:rFonts w:cs="Arial"/>
          <w:szCs w:val="20"/>
          <w:lang w:val="es-ES_tradnl"/>
        </w:rPr>
      </w:pPr>
    </w:p>
    <w:p w:rsidR="007F7AB2" w:rsidRPr="00293DBF" w:rsidRDefault="007F7AB2" w:rsidP="00C77088">
      <w:pPr>
        <w:suppressAutoHyphens/>
        <w:spacing w:after="0" w:line="240" w:lineRule="auto"/>
        <w:ind w:left="-284" w:right="-284"/>
        <w:jc w:val="both"/>
        <w:rPr>
          <w:rFonts w:cs="Arial"/>
          <w:szCs w:val="20"/>
          <w:lang w:val="es-ES_tradnl"/>
        </w:rPr>
      </w:pPr>
      <w:r w:rsidRPr="00293DBF">
        <w:rPr>
          <w:rFonts w:cs="Arial"/>
          <w:szCs w:val="20"/>
          <w:lang w:val="es-ES_tradnl"/>
        </w:rPr>
        <w:t xml:space="preserve">De no actualizarse el supuesto anterior se realizará la adjudicación del contrato a favor del licitante que resulte ganador del sorteo por insaculación que realice la </w:t>
      </w:r>
      <w:r w:rsidR="00365E4E" w:rsidRPr="00293DBF">
        <w:rPr>
          <w:rFonts w:cs="Arial"/>
          <w:szCs w:val="20"/>
          <w:lang w:val="es-ES_tradnl"/>
        </w:rPr>
        <w:t>c</w:t>
      </w:r>
      <w:r w:rsidRPr="00293DBF">
        <w:rPr>
          <w:rFonts w:cs="Arial"/>
          <w:szCs w:val="20"/>
          <w:lang w:val="es-ES_tradnl"/>
        </w:rPr>
        <w:t xml:space="preserve">onvocante, </w:t>
      </w:r>
      <w:r w:rsidR="000E01A2" w:rsidRPr="00293DBF">
        <w:rPr>
          <w:rFonts w:cs="Arial"/>
          <w:szCs w:val="20"/>
          <w:lang w:val="es-ES_tradnl"/>
        </w:rPr>
        <w:t xml:space="preserve">de ser posible </w:t>
      </w:r>
      <w:r w:rsidRPr="00293DBF">
        <w:rPr>
          <w:rFonts w:cs="Arial"/>
          <w:szCs w:val="20"/>
          <w:lang w:val="es-ES_tradnl"/>
        </w:rPr>
        <w:t>en presencia del OIC</w:t>
      </w:r>
      <w:r w:rsidR="00FB4029" w:rsidRPr="00293DBF">
        <w:rPr>
          <w:rFonts w:cs="Arial"/>
          <w:szCs w:val="20"/>
          <w:lang w:val="es-ES_tradnl"/>
        </w:rPr>
        <w:t>,</w:t>
      </w:r>
      <w:r w:rsidRPr="00293DBF">
        <w:rPr>
          <w:rFonts w:cs="Arial"/>
          <w:szCs w:val="20"/>
          <w:lang w:val="es-ES_tradnl"/>
        </w:rPr>
        <w:t xml:space="preserve"> conforme al artículo 54 del RLAASSP.</w:t>
      </w:r>
    </w:p>
    <w:p w:rsidR="00DA5875" w:rsidRPr="00293DBF" w:rsidRDefault="00DA5875" w:rsidP="00C77088">
      <w:pPr>
        <w:suppressAutoHyphens/>
        <w:spacing w:after="0" w:line="240" w:lineRule="auto"/>
        <w:ind w:left="-284" w:right="-284"/>
        <w:jc w:val="both"/>
        <w:rPr>
          <w:rFonts w:cs="Arial"/>
          <w:szCs w:val="20"/>
          <w:lang w:val="es-ES_tradnl"/>
        </w:rPr>
      </w:pPr>
    </w:p>
    <w:p w:rsidR="00D1134A" w:rsidRPr="00293DBF" w:rsidRDefault="00753B68" w:rsidP="00DF455C">
      <w:pPr>
        <w:pStyle w:val="Ttulo1"/>
        <w:rPr>
          <w:rFonts w:eastAsia="Arial Unicode MS" w:cs="Arial"/>
        </w:rPr>
      </w:pPr>
      <w:bookmarkStart w:id="120" w:name="_Toc431386025"/>
      <w:bookmarkStart w:id="121" w:name="_Toc431386302"/>
      <w:bookmarkStart w:id="122" w:name="_Toc494806275"/>
      <w:r w:rsidRPr="00293DBF">
        <w:rPr>
          <w:rFonts w:cs="Arial"/>
        </w:rPr>
        <w:t>6.</w:t>
      </w:r>
      <w:r w:rsidR="00D1134A" w:rsidRPr="00293DBF">
        <w:rPr>
          <w:rFonts w:cs="Arial"/>
        </w:rPr>
        <w:t xml:space="preserve"> R</w:t>
      </w:r>
      <w:r w:rsidR="00432943" w:rsidRPr="00293DBF">
        <w:rPr>
          <w:rFonts w:cs="Arial"/>
        </w:rPr>
        <w:t>elación de documentos que debe presentar el licitante.</w:t>
      </w:r>
      <w:bookmarkEnd w:id="120"/>
      <w:bookmarkEnd w:id="121"/>
      <w:bookmarkEnd w:id="122"/>
    </w:p>
    <w:p w:rsidR="00D6320A" w:rsidRDefault="00D6320A" w:rsidP="00D1134A">
      <w:pPr>
        <w:suppressAutoHyphens/>
        <w:spacing w:after="0" w:line="240" w:lineRule="auto"/>
        <w:ind w:left="-284"/>
        <w:jc w:val="both"/>
        <w:rPr>
          <w:rFonts w:cs="Arial"/>
          <w:szCs w:val="20"/>
          <w:lang w:val="es-ES_tradnl"/>
        </w:rPr>
      </w:pPr>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BB0308">
        <w:rPr>
          <w:rFonts w:cs="Arial"/>
          <w:b/>
          <w:szCs w:val="20"/>
          <w:lang w:val="es-ES_tradnl"/>
        </w:rPr>
        <w:t>9</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DA5875" w:rsidRPr="00293DBF" w:rsidRDefault="00DA5875" w:rsidP="00D1134A">
      <w:pPr>
        <w:suppressAutoHyphens/>
        <w:spacing w:after="0" w:line="240" w:lineRule="auto"/>
        <w:ind w:left="-284"/>
        <w:jc w:val="both"/>
        <w:rPr>
          <w:rFonts w:eastAsia="Arial Unicode MS" w:cs="Arial"/>
          <w:b/>
          <w:szCs w:val="20"/>
          <w:lang w:val="es-ES_tradnl"/>
        </w:rPr>
      </w:pPr>
    </w:p>
    <w:p w:rsidR="009841F6" w:rsidRPr="00293DBF" w:rsidRDefault="00753B68" w:rsidP="00432943">
      <w:pPr>
        <w:pStyle w:val="Ttulo1"/>
        <w:rPr>
          <w:rFonts w:cs="Arial"/>
        </w:rPr>
      </w:pPr>
      <w:bookmarkStart w:id="123" w:name="_Toc367205802"/>
      <w:bookmarkStart w:id="124" w:name="_Toc431386026"/>
      <w:bookmarkStart w:id="125" w:name="_Toc431386303"/>
      <w:bookmarkStart w:id="126" w:name="_Toc494806276"/>
      <w:r w:rsidRPr="00293DBF">
        <w:rPr>
          <w:rFonts w:cs="Arial"/>
        </w:rPr>
        <w:t xml:space="preserve">7. </w:t>
      </w:r>
      <w:r w:rsidR="00432943" w:rsidRPr="00293DBF">
        <w:rPr>
          <w:rFonts w:cs="Arial"/>
        </w:rPr>
        <w:t>Inconformidades</w:t>
      </w:r>
      <w:r w:rsidR="00D1134A" w:rsidRPr="00293DBF">
        <w:rPr>
          <w:rFonts w:cs="Arial"/>
        </w:rPr>
        <w:t>.</w:t>
      </w:r>
      <w:bookmarkEnd w:id="123"/>
      <w:bookmarkEnd w:id="124"/>
      <w:bookmarkEnd w:id="125"/>
      <w:bookmarkEnd w:id="126"/>
    </w:p>
    <w:p w:rsidR="00B4209F" w:rsidRDefault="00B4209F" w:rsidP="00432943">
      <w:pPr>
        <w:spacing w:after="0" w:line="240" w:lineRule="auto"/>
        <w:ind w:left="-284"/>
        <w:jc w:val="both"/>
        <w:rPr>
          <w:rFonts w:cs="Arial"/>
          <w:szCs w:val="20"/>
          <w:lang w:val="es-ES_tradnl"/>
        </w:rPr>
      </w:pPr>
    </w:p>
    <w:p w:rsidR="00D1134A" w:rsidRPr="00293DBF" w:rsidRDefault="00D1134A" w:rsidP="00432943">
      <w:pPr>
        <w:spacing w:after="0" w:line="240" w:lineRule="auto"/>
        <w:ind w:left="-284"/>
        <w:jc w:val="both"/>
        <w:rPr>
          <w:rFonts w:cs="Arial"/>
          <w:color w:val="000000"/>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Insurgentes Sur </w:t>
      </w:r>
      <w:r w:rsidR="00BA11F7" w:rsidRPr="00293DBF">
        <w:rPr>
          <w:rFonts w:cs="Arial"/>
          <w:szCs w:val="20"/>
          <w:lang w:val="es-ES_tradnl"/>
        </w:rPr>
        <w:t xml:space="preserve">número </w:t>
      </w:r>
      <w:r w:rsidRPr="00293DBF">
        <w:rPr>
          <w:rFonts w:cs="Arial"/>
          <w:szCs w:val="20"/>
          <w:lang w:val="es-ES_tradnl"/>
        </w:rPr>
        <w:t xml:space="preserve">1735, Colonia Guadalupe </w:t>
      </w:r>
      <w:proofErr w:type="spellStart"/>
      <w:r w:rsidRPr="00293DBF">
        <w:rPr>
          <w:rFonts w:cs="Arial"/>
          <w:szCs w:val="20"/>
          <w:lang w:val="es-ES_tradnl"/>
        </w:rPr>
        <w:t>Inn</w:t>
      </w:r>
      <w:proofErr w:type="spellEnd"/>
      <w:r w:rsidRPr="00293DBF">
        <w:rPr>
          <w:rFonts w:cs="Arial"/>
          <w:szCs w:val="20"/>
          <w:lang w:val="es-ES_tradnl"/>
        </w:rPr>
        <w:t xml:space="preserve">,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o ante el OIC en el IMSS ubicado en</w:t>
      </w:r>
      <w:r w:rsidR="00984D61">
        <w:rPr>
          <w:rFonts w:cs="Arial"/>
          <w:szCs w:val="20"/>
          <w:lang w:val="es-ES_tradnl"/>
        </w:rPr>
        <w:t xml:space="preserve"> </w:t>
      </w: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lastRenderedPageBreak/>
        <w:t xml:space="preserve">Asimismo, se señala que tales inconformidades podrán presentarse mediante el sistema </w:t>
      </w:r>
      <w:proofErr w:type="spellStart"/>
      <w:r w:rsidRPr="00293DBF">
        <w:rPr>
          <w:rFonts w:cs="Arial"/>
          <w:szCs w:val="20"/>
          <w:lang w:val="es-ES_tradnl"/>
        </w:rPr>
        <w:t>CompraNet</w:t>
      </w:r>
      <w:proofErr w:type="spellEnd"/>
      <w:r w:rsidRPr="00293DBF">
        <w:rPr>
          <w:rFonts w:cs="Arial"/>
          <w:szCs w:val="20"/>
          <w:lang w:val="es-ES_tradnl"/>
        </w:rPr>
        <w:t xml:space="preserve"> en la dirección electrónica </w:t>
      </w:r>
      <w:hyperlink r:id="rId12" w:history="1">
        <w:r w:rsidRPr="00293DBF">
          <w:rPr>
            <w:rStyle w:val="Hipervnculo"/>
            <w:rFonts w:cs="Arial"/>
            <w:szCs w:val="20"/>
            <w:lang w:val="es-ES_tradnl"/>
          </w:rPr>
          <w:t>www.compranet.gob.mx</w:t>
        </w:r>
      </w:hyperlink>
      <w:r w:rsidRPr="00293DBF">
        <w:rPr>
          <w:rFonts w:cs="Arial"/>
          <w:szCs w:val="20"/>
          <w:lang w:val="es-ES_tradnl"/>
        </w:rPr>
        <w:t>. Lo anterior, contra actos del procedimiento de contratación que contravengan las disposiciones que rigen las materias objeto del mencionado ordenamiento.</w:t>
      </w:r>
    </w:p>
    <w:p w:rsidR="003D1E8C" w:rsidRPr="00293DBF" w:rsidRDefault="003D1E8C" w:rsidP="008F3449">
      <w:pPr>
        <w:spacing w:after="0" w:line="240" w:lineRule="auto"/>
        <w:ind w:left="-284"/>
        <w:jc w:val="both"/>
        <w:rPr>
          <w:rFonts w:cs="Arial"/>
          <w:szCs w:val="20"/>
          <w:lang w:val="es-ES_tradnl"/>
        </w:rPr>
      </w:pPr>
    </w:p>
    <w:p w:rsidR="00B069B0" w:rsidRPr="00293DBF" w:rsidRDefault="00B069B0" w:rsidP="00EC4DB2">
      <w:pPr>
        <w:pStyle w:val="Ttulo2"/>
      </w:pPr>
      <w:bookmarkStart w:id="127" w:name="_Toc429479291"/>
      <w:bookmarkStart w:id="128" w:name="_Toc431386027"/>
      <w:bookmarkStart w:id="129" w:name="_Toc431386304"/>
      <w:bookmarkStart w:id="130" w:name="_Toc494806277"/>
      <w:r w:rsidRPr="00293DBF">
        <w:t xml:space="preserve">7.1 Operación de </w:t>
      </w:r>
      <w:proofErr w:type="spellStart"/>
      <w:r w:rsidRPr="00293DBF">
        <w:t>CompraNet</w:t>
      </w:r>
      <w:proofErr w:type="spellEnd"/>
      <w:r w:rsidRPr="00293DBF">
        <w:t>.</w:t>
      </w:r>
      <w:bookmarkEnd w:id="127"/>
      <w:bookmarkEnd w:id="128"/>
      <w:bookmarkEnd w:id="129"/>
      <w:bookmarkEnd w:id="130"/>
    </w:p>
    <w:p w:rsidR="00D6320A" w:rsidRDefault="00D6320A" w:rsidP="00116193">
      <w:pPr>
        <w:spacing w:after="0" w:line="240" w:lineRule="auto"/>
        <w:ind w:left="-284"/>
        <w:jc w:val="both"/>
        <w:rPr>
          <w:rFonts w:eastAsia="Calibri" w:cs="Arial"/>
          <w:szCs w:val="20"/>
          <w:lang w:val="es-ES"/>
        </w:rPr>
      </w:pPr>
    </w:p>
    <w:p w:rsidR="00A029C1" w:rsidRPr="00293DBF"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r w:rsidRPr="00293DBF">
        <w:rPr>
          <w:rFonts w:eastAsia="Calibri" w:cs="Arial"/>
          <w:szCs w:val="20"/>
        </w:rPr>
        <w:t>CompraNet</w:t>
      </w:r>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w:t>
      </w:r>
      <w:r w:rsidR="008F3449" w:rsidRPr="00293DBF">
        <w:rPr>
          <w:rFonts w:cs="Arial"/>
          <w:szCs w:val="20"/>
          <w:lang w:val="es-ES_tradnl"/>
        </w:rPr>
        <w:t xml:space="preserve">Avenida Insurgentes Sur número 1735, Colonia Guadalupe </w:t>
      </w:r>
      <w:proofErr w:type="spellStart"/>
      <w:r w:rsidR="008F3449" w:rsidRPr="00293DBF">
        <w:rPr>
          <w:rFonts w:cs="Arial"/>
          <w:szCs w:val="20"/>
          <w:lang w:val="es-ES_tradnl"/>
        </w:rPr>
        <w:t>Inn</w:t>
      </w:r>
      <w:proofErr w:type="spellEnd"/>
      <w:r w:rsidR="008F3449" w:rsidRPr="00293DBF">
        <w:rPr>
          <w:rFonts w:cs="Arial"/>
          <w:szCs w:val="20"/>
          <w:lang w:val="es-ES_tradnl"/>
        </w:rPr>
        <w:t>,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0E2EA6" w:rsidRPr="00D348AB" w:rsidRDefault="00753B68" w:rsidP="000E2EA6">
      <w:pPr>
        <w:pStyle w:val="Ttulo1"/>
        <w:rPr>
          <w:rFonts w:cs="Arial"/>
        </w:rPr>
      </w:pPr>
      <w:bookmarkStart w:id="131" w:name="_Toc431386028"/>
      <w:bookmarkStart w:id="132" w:name="_Toc431386305"/>
      <w:bookmarkStart w:id="133" w:name="_Toc494806278"/>
      <w:r w:rsidRPr="00D348AB">
        <w:rPr>
          <w:rFonts w:cs="Arial"/>
        </w:rPr>
        <w:t>8.</w:t>
      </w:r>
      <w:r w:rsidR="00D1134A" w:rsidRPr="00D348AB">
        <w:rPr>
          <w:rFonts w:cs="Arial"/>
        </w:rPr>
        <w:t xml:space="preserve"> F</w:t>
      </w:r>
      <w:r w:rsidR="00EF3443" w:rsidRPr="00D348AB">
        <w:rPr>
          <w:rFonts w:cs="Arial"/>
        </w:rPr>
        <w:t>ormatos que facilitarán y agilizarán la presentación y recepción de las proposiciones</w:t>
      </w:r>
      <w:r w:rsidR="00D1134A" w:rsidRPr="00D348AB">
        <w:rPr>
          <w:rFonts w:cs="Arial"/>
        </w:rPr>
        <w:t>.</w:t>
      </w:r>
      <w:bookmarkEnd w:id="131"/>
      <w:bookmarkEnd w:id="132"/>
      <w:bookmarkEnd w:id="133"/>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4A611F">
            <w:pPr>
              <w:jc w:val="both"/>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132350" w:rsidRPr="00293DBF" w:rsidTr="009841F6">
        <w:tc>
          <w:tcPr>
            <w:tcW w:w="1384" w:type="dxa"/>
            <w:shd w:val="clear" w:color="auto" w:fill="auto"/>
            <w:vAlign w:val="center"/>
          </w:tcPr>
          <w:p w:rsidR="00132350" w:rsidRPr="00293DBF" w:rsidRDefault="00132350" w:rsidP="00132350">
            <w:pPr>
              <w:rPr>
                <w:rFonts w:cs="Arial"/>
                <w:lang w:val="es-ES_tradnl"/>
              </w:rPr>
            </w:pPr>
            <w:r w:rsidRPr="00293DBF">
              <w:rPr>
                <w:rFonts w:ascii="Arial" w:hAnsi="Arial" w:cs="Arial"/>
                <w:lang w:val="es-ES_tradnl"/>
              </w:rPr>
              <w:t>Anexo 4</w:t>
            </w:r>
            <w:r>
              <w:rPr>
                <w:rFonts w:ascii="Arial" w:hAnsi="Arial" w:cs="Arial"/>
                <w:lang w:val="es-ES_tradnl"/>
              </w:rPr>
              <w:t>.1</w:t>
            </w:r>
          </w:p>
        </w:tc>
        <w:tc>
          <w:tcPr>
            <w:tcW w:w="8513" w:type="dxa"/>
            <w:gridSpan w:val="2"/>
            <w:shd w:val="clear" w:color="auto" w:fill="auto"/>
          </w:tcPr>
          <w:p w:rsidR="00132350" w:rsidRPr="00675B2D" w:rsidRDefault="00132350" w:rsidP="003B5F9A">
            <w:pPr>
              <w:spacing w:line="276" w:lineRule="auto"/>
              <w:rPr>
                <w:rFonts w:ascii="Arial" w:hAnsi="Arial" w:cs="Arial"/>
                <w:highlight w:val="yellow"/>
              </w:rPr>
            </w:pPr>
            <w:r w:rsidRPr="003B5F9A">
              <w:rPr>
                <w:rFonts w:ascii="Arial" w:hAnsi="Arial" w:cs="Arial"/>
              </w:rPr>
              <w:t>Manifestación de nacionalidad</w:t>
            </w:r>
          </w:p>
        </w:tc>
      </w:tr>
      <w:tr w:rsidR="006B0290" w:rsidRPr="00293DBF" w:rsidTr="00471190">
        <w:tc>
          <w:tcPr>
            <w:tcW w:w="1384" w:type="dxa"/>
            <w:shd w:val="clear" w:color="auto" w:fill="auto"/>
            <w:vAlign w:val="center"/>
          </w:tcPr>
          <w:p w:rsidR="006B0290" w:rsidRPr="00293DBF" w:rsidRDefault="006B0290" w:rsidP="00BB4E64">
            <w:pPr>
              <w:rPr>
                <w:rFonts w:ascii="Arial" w:hAnsi="Arial" w:cs="Arial"/>
                <w:lang w:val="es-ES_tradnl"/>
              </w:rPr>
            </w:pPr>
            <w:r w:rsidRPr="00293DBF">
              <w:rPr>
                <w:rFonts w:ascii="Arial" w:hAnsi="Arial" w:cs="Arial"/>
                <w:lang w:val="es-ES_tradnl"/>
              </w:rPr>
              <w:t xml:space="preserve">Anexo </w:t>
            </w:r>
            <w:r w:rsidR="00BB4E64">
              <w:rPr>
                <w:rFonts w:ascii="Arial" w:hAnsi="Arial" w:cs="Arial"/>
                <w:lang w:val="es-ES_tradnl"/>
              </w:rPr>
              <w:t>5</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BB4E64" w:rsidP="00BB4E64">
            <w:pPr>
              <w:rPr>
                <w:rFonts w:ascii="Arial" w:hAnsi="Arial" w:cs="Arial"/>
                <w:lang w:val="es-ES_tradnl"/>
              </w:rPr>
            </w:pPr>
            <w:r>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BB4E64" w:rsidP="000E2EA6">
            <w:pPr>
              <w:rPr>
                <w:rFonts w:ascii="Arial" w:hAnsi="Arial" w:cs="Arial"/>
                <w:lang w:val="es-ES_tradnl"/>
              </w:rPr>
            </w:pPr>
            <w:r>
              <w:rPr>
                <w:rFonts w:ascii="Arial" w:hAnsi="Arial" w:cs="Arial"/>
                <w:lang w:val="es-ES_tradnl"/>
              </w:rPr>
              <w:t>Anexo 7</w:t>
            </w:r>
            <w:r w:rsidR="006B0290" w:rsidRPr="00293DBF">
              <w:rPr>
                <w:rFonts w:ascii="Arial" w:hAnsi="Arial" w:cs="Arial"/>
                <w:lang w:val="es-ES_tradnl"/>
              </w:rPr>
              <w:t xml:space="preserve">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w:t>
            </w:r>
            <w:r w:rsidR="00BB4E64">
              <w:rPr>
                <w:rFonts w:ascii="Arial" w:hAnsi="Arial" w:cs="Arial"/>
                <w:lang w:val="es-ES_tradnl"/>
              </w:rPr>
              <w:t>o 7</w:t>
            </w:r>
            <w:r w:rsidRPr="00293DBF">
              <w:rPr>
                <w:rFonts w:ascii="Arial" w:hAnsi="Arial" w:cs="Arial"/>
                <w:lang w:val="es-ES_tradnl"/>
              </w:rPr>
              <w:t xml:space="preserve">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BB4E64" w:rsidP="000E2EA6">
            <w:pPr>
              <w:rPr>
                <w:rFonts w:ascii="Arial" w:hAnsi="Arial" w:cs="Arial"/>
                <w:lang w:val="es-ES_tradnl"/>
              </w:rPr>
            </w:pPr>
            <w:r>
              <w:rPr>
                <w:rFonts w:ascii="Arial" w:hAnsi="Arial" w:cs="Arial"/>
                <w:lang w:val="es-ES_tradnl"/>
              </w:rPr>
              <w:t>Anexo 8</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BB4E64" w:rsidP="00BB4E64">
            <w:pPr>
              <w:rPr>
                <w:rFonts w:ascii="Arial" w:hAnsi="Arial" w:cs="Arial"/>
                <w:lang w:val="es-ES_tradnl"/>
              </w:rPr>
            </w:pPr>
            <w:r>
              <w:rPr>
                <w:rFonts w:ascii="Arial" w:hAnsi="Arial" w:cs="Arial"/>
                <w:lang w:val="es-ES_tradnl"/>
              </w:rPr>
              <w:t>Anexo 9</w:t>
            </w:r>
            <w:r w:rsidR="00A167DA" w:rsidRPr="00293DBF">
              <w:rPr>
                <w:rFonts w:ascii="Arial" w:hAnsi="Arial" w:cs="Arial"/>
                <w:lang w:val="es-ES_tradnl"/>
              </w:rPr>
              <w:t xml:space="preserve">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BB4E64">
            <w:pPr>
              <w:rPr>
                <w:rFonts w:ascii="Arial" w:hAnsi="Arial" w:cs="Arial"/>
                <w:lang w:val="es-ES_tradnl"/>
              </w:rPr>
            </w:pPr>
            <w:r w:rsidRPr="00293DBF">
              <w:rPr>
                <w:rFonts w:ascii="Arial" w:hAnsi="Arial" w:cs="Arial"/>
                <w:lang w:val="es-ES_tradnl"/>
              </w:rPr>
              <w:t>Anexo 1</w:t>
            </w:r>
            <w:r w:rsidR="00BB4E64">
              <w:rPr>
                <w:rFonts w:ascii="Arial" w:hAnsi="Arial" w:cs="Arial"/>
                <w:lang w:val="es-ES_tradnl"/>
              </w:rPr>
              <w:t>0</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FB4029" w:rsidRPr="00293DBF" w:rsidRDefault="00FB4029" w:rsidP="00EC4DB2">
      <w:pPr>
        <w:pStyle w:val="Ttulo2"/>
      </w:pPr>
      <w:bookmarkStart w:id="134" w:name="_Toc429479293"/>
      <w:bookmarkStart w:id="135" w:name="_Toc431386029"/>
      <w:bookmarkStart w:id="136" w:name="_Toc431386306"/>
      <w:bookmarkStart w:id="137" w:name="_Toc494806279"/>
      <w:r w:rsidRPr="00293DBF">
        <w:t>8.1. Anexos adicionales.</w:t>
      </w:r>
      <w:bookmarkEnd w:id="134"/>
      <w:bookmarkEnd w:id="135"/>
      <w:bookmarkEnd w:id="136"/>
      <w:bookmarkEnd w:id="137"/>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BB4E64">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w:t>
            </w:r>
            <w:r w:rsidR="00BB4E64">
              <w:rPr>
                <w:rFonts w:ascii="Arial" w:hAnsi="Arial" w:cs="Arial"/>
                <w:lang w:val="es-ES_tradnl"/>
              </w:rPr>
              <w:t>1</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B4E64">
              <w:rPr>
                <w:rFonts w:ascii="Arial" w:hAnsi="Arial" w:cs="Arial"/>
                <w:lang w:val="es-ES_tradnl"/>
              </w:rPr>
              <w:t>12</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B4E64">
              <w:rPr>
                <w:rFonts w:ascii="Arial" w:hAnsi="Arial" w:cs="Arial"/>
                <w:lang w:val="es-ES_tradnl"/>
              </w:rPr>
              <w:t>13</w:t>
            </w:r>
          </w:p>
        </w:tc>
        <w:tc>
          <w:tcPr>
            <w:tcW w:w="8513" w:type="dxa"/>
            <w:gridSpan w:val="2"/>
            <w:shd w:val="clear" w:color="auto" w:fill="auto"/>
          </w:tcPr>
          <w:p w:rsidR="00FB4029" w:rsidRPr="00293DBF" w:rsidRDefault="00F33D01" w:rsidP="00374726">
            <w:pPr>
              <w:ind w:left="34"/>
              <w:rPr>
                <w:rFonts w:ascii="Arial" w:hAnsi="Arial" w:cs="Arial"/>
                <w:lang w:val="es-ES_tradnl"/>
              </w:rPr>
            </w:pPr>
            <w:r w:rsidRPr="00293DBF">
              <w:rPr>
                <w:rFonts w:ascii="Arial" w:hAnsi="Arial" w:cs="Arial"/>
                <w:lang w:val="es-ES_tradnl"/>
              </w:rPr>
              <w:t xml:space="preserve">Modelo de </w:t>
            </w:r>
            <w:r w:rsidR="00374726">
              <w:rPr>
                <w:rFonts w:ascii="Arial" w:hAnsi="Arial" w:cs="Arial"/>
                <w:lang w:val="es-ES_tradnl"/>
              </w:rPr>
              <w:t>proposición</w:t>
            </w:r>
            <w:r w:rsidRPr="00293DBF">
              <w:rPr>
                <w:rFonts w:ascii="Arial" w:hAnsi="Arial" w:cs="Arial"/>
                <w:lang w:val="es-ES_tradnl"/>
              </w:rPr>
              <w:t xml:space="preserve">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BB4E64" w:rsidP="000E2EA6">
            <w:pPr>
              <w:rPr>
                <w:rFonts w:ascii="Arial" w:hAnsi="Arial" w:cs="Arial"/>
                <w:lang w:val="es-ES_tradnl"/>
              </w:rPr>
            </w:pPr>
            <w:r>
              <w:rPr>
                <w:rFonts w:ascii="Arial" w:hAnsi="Arial" w:cs="Arial"/>
                <w:lang w:val="es-ES_tradnl"/>
              </w:rPr>
              <w:t>Anexo 14</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0E2EA6">
      <w:pPr>
        <w:pStyle w:val="Ttulo1"/>
        <w:rPr>
          <w:rFonts w:cs="Arial"/>
        </w:rPr>
      </w:pPr>
      <w:bookmarkStart w:id="138" w:name="_Toc431386030"/>
      <w:bookmarkStart w:id="139" w:name="_Toc431386307"/>
      <w:bookmarkStart w:id="140" w:name="_Toc494806280"/>
      <w:r w:rsidRPr="00293DBF">
        <w:rPr>
          <w:rFonts w:cs="Arial"/>
        </w:rPr>
        <w:t>9. I</w:t>
      </w:r>
      <w:r w:rsidR="00EF3443" w:rsidRPr="00293DBF">
        <w:rPr>
          <w:rFonts w:cs="Arial"/>
        </w:rPr>
        <w:t>nformación reservada y confidencial.</w:t>
      </w:r>
      <w:bookmarkEnd w:id="138"/>
      <w:bookmarkEnd w:id="139"/>
      <w:bookmarkEnd w:id="140"/>
    </w:p>
    <w:p w:rsidR="00D348AB" w:rsidRDefault="00D348AB" w:rsidP="00C4202C">
      <w:pPr>
        <w:suppressAutoHyphens/>
        <w:spacing w:after="0" w:line="240" w:lineRule="auto"/>
        <w:ind w:left="-284" w:right="-284"/>
        <w:jc w:val="both"/>
        <w:rPr>
          <w:rFonts w:cs="Arial"/>
          <w:szCs w:val="20"/>
          <w:lang w:val="es-ES_tradnl"/>
        </w:rPr>
      </w:pPr>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w:t>
      </w:r>
      <w:r w:rsidR="00BB0308">
        <w:rPr>
          <w:rFonts w:cs="Arial"/>
          <w:b/>
          <w:szCs w:val="20"/>
          <w:lang w:val="es-ES_tradnl"/>
        </w:rPr>
        <w:t>0</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AA4A61" w:rsidRPr="00293DBF" w:rsidRDefault="00AA4A61" w:rsidP="00EF3443">
      <w:pPr>
        <w:pStyle w:val="Ttulo1"/>
        <w:rPr>
          <w:rFonts w:cs="Arial"/>
        </w:rPr>
        <w:sectPr w:rsidR="00AA4A61" w:rsidRPr="00293DBF" w:rsidSect="007B4CE1">
          <w:footerReference w:type="default" r:id="rId13"/>
          <w:pgSz w:w="12240" w:h="15840"/>
          <w:pgMar w:top="864" w:right="1325" w:bottom="1134" w:left="1418" w:header="284" w:footer="494" w:gutter="0"/>
          <w:cols w:space="708"/>
          <w:docGrid w:linePitch="360"/>
        </w:sectPr>
      </w:pPr>
      <w:bookmarkStart w:id="141" w:name="_Toc431386031"/>
      <w:bookmarkStart w:id="142" w:name="_Toc431386308"/>
    </w:p>
    <w:p w:rsidR="00EF3443" w:rsidRPr="002D3928" w:rsidRDefault="00EF3443" w:rsidP="00EF3443">
      <w:pPr>
        <w:pStyle w:val="Ttulo1"/>
        <w:rPr>
          <w:rFonts w:cs="Arial"/>
        </w:rPr>
      </w:pPr>
      <w:bookmarkStart w:id="143" w:name="_Toc494806281"/>
      <w:r w:rsidRPr="002D3928">
        <w:rPr>
          <w:rFonts w:cs="Arial"/>
        </w:rPr>
        <w:lastRenderedPageBreak/>
        <w:t>Anexo 1</w:t>
      </w:r>
      <w:r w:rsidR="001746F8" w:rsidRPr="002D3928">
        <w:rPr>
          <w:rFonts w:cs="Arial"/>
        </w:rPr>
        <w:t xml:space="preserve"> </w:t>
      </w:r>
      <w:r w:rsidR="0054702F" w:rsidRPr="002D3928">
        <w:rPr>
          <w:rFonts w:cs="Arial"/>
        </w:rPr>
        <w:t>“</w:t>
      </w:r>
      <w:r w:rsidRPr="002D3928">
        <w:rPr>
          <w:rFonts w:cs="Arial"/>
        </w:rPr>
        <w:t xml:space="preserve">Anexo </w:t>
      </w:r>
      <w:r w:rsidR="0054702F" w:rsidRPr="002D3928">
        <w:rPr>
          <w:rFonts w:cs="Arial"/>
        </w:rPr>
        <w:t>Técnico”</w:t>
      </w:r>
      <w:r w:rsidRPr="002D3928">
        <w:rPr>
          <w:rFonts w:cs="Arial"/>
        </w:rPr>
        <w:t>.</w:t>
      </w:r>
      <w:bookmarkEnd w:id="143"/>
    </w:p>
    <w:p w:rsidR="00CB1463" w:rsidRPr="00312819" w:rsidRDefault="00CB1463" w:rsidP="00546DF4">
      <w:pPr>
        <w:spacing w:after="0" w:line="240" w:lineRule="auto"/>
        <w:ind w:left="-284" w:right="-234"/>
        <w:contextualSpacing/>
        <w:jc w:val="both"/>
        <w:rPr>
          <w:rFonts w:cs="Arial"/>
          <w:szCs w:val="20"/>
          <w:highlight w:val="yellow"/>
          <w:lang w:val="es-ES"/>
        </w:rPr>
      </w:pPr>
    </w:p>
    <w:p w:rsidR="00475602" w:rsidRPr="00475602" w:rsidRDefault="00475602" w:rsidP="00475602">
      <w:pPr>
        <w:spacing w:after="0" w:line="240" w:lineRule="auto"/>
        <w:ind w:right="-93"/>
        <w:jc w:val="both"/>
        <w:rPr>
          <w:rFonts w:eastAsia="Times New Roman" w:cs="Arial"/>
          <w:b/>
          <w:szCs w:val="20"/>
          <w:lang w:val="es-ES" w:eastAsia="es-ES"/>
        </w:rPr>
      </w:pPr>
      <w:r w:rsidRPr="00475602">
        <w:rPr>
          <w:rFonts w:eastAsia="Times New Roman" w:cs="Arial"/>
          <w:b/>
          <w:szCs w:val="20"/>
          <w:lang w:val="es-ES" w:eastAsia="es-ES"/>
        </w:rPr>
        <w:t xml:space="preserve">ANEXO TÉCNICO PARA LLEVAR A CABO LA CONTRATACIÓN DEL SERVICIO </w:t>
      </w:r>
      <w:r w:rsidRPr="00475602">
        <w:rPr>
          <w:rFonts w:eastAsia="Times New Roman" w:cs="Arial"/>
          <w:b/>
          <w:szCs w:val="20"/>
          <w:lang w:eastAsia="es-ES"/>
        </w:rPr>
        <w:t>DE SUPERVISIÓN APP DEL “CONTRATO DE ASOCIACIÓN PÚBLICO PRIVADA PARA LA PRESTACIÓN DE SERVICIOS COMPLEMENTARIOS A LOS SERVICIOS MÉDICOS QUE PRESTA EL INSTITUTO MEXICANO DEL SEGURO SOCIAL (IMSS), QUE INCLUYE EL DISEÑO, CONSTRUCCIÓN, EQUIPAMIENTO, OPERACIÓN Y MANTENIMIENTO DE UN HOSPITAL GENERAL REGIONAL (HGR) DE 260 CAMAS, EN EL ESTADO DE NUEVO LEÓN, MUNICIPIO DE GARCÍA, DE CONFORMIDAD CON LA LEY DE ASOCIACIONES PÚBLICO PRIVADAS (CONTRATO APP)”.</w:t>
      </w:r>
    </w:p>
    <w:p w:rsidR="00475602" w:rsidRPr="00475602" w:rsidRDefault="00475602" w:rsidP="00475602">
      <w:pPr>
        <w:spacing w:after="0" w:line="240" w:lineRule="auto"/>
        <w:ind w:right="-93"/>
        <w:jc w:val="both"/>
        <w:rPr>
          <w:rFonts w:eastAsia="Times New Roman" w:cs="Arial"/>
          <w:szCs w:val="20"/>
          <w:lang w:val="es-ES" w:eastAsia="es-ES"/>
        </w:rPr>
      </w:pPr>
    </w:p>
    <w:p w:rsidR="00475602" w:rsidRPr="00475602" w:rsidRDefault="00475602" w:rsidP="00475602">
      <w:pPr>
        <w:spacing w:after="0" w:line="240" w:lineRule="auto"/>
        <w:jc w:val="both"/>
        <w:rPr>
          <w:rFonts w:eastAsia="Times New Roman" w:cs="Arial"/>
          <w:b/>
          <w:szCs w:val="20"/>
          <w:lang w:eastAsia="es-ES"/>
        </w:rPr>
      </w:pPr>
      <w:r w:rsidRPr="00475602">
        <w:rPr>
          <w:rFonts w:eastAsia="Times New Roman" w:cs="Arial"/>
          <w:b/>
          <w:szCs w:val="20"/>
          <w:lang w:eastAsia="es-ES"/>
        </w:rPr>
        <w:t>CONSIDERACIONES PREVIAS</w:t>
      </w:r>
    </w:p>
    <w:p w:rsidR="00475602" w:rsidRPr="00475602" w:rsidRDefault="00475602" w:rsidP="00475602">
      <w:pPr>
        <w:spacing w:after="0" w:line="240" w:lineRule="auto"/>
        <w:jc w:val="both"/>
        <w:rPr>
          <w:rFonts w:eastAsia="Times New Roman" w:cs="Arial"/>
          <w:b/>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Las palabras escritas con mayúscula inicial tendrán el significado que se les atribuye en el Anexo 1 del modelo de Contrato APP a supervisar o en las Bases de Licitación correspondientes a la contratación del servicio que nos ocupa.</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b/>
          <w:szCs w:val="20"/>
          <w:lang w:eastAsia="es-ES"/>
        </w:rPr>
      </w:pPr>
      <w:r w:rsidRPr="00475602">
        <w:rPr>
          <w:rFonts w:eastAsia="Times New Roman" w:cs="Arial"/>
          <w:b/>
          <w:szCs w:val="20"/>
          <w:lang w:eastAsia="es-ES"/>
        </w:rPr>
        <w:t>DESCRIPCIÓN DEL SERVICIO.</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El Instituto, a través de la Coordinación de Proyectos Especiales y Cartera de Inversión requiere la contratación de un proveedor que funja como Supervisor APP del contrato de asociación público privada para la prestación de servicios complementarios a los servicios médicos que presta el Instituto Mexicano del Seguro Social (IMSS), que incluye el diseño, construcción, equipamiento, operación y mantenimiento de un Hospital General Regional (HGR) de 260 camas, en el estado de Nuevo León, municipio de García, de conformidad con la Ley de Asociaciones Público Privadas.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El servicio a contratar consiste en la supervisión (Supervisión APP) del cumplimiento de las obligaciones derivadas del Contrato APP, a través de la evaluación y seguimiento del desempeño del Desarrollador en la Etapa de Actividades Preliminares y Etapa de Prestación de los Servicios.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b/>
          <w:szCs w:val="20"/>
          <w:lang w:eastAsia="es-ES"/>
        </w:rPr>
      </w:pPr>
      <w:r w:rsidRPr="00475602">
        <w:rPr>
          <w:rFonts w:eastAsia="Times New Roman" w:cs="Arial"/>
          <w:b/>
          <w:szCs w:val="20"/>
          <w:lang w:eastAsia="es-ES"/>
        </w:rPr>
        <w:t>ALCANCES Y ESPECIFICACIONES DEL SERVICIO</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El servicio de Supervisión APP, incluye:</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81"/>
        </w:numPr>
        <w:spacing w:after="0" w:line="240" w:lineRule="auto"/>
        <w:contextualSpacing/>
        <w:jc w:val="both"/>
        <w:rPr>
          <w:rFonts w:eastAsia="Times New Roman" w:cs="Arial"/>
          <w:szCs w:val="20"/>
          <w:lang w:eastAsia="es-ES"/>
        </w:rPr>
      </w:pPr>
      <w:r w:rsidRPr="00475602">
        <w:rPr>
          <w:rFonts w:eastAsia="Times New Roman" w:cs="Arial"/>
          <w:szCs w:val="20"/>
          <w:lang w:eastAsia="es-ES"/>
        </w:rPr>
        <w:t>Seguimiento al cumplimiento de las obligaciones del Desarrollador derivadas del Contrato APP.</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numPr>
          <w:ilvl w:val="0"/>
          <w:numId w:val="81"/>
        </w:numPr>
        <w:spacing w:after="0" w:line="240" w:lineRule="auto"/>
        <w:contextualSpacing/>
        <w:jc w:val="both"/>
        <w:rPr>
          <w:rFonts w:eastAsia="Times New Roman" w:cs="Arial"/>
          <w:szCs w:val="20"/>
          <w:lang w:eastAsia="es-ES"/>
        </w:rPr>
      </w:pPr>
      <w:r w:rsidRPr="00475602">
        <w:rPr>
          <w:rFonts w:eastAsia="Times New Roman" w:cs="Arial"/>
          <w:szCs w:val="20"/>
          <w:lang w:eastAsia="es-ES"/>
        </w:rPr>
        <w:t>Coadyuvar con el Instituto en la atención de las cuestiones legales, técnicas, administrativas y financieras que se deriven de la ejecución del Contrato APP.</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numPr>
          <w:ilvl w:val="0"/>
          <w:numId w:val="81"/>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Apoyar al </w:t>
      </w:r>
      <w:proofErr w:type="gramStart"/>
      <w:r w:rsidRPr="00475602">
        <w:rPr>
          <w:rFonts w:eastAsia="Times New Roman" w:cs="Arial"/>
          <w:szCs w:val="20"/>
          <w:lang w:eastAsia="es-ES"/>
        </w:rPr>
        <w:t>Instituto  en</w:t>
      </w:r>
      <w:proofErr w:type="gramEnd"/>
      <w:r w:rsidRPr="00475602">
        <w:rPr>
          <w:rFonts w:eastAsia="Times New Roman" w:cs="Arial"/>
          <w:szCs w:val="20"/>
          <w:lang w:eastAsia="es-ES"/>
        </w:rPr>
        <w:t xml:space="preserve"> los diversos trámites que se deriven de la ejecución del Contrato APP.</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numPr>
          <w:ilvl w:val="0"/>
          <w:numId w:val="81"/>
        </w:numPr>
        <w:spacing w:after="0" w:line="240" w:lineRule="auto"/>
        <w:contextualSpacing/>
        <w:jc w:val="both"/>
        <w:rPr>
          <w:rFonts w:eastAsia="Times New Roman" w:cs="Arial"/>
          <w:szCs w:val="20"/>
          <w:lang w:eastAsia="es-ES"/>
        </w:rPr>
      </w:pPr>
      <w:r w:rsidRPr="00475602">
        <w:rPr>
          <w:rFonts w:eastAsia="Times New Roman" w:cs="Arial"/>
          <w:szCs w:val="20"/>
          <w:lang w:eastAsia="es-ES"/>
        </w:rPr>
        <w:t>Capacitación relacionada con el Contrato APP al personal que el Instituto designe.</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Para la prestación del servicio, el licitante definirá una metodología clara y objetiva para realizar sus actividades de supervisión, la cual estará basada en procesos estandarizados.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Para la supervisión del cumplimiento de las obligaciones del Desarrollador, el Supervisor APP deberá coordinarse, de manera enunciativa más no limitativa, con: el Desarrollador, el Contratista Principal, el Supervisor de Obra y demás Subcontratistas.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El Supervisor APP no subcontratará ninguno de los servicios de supervisión.</w:t>
      </w:r>
    </w:p>
    <w:p w:rsidR="00475602" w:rsidRPr="00475602" w:rsidRDefault="00475602" w:rsidP="00475602">
      <w:pPr>
        <w:numPr>
          <w:ilvl w:val="0"/>
          <w:numId w:val="54"/>
        </w:numPr>
        <w:spacing w:after="0" w:line="240" w:lineRule="auto"/>
        <w:contextualSpacing/>
        <w:jc w:val="both"/>
        <w:rPr>
          <w:rFonts w:eastAsia="Times New Roman" w:cs="Arial"/>
          <w:b/>
          <w:szCs w:val="20"/>
          <w:lang w:eastAsia="es-ES"/>
        </w:rPr>
      </w:pPr>
      <w:r w:rsidRPr="00475602">
        <w:rPr>
          <w:rFonts w:eastAsia="Times New Roman" w:cs="Arial"/>
          <w:b/>
          <w:szCs w:val="20"/>
          <w:lang w:eastAsia="es-ES"/>
        </w:rPr>
        <w:lastRenderedPageBreak/>
        <w:t>Requisitos que debe reunir el Supervisor APP.</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Para la prestación del servicio, se requiere que el licitante cuente con experiencia y conocimientos técnicos, legales y económico-financieros para cumplir con los alcances y especificaciones del servicio.</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 xml:space="preserve">Para lo anterior, el Instituto requiere de un licitante que cuente con: </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84"/>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Experiencia mínima de 1 (un) año en la supervisión de un contrato bajo la modalidad de asociación público privada o esquemas similares (PPS, PFI, entre otros), de un hospital de al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 en los últimos 10 (diez) años.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82"/>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Experiencia en el diseño de mínimo un hospital de al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 en los últimos 10 (diez) años. </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8"/>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Experiencia en la revisión y supervisión de la construcción de mínimo un hospital de al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 en los últimos 10 (diez) años.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9"/>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Experiencia mínima de 3 (tres) años en el seguimiento de avances de obra tanto físico como financiero de instalaciones hospitalarias mayores a 90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 realizados en los últimos 10 (diez) años.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9"/>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Experiencia mínima de 2 (dos) años en la supervisión de actividades vinculadas con la instalación, puesta en marcha, operación y mantenimiento del Equipo Médico en un hospital de al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 en los últimos 10 (diez) años.</w:t>
      </w:r>
      <w:r w:rsidRPr="00475602" w:rsidDel="00410D9C">
        <w:rPr>
          <w:rFonts w:eastAsia="Times New Roman" w:cs="Arial"/>
          <w:szCs w:val="20"/>
          <w:lang w:eastAsia="es-ES"/>
        </w:rPr>
        <w:t xml:space="preserve"> </w:t>
      </w:r>
    </w:p>
    <w:p w:rsidR="00475602" w:rsidRPr="00475602" w:rsidRDefault="00475602" w:rsidP="00475602">
      <w:pPr>
        <w:spacing w:after="0" w:line="240" w:lineRule="auto"/>
        <w:rPr>
          <w:rFonts w:eastAsia="Times New Roman" w:cs="Arial"/>
          <w:szCs w:val="20"/>
          <w:lang w:eastAsia="es-ES"/>
        </w:rPr>
      </w:pPr>
    </w:p>
    <w:p w:rsidR="00475602" w:rsidRPr="00475602" w:rsidRDefault="00475602" w:rsidP="00475602">
      <w:pPr>
        <w:numPr>
          <w:ilvl w:val="0"/>
          <w:numId w:val="59"/>
        </w:numPr>
        <w:spacing w:after="0" w:line="240" w:lineRule="auto"/>
        <w:contextualSpacing/>
        <w:jc w:val="both"/>
        <w:rPr>
          <w:rFonts w:eastAsia="Times New Roman" w:cs="Arial"/>
          <w:szCs w:val="20"/>
          <w:lang w:eastAsia="es-ES"/>
        </w:rPr>
      </w:pPr>
      <w:r w:rsidRPr="00475602">
        <w:rPr>
          <w:rFonts w:eastAsia="Times New Roman" w:cs="Arial"/>
          <w:szCs w:val="20"/>
          <w:lang w:eastAsia="es-ES"/>
        </w:rPr>
        <w:t>Experiencia mínima de 3 (tres) años en la supervisión y seguimiento de la totalidad de los Servicios objeto del Contrato APP realizados en los últimos 10 (diez) años.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9"/>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Experiencia mínima de 1 (un) año en la supervisión de la aplicación del mecanismo de pagos en contratos de largo plazo, bajo la modalidad de asociación público privada o esquemas similares (PPS, PFI, entre otros), de un  hospital de al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 en los últimos 10 (diez) años.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MX"/>
        </w:rPr>
      </w:pPr>
      <w:r w:rsidRPr="00475602">
        <w:rPr>
          <w:rFonts w:eastAsia="Times New Roman" w:cs="Arial"/>
          <w:szCs w:val="20"/>
          <w:lang w:eastAsia="es-MX"/>
        </w:rPr>
        <w:t>Los rubros anteriores se acreditarán a través de la presentación de contratos y la documentación con la que acredite su cumplimiento satisfactorio. En caso de presentar un contrato que se encuentre en ejecución al momento de la publicación de las Bases de Licitación, el licitante deberá presentar una constancia de la entidad contratante la cual no deberá tener una antigüedad mayor a 90 días naturales previos a la presentación de propuestas, en la cual deberán señalarse claramente los datos del proyecto e indicar que el mismo se encuentra sin retraso y en cumplimiento de sus obligaciones por parte del licitante.</w:t>
      </w:r>
    </w:p>
    <w:p w:rsidR="00475602" w:rsidRPr="00475602" w:rsidRDefault="00475602" w:rsidP="00475602">
      <w:pPr>
        <w:spacing w:after="0" w:line="240" w:lineRule="auto"/>
        <w:jc w:val="both"/>
        <w:rPr>
          <w:rFonts w:eastAsia="Times New Roman" w:cs="Arial"/>
          <w:szCs w:val="20"/>
          <w:lang w:eastAsia="es-MX"/>
        </w:rPr>
      </w:pPr>
    </w:p>
    <w:p w:rsidR="00475602" w:rsidRPr="00475602" w:rsidRDefault="00475602" w:rsidP="00475602">
      <w:pPr>
        <w:spacing w:after="0" w:line="240" w:lineRule="auto"/>
        <w:jc w:val="both"/>
        <w:rPr>
          <w:rFonts w:eastAsia="Times New Roman" w:cs="Arial"/>
          <w:szCs w:val="20"/>
          <w:lang w:eastAsia="es-MX"/>
        </w:rPr>
      </w:pPr>
      <w:r w:rsidRPr="00475602">
        <w:rPr>
          <w:rFonts w:eastAsia="Times New Roman" w:cs="Arial"/>
          <w:szCs w:val="20"/>
          <w:lang w:eastAsia="es-MX"/>
        </w:rPr>
        <w:t xml:space="preserve">Será objeto de desechamiento el hecho de que el licitante omita acreditar las experiencias mínimas requeridas en el listado anterior en el tiempo y forma </w:t>
      </w:r>
      <w:proofErr w:type="gramStart"/>
      <w:r w:rsidRPr="00475602">
        <w:rPr>
          <w:rFonts w:eastAsia="Times New Roman" w:cs="Arial"/>
          <w:szCs w:val="20"/>
          <w:lang w:eastAsia="es-MX"/>
        </w:rPr>
        <w:t>solicitado</w:t>
      </w:r>
      <w:proofErr w:type="gramEnd"/>
      <w:r w:rsidRPr="00475602">
        <w:rPr>
          <w:rFonts w:eastAsia="Times New Roman" w:cs="Arial"/>
          <w:szCs w:val="20"/>
          <w:lang w:eastAsia="es-MX"/>
        </w:rPr>
        <w:t>.</w:t>
      </w:r>
    </w:p>
    <w:p w:rsidR="00475602" w:rsidRPr="00475602" w:rsidRDefault="00475602" w:rsidP="00475602">
      <w:pPr>
        <w:spacing w:after="0" w:line="240" w:lineRule="auto"/>
        <w:jc w:val="both"/>
        <w:rPr>
          <w:rFonts w:eastAsia="Times New Roman" w:cs="Arial"/>
          <w:szCs w:val="20"/>
          <w:lang w:eastAsia="es-MX"/>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 xml:space="preserve">El licitante deberá contar con las herramientas técnicas necesarias para realizar las actividades requeridas durante las diversas etapas previstas en el Contrato APP; asimismo, deberá contar con las herramientas técnicas sistematizadas indispensables para el seguimiento eficiente al proceso de </w:t>
      </w:r>
      <w:r w:rsidRPr="00475602">
        <w:rPr>
          <w:rFonts w:eastAsia="Times New Roman" w:cs="Arial"/>
          <w:szCs w:val="20"/>
          <w:lang w:eastAsia="es-ES"/>
        </w:rPr>
        <w:lastRenderedPageBreak/>
        <w:t>evaluación de desempeño del Desarrollador a fin de verificar que los Servicios que preste sean de conformidad con los Estándares Generales y Estándares Específicos establecidos en el Contrato APP; así como al seguimiento del pago por dichos Servicios.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Las herramientas de referencia, de manera enunciativa mas no limitativa, consistirán en herramientas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licitante para cumplir con el servicio requerido.</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MX"/>
        </w:rPr>
      </w:pPr>
      <w:r w:rsidRPr="00475602">
        <w:rPr>
          <w:rFonts w:eastAsia="Times New Roman" w:cs="Arial"/>
          <w:szCs w:val="20"/>
          <w:lang w:eastAsia="es-MX"/>
        </w:rPr>
        <w:t>El cumplimiento de las herramientas técnicas señaladas en los párrafos anteriores se acreditará a través de un manifiesto en escrito en formato libre, bajo protesta de decir verdad firmado por el licitante en el que mencione que cuenta con las herramientas necesarias para apoyar las funciones de administración y control de proyectos, pronósticos, seguimiento del proceso de aprobación de las solicitudes de pago, procesos y procedimientos de control para la medición del avance (en la construcción y prestación de Servicios), herramientas para administrar y manejar los riesgos, herramientas de comunicación interna y externa, informes, actualizaciones de estado, seguimiento de los problemas del proyecto y métodos de presentación de información, sin perjuicio de las que se pueda valer el propio licitante para cumplir con el servicio requerido.</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El licitante deberá contar con un cuerpo de profesionales integrado por especialistas con experiencia específica en servicios de salud, infraestructura hospitalaria, administración y supervisión de contratos similares al Contrato APP, debiendo tomar en cuenta al menos, los siguientes perfiles: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b/>
          <w:i/>
          <w:szCs w:val="20"/>
          <w:lang w:eastAsia="es-ES"/>
        </w:rPr>
        <w:t>Líder de proyecto</w:t>
      </w:r>
      <w:r w:rsidRPr="00475602">
        <w:rPr>
          <w:rFonts w:eastAsia="Times New Roman" w:cs="Arial"/>
          <w:i/>
          <w:szCs w:val="20"/>
          <w:lang w:eastAsia="es-ES"/>
        </w:rPr>
        <w:t>:</w:t>
      </w:r>
      <w:r w:rsidRPr="00475602">
        <w:rPr>
          <w:rFonts w:eastAsia="Times New Roman" w:cs="Arial"/>
          <w:szCs w:val="20"/>
          <w:lang w:eastAsia="es-ES"/>
        </w:rPr>
        <w:t xml:space="preserve"> Profesional con 8 (ocho) años en el ejercicio de su profesión, contados a partir de la obtención del título profesional con una experiencia igual o mayor a 5 (cinco) años en la dirección, supervisión y evaluación de las actividades de planeación, desarrollo, operación y gestión de proyectos de asociación público privados o similares de mínimo un hospital de por lo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 así como en la administración de recursos humanos y recursos materiales que tenga asignados para la presentación de resultados y logros de objetivos. Dicho profesional será el enlace directo con el Instituto y será quien asuma los acuerdos de carácter legal, técnico y económico-financiero en representación del proveedor.</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b/>
          <w:i/>
          <w:szCs w:val="20"/>
          <w:lang w:eastAsia="es-ES"/>
        </w:rPr>
        <w:t>Especialista en administración hospitalaria (coordinador)</w:t>
      </w:r>
      <w:r w:rsidRPr="00475602">
        <w:rPr>
          <w:rFonts w:eastAsia="Times New Roman" w:cs="Arial"/>
          <w:i/>
          <w:szCs w:val="20"/>
          <w:lang w:eastAsia="es-ES"/>
        </w:rPr>
        <w:t>:</w:t>
      </w:r>
      <w:r w:rsidRPr="00475602">
        <w:rPr>
          <w:rFonts w:eastAsia="Times New Roman" w:cs="Arial"/>
          <w:szCs w:val="20"/>
          <w:lang w:eastAsia="es-ES"/>
        </w:rPr>
        <w:t xml:space="preserve"> Profesional con 8 (ocho) años en el ejercicio de su profesión, contados a partir de la obtención del título profesional que acredite experiencia en los últimos 3 (tres) años en la coordinación, programación, ejecución, gestión, supervisión, administración y seguimiento de las actividades de planeación, desarrollo y gestión (Actividades Preliminares y Prestación de los Servicios) de proyectos de asociación público privada o similares de mínimo un hospital de por lo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 quien deberá ubicarse en el lugar donde se desarrollará el Proyecto. Dicho profesional también será el enlace con el Instituto y el personal del Hospital.</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b/>
          <w:i/>
          <w:szCs w:val="20"/>
          <w:lang w:eastAsia="es-ES"/>
        </w:rPr>
        <w:t>Especialista en diseño</w:t>
      </w:r>
      <w:r w:rsidRPr="00475602">
        <w:rPr>
          <w:rFonts w:eastAsia="Times New Roman" w:cs="Arial"/>
          <w:i/>
          <w:szCs w:val="20"/>
          <w:lang w:eastAsia="es-ES"/>
        </w:rPr>
        <w:t>:</w:t>
      </w:r>
      <w:r w:rsidRPr="00475602">
        <w:rPr>
          <w:rFonts w:eastAsia="Times New Roman" w:cs="Arial"/>
          <w:szCs w:val="20"/>
          <w:lang w:eastAsia="es-ES"/>
        </w:rPr>
        <w:t xml:space="preserve"> Profesional en arquitectura o ingeniería civil con experiencia igual o mayor a 5 (cinco) años en el diseño de unidades médicas contados a partir de la obtención del título profesional; comprobando al menos el diseño de un hospital de por lo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b/>
          <w:i/>
          <w:szCs w:val="20"/>
          <w:lang w:eastAsia="es-ES"/>
        </w:rPr>
        <w:lastRenderedPageBreak/>
        <w:t>Especialista en construcción</w:t>
      </w:r>
      <w:r w:rsidRPr="00475602">
        <w:rPr>
          <w:rFonts w:eastAsia="Times New Roman" w:cs="Arial"/>
          <w:i/>
          <w:szCs w:val="20"/>
          <w:lang w:eastAsia="es-ES"/>
        </w:rPr>
        <w:t>:</w:t>
      </w:r>
      <w:r w:rsidRPr="00475602">
        <w:rPr>
          <w:rFonts w:eastAsia="Times New Roman" w:cs="Arial"/>
          <w:szCs w:val="20"/>
          <w:lang w:eastAsia="es-ES"/>
        </w:rPr>
        <w:t xml:space="preserve"> Profesional en arquitectura o ingeniería civil con al menos 10 (diez) años de experiencia contados a partir de la obtención del título profesional con una experiencia igual o mayor a 5 (cinco) años en el seguimiento de la construcción de unidades médicas; comprobando el seguimiento de la construcción de mínimo un hospital de por lo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 </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b/>
          <w:i/>
          <w:szCs w:val="20"/>
          <w:lang w:eastAsia="es-ES"/>
        </w:rPr>
        <w:t>Especialista en conservación hospitalaria</w:t>
      </w:r>
      <w:r w:rsidRPr="00475602">
        <w:rPr>
          <w:rFonts w:eastAsia="Times New Roman" w:cs="Arial"/>
          <w:i/>
          <w:szCs w:val="20"/>
          <w:lang w:eastAsia="es-ES"/>
        </w:rPr>
        <w:t>:</w:t>
      </w:r>
      <w:r w:rsidRPr="00475602">
        <w:rPr>
          <w:rFonts w:eastAsia="Times New Roman" w:cs="Arial"/>
          <w:szCs w:val="20"/>
          <w:lang w:eastAsia="es-ES"/>
        </w:rPr>
        <w:t xml:space="preserve"> Profesional con 8 (ocho) años en el ejercicio de su profesión, contados a partir de la obtención del título profesional con un experiencia igual o mayor a 5 (cinco) años en la gestión y mantenimiento de infraestructura hospitalaria; entendiendo lo anterior como actividades vinculadas con operación, planeación, organización, dirección, ejecución, o control de mantenimientos de infraestructura hospitalaria de mínimo un hospital de por lo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b/>
          <w:i/>
          <w:szCs w:val="20"/>
          <w:lang w:eastAsia="es-ES"/>
        </w:rPr>
        <w:t>Especialista en Mecanismo de Pagos</w:t>
      </w:r>
      <w:r w:rsidRPr="00475602">
        <w:rPr>
          <w:rFonts w:eastAsia="Times New Roman" w:cs="Arial"/>
          <w:i/>
          <w:szCs w:val="20"/>
          <w:lang w:eastAsia="es-ES"/>
        </w:rPr>
        <w:t>:</w:t>
      </w:r>
      <w:r w:rsidRPr="00475602">
        <w:rPr>
          <w:rFonts w:eastAsia="Times New Roman" w:cs="Arial"/>
          <w:szCs w:val="20"/>
          <w:lang w:eastAsia="es-ES"/>
        </w:rPr>
        <w:t xml:space="preserve"> Profesional con 5 (cinco) años en el ejercicio de su profesión, contados a partir de la obtención del título profesional con una experiencia igual o mayor a 1 (un) año en administración y seguimiento del Mecanismo de Pagos de contratos de asociación público privada o similares de mínimo un hospital de por lo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o 15 (quince) mil metros cuadrados de construcción.</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b/>
          <w:i/>
          <w:szCs w:val="20"/>
          <w:lang w:eastAsia="es-ES"/>
        </w:rPr>
        <w:t>Especialista en ingeniería biomédica</w:t>
      </w:r>
      <w:r w:rsidRPr="00475602">
        <w:rPr>
          <w:rFonts w:eastAsia="Times New Roman" w:cs="Arial"/>
          <w:i/>
          <w:szCs w:val="20"/>
          <w:lang w:eastAsia="es-ES"/>
        </w:rPr>
        <w:t>:</w:t>
      </w:r>
      <w:r w:rsidRPr="00475602">
        <w:rPr>
          <w:rFonts w:eastAsia="Times New Roman" w:cs="Arial"/>
          <w:szCs w:val="20"/>
          <w:lang w:eastAsia="es-ES"/>
        </w:rPr>
        <w:t xml:space="preserve"> Profesional en Ingeniería Biomédica con 5 (cinco) años en el ejercicio de su profesión, contados a partir de la obtención del título profesional, con una experiencia igual o mayor a 4 (cuatro) años en la gestión del Equipo Médico de un hospital de no menos de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 xml:space="preserve">, entendiendo lo anterior como actividades vinculadas a la planeación, equipamiento, mantenimiento y organización de los dispositivos médicos. </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b/>
          <w:i/>
          <w:szCs w:val="20"/>
          <w:lang w:eastAsia="es-ES"/>
        </w:rPr>
        <w:t>Especialista en ingeniería de sistemas</w:t>
      </w:r>
      <w:r w:rsidRPr="00475602">
        <w:rPr>
          <w:rFonts w:eastAsia="Times New Roman" w:cs="Arial"/>
          <w:i/>
          <w:szCs w:val="20"/>
          <w:lang w:eastAsia="es-ES"/>
        </w:rPr>
        <w:t>:</w:t>
      </w:r>
      <w:r w:rsidRPr="00475602">
        <w:rPr>
          <w:rFonts w:eastAsia="Times New Roman" w:cs="Arial"/>
          <w:szCs w:val="20"/>
          <w:lang w:eastAsia="es-ES"/>
        </w:rPr>
        <w:t xml:space="preserve"> Profesional en Ingeniería en Sistemas o profesión afín con 5 (cinco) años en el ejercicio de su profesión, contados a partir de la obtención del título profesional, con una experiencia igual o mayor a 5 (cinco) años en la supervisión de la gestión, equipamiento, mantenimiento, organización y administración de la infraestructura tecnológica y de los sistemas informáticos de un hospital de no menos 90 (noventa) Camas </w:t>
      </w:r>
      <w:proofErr w:type="spellStart"/>
      <w:r w:rsidRPr="00475602">
        <w:rPr>
          <w:rFonts w:eastAsia="Times New Roman" w:cs="Arial"/>
          <w:szCs w:val="20"/>
          <w:lang w:eastAsia="es-ES"/>
        </w:rPr>
        <w:t>Censables</w:t>
      </w:r>
      <w:proofErr w:type="spellEnd"/>
      <w:r w:rsidRPr="00475602">
        <w:rPr>
          <w:rFonts w:eastAsia="Times New Roman" w:cs="Arial"/>
          <w:szCs w:val="20"/>
          <w:lang w:eastAsia="es-ES"/>
        </w:rPr>
        <w:t>.</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b/>
          <w:i/>
          <w:szCs w:val="20"/>
          <w:lang w:eastAsia="es-ES"/>
        </w:rPr>
        <w:t>Especialista jurídico</w:t>
      </w:r>
      <w:r w:rsidRPr="00475602">
        <w:rPr>
          <w:rFonts w:eastAsia="Times New Roman" w:cs="Arial"/>
          <w:i/>
          <w:szCs w:val="20"/>
          <w:lang w:eastAsia="es-ES"/>
        </w:rPr>
        <w:t>:</w:t>
      </w:r>
      <w:r w:rsidRPr="00475602">
        <w:rPr>
          <w:rFonts w:eastAsia="Times New Roman" w:cs="Arial"/>
          <w:szCs w:val="20"/>
          <w:lang w:eastAsia="es-ES"/>
        </w:rPr>
        <w:t xml:space="preserve"> Profesional con 5 (cinco) años en el ejercicio de su profesión (abogado/licenciado en derecho), contados a partir de la obtención del título profesional, que acredite experiencia igual o mayor a 3 (tres) años en la revisión y asesoría integral de los aspectos jurídicos relacionados con la coordinación, programación, ejecución, gestión, supervisión, administración y seguimiento de las actividades de planeación, desarrollo y gestión de contratos de asociación público privada o similares.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El licitante deberá acompañar por cada uno de los perfiles solicitados lo siguiente: i) </w:t>
      </w:r>
      <w:proofErr w:type="spellStart"/>
      <w:r w:rsidRPr="00475602">
        <w:rPr>
          <w:rFonts w:eastAsia="Times New Roman" w:cs="Arial"/>
          <w:szCs w:val="20"/>
          <w:lang w:eastAsia="es-ES"/>
        </w:rPr>
        <w:t>curriculum</w:t>
      </w:r>
      <w:proofErr w:type="spellEnd"/>
      <w:r w:rsidRPr="00475602">
        <w:rPr>
          <w:rFonts w:eastAsia="Times New Roman" w:cs="Arial"/>
          <w:szCs w:val="20"/>
          <w:lang w:eastAsia="es-ES"/>
        </w:rPr>
        <w:t xml:space="preserve"> del personal firmado; ii) copia por ambos lados de su identificación oficial y; iii) documentación que acredite el nivel escolar emitida por la autoridad educativa competente (título y/o cédula, según corresponda).</w:t>
      </w:r>
    </w:p>
    <w:p w:rsidR="00475602" w:rsidRPr="00475602" w:rsidRDefault="00475602" w:rsidP="00475602">
      <w:pPr>
        <w:spacing w:after="0" w:line="240" w:lineRule="auto"/>
        <w:contextualSpacing/>
        <w:jc w:val="both"/>
        <w:rPr>
          <w:rFonts w:eastAsia="Times New Roman" w:cs="Arial"/>
          <w:szCs w:val="20"/>
          <w:lang w:eastAsia="es-ES"/>
        </w:rPr>
      </w:pPr>
    </w:p>
    <w:p w:rsidR="00475602" w:rsidRPr="00475602" w:rsidRDefault="00475602" w:rsidP="00475602">
      <w:pPr>
        <w:spacing w:after="0" w:line="240" w:lineRule="auto"/>
        <w:contextualSpacing/>
        <w:jc w:val="both"/>
        <w:rPr>
          <w:rFonts w:eastAsia="Times New Roman" w:cs="Arial"/>
          <w:szCs w:val="20"/>
          <w:lang w:eastAsia="es-ES"/>
        </w:rPr>
      </w:pPr>
      <w:r w:rsidRPr="00475602">
        <w:rPr>
          <w:rFonts w:eastAsia="Times New Roman" w:cs="Arial"/>
          <w:szCs w:val="20"/>
          <w:lang w:eastAsia="es-ES"/>
        </w:rPr>
        <w:t>Será objeto de desechamiento el hecho de que el licitante omita presentar alguno de los especialistas mínimos requeridos en los términos señalados para cada perfil.</w:t>
      </w:r>
    </w:p>
    <w:p w:rsidR="00475602" w:rsidRPr="00475602" w:rsidRDefault="00475602" w:rsidP="00475602">
      <w:pPr>
        <w:spacing w:after="0" w:line="240" w:lineRule="auto"/>
        <w:contextualSpacing/>
        <w:jc w:val="both"/>
        <w:rPr>
          <w:rFonts w:eastAsia="Times New Roman" w:cs="Arial"/>
          <w:szCs w:val="20"/>
          <w:lang w:eastAsia="es-ES"/>
        </w:rPr>
      </w:pPr>
    </w:p>
    <w:p w:rsidR="00475602" w:rsidRPr="00475602" w:rsidRDefault="00475602" w:rsidP="00475602">
      <w:pPr>
        <w:numPr>
          <w:ilvl w:val="0"/>
          <w:numId w:val="54"/>
        </w:numPr>
        <w:spacing w:after="0" w:line="240" w:lineRule="auto"/>
        <w:contextualSpacing/>
        <w:jc w:val="both"/>
        <w:rPr>
          <w:rFonts w:eastAsia="Times New Roman" w:cs="Arial"/>
          <w:b/>
          <w:szCs w:val="20"/>
          <w:lang w:eastAsia="es-ES"/>
        </w:rPr>
      </w:pPr>
      <w:r w:rsidRPr="00475602">
        <w:rPr>
          <w:rFonts w:eastAsia="Times New Roman" w:cs="Arial"/>
          <w:b/>
          <w:szCs w:val="20"/>
          <w:lang w:eastAsia="es-ES"/>
        </w:rPr>
        <w:t>Actividades del Supervisor APP.</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1"/>
        </w:numPr>
        <w:spacing w:after="0" w:line="240" w:lineRule="auto"/>
        <w:contextualSpacing/>
        <w:jc w:val="both"/>
        <w:rPr>
          <w:rFonts w:eastAsia="Times New Roman" w:cs="Arial"/>
          <w:szCs w:val="20"/>
          <w:lang w:eastAsia="es-ES"/>
        </w:rPr>
      </w:pPr>
      <w:r w:rsidRPr="00475602">
        <w:rPr>
          <w:rFonts w:eastAsia="Times New Roman" w:cs="Arial"/>
          <w:szCs w:val="20"/>
          <w:lang w:eastAsia="es-ES"/>
        </w:rPr>
        <w:t>Seguimiento al cumplimiento de las obligaciones del Desarrollador derivadas del Contrato APP.</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spacing w:after="0" w:line="240" w:lineRule="auto"/>
        <w:ind w:left="720"/>
        <w:contextualSpacing/>
        <w:jc w:val="both"/>
        <w:rPr>
          <w:rFonts w:eastAsia="Times New Roman" w:cs="Arial"/>
          <w:szCs w:val="20"/>
          <w:lang w:eastAsia="es-ES"/>
        </w:rPr>
      </w:pPr>
      <w:r w:rsidRPr="00475602">
        <w:rPr>
          <w:rFonts w:eastAsia="Times New Roman" w:cs="Arial"/>
          <w:szCs w:val="20"/>
          <w:lang w:eastAsia="es-ES"/>
        </w:rPr>
        <w:lastRenderedPageBreak/>
        <w:t>Corroborar que todas las actividades que deba realizar el Desarrollador durante la Etapa de Actividades Preliminares y la Etapa de Prestación de los Servicios se ejecuten conforme a lo establecido en el Contrato APP.</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spacing w:after="0" w:line="240" w:lineRule="auto"/>
        <w:ind w:left="720"/>
        <w:contextualSpacing/>
        <w:jc w:val="both"/>
        <w:rPr>
          <w:rFonts w:eastAsia="Times New Roman" w:cs="Arial"/>
          <w:szCs w:val="20"/>
          <w:lang w:eastAsia="es-ES"/>
        </w:rPr>
      </w:pPr>
      <w:r w:rsidRPr="00475602">
        <w:rPr>
          <w:rFonts w:eastAsia="Times New Roman" w:cs="Arial"/>
          <w:szCs w:val="20"/>
          <w:lang w:eastAsia="es-ES"/>
        </w:rPr>
        <w:t xml:space="preserve">De manera enunciativa mas no limitativa, el proveedor deberá verificar que todas las actividades, procedimientos, autorizaciones que deba llevar a cabo el Desarrollador para la construcción de las Obras, se realicen de conformidad con lo previsto en el Contrato APP y su </w:t>
      </w:r>
      <w:r w:rsidRPr="00475602">
        <w:rPr>
          <w:rFonts w:eastAsia="Times New Roman" w:cs="Arial"/>
          <w:b/>
          <w:szCs w:val="20"/>
          <w:lang w:eastAsia="es-ES"/>
        </w:rPr>
        <w:t xml:space="preserve">Anexo 5 </w:t>
      </w:r>
      <w:r w:rsidRPr="00475602">
        <w:rPr>
          <w:rFonts w:eastAsia="Times New Roman" w:cs="Arial"/>
          <w:b/>
          <w:i/>
          <w:szCs w:val="20"/>
          <w:lang w:eastAsia="es-ES"/>
        </w:rPr>
        <w:t>(Procedimiento de Revisión),</w:t>
      </w:r>
      <w:r w:rsidRPr="00475602">
        <w:rPr>
          <w:rFonts w:eastAsia="Times New Roman" w:cs="Arial"/>
          <w:b/>
          <w:szCs w:val="20"/>
          <w:lang w:eastAsia="es-ES"/>
        </w:rPr>
        <w:t xml:space="preserve"> Anexo 6 </w:t>
      </w:r>
      <w:r w:rsidRPr="00475602">
        <w:rPr>
          <w:rFonts w:eastAsia="Times New Roman" w:cs="Arial"/>
          <w:b/>
          <w:i/>
          <w:szCs w:val="20"/>
          <w:lang w:eastAsia="es-ES"/>
        </w:rPr>
        <w:t>(Procedimiento de Modificación)</w:t>
      </w:r>
      <w:r w:rsidRPr="00475602">
        <w:rPr>
          <w:rFonts w:eastAsia="Times New Roman" w:cs="Arial"/>
          <w:b/>
          <w:szCs w:val="20"/>
          <w:lang w:eastAsia="es-ES"/>
        </w:rPr>
        <w:t xml:space="preserve">, Anexo 7 </w:t>
      </w:r>
      <w:r w:rsidRPr="00475602">
        <w:rPr>
          <w:rFonts w:eastAsia="Times New Roman" w:cs="Arial"/>
          <w:b/>
          <w:i/>
          <w:szCs w:val="20"/>
          <w:lang w:eastAsia="es-ES"/>
        </w:rPr>
        <w:t>(Programa de Obra)</w:t>
      </w:r>
      <w:r w:rsidRPr="00475602">
        <w:rPr>
          <w:rFonts w:eastAsia="Times New Roman" w:cs="Arial"/>
          <w:b/>
          <w:szCs w:val="20"/>
          <w:lang w:eastAsia="es-ES"/>
        </w:rPr>
        <w:t xml:space="preserve">, Anexo 8 </w:t>
      </w:r>
      <w:r w:rsidRPr="00475602">
        <w:rPr>
          <w:rFonts w:eastAsia="Times New Roman" w:cs="Arial"/>
          <w:b/>
          <w:i/>
          <w:szCs w:val="20"/>
          <w:lang w:eastAsia="es-ES"/>
        </w:rPr>
        <w:t xml:space="preserve">(Requerimientos de Diseño, Construcción  y Plan Funcional) </w:t>
      </w:r>
      <w:r w:rsidRPr="00475602">
        <w:rPr>
          <w:rFonts w:eastAsia="Times New Roman" w:cs="Arial"/>
          <w:b/>
          <w:szCs w:val="20"/>
          <w:lang w:eastAsia="es-ES"/>
        </w:rPr>
        <w:t xml:space="preserve">y Anexo 9 </w:t>
      </w:r>
      <w:r w:rsidRPr="00475602">
        <w:rPr>
          <w:rFonts w:eastAsia="Times New Roman" w:cs="Arial"/>
          <w:b/>
          <w:i/>
          <w:szCs w:val="20"/>
          <w:lang w:eastAsia="es-ES"/>
        </w:rPr>
        <w:t>(Requerimientos de Equipo)</w:t>
      </w:r>
      <w:r w:rsidRPr="00475602">
        <w:rPr>
          <w:rFonts w:eastAsia="Times New Roman" w:cs="Arial"/>
          <w:b/>
          <w:szCs w:val="20"/>
          <w:lang w:eastAsia="es-ES"/>
        </w:rPr>
        <w:t>,</w:t>
      </w:r>
      <w:r w:rsidRPr="00475602">
        <w:rPr>
          <w:rFonts w:eastAsia="Times New Roman" w:cs="Arial"/>
          <w:szCs w:val="20"/>
          <w:lang w:eastAsia="es-ES"/>
        </w:rPr>
        <w:t xml:space="preserve"> entre otros, con el objetivo de cumplir con la Fecha Programada de Inicio de Servicios y, en su caso, con la aplicación de las Penas Convencionales que correspondan al Desarrollador.</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ind w:left="720"/>
        <w:contextualSpacing/>
        <w:jc w:val="both"/>
        <w:rPr>
          <w:rFonts w:eastAsia="Times New Roman" w:cs="Arial"/>
          <w:szCs w:val="20"/>
          <w:lang w:eastAsia="es-ES"/>
        </w:rPr>
      </w:pPr>
      <w:r w:rsidRPr="00475602">
        <w:rPr>
          <w:rFonts w:eastAsia="Times New Roman" w:cs="Arial"/>
          <w:szCs w:val="20"/>
          <w:lang w:eastAsia="es-ES"/>
        </w:rPr>
        <w:t xml:space="preserve">De igual forma, deberá realizar todas las actividades y funciones que resulten necesarias para poder verificar el nivel de disponibilidad, de calidad y de desempeño en la prestación de los Servicios por parte del Desarrollador, de conformidad con lo previsto en el Contrato APP y en su </w:t>
      </w:r>
      <w:r w:rsidRPr="00475602">
        <w:rPr>
          <w:rFonts w:eastAsia="Times New Roman" w:cs="Arial"/>
          <w:b/>
          <w:szCs w:val="20"/>
          <w:lang w:eastAsia="es-ES"/>
        </w:rPr>
        <w:t>Anexo 10</w:t>
      </w:r>
      <w:r w:rsidRPr="00475602">
        <w:rPr>
          <w:rFonts w:eastAsia="Times New Roman" w:cs="Arial"/>
          <w:szCs w:val="20"/>
          <w:lang w:eastAsia="es-ES"/>
        </w:rPr>
        <w:t xml:space="preserve"> </w:t>
      </w:r>
      <w:r w:rsidRPr="00475602">
        <w:rPr>
          <w:rFonts w:eastAsia="Times New Roman" w:cs="Arial"/>
          <w:b/>
          <w:i/>
          <w:szCs w:val="20"/>
          <w:lang w:eastAsia="es-ES"/>
        </w:rPr>
        <w:t>(Requerimientos de Servicios)</w:t>
      </w:r>
      <w:r w:rsidRPr="00475602">
        <w:rPr>
          <w:rFonts w:eastAsia="Times New Roman" w:cs="Arial"/>
          <w:szCs w:val="20"/>
          <w:lang w:eastAsia="es-ES"/>
        </w:rPr>
        <w:t>, de tal forma que se cuente  con elementos necesarios  para la aplicación del Mecanismo de Pagos y, en su caso, Deducciones y/o Penas Convencionales que correspondan al Desarrollador.</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numPr>
          <w:ilvl w:val="0"/>
          <w:numId w:val="51"/>
        </w:numPr>
        <w:spacing w:after="0" w:line="240" w:lineRule="auto"/>
        <w:contextualSpacing/>
        <w:jc w:val="both"/>
        <w:rPr>
          <w:rFonts w:eastAsia="Times New Roman" w:cs="Arial"/>
          <w:szCs w:val="20"/>
          <w:lang w:eastAsia="es-ES"/>
        </w:rPr>
      </w:pPr>
      <w:r w:rsidRPr="00475602">
        <w:rPr>
          <w:rFonts w:eastAsia="Times New Roman" w:cs="Arial"/>
          <w:szCs w:val="20"/>
          <w:lang w:eastAsia="es-ES"/>
        </w:rPr>
        <w:t>Coadyuvar con el Instituto en la atención de las cuestiones legales, técnicas, administrativas y financieras que se deriven de la ejecución del Contrato APP.</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spacing w:after="0" w:line="240" w:lineRule="auto"/>
        <w:ind w:left="720"/>
        <w:contextualSpacing/>
        <w:jc w:val="both"/>
        <w:rPr>
          <w:rFonts w:eastAsia="Times New Roman" w:cs="Arial"/>
          <w:szCs w:val="20"/>
          <w:lang w:eastAsia="es-ES"/>
        </w:rPr>
      </w:pPr>
      <w:r w:rsidRPr="00475602">
        <w:rPr>
          <w:rFonts w:eastAsia="Times New Roman" w:cs="Arial"/>
          <w:szCs w:val="20"/>
          <w:lang w:eastAsia="es-ES"/>
        </w:rPr>
        <w:t>Apoyar al Instituto en la interpretación e implementación de los aspectos legales, técnicos, administrativos y financieros que se presenten con motivo de la ejecución del Contrato APP, mediante el análisis de la información correspondiente y la generación de documentos que se consideren necesarios.</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spacing w:after="0" w:line="240" w:lineRule="auto"/>
        <w:ind w:left="720"/>
        <w:contextualSpacing/>
        <w:jc w:val="both"/>
        <w:rPr>
          <w:rFonts w:eastAsia="Times New Roman" w:cs="Arial"/>
          <w:szCs w:val="20"/>
          <w:lang w:eastAsia="es-ES"/>
        </w:rPr>
      </w:pPr>
      <w:r w:rsidRPr="00475602">
        <w:rPr>
          <w:rFonts w:eastAsia="Times New Roman" w:cs="Arial"/>
          <w:szCs w:val="20"/>
          <w:lang w:eastAsia="es-ES"/>
        </w:rPr>
        <w:t>Coadyuvar con el Instituto y/o el Hospital en la atención a los requerimientos de información, auditorías y, en su caso, las observaciones que emitan los órganos fiscalizadores hasta la conclusión de los procedimientos correspondientes.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ind w:left="720"/>
        <w:contextualSpacing/>
        <w:jc w:val="both"/>
        <w:rPr>
          <w:rFonts w:eastAsia="Times New Roman" w:cs="Arial"/>
          <w:szCs w:val="20"/>
          <w:lang w:eastAsia="es-ES"/>
        </w:rPr>
      </w:pPr>
      <w:r w:rsidRPr="00475602">
        <w:rPr>
          <w:rFonts w:eastAsia="Times New Roman" w:cs="Arial"/>
          <w:szCs w:val="20"/>
          <w:lang w:eastAsia="es-ES"/>
        </w:rPr>
        <w:t>Coadyuvar con el Instituto y/o el Hospital para generar la información solicitada que se derive de la legislación en materia de transparencia y acceso a la información pública, relacionada con el Contrato APP.</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spacing w:after="0" w:line="240" w:lineRule="auto"/>
        <w:ind w:left="720"/>
        <w:contextualSpacing/>
        <w:jc w:val="both"/>
        <w:rPr>
          <w:rFonts w:eastAsia="Times New Roman" w:cs="Arial"/>
          <w:szCs w:val="20"/>
          <w:lang w:eastAsia="es-ES"/>
        </w:rPr>
      </w:pPr>
      <w:r w:rsidRPr="00475602">
        <w:rPr>
          <w:rFonts w:eastAsia="Times New Roman" w:cs="Arial"/>
          <w:szCs w:val="20"/>
          <w:lang w:eastAsia="es-ES"/>
        </w:rPr>
        <w:t xml:space="preserve">De igual forma, deberá participar en los diversos órganos colegiados previstos en el Contrato APP y deberá asesorar al Personal del Instituto y/o Personal del Hospital que participe en la implementación del Contrato APP. </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numPr>
          <w:ilvl w:val="0"/>
          <w:numId w:val="51"/>
        </w:numPr>
        <w:spacing w:after="0" w:line="240" w:lineRule="auto"/>
        <w:contextualSpacing/>
        <w:jc w:val="both"/>
        <w:rPr>
          <w:rFonts w:eastAsia="Times New Roman" w:cs="Arial"/>
          <w:szCs w:val="20"/>
          <w:lang w:eastAsia="es-ES"/>
        </w:rPr>
      </w:pPr>
      <w:r w:rsidRPr="00475602">
        <w:rPr>
          <w:rFonts w:eastAsia="Times New Roman" w:cs="Arial"/>
          <w:szCs w:val="20"/>
          <w:lang w:eastAsia="es-ES"/>
        </w:rPr>
        <w:t>Apoyar al Instituto en los diversos trámites que se deriven de la ejecución del Contrato APP.</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spacing w:after="0" w:line="240" w:lineRule="auto"/>
        <w:ind w:left="720"/>
        <w:contextualSpacing/>
        <w:jc w:val="both"/>
        <w:rPr>
          <w:rFonts w:eastAsia="Times New Roman" w:cs="Arial"/>
          <w:szCs w:val="20"/>
          <w:lang w:eastAsia="es-ES"/>
        </w:rPr>
      </w:pPr>
      <w:r w:rsidRPr="00475602">
        <w:rPr>
          <w:rFonts w:eastAsia="Times New Roman" w:cs="Arial"/>
          <w:szCs w:val="20"/>
          <w:lang w:eastAsia="es-ES"/>
        </w:rPr>
        <w:t xml:space="preserve">Asesorar e informar al Instituto sobre los diversos trámites que están bajo su responsabilidad necesarios para la ejecución del Proyecto, así como aquéllos cuya responsabilidad sea del Desarrollador y sea requerida la participación del Instituto. </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spacing w:after="0" w:line="240" w:lineRule="auto"/>
        <w:ind w:left="720"/>
        <w:contextualSpacing/>
        <w:jc w:val="both"/>
        <w:rPr>
          <w:rFonts w:eastAsia="Times New Roman" w:cs="Arial"/>
          <w:szCs w:val="20"/>
          <w:lang w:eastAsia="es-ES"/>
        </w:rPr>
      </w:pPr>
      <w:r w:rsidRPr="00475602">
        <w:rPr>
          <w:rFonts w:eastAsia="Times New Roman" w:cs="Arial"/>
          <w:szCs w:val="20"/>
          <w:lang w:eastAsia="es-ES"/>
        </w:rPr>
        <w:t>Generar toda la información relacionada con el Contrato APP que sea solicitada por el Instituto y el Hospital que de manera enunciativa mas no limitativa puede incluir: oficios, notas informativas, minutas, circulares, informes, reportes, comunicados, presentaciones, etc.</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numPr>
          <w:ilvl w:val="0"/>
          <w:numId w:val="51"/>
        </w:numPr>
        <w:spacing w:after="0" w:line="240" w:lineRule="auto"/>
        <w:contextualSpacing/>
        <w:jc w:val="both"/>
        <w:rPr>
          <w:rFonts w:eastAsia="Times New Roman" w:cs="Arial"/>
          <w:szCs w:val="20"/>
          <w:lang w:eastAsia="es-ES"/>
        </w:rPr>
      </w:pPr>
      <w:r w:rsidRPr="00475602">
        <w:rPr>
          <w:rFonts w:eastAsia="Times New Roman" w:cs="Arial"/>
          <w:szCs w:val="20"/>
          <w:lang w:eastAsia="es-ES"/>
        </w:rPr>
        <w:lastRenderedPageBreak/>
        <w:t>Capacitación relacionada con el Contrato APP al personal que el Instituto designe.</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spacing w:after="0" w:line="240" w:lineRule="auto"/>
        <w:ind w:left="720"/>
        <w:contextualSpacing/>
        <w:jc w:val="both"/>
        <w:rPr>
          <w:rFonts w:eastAsia="Times New Roman" w:cs="Arial"/>
          <w:szCs w:val="20"/>
          <w:lang w:eastAsia="es-ES"/>
        </w:rPr>
      </w:pPr>
      <w:r w:rsidRPr="00475602">
        <w:rPr>
          <w:rFonts w:eastAsia="Times New Roman" w:cs="Arial"/>
          <w:szCs w:val="20"/>
          <w:lang w:eastAsia="es-ES"/>
        </w:rPr>
        <w:t xml:space="preserve">El Supervisor APP deberá proporcionar capacitación al Personal del Instituto y al Personal del Hospital, el cual será designado por el Representante del Instituto y notificado al Supervisor APP. El Supervisor APP, dentro de los 10 (diez) Días Hábiles posteriores a la notificación del Representante del Instituto, presentará los programas y temas detallados de la capacitación, mismos que revisará y autorizará el Representante del Instituto, esta capacitación deberá considerar al menos y sin limitar lo siguiente: (i) conceptos generales asociados a funciones gerenciales en servicios de salud; (ii) capacitación en la operación de un hospital bajo la modalidad de proyectos de asociación público privado en México, y; (iii) capacitación en la instrumentación del Contrato APP. </w:t>
      </w:r>
    </w:p>
    <w:p w:rsidR="00475602" w:rsidRPr="00475602" w:rsidRDefault="00475602" w:rsidP="00475602">
      <w:pPr>
        <w:spacing w:after="0" w:line="240" w:lineRule="auto"/>
        <w:ind w:left="720"/>
        <w:jc w:val="both"/>
        <w:rPr>
          <w:rFonts w:eastAsia="Times New Roman" w:cs="Arial"/>
          <w:szCs w:val="20"/>
          <w:lang w:eastAsia="es-ES"/>
        </w:rPr>
      </w:pPr>
    </w:p>
    <w:p w:rsidR="00475602" w:rsidRPr="00475602" w:rsidRDefault="00475602" w:rsidP="00475602">
      <w:pPr>
        <w:spacing w:after="0" w:line="240" w:lineRule="auto"/>
        <w:ind w:left="709"/>
        <w:jc w:val="both"/>
        <w:rPr>
          <w:rFonts w:eastAsia="Times New Roman" w:cs="Arial"/>
          <w:szCs w:val="20"/>
          <w:lang w:eastAsia="es-ES"/>
        </w:rPr>
      </w:pPr>
      <w:r w:rsidRPr="00475602">
        <w:rPr>
          <w:rFonts w:eastAsia="Times New Roman" w:cs="Arial"/>
          <w:szCs w:val="20"/>
          <w:lang w:eastAsia="es-ES"/>
        </w:rPr>
        <w:t>Dicha capacitación tendrá como objetivo principal proporcionar conocimientos referentes al seguimiento de la administración del Contrato APP y a la prestación de los Servicios por parte del Desarrollador en el Hospital.</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ind w:left="709"/>
        <w:jc w:val="both"/>
        <w:rPr>
          <w:rFonts w:eastAsia="Times New Roman" w:cs="Arial"/>
          <w:szCs w:val="20"/>
          <w:lang w:eastAsia="es-ES"/>
        </w:rPr>
      </w:pPr>
      <w:r w:rsidRPr="00475602">
        <w:rPr>
          <w:rFonts w:eastAsia="Times New Roman" w:cs="Arial"/>
          <w:szCs w:val="20"/>
          <w:lang w:eastAsia="es-ES"/>
        </w:rPr>
        <w:t>En caso de que el Instituto requiera capacitar a más personal con las características antes descritas, éste se lo podrá solicitar al Supervisor APP, quien deberá proporcionar al Instituto las fechas de las sesiones en un plazo no mayor a 20 (veinte) Días Hábiles a partir de su notificación.</w:t>
      </w:r>
    </w:p>
    <w:p w:rsidR="00475602" w:rsidRPr="00475602" w:rsidRDefault="00475602" w:rsidP="00475602">
      <w:pPr>
        <w:spacing w:after="0" w:line="240" w:lineRule="auto"/>
        <w:jc w:val="both"/>
        <w:rPr>
          <w:rFonts w:eastAsia="Times New Roman" w:cs="Arial"/>
          <w:szCs w:val="20"/>
          <w:lang w:eastAsia="es-ES"/>
        </w:rPr>
      </w:pPr>
    </w:p>
    <w:p w:rsidR="00475602" w:rsidRPr="00344262" w:rsidRDefault="00344262" w:rsidP="00344262">
      <w:pPr>
        <w:pStyle w:val="Prrafodelista"/>
        <w:numPr>
          <w:ilvl w:val="1"/>
          <w:numId w:val="99"/>
        </w:numPr>
        <w:contextualSpacing/>
        <w:jc w:val="both"/>
        <w:rPr>
          <w:rFonts w:ascii="Arial" w:hAnsi="Arial" w:cs="Arial"/>
          <w:b/>
          <w:sz w:val="20"/>
          <w:szCs w:val="20"/>
        </w:rPr>
      </w:pPr>
      <w:r>
        <w:rPr>
          <w:rFonts w:cs="Arial"/>
          <w:b/>
          <w:szCs w:val="20"/>
          <w:lang w:val="es-MX"/>
        </w:rPr>
        <w:t xml:space="preserve"> </w:t>
      </w:r>
      <w:r w:rsidR="00475602" w:rsidRPr="00344262">
        <w:rPr>
          <w:rFonts w:ascii="Arial" w:hAnsi="Arial" w:cs="Arial"/>
          <w:b/>
          <w:sz w:val="20"/>
          <w:szCs w:val="20"/>
        </w:rPr>
        <w:t>Seguimiento al cumplimiento de las obligaciones del Desarrollador derivadas del Contrato APP.</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83"/>
        </w:numPr>
        <w:spacing w:after="0" w:line="240" w:lineRule="auto"/>
        <w:contextualSpacing/>
        <w:jc w:val="center"/>
        <w:rPr>
          <w:rFonts w:eastAsia="Times New Roman" w:cs="Arial"/>
          <w:b/>
          <w:szCs w:val="20"/>
          <w:u w:val="single"/>
          <w:lang w:eastAsia="es-ES"/>
        </w:rPr>
      </w:pPr>
      <w:r w:rsidRPr="00475602">
        <w:rPr>
          <w:rFonts w:eastAsia="Times New Roman" w:cs="Arial"/>
          <w:b/>
          <w:szCs w:val="20"/>
          <w:u w:val="single"/>
          <w:lang w:eastAsia="es-ES"/>
        </w:rPr>
        <w:t>Etapa de Actividades Preliminares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tabs>
          <w:tab w:val="left" w:pos="1848"/>
          <w:tab w:val="left" w:pos="2520"/>
          <w:tab w:val="left" w:pos="3240"/>
          <w:tab w:val="left" w:pos="3780"/>
          <w:tab w:val="left" w:pos="4500"/>
        </w:tabs>
        <w:spacing w:after="0" w:line="240" w:lineRule="auto"/>
        <w:jc w:val="both"/>
        <w:rPr>
          <w:rFonts w:eastAsia="Times New Roman" w:cs="Arial"/>
          <w:szCs w:val="20"/>
          <w:lang w:eastAsia="es-ES"/>
        </w:rPr>
      </w:pPr>
      <w:r w:rsidRPr="00475602">
        <w:rPr>
          <w:rFonts w:eastAsia="Times New Roman" w:cs="Arial"/>
          <w:szCs w:val="20"/>
          <w:lang w:eastAsia="es-ES"/>
        </w:rPr>
        <w:t xml:space="preserve">El Supervisor APP deberá coadyuvar con el Instituto en la revisión de los Documentos Presentados a Revisión en términos del Contrato APP y del </w:t>
      </w:r>
      <w:r w:rsidRPr="00475602">
        <w:rPr>
          <w:rFonts w:eastAsia="Times New Roman" w:cs="Arial"/>
          <w:b/>
          <w:noProof/>
          <w:szCs w:val="20"/>
          <w:lang w:eastAsia="es-ES"/>
        </w:rPr>
        <w:t>Anexo 5 (</w:t>
      </w:r>
      <w:r w:rsidRPr="00475602">
        <w:rPr>
          <w:rFonts w:eastAsia="Times New Roman" w:cs="Arial"/>
          <w:b/>
          <w:i/>
          <w:noProof/>
          <w:szCs w:val="20"/>
          <w:lang w:eastAsia="es-ES"/>
        </w:rPr>
        <w:t>Procedimiento de Revisión</w:t>
      </w:r>
      <w:r w:rsidRPr="00475602">
        <w:rPr>
          <w:rFonts w:eastAsia="Times New Roman" w:cs="Arial"/>
          <w:b/>
          <w:noProof/>
          <w:szCs w:val="20"/>
          <w:lang w:eastAsia="es-ES"/>
        </w:rPr>
        <w:t>)</w:t>
      </w:r>
      <w:r w:rsidRPr="00475602">
        <w:rPr>
          <w:rFonts w:eastAsia="Times New Roman" w:cs="Arial"/>
          <w:szCs w:val="20"/>
          <w:lang w:eastAsia="es-ES"/>
        </w:rPr>
        <w:t xml:space="preserve">, así como elaborar los escritos que el Instituto requiera para la Información Sujeta a Revisión en términos del procedimiento establecido en el </w:t>
      </w:r>
      <w:r w:rsidRPr="00475602">
        <w:rPr>
          <w:rFonts w:eastAsia="Times New Roman" w:cs="Arial"/>
          <w:b/>
          <w:noProof/>
          <w:szCs w:val="20"/>
          <w:lang w:eastAsia="es-ES"/>
        </w:rPr>
        <w:t>Anexo 5 (</w:t>
      </w:r>
      <w:r w:rsidRPr="00475602">
        <w:rPr>
          <w:rFonts w:eastAsia="Times New Roman" w:cs="Arial"/>
          <w:b/>
          <w:i/>
          <w:noProof/>
          <w:szCs w:val="20"/>
          <w:lang w:eastAsia="es-ES"/>
        </w:rPr>
        <w:t>Procedimiento de Revisión</w:t>
      </w:r>
      <w:r w:rsidRPr="00475602">
        <w:rPr>
          <w:rFonts w:eastAsia="Times New Roman" w:cs="Arial"/>
          <w:b/>
          <w:noProof/>
          <w:szCs w:val="20"/>
          <w:lang w:eastAsia="es-ES"/>
        </w:rPr>
        <w:t>)</w:t>
      </w:r>
      <w:r w:rsidRPr="00475602">
        <w:rPr>
          <w:rFonts w:eastAsia="Times New Roman" w:cs="Arial"/>
          <w:szCs w:val="20"/>
          <w:lang w:eastAsia="es-ES"/>
        </w:rPr>
        <w:t>.</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noProof/>
          <w:szCs w:val="20"/>
          <w:lang w:eastAsia="es-ES"/>
        </w:rPr>
        <w:t xml:space="preserve">El Supervisor APP deberá, en su caso, informar mensualmente al Desarrollador y al Instituto de la actualización de las Penas Convencionales a las que se refiere la Sección 7 del </w:t>
      </w:r>
      <w:r w:rsidRPr="00475602">
        <w:rPr>
          <w:rFonts w:eastAsia="Times New Roman" w:cs="Arial"/>
          <w:b/>
          <w:noProof/>
          <w:szCs w:val="20"/>
          <w:lang w:eastAsia="es-ES"/>
        </w:rPr>
        <w:t>Anexo 5 (</w:t>
      </w:r>
      <w:r w:rsidRPr="00475602">
        <w:rPr>
          <w:rFonts w:eastAsia="Times New Roman" w:cs="Arial"/>
          <w:b/>
          <w:i/>
          <w:noProof/>
          <w:szCs w:val="20"/>
          <w:lang w:eastAsia="es-ES"/>
        </w:rPr>
        <w:t>Procedimiento de Revisión</w:t>
      </w:r>
      <w:r w:rsidRPr="00475602">
        <w:rPr>
          <w:rFonts w:eastAsia="Times New Roman" w:cs="Arial"/>
          <w:b/>
          <w:noProof/>
          <w:szCs w:val="20"/>
          <w:lang w:eastAsia="es-ES"/>
        </w:rPr>
        <w:t>)</w:t>
      </w:r>
      <w:r w:rsidRPr="00475602">
        <w:rPr>
          <w:rFonts w:eastAsia="Times New Roman" w:cs="Arial"/>
          <w:noProof/>
          <w:szCs w:val="20"/>
          <w:lang w:eastAsia="es-ES"/>
        </w:rPr>
        <w:t>, las cuales serán descritas en su reporte mensual a efecto de seguimiento.</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 xml:space="preserve">El Supervisor APP deberá corroborar que las actividades que deba realizar el Desarrollador durante la Etapa de Actividades Preliminares se ejecuten conforme a lo establecido en el Contrato APP y los </w:t>
      </w:r>
      <w:r w:rsidRPr="00475602">
        <w:rPr>
          <w:rFonts w:eastAsia="Times New Roman" w:cs="Arial"/>
          <w:b/>
          <w:szCs w:val="20"/>
          <w:lang w:eastAsia="es-ES"/>
        </w:rPr>
        <w:t>Anexos 7 (</w:t>
      </w:r>
      <w:r w:rsidRPr="00475602">
        <w:rPr>
          <w:rFonts w:eastAsia="Times New Roman" w:cs="Arial"/>
          <w:b/>
          <w:i/>
          <w:szCs w:val="20"/>
          <w:lang w:eastAsia="es-ES"/>
        </w:rPr>
        <w:t>Programa de Obra</w:t>
      </w:r>
      <w:r w:rsidRPr="00475602">
        <w:rPr>
          <w:rFonts w:eastAsia="Times New Roman" w:cs="Arial"/>
          <w:b/>
          <w:szCs w:val="20"/>
          <w:lang w:eastAsia="es-ES"/>
        </w:rPr>
        <w:t>)</w:t>
      </w:r>
      <w:r w:rsidRPr="00475602">
        <w:rPr>
          <w:rFonts w:eastAsia="Times New Roman" w:cs="Arial"/>
          <w:i/>
          <w:szCs w:val="20"/>
          <w:lang w:eastAsia="es-ES"/>
        </w:rPr>
        <w:t>,</w:t>
      </w:r>
      <w:r w:rsidRPr="00475602">
        <w:rPr>
          <w:rFonts w:eastAsia="Times New Roman" w:cs="Arial"/>
          <w:b/>
          <w:szCs w:val="20"/>
          <w:lang w:eastAsia="es-ES"/>
        </w:rPr>
        <w:t xml:space="preserve"> Anexo 8 (</w:t>
      </w:r>
      <w:r w:rsidRPr="00475602">
        <w:rPr>
          <w:rFonts w:eastAsia="Times New Roman" w:cs="Arial"/>
          <w:b/>
          <w:i/>
          <w:szCs w:val="20"/>
          <w:lang w:eastAsia="es-ES"/>
        </w:rPr>
        <w:t>Requerimientos de Diseño, Construcción y Plan Funcional)</w:t>
      </w:r>
      <w:r w:rsidRPr="00475602">
        <w:rPr>
          <w:rFonts w:eastAsia="Times New Roman" w:cs="Arial"/>
          <w:szCs w:val="20"/>
          <w:lang w:eastAsia="es-ES"/>
        </w:rPr>
        <w:t>,</w:t>
      </w:r>
      <w:r w:rsidRPr="00475602">
        <w:rPr>
          <w:rFonts w:eastAsia="Times New Roman" w:cs="Arial"/>
          <w:b/>
          <w:szCs w:val="20"/>
          <w:lang w:eastAsia="es-ES"/>
        </w:rPr>
        <w:t xml:space="preserve"> Anexo 9 (</w:t>
      </w:r>
      <w:r w:rsidRPr="00475602">
        <w:rPr>
          <w:rFonts w:eastAsia="Times New Roman" w:cs="Arial"/>
          <w:b/>
          <w:i/>
          <w:szCs w:val="20"/>
          <w:lang w:eastAsia="es-ES"/>
        </w:rPr>
        <w:t>Requerimientos de Equipo</w:t>
      </w:r>
      <w:r w:rsidRPr="00475602">
        <w:rPr>
          <w:rFonts w:eastAsia="Times New Roman" w:cs="Arial"/>
          <w:b/>
          <w:szCs w:val="20"/>
          <w:lang w:eastAsia="es-ES"/>
        </w:rPr>
        <w:t>)</w:t>
      </w:r>
      <w:r w:rsidRPr="00475602">
        <w:rPr>
          <w:rFonts w:eastAsia="Times New Roman" w:cs="Arial"/>
          <w:i/>
          <w:szCs w:val="20"/>
          <w:lang w:eastAsia="es-ES"/>
        </w:rPr>
        <w:t>,</w:t>
      </w:r>
      <w:r w:rsidRPr="00475602">
        <w:rPr>
          <w:rFonts w:eastAsia="Times New Roman" w:cs="Arial"/>
          <w:b/>
          <w:szCs w:val="20"/>
          <w:lang w:eastAsia="es-ES"/>
        </w:rPr>
        <w:t xml:space="preserve"> Anexo 13 (</w:t>
      </w:r>
      <w:r w:rsidRPr="00475602">
        <w:rPr>
          <w:rFonts w:eastAsia="Times New Roman" w:cs="Arial"/>
          <w:b/>
          <w:i/>
          <w:szCs w:val="20"/>
          <w:lang w:eastAsia="es-ES"/>
        </w:rPr>
        <w:t>Requerimientos de Seguros</w:t>
      </w:r>
      <w:r w:rsidRPr="00475602">
        <w:rPr>
          <w:rFonts w:eastAsia="Times New Roman" w:cs="Arial"/>
          <w:b/>
          <w:szCs w:val="20"/>
          <w:lang w:eastAsia="es-ES"/>
        </w:rPr>
        <w:t>) y Anexo 17 (</w:t>
      </w:r>
      <w:r w:rsidRPr="00475602">
        <w:rPr>
          <w:rFonts w:eastAsia="Times New Roman" w:cs="Arial"/>
          <w:b/>
          <w:i/>
          <w:szCs w:val="20"/>
          <w:lang w:eastAsia="es-ES"/>
        </w:rPr>
        <w:t>Modelo Financiero</w:t>
      </w:r>
      <w:r w:rsidRPr="00475602">
        <w:rPr>
          <w:rFonts w:eastAsia="Times New Roman" w:cs="Arial"/>
          <w:b/>
          <w:szCs w:val="20"/>
          <w:lang w:eastAsia="es-ES"/>
        </w:rPr>
        <w:t>)</w:t>
      </w:r>
      <w:r w:rsidRPr="00475602">
        <w:rPr>
          <w:rFonts w:eastAsia="Times New Roman" w:cs="Arial"/>
          <w:szCs w:val="20"/>
          <w:lang w:eastAsia="es-ES"/>
        </w:rPr>
        <w:t xml:space="preserve"> y comprenderá, entre otras, las siguientes: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46"/>
        </w:numPr>
        <w:tabs>
          <w:tab w:val="left" w:pos="426"/>
          <w:tab w:val="left" w:pos="709"/>
        </w:tabs>
        <w:spacing w:after="0" w:line="240" w:lineRule="auto"/>
        <w:ind w:left="426" w:hanging="142"/>
        <w:contextualSpacing/>
        <w:jc w:val="both"/>
        <w:rPr>
          <w:rFonts w:eastAsia="Times New Roman" w:cs="Arial"/>
          <w:szCs w:val="20"/>
          <w:lang w:eastAsia="es-ES"/>
        </w:rPr>
      </w:pPr>
      <w:r w:rsidRPr="00475602">
        <w:rPr>
          <w:rFonts w:eastAsia="Times New Roman" w:cs="Arial"/>
          <w:szCs w:val="20"/>
          <w:lang w:eastAsia="es-ES"/>
        </w:rPr>
        <w:t>Seguros.</w:t>
      </w:r>
    </w:p>
    <w:p w:rsidR="00475602" w:rsidRPr="00475602" w:rsidRDefault="00475602" w:rsidP="00475602">
      <w:pPr>
        <w:spacing w:after="0" w:line="240" w:lineRule="auto"/>
        <w:contextualSpacing/>
        <w:jc w:val="both"/>
        <w:rPr>
          <w:rFonts w:eastAsia="Times New Roman" w:cs="Arial"/>
          <w:szCs w:val="20"/>
          <w:lang w:eastAsia="es-ES"/>
        </w:rPr>
      </w:pPr>
    </w:p>
    <w:p w:rsidR="00475602" w:rsidRPr="00475602" w:rsidRDefault="00475602" w:rsidP="00475602">
      <w:pPr>
        <w:spacing w:after="0" w:line="240" w:lineRule="auto"/>
        <w:ind w:left="851"/>
        <w:contextualSpacing/>
        <w:jc w:val="both"/>
        <w:rPr>
          <w:rFonts w:eastAsia="Times New Roman" w:cs="Arial"/>
          <w:szCs w:val="20"/>
          <w:lang w:eastAsia="es-ES"/>
        </w:rPr>
      </w:pPr>
      <w:r w:rsidRPr="00475602">
        <w:rPr>
          <w:rFonts w:eastAsia="Times New Roman" w:cs="Arial"/>
          <w:szCs w:val="20"/>
          <w:lang w:eastAsia="es-ES"/>
        </w:rPr>
        <w:t xml:space="preserve">Verificar que el Desarrollador contrate por su cuenta y costo, con anterioridad al inicio de las Actividades Preliminares, todos los seguros enlistados en el </w:t>
      </w:r>
      <w:r w:rsidRPr="00475602">
        <w:rPr>
          <w:rFonts w:eastAsia="Times New Roman" w:cs="Arial"/>
          <w:b/>
          <w:szCs w:val="20"/>
          <w:lang w:eastAsia="es-ES"/>
        </w:rPr>
        <w:t xml:space="preserve">Anexo 13 </w:t>
      </w:r>
      <w:r w:rsidRPr="00475602">
        <w:rPr>
          <w:rFonts w:eastAsia="Times New Roman" w:cs="Arial"/>
          <w:b/>
          <w:i/>
          <w:szCs w:val="20"/>
          <w:lang w:eastAsia="es-ES"/>
        </w:rPr>
        <w:t>(Requerimientos de Seguros)</w:t>
      </w:r>
      <w:r w:rsidRPr="00475602">
        <w:rPr>
          <w:rFonts w:eastAsia="Times New Roman" w:cs="Arial"/>
          <w:b/>
          <w:szCs w:val="20"/>
          <w:lang w:eastAsia="es-ES"/>
        </w:rPr>
        <w:t xml:space="preserve"> </w:t>
      </w:r>
      <w:r w:rsidRPr="00475602">
        <w:rPr>
          <w:rFonts w:eastAsia="Times New Roman" w:cs="Arial"/>
          <w:szCs w:val="20"/>
          <w:lang w:eastAsia="es-ES"/>
        </w:rPr>
        <w:t>del Contrato APP</w:t>
      </w:r>
      <w:r w:rsidRPr="00475602">
        <w:rPr>
          <w:rFonts w:eastAsia="Times New Roman" w:cs="Arial"/>
          <w:i/>
          <w:szCs w:val="20"/>
          <w:lang w:eastAsia="es-ES"/>
        </w:rPr>
        <w:t>.</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46"/>
        </w:numPr>
        <w:spacing w:after="0" w:line="240" w:lineRule="auto"/>
        <w:ind w:left="709" w:hanging="425"/>
        <w:contextualSpacing/>
        <w:jc w:val="both"/>
        <w:rPr>
          <w:rFonts w:eastAsia="Times New Roman" w:cs="Arial"/>
          <w:szCs w:val="20"/>
          <w:lang w:eastAsia="es-ES"/>
        </w:rPr>
      </w:pPr>
      <w:r w:rsidRPr="00475602">
        <w:rPr>
          <w:rFonts w:eastAsia="Times New Roman" w:cs="Arial"/>
          <w:szCs w:val="20"/>
          <w:lang w:eastAsia="es-ES"/>
        </w:rPr>
        <w:t>Autorizaciones.</w:t>
      </w:r>
    </w:p>
    <w:p w:rsidR="00475602" w:rsidRPr="00475602" w:rsidRDefault="00475602" w:rsidP="00475602">
      <w:pPr>
        <w:spacing w:after="0" w:line="240" w:lineRule="auto"/>
        <w:contextualSpacing/>
        <w:jc w:val="both"/>
        <w:rPr>
          <w:rFonts w:eastAsia="Times New Roman" w:cs="Arial"/>
          <w:szCs w:val="20"/>
          <w:lang w:eastAsia="es-ES"/>
        </w:rPr>
      </w:pPr>
    </w:p>
    <w:p w:rsidR="00475602" w:rsidRPr="00475602" w:rsidRDefault="00475602" w:rsidP="00475602">
      <w:pPr>
        <w:spacing w:after="0" w:line="240" w:lineRule="auto"/>
        <w:ind w:left="851"/>
        <w:contextualSpacing/>
        <w:jc w:val="both"/>
        <w:rPr>
          <w:rFonts w:eastAsia="Times New Roman" w:cs="Arial"/>
          <w:szCs w:val="20"/>
          <w:lang w:eastAsia="es-ES"/>
        </w:rPr>
      </w:pPr>
      <w:r w:rsidRPr="00475602">
        <w:rPr>
          <w:rFonts w:eastAsia="Times New Roman" w:cs="Arial"/>
          <w:szCs w:val="20"/>
          <w:lang w:eastAsia="es-ES"/>
        </w:rPr>
        <w:t>Verificar que el Desarrollador cuente con las Autorizaciones y demás instrumentos jurídicos necesarios para la construcción de las Instalaciones.</w:t>
      </w:r>
    </w:p>
    <w:p w:rsidR="00475602" w:rsidRPr="00475602" w:rsidRDefault="00475602" w:rsidP="00475602">
      <w:pPr>
        <w:widowControl w:val="0"/>
        <w:numPr>
          <w:ilvl w:val="0"/>
          <w:numId w:val="46"/>
        </w:numPr>
        <w:spacing w:after="0" w:line="240" w:lineRule="auto"/>
        <w:ind w:left="709" w:right="55" w:hanging="425"/>
        <w:contextualSpacing/>
        <w:jc w:val="both"/>
        <w:rPr>
          <w:rFonts w:eastAsia="Times New Roman" w:cs="Arial"/>
          <w:szCs w:val="20"/>
          <w:lang w:val="es-ES"/>
        </w:rPr>
      </w:pPr>
      <w:r w:rsidRPr="00475602">
        <w:rPr>
          <w:rFonts w:eastAsia="Times New Roman" w:cs="Arial"/>
          <w:szCs w:val="20"/>
          <w:lang w:val="es-ES"/>
        </w:rPr>
        <w:lastRenderedPageBreak/>
        <w:t>Inmueble.</w:t>
      </w:r>
    </w:p>
    <w:p w:rsidR="00475602" w:rsidRPr="00475602" w:rsidRDefault="00475602" w:rsidP="00475602">
      <w:pPr>
        <w:widowControl w:val="0"/>
        <w:spacing w:after="0" w:line="240" w:lineRule="auto"/>
        <w:ind w:left="1069" w:right="55"/>
        <w:contextualSpacing/>
        <w:jc w:val="both"/>
        <w:rPr>
          <w:rFonts w:eastAsia="Times New Roman" w:cs="Arial"/>
          <w:szCs w:val="20"/>
          <w:lang w:val="es-ES"/>
        </w:rPr>
      </w:pPr>
    </w:p>
    <w:p w:rsidR="00475602" w:rsidRPr="00475602" w:rsidRDefault="00475602" w:rsidP="00475602">
      <w:pPr>
        <w:widowControl w:val="0"/>
        <w:numPr>
          <w:ilvl w:val="0"/>
          <w:numId w:val="55"/>
        </w:numPr>
        <w:spacing w:after="0" w:line="240" w:lineRule="auto"/>
        <w:ind w:left="1276" w:right="55"/>
        <w:contextualSpacing/>
        <w:jc w:val="both"/>
        <w:rPr>
          <w:rFonts w:eastAsia="Times New Roman" w:cs="Arial"/>
          <w:szCs w:val="20"/>
          <w:lang w:val="es-ES"/>
        </w:rPr>
      </w:pPr>
      <w:r w:rsidRPr="00475602">
        <w:rPr>
          <w:rFonts w:eastAsia="Times New Roman" w:cs="Arial"/>
          <w:szCs w:val="20"/>
          <w:lang w:val="es-ES"/>
        </w:rPr>
        <w:t>Verificar que el Desarrollador lleve a cabo, en campo y/o en gabinete, los análisis necesarios respecto del estudio de mecánica de suelos.</w:t>
      </w:r>
    </w:p>
    <w:p w:rsidR="00475602" w:rsidRPr="00475602" w:rsidRDefault="00475602" w:rsidP="00475602">
      <w:pPr>
        <w:widowControl w:val="0"/>
        <w:spacing w:after="0" w:line="240" w:lineRule="auto"/>
        <w:ind w:left="1276" w:right="55"/>
        <w:contextualSpacing/>
        <w:jc w:val="both"/>
        <w:rPr>
          <w:rFonts w:eastAsia="Times New Roman" w:cs="Arial"/>
          <w:szCs w:val="20"/>
          <w:lang w:val="es-ES"/>
        </w:rPr>
      </w:pPr>
    </w:p>
    <w:p w:rsidR="00475602" w:rsidRPr="00475602" w:rsidRDefault="00475602" w:rsidP="00475602">
      <w:pPr>
        <w:widowControl w:val="0"/>
        <w:numPr>
          <w:ilvl w:val="0"/>
          <w:numId w:val="55"/>
        </w:numPr>
        <w:spacing w:after="0" w:line="240" w:lineRule="auto"/>
        <w:ind w:left="1276" w:right="55"/>
        <w:contextualSpacing/>
        <w:jc w:val="both"/>
        <w:rPr>
          <w:rFonts w:eastAsia="Times New Roman" w:cs="Arial"/>
          <w:szCs w:val="20"/>
          <w:lang w:val="es-ES"/>
        </w:rPr>
      </w:pPr>
      <w:r w:rsidRPr="00475602">
        <w:rPr>
          <w:rFonts w:eastAsia="Times New Roman" w:cs="Arial"/>
          <w:color w:val="000000"/>
          <w:szCs w:val="20"/>
          <w:lang w:val="es-ES"/>
        </w:rPr>
        <w:t>De considerarlo necesario, solicitará al Desarrollador la realización de ensayos de materiales y/o componentes para verificar el cumplimiento del Contrato APP, de la Legislación aplicable y del Plan Funcional.</w:t>
      </w:r>
    </w:p>
    <w:p w:rsidR="00475602" w:rsidRPr="00475602" w:rsidRDefault="00475602" w:rsidP="00475602">
      <w:pPr>
        <w:tabs>
          <w:tab w:val="num" w:pos="1134"/>
          <w:tab w:val="left" w:pos="1418"/>
          <w:tab w:val="left" w:pos="1848"/>
          <w:tab w:val="left" w:pos="2520"/>
          <w:tab w:val="left" w:pos="3240"/>
          <w:tab w:val="left" w:pos="3780"/>
          <w:tab w:val="left" w:pos="4500"/>
        </w:tabs>
        <w:spacing w:after="0" w:line="240" w:lineRule="auto"/>
        <w:ind w:left="1843" w:hanging="425"/>
        <w:jc w:val="both"/>
        <w:rPr>
          <w:rFonts w:eastAsia="Times New Roman" w:cs="Arial"/>
          <w:szCs w:val="20"/>
          <w:lang w:val="es-ES"/>
        </w:rPr>
      </w:pPr>
    </w:p>
    <w:p w:rsidR="00475602" w:rsidRPr="00475602" w:rsidRDefault="00475602" w:rsidP="00475602">
      <w:pPr>
        <w:widowControl w:val="0"/>
        <w:numPr>
          <w:ilvl w:val="0"/>
          <w:numId w:val="55"/>
        </w:numPr>
        <w:tabs>
          <w:tab w:val="left" w:pos="1843"/>
        </w:tabs>
        <w:spacing w:after="0" w:line="240" w:lineRule="auto"/>
        <w:ind w:left="1276" w:right="58"/>
        <w:contextualSpacing/>
        <w:jc w:val="both"/>
        <w:rPr>
          <w:rFonts w:eastAsia="Times New Roman" w:cs="Arial"/>
          <w:szCs w:val="20"/>
          <w:lang w:val="es-ES"/>
        </w:rPr>
      </w:pPr>
      <w:r w:rsidRPr="00475602">
        <w:rPr>
          <w:rFonts w:eastAsia="Times New Roman" w:cs="Arial"/>
          <w:szCs w:val="20"/>
          <w:lang w:val="es-ES"/>
        </w:rPr>
        <w:t>Verificar que el Desarrollador realice todos los estudios y análisis en relación con el Inmueble, incluyendo pero no limitándose al levantamiento topográfico, estudio de mecánica de suelos y, estudio hidrológico. En caso de que exista duda justificada sobre los resultados de estos estudios y análisis, previa anuencia del Instituto, el Supervisor APP tendrá la facultad de requerir que se elaboren nuevos estudios con cargo al Desarrollador.</w:t>
      </w:r>
    </w:p>
    <w:p w:rsidR="00475602" w:rsidRPr="00475602" w:rsidRDefault="00475602" w:rsidP="00475602">
      <w:pPr>
        <w:widowControl w:val="0"/>
        <w:tabs>
          <w:tab w:val="left" w:pos="1843"/>
        </w:tabs>
        <w:spacing w:after="0" w:line="240" w:lineRule="auto"/>
        <w:ind w:left="1069" w:right="58"/>
        <w:contextualSpacing/>
        <w:jc w:val="both"/>
        <w:rPr>
          <w:rFonts w:eastAsia="Times New Roman" w:cs="Arial"/>
          <w:szCs w:val="20"/>
          <w:lang w:val="es-ES"/>
        </w:rPr>
      </w:pPr>
    </w:p>
    <w:p w:rsidR="00475602" w:rsidRPr="00475602" w:rsidRDefault="00475602" w:rsidP="00475602">
      <w:pPr>
        <w:numPr>
          <w:ilvl w:val="0"/>
          <w:numId w:val="46"/>
        </w:numPr>
        <w:spacing w:after="0" w:line="240" w:lineRule="auto"/>
        <w:ind w:left="709" w:hanging="425"/>
        <w:contextualSpacing/>
        <w:jc w:val="both"/>
        <w:rPr>
          <w:rFonts w:eastAsia="Times New Roman" w:cs="Arial"/>
          <w:szCs w:val="20"/>
          <w:lang w:eastAsia="es-ES"/>
        </w:rPr>
      </w:pPr>
      <w:r w:rsidRPr="00475602">
        <w:rPr>
          <w:rFonts w:eastAsia="Times New Roman" w:cs="Arial"/>
          <w:szCs w:val="20"/>
          <w:lang w:eastAsia="es-ES"/>
        </w:rPr>
        <w:t>Proyecto Ejecutivo y construcción de las Instalaciones.</w:t>
      </w:r>
    </w:p>
    <w:p w:rsidR="00475602" w:rsidRPr="00475602" w:rsidRDefault="00475602" w:rsidP="00475602">
      <w:pPr>
        <w:spacing w:after="0" w:line="240" w:lineRule="auto"/>
        <w:ind w:left="1069"/>
        <w:contextualSpacing/>
        <w:jc w:val="both"/>
        <w:rPr>
          <w:rFonts w:eastAsia="Times New Roman" w:cs="Arial"/>
          <w:szCs w:val="20"/>
          <w:lang w:eastAsia="es-ES"/>
        </w:rPr>
      </w:pPr>
    </w:p>
    <w:p w:rsidR="00475602" w:rsidRPr="00475602" w:rsidRDefault="00475602" w:rsidP="00475602">
      <w:pPr>
        <w:widowControl w:val="0"/>
        <w:numPr>
          <w:ilvl w:val="0"/>
          <w:numId w:val="47"/>
        </w:numPr>
        <w:tabs>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rPr>
      </w:pPr>
      <w:r w:rsidRPr="00475602">
        <w:rPr>
          <w:rFonts w:eastAsia="Times New Roman" w:cs="Arial"/>
          <w:szCs w:val="20"/>
        </w:rPr>
        <w:t xml:space="preserve">Revisar cualquier documento presentado a través del procedimiento descrito en el </w:t>
      </w:r>
      <w:r w:rsidRPr="00475602">
        <w:rPr>
          <w:rFonts w:eastAsia="Times New Roman" w:cs="Arial"/>
          <w:b/>
          <w:szCs w:val="20"/>
        </w:rPr>
        <w:t xml:space="preserve">Anexo 5 </w:t>
      </w:r>
      <w:r w:rsidRPr="00475602">
        <w:rPr>
          <w:rFonts w:eastAsia="Times New Roman" w:cs="Arial"/>
          <w:b/>
          <w:i/>
          <w:szCs w:val="20"/>
        </w:rPr>
        <w:t>(Procedimiento de Revisión)</w:t>
      </w:r>
      <w:r w:rsidRPr="00475602">
        <w:rPr>
          <w:rFonts w:eastAsia="Times New Roman" w:cs="Arial"/>
          <w:szCs w:val="20"/>
        </w:rPr>
        <w:t>, incluyendo la información correspondiente al Proyecto Ejecutivo, programas, Manuales de Operación, información financiera, entre otros; y verificar que los documentos presentados a revisión cumplan en todo momento con los términos del Contrato APP. Además, deberá preparar las propuestas de respuesta que serán enviadas por el Instituto al Desarrollador derivado de la información sometida a revisión.</w:t>
      </w:r>
    </w:p>
    <w:p w:rsidR="00475602" w:rsidRPr="00475602" w:rsidRDefault="00475602" w:rsidP="00475602">
      <w:pPr>
        <w:tabs>
          <w:tab w:val="num" w:pos="1134"/>
          <w:tab w:val="left" w:pos="1440"/>
          <w:tab w:val="left" w:pos="1848"/>
          <w:tab w:val="left" w:pos="2520"/>
          <w:tab w:val="left" w:pos="3240"/>
          <w:tab w:val="left" w:pos="3780"/>
          <w:tab w:val="left" w:pos="4500"/>
        </w:tabs>
        <w:spacing w:after="0" w:line="240" w:lineRule="auto"/>
        <w:ind w:left="1843" w:hanging="425"/>
        <w:jc w:val="both"/>
        <w:rPr>
          <w:rFonts w:eastAsia="Times New Roman" w:cs="Arial"/>
          <w:szCs w:val="20"/>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rPr>
      </w:pPr>
      <w:r w:rsidRPr="00475602">
        <w:rPr>
          <w:rFonts w:eastAsia="Times New Roman" w:cs="Arial"/>
          <w:szCs w:val="20"/>
        </w:rPr>
        <w:t xml:space="preserve">Coadyuvar con el Instituto en la determinación de la necesidad de una Modificación y, en su caso, la evaluación del costo de ésta conforme a lo previsto en el </w:t>
      </w:r>
      <w:r w:rsidRPr="00475602">
        <w:rPr>
          <w:rFonts w:eastAsia="Times New Roman" w:cs="Arial"/>
          <w:b/>
          <w:szCs w:val="20"/>
        </w:rPr>
        <w:t>Anexo 6 (</w:t>
      </w:r>
      <w:r w:rsidRPr="00475602">
        <w:rPr>
          <w:rFonts w:eastAsia="Times New Roman" w:cs="Arial"/>
          <w:b/>
          <w:i/>
          <w:szCs w:val="20"/>
        </w:rPr>
        <w:t>Procedimiento de Modificación</w:t>
      </w:r>
      <w:r w:rsidRPr="00475602">
        <w:rPr>
          <w:rFonts w:eastAsia="Times New Roman" w:cs="Arial"/>
          <w:b/>
          <w:szCs w:val="20"/>
        </w:rPr>
        <w:t xml:space="preserve">) </w:t>
      </w:r>
      <w:r w:rsidRPr="00475602">
        <w:rPr>
          <w:rFonts w:eastAsia="Times New Roman" w:cs="Arial"/>
          <w:szCs w:val="20"/>
        </w:rPr>
        <w:t>y el Contrato APP.</w:t>
      </w:r>
    </w:p>
    <w:p w:rsidR="00475602" w:rsidRPr="00475602" w:rsidRDefault="00475602" w:rsidP="00475602">
      <w:pPr>
        <w:tabs>
          <w:tab w:val="num" w:pos="1134"/>
          <w:tab w:val="left" w:pos="1440"/>
          <w:tab w:val="left" w:pos="1848"/>
          <w:tab w:val="left" w:pos="2520"/>
          <w:tab w:val="left" w:pos="3240"/>
          <w:tab w:val="left" w:pos="3780"/>
          <w:tab w:val="left" w:pos="4500"/>
        </w:tabs>
        <w:spacing w:after="0" w:line="240" w:lineRule="auto"/>
        <w:ind w:left="1843" w:hanging="425"/>
        <w:jc w:val="both"/>
        <w:rPr>
          <w:rFonts w:eastAsia="Times New Roman" w:cs="Arial"/>
          <w:b/>
          <w:szCs w:val="20"/>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rPr>
      </w:pPr>
      <w:r w:rsidRPr="00475602">
        <w:rPr>
          <w:rFonts w:eastAsia="Times New Roman" w:cs="Arial"/>
          <w:szCs w:val="20"/>
        </w:rPr>
        <w:t>Verificar que el Desarrollador cumpla con los documentos y planos necesarios para el desarrollo del Proyecto Ejecutivo en apego a lo solicitado en el Contrato APP y la Legislación, así como la instalación del Equipo.</w:t>
      </w:r>
    </w:p>
    <w:p w:rsidR="00475602" w:rsidRPr="00475602" w:rsidRDefault="00475602" w:rsidP="00475602">
      <w:pPr>
        <w:tabs>
          <w:tab w:val="num" w:pos="1134"/>
          <w:tab w:val="left" w:pos="1440"/>
          <w:tab w:val="left" w:pos="1848"/>
          <w:tab w:val="left" w:pos="2520"/>
          <w:tab w:val="left" w:pos="3240"/>
          <w:tab w:val="left" w:pos="3780"/>
          <w:tab w:val="left" w:pos="4500"/>
        </w:tabs>
        <w:spacing w:after="0" w:line="240" w:lineRule="auto"/>
        <w:ind w:left="1843" w:hanging="425"/>
        <w:jc w:val="both"/>
        <w:rPr>
          <w:rFonts w:eastAsia="Times New Roman" w:cs="Arial"/>
          <w:szCs w:val="20"/>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rPr>
      </w:pPr>
      <w:r w:rsidRPr="00475602">
        <w:rPr>
          <w:rFonts w:eastAsia="Times New Roman" w:cs="Arial"/>
          <w:szCs w:val="20"/>
        </w:rPr>
        <w:t>Verificar que el Desarrollador y el Supervisor de Obra cumplan con sus alcances generales (enunciativos más no limitativos) de: revisión y análisis técnico del Proyecto Ejecutivo, normas y especificaciones, catálogos de conceptos, volumetría, costos, presupuestos y Programa de Obra, antes del inicio de la obra y durante la misma.</w:t>
      </w:r>
    </w:p>
    <w:p w:rsidR="00475602" w:rsidRPr="00475602" w:rsidRDefault="00475602" w:rsidP="00475602">
      <w:pPr>
        <w:tabs>
          <w:tab w:val="num" w:pos="1134"/>
          <w:tab w:val="left" w:pos="1440"/>
          <w:tab w:val="left" w:pos="1848"/>
          <w:tab w:val="left" w:pos="2520"/>
          <w:tab w:val="left" w:pos="3240"/>
          <w:tab w:val="left" w:pos="3780"/>
          <w:tab w:val="left" w:pos="4500"/>
        </w:tabs>
        <w:spacing w:after="0" w:line="240" w:lineRule="auto"/>
        <w:ind w:left="1843" w:hanging="425"/>
        <w:jc w:val="both"/>
        <w:rPr>
          <w:rFonts w:eastAsia="Times New Roman" w:cs="Arial"/>
          <w:szCs w:val="20"/>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rPr>
      </w:pPr>
      <w:r w:rsidRPr="00475602">
        <w:rPr>
          <w:rFonts w:eastAsia="Times New Roman" w:cs="Arial"/>
          <w:szCs w:val="20"/>
        </w:rPr>
        <w:t xml:space="preserve">Asesorar al Instituto en la revisión de la Información de Diseño para verificar que ésta cumple con los términos propuestos en el </w:t>
      </w:r>
      <w:r w:rsidRPr="00475602">
        <w:rPr>
          <w:rFonts w:eastAsia="Times New Roman" w:cs="Arial"/>
          <w:b/>
          <w:szCs w:val="20"/>
        </w:rPr>
        <w:t>Anexo 2 (</w:t>
      </w:r>
      <w:r w:rsidRPr="00475602">
        <w:rPr>
          <w:rFonts w:eastAsia="Times New Roman" w:cs="Arial"/>
          <w:b/>
          <w:i/>
          <w:szCs w:val="20"/>
        </w:rPr>
        <w:t>Propuesta</w:t>
      </w:r>
      <w:r w:rsidRPr="00475602">
        <w:rPr>
          <w:rFonts w:eastAsia="Times New Roman" w:cs="Arial"/>
          <w:b/>
          <w:szCs w:val="20"/>
        </w:rPr>
        <w:t>)</w:t>
      </w:r>
      <w:r w:rsidRPr="00475602">
        <w:rPr>
          <w:rFonts w:eastAsia="Times New Roman" w:cs="Arial"/>
          <w:szCs w:val="20"/>
        </w:rPr>
        <w:t xml:space="preserve"> del Contrato APP y en principio cumple con los requerimientos solicitados por el Instituto en términos de funcionalidad y operación descrita en los </w:t>
      </w:r>
      <w:r w:rsidRPr="00475602">
        <w:rPr>
          <w:rFonts w:eastAsia="Times New Roman" w:cs="Arial"/>
          <w:b/>
          <w:szCs w:val="20"/>
        </w:rPr>
        <w:t>Anexos 7 (</w:t>
      </w:r>
      <w:r w:rsidRPr="00475602">
        <w:rPr>
          <w:rFonts w:eastAsia="Times New Roman" w:cs="Arial"/>
          <w:b/>
          <w:i/>
          <w:szCs w:val="20"/>
        </w:rPr>
        <w:t>Programa de Obra</w:t>
      </w:r>
      <w:r w:rsidRPr="00475602">
        <w:rPr>
          <w:rFonts w:eastAsia="Times New Roman" w:cs="Arial"/>
          <w:b/>
          <w:szCs w:val="20"/>
        </w:rPr>
        <w:t>)</w:t>
      </w:r>
      <w:r w:rsidRPr="00475602">
        <w:rPr>
          <w:rFonts w:eastAsia="Times New Roman" w:cs="Arial"/>
          <w:i/>
          <w:szCs w:val="20"/>
        </w:rPr>
        <w:t xml:space="preserve">, </w:t>
      </w:r>
      <w:r w:rsidRPr="00475602">
        <w:rPr>
          <w:rFonts w:eastAsia="Times New Roman" w:cs="Arial"/>
          <w:b/>
          <w:szCs w:val="20"/>
        </w:rPr>
        <w:t>Anexo 8 (</w:t>
      </w:r>
      <w:r w:rsidRPr="00475602">
        <w:rPr>
          <w:rFonts w:eastAsia="Times New Roman" w:cs="Arial"/>
          <w:b/>
          <w:i/>
          <w:szCs w:val="20"/>
        </w:rPr>
        <w:t>Requerimientos de Diseño, Construcción y Plan Funcional</w:t>
      </w:r>
      <w:r w:rsidRPr="00475602">
        <w:rPr>
          <w:rFonts w:eastAsia="Times New Roman" w:cs="Arial"/>
          <w:b/>
          <w:szCs w:val="20"/>
        </w:rPr>
        <w:t>)</w:t>
      </w:r>
      <w:r w:rsidRPr="00475602">
        <w:rPr>
          <w:rFonts w:eastAsia="Times New Roman" w:cs="Arial"/>
          <w:i/>
          <w:szCs w:val="20"/>
        </w:rPr>
        <w:t xml:space="preserve"> y</w:t>
      </w:r>
      <w:r w:rsidRPr="00475602">
        <w:rPr>
          <w:rFonts w:eastAsia="Times New Roman" w:cs="Arial"/>
          <w:b/>
          <w:szCs w:val="20"/>
        </w:rPr>
        <w:t xml:space="preserve"> Anexo 9 (</w:t>
      </w:r>
      <w:r w:rsidRPr="00475602">
        <w:rPr>
          <w:rFonts w:eastAsia="Times New Roman" w:cs="Arial"/>
          <w:b/>
          <w:i/>
          <w:szCs w:val="20"/>
        </w:rPr>
        <w:t>Requerimientos de Equipo</w:t>
      </w:r>
      <w:r w:rsidRPr="00475602">
        <w:rPr>
          <w:rFonts w:eastAsia="Times New Roman" w:cs="Arial"/>
          <w:b/>
          <w:szCs w:val="20"/>
        </w:rPr>
        <w:t>)</w:t>
      </w:r>
      <w:r w:rsidRPr="00475602">
        <w:rPr>
          <w:rFonts w:eastAsia="Times New Roman" w:cs="Arial"/>
          <w:szCs w:val="20"/>
        </w:rPr>
        <w:t xml:space="preserve">, los requerimientos de funcionalidad esperados para los Servicios conforme al </w:t>
      </w:r>
      <w:r w:rsidRPr="00475602">
        <w:rPr>
          <w:rFonts w:eastAsia="Times New Roman" w:cs="Arial"/>
          <w:b/>
          <w:szCs w:val="20"/>
        </w:rPr>
        <w:t>Anexo 10 (</w:t>
      </w:r>
      <w:r w:rsidRPr="00475602">
        <w:rPr>
          <w:rFonts w:eastAsia="Times New Roman" w:cs="Arial"/>
          <w:b/>
          <w:i/>
          <w:szCs w:val="20"/>
        </w:rPr>
        <w:t>Requerimientos de Servicios</w:t>
      </w:r>
      <w:r w:rsidRPr="00475602">
        <w:rPr>
          <w:rFonts w:eastAsia="Times New Roman" w:cs="Arial"/>
          <w:b/>
          <w:szCs w:val="20"/>
        </w:rPr>
        <w:t>)</w:t>
      </w:r>
      <w:r w:rsidRPr="00475602">
        <w:rPr>
          <w:rFonts w:eastAsia="Times New Roman" w:cs="Arial"/>
          <w:szCs w:val="20"/>
        </w:rPr>
        <w:t>, la Legislación aplicable, así como con las certificaciones solicitadas en el Contrato APP.</w:t>
      </w:r>
    </w:p>
    <w:p w:rsidR="00475602" w:rsidRPr="00475602" w:rsidRDefault="00475602" w:rsidP="00475602">
      <w:pPr>
        <w:tabs>
          <w:tab w:val="num" w:pos="1134"/>
          <w:tab w:val="left" w:pos="1440"/>
          <w:tab w:val="left" w:pos="1848"/>
          <w:tab w:val="left" w:pos="2520"/>
          <w:tab w:val="left" w:pos="3240"/>
          <w:tab w:val="left" w:pos="3780"/>
          <w:tab w:val="left" w:pos="4500"/>
        </w:tabs>
        <w:spacing w:after="0" w:line="240" w:lineRule="auto"/>
        <w:ind w:left="1843" w:hanging="425"/>
        <w:jc w:val="both"/>
        <w:rPr>
          <w:rFonts w:eastAsia="Times New Roman" w:cs="Arial"/>
          <w:szCs w:val="20"/>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rPr>
      </w:pPr>
      <w:r w:rsidRPr="00475602">
        <w:rPr>
          <w:rFonts w:eastAsia="Times New Roman" w:cs="Arial"/>
          <w:szCs w:val="20"/>
        </w:rPr>
        <w:t>Solicitar al Desarrollador a través del Supervisor de Obra la Información de Diseño y cualquier documento relativo a la ejecución de las Obras a fin de verificar el cumplimiento de los alcances del Contrato APP.</w:t>
      </w:r>
    </w:p>
    <w:p w:rsidR="00475602" w:rsidRPr="00475602" w:rsidRDefault="00475602" w:rsidP="00475602">
      <w:pPr>
        <w:tabs>
          <w:tab w:val="left" w:pos="1440"/>
          <w:tab w:val="left" w:pos="1848"/>
          <w:tab w:val="left" w:pos="2520"/>
          <w:tab w:val="left" w:pos="3240"/>
          <w:tab w:val="left" w:pos="3780"/>
          <w:tab w:val="left" w:pos="4500"/>
        </w:tabs>
        <w:spacing w:after="0" w:line="240" w:lineRule="auto"/>
        <w:ind w:left="1843"/>
        <w:jc w:val="both"/>
        <w:rPr>
          <w:rFonts w:eastAsia="Times New Roman" w:cs="Arial"/>
          <w:szCs w:val="20"/>
          <w:lang w:eastAsia="es-ES"/>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t>Preparar y entregar a</w:t>
      </w:r>
      <w:r w:rsidRPr="00475602">
        <w:rPr>
          <w:rFonts w:eastAsia="Times New Roman" w:cs="Arial"/>
          <w:szCs w:val="20"/>
        </w:rPr>
        <w:t>l Instituto</w:t>
      </w:r>
      <w:r w:rsidRPr="00475602">
        <w:rPr>
          <w:rFonts w:eastAsia="Times New Roman" w:cs="Arial"/>
          <w:szCs w:val="20"/>
          <w:lang w:eastAsia="es-ES"/>
        </w:rPr>
        <w:t xml:space="preserve">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475602" w:rsidRPr="00475602" w:rsidRDefault="00475602" w:rsidP="00475602">
      <w:pPr>
        <w:widowControl w:val="0"/>
        <w:tabs>
          <w:tab w:val="left" w:pos="1843"/>
          <w:tab w:val="left" w:pos="2520"/>
          <w:tab w:val="left" w:pos="3240"/>
          <w:tab w:val="left" w:pos="3780"/>
          <w:tab w:val="left" w:pos="4500"/>
        </w:tabs>
        <w:autoSpaceDE w:val="0"/>
        <w:autoSpaceDN w:val="0"/>
        <w:adjustRightInd w:val="0"/>
        <w:spacing w:after="0" w:line="240" w:lineRule="auto"/>
        <w:jc w:val="both"/>
        <w:rPr>
          <w:rFonts w:eastAsia="Times New Roman" w:cs="Arial"/>
          <w:szCs w:val="20"/>
          <w:lang w:eastAsia="es-ES"/>
        </w:rPr>
      </w:pPr>
    </w:p>
    <w:p w:rsidR="00475602" w:rsidRPr="00475602" w:rsidRDefault="00475602" w:rsidP="00475602">
      <w:pPr>
        <w:tabs>
          <w:tab w:val="left" w:pos="709"/>
          <w:tab w:val="left" w:pos="2520"/>
          <w:tab w:val="left" w:pos="3240"/>
          <w:tab w:val="left" w:pos="3780"/>
          <w:tab w:val="left" w:pos="4500"/>
        </w:tabs>
        <w:spacing w:after="0" w:line="240" w:lineRule="auto"/>
        <w:ind w:left="1276"/>
        <w:jc w:val="both"/>
        <w:rPr>
          <w:rFonts w:eastAsia="Times New Roman" w:cs="Arial"/>
          <w:szCs w:val="20"/>
          <w:lang w:eastAsia="es-ES"/>
        </w:rPr>
      </w:pPr>
      <w:r w:rsidRPr="00475602">
        <w:rPr>
          <w:rFonts w:eastAsia="Times New Roman" w:cs="Arial"/>
          <w:szCs w:val="20"/>
          <w:lang w:eastAsia="es-ES"/>
        </w:rPr>
        <w:t>Adicionalmente, el informe mensual del Supervisor APP contará como mínimo con lo siguiente:</w:t>
      </w:r>
    </w:p>
    <w:p w:rsidR="00475602" w:rsidRPr="00475602" w:rsidRDefault="00475602" w:rsidP="00475602">
      <w:pPr>
        <w:tabs>
          <w:tab w:val="left" w:pos="1843"/>
          <w:tab w:val="left" w:pos="6706"/>
        </w:tabs>
        <w:spacing w:after="0" w:line="240" w:lineRule="auto"/>
        <w:ind w:left="1843"/>
        <w:jc w:val="both"/>
        <w:rPr>
          <w:rFonts w:eastAsia="Times New Roman" w:cs="Arial"/>
          <w:szCs w:val="20"/>
          <w:lang w:eastAsia="es-ES"/>
        </w:rPr>
      </w:pPr>
    </w:p>
    <w:p w:rsidR="00475602" w:rsidRPr="00475602" w:rsidRDefault="00475602" w:rsidP="00475602">
      <w:pPr>
        <w:widowControl w:val="0"/>
        <w:numPr>
          <w:ilvl w:val="0"/>
          <w:numId w:val="52"/>
        </w:numPr>
        <w:tabs>
          <w:tab w:val="left" w:pos="1985"/>
          <w:tab w:val="left" w:pos="2520"/>
          <w:tab w:val="left" w:pos="3240"/>
          <w:tab w:val="left" w:pos="3780"/>
          <w:tab w:val="left" w:pos="4500"/>
        </w:tabs>
        <w:autoSpaceDE w:val="0"/>
        <w:autoSpaceDN w:val="0"/>
        <w:adjustRightInd w:val="0"/>
        <w:spacing w:after="0" w:line="240" w:lineRule="auto"/>
        <w:ind w:left="1985" w:hanging="301"/>
        <w:jc w:val="both"/>
        <w:rPr>
          <w:rFonts w:eastAsia="Times New Roman" w:cs="Arial"/>
          <w:szCs w:val="20"/>
          <w:lang w:eastAsia="es-ES"/>
        </w:rPr>
      </w:pPr>
      <w:r w:rsidRPr="00475602">
        <w:rPr>
          <w:rFonts w:eastAsia="Times New Roman" w:cs="Arial"/>
          <w:szCs w:val="20"/>
          <w:lang w:eastAsia="es-ES"/>
        </w:rPr>
        <w:t>Las gestiones y actividades realizadas por el Supervisor APP (descripción de actividades, reuniones, seguimientos realizados, entre otros).</w:t>
      </w:r>
    </w:p>
    <w:p w:rsidR="00475602" w:rsidRPr="00475602" w:rsidRDefault="00475602" w:rsidP="00475602">
      <w:pPr>
        <w:widowControl w:val="0"/>
        <w:tabs>
          <w:tab w:val="left" w:pos="1843"/>
          <w:tab w:val="left" w:pos="2520"/>
          <w:tab w:val="left" w:pos="3240"/>
          <w:tab w:val="left" w:pos="3780"/>
          <w:tab w:val="left" w:pos="4500"/>
        </w:tabs>
        <w:autoSpaceDE w:val="0"/>
        <w:autoSpaceDN w:val="0"/>
        <w:adjustRightInd w:val="0"/>
        <w:spacing w:after="0" w:line="240" w:lineRule="auto"/>
        <w:ind w:left="1985"/>
        <w:jc w:val="both"/>
        <w:rPr>
          <w:rFonts w:eastAsia="Times New Roman" w:cs="Arial"/>
          <w:szCs w:val="20"/>
          <w:lang w:eastAsia="es-ES"/>
        </w:rPr>
      </w:pPr>
    </w:p>
    <w:p w:rsidR="00475602" w:rsidRPr="00475602" w:rsidRDefault="00475602" w:rsidP="00475602">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eastAsia="Times New Roman" w:cs="Arial"/>
          <w:szCs w:val="20"/>
          <w:lang w:eastAsia="es-ES"/>
        </w:rPr>
      </w:pPr>
      <w:r w:rsidRPr="00475602">
        <w:rPr>
          <w:rFonts w:eastAsia="Times New Roman" w:cs="Arial"/>
          <w:szCs w:val="20"/>
          <w:lang w:eastAsia="es-ES"/>
        </w:rPr>
        <w:t xml:space="preserve">El estado de avance del Proyecto Ejecutivo respecto a los plazos y entregables establecidos en el </w:t>
      </w:r>
      <w:r w:rsidRPr="00475602">
        <w:rPr>
          <w:rFonts w:eastAsia="Times New Roman" w:cs="Arial"/>
          <w:b/>
          <w:szCs w:val="20"/>
          <w:lang w:eastAsia="es-ES"/>
        </w:rPr>
        <w:t>Apéndice B (</w:t>
      </w:r>
      <w:r w:rsidRPr="00475602">
        <w:rPr>
          <w:rFonts w:eastAsia="Times New Roman" w:cs="Arial"/>
          <w:b/>
          <w:i/>
          <w:szCs w:val="20"/>
          <w:lang w:eastAsia="es-ES"/>
        </w:rPr>
        <w:t>Tabla de Entregas y Plazos</w:t>
      </w:r>
      <w:r w:rsidRPr="00475602">
        <w:rPr>
          <w:rFonts w:eastAsia="Times New Roman" w:cs="Arial"/>
          <w:b/>
          <w:szCs w:val="20"/>
          <w:lang w:eastAsia="es-ES"/>
        </w:rPr>
        <w:t>)</w:t>
      </w:r>
      <w:r w:rsidRPr="00475602">
        <w:rPr>
          <w:rFonts w:eastAsia="Times New Roman" w:cs="Arial"/>
          <w:szCs w:val="20"/>
          <w:lang w:eastAsia="es-ES"/>
        </w:rPr>
        <w:t xml:space="preserve"> del </w:t>
      </w:r>
      <w:r w:rsidRPr="00475602">
        <w:rPr>
          <w:rFonts w:eastAsia="Times New Roman" w:cs="Arial"/>
          <w:b/>
          <w:szCs w:val="20"/>
          <w:lang w:eastAsia="es-ES"/>
        </w:rPr>
        <w:t>Anexo 5</w:t>
      </w:r>
      <w:r w:rsidRPr="00475602">
        <w:rPr>
          <w:rFonts w:eastAsia="Times New Roman" w:cs="Arial"/>
          <w:szCs w:val="20"/>
          <w:lang w:eastAsia="es-ES"/>
        </w:rPr>
        <w:t xml:space="preserve"> (</w:t>
      </w:r>
      <w:r w:rsidRPr="00475602">
        <w:rPr>
          <w:rFonts w:eastAsia="Times New Roman" w:cs="Arial"/>
          <w:b/>
          <w:i/>
          <w:szCs w:val="20"/>
          <w:lang w:eastAsia="es-ES"/>
        </w:rPr>
        <w:t>Procedimiento de Revisión</w:t>
      </w:r>
      <w:r w:rsidRPr="00475602">
        <w:rPr>
          <w:rFonts w:eastAsia="Times New Roman" w:cs="Arial"/>
          <w:szCs w:val="20"/>
          <w:lang w:eastAsia="es-ES"/>
        </w:rPr>
        <w:t>) del Contrato APP.</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eastAsia="Times New Roman" w:cs="Arial"/>
          <w:szCs w:val="20"/>
          <w:lang w:eastAsia="es-ES"/>
        </w:rPr>
      </w:pPr>
      <w:r w:rsidRPr="00475602">
        <w:rPr>
          <w:rFonts w:eastAsia="Times New Roman" w:cs="Arial"/>
          <w:szCs w:val="20"/>
          <w:lang w:eastAsia="es-ES"/>
        </w:rPr>
        <w:t>El estado que guardan las Autorizaciones del Proyecto durante la etapa de Actividades Preliminares.</w:t>
      </w:r>
    </w:p>
    <w:p w:rsidR="00475602" w:rsidRPr="00475602" w:rsidRDefault="00475602" w:rsidP="00475602">
      <w:pPr>
        <w:widowControl w:val="0"/>
        <w:tabs>
          <w:tab w:val="left" w:pos="1843"/>
          <w:tab w:val="left" w:pos="2520"/>
          <w:tab w:val="left" w:pos="3240"/>
          <w:tab w:val="left" w:pos="3780"/>
          <w:tab w:val="left" w:pos="4500"/>
        </w:tabs>
        <w:autoSpaceDE w:val="0"/>
        <w:autoSpaceDN w:val="0"/>
        <w:adjustRightInd w:val="0"/>
        <w:spacing w:after="0" w:line="240" w:lineRule="auto"/>
        <w:ind w:left="1985"/>
        <w:jc w:val="both"/>
        <w:rPr>
          <w:rFonts w:eastAsia="Times New Roman" w:cs="Arial"/>
          <w:szCs w:val="20"/>
          <w:lang w:eastAsia="es-ES"/>
        </w:rPr>
      </w:pPr>
    </w:p>
    <w:p w:rsidR="00475602" w:rsidRPr="00475602" w:rsidRDefault="00475602" w:rsidP="00475602">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eastAsia="Times New Roman" w:cs="Arial"/>
          <w:szCs w:val="20"/>
          <w:lang w:eastAsia="es-ES"/>
        </w:rPr>
      </w:pPr>
      <w:r w:rsidRPr="00475602">
        <w:rPr>
          <w:rFonts w:eastAsia="Times New Roman" w:cs="Arial"/>
          <w:szCs w:val="20"/>
          <w:lang w:eastAsia="es-ES"/>
        </w:rPr>
        <w:t>El estado que guardan las entregas durante la Etapa de Actividades Preliminares.</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eastAsia="Times New Roman" w:cs="Arial"/>
          <w:szCs w:val="20"/>
          <w:lang w:eastAsia="es-ES"/>
        </w:rPr>
      </w:pPr>
      <w:r w:rsidRPr="00475602">
        <w:rPr>
          <w:rFonts w:eastAsia="Times New Roman" w:cs="Arial"/>
          <w:szCs w:val="20"/>
          <w:lang w:eastAsia="es-ES"/>
        </w:rPr>
        <w:t xml:space="preserve">Las actualizaciones de las Penas Convencionales a las que se refiere la Sección 7 del </w:t>
      </w:r>
      <w:r w:rsidRPr="00475602">
        <w:rPr>
          <w:rFonts w:eastAsia="Times New Roman" w:cs="Arial"/>
          <w:b/>
          <w:szCs w:val="20"/>
          <w:lang w:eastAsia="es-ES"/>
        </w:rPr>
        <w:t xml:space="preserve">Anexo 5 </w:t>
      </w:r>
      <w:r w:rsidRPr="00475602">
        <w:rPr>
          <w:rFonts w:eastAsia="Times New Roman" w:cs="Arial"/>
          <w:b/>
          <w:i/>
          <w:szCs w:val="20"/>
          <w:lang w:eastAsia="es-ES"/>
        </w:rPr>
        <w:t>(Procedimiento de Revisión)</w:t>
      </w:r>
      <w:r w:rsidRPr="00475602">
        <w:rPr>
          <w:rFonts w:eastAsia="Times New Roman" w:cs="Arial"/>
          <w:b/>
          <w:szCs w:val="20"/>
          <w:lang w:eastAsia="es-ES"/>
        </w:rPr>
        <w:t xml:space="preserve"> </w:t>
      </w:r>
      <w:r w:rsidRPr="00475602">
        <w:rPr>
          <w:rFonts w:eastAsia="Times New Roman" w:cs="Arial"/>
          <w:szCs w:val="20"/>
          <w:lang w:eastAsia="es-ES"/>
        </w:rPr>
        <w:t>del Contrato APP.</w:t>
      </w:r>
    </w:p>
    <w:p w:rsidR="00475602" w:rsidRPr="00475602" w:rsidRDefault="00475602" w:rsidP="00475602">
      <w:pPr>
        <w:widowControl w:val="0"/>
        <w:numPr>
          <w:ilvl w:val="0"/>
          <w:numId w:val="52"/>
        </w:numPr>
        <w:tabs>
          <w:tab w:val="left" w:pos="1843"/>
          <w:tab w:val="left" w:pos="2520"/>
          <w:tab w:val="left" w:pos="3240"/>
          <w:tab w:val="left" w:pos="3780"/>
          <w:tab w:val="left" w:pos="4500"/>
        </w:tabs>
        <w:autoSpaceDE w:val="0"/>
        <w:autoSpaceDN w:val="0"/>
        <w:adjustRightInd w:val="0"/>
        <w:spacing w:after="0" w:line="240" w:lineRule="auto"/>
        <w:ind w:left="1985" w:hanging="301"/>
        <w:jc w:val="both"/>
        <w:rPr>
          <w:rFonts w:eastAsia="Times New Roman" w:cs="Arial"/>
          <w:szCs w:val="20"/>
          <w:lang w:eastAsia="es-ES"/>
        </w:rPr>
      </w:pPr>
      <w:r w:rsidRPr="00475602">
        <w:rPr>
          <w:rFonts w:eastAsia="Times New Roman" w:cs="Arial"/>
          <w:szCs w:val="20"/>
          <w:lang w:eastAsia="es-ES"/>
        </w:rPr>
        <w:t>Conclusiones y recomendaciones.</w:t>
      </w:r>
    </w:p>
    <w:p w:rsidR="00475602" w:rsidRPr="00475602" w:rsidRDefault="00475602" w:rsidP="00475602">
      <w:pPr>
        <w:tabs>
          <w:tab w:val="left" w:pos="1843"/>
          <w:tab w:val="left" w:pos="6706"/>
        </w:tabs>
        <w:spacing w:after="0" w:line="240" w:lineRule="auto"/>
        <w:ind w:left="1843"/>
        <w:jc w:val="both"/>
        <w:rPr>
          <w:rFonts w:eastAsia="Times New Roman" w:cs="Arial"/>
          <w:szCs w:val="20"/>
          <w:lang w:eastAsia="es-ES"/>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t>Preparar y entregar a</w:t>
      </w:r>
      <w:r w:rsidRPr="00475602">
        <w:rPr>
          <w:rFonts w:eastAsia="Times New Roman" w:cs="Arial"/>
          <w:szCs w:val="20"/>
        </w:rPr>
        <w:t>l Instituto</w:t>
      </w:r>
      <w:r w:rsidRPr="00475602">
        <w:rPr>
          <w:rFonts w:eastAsia="Times New Roman" w:cs="Arial"/>
          <w:szCs w:val="20"/>
          <w:lang w:eastAsia="es-ES"/>
        </w:rPr>
        <w:t xml:space="preserve"> reportes quincenales de las Obras, en los que se describa el avance de la construcción de las Instalaciones, incluyendo como mínimo lo siguiente:</w:t>
      </w:r>
    </w:p>
    <w:p w:rsidR="00475602" w:rsidRPr="00475602" w:rsidRDefault="00475602" w:rsidP="00475602">
      <w:pPr>
        <w:widowControl w:val="0"/>
        <w:tabs>
          <w:tab w:val="left" w:pos="1843"/>
          <w:tab w:val="left" w:pos="2520"/>
          <w:tab w:val="left" w:pos="3240"/>
          <w:tab w:val="left" w:pos="3780"/>
          <w:tab w:val="left" w:pos="4500"/>
        </w:tabs>
        <w:autoSpaceDE w:val="0"/>
        <w:autoSpaceDN w:val="0"/>
        <w:adjustRightInd w:val="0"/>
        <w:spacing w:after="0" w:line="240" w:lineRule="auto"/>
        <w:ind w:left="720"/>
        <w:jc w:val="both"/>
        <w:rPr>
          <w:rFonts w:eastAsia="Times New Roman" w:cs="Arial"/>
          <w:szCs w:val="20"/>
          <w:lang w:eastAsia="es-ES"/>
        </w:rPr>
      </w:pPr>
    </w:p>
    <w:p w:rsidR="00475602" w:rsidRPr="00475602" w:rsidRDefault="00475602" w:rsidP="00475602">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eastAsia="Times New Roman" w:cs="Arial"/>
          <w:szCs w:val="20"/>
          <w:lang w:eastAsia="es-ES"/>
        </w:rPr>
      </w:pPr>
      <w:r w:rsidRPr="00475602">
        <w:rPr>
          <w:rFonts w:eastAsia="Times New Roman" w:cs="Arial"/>
          <w:szCs w:val="20"/>
          <w:lang w:eastAsia="es-ES"/>
        </w:rPr>
        <w:t>El avance de obra total y por partidas de Obra estimados por el Supervisor APP con base en la verificación en sitio del avance físico realmente ejecutado por el Desarrollador.</w:t>
      </w:r>
    </w:p>
    <w:p w:rsidR="00475602" w:rsidRPr="00475602" w:rsidRDefault="00475602" w:rsidP="00475602">
      <w:pPr>
        <w:widowControl w:val="0"/>
        <w:tabs>
          <w:tab w:val="left" w:pos="1843"/>
          <w:tab w:val="left" w:pos="2520"/>
          <w:tab w:val="left" w:pos="3240"/>
          <w:tab w:val="left" w:pos="3780"/>
          <w:tab w:val="left" w:pos="4500"/>
        </w:tabs>
        <w:autoSpaceDE w:val="0"/>
        <w:autoSpaceDN w:val="0"/>
        <w:adjustRightInd w:val="0"/>
        <w:spacing w:after="0" w:line="240" w:lineRule="auto"/>
        <w:ind w:left="1985"/>
        <w:jc w:val="both"/>
        <w:rPr>
          <w:rFonts w:eastAsia="Times New Roman" w:cs="Arial"/>
          <w:szCs w:val="20"/>
          <w:lang w:eastAsia="es-ES"/>
        </w:rPr>
      </w:pPr>
    </w:p>
    <w:p w:rsidR="00475602" w:rsidRPr="00475602" w:rsidRDefault="00475602" w:rsidP="00475602">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eastAsia="Times New Roman" w:cs="Arial"/>
          <w:szCs w:val="20"/>
          <w:lang w:eastAsia="es-ES"/>
        </w:rPr>
      </w:pPr>
      <w:r w:rsidRPr="00475602">
        <w:rPr>
          <w:rFonts w:eastAsia="Times New Roman" w:cs="Arial"/>
          <w:szCs w:val="20"/>
          <w:lang w:eastAsia="es-ES"/>
        </w:rPr>
        <w:t>Descripción de los trabajos, partidas y frentes que constituyen el avance registrado.</w:t>
      </w:r>
    </w:p>
    <w:p w:rsidR="00475602" w:rsidRPr="00475602" w:rsidRDefault="00475602" w:rsidP="00475602">
      <w:pPr>
        <w:widowControl w:val="0"/>
        <w:tabs>
          <w:tab w:val="left" w:pos="1843"/>
          <w:tab w:val="left" w:pos="2520"/>
          <w:tab w:val="left" w:pos="3240"/>
          <w:tab w:val="left" w:pos="3780"/>
          <w:tab w:val="left" w:pos="4500"/>
        </w:tabs>
        <w:autoSpaceDE w:val="0"/>
        <w:autoSpaceDN w:val="0"/>
        <w:adjustRightInd w:val="0"/>
        <w:spacing w:after="0" w:line="240" w:lineRule="auto"/>
        <w:ind w:left="1985"/>
        <w:jc w:val="both"/>
        <w:rPr>
          <w:rFonts w:eastAsia="Times New Roman" w:cs="Arial"/>
          <w:szCs w:val="20"/>
          <w:lang w:eastAsia="es-ES"/>
        </w:rPr>
      </w:pPr>
    </w:p>
    <w:p w:rsidR="00475602" w:rsidRPr="00475602" w:rsidRDefault="00475602" w:rsidP="00475602">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eastAsia="Times New Roman" w:cs="Arial"/>
          <w:szCs w:val="20"/>
          <w:lang w:eastAsia="es-ES"/>
        </w:rPr>
      </w:pPr>
      <w:r w:rsidRPr="00475602">
        <w:rPr>
          <w:rFonts w:eastAsia="Times New Roman" w:cs="Arial"/>
          <w:szCs w:val="20"/>
          <w:lang w:eastAsia="es-ES"/>
        </w:rPr>
        <w:t>El estado que guardan las Autorizaciones relacionadas únicamente con la construcción de las Instalaciones.</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eastAsia="Times New Roman" w:cs="Arial"/>
          <w:szCs w:val="20"/>
          <w:lang w:eastAsia="es-ES"/>
        </w:rPr>
      </w:pPr>
      <w:r w:rsidRPr="00475602">
        <w:rPr>
          <w:rFonts w:eastAsia="Times New Roman" w:cs="Arial"/>
          <w:szCs w:val="20"/>
          <w:lang w:eastAsia="es-ES"/>
        </w:rPr>
        <w:t>Observaciones a la construcción respecto al cumplimiento de los términos del Contrato APP, así como de la Legislación aplicable.</w:t>
      </w:r>
    </w:p>
    <w:p w:rsidR="00475602" w:rsidRPr="00475602" w:rsidRDefault="00475602" w:rsidP="00475602">
      <w:pPr>
        <w:widowControl w:val="0"/>
        <w:tabs>
          <w:tab w:val="left" w:pos="1843"/>
          <w:tab w:val="left" w:pos="2520"/>
          <w:tab w:val="left" w:pos="3240"/>
          <w:tab w:val="left" w:pos="3780"/>
          <w:tab w:val="left" w:pos="4500"/>
        </w:tabs>
        <w:autoSpaceDE w:val="0"/>
        <w:autoSpaceDN w:val="0"/>
        <w:adjustRightInd w:val="0"/>
        <w:spacing w:after="0" w:line="240" w:lineRule="auto"/>
        <w:ind w:left="1985"/>
        <w:jc w:val="both"/>
        <w:rPr>
          <w:rFonts w:eastAsia="Times New Roman" w:cs="Arial"/>
          <w:szCs w:val="20"/>
          <w:lang w:eastAsia="es-ES"/>
        </w:rPr>
      </w:pPr>
    </w:p>
    <w:p w:rsidR="00475602" w:rsidRPr="00475602" w:rsidRDefault="00475602" w:rsidP="00475602">
      <w:pPr>
        <w:widowControl w:val="0"/>
        <w:numPr>
          <w:ilvl w:val="1"/>
          <w:numId w:val="53"/>
        </w:numPr>
        <w:tabs>
          <w:tab w:val="left" w:pos="1843"/>
          <w:tab w:val="left" w:pos="2520"/>
          <w:tab w:val="left" w:pos="3240"/>
          <w:tab w:val="left" w:pos="3780"/>
          <w:tab w:val="left" w:pos="4500"/>
        </w:tabs>
        <w:autoSpaceDE w:val="0"/>
        <w:autoSpaceDN w:val="0"/>
        <w:adjustRightInd w:val="0"/>
        <w:spacing w:after="0" w:line="240" w:lineRule="auto"/>
        <w:ind w:left="1985" w:hanging="283"/>
        <w:jc w:val="both"/>
        <w:rPr>
          <w:rFonts w:eastAsia="Times New Roman" w:cs="Arial"/>
          <w:szCs w:val="20"/>
          <w:lang w:eastAsia="es-ES"/>
        </w:rPr>
      </w:pPr>
      <w:r w:rsidRPr="00475602">
        <w:rPr>
          <w:rFonts w:eastAsia="Times New Roman" w:cs="Arial"/>
          <w:szCs w:val="20"/>
          <w:lang w:eastAsia="es-ES"/>
        </w:rPr>
        <w:t>Conclusiones y recomendaciones.</w:t>
      </w:r>
    </w:p>
    <w:p w:rsidR="00475602" w:rsidRPr="00475602" w:rsidRDefault="00475602" w:rsidP="00475602">
      <w:pPr>
        <w:tabs>
          <w:tab w:val="left" w:pos="1843"/>
          <w:tab w:val="left" w:pos="2520"/>
          <w:tab w:val="left" w:pos="3240"/>
          <w:tab w:val="left" w:pos="3780"/>
          <w:tab w:val="left" w:pos="4500"/>
        </w:tabs>
        <w:spacing w:after="0" w:line="240" w:lineRule="auto"/>
        <w:ind w:left="1843"/>
        <w:jc w:val="both"/>
        <w:rPr>
          <w:rFonts w:eastAsia="Times New Roman" w:cs="Arial"/>
          <w:szCs w:val="20"/>
          <w:lang w:eastAsia="es-ES"/>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lastRenderedPageBreak/>
        <w:t>Coadyuvar con el</w:t>
      </w:r>
      <w:r w:rsidRPr="00475602">
        <w:rPr>
          <w:rFonts w:eastAsia="Times New Roman" w:cs="Arial"/>
          <w:szCs w:val="20"/>
        </w:rPr>
        <w:t xml:space="preserve"> Instituto</w:t>
      </w:r>
      <w:r w:rsidRPr="00475602">
        <w:rPr>
          <w:rFonts w:eastAsia="Times New Roman" w:cs="Arial"/>
          <w:szCs w:val="20"/>
          <w:lang w:eastAsia="es-ES"/>
        </w:rPr>
        <w:t xml:space="preserve"> durante las Pruebas de Terminación de manera que se verifique el cumplimiento de los requerimientos contractuales de las Instalaciones al inicio de los Servicios, conforme a lo descrito en el Procedimiento de Revisión de las Instalaciones para la emisión del Certificado de Terminación de Obra, descrito en el </w:t>
      </w:r>
      <w:r w:rsidRPr="00475602">
        <w:rPr>
          <w:rFonts w:eastAsia="Times New Roman" w:cs="Arial"/>
          <w:b/>
          <w:szCs w:val="20"/>
          <w:lang w:eastAsia="es-ES"/>
        </w:rPr>
        <w:t xml:space="preserve">Anexo 5 </w:t>
      </w:r>
      <w:r w:rsidRPr="00475602">
        <w:rPr>
          <w:rFonts w:eastAsia="Times New Roman" w:cs="Arial"/>
          <w:b/>
          <w:i/>
          <w:szCs w:val="20"/>
          <w:lang w:eastAsia="es-ES"/>
        </w:rPr>
        <w:t xml:space="preserve">(Procedimiento de Revisión) </w:t>
      </w:r>
      <w:r w:rsidRPr="00475602">
        <w:rPr>
          <w:rFonts w:eastAsia="Times New Roman" w:cs="Arial"/>
          <w:szCs w:val="20"/>
          <w:lang w:eastAsia="es-ES"/>
        </w:rPr>
        <w:t>del Contrato APP.</w:t>
      </w:r>
    </w:p>
    <w:p w:rsidR="00475602" w:rsidRPr="00475602" w:rsidRDefault="00475602" w:rsidP="00475602">
      <w:pPr>
        <w:tabs>
          <w:tab w:val="num" w:pos="1134"/>
          <w:tab w:val="left" w:pos="1440"/>
          <w:tab w:val="left" w:pos="1848"/>
          <w:tab w:val="left" w:pos="2520"/>
          <w:tab w:val="left" w:pos="3240"/>
          <w:tab w:val="left" w:pos="3780"/>
          <w:tab w:val="left" w:pos="4500"/>
        </w:tabs>
        <w:spacing w:after="0" w:line="240" w:lineRule="auto"/>
        <w:jc w:val="both"/>
        <w:rPr>
          <w:rFonts w:eastAsia="Times New Roman" w:cs="Arial"/>
          <w:szCs w:val="20"/>
          <w:lang w:eastAsia="es-ES"/>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t xml:space="preserve">Revisar que se lleve a cabo la dotación e instalación de todo el Equipo autorizado por el Instituto en el Programa de Equipamiento, incluyendo el Equipo Propio del Inmueble, de conformidad con lo establecido en el </w:t>
      </w:r>
      <w:r w:rsidRPr="00475602">
        <w:rPr>
          <w:rFonts w:eastAsia="Times New Roman" w:cs="Arial"/>
          <w:b/>
          <w:szCs w:val="20"/>
          <w:lang w:eastAsia="es-ES"/>
        </w:rPr>
        <w:t>Anexo 8 (</w:t>
      </w:r>
      <w:r w:rsidRPr="00475602">
        <w:rPr>
          <w:rFonts w:eastAsia="Times New Roman" w:cs="Arial"/>
          <w:b/>
          <w:i/>
          <w:szCs w:val="20"/>
          <w:lang w:eastAsia="es-ES"/>
        </w:rPr>
        <w:t>Requerimientos de Diseño, Construcción y Plan Funcional</w:t>
      </w:r>
      <w:r w:rsidRPr="00475602">
        <w:rPr>
          <w:rFonts w:eastAsia="Times New Roman" w:cs="Arial"/>
          <w:b/>
          <w:szCs w:val="20"/>
          <w:lang w:eastAsia="es-ES"/>
        </w:rPr>
        <w:t>), Anexo 9 (</w:t>
      </w:r>
      <w:r w:rsidRPr="00475602">
        <w:rPr>
          <w:rFonts w:eastAsia="Times New Roman" w:cs="Arial"/>
          <w:b/>
          <w:i/>
          <w:szCs w:val="20"/>
          <w:lang w:eastAsia="es-ES"/>
        </w:rPr>
        <w:t>Requerimientos de Equipo</w:t>
      </w:r>
      <w:r w:rsidRPr="00475602">
        <w:rPr>
          <w:rFonts w:eastAsia="Times New Roman" w:cs="Arial"/>
          <w:b/>
          <w:szCs w:val="20"/>
          <w:lang w:eastAsia="es-ES"/>
        </w:rPr>
        <w:t xml:space="preserve">) </w:t>
      </w:r>
      <w:r w:rsidRPr="00475602">
        <w:rPr>
          <w:rFonts w:eastAsia="Times New Roman" w:cs="Arial"/>
          <w:szCs w:val="20"/>
          <w:lang w:eastAsia="es-ES"/>
        </w:rPr>
        <w:t>y</w:t>
      </w:r>
      <w:r w:rsidRPr="00475602">
        <w:rPr>
          <w:rFonts w:eastAsia="Times New Roman" w:cs="Arial"/>
          <w:b/>
          <w:szCs w:val="20"/>
          <w:lang w:eastAsia="es-ES"/>
        </w:rPr>
        <w:t xml:space="preserve"> Anexo 10 (</w:t>
      </w:r>
      <w:r w:rsidRPr="00475602">
        <w:rPr>
          <w:rFonts w:eastAsia="Times New Roman" w:cs="Arial"/>
          <w:b/>
          <w:i/>
          <w:szCs w:val="20"/>
          <w:lang w:eastAsia="es-ES"/>
        </w:rPr>
        <w:t>Requerimientos de Servicios</w:t>
      </w:r>
      <w:r w:rsidRPr="00475602">
        <w:rPr>
          <w:rFonts w:eastAsia="Times New Roman" w:cs="Arial"/>
          <w:b/>
          <w:szCs w:val="20"/>
          <w:lang w:eastAsia="es-ES"/>
        </w:rPr>
        <w:t xml:space="preserve">) </w:t>
      </w:r>
      <w:r w:rsidRPr="00475602">
        <w:rPr>
          <w:rFonts w:eastAsia="Times New Roman" w:cs="Arial"/>
          <w:szCs w:val="20"/>
          <w:lang w:eastAsia="es-ES"/>
        </w:rPr>
        <w:t>del Contrato APP.</w:t>
      </w:r>
    </w:p>
    <w:p w:rsidR="00475602" w:rsidRPr="00475602" w:rsidRDefault="00475602" w:rsidP="00475602">
      <w:pPr>
        <w:tabs>
          <w:tab w:val="num" w:pos="1134"/>
          <w:tab w:val="left" w:pos="1440"/>
          <w:tab w:val="left" w:pos="1848"/>
          <w:tab w:val="left" w:pos="2520"/>
          <w:tab w:val="left" w:pos="3240"/>
          <w:tab w:val="left" w:pos="3780"/>
          <w:tab w:val="left" w:pos="4500"/>
        </w:tabs>
        <w:spacing w:after="0" w:line="240" w:lineRule="auto"/>
        <w:ind w:left="1843" w:hanging="425"/>
        <w:jc w:val="both"/>
        <w:rPr>
          <w:rFonts w:eastAsia="Times New Roman" w:cs="Arial"/>
          <w:szCs w:val="20"/>
          <w:lang w:eastAsia="es-ES"/>
        </w:rPr>
      </w:pPr>
    </w:p>
    <w:p w:rsidR="00475602" w:rsidRPr="00475602" w:rsidRDefault="00475602" w:rsidP="00475602">
      <w:pPr>
        <w:widowControl w:val="0"/>
        <w:numPr>
          <w:ilvl w:val="0"/>
          <w:numId w:val="47"/>
        </w:numPr>
        <w:tabs>
          <w:tab w:val="left" w:pos="1848"/>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t xml:space="preserve">Revisar las Instalaciones y en su caso verificar que las correcciones se ejecuten en su totalidad, así como el cierre de las Obras conforme a lo indicado en el Procedimiento de Revisión de las Instalaciones para la emisión del Certificado de Terminación de Obra, descrito en el </w:t>
      </w:r>
      <w:r w:rsidRPr="00475602">
        <w:rPr>
          <w:rFonts w:eastAsia="Times New Roman" w:cs="Arial"/>
          <w:b/>
          <w:szCs w:val="20"/>
          <w:lang w:eastAsia="es-ES"/>
        </w:rPr>
        <w:t xml:space="preserve">Anexo 5 </w:t>
      </w:r>
      <w:r w:rsidRPr="00475602">
        <w:rPr>
          <w:rFonts w:eastAsia="Times New Roman" w:cs="Arial"/>
          <w:b/>
          <w:i/>
          <w:szCs w:val="20"/>
          <w:lang w:eastAsia="es-ES"/>
        </w:rPr>
        <w:t xml:space="preserve">(Procedimiento de Revisión) </w:t>
      </w:r>
      <w:r w:rsidRPr="00475602">
        <w:rPr>
          <w:rFonts w:eastAsia="Times New Roman" w:cs="Arial"/>
          <w:szCs w:val="20"/>
          <w:lang w:eastAsia="es-ES"/>
        </w:rPr>
        <w:t>del Contrato APP.</w:t>
      </w:r>
    </w:p>
    <w:p w:rsidR="00475602" w:rsidRPr="00475602" w:rsidRDefault="00475602" w:rsidP="00475602">
      <w:pPr>
        <w:tabs>
          <w:tab w:val="left" w:pos="1848"/>
          <w:tab w:val="left" w:pos="2520"/>
          <w:tab w:val="left" w:pos="3240"/>
          <w:tab w:val="left" w:pos="3780"/>
          <w:tab w:val="left" w:pos="4500"/>
        </w:tabs>
        <w:spacing w:after="0" w:line="240" w:lineRule="auto"/>
        <w:ind w:left="1843"/>
        <w:jc w:val="both"/>
        <w:rPr>
          <w:rFonts w:eastAsia="Times New Roman" w:cs="Arial"/>
          <w:szCs w:val="20"/>
          <w:lang w:eastAsia="es-ES"/>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t>Emitir, una vez cumplidos los requisitos establecidos en el Contrato APP, el Certificado de Terminación de Obra.</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t>Participar en la elaboración de la Lista de Pendientes, verificando que se cumplan los supuestos del Contrato y sus Anexos.</w:t>
      </w:r>
    </w:p>
    <w:p w:rsidR="00475602" w:rsidRPr="00475602" w:rsidRDefault="00475602" w:rsidP="00475602">
      <w:pPr>
        <w:tabs>
          <w:tab w:val="num" w:pos="1134"/>
          <w:tab w:val="left" w:pos="1440"/>
          <w:tab w:val="left" w:pos="1848"/>
          <w:tab w:val="left" w:pos="2520"/>
          <w:tab w:val="left" w:pos="3240"/>
          <w:tab w:val="left" w:pos="3780"/>
          <w:tab w:val="left" w:pos="4500"/>
        </w:tabs>
        <w:spacing w:after="0" w:line="240" w:lineRule="auto"/>
        <w:ind w:left="1843" w:hanging="425"/>
        <w:jc w:val="both"/>
        <w:rPr>
          <w:rFonts w:eastAsia="Times New Roman" w:cs="Arial"/>
          <w:szCs w:val="20"/>
          <w:lang w:eastAsia="es-ES"/>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t xml:space="preserve">Verificar que las Instalaciones y el Equipo, cumplan en su totalidad con los términos y condiciones establecidas en el Contrato APP, antes del inicio del Periodo Pre-operativo y contar con un registro de las Penas Convencionales que se hayan generado. </w:t>
      </w:r>
    </w:p>
    <w:p w:rsidR="00475602" w:rsidRPr="00475602" w:rsidRDefault="00475602" w:rsidP="00475602">
      <w:pPr>
        <w:widowControl w:val="0"/>
        <w:tabs>
          <w:tab w:val="num" w:pos="1134"/>
          <w:tab w:val="left" w:pos="1848"/>
        </w:tabs>
        <w:autoSpaceDE w:val="0"/>
        <w:autoSpaceDN w:val="0"/>
        <w:adjustRightInd w:val="0"/>
        <w:spacing w:after="0" w:line="240" w:lineRule="auto"/>
        <w:ind w:left="1843" w:hanging="425"/>
        <w:rPr>
          <w:rFonts w:eastAsia="Times New Roman" w:cs="Arial"/>
          <w:szCs w:val="20"/>
          <w:lang w:eastAsia="es-ES"/>
        </w:rPr>
      </w:pPr>
    </w:p>
    <w:p w:rsidR="00475602" w:rsidRPr="00475602" w:rsidRDefault="00475602" w:rsidP="00475602">
      <w:pPr>
        <w:widowControl w:val="0"/>
        <w:numPr>
          <w:ilvl w:val="0"/>
          <w:numId w:val="47"/>
        </w:numPr>
        <w:tabs>
          <w:tab w:val="left" w:pos="1843"/>
          <w:tab w:val="left" w:pos="2520"/>
          <w:tab w:val="left" w:pos="324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t>Auditar a petición del Representante del Instituto, el Modelo Financiero o revisar y emitir recomendaciones sobre cambios que solicite el Desarrollador a su Modelo Financiero derivado de las Obras y construcción de las Instalaciones.</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numPr>
          <w:ilvl w:val="0"/>
          <w:numId w:val="46"/>
        </w:numPr>
        <w:spacing w:after="0" w:line="240" w:lineRule="auto"/>
        <w:ind w:left="709" w:hanging="425"/>
        <w:contextualSpacing/>
        <w:jc w:val="both"/>
        <w:rPr>
          <w:rFonts w:eastAsia="Times New Roman" w:cs="Arial"/>
          <w:szCs w:val="20"/>
          <w:lang w:eastAsia="es-ES"/>
        </w:rPr>
      </w:pPr>
      <w:r w:rsidRPr="00475602">
        <w:rPr>
          <w:rFonts w:eastAsia="Times New Roman" w:cs="Arial"/>
          <w:szCs w:val="20"/>
          <w:lang w:eastAsia="es-ES"/>
        </w:rPr>
        <w:t>Validación de los Reportes de Verificación de Avance (RVA).</w:t>
      </w:r>
    </w:p>
    <w:p w:rsidR="00475602" w:rsidRPr="00475602" w:rsidRDefault="00475602" w:rsidP="00475602">
      <w:pPr>
        <w:tabs>
          <w:tab w:val="num" w:pos="1134"/>
        </w:tabs>
        <w:spacing w:after="0" w:line="240" w:lineRule="auto"/>
        <w:ind w:left="1276"/>
        <w:jc w:val="both"/>
        <w:rPr>
          <w:rFonts w:eastAsia="Times New Roman" w:cs="Arial"/>
          <w:b/>
          <w:szCs w:val="20"/>
          <w:lang w:eastAsia="es-ES"/>
        </w:rPr>
      </w:pPr>
    </w:p>
    <w:p w:rsidR="00475602" w:rsidRPr="00475602" w:rsidRDefault="00475602" w:rsidP="00475602">
      <w:pPr>
        <w:widowControl w:val="0"/>
        <w:numPr>
          <w:ilvl w:val="2"/>
          <w:numId w:val="50"/>
        </w:numPr>
        <w:tabs>
          <w:tab w:val="left" w:pos="1843"/>
          <w:tab w:val="left" w:pos="2520"/>
          <w:tab w:val="left" w:pos="270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t>Verificar la información contenida en el RVA emitido por el Supervisor de Obra, y como resultado de su revisión proceder de acuerdo con lo siguiente:</w:t>
      </w:r>
    </w:p>
    <w:p w:rsidR="00475602" w:rsidRPr="00475602" w:rsidRDefault="00475602" w:rsidP="00475602">
      <w:pPr>
        <w:widowControl w:val="0"/>
        <w:tabs>
          <w:tab w:val="left" w:pos="1843"/>
          <w:tab w:val="left" w:pos="2520"/>
          <w:tab w:val="left" w:pos="2700"/>
          <w:tab w:val="left" w:pos="3780"/>
          <w:tab w:val="left" w:pos="4500"/>
        </w:tabs>
        <w:autoSpaceDE w:val="0"/>
        <w:autoSpaceDN w:val="0"/>
        <w:adjustRightInd w:val="0"/>
        <w:spacing w:after="0" w:line="240" w:lineRule="auto"/>
        <w:ind w:left="851"/>
        <w:jc w:val="both"/>
        <w:rPr>
          <w:rFonts w:eastAsia="Times New Roman" w:cs="Arial"/>
          <w:szCs w:val="20"/>
          <w:lang w:eastAsia="es-ES"/>
        </w:rPr>
      </w:pPr>
    </w:p>
    <w:p w:rsidR="00475602" w:rsidRPr="00475602" w:rsidRDefault="00475602" w:rsidP="00475602">
      <w:pPr>
        <w:widowControl w:val="0"/>
        <w:numPr>
          <w:ilvl w:val="4"/>
          <w:numId w:val="50"/>
        </w:numPr>
        <w:autoSpaceDE w:val="0"/>
        <w:autoSpaceDN w:val="0"/>
        <w:adjustRightInd w:val="0"/>
        <w:spacing w:after="0" w:line="240" w:lineRule="auto"/>
        <w:ind w:left="1701"/>
        <w:jc w:val="both"/>
        <w:rPr>
          <w:rFonts w:eastAsia="Times New Roman" w:cs="Arial"/>
          <w:szCs w:val="20"/>
          <w:lang w:eastAsia="es-ES"/>
        </w:rPr>
      </w:pPr>
      <w:r w:rsidRPr="00475602">
        <w:rPr>
          <w:rFonts w:eastAsia="Times New Roman" w:cs="Arial"/>
          <w:szCs w:val="20"/>
          <w:lang w:eastAsia="es-ES"/>
        </w:rPr>
        <w:t xml:space="preserve">Objetar el RVA presentado por el Supervisor de Obra cuando se observe en el documento cualquiera de los supuestos para objetar de acuerdo con lo establecido en el </w:t>
      </w:r>
      <w:r w:rsidRPr="00475602">
        <w:rPr>
          <w:rFonts w:eastAsia="Times New Roman" w:cs="Arial"/>
          <w:b/>
          <w:szCs w:val="20"/>
          <w:lang w:eastAsia="es-ES"/>
        </w:rPr>
        <w:t>Anexo 8</w:t>
      </w:r>
      <w:r w:rsidRPr="00475602">
        <w:rPr>
          <w:rFonts w:eastAsia="Times New Roman" w:cs="Arial"/>
          <w:szCs w:val="20"/>
          <w:lang w:eastAsia="es-ES"/>
        </w:rPr>
        <w:t xml:space="preserve"> (</w:t>
      </w:r>
      <w:r w:rsidRPr="00475602">
        <w:rPr>
          <w:rFonts w:eastAsia="Times New Roman" w:cs="Arial"/>
          <w:b/>
          <w:i/>
          <w:szCs w:val="20"/>
          <w:lang w:eastAsia="es-ES"/>
        </w:rPr>
        <w:t>Requerimientos de Diseño, Construcción y Plan Funcional</w:t>
      </w:r>
      <w:r w:rsidRPr="00475602">
        <w:rPr>
          <w:rFonts w:eastAsia="Times New Roman" w:cs="Arial"/>
          <w:szCs w:val="20"/>
          <w:lang w:eastAsia="es-ES"/>
        </w:rPr>
        <w:t>) del Contrato APP.</w:t>
      </w:r>
    </w:p>
    <w:p w:rsidR="00475602" w:rsidRPr="00475602" w:rsidRDefault="00475602" w:rsidP="00475602">
      <w:pPr>
        <w:widowControl w:val="0"/>
        <w:autoSpaceDE w:val="0"/>
        <w:autoSpaceDN w:val="0"/>
        <w:adjustRightInd w:val="0"/>
        <w:spacing w:after="0" w:line="240" w:lineRule="auto"/>
        <w:ind w:left="1701"/>
        <w:jc w:val="both"/>
        <w:rPr>
          <w:rFonts w:eastAsia="Times New Roman" w:cs="Arial"/>
          <w:szCs w:val="20"/>
          <w:lang w:eastAsia="es-ES"/>
        </w:rPr>
      </w:pPr>
    </w:p>
    <w:p w:rsidR="00475602" w:rsidRPr="00475602" w:rsidRDefault="00475602" w:rsidP="00475602">
      <w:pPr>
        <w:widowControl w:val="0"/>
        <w:numPr>
          <w:ilvl w:val="4"/>
          <w:numId w:val="50"/>
        </w:numPr>
        <w:autoSpaceDE w:val="0"/>
        <w:autoSpaceDN w:val="0"/>
        <w:adjustRightInd w:val="0"/>
        <w:spacing w:after="0" w:line="240" w:lineRule="auto"/>
        <w:ind w:left="1701"/>
        <w:jc w:val="both"/>
        <w:rPr>
          <w:rFonts w:eastAsia="Times New Roman" w:cs="Arial"/>
          <w:szCs w:val="20"/>
          <w:lang w:eastAsia="es-ES"/>
        </w:rPr>
      </w:pPr>
      <w:r w:rsidRPr="00475602">
        <w:rPr>
          <w:rFonts w:eastAsia="Times New Roman" w:cs="Arial"/>
          <w:szCs w:val="20"/>
          <w:lang w:eastAsia="es-ES"/>
        </w:rPr>
        <w:t xml:space="preserve">No objetar el RVA presentado por el Supervisor de Obra dentro del plazo señalado en el </w:t>
      </w:r>
      <w:r w:rsidRPr="00475602">
        <w:rPr>
          <w:rFonts w:eastAsia="Times New Roman" w:cs="Arial"/>
          <w:b/>
          <w:szCs w:val="20"/>
          <w:lang w:eastAsia="es-ES"/>
        </w:rPr>
        <w:t>Anexo 8</w:t>
      </w:r>
      <w:r w:rsidRPr="00475602">
        <w:rPr>
          <w:rFonts w:eastAsia="Times New Roman" w:cs="Arial"/>
          <w:szCs w:val="20"/>
          <w:lang w:eastAsia="es-ES"/>
        </w:rPr>
        <w:t xml:space="preserve"> (</w:t>
      </w:r>
      <w:r w:rsidRPr="00475602">
        <w:rPr>
          <w:rFonts w:eastAsia="Times New Roman" w:cs="Arial"/>
          <w:b/>
          <w:i/>
          <w:szCs w:val="20"/>
          <w:lang w:eastAsia="es-ES"/>
        </w:rPr>
        <w:t>Requerimientos de Diseño, Construcción y Plan Funcional</w:t>
      </w:r>
      <w:r w:rsidRPr="00475602">
        <w:rPr>
          <w:rFonts w:eastAsia="Times New Roman" w:cs="Arial"/>
          <w:szCs w:val="20"/>
          <w:lang w:eastAsia="es-ES"/>
        </w:rPr>
        <w:t>) del Contrato APP, en cuyo caso el RVA se considerará como debidamente emitido.</w:t>
      </w:r>
    </w:p>
    <w:p w:rsidR="00475602" w:rsidRPr="00475602" w:rsidRDefault="00475602" w:rsidP="00475602">
      <w:pPr>
        <w:widowControl w:val="0"/>
        <w:autoSpaceDE w:val="0"/>
        <w:autoSpaceDN w:val="0"/>
        <w:adjustRightInd w:val="0"/>
        <w:spacing w:after="0" w:line="240" w:lineRule="auto"/>
        <w:ind w:left="1701"/>
        <w:rPr>
          <w:rFonts w:eastAsia="Times New Roman" w:cs="Arial"/>
          <w:szCs w:val="20"/>
          <w:lang w:eastAsia="es-ES"/>
        </w:rPr>
      </w:pPr>
    </w:p>
    <w:p w:rsidR="00475602" w:rsidRPr="00475602" w:rsidRDefault="00475602" w:rsidP="00475602">
      <w:pPr>
        <w:widowControl w:val="0"/>
        <w:numPr>
          <w:ilvl w:val="2"/>
          <w:numId w:val="50"/>
        </w:numPr>
        <w:tabs>
          <w:tab w:val="left" w:pos="1843"/>
          <w:tab w:val="left" w:pos="2520"/>
          <w:tab w:val="left" w:pos="3780"/>
          <w:tab w:val="left" w:pos="4500"/>
        </w:tabs>
        <w:autoSpaceDE w:val="0"/>
        <w:autoSpaceDN w:val="0"/>
        <w:adjustRightInd w:val="0"/>
        <w:spacing w:after="0" w:line="240" w:lineRule="auto"/>
        <w:ind w:left="1276"/>
        <w:jc w:val="both"/>
        <w:rPr>
          <w:rFonts w:eastAsia="Times New Roman" w:cs="Arial"/>
          <w:szCs w:val="20"/>
          <w:lang w:eastAsia="es-ES"/>
        </w:rPr>
      </w:pPr>
      <w:r w:rsidRPr="00475602">
        <w:rPr>
          <w:rFonts w:eastAsia="Times New Roman" w:cs="Arial"/>
          <w:szCs w:val="20"/>
          <w:lang w:eastAsia="es-ES"/>
        </w:rPr>
        <w:t xml:space="preserve">Notificar al Supervisor de Obra y al Desarrollador de las objeciones al RVA presentado; conforme al procedimiento y los plazos descritos en el </w:t>
      </w:r>
      <w:r w:rsidRPr="00475602">
        <w:rPr>
          <w:rFonts w:eastAsia="Times New Roman" w:cs="Arial"/>
          <w:b/>
          <w:szCs w:val="20"/>
          <w:lang w:eastAsia="es-ES"/>
        </w:rPr>
        <w:t>Anexo 8</w:t>
      </w:r>
      <w:r w:rsidRPr="00475602">
        <w:rPr>
          <w:rFonts w:eastAsia="Times New Roman" w:cs="Arial"/>
          <w:szCs w:val="20"/>
          <w:lang w:eastAsia="es-ES"/>
        </w:rPr>
        <w:t xml:space="preserve"> (</w:t>
      </w:r>
      <w:r w:rsidRPr="00475602">
        <w:rPr>
          <w:rFonts w:eastAsia="Times New Roman" w:cs="Arial"/>
          <w:b/>
          <w:i/>
          <w:szCs w:val="20"/>
          <w:lang w:eastAsia="es-ES"/>
        </w:rPr>
        <w:t>Requerimientos de Diseño, Construcción y Plan Funcional</w:t>
      </w:r>
      <w:r w:rsidRPr="00475602">
        <w:rPr>
          <w:rFonts w:eastAsia="Times New Roman" w:cs="Arial"/>
          <w:szCs w:val="20"/>
          <w:lang w:eastAsia="es-ES"/>
        </w:rPr>
        <w:t>) del Contrato APP.</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numPr>
          <w:ilvl w:val="0"/>
          <w:numId w:val="46"/>
        </w:numPr>
        <w:spacing w:after="0" w:line="240" w:lineRule="auto"/>
        <w:ind w:left="709" w:hanging="425"/>
        <w:contextualSpacing/>
        <w:jc w:val="both"/>
        <w:rPr>
          <w:rFonts w:eastAsia="Times New Roman" w:cs="Arial"/>
          <w:szCs w:val="20"/>
          <w:lang w:eastAsia="es-ES"/>
        </w:rPr>
      </w:pPr>
      <w:r w:rsidRPr="00475602">
        <w:rPr>
          <w:rFonts w:eastAsia="Times New Roman" w:cs="Arial"/>
          <w:szCs w:val="20"/>
          <w:lang w:eastAsia="es-ES"/>
        </w:rPr>
        <w:t>Equipamiento.</w:t>
      </w:r>
    </w:p>
    <w:p w:rsidR="00475602" w:rsidRPr="00475602" w:rsidRDefault="00475602" w:rsidP="00475602">
      <w:pPr>
        <w:spacing w:after="0" w:line="240" w:lineRule="auto"/>
        <w:ind w:left="720"/>
        <w:contextualSpacing/>
        <w:jc w:val="both"/>
        <w:rPr>
          <w:rFonts w:eastAsia="Times New Roman" w:cs="Arial"/>
          <w:szCs w:val="20"/>
          <w:lang w:eastAsia="es-ES"/>
        </w:rPr>
      </w:pPr>
    </w:p>
    <w:p w:rsidR="00475602" w:rsidRPr="00475602" w:rsidRDefault="00475602" w:rsidP="00475602">
      <w:pPr>
        <w:numPr>
          <w:ilvl w:val="0"/>
          <w:numId w:val="49"/>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Revisar que se lleve a cabo la dotación e instalación de todo el Equipo autorizado por el Instituto en el Programa de Equipamiento, incluyendo el Equipo Propio del Inmueble, de conformidad con lo establecido en el </w:t>
      </w:r>
      <w:r w:rsidRPr="00475602">
        <w:rPr>
          <w:rFonts w:eastAsia="Times New Roman" w:cs="Arial"/>
          <w:b/>
          <w:szCs w:val="20"/>
          <w:lang w:eastAsia="es-ES"/>
        </w:rPr>
        <w:t>Anexo 8 (</w:t>
      </w:r>
      <w:r w:rsidRPr="00475602">
        <w:rPr>
          <w:rFonts w:eastAsia="Times New Roman" w:cs="Arial"/>
          <w:b/>
          <w:i/>
          <w:szCs w:val="20"/>
          <w:lang w:eastAsia="es-ES"/>
        </w:rPr>
        <w:t>Requerimientos de Diseño, Construcción y Plan Funcional</w:t>
      </w:r>
      <w:r w:rsidRPr="00475602">
        <w:rPr>
          <w:rFonts w:eastAsia="Times New Roman" w:cs="Arial"/>
          <w:b/>
          <w:szCs w:val="20"/>
          <w:lang w:eastAsia="es-ES"/>
        </w:rPr>
        <w:t>), Anexo 9 (</w:t>
      </w:r>
      <w:r w:rsidRPr="00475602">
        <w:rPr>
          <w:rFonts w:eastAsia="Times New Roman" w:cs="Arial"/>
          <w:b/>
          <w:i/>
          <w:szCs w:val="20"/>
          <w:lang w:eastAsia="es-ES"/>
        </w:rPr>
        <w:t>Requerimientos de Equipo</w:t>
      </w:r>
      <w:r w:rsidRPr="00475602">
        <w:rPr>
          <w:rFonts w:eastAsia="Times New Roman" w:cs="Arial"/>
          <w:b/>
          <w:szCs w:val="20"/>
          <w:lang w:eastAsia="es-ES"/>
        </w:rPr>
        <w:t xml:space="preserve">) </w:t>
      </w:r>
      <w:r w:rsidRPr="00475602">
        <w:rPr>
          <w:rFonts w:eastAsia="Times New Roman" w:cs="Arial"/>
          <w:szCs w:val="20"/>
          <w:lang w:eastAsia="es-ES"/>
        </w:rPr>
        <w:t>y</w:t>
      </w:r>
      <w:r w:rsidRPr="00475602">
        <w:rPr>
          <w:rFonts w:eastAsia="Times New Roman" w:cs="Arial"/>
          <w:b/>
          <w:szCs w:val="20"/>
          <w:lang w:eastAsia="es-ES"/>
        </w:rPr>
        <w:t xml:space="preserve"> Anexo 10 (</w:t>
      </w:r>
      <w:r w:rsidRPr="00475602">
        <w:rPr>
          <w:rFonts w:eastAsia="Times New Roman" w:cs="Arial"/>
          <w:b/>
          <w:i/>
          <w:szCs w:val="20"/>
          <w:lang w:eastAsia="es-ES"/>
        </w:rPr>
        <w:t>Requerimientos de Servicios</w:t>
      </w:r>
      <w:r w:rsidRPr="00475602">
        <w:rPr>
          <w:rFonts w:eastAsia="Times New Roman" w:cs="Arial"/>
          <w:b/>
          <w:szCs w:val="20"/>
          <w:lang w:eastAsia="es-ES"/>
        </w:rPr>
        <w:t>)</w:t>
      </w:r>
      <w:r w:rsidRPr="00475602">
        <w:rPr>
          <w:rFonts w:eastAsia="Times New Roman" w:cs="Arial"/>
          <w:szCs w:val="20"/>
          <w:lang w:eastAsia="es-ES"/>
        </w:rPr>
        <w:t xml:space="preserve"> del Contrato APP. Verificar que el Equipo cumpla en su totalidad con los términos y condiciones establecidas en el Contrato APP antes del inicio del Periodo Pre-operativo y contar con un registro de las Penas Convencionales que se hayan generado. </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49"/>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Verificar que el Desarrollador instale y deje en operación todo el Equipo, así como su cumplimiento con el programa de capacitación y asistencia técnica para el Equipo Médico, Equipo de Telecomunicaciones y el Equipo de Informática en términos de lo previsto en el </w:t>
      </w:r>
      <w:r w:rsidRPr="00475602">
        <w:rPr>
          <w:rFonts w:eastAsia="Times New Roman" w:cs="Arial"/>
          <w:b/>
          <w:szCs w:val="20"/>
          <w:lang w:eastAsia="es-ES"/>
        </w:rPr>
        <w:t>Anexo 8 (</w:t>
      </w:r>
      <w:r w:rsidRPr="00475602">
        <w:rPr>
          <w:rFonts w:eastAsia="Times New Roman" w:cs="Arial"/>
          <w:b/>
          <w:i/>
          <w:szCs w:val="20"/>
          <w:lang w:eastAsia="es-ES"/>
        </w:rPr>
        <w:t>Requerimientos de Diseño, Construcción y Plan Funcional</w:t>
      </w:r>
      <w:r w:rsidRPr="00475602">
        <w:rPr>
          <w:rFonts w:eastAsia="Times New Roman" w:cs="Arial"/>
          <w:b/>
          <w:szCs w:val="20"/>
          <w:lang w:eastAsia="es-ES"/>
        </w:rPr>
        <w:t>)</w:t>
      </w:r>
      <w:r w:rsidRPr="00475602">
        <w:rPr>
          <w:rFonts w:eastAsia="Times New Roman" w:cs="Arial"/>
          <w:szCs w:val="20"/>
          <w:lang w:eastAsia="es-ES"/>
        </w:rPr>
        <w:t xml:space="preserve">, </w:t>
      </w:r>
      <w:r w:rsidRPr="00475602">
        <w:rPr>
          <w:rFonts w:eastAsia="Times New Roman" w:cs="Arial"/>
          <w:b/>
          <w:szCs w:val="20"/>
          <w:lang w:eastAsia="es-ES"/>
        </w:rPr>
        <w:t>Anexo 9 (</w:t>
      </w:r>
      <w:r w:rsidRPr="00475602">
        <w:rPr>
          <w:rFonts w:eastAsia="Times New Roman" w:cs="Arial"/>
          <w:b/>
          <w:i/>
          <w:szCs w:val="20"/>
          <w:lang w:eastAsia="es-ES"/>
        </w:rPr>
        <w:t>Requerimientos de Equipo</w:t>
      </w:r>
      <w:r w:rsidRPr="00475602">
        <w:rPr>
          <w:rFonts w:eastAsia="Times New Roman" w:cs="Arial"/>
          <w:b/>
          <w:szCs w:val="20"/>
          <w:lang w:eastAsia="es-ES"/>
        </w:rPr>
        <w:t>)</w:t>
      </w:r>
      <w:r w:rsidRPr="00475602">
        <w:rPr>
          <w:rFonts w:eastAsia="Times New Roman" w:cs="Arial"/>
          <w:szCs w:val="20"/>
          <w:lang w:eastAsia="es-ES"/>
        </w:rPr>
        <w:t xml:space="preserve"> y el </w:t>
      </w:r>
      <w:r w:rsidRPr="00475602">
        <w:rPr>
          <w:rFonts w:eastAsia="Times New Roman" w:cs="Arial"/>
          <w:b/>
          <w:szCs w:val="20"/>
          <w:lang w:eastAsia="es-ES"/>
        </w:rPr>
        <w:t>Anexo 10 (</w:t>
      </w:r>
      <w:r w:rsidRPr="00475602">
        <w:rPr>
          <w:rFonts w:eastAsia="Times New Roman" w:cs="Arial"/>
          <w:b/>
          <w:i/>
          <w:szCs w:val="20"/>
          <w:lang w:eastAsia="es-ES"/>
        </w:rPr>
        <w:t>Requerimientos de Servicios</w:t>
      </w:r>
      <w:r w:rsidRPr="00475602">
        <w:rPr>
          <w:rFonts w:eastAsia="Times New Roman" w:cs="Arial"/>
          <w:b/>
          <w:szCs w:val="20"/>
          <w:lang w:eastAsia="es-ES"/>
        </w:rPr>
        <w:t>)</w:t>
      </w:r>
      <w:r w:rsidRPr="00475602">
        <w:rPr>
          <w:rFonts w:eastAsia="Times New Roman" w:cs="Arial"/>
          <w:szCs w:val="20"/>
          <w:lang w:eastAsia="es-ES"/>
        </w:rPr>
        <w:t xml:space="preserve"> del Contrato APP.</w:t>
      </w:r>
    </w:p>
    <w:p w:rsidR="00475602" w:rsidRPr="00475602" w:rsidRDefault="00475602" w:rsidP="00475602">
      <w:pPr>
        <w:spacing w:after="0" w:line="240" w:lineRule="auto"/>
        <w:ind w:left="1440"/>
        <w:contextualSpacing/>
        <w:jc w:val="both"/>
        <w:rPr>
          <w:rFonts w:eastAsia="Times New Roman" w:cs="Arial"/>
          <w:szCs w:val="20"/>
          <w:lang w:eastAsia="es-ES"/>
        </w:rPr>
      </w:pPr>
    </w:p>
    <w:p w:rsidR="00475602" w:rsidRPr="00475602" w:rsidRDefault="00475602" w:rsidP="00475602">
      <w:pPr>
        <w:numPr>
          <w:ilvl w:val="0"/>
          <w:numId w:val="49"/>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Verificar que el Desarrollador termine las Actividades Preliminares según lo previsto en el </w:t>
      </w:r>
      <w:r w:rsidRPr="00475602">
        <w:rPr>
          <w:rFonts w:eastAsia="Times New Roman" w:cs="Arial"/>
          <w:b/>
          <w:szCs w:val="20"/>
          <w:lang w:eastAsia="es-ES"/>
        </w:rPr>
        <w:t>Anexo 8 (</w:t>
      </w:r>
      <w:r w:rsidRPr="00475602">
        <w:rPr>
          <w:rFonts w:eastAsia="Times New Roman" w:cs="Arial"/>
          <w:b/>
          <w:i/>
          <w:szCs w:val="20"/>
          <w:lang w:eastAsia="es-ES"/>
        </w:rPr>
        <w:t>Requerimiento de Diseño, Construcción y Plan Funcional</w:t>
      </w:r>
      <w:r w:rsidRPr="00475602">
        <w:rPr>
          <w:rFonts w:eastAsia="Times New Roman" w:cs="Arial"/>
          <w:b/>
          <w:szCs w:val="20"/>
          <w:lang w:eastAsia="es-ES"/>
        </w:rPr>
        <w:t>), Anexo 9 (</w:t>
      </w:r>
      <w:r w:rsidRPr="00475602">
        <w:rPr>
          <w:rFonts w:eastAsia="Times New Roman" w:cs="Arial"/>
          <w:b/>
          <w:i/>
          <w:szCs w:val="20"/>
          <w:lang w:eastAsia="es-ES"/>
        </w:rPr>
        <w:t>Requerimientos de Equipo</w:t>
      </w:r>
      <w:r w:rsidRPr="00475602">
        <w:rPr>
          <w:rFonts w:eastAsia="Times New Roman" w:cs="Arial"/>
          <w:b/>
          <w:szCs w:val="20"/>
          <w:lang w:eastAsia="es-ES"/>
        </w:rPr>
        <w:t xml:space="preserve">) </w:t>
      </w:r>
      <w:r w:rsidRPr="00475602">
        <w:rPr>
          <w:rFonts w:eastAsia="Times New Roman" w:cs="Arial"/>
          <w:szCs w:val="20"/>
          <w:lang w:eastAsia="es-ES"/>
        </w:rPr>
        <w:t>y</w:t>
      </w:r>
      <w:r w:rsidRPr="00475602">
        <w:rPr>
          <w:rFonts w:eastAsia="Times New Roman" w:cs="Arial"/>
          <w:b/>
          <w:szCs w:val="20"/>
          <w:lang w:eastAsia="es-ES"/>
        </w:rPr>
        <w:t xml:space="preserve"> Anexo 10 (</w:t>
      </w:r>
      <w:r w:rsidRPr="00475602">
        <w:rPr>
          <w:rFonts w:eastAsia="Times New Roman" w:cs="Arial"/>
          <w:b/>
          <w:i/>
          <w:szCs w:val="20"/>
          <w:lang w:eastAsia="es-ES"/>
        </w:rPr>
        <w:t>Requerimientos de Servicios</w:t>
      </w:r>
      <w:r w:rsidRPr="00475602">
        <w:rPr>
          <w:rFonts w:eastAsia="Times New Roman" w:cs="Arial"/>
          <w:b/>
          <w:szCs w:val="20"/>
          <w:lang w:eastAsia="es-ES"/>
        </w:rPr>
        <w:t>)</w:t>
      </w:r>
      <w:r w:rsidRPr="00475602">
        <w:rPr>
          <w:rFonts w:eastAsia="Times New Roman" w:cs="Arial"/>
          <w:szCs w:val="20"/>
          <w:lang w:eastAsia="es-ES"/>
        </w:rPr>
        <w:t>, del Contrato APP, previo a la Fecha Programada de Inicio de Servicios.</w:t>
      </w:r>
    </w:p>
    <w:p w:rsidR="00475602" w:rsidRPr="00475602" w:rsidRDefault="00475602" w:rsidP="00475602">
      <w:pPr>
        <w:spacing w:after="0" w:line="240" w:lineRule="auto"/>
        <w:ind w:left="1440"/>
        <w:contextualSpacing/>
        <w:jc w:val="both"/>
        <w:rPr>
          <w:rFonts w:eastAsia="Times New Roman" w:cs="Arial"/>
          <w:szCs w:val="20"/>
          <w:lang w:eastAsia="es-ES"/>
        </w:rPr>
      </w:pPr>
    </w:p>
    <w:p w:rsidR="00475602" w:rsidRPr="00475602" w:rsidRDefault="00475602" w:rsidP="00475602">
      <w:pPr>
        <w:spacing w:after="0" w:line="240" w:lineRule="auto"/>
        <w:ind w:left="709" w:hanging="425"/>
        <w:jc w:val="both"/>
        <w:rPr>
          <w:rFonts w:eastAsia="Times New Roman" w:cs="Arial"/>
          <w:szCs w:val="20"/>
          <w:lang w:eastAsia="es-ES"/>
        </w:rPr>
      </w:pPr>
      <w:r w:rsidRPr="00475602">
        <w:rPr>
          <w:rFonts w:eastAsia="Times New Roman" w:cs="Arial"/>
          <w:szCs w:val="20"/>
          <w:lang w:eastAsia="es-ES"/>
        </w:rPr>
        <w:t>A.7. Periodo Pre-operativo.</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numPr>
          <w:ilvl w:val="0"/>
          <w:numId w:val="48"/>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Revisar y dar seguimiento durante el Periodo Pre-operativo a las Pruebas de Terminación de manera que se verifique el cumplimiento de los requerimientos contractuales de las Instalaciones al inicio de los Servicios, conforme a lo descrito en el Procedimiento de Revisión de las Instalaciones para la emisión del Certificado de Terminación de Obra, descrito en el </w:t>
      </w:r>
      <w:r w:rsidRPr="00475602">
        <w:rPr>
          <w:rFonts w:eastAsia="Times New Roman" w:cs="Arial"/>
          <w:b/>
          <w:szCs w:val="20"/>
          <w:lang w:eastAsia="es-ES"/>
        </w:rPr>
        <w:t xml:space="preserve">Anexo 5 </w:t>
      </w:r>
      <w:r w:rsidRPr="00475602">
        <w:rPr>
          <w:rFonts w:eastAsia="Times New Roman" w:cs="Arial"/>
          <w:b/>
          <w:i/>
          <w:szCs w:val="20"/>
          <w:lang w:eastAsia="es-ES"/>
        </w:rPr>
        <w:t>(Procedimiento de Revisión)</w:t>
      </w:r>
      <w:r w:rsidRPr="00475602">
        <w:rPr>
          <w:rFonts w:eastAsia="Times New Roman" w:cs="Arial"/>
          <w:i/>
          <w:szCs w:val="20"/>
          <w:lang w:eastAsia="es-ES"/>
        </w:rPr>
        <w:t xml:space="preserve"> </w:t>
      </w:r>
      <w:r w:rsidRPr="00475602">
        <w:rPr>
          <w:rFonts w:eastAsia="Times New Roman" w:cs="Arial"/>
          <w:szCs w:val="20"/>
          <w:lang w:eastAsia="es-ES"/>
        </w:rPr>
        <w:t>del Contrato APP.</w:t>
      </w:r>
    </w:p>
    <w:p w:rsidR="00475602" w:rsidRPr="00475602" w:rsidRDefault="00475602" w:rsidP="00475602">
      <w:pPr>
        <w:spacing w:after="0" w:line="240" w:lineRule="auto"/>
        <w:ind w:left="1440"/>
        <w:contextualSpacing/>
        <w:jc w:val="both"/>
        <w:rPr>
          <w:rFonts w:eastAsia="Times New Roman" w:cs="Arial"/>
          <w:szCs w:val="20"/>
          <w:lang w:eastAsia="es-ES"/>
        </w:rPr>
      </w:pPr>
    </w:p>
    <w:p w:rsidR="00475602" w:rsidRPr="00475602" w:rsidRDefault="00475602" w:rsidP="00475602">
      <w:pPr>
        <w:numPr>
          <w:ilvl w:val="0"/>
          <w:numId w:val="48"/>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Verificar que el Desarrollador cumpla con los Principales Hitos del Programa de Inicio de Servicios, según lo señalado en el </w:t>
      </w:r>
      <w:r w:rsidRPr="00475602">
        <w:rPr>
          <w:rFonts w:eastAsia="Times New Roman" w:cs="Arial"/>
          <w:b/>
          <w:szCs w:val="20"/>
          <w:lang w:eastAsia="es-ES"/>
        </w:rPr>
        <w:t>Anexo 20 (</w:t>
      </w:r>
      <w:r w:rsidRPr="00475602">
        <w:rPr>
          <w:rFonts w:eastAsia="Times New Roman" w:cs="Arial"/>
          <w:b/>
          <w:i/>
          <w:szCs w:val="20"/>
          <w:lang w:eastAsia="es-ES"/>
        </w:rPr>
        <w:t>Modelo de Certificados</w:t>
      </w:r>
      <w:r w:rsidRPr="00475602">
        <w:rPr>
          <w:rFonts w:eastAsia="Times New Roman" w:cs="Arial"/>
          <w:b/>
          <w:szCs w:val="20"/>
          <w:lang w:eastAsia="es-ES"/>
        </w:rPr>
        <w:t>)</w:t>
      </w:r>
      <w:r w:rsidRPr="00475602">
        <w:rPr>
          <w:rFonts w:eastAsia="Times New Roman" w:cs="Arial"/>
          <w:szCs w:val="20"/>
          <w:lang w:eastAsia="es-ES"/>
        </w:rPr>
        <w:t xml:space="preserve"> del Contrato APP.</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numPr>
          <w:ilvl w:val="0"/>
          <w:numId w:val="48"/>
        </w:numPr>
        <w:spacing w:after="0" w:line="240" w:lineRule="auto"/>
        <w:contextualSpacing/>
        <w:jc w:val="both"/>
        <w:rPr>
          <w:rFonts w:eastAsia="Times New Roman" w:cs="Arial"/>
          <w:szCs w:val="20"/>
          <w:lang w:eastAsia="es-ES"/>
        </w:rPr>
      </w:pPr>
      <w:r w:rsidRPr="00475602">
        <w:rPr>
          <w:rFonts w:eastAsia="Times New Roman" w:cs="Arial"/>
          <w:szCs w:val="20"/>
          <w:lang w:eastAsia="es-ES"/>
        </w:rPr>
        <w:t>Supervisar que el Desarrollador haya cumplido con la Lista de Pendientes, verificando que se cumplan los supuestos del Contrato y sus Anexos.</w:t>
      </w:r>
    </w:p>
    <w:p w:rsidR="00475602" w:rsidRPr="00475602" w:rsidRDefault="00475602" w:rsidP="00475602">
      <w:pPr>
        <w:spacing w:after="0" w:line="240" w:lineRule="auto"/>
        <w:ind w:left="1440"/>
        <w:contextualSpacing/>
        <w:jc w:val="both"/>
        <w:rPr>
          <w:rFonts w:eastAsia="Times New Roman" w:cs="Arial"/>
          <w:szCs w:val="20"/>
          <w:lang w:eastAsia="es-ES"/>
        </w:rPr>
      </w:pPr>
    </w:p>
    <w:p w:rsidR="00475602" w:rsidRPr="00475602" w:rsidRDefault="00475602" w:rsidP="00475602">
      <w:pPr>
        <w:numPr>
          <w:ilvl w:val="0"/>
          <w:numId w:val="48"/>
        </w:numPr>
        <w:spacing w:after="0" w:line="240" w:lineRule="auto"/>
        <w:contextualSpacing/>
        <w:jc w:val="both"/>
        <w:rPr>
          <w:rFonts w:eastAsia="Times New Roman" w:cs="Arial"/>
          <w:szCs w:val="20"/>
          <w:lang w:eastAsia="es-ES"/>
        </w:rPr>
      </w:pPr>
      <w:r w:rsidRPr="00475602">
        <w:rPr>
          <w:rFonts w:eastAsia="Times New Roman" w:cs="Arial"/>
          <w:szCs w:val="20"/>
          <w:lang w:eastAsia="es-ES"/>
        </w:rPr>
        <w:t>Emitir, una vez cumplidos los requisitos establecidos en el Contrato APP, el Certificado de Terminación de Actividades.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83"/>
        </w:numPr>
        <w:spacing w:after="0" w:line="240" w:lineRule="auto"/>
        <w:contextualSpacing/>
        <w:jc w:val="center"/>
        <w:rPr>
          <w:rFonts w:eastAsia="Times New Roman" w:cs="Arial"/>
          <w:b/>
          <w:szCs w:val="20"/>
          <w:u w:val="single"/>
          <w:lang w:eastAsia="es-ES"/>
        </w:rPr>
      </w:pPr>
      <w:r w:rsidRPr="00475602">
        <w:rPr>
          <w:rFonts w:eastAsia="Times New Roman" w:cs="Arial"/>
          <w:b/>
          <w:szCs w:val="20"/>
          <w:u w:val="single"/>
          <w:lang w:eastAsia="es-ES"/>
        </w:rPr>
        <w:t>Etapa de Prestación de los Servicios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 xml:space="preserve">El Supervisor APP, de manera enunciativa más no limitativa, deberá realizar las siguientes actividades, en términos de lo previsto en el Contrato APP: </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Supervisar que el Desarrollador, por sí o a través de sus Subcontratistas preste los Servicios de conformidad con: a) el Contrato APP; b) la Legislación; c) los Métodos de Prestación de Servicio; d) los Estándares de Servicios, y e) los Manuales de Operación de los Servicios.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lastRenderedPageBreak/>
        <w:t>Revisar y validar el Reporte Mensual de Desempeño y Pagos que presente el Desarrollador en términos del Contrato APP. En caso de inconformidad, elaborar el documento que contenga objeciones y/o discrepancias en los conceptos que integran el Reporte Mensual de Desempeño y Pagos, el cual será enviado por el Instituto al Desarrollador</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Verificar el nivel de disponibilidad, calidad y desempeño en la prestación de los Servicios por parte del Desarrollador de conformidad con lo previsto en el Contrato APP, a fin de contar con elementos objetivos para la correcta aplicación de los pagos y en su caso, Deducciones y Penas Convencionales que correspondan.</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Supervisar la operación del Centro de Atención al Usuario (CAU), a cargo del Desarrollador.</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En caso de que el Desarrollador solicite una modificación o sustitución en los Métodos de Prestación de los Servicios, el Supervisor APP coadyuvará con el</w:t>
      </w:r>
      <w:r w:rsidRPr="00475602">
        <w:rPr>
          <w:rFonts w:eastAsia="Times New Roman" w:cs="Arial"/>
          <w:szCs w:val="20"/>
        </w:rPr>
        <w:t xml:space="preserve"> Instituto</w:t>
      </w:r>
      <w:r w:rsidRPr="00475602">
        <w:rPr>
          <w:rFonts w:eastAsia="Times New Roman" w:cs="Arial"/>
          <w:szCs w:val="20"/>
          <w:lang w:eastAsia="es-ES"/>
        </w:rPr>
        <w:t xml:space="preserve"> en la revisión de la información entregada, conforme lo establecido en el </w:t>
      </w:r>
      <w:r w:rsidRPr="00475602">
        <w:rPr>
          <w:rFonts w:eastAsia="Times New Roman" w:cs="Arial"/>
          <w:b/>
          <w:szCs w:val="20"/>
          <w:lang w:eastAsia="es-ES"/>
        </w:rPr>
        <w:t>Anexo 5 (Procedimiento de Revisión)</w:t>
      </w:r>
      <w:r w:rsidRPr="00475602">
        <w:rPr>
          <w:rFonts w:eastAsia="Times New Roman" w:cs="Arial"/>
          <w:szCs w:val="20"/>
          <w:lang w:eastAsia="es-ES"/>
        </w:rPr>
        <w:t>. El Supervisor APP generará un proyecto de respuesta a la petición del Desarrollador, el cual, en su caso, será enviado por el Instituto.</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Supervisar al Personal del Desarrollador respecto del cumplimiento de las disposiciones contenidas en el Sistema de Control y Gestión previsto en el </w:t>
      </w:r>
      <w:r w:rsidRPr="00475602">
        <w:rPr>
          <w:rFonts w:eastAsia="Times New Roman" w:cs="Arial"/>
          <w:b/>
          <w:szCs w:val="20"/>
          <w:lang w:eastAsia="es-ES"/>
        </w:rPr>
        <w:t>Anexo 10 (Requerimientos de Servicios)</w:t>
      </w:r>
      <w:r w:rsidRPr="00475602">
        <w:rPr>
          <w:rFonts w:eastAsia="Times New Roman" w:cs="Arial"/>
          <w:szCs w:val="20"/>
          <w:lang w:eastAsia="es-ES"/>
        </w:rPr>
        <w:t>.</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Revisar los contratos que el Desarrollador tenga celebrados con sus Subcontratistas para la prestación de los Servicios. En su caso, el Supervisor APP deberá, en el primer reporte que entregue al Representante del Instituto, emitir las recomendaciones para que dichos contratos sean congruentes con el Contrato APP.</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Coadyuvar con el Instituto en el análisis de todos los Documentos Presentados a Revisión en términos del Contrato APP y de su </w:t>
      </w:r>
      <w:r w:rsidRPr="00475602">
        <w:rPr>
          <w:rFonts w:eastAsia="Times New Roman" w:cs="Arial"/>
          <w:b/>
          <w:szCs w:val="20"/>
          <w:lang w:eastAsia="es-ES"/>
        </w:rPr>
        <w:t xml:space="preserve">Anexo 5 </w:t>
      </w:r>
      <w:r w:rsidRPr="00475602">
        <w:rPr>
          <w:rFonts w:eastAsia="Times New Roman" w:cs="Arial"/>
          <w:b/>
          <w:i/>
          <w:szCs w:val="20"/>
          <w:lang w:eastAsia="es-ES"/>
        </w:rPr>
        <w:t>(Procedimiento de Revisión)</w:t>
      </w:r>
      <w:r w:rsidRPr="00475602">
        <w:rPr>
          <w:rFonts w:eastAsia="Times New Roman" w:cs="Arial"/>
          <w:szCs w:val="20"/>
          <w:lang w:eastAsia="es-ES"/>
        </w:rPr>
        <w:t xml:space="preserve">, y en su caso, elaborar los escritos que el Instituto debe preparar para la Información Sujeta a Revisión en términos de lo establecido en el </w:t>
      </w:r>
      <w:r w:rsidRPr="00475602">
        <w:rPr>
          <w:rFonts w:eastAsia="Times New Roman" w:cs="Arial"/>
          <w:b/>
          <w:szCs w:val="20"/>
          <w:lang w:eastAsia="es-ES"/>
        </w:rPr>
        <w:t xml:space="preserve">Anexo 5 </w:t>
      </w:r>
      <w:r w:rsidRPr="00475602">
        <w:rPr>
          <w:rFonts w:eastAsia="Times New Roman" w:cs="Arial"/>
          <w:b/>
          <w:i/>
          <w:szCs w:val="20"/>
          <w:lang w:eastAsia="es-ES"/>
        </w:rPr>
        <w:t>(Procedimiento de Revisión)</w:t>
      </w:r>
      <w:r w:rsidRPr="00475602">
        <w:rPr>
          <w:rFonts w:eastAsia="Times New Roman" w:cs="Arial"/>
          <w:szCs w:val="20"/>
          <w:lang w:eastAsia="es-ES"/>
        </w:rPr>
        <w:t>.</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Coadyuvar con el Representante del Instituto en las inspecciones y supervisiones que realice al sistema de calidad del Desarrollador y sus Subcontratistas, incluyendo Planes de Calidad y Manuales y procedimientos de calidad.</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Coadyuvar con el Instituto en la determinación sobre la necesidad de una Modificación y en la evaluación del costo de ésta conforme a lo previsto en el del Contrato APP</w:t>
      </w:r>
      <w:r w:rsidRPr="00475602">
        <w:rPr>
          <w:rFonts w:eastAsia="Times New Roman" w:cs="Arial"/>
          <w:b/>
          <w:szCs w:val="20"/>
          <w:lang w:eastAsia="es-ES"/>
        </w:rPr>
        <w:t xml:space="preserve"> </w:t>
      </w:r>
      <w:r w:rsidRPr="00475602">
        <w:rPr>
          <w:rFonts w:eastAsia="Times New Roman" w:cs="Arial"/>
          <w:szCs w:val="20"/>
          <w:lang w:eastAsia="es-ES"/>
        </w:rPr>
        <w:t>y su</w:t>
      </w:r>
      <w:r w:rsidRPr="00475602">
        <w:rPr>
          <w:rFonts w:eastAsia="Times New Roman" w:cs="Arial"/>
          <w:b/>
          <w:szCs w:val="20"/>
          <w:lang w:eastAsia="es-ES"/>
        </w:rPr>
        <w:t xml:space="preserve"> Anexo 6 </w:t>
      </w:r>
      <w:r w:rsidRPr="00475602">
        <w:rPr>
          <w:rFonts w:eastAsia="Times New Roman" w:cs="Arial"/>
          <w:b/>
          <w:i/>
          <w:szCs w:val="20"/>
          <w:lang w:eastAsia="es-ES"/>
        </w:rPr>
        <w:t>(Procedimiento de Modificación)</w:t>
      </w:r>
      <w:r w:rsidRPr="00475602">
        <w:rPr>
          <w:rFonts w:eastAsia="Times New Roman" w:cs="Arial"/>
          <w:szCs w:val="20"/>
          <w:lang w:eastAsia="es-ES"/>
        </w:rPr>
        <w:t>.</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Elaboración de informes mensuales que deberán contener una descripción detallada de por lo menos los siguientes conceptos: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7"/>
        </w:numPr>
        <w:spacing w:after="0" w:line="240" w:lineRule="auto"/>
        <w:ind w:left="1276"/>
        <w:contextualSpacing/>
        <w:jc w:val="both"/>
        <w:rPr>
          <w:rFonts w:eastAsia="Times New Roman" w:cs="Arial"/>
          <w:szCs w:val="20"/>
          <w:lang w:eastAsia="es-ES"/>
        </w:rPr>
      </w:pPr>
      <w:r w:rsidRPr="00475602">
        <w:rPr>
          <w:rFonts w:eastAsia="Times New Roman" w:cs="Arial"/>
          <w:szCs w:val="20"/>
          <w:lang w:eastAsia="es-ES"/>
        </w:rPr>
        <w:t>Las gestiones y actividades realizadas por el Supervisor APP.</w:t>
      </w:r>
    </w:p>
    <w:p w:rsidR="00475602" w:rsidRPr="00475602" w:rsidRDefault="00475602" w:rsidP="00475602">
      <w:pPr>
        <w:spacing w:after="0" w:line="240" w:lineRule="auto"/>
        <w:ind w:left="1276"/>
        <w:contextualSpacing/>
        <w:jc w:val="both"/>
        <w:rPr>
          <w:rFonts w:eastAsia="Times New Roman" w:cs="Arial"/>
          <w:szCs w:val="20"/>
          <w:lang w:eastAsia="es-ES"/>
        </w:rPr>
      </w:pPr>
    </w:p>
    <w:p w:rsidR="00475602" w:rsidRPr="00475602" w:rsidRDefault="00475602" w:rsidP="00475602">
      <w:pPr>
        <w:numPr>
          <w:ilvl w:val="0"/>
          <w:numId w:val="57"/>
        </w:numPr>
        <w:spacing w:after="0" w:line="240" w:lineRule="auto"/>
        <w:ind w:left="1276"/>
        <w:contextualSpacing/>
        <w:jc w:val="both"/>
        <w:rPr>
          <w:rFonts w:eastAsia="Times New Roman" w:cs="Arial"/>
          <w:szCs w:val="20"/>
          <w:lang w:eastAsia="es-ES"/>
        </w:rPr>
      </w:pPr>
      <w:r w:rsidRPr="00475602">
        <w:rPr>
          <w:rFonts w:eastAsia="Times New Roman" w:cs="Arial"/>
          <w:szCs w:val="20"/>
          <w:lang w:eastAsia="es-ES"/>
        </w:rPr>
        <w:t>El cumplimiento del Desarrollador en los Métodos de Prestación de los Servicios respecto al Contrato APP, los Planes de Calidad, la Legislación y los Estándares Generales y Estándares de Servicios.</w:t>
      </w:r>
    </w:p>
    <w:p w:rsidR="00475602" w:rsidRPr="00475602" w:rsidRDefault="00475602" w:rsidP="00475602">
      <w:pPr>
        <w:spacing w:after="0" w:line="240" w:lineRule="auto"/>
        <w:ind w:left="1276"/>
        <w:contextualSpacing/>
        <w:rPr>
          <w:rFonts w:eastAsia="Times New Roman" w:cs="Arial"/>
          <w:szCs w:val="20"/>
          <w:lang w:eastAsia="es-ES"/>
        </w:rPr>
      </w:pPr>
    </w:p>
    <w:p w:rsidR="00475602" w:rsidRPr="00475602" w:rsidRDefault="00475602" w:rsidP="00475602">
      <w:pPr>
        <w:spacing w:after="0" w:line="240" w:lineRule="auto"/>
        <w:ind w:left="1276"/>
        <w:contextualSpacing/>
        <w:jc w:val="both"/>
        <w:rPr>
          <w:rFonts w:eastAsia="Times New Roman" w:cs="Arial"/>
          <w:szCs w:val="20"/>
          <w:lang w:eastAsia="es-ES"/>
        </w:rPr>
      </w:pPr>
      <w:r w:rsidRPr="00475602">
        <w:rPr>
          <w:rFonts w:eastAsia="Times New Roman" w:cs="Arial"/>
          <w:szCs w:val="20"/>
          <w:lang w:eastAsia="es-ES"/>
        </w:rPr>
        <w:lastRenderedPageBreak/>
        <w:t>De ser necesario, el reporte contendrá recomendaciones que establezcan medidas preventivas o correctivas para que los Servicios se presten conforme a lo solicitado en el Contrato APP.</w:t>
      </w:r>
    </w:p>
    <w:p w:rsidR="00475602" w:rsidRPr="00475602" w:rsidRDefault="00475602" w:rsidP="00475602">
      <w:pPr>
        <w:spacing w:after="0" w:line="240" w:lineRule="auto"/>
        <w:ind w:left="1276"/>
        <w:contextualSpacing/>
        <w:jc w:val="both"/>
        <w:rPr>
          <w:rFonts w:eastAsia="Times New Roman" w:cs="Arial"/>
          <w:szCs w:val="20"/>
          <w:lang w:eastAsia="es-ES"/>
        </w:rPr>
      </w:pPr>
    </w:p>
    <w:p w:rsidR="00475602" w:rsidRPr="00475602" w:rsidRDefault="00475602" w:rsidP="00475602">
      <w:pPr>
        <w:spacing w:after="0" w:line="240" w:lineRule="auto"/>
        <w:ind w:left="1276"/>
        <w:contextualSpacing/>
        <w:jc w:val="both"/>
        <w:rPr>
          <w:rFonts w:eastAsia="Times New Roman" w:cs="Arial"/>
          <w:szCs w:val="20"/>
          <w:lang w:eastAsia="es-ES"/>
        </w:rPr>
      </w:pPr>
      <w:r w:rsidRPr="00475602">
        <w:rPr>
          <w:rFonts w:eastAsia="Times New Roman" w:cs="Arial"/>
          <w:szCs w:val="20"/>
          <w:lang w:eastAsia="es-ES"/>
        </w:rPr>
        <w:t>Dichas recomendaciones deberán ser atendidas a instancias del Instituto por parte del Desarrollador.</w:t>
      </w:r>
    </w:p>
    <w:p w:rsidR="00475602" w:rsidRPr="00475602" w:rsidRDefault="00475602" w:rsidP="00475602">
      <w:pPr>
        <w:spacing w:after="0" w:line="240" w:lineRule="auto"/>
        <w:ind w:left="1276"/>
        <w:jc w:val="both"/>
        <w:rPr>
          <w:rFonts w:eastAsia="Times New Roman" w:cs="Arial"/>
          <w:szCs w:val="20"/>
          <w:lang w:eastAsia="es-ES"/>
        </w:rPr>
      </w:pPr>
    </w:p>
    <w:p w:rsidR="00475602" w:rsidRPr="00475602" w:rsidRDefault="00475602" w:rsidP="00475602">
      <w:pPr>
        <w:numPr>
          <w:ilvl w:val="0"/>
          <w:numId w:val="57"/>
        </w:numPr>
        <w:spacing w:after="0" w:line="240" w:lineRule="auto"/>
        <w:ind w:left="1276"/>
        <w:contextualSpacing/>
        <w:jc w:val="both"/>
        <w:rPr>
          <w:rFonts w:eastAsia="Times New Roman" w:cs="Arial"/>
          <w:szCs w:val="20"/>
          <w:lang w:eastAsia="es-ES"/>
        </w:rPr>
      </w:pPr>
      <w:r w:rsidRPr="00475602">
        <w:rPr>
          <w:rFonts w:eastAsia="Times New Roman" w:cs="Arial"/>
          <w:szCs w:val="20"/>
          <w:lang w:eastAsia="es-ES"/>
        </w:rPr>
        <w:t>La operación del Centro de Atención al Usuario (CAU), incluyendo una síntesis de las quejas y/o fallas y recomendaciones para mejorar su operación.</w:t>
      </w:r>
    </w:p>
    <w:p w:rsidR="00475602" w:rsidRPr="00475602" w:rsidRDefault="00475602" w:rsidP="00475602">
      <w:pPr>
        <w:spacing w:after="0" w:line="240" w:lineRule="auto"/>
        <w:ind w:left="1276"/>
        <w:contextualSpacing/>
        <w:jc w:val="both"/>
        <w:rPr>
          <w:rFonts w:eastAsia="Times New Roman" w:cs="Arial"/>
          <w:szCs w:val="20"/>
          <w:lang w:eastAsia="es-ES"/>
        </w:rPr>
      </w:pPr>
    </w:p>
    <w:p w:rsidR="00475602" w:rsidRPr="00475602" w:rsidRDefault="00475602" w:rsidP="00475602">
      <w:pPr>
        <w:numPr>
          <w:ilvl w:val="0"/>
          <w:numId w:val="57"/>
        </w:numPr>
        <w:spacing w:after="0" w:line="240" w:lineRule="auto"/>
        <w:ind w:left="1276"/>
        <w:contextualSpacing/>
        <w:jc w:val="both"/>
        <w:rPr>
          <w:rFonts w:eastAsia="Times New Roman" w:cs="Arial"/>
          <w:szCs w:val="20"/>
          <w:lang w:eastAsia="es-ES"/>
        </w:rPr>
      </w:pPr>
      <w:r w:rsidRPr="00475602">
        <w:rPr>
          <w:rFonts w:eastAsia="Times New Roman" w:cs="Arial"/>
          <w:szCs w:val="20"/>
          <w:lang w:eastAsia="es-ES"/>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475602" w:rsidRPr="00475602" w:rsidRDefault="00475602" w:rsidP="00475602">
      <w:pPr>
        <w:spacing w:after="0" w:line="240" w:lineRule="auto"/>
        <w:ind w:left="1276"/>
        <w:contextualSpacing/>
        <w:rPr>
          <w:rFonts w:eastAsia="Times New Roman" w:cs="Arial"/>
          <w:szCs w:val="20"/>
          <w:lang w:eastAsia="es-ES"/>
        </w:rPr>
      </w:pPr>
    </w:p>
    <w:p w:rsidR="00475602" w:rsidRPr="00475602" w:rsidRDefault="00475602" w:rsidP="00475602">
      <w:pPr>
        <w:numPr>
          <w:ilvl w:val="0"/>
          <w:numId w:val="57"/>
        </w:numPr>
        <w:spacing w:after="0" w:line="240" w:lineRule="auto"/>
        <w:ind w:left="1276"/>
        <w:contextualSpacing/>
        <w:jc w:val="both"/>
        <w:rPr>
          <w:rFonts w:eastAsia="Times New Roman" w:cs="Arial"/>
          <w:szCs w:val="20"/>
          <w:lang w:eastAsia="es-ES"/>
        </w:rPr>
      </w:pPr>
      <w:r w:rsidRPr="00475602">
        <w:rPr>
          <w:rFonts w:eastAsia="Times New Roman" w:cs="Arial"/>
          <w:szCs w:val="20"/>
          <w:lang w:eastAsia="es-ES"/>
        </w:rPr>
        <w:t>Desempeño y avances en la capacitación del Personal del Hospital y Personal del Instituto.</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Con base en lo observado durante la supervisión de la prestación de los Servicios, el Supervisor APP podrá solicitar que el Desarrollador someta, en términos del </w:t>
      </w:r>
      <w:r w:rsidRPr="00475602">
        <w:rPr>
          <w:rFonts w:eastAsia="Times New Roman" w:cs="Arial"/>
          <w:b/>
          <w:szCs w:val="20"/>
          <w:lang w:eastAsia="es-ES"/>
        </w:rPr>
        <w:t xml:space="preserve">Anexo 5 </w:t>
      </w:r>
      <w:r w:rsidRPr="00475602">
        <w:rPr>
          <w:rFonts w:eastAsia="Times New Roman" w:cs="Arial"/>
          <w:b/>
          <w:i/>
          <w:szCs w:val="20"/>
          <w:lang w:eastAsia="es-ES"/>
        </w:rPr>
        <w:t>(Procedimiento de Revisión)</w:t>
      </w:r>
      <w:r w:rsidRPr="00475602">
        <w:rPr>
          <w:rFonts w:eastAsia="Times New Roman" w:cs="Arial"/>
          <w:szCs w:val="20"/>
          <w:lang w:eastAsia="es-ES"/>
        </w:rPr>
        <w:t>, a revisión actualizaciones a los Manuales de Operación y/o cualquier otro documento relacionado con los Métodos de Prestación de los Servicios.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0"/>
          <w:numId w:val="56"/>
        </w:numPr>
        <w:spacing w:after="0" w:line="240" w:lineRule="auto"/>
        <w:contextualSpacing/>
        <w:jc w:val="both"/>
        <w:rPr>
          <w:rFonts w:eastAsia="Times New Roman" w:cs="Arial"/>
          <w:szCs w:val="20"/>
          <w:lang w:eastAsia="es-ES"/>
        </w:rPr>
      </w:pPr>
      <w:r w:rsidRPr="00475602">
        <w:rPr>
          <w:rFonts w:eastAsia="Times New Roman" w:cs="Arial"/>
          <w:szCs w:val="20"/>
          <w:lang w:eastAsia="es-ES"/>
        </w:rPr>
        <w:t xml:space="preserve">Cumplir con las obligaciones que deriven del Contrato APP en relación a las actividades de </w:t>
      </w:r>
      <w:proofErr w:type="gramStart"/>
      <w:r w:rsidRPr="00475602">
        <w:rPr>
          <w:rFonts w:eastAsia="Times New Roman" w:cs="Arial"/>
          <w:szCs w:val="20"/>
          <w:lang w:eastAsia="es-ES"/>
        </w:rPr>
        <w:t>la  Supervisión</w:t>
      </w:r>
      <w:proofErr w:type="gramEnd"/>
      <w:r w:rsidRPr="00475602">
        <w:rPr>
          <w:rFonts w:eastAsia="Times New Roman" w:cs="Arial"/>
          <w:szCs w:val="20"/>
          <w:lang w:eastAsia="es-ES"/>
        </w:rPr>
        <w:t xml:space="preserve"> APP, así como aquellas que le solicite el Representante del Instituto en el marco de la prestación del servicio.</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widowControl w:val="0"/>
        <w:numPr>
          <w:ilvl w:val="0"/>
          <w:numId w:val="83"/>
        </w:numPr>
        <w:autoSpaceDE w:val="0"/>
        <w:autoSpaceDN w:val="0"/>
        <w:adjustRightInd w:val="0"/>
        <w:spacing w:after="0" w:line="240" w:lineRule="auto"/>
        <w:contextualSpacing/>
        <w:jc w:val="center"/>
        <w:rPr>
          <w:rFonts w:eastAsia="Times New Roman" w:cs="Arial"/>
          <w:b/>
          <w:szCs w:val="20"/>
          <w:u w:val="single"/>
          <w:lang w:eastAsia="es-ES"/>
        </w:rPr>
      </w:pPr>
      <w:r w:rsidRPr="00475602">
        <w:rPr>
          <w:rFonts w:eastAsia="Times New Roman" w:cs="Arial"/>
          <w:b/>
          <w:szCs w:val="20"/>
          <w:u w:val="single"/>
          <w:lang w:eastAsia="es-ES"/>
        </w:rPr>
        <w:t>Entrega de las Instalaciones.</w:t>
      </w:r>
    </w:p>
    <w:p w:rsidR="00475602" w:rsidRPr="00475602" w:rsidRDefault="00475602" w:rsidP="00475602">
      <w:pPr>
        <w:spacing w:after="0" w:line="240" w:lineRule="auto"/>
        <w:ind w:left="1224"/>
        <w:rPr>
          <w:rFonts w:eastAsia="Times New Roman" w:cs="Arial"/>
          <w:b/>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 xml:space="preserve">El Supervisor APP llevará a cabo sus servicios conforme a los alcances que se prevén en cada una de las modalidades de Entrega de Instalaciones, establecidas en el </w:t>
      </w:r>
      <w:r w:rsidRPr="00475602">
        <w:rPr>
          <w:rFonts w:eastAsia="Times New Roman" w:cs="Arial"/>
          <w:b/>
          <w:szCs w:val="20"/>
          <w:lang w:eastAsia="es-ES"/>
        </w:rPr>
        <w:t>Anexo 16 (</w:t>
      </w:r>
      <w:r w:rsidRPr="00475602">
        <w:rPr>
          <w:rFonts w:eastAsia="Times New Roman" w:cs="Arial"/>
          <w:b/>
          <w:i/>
          <w:szCs w:val="20"/>
          <w:lang w:eastAsia="es-ES"/>
        </w:rPr>
        <w:t>Entrega de las Instalaciones</w:t>
      </w:r>
      <w:r w:rsidRPr="00475602">
        <w:rPr>
          <w:rFonts w:eastAsia="Times New Roman" w:cs="Arial"/>
          <w:b/>
          <w:szCs w:val="20"/>
          <w:lang w:eastAsia="es-ES"/>
        </w:rPr>
        <w:t xml:space="preserve">) </w:t>
      </w:r>
      <w:r w:rsidRPr="00475602">
        <w:rPr>
          <w:rFonts w:eastAsia="Times New Roman" w:cs="Arial"/>
          <w:szCs w:val="20"/>
          <w:lang w:eastAsia="es-ES"/>
        </w:rPr>
        <w:t xml:space="preserve">del Contrato APP, las cuales de manera enunciativa </w:t>
      </w:r>
      <w:proofErr w:type="gramStart"/>
      <w:r w:rsidRPr="00475602">
        <w:rPr>
          <w:rFonts w:eastAsia="Times New Roman" w:cs="Arial"/>
          <w:szCs w:val="20"/>
          <w:lang w:eastAsia="es-ES"/>
        </w:rPr>
        <w:t>mas</w:t>
      </w:r>
      <w:proofErr w:type="gramEnd"/>
      <w:r w:rsidRPr="00475602">
        <w:rPr>
          <w:rFonts w:eastAsia="Times New Roman" w:cs="Arial"/>
          <w:szCs w:val="20"/>
          <w:lang w:eastAsia="es-ES"/>
        </w:rPr>
        <w:t xml:space="preserve"> no limitativa son las siguientes:</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numPr>
          <w:ilvl w:val="4"/>
          <w:numId w:val="50"/>
        </w:numPr>
        <w:spacing w:after="0" w:line="240" w:lineRule="auto"/>
        <w:ind w:left="426"/>
        <w:contextualSpacing/>
        <w:jc w:val="both"/>
        <w:rPr>
          <w:rFonts w:eastAsia="Times New Roman" w:cs="Arial"/>
          <w:szCs w:val="20"/>
          <w:lang w:eastAsia="es-ES"/>
        </w:rPr>
      </w:pPr>
      <w:r w:rsidRPr="00475602">
        <w:rPr>
          <w:rFonts w:eastAsia="Times New Roman" w:cs="Arial"/>
          <w:szCs w:val="20"/>
          <w:lang w:eastAsia="es-ES"/>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sidRPr="00475602">
        <w:rPr>
          <w:rFonts w:eastAsia="Times New Roman" w:cs="Arial"/>
          <w:b/>
          <w:szCs w:val="20"/>
          <w:lang w:eastAsia="es-ES"/>
        </w:rPr>
        <w:t xml:space="preserve">Anexo 16 </w:t>
      </w:r>
      <w:r w:rsidRPr="00475602">
        <w:rPr>
          <w:rFonts w:eastAsia="Times New Roman" w:cs="Arial"/>
          <w:b/>
          <w:i/>
          <w:szCs w:val="20"/>
          <w:lang w:eastAsia="es-ES"/>
        </w:rPr>
        <w:t>(Procedimiento de Entrega de Instalaciones y Equipo)</w:t>
      </w:r>
      <w:r w:rsidRPr="00475602">
        <w:rPr>
          <w:rFonts w:eastAsia="Times New Roman" w:cs="Arial"/>
          <w:szCs w:val="20"/>
          <w:lang w:eastAsia="es-ES"/>
        </w:rPr>
        <w:t>, en la Fecha de terminación anticipada del Contrato APP.</w:t>
      </w:r>
    </w:p>
    <w:p w:rsidR="00475602" w:rsidRPr="00475602" w:rsidRDefault="00475602" w:rsidP="00475602">
      <w:pPr>
        <w:spacing w:after="0" w:line="240" w:lineRule="auto"/>
        <w:ind w:left="426"/>
        <w:contextualSpacing/>
        <w:jc w:val="both"/>
        <w:rPr>
          <w:rFonts w:eastAsia="Times New Roman" w:cs="Arial"/>
          <w:szCs w:val="20"/>
          <w:lang w:eastAsia="es-ES"/>
        </w:rPr>
      </w:pPr>
    </w:p>
    <w:p w:rsidR="00475602" w:rsidRPr="00475602" w:rsidRDefault="00475602" w:rsidP="00475602">
      <w:pPr>
        <w:numPr>
          <w:ilvl w:val="4"/>
          <w:numId w:val="50"/>
        </w:numPr>
        <w:spacing w:after="0" w:line="240" w:lineRule="auto"/>
        <w:ind w:left="426"/>
        <w:contextualSpacing/>
        <w:jc w:val="both"/>
        <w:rPr>
          <w:rFonts w:eastAsia="Times New Roman" w:cs="Arial"/>
          <w:szCs w:val="20"/>
          <w:lang w:eastAsia="es-ES"/>
        </w:rPr>
      </w:pPr>
      <w:r w:rsidRPr="00475602">
        <w:rPr>
          <w:rFonts w:eastAsia="Times New Roman" w:cs="Arial"/>
          <w:szCs w:val="20"/>
          <w:lang w:eastAsia="es-ES"/>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475602">
        <w:rPr>
          <w:rFonts w:eastAsia="Times New Roman" w:cs="Arial"/>
          <w:b/>
          <w:szCs w:val="20"/>
          <w:lang w:eastAsia="es-ES"/>
        </w:rPr>
        <w:t xml:space="preserve">Anexos 8 (Requerimientos de diseño, construcción y plan funcional), Anexo 9 (Requerimiento de Equipo) </w:t>
      </w:r>
      <w:r w:rsidRPr="00475602">
        <w:rPr>
          <w:rFonts w:eastAsia="Times New Roman" w:cs="Arial"/>
          <w:szCs w:val="20"/>
          <w:lang w:eastAsia="es-ES"/>
        </w:rPr>
        <w:t>y</w:t>
      </w:r>
      <w:r w:rsidRPr="00475602">
        <w:rPr>
          <w:rFonts w:eastAsia="Times New Roman" w:cs="Arial"/>
          <w:b/>
          <w:szCs w:val="20"/>
          <w:lang w:eastAsia="es-ES"/>
        </w:rPr>
        <w:t xml:space="preserve"> Anexo 10 (Requerimiento de Servicios)</w:t>
      </w:r>
      <w:r w:rsidRPr="00475602">
        <w:rPr>
          <w:rFonts w:eastAsia="Times New Roman" w:cs="Arial"/>
          <w:szCs w:val="20"/>
          <w:lang w:eastAsia="es-ES"/>
        </w:rPr>
        <w:t>.</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numPr>
          <w:ilvl w:val="4"/>
          <w:numId w:val="50"/>
        </w:numPr>
        <w:spacing w:after="0" w:line="240" w:lineRule="auto"/>
        <w:ind w:left="426"/>
        <w:contextualSpacing/>
        <w:jc w:val="both"/>
        <w:rPr>
          <w:rFonts w:eastAsia="Times New Roman" w:cs="Arial"/>
          <w:szCs w:val="20"/>
          <w:lang w:eastAsia="es-ES"/>
        </w:rPr>
      </w:pPr>
      <w:r w:rsidRPr="00475602">
        <w:rPr>
          <w:rFonts w:eastAsia="Times New Roman" w:cs="Arial"/>
          <w:szCs w:val="20"/>
          <w:lang w:eastAsia="es-ES"/>
        </w:rPr>
        <w:t xml:space="preserve">Reporte de estatus físico y legal derivado de la inspección de las Instalaciones y Equipo conforme a los términos establecidos en el apartado 3.4 y 3.5 del </w:t>
      </w:r>
      <w:r w:rsidRPr="00475602">
        <w:rPr>
          <w:rFonts w:eastAsia="Times New Roman" w:cs="Arial"/>
          <w:b/>
          <w:szCs w:val="20"/>
          <w:lang w:eastAsia="es-ES"/>
        </w:rPr>
        <w:t xml:space="preserve">Anexo 16 </w:t>
      </w:r>
      <w:r w:rsidRPr="00475602">
        <w:rPr>
          <w:rFonts w:eastAsia="Times New Roman" w:cs="Arial"/>
          <w:b/>
          <w:i/>
          <w:szCs w:val="20"/>
          <w:lang w:eastAsia="es-ES"/>
        </w:rPr>
        <w:t>(Procedimiento de entrega de Instalaciones y Equipo)</w:t>
      </w:r>
      <w:r w:rsidRPr="00475602">
        <w:rPr>
          <w:rFonts w:eastAsia="Times New Roman" w:cs="Arial"/>
          <w:szCs w:val="20"/>
          <w:lang w:eastAsia="es-ES"/>
        </w:rPr>
        <w:t>.</w:t>
      </w:r>
    </w:p>
    <w:p w:rsidR="00475602" w:rsidRPr="00475602" w:rsidRDefault="00475602" w:rsidP="00475602">
      <w:pPr>
        <w:spacing w:after="0" w:line="240" w:lineRule="auto"/>
        <w:ind w:left="426"/>
        <w:contextualSpacing/>
        <w:jc w:val="both"/>
        <w:rPr>
          <w:rFonts w:eastAsia="Times New Roman" w:cs="Arial"/>
          <w:szCs w:val="20"/>
          <w:lang w:eastAsia="es-ES"/>
        </w:rPr>
      </w:pPr>
    </w:p>
    <w:p w:rsidR="00475602" w:rsidRPr="00475602" w:rsidRDefault="00475602" w:rsidP="00475602">
      <w:pPr>
        <w:numPr>
          <w:ilvl w:val="4"/>
          <w:numId w:val="50"/>
        </w:numPr>
        <w:spacing w:after="0" w:line="240" w:lineRule="auto"/>
        <w:ind w:left="426"/>
        <w:contextualSpacing/>
        <w:jc w:val="both"/>
        <w:rPr>
          <w:rFonts w:eastAsia="Times New Roman" w:cs="Arial"/>
          <w:szCs w:val="20"/>
          <w:lang w:eastAsia="es-ES"/>
        </w:rPr>
      </w:pPr>
      <w:r w:rsidRPr="00475602">
        <w:rPr>
          <w:rFonts w:eastAsia="Times New Roman" w:cs="Arial"/>
          <w:szCs w:val="20"/>
          <w:lang w:eastAsia="es-ES"/>
        </w:rPr>
        <w:lastRenderedPageBreak/>
        <w:t>Reporte de estatus físico y legal de las Instalaciones y Equipo correspondientes a los primeros 6 años del Contrato APP conforme al A</w:t>
      </w:r>
      <w:r w:rsidRPr="00475602">
        <w:rPr>
          <w:rFonts w:eastAsia="Times New Roman" w:cs="Arial"/>
          <w:b/>
          <w:szCs w:val="20"/>
          <w:lang w:eastAsia="es-ES"/>
        </w:rPr>
        <w:t xml:space="preserve">nexo 8 (Requerimientos de diseño, construcción y plan funcional) </w:t>
      </w:r>
      <w:r w:rsidRPr="00475602">
        <w:rPr>
          <w:rFonts w:eastAsia="Times New Roman" w:cs="Arial"/>
          <w:szCs w:val="20"/>
          <w:lang w:eastAsia="es-ES"/>
        </w:rPr>
        <w:t>y</w:t>
      </w:r>
      <w:r w:rsidRPr="00475602">
        <w:rPr>
          <w:rFonts w:eastAsia="Times New Roman" w:cs="Arial"/>
          <w:b/>
          <w:szCs w:val="20"/>
          <w:lang w:eastAsia="es-ES"/>
        </w:rPr>
        <w:t xml:space="preserve"> Anexo 9 (Requerimiento de Equipo).</w:t>
      </w:r>
    </w:p>
    <w:p w:rsidR="00475602" w:rsidRPr="00475602" w:rsidRDefault="00475602" w:rsidP="00475602">
      <w:pPr>
        <w:spacing w:after="0" w:line="240" w:lineRule="auto"/>
        <w:ind w:left="720"/>
        <w:contextualSpacing/>
        <w:rPr>
          <w:rFonts w:eastAsia="Times New Roman" w:cs="Arial"/>
          <w:szCs w:val="20"/>
          <w:lang w:eastAsia="es-ES"/>
        </w:rPr>
      </w:pPr>
    </w:p>
    <w:p w:rsidR="00475602" w:rsidRPr="00475602" w:rsidRDefault="00475602" w:rsidP="00475602">
      <w:pPr>
        <w:numPr>
          <w:ilvl w:val="4"/>
          <w:numId w:val="50"/>
        </w:numPr>
        <w:spacing w:after="0" w:line="240" w:lineRule="auto"/>
        <w:ind w:left="426"/>
        <w:contextualSpacing/>
        <w:jc w:val="both"/>
        <w:rPr>
          <w:rFonts w:eastAsia="Times New Roman" w:cs="Arial"/>
          <w:szCs w:val="20"/>
          <w:lang w:eastAsia="es-ES"/>
        </w:rPr>
      </w:pPr>
      <w:r w:rsidRPr="00475602">
        <w:rPr>
          <w:rFonts w:eastAsia="Times New Roman" w:cs="Arial"/>
          <w:szCs w:val="20"/>
          <w:lang w:eastAsia="es-ES"/>
        </w:rPr>
        <w:t xml:space="preserve">Informe derivado de la recopilación, análisis y cotejo de la información señalada en el numeral 3.7, del </w:t>
      </w:r>
      <w:r w:rsidRPr="00475602">
        <w:rPr>
          <w:rFonts w:eastAsia="Times New Roman" w:cs="Arial"/>
          <w:b/>
          <w:szCs w:val="20"/>
          <w:lang w:eastAsia="es-ES"/>
        </w:rPr>
        <w:t>Anexo 16 (Procedimiento de entrega de Instalaciones y Equipo)</w:t>
      </w:r>
      <w:r w:rsidRPr="00475602">
        <w:rPr>
          <w:rFonts w:eastAsia="Times New Roman" w:cs="Arial"/>
          <w:szCs w:val="20"/>
          <w:lang w:eastAsia="es-ES"/>
        </w:rPr>
        <w:t>.</w:t>
      </w:r>
    </w:p>
    <w:p w:rsidR="00475602" w:rsidRPr="00475602" w:rsidRDefault="00475602" w:rsidP="00475602">
      <w:pPr>
        <w:spacing w:after="0" w:line="240" w:lineRule="auto"/>
        <w:ind w:left="1418"/>
        <w:contextualSpacing/>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szCs w:val="20"/>
          <w:lang w:eastAsia="es-ES"/>
        </w:rPr>
      </w:pPr>
      <w:r w:rsidRPr="00475602">
        <w:rPr>
          <w:rFonts w:eastAsia="Times New Roman" w:cs="Arial"/>
          <w:szCs w:val="20"/>
          <w:lang w:eastAsia="es-ES"/>
        </w:rPr>
        <w:t>Aunado a lo anterior, el proveedor cumplirá con las obligaciones que se deriven del Contrato APP con motivo de su administración.</w:t>
      </w:r>
    </w:p>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center"/>
        <w:rPr>
          <w:rFonts w:eastAsia="Times New Roman" w:cs="Arial"/>
          <w:b/>
          <w:szCs w:val="20"/>
          <w:lang w:eastAsia="es-ES"/>
        </w:rPr>
      </w:pPr>
      <w:r w:rsidRPr="00475602">
        <w:rPr>
          <w:rFonts w:eastAsia="Times New Roman" w:cs="Arial"/>
          <w:b/>
          <w:szCs w:val="20"/>
          <w:lang w:eastAsia="es-ES"/>
        </w:rPr>
        <w:t>ENTREGABLES</w:t>
      </w:r>
    </w:p>
    <w:p w:rsidR="00475602" w:rsidRPr="00475602" w:rsidRDefault="00475602" w:rsidP="00475602">
      <w:pPr>
        <w:spacing w:after="0" w:line="240" w:lineRule="auto"/>
        <w:jc w:val="both"/>
        <w:rPr>
          <w:rFonts w:eastAsia="Times New Roman" w:cs="Arial"/>
          <w:szCs w:val="20"/>
          <w:lang w:eastAsia="es-ES"/>
        </w:rPr>
      </w:pPr>
    </w:p>
    <w:tbl>
      <w:tblPr>
        <w:tblStyle w:val="Tablaconcuadrcula17"/>
        <w:tblW w:w="0" w:type="auto"/>
        <w:jc w:val="center"/>
        <w:tblLook w:val="04A0" w:firstRow="1" w:lastRow="0" w:firstColumn="1" w:lastColumn="0" w:noHBand="0" w:noVBand="1"/>
      </w:tblPr>
      <w:tblGrid>
        <w:gridCol w:w="1939"/>
        <w:gridCol w:w="4391"/>
        <w:gridCol w:w="3290"/>
      </w:tblGrid>
      <w:tr w:rsidR="00475602" w:rsidRPr="007D7E50" w:rsidTr="002D3928">
        <w:trPr>
          <w:jc w:val="center"/>
        </w:trPr>
        <w:tc>
          <w:tcPr>
            <w:tcW w:w="6386" w:type="dxa"/>
            <w:gridSpan w:val="2"/>
          </w:tcPr>
          <w:p w:rsidR="00475602" w:rsidRPr="007D7E50" w:rsidRDefault="00475602" w:rsidP="00475602">
            <w:pPr>
              <w:jc w:val="center"/>
              <w:rPr>
                <w:rFonts w:ascii="Arial" w:hAnsi="Arial" w:cs="Arial"/>
                <w:b/>
                <w:lang w:eastAsia="es-ES"/>
              </w:rPr>
            </w:pPr>
            <w:r w:rsidRPr="007D7E50">
              <w:rPr>
                <w:rFonts w:ascii="Arial" w:hAnsi="Arial" w:cs="Arial"/>
                <w:b/>
                <w:lang w:eastAsia="es-ES"/>
              </w:rPr>
              <w:t>Entregable</w:t>
            </w:r>
          </w:p>
        </w:tc>
        <w:tc>
          <w:tcPr>
            <w:tcW w:w="3327" w:type="dxa"/>
          </w:tcPr>
          <w:p w:rsidR="00475602" w:rsidRPr="007D7E50" w:rsidRDefault="00475602" w:rsidP="00475602">
            <w:pPr>
              <w:jc w:val="center"/>
              <w:rPr>
                <w:rFonts w:ascii="Arial" w:hAnsi="Arial" w:cs="Arial"/>
                <w:b/>
                <w:lang w:eastAsia="es-ES"/>
              </w:rPr>
            </w:pPr>
            <w:r w:rsidRPr="007D7E50">
              <w:rPr>
                <w:rFonts w:ascii="Arial" w:hAnsi="Arial" w:cs="Arial"/>
                <w:b/>
                <w:lang w:eastAsia="es-ES"/>
              </w:rPr>
              <w:t>PLAZO</w:t>
            </w:r>
          </w:p>
        </w:tc>
      </w:tr>
      <w:tr w:rsidR="00475602" w:rsidRPr="007D7E50" w:rsidTr="002D3928">
        <w:trPr>
          <w:jc w:val="center"/>
        </w:trPr>
        <w:tc>
          <w:tcPr>
            <w:tcW w:w="1951" w:type="dxa"/>
            <w:tcBorders>
              <w:bottom w:val="single" w:sz="4" w:space="0" w:color="auto"/>
            </w:tcBorders>
            <w:vAlign w:val="center"/>
          </w:tcPr>
          <w:p w:rsidR="00475602" w:rsidRPr="007D7E50" w:rsidRDefault="00475602" w:rsidP="00475602">
            <w:pPr>
              <w:jc w:val="center"/>
              <w:rPr>
                <w:rFonts w:ascii="Arial" w:hAnsi="Arial" w:cs="Arial"/>
                <w:lang w:eastAsia="es-ES"/>
              </w:rPr>
            </w:pPr>
            <w:r w:rsidRPr="007D7E50">
              <w:rPr>
                <w:rFonts w:ascii="Arial" w:hAnsi="Arial" w:cs="Arial"/>
                <w:lang w:eastAsia="es-ES"/>
              </w:rPr>
              <w:t>Lista del personal profesional</w:t>
            </w:r>
          </w:p>
        </w:tc>
        <w:tc>
          <w:tcPr>
            <w:tcW w:w="4435" w:type="dxa"/>
            <w:tcBorders>
              <w:bottom w:val="single" w:sz="4" w:space="0" w:color="auto"/>
            </w:tcBorders>
          </w:tcPr>
          <w:p w:rsidR="00475602" w:rsidRPr="007D7E50" w:rsidRDefault="00475602" w:rsidP="00475602">
            <w:pPr>
              <w:jc w:val="both"/>
              <w:rPr>
                <w:rFonts w:ascii="Arial" w:hAnsi="Arial" w:cs="Arial"/>
                <w:lang w:eastAsia="es-ES"/>
              </w:rPr>
            </w:pPr>
            <w:r w:rsidRPr="007D7E50">
              <w:rPr>
                <w:rFonts w:ascii="Arial" w:hAnsi="Arial" w:cs="Arial"/>
                <w:lang w:eastAsia="es-ES"/>
              </w:rPr>
              <w:t>El Supervisor APP deberá entregar dos listas del personal encargado de llevar a cabo todas las acciones y actividades del servicio de supervisión.</w:t>
            </w: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r w:rsidRPr="007D7E50">
              <w:rPr>
                <w:rFonts w:ascii="Arial" w:hAnsi="Arial" w:cs="Arial"/>
                <w:lang w:eastAsia="es-ES"/>
              </w:rPr>
              <w:t>La primera lista deberá referirse al personal que participará en la Etapa de Actividades Preliminares.</w:t>
            </w: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r w:rsidRPr="007D7E50">
              <w:rPr>
                <w:rFonts w:ascii="Arial" w:hAnsi="Arial" w:cs="Arial"/>
                <w:lang w:eastAsia="es-ES"/>
              </w:rPr>
              <w:t>La segunda lista deberá referirse al personal que participará en la Etapa de Prestación de los Servicios.</w:t>
            </w:r>
          </w:p>
        </w:tc>
        <w:tc>
          <w:tcPr>
            <w:tcW w:w="3327" w:type="dxa"/>
            <w:tcBorders>
              <w:bottom w:val="single" w:sz="4" w:space="0" w:color="auto"/>
            </w:tcBorders>
          </w:tcPr>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r w:rsidRPr="007D7E50">
              <w:rPr>
                <w:rFonts w:ascii="Arial" w:hAnsi="Arial" w:cs="Arial"/>
                <w:lang w:eastAsia="es-ES"/>
              </w:rPr>
              <w:t>- La primera lista dentro de los 5 (cinco) Días Hábiles posteriores a la firma del contrato del Supervisor APP.</w:t>
            </w:r>
          </w:p>
          <w:p w:rsidR="00475602" w:rsidRPr="007D7E50" w:rsidRDefault="00475602" w:rsidP="00475602">
            <w:pPr>
              <w:jc w:val="both"/>
              <w:rPr>
                <w:rFonts w:ascii="Arial" w:hAnsi="Arial" w:cs="Arial"/>
                <w:lang w:eastAsia="es-ES"/>
              </w:rPr>
            </w:pPr>
            <w:r w:rsidRPr="007D7E50">
              <w:rPr>
                <w:rFonts w:ascii="Arial" w:hAnsi="Arial" w:cs="Arial"/>
                <w:lang w:eastAsia="es-ES"/>
              </w:rPr>
              <w:t>- La segunda lista, 20 (veinte) Días Hábiles previos al inicio del Periodo Pre-operativo del Contrato APP.</w:t>
            </w:r>
          </w:p>
        </w:tc>
      </w:tr>
      <w:tr w:rsidR="00475602" w:rsidRPr="007D7E50" w:rsidTr="002D3928">
        <w:trPr>
          <w:trHeight w:val="3120"/>
          <w:jc w:val="center"/>
        </w:trPr>
        <w:tc>
          <w:tcPr>
            <w:tcW w:w="1951" w:type="dxa"/>
            <w:vMerge w:val="restart"/>
            <w:vAlign w:val="center"/>
          </w:tcPr>
          <w:p w:rsidR="00475602" w:rsidRPr="007D7E50" w:rsidRDefault="00475602" w:rsidP="00475602">
            <w:pPr>
              <w:jc w:val="center"/>
              <w:rPr>
                <w:rFonts w:ascii="Arial" w:hAnsi="Arial" w:cs="Arial"/>
                <w:lang w:eastAsia="es-ES"/>
              </w:rPr>
            </w:pPr>
            <w:r w:rsidRPr="007D7E50">
              <w:rPr>
                <w:rFonts w:ascii="Arial" w:hAnsi="Arial" w:cs="Arial"/>
                <w:lang w:eastAsia="es-ES"/>
              </w:rPr>
              <w:t>Programas y temas detallados de la capacitación propuesta</w:t>
            </w:r>
          </w:p>
        </w:tc>
        <w:tc>
          <w:tcPr>
            <w:tcW w:w="4435" w:type="dxa"/>
            <w:tcBorders>
              <w:bottom w:val="single" w:sz="4" w:space="0" w:color="auto"/>
            </w:tcBorders>
          </w:tcPr>
          <w:p w:rsidR="00475602" w:rsidRPr="007D7E50" w:rsidRDefault="00475602" w:rsidP="00475602">
            <w:pPr>
              <w:jc w:val="both"/>
              <w:rPr>
                <w:rFonts w:ascii="Arial" w:hAnsi="Arial" w:cs="Arial"/>
                <w:lang w:eastAsia="es-ES"/>
              </w:rPr>
            </w:pPr>
            <w:r w:rsidRPr="007D7E50">
              <w:rPr>
                <w:rFonts w:ascii="Arial" w:hAnsi="Arial" w:cs="Arial"/>
                <w:lang w:eastAsia="es-ES"/>
              </w:rPr>
              <w:t>El Supervisor APP presentará al Instituto, los programas y temas detallados de la capacitación propuesta, mismos que revisará y autorizará el Representante del Instituto.</w:t>
            </w: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r w:rsidRPr="007D7E50">
              <w:rPr>
                <w:rFonts w:ascii="Arial" w:hAnsi="Arial" w:cs="Arial"/>
                <w:lang w:eastAsia="es-ES"/>
              </w:rPr>
              <w:t xml:space="preserve">La capacitación deberá considerar cuando menos y sin limitar lo siguiente; (i) conceptos generales asociados a funciones gerenciales en servicios de salud; (ii) capacitación en la operación de un hospital bajo la modalidad de proyectos de asociación público privado en México, y; (iii) capacitación en la instrumentación del Contrato APP. </w:t>
            </w:r>
          </w:p>
          <w:p w:rsidR="00475602" w:rsidRPr="007D7E50" w:rsidRDefault="00475602" w:rsidP="00475602">
            <w:pPr>
              <w:jc w:val="both"/>
              <w:rPr>
                <w:rFonts w:ascii="Arial" w:hAnsi="Arial" w:cs="Arial"/>
                <w:lang w:eastAsia="es-ES"/>
              </w:rPr>
            </w:pPr>
          </w:p>
        </w:tc>
        <w:tc>
          <w:tcPr>
            <w:tcW w:w="3327" w:type="dxa"/>
            <w:tcBorders>
              <w:bottom w:val="single" w:sz="4" w:space="0" w:color="auto"/>
            </w:tcBorders>
          </w:tcPr>
          <w:p w:rsidR="00475602" w:rsidRPr="007D7E50" w:rsidRDefault="00475602" w:rsidP="00475602">
            <w:pPr>
              <w:jc w:val="both"/>
              <w:rPr>
                <w:rFonts w:ascii="Arial" w:hAnsi="Arial" w:cs="Arial"/>
                <w:lang w:eastAsia="es-ES"/>
              </w:rPr>
            </w:pPr>
            <w:r w:rsidRPr="007D7E50">
              <w:rPr>
                <w:rFonts w:ascii="Arial" w:hAnsi="Arial" w:cs="Arial"/>
                <w:lang w:eastAsia="es-ES"/>
              </w:rPr>
              <w:t>Dentro de los 10 (diez) Días Hábiles posteriores a la notificación del Representante del Instituto.</w:t>
            </w:r>
          </w:p>
        </w:tc>
      </w:tr>
      <w:tr w:rsidR="00475602" w:rsidRPr="007D7E50" w:rsidTr="002D3928">
        <w:trPr>
          <w:trHeight w:val="2188"/>
          <w:jc w:val="center"/>
        </w:trPr>
        <w:tc>
          <w:tcPr>
            <w:tcW w:w="1951" w:type="dxa"/>
            <w:vMerge/>
          </w:tcPr>
          <w:p w:rsidR="00475602" w:rsidRPr="007D7E50" w:rsidRDefault="00475602" w:rsidP="00475602">
            <w:pPr>
              <w:jc w:val="both"/>
              <w:rPr>
                <w:rFonts w:ascii="Arial" w:hAnsi="Arial" w:cs="Arial"/>
                <w:lang w:eastAsia="es-ES"/>
              </w:rPr>
            </w:pPr>
          </w:p>
        </w:tc>
        <w:tc>
          <w:tcPr>
            <w:tcW w:w="4435" w:type="dxa"/>
            <w:tcBorders>
              <w:top w:val="single" w:sz="4" w:space="0" w:color="auto"/>
            </w:tcBorders>
          </w:tcPr>
          <w:p w:rsidR="00475602" w:rsidRPr="007D7E50" w:rsidRDefault="00475602" w:rsidP="00475602">
            <w:pPr>
              <w:jc w:val="both"/>
              <w:rPr>
                <w:rFonts w:ascii="Arial" w:hAnsi="Arial" w:cs="Arial"/>
                <w:lang w:eastAsia="es-ES"/>
              </w:rPr>
            </w:pPr>
            <w:r w:rsidRPr="007D7E50">
              <w:rPr>
                <w:rFonts w:ascii="Arial" w:hAnsi="Arial" w:cs="Arial"/>
                <w:lang w:eastAsia="es-ES"/>
              </w:rPr>
              <w:t>En caso de que el Instituto requiera capacitar a más personal con las características antes descritas, éste lo podrá solicitar al Supervisor APP, quien deberá proporcionar al Instituto las fechas de las sesiones. Dicha capacitación tendrá como objetivo principal el seguimiento de la administración y prestación de los Servicios por parte del Desarrollador en el Hospital.</w:t>
            </w:r>
          </w:p>
        </w:tc>
        <w:tc>
          <w:tcPr>
            <w:tcW w:w="3327" w:type="dxa"/>
            <w:tcBorders>
              <w:top w:val="single" w:sz="4" w:space="0" w:color="auto"/>
            </w:tcBorders>
          </w:tcPr>
          <w:p w:rsidR="00475602" w:rsidRPr="007D7E50" w:rsidRDefault="00475602" w:rsidP="00475602">
            <w:pPr>
              <w:jc w:val="both"/>
              <w:rPr>
                <w:rFonts w:ascii="Arial" w:hAnsi="Arial" w:cs="Arial"/>
                <w:lang w:eastAsia="es-ES"/>
              </w:rPr>
            </w:pPr>
            <w:r w:rsidRPr="007D7E50">
              <w:rPr>
                <w:rFonts w:ascii="Arial" w:hAnsi="Arial" w:cs="Arial"/>
                <w:lang w:eastAsia="es-ES"/>
              </w:rPr>
              <w:t>En un plazo no mayor a 20 (veinte) Días Hábiles a partir de su notificación.</w:t>
            </w:r>
          </w:p>
        </w:tc>
      </w:tr>
      <w:tr w:rsidR="00475602" w:rsidRPr="007D7E50" w:rsidTr="002D3928">
        <w:trPr>
          <w:trHeight w:val="366"/>
          <w:jc w:val="center"/>
        </w:trPr>
        <w:tc>
          <w:tcPr>
            <w:tcW w:w="1951" w:type="dxa"/>
            <w:vMerge w:val="restart"/>
            <w:vAlign w:val="center"/>
          </w:tcPr>
          <w:p w:rsidR="00475602" w:rsidRPr="007D7E50" w:rsidRDefault="00475602" w:rsidP="00475602">
            <w:pPr>
              <w:tabs>
                <w:tab w:val="left" w:pos="709"/>
                <w:tab w:val="left" w:pos="2520"/>
                <w:tab w:val="left" w:pos="3240"/>
                <w:tab w:val="left" w:pos="3780"/>
                <w:tab w:val="left" w:pos="4500"/>
              </w:tabs>
              <w:jc w:val="center"/>
              <w:rPr>
                <w:rFonts w:ascii="Arial" w:hAnsi="Arial" w:cs="Arial"/>
                <w:lang w:eastAsia="es-ES"/>
              </w:rPr>
            </w:pPr>
            <w:r w:rsidRPr="007D7E50">
              <w:rPr>
                <w:rFonts w:ascii="Arial" w:hAnsi="Arial" w:cs="Arial"/>
                <w:lang w:eastAsia="es-ES"/>
              </w:rPr>
              <w:lastRenderedPageBreak/>
              <w:t>Etapa de Actividades Preliminares</w:t>
            </w:r>
          </w:p>
        </w:tc>
        <w:tc>
          <w:tcPr>
            <w:tcW w:w="4435" w:type="dxa"/>
          </w:tcPr>
          <w:p w:rsidR="00475602" w:rsidRPr="007D7E50" w:rsidRDefault="00475602" w:rsidP="00475602">
            <w:pPr>
              <w:tabs>
                <w:tab w:val="left" w:pos="709"/>
                <w:tab w:val="left" w:pos="2520"/>
                <w:tab w:val="left" w:pos="3240"/>
                <w:tab w:val="left" w:pos="3780"/>
                <w:tab w:val="left" w:pos="4500"/>
              </w:tabs>
              <w:jc w:val="both"/>
              <w:rPr>
                <w:rFonts w:ascii="Arial" w:hAnsi="Arial" w:cs="Arial"/>
                <w:lang w:eastAsia="es-ES"/>
              </w:rPr>
            </w:pPr>
            <w:r w:rsidRPr="007D7E50">
              <w:rPr>
                <w:rFonts w:ascii="Arial" w:hAnsi="Arial" w:cs="Arial"/>
                <w:lang w:eastAsia="es-ES"/>
              </w:rPr>
              <w:t>El Supervisor APP, deberá preparar y entregar al Instituto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475602" w:rsidRPr="007D7E50" w:rsidRDefault="00475602" w:rsidP="00475602">
            <w:pPr>
              <w:tabs>
                <w:tab w:val="left" w:pos="709"/>
                <w:tab w:val="left" w:pos="2520"/>
                <w:tab w:val="left" w:pos="3240"/>
                <w:tab w:val="left" w:pos="3780"/>
                <w:tab w:val="left" w:pos="4500"/>
              </w:tabs>
              <w:jc w:val="both"/>
              <w:rPr>
                <w:rFonts w:ascii="Arial" w:hAnsi="Arial" w:cs="Arial"/>
                <w:lang w:eastAsia="es-ES"/>
              </w:rPr>
            </w:pPr>
          </w:p>
          <w:p w:rsidR="00475602" w:rsidRPr="007D7E50" w:rsidRDefault="00475602" w:rsidP="00475602">
            <w:pPr>
              <w:tabs>
                <w:tab w:val="left" w:pos="709"/>
                <w:tab w:val="left" w:pos="2520"/>
                <w:tab w:val="left" w:pos="3240"/>
                <w:tab w:val="left" w:pos="3780"/>
                <w:tab w:val="left" w:pos="4500"/>
              </w:tabs>
              <w:jc w:val="both"/>
              <w:rPr>
                <w:rFonts w:ascii="Arial" w:hAnsi="Arial" w:cs="Arial"/>
                <w:lang w:eastAsia="es-ES"/>
              </w:rPr>
            </w:pPr>
            <w:r w:rsidRPr="007D7E50">
              <w:rPr>
                <w:rFonts w:ascii="Arial" w:hAnsi="Arial" w:cs="Arial"/>
                <w:lang w:eastAsia="es-ES"/>
              </w:rPr>
              <w:t>Adicionalmente, el informe mensual del Supervisor APP contará como mínimo con lo siguiente:</w:t>
            </w:r>
          </w:p>
          <w:p w:rsidR="00475602" w:rsidRPr="007D7E50" w:rsidRDefault="00475602" w:rsidP="00475602">
            <w:pPr>
              <w:tabs>
                <w:tab w:val="left" w:pos="1843"/>
                <w:tab w:val="left" w:pos="6706"/>
              </w:tabs>
              <w:jc w:val="both"/>
              <w:rPr>
                <w:rFonts w:ascii="Arial" w:hAnsi="Arial" w:cs="Arial"/>
                <w:lang w:eastAsia="es-ES"/>
              </w:rPr>
            </w:pPr>
          </w:p>
          <w:p w:rsidR="00475602" w:rsidRPr="007D7E50" w:rsidRDefault="00475602" w:rsidP="00475602">
            <w:pPr>
              <w:widowControl w:val="0"/>
              <w:numPr>
                <w:ilvl w:val="0"/>
                <w:numId w:val="41"/>
              </w:numPr>
              <w:tabs>
                <w:tab w:val="left" w:pos="1843"/>
                <w:tab w:val="left" w:pos="2520"/>
                <w:tab w:val="left" w:pos="3240"/>
                <w:tab w:val="left" w:pos="3780"/>
                <w:tab w:val="left" w:pos="4500"/>
              </w:tabs>
              <w:autoSpaceDE w:val="0"/>
              <w:autoSpaceDN w:val="0"/>
              <w:adjustRightInd w:val="0"/>
              <w:ind w:left="524" w:hanging="283"/>
              <w:jc w:val="both"/>
              <w:rPr>
                <w:rFonts w:ascii="Arial" w:hAnsi="Arial" w:cs="Arial"/>
                <w:lang w:eastAsia="es-ES"/>
              </w:rPr>
            </w:pPr>
            <w:r w:rsidRPr="007D7E50">
              <w:rPr>
                <w:rFonts w:ascii="Arial" w:hAnsi="Arial" w:cs="Arial"/>
                <w:lang w:eastAsia="es-ES"/>
              </w:rPr>
              <w:t>Las gestiones y actividades realizadas por el Supervisor APP (descripción de actividades, reuniones, seguimientos realizados, entre otros).</w:t>
            </w:r>
          </w:p>
          <w:p w:rsidR="00475602" w:rsidRPr="007D7E50" w:rsidRDefault="00475602" w:rsidP="00475602">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7D7E50">
              <w:rPr>
                <w:rFonts w:ascii="Arial" w:hAnsi="Arial" w:cs="Arial"/>
                <w:lang w:eastAsia="es-ES"/>
              </w:rPr>
              <w:t xml:space="preserve">El estado de avance del Proyecto Ejecutivo respecto a los plazos y entregables establecidos en el </w:t>
            </w:r>
            <w:r w:rsidRPr="007D7E50">
              <w:rPr>
                <w:rFonts w:ascii="Arial" w:hAnsi="Arial" w:cs="Arial"/>
                <w:b/>
                <w:lang w:eastAsia="es-ES"/>
              </w:rPr>
              <w:t>Apéndice B (</w:t>
            </w:r>
            <w:r w:rsidRPr="007D7E50">
              <w:rPr>
                <w:rFonts w:ascii="Arial" w:hAnsi="Arial" w:cs="Arial"/>
                <w:b/>
                <w:i/>
                <w:lang w:eastAsia="es-ES"/>
              </w:rPr>
              <w:t>Tabla de Entregas y Plazos</w:t>
            </w:r>
            <w:r w:rsidRPr="007D7E50">
              <w:rPr>
                <w:rFonts w:ascii="Arial" w:hAnsi="Arial" w:cs="Arial"/>
                <w:b/>
                <w:lang w:eastAsia="es-ES"/>
              </w:rPr>
              <w:t>)</w:t>
            </w:r>
            <w:r w:rsidRPr="007D7E50">
              <w:rPr>
                <w:rFonts w:ascii="Arial" w:hAnsi="Arial" w:cs="Arial"/>
                <w:lang w:eastAsia="es-ES"/>
              </w:rPr>
              <w:t xml:space="preserve"> del </w:t>
            </w:r>
            <w:r w:rsidRPr="007D7E50">
              <w:rPr>
                <w:rFonts w:ascii="Arial" w:hAnsi="Arial" w:cs="Arial"/>
                <w:b/>
                <w:lang w:eastAsia="es-ES"/>
              </w:rPr>
              <w:t>Anexo 5</w:t>
            </w:r>
            <w:r w:rsidRPr="007D7E50">
              <w:rPr>
                <w:rFonts w:ascii="Arial" w:hAnsi="Arial" w:cs="Arial"/>
                <w:lang w:eastAsia="es-ES"/>
              </w:rPr>
              <w:t xml:space="preserve"> (</w:t>
            </w:r>
            <w:r w:rsidRPr="007D7E50">
              <w:rPr>
                <w:rFonts w:ascii="Arial" w:hAnsi="Arial" w:cs="Arial"/>
                <w:b/>
                <w:i/>
                <w:lang w:eastAsia="es-ES"/>
              </w:rPr>
              <w:t>Procedimiento de Revisión</w:t>
            </w:r>
            <w:r w:rsidRPr="007D7E50">
              <w:rPr>
                <w:rFonts w:ascii="Arial" w:hAnsi="Arial" w:cs="Arial"/>
                <w:lang w:eastAsia="es-ES"/>
              </w:rPr>
              <w:t xml:space="preserve">) y el Contrato APP. </w:t>
            </w:r>
          </w:p>
          <w:p w:rsidR="00475602" w:rsidRPr="007D7E50" w:rsidRDefault="00475602" w:rsidP="00475602">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7D7E50">
              <w:rPr>
                <w:rFonts w:ascii="Arial" w:hAnsi="Arial" w:cs="Arial"/>
                <w:lang w:eastAsia="es-ES"/>
              </w:rPr>
              <w:t>El estado que guardan las Autorizaciones del Proyecto durante la etapa de Actividades Preliminares.</w:t>
            </w:r>
          </w:p>
          <w:p w:rsidR="00475602" w:rsidRPr="007D7E50" w:rsidRDefault="00475602" w:rsidP="00475602">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7D7E50">
              <w:rPr>
                <w:rFonts w:ascii="Arial" w:hAnsi="Arial" w:cs="Arial"/>
                <w:lang w:eastAsia="es-ES"/>
              </w:rPr>
              <w:t>El estado que guardan las entregas durante la Etapa de Actividades Preliminares.</w:t>
            </w:r>
          </w:p>
          <w:p w:rsidR="00475602" w:rsidRPr="007D7E50" w:rsidRDefault="00475602" w:rsidP="00475602">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7D7E50">
              <w:rPr>
                <w:rFonts w:ascii="Arial" w:hAnsi="Arial" w:cs="Arial"/>
                <w:lang w:eastAsia="es-ES"/>
              </w:rPr>
              <w:t xml:space="preserve">Las actualizaciones de las Penas Convencionales a las que se refiere la Sección 7 del </w:t>
            </w:r>
            <w:r w:rsidRPr="007D7E50">
              <w:rPr>
                <w:rFonts w:ascii="Arial" w:hAnsi="Arial" w:cs="Arial"/>
                <w:b/>
                <w:lang w:eastAsia="es-ES"/>
              </w:rPr>
              <w:t xml:space="preserve">Anexo 5 </w:t>
            </w:r>
            <w:r w:rsidRPr="007D7E50">
              <w:rPr>
                <w:rFonts w:ascii="Arial" w:hAnsi="Arial" w:cs="Arial"/>
                <w:b/>
                <w:i/>
                <w:lang w:eastAsia="es-ES"/>
              </w:rPr>
              <w:t>(Procedimiento de Revisión)</w:t>
            </w:r>
            <w:r w:rsidRPr="007D7E50">
              <w:rPr>
                <w:rFonts w:ascii="Arial" w:hAnsi="Arial" w:cs="Arial"/>
                <w:b/>
                <w:lang w:eastAsia="es-ES"/>
              </w:rPr>
              <w:t xml:space="preserve"> </w:t>
            </w:r>
            <w:r w:rsidRPr="007D7E50">
              <w:rPr>
                <w:rFonts w:ascii="Arial" w:hAnsi="Arial" w:cs="Arial"/>
                <w:lang w:eastAsia="es-ES"/>
              </w:rPr>
              <w:t>del Contrato APP.</w:t>
            </w:r>
          </w:p>
          <w:p w:rsidR="00475602" w:rsidRPr="007D7E50" w:rsidRDefault="00475602" w:rsidP="00475602">
            <w:pPr>
              <w:widowControl w:val="0"/>
              <w:numPr>
                <w:ilvl w:val="0"/>
                <w:numId w:val="41"/>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7D7E50">
              <w:rPr>
                <w:rFonts w:ascii="Arial" w:hAnsi="Arial" w:cs="Arial"/>
                <w:lang w:eastAsia="es-ES"/>
              </w:rPr>
              <w:t>Conclusiones y recomendaciones.</w:t>
            </w:r>
          </w:p>
          <w:p w:rsidR="00475602" w:rsidRPr="007D7E50" w:rsidRDefault="00475602" w:rsidP="00475602">
            <w:pPr>
              <w:jc w:val="both"/>
              <w:rPr>
                <w:rFonts w:ascii="Arial" w:hAnsi="Arial" w:cs="Arial"/>
                <w:lang w:eastAsia="es-ES"/>
              </w:rPr>
            </w:pPr>
          </w:p>
        </w:tc>
        <w:tc>
          <w:tcPr>
            <w:tcW w:w="3327" w:type="dxa"/>
          </w:tcPr>
          <w:p w:rsidR="00475602" w:rsidRPr="007D7E50" w:rsidRDefault="00475602" w:rsidP="00475602">
            <w:pPr>
              <w:jc w:val="both"/>
              <w:rPr>
                <w:rFonts w:ascii="Arial" w:hAnsi="Arial" w:cs="Arial"/>
                <w:lang w:eastAsia="es-ES"/>
              </w:rPr>
            </w:pPr>
            <w:r w:rsidRPr="007D7E50">
              <w:rPr>
                <w:rFonts w:ascii="Arial" w:hAnsi="Arial" w:cs="Arial"/>
                <w:lang w:eastAsia="es-ES"/>
              </w:rPr>
              <w:lastRenderedPageBreak/>
              <w:t>Mensual. Dentro de los 5 (cinco) Días Hábiles posteriores a la conclusión del mes.</w:t>
            </w:r>
          </w:p>
        </w:tc>
      </w:tr>
      <w:tr w:rsidR="00475602" w:rsidRPr="007D7E50" w:rsidTr="002D3928">
        <w:trPr>
          <w:jc w:val="center"/>
        </w:trPr>
        <w:tc>
          <w:tcPr>
            <w:tcW w:w="1951" w:type="dxa"/>
            <w:vMerge/>
          </w:tcPr>
          <w:p w:rsidR="00475602" w:rsidRPr="007D7E50" w:rsidRDefault="00475602" w:rsidP="00475602">
            <w:pPr>
              <w:widowControl w:val="0"/>
              <w:tabs>
                <w:tab w:val="left" w:pos="144"/>
                <w:tab w:val="left" w:pos="3780"/>
              </w:tabs>
              <w:autoSpaceDE w:val="0"/>
              <w:autoSpaceDN w:val="0"/>
              <w:adjustRightInd w:val="0"/>
              <w:jc w:val="both"/>
              <w:rPr>
                <w:rFonts w:ascii="Arial" w:hAnsi="Arial" w:cs="Arial"/>
                <w:lang w:eastAsia="es-ES"/>
              </w:rPr>
            </w:pPr>
          </w:p>
        </w:tc>
        <w:tc>
          <w:tcPr>
            <w:tcW w:w="4435" w:type="dxa"/>
          </w:tcPr>
          <w:p w:rsidR="00475602" w:rsidRPr="007D7E50" w:rsidRDefault="00475602" w:rsidP="00475602">
            <w:pPr>
              <w:widowControl w:val="0"/>
              <w:tabs>
                <w:tab w:val="left" w:pos="144"/>
                <w:tab w:val="left" w:pos="3780"/>
              </w:tabs>
              <w:autoSpaceDE w:val="0"/>
              <w:autoSpaceDN w:val="0"/>
              <w:adjustRightInd w:val="0"/>
              <w:jc w:val="both"/>
              <w:rPr>
                <w:rFonts w:ascii="Arial" w:hAnsi="Arial" w:cs="Arial"/>
                <w:lang w:eastAsia="es-ES"/>
              </w:rPr>
            </w:pPr>
            <w:r w:rsidRPr="007D7E50">
              <w:rPr>
                <w:rFonts w:ascii="Arial" w:hAnsi="Arial" w:cs="Arial"/>
                <w:lang w:eastAsia="es-ES"/>
              </w:rPr>
              <w:t>Reportes de Obra, en los que se describa el avance de la construcción de las Instalaciones, incluyendo como mínimo lo siguiente:</w:t>
            </w:r>
          </w:p>
          <w:p w:rsidR="00475602" w:rsidRPr="007D7E50" w:rsidRDefault="00475602" w:rsidP="00475602">
            <w:pPr>
              <w:widowControl w:val="0"/>
              <w:tabs>
                <w:tab w:val="left" w:pos="144"/>
                <w:tab w:val="left" w:pos="3780"/>
              </w:tabs>
              <w:autoSpaceDE w:val="0"/>
              <w:autoSpaceDN w:val="0"/>
              <w:adjustRightInd w:val="0"/>
              <w:jc w:val="both"/>
              <w:rPr>
                <w:rFonts w:ascii="Arial" w:hAnsi="Arial" w:cs="Arial"/>
                <w:lang w:eastAsia="es-ES"/>
              </w:rPr>
            </w:pPr>
          </w:p>
          <w:p w:rsidR="00475602" w:rsidRPr="007D7E50" w:rsidRDefault="00475602" w:rsidP="00475602">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7D7E50">
              <w:rPr>
                <w:rFonts w:ascii="Arial" w:hAnsi="Arial" w:cs="Arial"/>
                <w:lang w:eastAsia="es-ES"/>
              </w:rPr>
              <w:t>El avance de obra total y por partidas de Obra estimados por el Supervisor APP con base en la verificación en sitio del avance físico realmente ejecutado por el Desarrollador.</w:t>
            </w:r>
          </w:p>
          <w:p w:rsidR="00475602" w:rsidRPr="007D7E50" w:rsidRDefault="00475602" w:rsidP="00475602">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7D7E50">
              <w:rPr>
                <w:rFonts w:ascii="Arial" w:hAnsi="Arial" w:cs="Arial"/>
                <w:lang w:eastAsia="es-ES"/>
              </w:rPr>
              <w:t>Descripción de los trabajos, partidas y frentes que constituyen el avance registrado.</w:t>
            </w:r>
          </w:p>
          <w:p w:rsidR="00475602" w:rsidRPr="007D7E50" w:rsidRDefault="00475602" w:rsidP="00475602">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7D7E50">
              <w:rPr>
                <w:rFonts w:ascii="Arial" w:hAnsi="Arial" w:cs="Arial"/>
                <w:lang w:eastAsia="es-ES"/>
              </w:rPr>
              <w:t>El estado que guardan las Autorizaciones relacionadas únicamente con la construcción de las Instalaciones.</w:t>
            </w:r>
          </w:p>
          <w:p w:rsidR="00475602" w:rsidRPr="007D7E50" w:rsidRDefault="00475602" w:rsidP="00475602">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7D7E50">
              <w:rPr>
                <w:rFonts w:ascii="Arial" w:hAnsi="Arial" w:cs="Arial"/>
                <w:lang w:eastAsia="es-ES"/>
              </w:rPr>
              <w:t>Observaciones a la construcción respecto al cumplimiento de los términos del Contrato APP, así como de la Legislación vigente.</w:t>
            </w:r>
          </w:p>
          <w:p w:rsidR="00475602" w:rsidRPr="007D7E50" w:rsidRDefault="00475602" w:rsidP="00475602">
            <w:pPr>
              <w:widowControl w:val="0"/>
              <w:numPr>
                <w:ilvl w:val="0"/>
                <w:numId w:val="42"/>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7D7E50">
              <w:rPr>
                <w:rFonts w:ascii="Arial" w:hAnsi="Arial" w:cs="Arial"/>
                <w:lang w:eastAsia="es-ES"/>
              </w:rPr>
              <w:t>Conclusiones y recomendaciones.</w:t>
            </w:r>
          </w:p>
          <w:p w:rsidR="00475602" w:rsidRPr="007D7E50" w:rsidRDefault="00475602" w:rsidP="00475602">
            <w:pPr>
              <w:jc w:val="both"/>
              <w:rPr>
                <w:rFonts w:ascii="Arial" w:hAnsi="Arial" w:cs="Arial"/>
                <w:lang w:eastAsia="es-ES"/>
              </w:rPr>
            </w:pPr>
          </w:p>
        </w:tc>
        <w:tc>
          <w:tcPr>
            <w:tcW w:w="3327" w:type="dxa"/>
          </w:tcPr>
          <w:p w:rsidR="00475602" w:rsidRPr="007D7E50" w:rsidRDefault="00475602" w:rsidP="00475602">
            <w:pPr>
              <w:jc w:val="both"/>
              <w:rPr>
                <w:rFonts w:ascii="Arial" w:hAnsi="Arial" w:cs="Arial"/>
                <w:lang w:eastAsia="es-ES"/>
              </w:rPr>
            </w:pPr>
            <w:r w:rsidRPr="007D7E50">
              <w:rPr>
                <w:rFonts w:ascii="Arial" w:hAnsi="Arial" w:cs="Arial"/>
                <w:lang w:eastAsia="es-ES"/>
              </w:rPr>
              <w:t>Quincenal. Dentro de los 5 (cinco) Días Hábiles posteriores a los días 15 (quince) y último de cada mes calendario.</w:t>
            </w:r>
          </w:p>
        </w:tc>
      </w:tr>
      <w:tr w:rsidR="00475602" w:rsidRPr="007D7E50" w:rsidTr="002D3928">
        <w:trPr>
          <w:jc w:val="center"/>
        </w:trPr>
        <w:tc>
          <w:tcPr>
            <w:tcW w:w="1951" w:type="dxa"/>
            <w:vMerge/>
          </w:tcPr>
          <w:p w:rsidR="00475602" w:rsidRPr="007D7E50" w:rsidRDefault="00475602" w:rsidP="00475602">
            <w:pPr>
              <w:jc w:val="both"/>
              <w:rPr>
                <w:rFonts w:ascii="Arial" w:hAnsi="Arial" w:cs="Arial"/>
                <w:lang w:eastAsia="es-ES"/>
              </w:rPr>
            </w:pPr>
          </w:p>
        </w:tc>
        <w:tc>
          <w:tcPr>
            <w:tcW w:w="4435" w:type="dxa"/>
            <w:vAlign w:val="center"/>
          </w:tcPr>
          <w:p w:rsidR="00475602" w:rsidRPr="007D7E50" w:rsidRDefault="00475602" w:rsidP="00475602">
            <w:pPr>
              <w:jc w:val="both"/>
              <w:rPr>
                <w:rFonts w:ascii="Arial" w:hAnsi="Arial" w:cs="Arial"/>
                <w:lang w:eastAsia="es-ES"/>
              </w:rPr>
            </w:pPr>
            <w:r w:rsidRPr="007D7E50">
              <w:rPr>
                <w:rFonts w:ascii="Arial" w:hAnsi="Arial" w:cs="Arial"/>
                <w:lang w:eastAsia="es-ES"/>
              </w:rPr>
              <w:t>Certificado de Terminación de Obra</w:t>
            </w:r>
          </w:p>
        </w:tc>
        <w:tc>
          <w:tcPr>
            <w:tcW w:w="3327" w:type="dxa"/>
          </w:tcPr>
          <w:p w:rsidR="00475602" w:rsidRPr="007D7E50" w:rsidRDefault="00475602" w:rsidP="00475602">
            <w:pPr>
              <w:jc w:val="both"/>
              <w:rPr>
                <w:rFonts w:ascii="Arial" w:hAnsi="Arial" w:cs="Arial"/>
                <w:lang w:eastAsia="es-ES"/>
              </w:rPr>
            </w:pPr>
            <w:r w:rsidRPr="007D7E50">
              <w:rPr>
                <w:rFonts w:ascii="Arial" w:hAnsi="Arial" w:cs="Arial"/>
                <w:lang w:eastAsia="es-ES"/>
              </w:rPr>
              <w:t xml:space="preserve">Dentro de los 5 (cinco) Días Hábiles posteriores a la conclusión de las Pruebas de Terminación y la correspondiente notificación de cualquier Pendiente y/o Defecto observado, en los términos establecidos en el apartado 8 del </w:t>
            </w:r>
            <w:r w:rsidRPr="007D7E50">
              <w:rPr>
                <w:rFonts w:ascii="Arial" w:hAnsi="Arial" w:cs="Arial"/>
                <w:b/>
                <w:lang w:eastAsia="es-ES"/>
              </w:rPr>
              <w:t>Anexo 5</w:t>
            </w:r>
            <w:r w:rsidRPr="007D7E50">
              <w:rPr>
                <w:rFonts w:ascii="Arial" w:hAnsi="Arial" w:cs="Arial"/>
                <w:lang w:eastAsia="es-ES"/>
              </w:rPr>
              <w:t xml:space="preserve"> </w:t>
            </w:r>
            <w:r w:rsidRPr="007D7E50">
              <w:rPr>
                <w:rFonts w:ascii="Arial" w:hAnsi="Arial" w:cs="Arial"/>
                <w:b/>
                <w:i/>
                <w:lang w:eastAsia="es-ES"/>
              </w:rPr>
              <w:t xml:space="preserve">(Procedimiento de Revisión) </w:t>
            </w:r>
            <w:r w:rsidRPr="007D7E50">
              <w:rPr>
                <w:rFonts w:ascii="Arial" w:hAnsi="Arial" w:cs="Arial"/>
                <w:lang w:eastAsia="es-ES"/>
              </w:rPr>
              <w:t>del Contrato APP. O bien, dentro de los 5 (cinco) Días Hábiles posteriores a que el Instituto solicite su emisión.</w:t>
            </w:r>
          </w:p>
          <w:p w:rsidR="00475602" w:rsidRPr="007D7E50" w:rsidRDefault="00475602" w:rsidP="00475602">
            <w:pPr>
              <w:jc w:val="both"/>
              <w:rPr>
                <w:rFonts w:ascii="Arial" w:hAnsi="Arial" w:cs="Arial"/>
                <w:lang w:eastAsia="es-ES"/>
              </w:rPr>
            </w:pPr>
          </w:p>
        </w:tc>
      </w:tr>
      <w:tr w:rsidR="00475602" w:rsidRPr="007D7E50" w:rsidTr="002D3928">
        <w:trPr>
          <w:jc w:val="center"/>
        </w:trPr>
        <w:tc>
          <w:tcPr>
            <w:tcW w:w="1951" w:type="dxa"/>
            <w:vMerge/>
          </w:tcPr>
          <w:p w:rsidR="00475602" w:rsidRPr="007D7E50" w:rsidRDefault="00475602" w:rsidP="00475602">
            <w:pPr>
              <w:jc w:val="both"/>
              <w:rPr>
                <w:rFonts w:ascii="Arial" w:hAnsi="Arial" w:cs="Arial"/>
                <w:lang w:eastAsia="es-ES"/>
              </w:rPr>
            </w:pPr>
          </w:p>
        </w:tc>
        <w:tc>
          <w:tcPr>
            <w:tcW w:w="4435" w:type="dxa"/>
            <w:vAlign w:val="center"/>
          </w:tcPr>
          <w:p w:rsidR="00475602" w:rsidRPr="007D7E50" w:rsidRDefault="00475602" w:rsidP="00475602">
            <w:pPr>
              <w:jc w:val="both"/>
              <w:rPr>
                <w:rFonts w:ascii="Arial" w:hAnsi="Arial" w:cs="Arial"/>
                <w:lang w:eastAsia="es-ES"/>
              </w:rPr>
            </w:pPr>
            <w:r w:rsidRPr="007D7E50">
              <w:rPr>
                <w:rFonts w:ascii="Arial" w:hAnsi="Arial" w:cs="Arial"/>
                <w:lang w:eastAsia="es-ES"/>
              </w:rPr>
              <w:t>Certificado de Terminación de Actividades</w:t>
            </w:r>
          </w:p>
        </w:tc>
        <w:tc>
          <w:tcPr>
            <w:tcW w:w="3327" w:type="dxa"/>
          </w:tcPr>
          <w:p w:rsidR="00475602" w:rsidRPr="007D7E50" w:rsidRDefault="00475602" w:rsidP="00475602">
            <w:pPr>
              <w:adjustRightInd w:val="0"/>
              <w:jc w:val="both"/>
              <w:rPr>
                <w:rFonts w:ascii="Arial" w:hAnsi="Arial" w:cs="Arial"/>
                <w:lang w:eastAsia="es-ES"/>
              </w:rPr>
            </w:pPr>
            <w:r w:rsidRPr="007D7E50">
              <w:rPr>
                <w:rFonts w:ascii="Arial" w:hAnsi="Arial" w:cs="Arial"/>
                <w:lang w:eastAsia="es-ES"/>
              </w:rPr>
              <w:t>Dentro de los 3 (tres) Días Hábiles siguientes a que el Desarrollador le comunique al Supervisor APP que están completas sus actividades. O bien, dentro de los 3 (tres) Días Hábiles posteriores a que el Instituto solicite su emisión.</w:t>
            </w:r>
          </w:p>
        </w:tc>
      </w:tr>
      <w:tr w:rsidR="00475602" w:rsidRPr="007D7E50" w:rsidTr="002D3928">
        <w:trPr>
          <w:jc w:val="center"/>
        </w:trPr>
        <w:tc>
          <w:tcPr>
            <w:tcW w:w="1951" w:type="dxa"/>
            <w:vMerge w:val="restart"/>
            <w:vAlign w:val="center"/>
          </w:tcPr>
          <w:p w:rsidR="00475602" w:rsidRPr="007D7E50" w:rsidRDefault="00475602" w:rsidP="00475602">
            <w:pPr>
              <w:jc w:val="center"/>
              <w:rPr>
                <w:rFonts w:ascii="Arial" w:hAnsi="Arial" w:cs="Arial"/>
                <w:lang w:eastAsia="es-ES"/>
              </w:rPr>
            </w:pPr>
            <w:r w:rsidRPr="007D7E50">
              <w:rPr>
                <w:rFonts w:ascii="Arial" w:hAnsi="Arial" w:cs="Arial"/>
                <w:lang w:eastAsia="es-ES"/>
              </w:rPr>
              <w:t>Etapa de Prestación de los Servicios</w:t>
            </w:r>
          </w:p>
        </w:tc>
        <w:tc>
          <w:tcPr>
            <w:tcW w:w="4435" w:type="dxa"/>
            <w:vAlign w:val="center"/>
          </w:tcPr>
          <w:p w:rsidR="00475602" w:rsidRPr="007D7E50" w:rsidRDefault="00475602" w:rsidP="00475602">
            <w:pPr>
              <w:jc w:val="both"/>
              <w:rPr>
                <w:rFonts w:ascii="Arial" w:hAnsi="Arial" w:cs="Arial"/>
                <w:lang w:eastAsia="es-ES"/>
              </w:rPr>
            </w:pPr>
            <w:r w:rsidRPr="007D7E50">
              <w:rPr>
                <w:rFonts w:ascii="Arial" w:hAnsi="Arial" w:cs="Arial"/>
                <w:lang w:eastAsia="es-ES"/>
              </w:rPr>
              <w:t>Método de supervisión de los Servicios</w:t>
            </w:r>
          </w:p>
        </w:tc>
        <w:tc>
          <w:tcPr>
            <w:tcW w:w="3327" w:type="dxa"/>
          </w:tcPr>
          <w:p w:rsidR="00475602" w:rsidRPr="007D7E50" w:rsidRDefault="00475602" w:rsidP="00475602">
            <w:pPr>
              <w:jc w:val="both"/>
              <w:rPr>
                <w:rFonts w:ascii="Arial" w:hAnsi="Arial" w:cs="Arial"/>
                <w:lang w:eastAsia="es-ES"/>
              </w:rPr>
            </w:pPr>
            <w:r w:rsidRPr="007D7E50">
              <w:rPr>
                <w:rFonts w:ascii="Arial" w:hAnsi="Arial" w:cs="Arial"/>
                <w:lang w:eastAsia="es-ES"/>
              </w:rPr>
              <w:t>3 (tres) meses previos a la Fecha Programada de Inicio de Servicios.</w:t>
            </w:r>
          </w:p>
          <w:p w:rsidR="00475602" w:rsidRPr="007D7E50" w:rsidRDefault="00475602" w:rsidP="00475602">
            <w:pPr>
              <w:jc w:val="both"/>
              <w:rPr>
                <w:rFonts w:ascii="Arial" w:hAnsi="Arial" w:cs="Arial"/>
                <w:lang w:eastAsia="es-ES"/>
              </w:rPr>
            </w:pPr>
          </w:p>
        </w:tc>
      </w:tr>
      <w:tr w:rsidR="00475602" w:rsidRPr="007D7E50" w:rsidTr="002D3928">
        <w:trPr>
          <w:jc w:val="center"/>
        </w:trPr>
        <w:tc>
          <w:tcPr>
            <w:tcW w:w="1951" w:type="dxa"/>
            <w:vMerge/>
          </w:tcPr>
          <w:p w:rsidR="00475602" w:rsidRPr="007D7E50" w:rsidRDefault="00475602" w:rsidP="00475602">
            <w:pPr>
              <w:jc w:val="both"/>
              <w:rPr>
                <w:rFonts w:ascii="Arial" w:hAnsi="Arial" w:cs="Arial"/>
                <w:lang w:eastAsia="es-ES"/>
              </w:rPr>
            </w:pPr>
          </w:p>
        </w:tc>
        <w:tc>
          <w:tcPr>
            <w:tcW w:w="4435" w:type="dxa"/>
          </w:tcPr>
          <w:p w:rsidR="00475602" w:rsidRPr="007D7E50" w:rsidRDefault="00475602" w:rsidP="00475602">
            <w:pPr>
              <w:jc w:val="both"/>
              <w:rPr>
                <w:rFonts w:ascii="Arial" w:hAnsi="Arial" w:cs="Arial"/>
                <w:lang w:eastAsia="es-ES"/>
              </w:rPr>
            </w:pPr>
            <w:r w:rsidRPr="007D7E50">
              <w:rPr>
                <w:rFonts w:ascii="Arial" w:hAnsi="Arial" w:cs="Arial"/>
                <w:lang w:eastAsia="es-ES"/>
              </w:rPr>
              <w:t xml:space="preserve">Informe que deberá contener una descripción detallada de por lo menos los siguientes </w:t>
            </w:r>
            <w:r w:rsidRPr="007D7E50">
              <w:rPr>
                <w:rFonts w:ascii="Arial" w:hAnsi="Arial" w:cs="Arial"/>
                <w:lang w:eastAsia="es-ES"/>
              </w:rPr>
              <w:lastRenderedPageBreak/>
              <w:t>conceptos:</w:t>
            </w:r>
          </w:p>
          <w:p w:rsidR="00475602" w:rsidRPr="007D7E50" w:rsidRDefault="00475602" w:rsidP="00475602">
            <w:pPr>
              <w:jc w:val="both"/>
              <w:rPr>
                <w:rFonts w:ascii="Arial" w:hAnsi="Arial" w:cs="Arial"/>
                <w:lang w:eastAsia="es-ES"/>
              </w:rPr>
            </w:pPr>
          </w:p>
          <w:p w:rsidR="00475602" w:rsidRPr="007D7E50" w:rsidRDefault="00475602" w:rsidP="00475602">
            <w:pPr>
              <w:numPr>
                <w:ilvl w:val="0"/>
                <w:numId w:val="85"/>
              </w:numPr>
              <w:ind w:left="666"/>
              <w:contextualSpacing/>
              <w:jc w:val="both"/>
              <w:rPr>
                <w:rFonts w:ascii="Arial" w:hAnsi="Arial" w:cs="Arial"/>
                <w:lang w:eastAsia="es-ES"/>
              </w:rPr>
            </w:pPr>
            <w:r w:rsidRPr="007D7E50">
              <w:rPr>
                <w:rFonts w:ascii="Arial" w:hAnsi="Arial" w:cs="Arial"/>
                <w:lang w:eastAsia="es-ES"/>
              </w:rPr>
              <w:t>Las gestiones y actividades realizadas por el Supervisor APP.</w:t>
            </w:r>
          </w:p>
          <w:p w:rsidR="00475602" w:rsidRPr="007D7E50" w:rsidRDefault="00475602" w:rsidP="00475602">
            <w:pPr>
              <w:ind w:left="666"/>
              <w:contextualSpacing/>
              <w:jc w:val="both"/>
              <w:rPr>
                <w:rFonts w:ascii="Arial" w:hAnsi="Arial" w:cs="Arial"/>
                <w:lang w:eastAsia="es-ES"/>
              </w:rPr>
            </w:pPr>
          </w:p>
          <w:p w:rsidR="00475602" w:rsidRPr="007D7E50" w:rsidRDefault="00475602" w:rsidP="00475602">
            <w:pPr>
              <w:numPr>
                <w:ilvl w:val="0"/>
                <w:numId w:val="85"/>
              </w:numPr>
              <w:ind w:left="666"/>
              <w:contextualSpacing/>
              <w:jc w:val="both"/>
              <w:rPr>
                <w:rFonts w:ascii="Arial" w:hAnsi="Arial" w:cs="Arial"/>
                <w:lang w:eastAsia="es-ES"/>
              </w:rPr>
            </w:pPr>
            <w:r w:rsidRPr="007D7E50">
              <w:rPr>
                <w:rFonts w:ascii="Arial" w:hAnsi="Arial" w:cs="Arial"/>
                <w:lang w:eastAsia="es-ES"/>
              </w:rPr>
              <w:t>El cumplimiento del Desarrollador en los Métodos de Prestación de los Servicios respecto al Contrato APP, los Planes de Calidad, la Legislación y los Estándares Generales y Estándares de Servicios.</w:t>
            </w:r>
          </w:p>
          <w:p w:rsidR="00475602" w:rsidRPr="007D7E50" w:rsidRDefault="00475602" w:rsidP="00475602">
            <w:pPr>
              <w:ind w:left="666"/>
              <w:contextualSpacing/>
              <w:rPr>
                <w:rFonts w:ascii="Arial" w:hAnsi="Arial" w:cs="Arial"/>
                <w:lang w:eastAsia="es-ES"/>
              </w:rPr>
            </w:pPr>
          </w:p>
          <w:p w:rsidR="00475602" w:rsidRPr="007D7E50" w:rsidRDefault="00475602" w:rsidP="00475602">
            <w:pPr>
              <w:ind w:left="666"/>
              <w:contextualSpacing/>
              <w:jc w:val="both"/>
              <w:rPr>
                <w:rFonts w:ascii="Arial" w:hAnsi="Arial" w:cs="Arial"/>
                <w:lang w:eastAsia="es-ES"/>
              </w:rPr>
            </w:pPr>
            <w:r w:rsidRPr="007D7E50">
              <w:rPr>
                <w:rFonts w:ascii="Arial" w:hAnsi="Arial" w:cs="Arial"/>
                <w:lang w:eastAsia="es-ES"/>
              </w:rPr>
              <w:t>De ser necesario, el reporte contendrá recomendaciones que establezcan medidas preventivas o correctivas para que los Servicios se presten conforme a lo solicitado en el Contrato APP.</w:t>
            </w:r>
          </w:p>
          <w:p w:rsidR="00475602" w:rsidRPr="007D7E50" w:rsidRDefault="00475602" w:rsidP="00475602">
            <w:pPr>
              <w:ind w:left="666"/>
              <w:contextualSpacing/>
              <w:jc w:val="both"/>
              <w:rPr>
                <w:rFonts w:ascii="Arial" w:hAnsi="Arial" w:cs="Arial"/>
                <w:lang w:eastAsia="es-ES"/>
              </w:rPr>
            </w:pPr>
          </w:p>
          <w:p w:rsidR="00475602" w:rsidRPr="007D7E50" w:rsidRDefault="00475602" w:rsidP="00475602">
            <w:pPr>
              <w:ind w:left="666"/>
              <w:contextualSpacing/>
              <w:jc w:val="both"/>
              <w:rPr>
                <w:rFonts w:ascii="Arial" w:hAnsi="Arial" w:cs="Arial"/>
                <w:lang w:eastAsia="es-ES"/>
              </w:rPr>
            </w:pPr>
            <w:r w:rsidRPr="007D7E50">
              <w:rPr>
                <w:rFonts w:ascii="Arial" w:hAnsi="Arial" w:cs="Arial"/>
                <w:lang w:eastAsia="es-ES"/>
              </w:rPr>
              <w:t>Dichas recomendaciones deberán ser atendidas a instancias del Instituto por parte del Desarrollador.</w:t>
            </w:r>
          </w:p>
          <w:p w:rsidR="00475602" w:rsidRPr="007D7E50" w:rsidRDefault="00475602" w:rsidP="00475602">
            <w:pPr>
              <w:ind w:left="666"/>
              <w:jc w:val="both"/>
              <w:rPr>
                <w:rFonts w:ascii="Arial" w:hAnsi="Arial" w:cs="Arial"/>
                <w:lang w:eastAsia="es-ES"/>
              </w:rPr>
            </w:pPr>
          </w:p>
          <w:p w:rsidR="00475602" w:rsidRPr="007D7E50" w:rsidRDefault="00475602" w:rsidP="00475602">
            <w:pPr>
              <w:numPr>
                <w:ilvl w:val="0"/>
                <w:numId w:val="85"/>
              </w:numPr>
              <w:ind w:left="666"/>
              <w:contextualSpacing/>
              <w:jc w:val="both"/>
              <w:rPr>
                <w:rFonts w:ascii="Arial" w:hAnsi="Arial" w:cs="Arial"/>
                <w:lang w:eastAsia="es-ES"/>
              </w:rPr>
            </w:pPr>
            <w:r w:rsidRPr="007D7E50">
              <w:rPr>
                <w:rFonts w:ascii="Arial" w:hAnsi="Arial" w:cs="Arial"/>
                <w:lang w:eastAsia="es-ES"/>
              </w:rPr>
              <w:t>La operación del Centro de Atención al Usuario (CAU), incluyendo una síntesis de las quejas y/o fallas y recomendaciones para mejorar su operación.</w:t>
            </w:r>
          </w:p>
          <w:p w:rsidR="00475602" w:rsidRPr="007D7E50" w:rsidRDefault="00475602" w:rsidP="00475602">
            <w:pPr>
              <w:ind w:left="666"/>
              <w:contextualSpacing/>
              <w:jc w:val="both"/>
              <w:rPr>
                <w:rFonts w:ascii="Arial" w:hAnsi="Arial" w:cs="Arial"/>
                <w:lang w:eastAsia="es-ES"/>
              </w:rPr>
            </w:pPr>
          </w:p>
          <w:p w:rsidR="00475602" w:rsidRPr="007D7E50" w:rsidRDefault="00475602" w:rsidP="00475602">
            <w:pPr>
              <w:numPr>
                <w:ilvl w:val="0"/>
                <w:numId w:val="85"/>
              </w:numPr>
              <w:ind w:left="666"/>
              <w:contextualSpacing/>
              <w:jc w:val="both"/>
              <w:rPr>
                <w:rFonts w:ascii="Arial" w:hAnsi="Arial" w:cs="Arial"/>
                <w:lang w:eastAsia="es-ES"/>
              </w:rPr>
            </w:pPr>
            <w:r w:rsidRPr="007D7E50">
              <w:rPr>
                <w:rFonts w:ascii="Arial" w:hAnsi="Arial" w:cs="Arial"/>
                <w:lang w:eastAsia="es-ES"/>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475602" w:rsidRPr="007D7E50" w:rsidRDefault="00475602" w:rsidP="00475602">
            <w:pPr>
              <w:ind w:left="666"/>
              <w:contextualSpacing/>
              <w:rPr>
                <w:rFonts w:ascii="Arial" w:hAnsi="Arial" w:cs="Arial"/>
                <w:lang w:eastAsia="es-ES"/>
              </w:rPr>
            </w:pPr>
          </w:p>
          <w:p w:rsidR="00475602" w:rsidRPr="007D7E50" w:rsidRDefault="00475602" w:rsidP="00475602">
            <w:pPr>
              <w:numPr>
                <w:ilvl w:val="0"/>
                <w:numId w:val="85"/>
              </w:numPr>
              <w:ind w:left="666"/>
              <w:contextualSpacing/>
              <w:jc w:val="both"/>
              <w:rPr>
                <w:rFonts w:ascii="Arial" w:hAnsi="Arial" w:cs="Arial"/>
                <w:lang w:eastAsia="es-ES"/>
              </w:rPr>
            </w:pPr>
            <w:r w:rsidRPr="007D7E50">
              <w:rPr>
                <w:rFonts w:ascii="Arial" w:hAnsi="Arial" w:cs="Arial"/>
                <w:lang w:eastAsia="es-ES"/>
              </w:rPr>
              <w:t>Desempeño y avances en la capacitación del Personal del Hospital y Personal del Instituto.</w:t>
            </w:r>
          </w:p>
          <w:p w:rsidR="00475602" w:rsidRPr="007D7E50" w:rsidRDefault="00475602" w:rsidP="00475602">
            <w:pPr>
              <w:ind w:left="884"/>
              <w:contextualSpacing/>
              <w:jc w:val="both"/>
              <w:rPr>
                <w:rFonts w:ascii="Arial" w:hAnsi="Arial" w:cs="Arial"/>
                <w:lang w:eastAsia="es-ES"/>
              </w:rPr>
            </w:pPr>
          </w:p>
        </w:tc>
        <w:tc>
          <w:tcPr>
            <w:tcW w:w="3327" w:type="dxa"/>
          </w:tcPr>
          <w:p w:rsidR="00475602" w:rsidRPr="007D7E50" w:rsidRDefault="00475602" w:rsidP="00475602">
            <w:pPr>
              <w:jc w:val="both"/>
              <w:rPr>
                <w:rFonts w:ascii="Arial" w:hAnsi="Arial" w:cs="Arial"/>
                <w:lang w:eastAsia="es-ES"/>
              </w:rPr>
            </w:pPr>
            <w:r w:rsidRPr="007D7E50">
              <w:rPr>
                <w:rFonts w:ascii="Arial" w:hAnsi="Arial" w:cs="Arial"/>
                <w:lang w:eastAsia="es-ES"/>
              </w:rPr>
              <w:lastRenderedPageBreak/>
              <w:t xml:space="preserve">Mensual. Dentro de los 10 (diez) Días Hábiles posteriores a la </w:t>
            </w:r>
            <w:r w:rsidRPr="007D7E50">
              <w:rPr>
                <w:rFonts w:ascii="Arial" w:hAnsi="Arial" w:cs="Arial"/>
                <w:lang w:eastAsia="es-ES"/>
              </w:rPr>
              <w:lastRenderedPageBreak/>
              <w:t>conclusión del mes.</w:t>
            </w:r>
          </w:p>
        </w:tc>
      </w:tr>
      <w:tr w:rsidR="00475602" w:rsidRPr="007D7E50" w:rsidTr="002D3928">
        <w:trPr>
          <w:jc w:val="center"/>
        </w:trPr>
        <w:tc>
          <w:tcPr>
            <w:tcW w:w="1951" w:type="dxa"/>
            <w:vMerge/>
          </w:tcPr>
          <w:p w:rsidR="00475602" w:rsidRPr="007D7E50" w:rsidRDefault="00475602" w:rsidP="00475602">
            <w:pPr>
              <w:jc w:val="both"/>
              <w:rPr>
                <w:rFonts w:ascii="Arial" w:hAnsi="Arial" w:cs="Arial"/>
                <w:lang w:eastAsia="es-ES"/>
              </w:rPr>
            </w:pPr>
          </w:p>
        </w:tc>
        <w:tc>
          <w:tcPr>
            <w:tcW w:w="4435" w:type="dxa"/>
            <w:vAlign w:val="center"/>
          </w:tcPr>
          <w:p w:rsidR="00475602" w:rsidRPr="007D7E50" w:rsidRDefault="00475602" w:rsidP="00475602">
            <w:pPr>
              <w:jc w:val="both"/>
              <w:rPr>
                <w:rFonts w:ascii="Arial" w:hAnsi="Arial" w:cs="Arial"/>
                <w:lang w:eastAsia="es-ES"/>
              </w:rPr>
            </w:pPr>
            <w:r w:rsidRPr="007D7E50">
              <w:rPr>
                <w:rFonts w:ascii="Arial" w:hAnsi="Arial" w:cs="Arial"/>
                <w:lang w:eastAsia="es-ES"/>
              </w:rPr>
              <w:t>Informe del Reporte Mensual de Desempeño y Pagos del Contrato APP que deberá contener como mínimo la evaluación de los requisitos señalados en el numeral 4.2.1 del Contrato APP.</w:t>
            </w:r>
          </w:p>
        </w:tc>
        <w:tc>
          <w:tcPr>
            <w:tcW w:w="3327" w:type="dxa"/>
            <w:vAlign w:val="center"/>
          </w:tcPr>
          <w:p w:rsidR="00475602" w:rsidRPr="007D7E50" w:rsidRDefault="00475602" w:rsidP="00475602">
            <w:pPr>
              <w:jc w:val="both"/>
              <w:rPr>
                <w:rFonts w:ascii="Arial" w:hAnsi="Arial" w:cs="Arial"/>
                <w:lang w:eastAsia="es-ES"/>
              </w:rPr>
            </w:pPr>
            <w:r w:rsidRPr="007D7E50">
              <w:rPr>
                <w:rFonts w:ascii="Arial" w:hAnsi="Arial" w:cs="Arial"/>
                <w:lang w:eastAsia="es-ES"/>
              </w:rPr>
              <w:t>Mensual. Dentro de los 2 (dos) Días Hábiles posteriores contados a partir del día siguiente a la entrega del Reporte Mensual de Desempeño y Pagos por parte del Instituto.</w:t>
            </w:r>
          </w:p>
        </w:tc>
      </w:tr>
      <w:tr w:rsidR="00475602" w:rsidRPr="007D7E50" w:rsidTr="002D3928">
        <w:trPr>
          <w:jc w:val="center"/>
        </w:trPr>
        <w:tc>
          <w:tcPr>
            <w:tcW w:w="1951" w:type="dxa"/>
            <w:vMerge/>
          </w:tcPr>
          <w:p w:rsidR="00475602" w:rsidRPr="007D7E50" w:rsidRDefault="00475602" w:rsidP="00475602">
            <w:pPr>
              <w:jc w:val="both"/>
              <w:rPr>
                <w:rFonts w:ascii="Arial" w:hAnsi="Arial" w:cs="Arial"/>
                <w:lang w:eastAsia="es-ES"/>
              </w:rPr>
            </w:pPr>
          </w:p>
        </w:tc>
        <w:tc>
          <w:tcPr>
            <w:tcW w:w="4435" w:type="dxa"/>
          </w:tcPr>
          <w:p w:rsidR="00475602" w:rsidRPr="007D7E50" w:rsidRDefault="00475602" w:rsidP="00475602">
            <w:pPr>
              <w:jc w:val="both"/>
              <w:rPr>
                <w:rFonts w:ascii="Arial" w:hAnsi="Arial" w:cs="Arial"/>
                <w:lang w:eastAsia="es-ES"/>
              </w:rPr>
            </w:pPr>
            <w:r w:rsidRPr="007D7E50">
              <w:rPr>
                <w:rFonts w:ascii="Arial" w:hAnsi="Arial" w:cs="Arial"/>
                <w:lang w:eastAsia="es-ES"/>
              </w:rPr>
              <w:t>Registro (bitácoras) de todos los servicios de supervisión de sus empleados o terceros bajo su responsabilidad.</w:t>
            </w:r>
          </w:p>
          <w:p w:rsidR="00475602" w:rsidRPr="007D7E50" w:rsidRDefault="00475602" w:rsidP="00475602">
            <w:pPr>
              <w:jc w:val="both"/>
              <w:rPr>
                <w:rFonts w:ascii="Arial" w:hAnsi="Arial" w:cs="Arial"/>
                <w:lang w:eastAsia="es-ES"/>
              </w:rPr>
            </w:pPr>
          </w:p>
        </w:tc>
        <w:tc>
          <w:tcPr>
            <w:tcW w:w="3327" w:type="dxa"/>
            <w:vAlign w:val="center"/>
          </w:tcPr>
          <w:p w:rsidR="00475602" w:rsidRPr="007D7E50" w:rsidRDefault="00475602" w:rsidP="00475602">
            <w:pPr>
              <w:jc w:val="both"/>
              <w:rPr>
                <w:rFonts w:ascii="Arial" w:hAnsi="Arial" w:cs="Arial"/>
                <w:lang w:eastAsia="es-ES"/>
              </w:rPr>
            </w:pPr>
            <w:r w:rsidRPr="007D7E50">
              <w:rPr>
                <w:rFonts w:ascii="Arial" w:hAnsi="Arial" w:cs="Arial"/>
                <w:lang w:eastAsia="es-ES"/>
              </w:rPr>
              <w:t>Cuando el Instituto lo solicite. 3 (tres) Días Hábiles posteriores a su solicitud.</w:t>
            </w:r>
          </w:p>
        </w:tc>
      </w:tr>
      <w:tr w:rsidR="00475602" w:rsidRPr="007D7E50" w:rsidTr="002D3928">
        <w:trPr>
          <w:jc w:val="center"/>
        </w:trPr>
        <w:tc>
          <w:tcPr>
            <w:tcW w:w="1951" w:type="dxa"/>
            <w:vMerge w:val="restart"/>
          </w:tcPr>
          <w:p w:rsidR="00475602" w:rsidRPr="007D7E50" w:rsidRDefault="00475602" w:rsidP="00475602">
            <w:pPr>
              <w:jc w:val="center"/>
              <w:rPr>
                <w:rFonts w:ascii="Arial" w:hAnsi="Arial" w:cs="Arial"/>
                <w:lang w:eastAsia="es-ES"/>
              </w:rPr>
            </w:pPr>
            <w:r w:rsidRPr="007D7E50">
              <w:rPr>
                <w:rFonts w:ascii="Arial" w:hAnsi="Arial" w:cs="Arial"/>
                <w:lang w:eastAsia="es-ES"/>
              </w:rPr>
              <w:lastRenderedPageBreak/>
              <w:t>Entrega de Instalaciones</w:t>
            </w:r>
          </w:p>
        </w:tc>
        <w:tc>
          <w:tcPr>
            <w:tcW w:w="4435" w:type="dxa"/>
          </w:tcPr>
          <w:p w:rsidR="00475602" w:rsidRPr="007D7E50" w:rsidRDefault="00475602" w:rsidP="00475602">
            <w:pPr>
              <w:numPr>
                <w:ilvl w:val="0"/>
                <w:numId w:val="44"/>
              </w:numPr>
              <w:contextualSpacing/>
              <w:jc w:val="both"/>
              <w:rPr>
                <w:rFonts w:ascii="Arial" w:hAnsi="Arial" w:cs="Arial"/>
                <w:lang w:eastAsia="es-ES"/>
              </w:rPr>
            </w:pPr>
            <w:r w:rsidRPr="007D7E50">
              <w:rPr>
                <w:rFonts w:ascii="Arial" w:hAnsi="Arial" w:cs="Arial"/>
                <w:lang w:eastAsia="es-ES"/>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sidRPr="007D7E50">
              <w:rPr>
                <w:rFonts w:ascii="Arial" w:hAnsi="Arial" w:cs="Arial"/>
                <w:b/>
                <w:lang w:eastAsia="es-ES"/>
              </w:rPr>
              <w:t xml:space="preserve">Anexo 16 </w:t>
            </w:r>
            <w:r w:rsidRPr="007D7E50">
              <w:rPr>
                <w:rFonts w:ascii="Arial" w:hAnsi="Arial" w:cs="Arial"/>
                <w:b/>
                <w:i/>
                <w:lang w:eastAsia="es-ES"/>
              </w:rPr>
              <w:t>(Procedimiento de Entrega de Instalaciones y Equipo)</w:t>
            </w:r>
            <w:r w:rsidRPr="007D7E50">
              <w:rPr>
                <w:rFonts w:ascii="Arial" w:hAnsi="Arial" w:cs="Arial"/>
                <w:lang w:eastAsia="es-ES"/>
              </w:rPr>
              <w:t>, en la Fecha de terminación anticipada del Contrato APP.</w:t>
            </w:r>
          </w:p>
          <w:p w:rsidR="00475602" w:rsidRPr="007D7E50" w:rsidRDefault="00475602" w:rsidP="00475602">
            <w:pPr>
              <w:numPr>
                <w:ilvl w:val="0"/>
                <w:numId w:val="44"/>
              </w:numPr>
              <w:contextualSpacing/>
              <w:jc w:val="both"/>
              <w:rPr>
                <w:rFonts w:ascii="Arial" w:hAnsi="Arial" w:cs="Arial"/>
                <w:lang w:eastAsia="es-ES"/>
              </w:rPr>
            </w:pPr>
            <w:r w:rsidRPr="007D7E50">
              <w:rPr>
                <w:rFonts w:ascii="Arial" w:hAnsi="Arial" w:cs="Arial"/>
                <w:lang w:eastAsia="es-ES"/>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7D7E50">
              <w:rPr>
                <w:rFonts w:ascii="Arial" w:hAnsi="Arial" w:cs="Arial"/>
                <w:b/>
                <w:lang w:eastAsia="es-ES"/>
              </w:rPr>
              <w:t xml:space="preserve">Anexos 8 (Requerimientos de diseño, construcción y plan funcional), Anexo 9 (Requerimiento de Equipo) </w:t>
            </w:r>
            <w:r w:rsidRPr="007D7E50">
              <w:rPr>
                <w:rFonts w:ascii="Arial" w:hAnsi="Arial" w:cs="Arial"/>
                <w:lang w:eastAsia="es-ES"/>
              </w:rPr>
              <w:t>y</w:t>
            </w:r>
            <w:r w:rsidRPr="007D7E50">
              <w:rPr>
                <w:rFonts w:ascii="Arial" w:hAnsi="Arial" w:cs="Arial"/>
                <w:b/>
                <w:lang w:eastAsia="es-ES"/>
              </w:rPr>
              <w:t xml:space="preserve"> Anexo 10 (Requerimiento de Servicios)</w:t>
            </w:r>
            <w:r w:rsidRPr="007D7E50">
              <w:rPr>
                <w:rFonts w:ascii="Arial" w:hAnsi="Arial" w:cs="Arial"/>
                <w:lang w:eastAsia="es-ES"/>
              </w:rPr>
              <w:t>.</w:t>
            </w:r>
          </w:p>
        </w:tc>
        <w:tc>
          <w:tcPr>
            <w:tcW w:w="3327" w:type="dxa"/>
          </w:tcPr>
          <w:p w:rsidR="00475602" w:rsidRPr="007D7E50" w:rsidRDefault="00475602" w:rsidP="00475602">
            <w:pPr>
              <w:jc w:val="both"/>
              <w:rPr>
                <w:rFonts w:ascii="Arial" w:hAnsi="Arial" w:cs="Arial"/>
                <w:lang w:eastAsia="es-ES"/>
              </w:rPr>
            </w:pPr>
            <w:r w:rsidRPr="007D7E50">
              <w:rPr>
                <w:rFonts w:ascii="Arial" w:hAnsi="Arial" w:cs="Arial"/>
                <w:lang w:eastAsia="es-ES"/>
              </w:rPr>
              <w:t>Dentro de los 5 (cinco) Días Hábiles posteriores a la conclusión de la inspección de las Instalaciones y Equipo.</w:t>
            </w: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r w:rsidRPr="007D7E50">
              <w:rPr>
                <w:rFonts w:ascii="Arial" w:hAnsi="Arial" w:cs="Arial"/>
                <w:lang w:eastAsia="es-ES"/>
              </w:rPr>
              <w:t>A más tardar 3 (tres) meses antes de la fecha de terminación del contrato de Supervisión APP.</w:t>
            </w:r>
          </w:p>
          <w:p w:rsidR="00475602" w:rsidRPr="007D7E50" w:rsidRDefault="00475602" w:rsidP="00475602">
            <w:pPr>
              <w:jc w:val="both"/>
              <w:rPr>
                <w:rFonts w:ascii="Arial" w:hAnsi="Arial" w:cs="Arial"/>
                <w:highlight w:val="yellow"/>
                <w:lang w:eastAsia="es-ES"/>
              </w:rPr>
            </w:pPr>
          </w:p>
        </w:tc>
      </w:tr>
      <w:tr w:rsidR="00475602" w:rsidRPr="007D7E50" w:rsidTr="002D3928">
        <w:trPr>
          <w:jc w:val="center"/>
        </w:trPr>
        <w:tc>
          <w:tcPr>
            <w:tcW w:w="1951" w:type="dxa"/>
            <w:vMerge/>
          </w:tcPr>
          <w:p w:rsidR="00475602" w:rsidRPr="007D7E50" w:rsidRDefault="00475602" w:rsidP="00475602">
            <w:pPr>
              <w:jc w:val="both"/>
              <w:rPr>
                <w:rFonts w:ascii="Arial" w:hAnsi="Arial" w:cs="Arial"/>
                <w:lang w:eastAsia="es-ES"/>
              </w:rPr>
            </w:pPr>
          </w:p>
        </w:tc>
        <w:tc>
          <w:tcPr>
            <w:tcW w:w="4435" w:type="dxa"/>
          </w:tcPr>
          <w:p w:rsidR="00475602" w:rsidRPr="007D7E50" w:rsidRDefault="00475602" w:rsidP="00475602">
            <w:pPr>
              <w:numPr>
                <w:ilvl w:val="0"/>
                <w:numId w:val="44"/>
              </w:numPr>
              <w:contextualSpacing/>
              <w:jc w:val="both"/>
              <w:rPr>
                <w:rFonts w:ascii="Arial" w:hAnsi="Arial" w:cs="Arial"/>
                <w:lang w:eastAsia="es-ES"/>
              </w:rPr>
            </w:pPr>
            <w:r w:rsidRPr="007D7E50">
              <w:rPr>
                <w:rFonts w:ascii="Arial" w:hAnsi="Arial" w:cs="Arial"/>
                <w:lang w:eastAsia="es-ES"/>
              </w:rPr>
              <w:t xml:space="preserve">Reporte de estatus físico y legal derivado de la inspección de las Instalaciones y Equipo conforme a los términos establecidos en el apartado 3.4 y 3.5 del </w:t>
            </w:r>
            <w:r w:rsidRPr="007D7E50">
              <w:rPr>
                <w:rFonts w:ascii="Arial" w:hAnsi="Arial" w:cs="Arial"/>
                <w:b/>
                <w:lang w:eastAsia="es-ES"/>
              </w:rPr>
              <w:t xml:space="preserve">Anexo 16 </w:t>
            </w:r>
            <w:r w:rsidRPr="007D7E50">
              <w:rPr>
                <w:rFonts w:ascii="Arial" w:hAnsi="Arial" w:cs="Arial"/>
                <w:b/>
                <w:i/>
                <w:lang w:eastAsia="es-ES"/>
              </w:rPr>
              <w:t>(Procedimiento de entrega de Instalaciones y Equipo)</w:t>
            </w:r>
            <w:r w:rsidRPr="007D7E50">
              <w:rPr>
                <w:rFonts w:ascii="Arial" w:hAnsi="Arial" w:cs="Arial"/>
                <w:lang w:eastAsia="es-ES"/>
              </w:rPr>
              <w:t>.</w:t>
            </w:r>
          </w:p>
          <w:p w:rsidR="00475602" w:rsidRPr="007D7E50" w:rsidRDefault="00475602" w:rsidP="00475602">
            <w:pPr>
              <w:numPr>
                <w:ilvl w:val="0"/>
                <w:numId w:val="44"/>
              </w:numPr>
              <w:contextualSpacing/>
              <w:jc w:val="both"/>
              <w:rPr>
                <w:rFonts w:ascii="Arial" w:hAnsi="Arial" w:cs="Arial"/>
                <w:lang w:eastAsia="es-ES"/>
              </w:rPr>
            </w:pPr>
            <w:r w:rsidRPr="007D7E50">
              <w:rPr>
                <w:rFonts w:ascii="Arial" w:hAnsi="Arial" w:cs="Arial"/>
                <w:lang w:eastAsia="es-ES"/>
              </w:rPr>
              <w:t>Reporte de estatus físico y legal de las Instalaciones y Equipo correspondientes a los primeros 6 años del Contrato APP conforme al A</w:t>
            </w:r>
            <w:r w:rsidRPr="007D7E50">
              <w:rPr>
                <w:rFonts w:ascii="Arial" w:hAnsi="Arial" w:cs="Arial"/>
                <w:b/>
                <w:lang w:eastAsia="es-ES"/>
              </w:rPr>
              <w:t xml:space="preserve">nexo 8 (Requerimientos de diseño, construcción y plan funcional) </w:t>
            </w:r>
            <w:r w:rsidRPr="007D7E50">
              <w:rPr>
                <w:rFonts w:ascii="Arial" w:hAnsi="Arial" w:cs="Arial"/>
                <w:lang w:eastAsia="es-ES"/>
              </w:rPr>
              <w:t>y</w:t>
            </w:r>
            <w:r w:rsidRPr="007D7E50">
              <w:rPr>
                <w:rFonts w:ascii="Arial" w:hAnsi="Arial" w:cs="Arial"/>
                <w:b/>
                <w:lang w:eastAsia="es-ES"/>
              </w:rPr>
              <w:t xml:space="preserve"> Anexo 9 (Requerimiento de Equipo).</w:t>
            </w:r>
          </w:p>
        </w:tc>
        <w:tc>
          <w:tcPr>
            <w:tcW w:w="3327" w:type="dxa"/>
          </w:tcPr>
          <w:p w:rsidR="00475602" w:rsidRPr="007D7E50" w:rsidRDefault="00475602" w:rsidP="00475602">
            <w:pPr>
              <w:jc w:val="both"/>
              <w:rPr>
                <w:rFonts w:ascii="Arial" w:hAnsi="Arial" w:cs="Arial"/>
                <w:lang w:eastAsia="es-ES"/>
              </w:rPr>
            </w:pPr>
            <w:r w:rsidRPr="007D7E50">
              <w:rPr>
                <w:rFonts w:ascii="Arial" w:hAnsi="Arial" w:cs="Arial"/>
                <w:lang w:eastAsia="es-ES"/>
              </w:rPr>
              <w:t>Dentro de los 10 (diez) Días Hábiles posteriores a la conclusión de la inspección de las Instalaciones y Equipo.</w:t>
            </w: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p>
          <w:p w:rsidR="00475602" w:rsidRPr="007D7E50" w:rsidRDefault="00475602" w:rsidP="00475602">
            <w:pPr>
              <w:jc w:val="both"/>
              <w:rPr>
                <w:rFonts w:ascii="Arial" w:hAnsi="Arial" w:cs="Arial"/>
                <w:lang w:eastAsia="es-ES"/>
              </w:rPr>
            </w:pPr>
            <w:r w:rsidRPr="007D7E50">
              <w:rPr>
                <w:rFonts w:ascii="Arial" w:hAnsi="Arial" w:cs="Arial"/>
                <w:lang w:eastAsia="es-ES"/>
              </w:rPr>
              <w:t>A más tardar 3 (tres) meses antes de la fecha de terminación del contrato de Supervisión APP.</w:t>
            </w:r>
          </w:p>
        </w:tc>
      </w:tr>
      <w:tr w:rsidR="00475602" w:rsidRPr="007D7E50" w:rsidTr="002D3928">
        <w:trPr>
          <w:trHeight w:val="346"/>
          <w:jc w:val="center"/>
        </w:trPr>
        <w:tc>
          <w:tcPr>
            <w:tcW w:w="1951" w:type="dxa"/>
            <w:vMerge/>
          </w:tcPr>
          <w:p w:rsidR="00475602" w:rsidRPr="007D7E50" w:rsidRDefault="00475602" w:rsidP="00475602">
            <w:pPr>
              <w:jc w:val="both"/>
              <w:rPr>
                <w:rFonts w:ascii="Arial" w:hAnsi="Arial" w:cs="Arial"/>
                <w:lang w:eastAsia="es-ES"/>
              </w:rPr>
            </w:pPr>
          </w:p>
        </w:tc>
        <w:tc>
          <w:tcPr>
            <w:tcW w:w="4435" w:type="dxa"/>
          </w:tcPr>
          <w:p w:rsidR="00475602" w:rsidRPr="007D7E50" w:rsidRDefault="00475602" w:rsidP="00475602">
            <w:pPr>
              <w:jc w:val="both"/>
              <w:rPr>
                <w:rFonts w:ascii="Arial" w:hAnsi="Arial" w:cs="Arial"/>
                <w:lang w:eastAsia="es-ES"/>
              </w:rPr>
            </w:pPr>
            <w:r w:rsidRPr="007D7E50">
              <w:rPr>
                <w:rFonts w:ascii="Arial" w:hAnsi="Arial" w:cs="Arial"/>
                <w:lang w:eastAsia="es-ES"/>
              </w:rPr>
              <w:t xml:space="preserve">Informe derivado de la recopilación, análisis y cotejo de la información señalada en el numeral 3.7, del </w:t>
            </w:r>
            <w:r w:rsidRPr="007D7E50">
              <w:rPr>
                <w:rFonts w:ascii="Arial" w:hAnsi="Arial" w:cs="Arial"/>
                <w:b/>
                <w:lang w:eastAsia="es-ES"/>
              </w:rPr>
              <w:t>Anexo 16 (Procedimiento de entrega de Instalaciones y Equipo)</w:t>
            </w:r>
            <w:r w:rsidRPr="007D7E50">
              <w:rPr>
                <w:rFonts w:ascii="Arial" w:hAnsi="Arial" w:cs="Arial"/>
                <w:lang w:eastAsia="es-ES"/>
              </w:rPr>
              <w:t>.</w:t>
            </w:r>
          </w:p>
        </w:tc>
        <w:tc>
          <w:tcPr>
            <w:tcW w:w="3327" w:type="dxa"/>
          </w:tcPr>
          <w:p w:rsidR="00475602" w:rsidRPr="007D7E50" w:rsidRDefault="00475602" w:rsidP="00475602">
            <w:pPr>
              <w:jc w:val="both"/>
              <w:rPr>
                <w:rFonts w:ascii="Arial" w:hAnsi="Arial" w:cs="Arial"/>
                <w:lang w:eastAsia="es-ES"/>
              </w:rPr>
            </w:pPr>
            <w:r w:rsidRPr="007D7E50">
              <w:rPr>
                <w:rFonts w:ascii="Arial" w:hAnsi="Arial" w:cs="Arial"/>
                <w:lang w:eastAsia="es-ES"/>
              </w:rPr>
              <w:t xml:space="preserve">Una vez finalizadas las actividades del numeral 3.7 del </w:t>
            </w:r>
            <w:r w:rsidRPr="007D7E50">
              <w:rPr>
                <w:rFonts w:ascii="Arial" w:hAnsi="Arial" w:cs="Arial"/>
                <w:b/>
                <w:lang w:eastAsia="es-ES"/>
              </w:rPr>
              <w:t>Anexo 16 (Procedimiento de entrega de Instalaciones y Equipo)</w:t>
            </w:r>
            <w:r w:rsidRPr="007D7E50">
              <w:rPr>
                <w:rFonts w:ascii="Arial" w:hAnsi="Arial" w:cs="Arial"/>
                <w:lang w:eastAsia="es-ES"/>
              </w:rPr>
              <w:t xml:space="preserve"> y a más tardar 45 Días Hábiles a la fecha de Entrega de Instalaciones y Equipo. Dentro de los 5 (cinco) Días Hábiles </w:t>
            </w:r>
            <w:r w:rsidRPr="007D7E50">
              <w:rPr>
                <w:rFonts w:ascii="Arial" w:hAnsi="Arial" w:cs="Arial"/>
                <w:lang w:eastAsia="es-ES"/>
              </w:rPr>
              <w:lastRenderedPageBreak/>
              <w:t>siguientes al finalizar el plazo.</w:t>
            </w:r>
          </w:p>
        </w:tc>
      </w:tr>
    </w:tbl>
    <w:p w:rsidR="00475602" w:rsidRPr="00475602" w:rsidRDefault="00475602" w:rsidP="00475602">
      <w:pPr>
        <w:spacing w:after="0" w:line="240" w:lineRule="auto"/>
        <w:jc w:val="both"/>
        <w:rPr>
          <w:rFonts w:eastAsia="Times New Roman" w:cs="Arial"/>
          <w:szCs w:val="20"/>
          <w:lang w:eastAsia="es-ES"/>
        </w:rPr>
      </w:pPr>
    </w:p>
    <w:p w:rsidR="00475602" w:rsidRPr="00475602" w:rsidRDefault="00475602" w:rsidP="00475602">
      <w:pPr>
        <w:spacing w:after="0" w:line="240" w:lineRule="auto"/>
        <w:jc w:val="both"/>
        <w:rPr>
          <w:rFonts w:eastAsia="Times New Roman" w:cs="Arial"/>
          <w:bCs/>
          <w:iCs/>
          <w:sz w:val="18"/>
          <w:szCs w:val="18"/>
          <w:lang w:eastAsia="es-ES"/>
        </w:rPr>
      </w:pPr>
      <w:r w:rsidRPr="00475602">
        <w:rPr>
          <w:rFonts w:eastAsia="Times New Roman" w:cs="Arial"/>
          <w:bCs/>
          <w:iCs/>
          <w:sz w:val="18"/>
          <w:szCs w:val="18"/>
          <w:lang w:eastAsia="es-ES"/>
        </w:rPr>
        <w:t>El proveedor deberá atender a la cláusula de confidencialidad establecida en el modelo de contrato en relación con toda la información de la cual tenga conocimiento con motivo de la prestación del servicio.</w:t>
      </w:r>
    </w:p>
    <w:p w:rsidR="009C7989" w:rsidRPr="00312819" w:rsidRDefault="009C7989" w:rsidP="00A96F90">
      <w:pPr>
        <w:spacing w:after="0" w:line="240" w:lineRule="auto"/>
        <w:jc w:val="both"/>
        <w:rPr>
          <w:rFonts w:cs="Arial"/>
          <w:szCs w:val="20"/>
          <w:highlight w:val="yellow"/>
        </w:rPr>
      </w:pPr>
    </w:p>
    <w:p w:rsidR="009C7989" w:rsidRPr="00312819" w:rsidRDefault="009C7989">
      <w:pPr>
        <w:spacing w:after="0" w:line="240" w:lineRule="auto"/>
        <w:ind w:left="-284" w:right="-234"/>
        <w:contextualSpacing/>
        <w:jc w:val="both"/>
        <w:rPr>
          <w:rFonts w:cs="Arial"/>
          <w:szCs w:val="20"/>
          <w:highlight w:val="yellow"/>
        </w:rPr>
      </w:pPr>
    </w:p>
    <w:p w:rsidR="009C7989" w:rsidRPr="00312819" w:rsidRDefault="009C7989">
      <w:pPr>
        <w:spacing w:after="0" w:line="240" w:lineRule="auto"/>
        <w:ind w:left="-284" w:right="-234"/>
        <w:contextualSpacing/>
        <w:jc w:val="both"/>
        <w:rPr>
          <w:rFonts w:cs="Arial"/>
          <w:szCs w:val="20"/>
          <w:highlight w:val="yellow"/>
          <w:lang w:val="es-ES"/>
        </w:rPr>
      </w:pPr>
    </w:p>
    <w:p w:rsidR="009C7989" w:rsidRPr="00312819" w:rsidRDefault="009C7989" w:rsidP="00546DF4">
      <w:pPr>
        <w:spacing w:after="0" w:line="240" w:lineRule="auto"/>
        <w:ind w:left="-284" w:right="-234"/>
        <w:contextualSpacing/>
        <w:jc w:val="both"/>
        <w:rPr>
          <w:rFonts w:cs="Arial"/>
          <w:szCs w:val="20"/>
          <w:highlight w:val="yellow"/>
          <w:lang w:val="es-ES"/>
        </w:rPr>
      </w:pPr>
    </w:p>
    <w:p w:rsidR="009C7989" w:rsidRPr="00312819" w:rsidRDefault="009C7989" w:rsidP="00546DF4">
      <w:pPr>
        <w:spacing w:after="0" w:line="240" w:lineRule="auto"/>
        <w:ind w:left="-284" w:right="-234"/>
        <w:contextualSpacing/>
        <w:jc w:val="both"/>
        <w:rPr>
          <w:rFonts w:cs="Arial"/>
          <w:szCs w:val="20"/>
          <w:highlight w:val="yellow"/>
          <w:lang w:val="es-ES"/>
        </w:rPr>
      </w:pPr>
    </w:p>
    <w:p w:rsidR="00D137A1" w:rsidRPr="00312819" w:rsidRDefault="00D137A1">
      <w:pPr>
        <w:rPr>
          <w:rFonts w:eastAsia="Calibri" w:cs="Arial"/>
          <w:b/>
          <w:szCs w:val="20"/>
          <w:highlight w:val="yellow"/>
          <w:lang w:eastAsia="ar-SA"/>
        </w:rPr>
      </w:pPr>
      <w:r w:rsidRPr="00312819">
        <w:rPr>
          <w:rFonts w:eastAsia="Calibri" w:cs="Arial"/>
          <w:b/>
          <w:szCs w:val="20"/>
          <w:highlight w:val="yellow"/>
          <w:lang w:eastAsia="ar-SA"/>
        </w:rPr>
        <w:br w:type="page"/>
      </w:r>
    </w:p>
    <w:p w:rsidR="00214344" w:rsidRPr="008A51FB" w:rsidRDefault="00AC51EC" w:rsidP="00214344">
      <w:pPr>
        <w:pStyle w:val="Ttulo1"/>
        <w:rPr>
          <w:rFonts w:cs="Arial"/>
        </w:rPr>
      </w:pPr>
      <w:bookmarkStart w:id="144" w:name="_Toc431386032"/>
      <w:bookmarkStart w:id="145" w:name="_Toc431386309"/>
      <w:bookmarkStart w:id="146" w:name="_Toc494806282"/>
      <w:bookmarkEnd w:id="141"/>
      <w:bookmarkEnd w:id="142"/>
      <w:r w:rsidRPr="008A51FB">
        <w:rPr>
          <w:rFonts w:cs="Arial"/>
        </w:rPr>
        <w:lastRenderedPageBreak/>
        <w:t>A</w:t>
      </w:r>
      <w:r w:rsidR="00EF3443" w:rsidRPr="008A51FB">
        <w:rPr>
          <w:rFonts w:cs="Arial"/>
        </w:rPr>
        <w:t>nexo</w:t>
      </w:r>
      <w:r w:rsidRPr="008A51FB">
        <w:rPr>
          <w:rFonts w:cs="Arial"/>
        </w:rPr>
        <w:t xml:space="preserve"> 2</w:t>
      </w:r>
      <w:bookmarkEnd w:id="144"/>
      <w:bookmarkEnd w:id="145"/>
      <w:r w:rsidR="00EF3443" w:rsidRPr="008A51FB">
        <w:rPr>
          <w:rFonts w:cs="Arial"/>
        </w:rPr>
        <w:t>.</w:t>
      </w:r>
      <w:r w:rsidR="001746F8" w:rsidRPr="008A51FB">
        <w:rPr>
          <w:rFonts w:cs="Arial"/>
        </w:rPr>
        <w:t xml:space="preserve"> </w:t>
      </w:r>
      <w:r w:rsidR="00BD7D94" w:rsidRPr="008A51FB">
        <w:rPr>
          <w:rFonts w:cs="Arial"/>
        </w:rPr>
        <w:t>“</w:t>
      </w:r>
      <w:r w:rsidRPr="008A51FB">
        <w:rPr>
          <w:rFonts w:cs="Arial"/>
        </w:rPr>
        <w:t>T</w:t>
      </w:r>
      <w:r w:rsidR="00EF3443" w:rsidRPr="008A51FB">
        <w:rPr>
          <w:rFonts w:cs="Arial"/>
        </w:rPr>
        <w:t xml:space="preserve">érminos y </w:t>
      </w:r>
      <w:r w:rsidR="00BD7D94" w:rsidRPr="008A51FB">
        <w:rPr>
          <w:rFonts w:cs="Arial"/>
        </w:rPr>
        <w:t>Condiciones”</w:t>
      </w:r>
      <w:r w:rsidR="00B44ECD" w:rsidRPr="008A51FB">
        <w:rPr>
          <w:rFonts w:cs="Arial"/>
        </w:rPr>
        <w:t>.</w:t>
      </w:r>
      <w:bookmarkEnd w:id="146"/>
    </w:p>
    <w:p w:rsidR="00D17937" w:rsidRPr="00312819" w:rsidRDefault="00D17937" w:rsidP="009D7088">
      <w:pPr>
        <w:suppressAutoHyphens/>
        <w:spacing w:after="0" w:line="240" w:lineRule="auto"/>
        <w:ind w:left="-284" w:right="-235"/>
        <w:jc w:val="both"/>
        <w:rPr>
          <w:rFonts w:cs="Arial"/>
          <w:szCs w:val="20"/>
          <w:highlight w:val="yellow"/>
        </w:rPr>
      </w:pPr>
    </w:p>
    <w:p w:rsidR="001D267C" w:rsidRPr="001D267C" w:rsidRDefault="001D267C" w:rsidP="001D267C">
      <w:pPr>
        <w:ind w:right="-93"/>
        <w:jc w:val="both"/>
        <w:rPr>
          <w:rFonts w:eastAsia="Times New Roman" w:cs="Arial"/>
          <w:b/>
          <w:szCs w:val="20"/>
          <w:lang w:eastAsia="es-ES"/>
        </w:rPr>
      </w:pPr>
      <w:r w:rsidRPr="001D267C">
        <w:rPr>
          <w:rFonts w:eastAsia="Times New Roman" w:cs="Arial"/>
          <w:b/>
          <w:szCs w:val="20"/>
          <w:lang w:val="es-ES" w:eastAsia="es-ES"/>
        </w:rPr>
        <w:t xml:space="preserve">TÉRMINOS Y CONDICIONES PARA LLEVAR A CABO LA CONTRATACIÓN DEL SERVICIO </w:t>
      </w:r>
      <w:r w:rsidRPr="001D267C">
        <w:rPr>
          <w:rFonts w:eastAsia="Times New Roman" w:cs="Arial"/>
          <w:b/>
          <w:szCs w:val="20"/>
          <w:lang w:eastAsia="es-ES"/>
        </w:rPr>
        <w:t>DE SUPERVISIÓN APP DEL “CONTRATO DE ASOCIACIÓN PÚBLICO PRIVADA PARA LA PRESTACIÓN DE SERVICIOS COMPLEMENTARIOS A LOS SERVICIOS MÉDICOS QUE PRESTA EL INSTITUTO MEXICANO DEL SEGURO SOCIAL (IMSS), QUE INCLUYE EL DISEÑO, CONSTRUCCIÓN, EQUIPAMIENTO, OPERACIÓN Y MANTENIMIENTO DE UN HOSPITAL GENERAL REGIONAL (HGR) DE 260 CAMAS, EN EL ESTADO DE NUEVO LEÓN, MUNICIPIO DE GARCÍA, DE CONFORMIDAD CON LA LEY DE ASOCIACIONES PÚBLICO PRIVADAS (CONTRATO APP)”.</w:t>
      </w:r>
    </w:p>
    <w:p w:rsidR="001D267C" w:rsidRPr="001D267C" w:rsidRDefault="001D267C" w:rsidP="001D267C">
      <w:pPr>
        <w:spacing w:after="0" w:line="240" w:lineRule="auto"/>
        <w:jc w:val="both"/>
        <w:rPr>
          <w:rFonts w:eastAsia="Times New Roman" w:cs="Arial"/>
          <w:b/>
          <w:szCs w:val="20"/>
          <w:lang w:eastAsia="es-ES"/>
        </w:rPr>
      </w:pPr>
    </w:p>
    <w:p w:rsidR="001D267C" w:rsidRPr="001D267C" w:rsidRDefault="001D267C" w:rsidP="001D267C">
      <w:pPr>
        <w:numPr>
          <w:ilvl w:val="0"/>
          <w:numId w:val="61"/>
        </w:numPr>
        <w:spacing w:after="0" w:line="240" w:lineRule="auto"/>
        <w:contextualSpacing/>
        <w:jc w:val="both"/>
        <w:rPr>
          <w:rFonts w:eastAsia="Times New Roman" w:cs="Arial"/>
          <w:szCs w:val="20"/>
          <w:lang w:eastAsia="es-ES"/>
        </w:rPr>
      </w:pPr>
      <w:r w:rsidRPr="001D267C">
        <w:rPr>
          <w:rFonts w:eastAsia="Times New Roman" w:cs="Arial"/>
          <w:b/>
          <w:szCs w:val="20"/>
          <w:lang w:eastAsia="es-ES"/>
        </w:rPr>
        <w:t>PROGRAMA DE ENTREGAS.</w:t>
      </w:r>
    </w:p>
    <w:p w:rsidR="001D267C" w:rsidRPr="001D267C" w:rsidRDefault="001D267C" w:rsidP="001D267C">
      <w:pPr>
        <w:spacing w:after="0" w:line="240" w:lineRule="auto"/>
        <w:contextualSpacing/>
        <w:jc w:val="both"/>
        <w:rPr>
          <w:rFonts w:eastAsia="Times New Roman" w:cs="Arial"/>
          <w:b/>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 xml:space="preserve">El programa de entregas del servicio de supervisión se efectuará en términos del </w:t>
      </w:r>
      <w:r w:rsidRPr="001D267C">
        <w:rPr>
          <w:rFonts w:eastAsia="Times New Roman" w:cs="Arial"/>
          <w:b/>
          <w:szCs w:val="20"/>
          <w:lang w:eastAsia="es-ES"/>
        </w:rPr>
        <w:t>ANEXO TÉCNICO</w:t>
      </w:r>
      <w:r w:rsidRPr="001D267C">
        <w:rPr>
          <w:rFonts w:eastAsia="Times New Roman" w:cs="Arial"/>
          <w:b/>
          <w:szCs w:val="20"/>
          <w:vertAlign w:val="superscript"/>
          <w:lang w:eastAsia="es-ES"/>
        </w:rPr>
        <w:footnoteReference w:id="2"/>
      </w:r>
      <w:r w:rsidRPr="001D267C">
        <w:rPr>
          <w:rFonts w:eastAsia="Times New Roman" w:cs="Arial"/>
          <w:szCs w:val="20"/>
          <w:lang w:eastAsia="es-ES"/>
        </w:rPr>
        <w:t xml:space="preserve"> de acuerdo con las etapas previstas en el Contrato APP.</w:t>
      </w:r>
    </w:p>
    <w:p w:rsidR="001D267C" w:rsidRPr="001D267C" w:rsidRDefault="001D267C" w:rsidP="001D267C">
      <w:pPr>
        <w:spacing w:after="0" w:line="240" w:lineRule="auto"/>
        <w:contextualSpacing/>
        <w:jc w:val="both"/>
        <w:rPr>
          <w:rFonts w:eastAsia="Times New Roman" w:cs="Arial"/>
          <w:b/>
          <w:szCs w:val="20"/>
          <w:lang w:eastAsia="es-ES"/>
        </w:rPr>
      </w:pPr>
    </w:p>
    <w:p w:rsidR="00F46D35" w:rsidRDefault="001D267C" w:rsidP="001D267C">
      <w:pPr>
        <w:spacing w:after="0" w:line="240" w:lineRule="auto"/>
        <w:jc w:val="both"/>
        <w:rPr>
          <w:rFonts w:eastAsia="Calibri" w:cs="Arial"/>
          <w:szCs w:val="20"/>
        </w:rPr>
      </w:pPr>
      <w:r w:rsidRPr="001D267C">
        <w:rPr>
          <w:rFonts w:eastAsia="Calibri" w:cs="Arial"/>
          <w:szCs w:val="20"/>
        </w:rPr>
        <w:t xml:space="preserve">La vigencia del servicio </w:t>
      </w:r>
      <w:r w:rsidR="00F46D35">
        <w:rPr>
          <w:rFonts w:eastAsia="Calibri" w:cs="Arial"/>
          <w:szCs w:val="20"/>
        </w:rPr>
        <w:t xml:space="preserve">y la del Contrato </w:t>
      </w:r>
      <w:r w:rsidRPr="001D267C">
        <w:rPr>
          <w:rFonts w:eastAsia="Calibri" w:cs="Arial"/>
          <w:szCs w:val="20"/>
        </w:rPr>
        <w:t xml:space="preserve">de supervisión será a partir del día hábil siguiente a la suscripción </w:t>
      </w:r>
      <w:r w:rsidR="00F46D35">
        <w:rPr>
          <w:rFonts w:eastAsia="Calibri" w:cs="Arial"/>
          <w:szCs w:val="20"/>
        </w:rPr>
        <w:t>y por un plazo de 72 meses.</w:t>
      </w:r>
    </w:p>
    <w:p w:rsidR="00F46D35" w:rsidRDefault="00F46D35" w:rsidP="001D267C">
      <w:pPr>
        <w:spacing w:after="0" w:line="240" w:lineRule="auto"/>
        <w:jc w:val="both"/>
        <w:rPr>
          <w:rFonts w:eastAsia="Calibri" w:cs="Arial"/>
          <w:szCs w:val="20"/>
        </w:rPr>
      </w:pPr>
    </w:p>
    <w:p w:rsidR="001D267C" w:rsidRPr="001D267C" w:rsidRDefault="001D267C" w:rsidP="001D267C">
      <w:pPr>
        <w:spacing w:after="0" w:line="240" w:lineRule="auto"/>
        <w:jc w:val="both"/>
        <w:rPr>
          <w:rFonts w:eastAsia="Times New Roman" w:cs="Arial"/>
          <w:szCs w:val="20"/>
          <w:lang w:val="es-ES" w:eastAsia="es-ES"/>
        </w:rPr>
      </w:pPr>
      <w:r w:rsidRPr="001D267C">
        <w:rPr>
          <w:rFonts w:eastAsia="Times New Roman" w:cs="Arial"/>
          <w:szCs w:val="20"/>
          <w:lang w:val="es-ES" w:eastAsia="es-ES"/>
        </w:rPr>
        <w:t>La prestación del servicio comprende los siguientes entregables:</w:t>
      </w:r>
    </w:p>
    <w:p w:rsidR="001D267C" w:rsidRPr="001D267C" w:rsidRDefault="001D267C" w:rsidP="001D267C">
      <w:pPr>
        <w:spacing w:after="0" w:line="240" w:lineRule="auto"/>
        <w:jc w:val="both"/>
        <w:rPr>
          <w:rFonts w:eastAsia="Times New Roman" w:cs="Arial"/>
          <w:szCs w:val="20"/>
          <w:lang w:eastAsia="es-ES"/>
        </w:rPr>
      </w:pPr>
    </w:p>
    <w:tbl>
      <w:tblPr>
        <w:tblStyle w:val="Tablaconcuadrcula18"/>
        <w:tblW w:w="0" w:type="auto"/>
        <w:jc w:val="center"/>
        <w:tblLook w:val="04A0" w:firstRow="1" w:lastRow="0" w:firstColumn="1" w:lastColumn="0" w:noHBand="0" w:noVBand="1"/>
      </w:tblPr>
      <w:tblGrid>
        <w:gridCol w:w="1939"/>
        <w:gridCol w:w="4391"/>
        <w:gridCol w:w="3290"/>
      </w:tblGrid>
      <w:tr w:rsidR="001D267C" w:rsidRPr="001D267C" w:rsidTr="002D3928">
        <w:trPr>
          <w:jc w:val="center"/>
        </w:trPr>
        <w:tc>
          <w:tcPr>
            <w:tcW w:w="6386" w:type="dxa"/>
            <w:gridSpan w:val="2"/>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center"/>
              <w:rPr>
                <w:rFonts w:ascii="Arial" w:hAnsi="Arial" w:cs="Arial"/>
                <w:b/>
                <w:lang w:eastAsia="es-ES"/>
              </w:rPr>
            </w:pPr>
            <w:r w:rsidRPr="001D267C">
              <w:rPr>
                <w:rFonts w:ascii="Arial" w:hAnsi="Arial" w:cs="Arial"/>
                <w:b/>
                <w:lang w:eastAsia="es-ES"/>
              </w:rPr>
              <w:t>Entregable</w:t>
            </w:r>
          </w:p>
        </w:tc>
        <w:tc>
          <w:tcPr>
            <w:tcW w:w="3327"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center"/>
              <w:rPr>
                <w:rFonts w:ascii="Arial" w:hAnsi="Arial" w:cs="Arial"/>
                <w:b/>
                <w:lang w:eastAsia="es-ES"/>
              </w:rPr>
            </w:pPr>
            <w:r w:rsidRPr="001D267C">
              <w:rPr>
                <w:rFonts w:ascii="Arial" w:hAnsi="Arial" w:cs="Arial"/>
                <w:b/>
                <w:lang w:eastAsia="es-ES"/>
              </w:rPr>
              <w:t>PLAZO</w:t>
            </w:r>
          </w:p>
        </w:tc>
      </w:tr>
      <w:tr w:rsidR="001D267C" w:rsidRPr="001D267C" w:rsidTr="002D3928">
        <w:trPr>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jc w:val="center"/>
              <w:rPr>
                <w:rFonts w:ascii="Arial" w:hAnsi="Arial" w:cs="Arial"/>
                <w:lang w:eastAsia="es-ES"/>
              </w:rPr>
            </w:pPr>
            <w:r w:rsidRPr="001D267C">
              <w:rPr>
                <w:rFonts w:ascii="Arial" w:hAnsi="Arial" w:cs="Arial"/>
                <w:lang w:eastAsia="es-ES"/>
              </w:rPr>
              <w:t>Lista del personal profesional</w:t>
            </w:r>
          </w:p>
        </w:tc>
        <w:tc>
          <w:tcPr>
            <w:tcW w:w="4435"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jc w:val="both"/>
              <w:rPr>
                <w:rFonts w:ascii="Arial" w:hAnsi="Arial" w:cs="Arial"/>
                <w:lang w:eastAsia="es-ES"/>
              </w:rPr>
            </w:pPr>
            <w:r w:rsidRPr="001D267C">
              <w:rPr>
                <w:rFonts w:ascii="Arial" w:hAnsi="Arial" w:cs="Arial"/>
                <w:lang w:eastAsia="es-ES"/>
              </w:rPr>
              <w:t>El Supervisor APP deberá entregar dos listas del personal encargado de llevar a cabo todas las acciones y actividades del servicio de supervisión.</w:t>
            </w: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r w:rsidRPr="001D267C">
              <w:rPr>
                <w:rFonts w:ascii="Arial" w:hAnsi="Arial" w:cs="Arial"/>
                <w:lang w:eastAsia="es-ES"/>
              </w:rPr>
              <w:t>La primera lista deberá referirse al personal que participará en la Etapa de Actividades Preliminares.</w:t>
            </w: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r w:rsidRPr="001D267C">
              <w:rPr>
                <w:rFonts w:ascii="Arial" w:hAnsi="Arial" w:cs="Arial"/>
                <w:lang w:eastAsia="es-ES"/>
              </w:rPr>
              <w:t>La segunda lista deberá referirse al personal que participará en la Etapa de Prestación de los Servicios.</w:t>
            </w:r>
          </w:p>
        </w:tc>
        <w:tc>
          <w:tcPr>
            <w:tcW w:w="3327"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r w:rsidRPr="001D267C">
              <w:rPr>
                <w:rFonts w:ascii="Arial" w:hAnsi="Arial" w:cs="Arial"/>
                <w:lang w:eastAsia="es-ES"/>
              </w:rPr>
              <w:t>- La primera lista dentro de los 5 (cinco) Días Hábiles posteriores a la firma del contrato del Supervisor APP.</w:t>
            </w:r>
          </w:p>
          <w:p w:rsidR="001D267C" w:rsidRPr="001D267C" w:rsidRDefault="001D267C" w:rsidP="001D267C">
            <w:pPr>
              <w:jc w:val="both"/>
              <w:rPr>
                <w:rFonts w:ascii="Arial" w:hAnsi="Arial" w:cs="Arial"/>
                <w:lang w:eastAsia="es-ES"/>
              </w:rPr>
            </w:pPr>
            <w:r w:rsidRPr="001D267C">
              <w:rPr>
                <w:rFonts w:ascii="Arial" w:hAnsi="Arial" w:cs="Arial"/>
                <w:lang w:eastAsia="es-ES"/>
              </w:rPr>
              <w:t>- La segunda lista, 20 (veinte) Días Hábiles previos al inicio del Periodo Pre-operativo del Contrato APP.</w:t>
            </w:r>
          </w:p>
        </w:tc>
      </w:tr>
      <w:tr w:rsidR="001D267C" w:rsidRPr="001D267C" w:rsidTr="002D3928">
        <w:trPr>
          <w:trHeight w:val="3120"/>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jc w:val="center"/>
              <w:rPr>
                <w:rFonts w:ascii="Arial" w:hAnsi="Arial" w:cs="Arial"/>
                <w:lang w:eastAsia="es-ES"/>
              </w:rPr>
            </w:pPr>
            <w:r w:rsidRPr="001D267C">
              <w:rPr>
                <w:rFonts w:ascii="Arial" w:hAnsi="Arial" w:cs="Arial"/>
                <w:lang w:eastAsia="es-ES"/>
              </w:rPr>
              <w:lastRenderedPageBreak/>
              <w:t>Programas y temas detallados de la capacitación propuesta</w:t>
            </w:r>
          </w:p>
        </w:tc>
        <w:tc>
          <w:tcPr>
            <w:tcW w:w="4435"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jc w:val="both"/>
              <w:rPr>
                <w:rFonts w:ascii="Arial" w:hAnsi="Arial" w:cs="Arial"/>
                <w:lang w:eastAsia="es-ES"/>
              </w:rPr>
            </w:pPr>
            <w:r w:rsidRPr="001D267C">
              <w:rPr>
                <w:rFonts w:ascii="Arial" w:hAnsi="Arial" w:cs="Arial"/>
                <w:lang w:eastAsia="es-ES"/>
              </w:rPr>
              <w:t>El Supervisor APP presentará al Instituto, los programas y temas detallados de la capacitación propuesta, mismos que revisará y autorizará el Representante del Instituto.</w:t>
            </w: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r w:rsidRPr="001D267C">
              <w:rPr>
                <w:rFonts w:ascii="Arial" w:hAnsi="Arial" w:cs="Arial"/>
                <w:lang w:eastAsia="es-ES"/>
              </w:rPr>
              <w:t xml:space="preserve">La capacitación deberá considerar cuando menos y sin limitar lo siguiente; (i) conceptos generales asociados a funciones gerenciales en servicios de salud; (ii) capacitación en la operación de un hospital bajo la modalidad de proyectos de asociación público privado en México, y; (iii) capacitación en la instrumentación del Contrato APP. </w:t>
            </w:r>
          </w:p>
          <w:p w:rsidR="001D267C" w:rsidRPr="001D267C" w:rsidRDefault="001D267C" w:rsidP="001D267C">
            <w:pPr>
              <w:jc w:val="both"/>
              <w:rPr>
                <w:rFonts w:ascii="Arial" w:hAnsi="Arial" w:cs="Arial"/>
                <w:lang w:eastAsia="es-ES"/>
              </w:rPr>
            </w:pPr>
          </w:p>
        </w:tc>
        <w:tc>
          <w:tcPr>
            <w:tcW w:w="3327"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both"/>
              <w:rPr>
                <w:rFonts w:ascii="Arial" w:hAnsi="Arial" w:cs="Arial"/>
                <w:lang w:eastAsia="es-ES"/>
              </w:rPr>
            </w:pPr>
            <w:r w:rsidRPr="001D267C">
              <w:rPr>
                <w:rFonts w:ascii="Arial" w:hAnsi="Arial" w:cs="Arial"/>
                <w:lang w:eastAsia="es-ES"/>
              </w:rPr>
              <w:t>Dentro de los 10 (diez) Días Hábiles posteriores a la notificación del Representante del Instituto.</w:t>
            </w:r>
          </w:p>
        </w:tc>
      </w:tr>
      <w:tr w:rsidR="001D267C" w:rsidRPr="001D267C" w:rsidTr="002D3928">
        <w:trPr>
          <w:trHeight w:val="21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rPr>
                <w:rFonts w:ascii="Arial" w:hAnsi="Arial" w:cs="Arial"/>
                <w:lang w:eastAsia="es-ES"/>
              </w:rPr>
            </w:pPr>
          </w:p>
        </w:tc>
        <w:tc>
          <w:tcPr>
            <w:tcW w:w="4435"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both"/>
              <w:rPr>
                <w:rFonts w:ascii="Arial" w:hAnsi="Arial" w:cs="Arial"/>
                <w:lang w:eastAsia="es-ES"/>
              </w:rPr>
            </w:pPr>
            <w:r w:rsidRPr="001D267C">
              <w:rPr>
                <w:rFonts w:ascii="Arial" w:hAnsi="Arial" w:cs="Arial"/>
                <w:lang w:eastAsia="es-ES"/>
              </w:rPr>
              <w:t>En caso de que el Instituto requiera capacitar a más personal con las características antes descritas, éste lo podrá solicitar al Supervisor APP, quien deberá proporcionar al Instituto las fechas de las sesiones. Dicha capacitación tendrá como objetivo principal el seguimiento de la administración y prestación de los Servicios por parte del Desarrollador en el Hospital.</w:t>
            </w:r>
          </w:p>
        </w:tc>
        <w:tc>
          <w:tcPr>
            <w:tcW w:w="3327"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both"/>
              <w:rPr>
                <w:rFonts w:ascii="Arial" w:hAnsi="Arial" w:cs="Arial"/>
                <w:lang w:eastAsia="es-ES"/>
              </w:rPr>
            </w:pPr>
            <w:r w:rsidRPr="001D267C">
              <w:rPr>
                <w:rFonts w:ascii="Arial" w:hAnsi="Arial" w:cs="Arial"/>
                <w:lang w:eastAsia="es-ES"/>
              </w:rPr>
              <w:t>En un plazo no mayor a 20 (veinte) Días Hábiles a partir de su notificación.</w:t>
            </w:r>
          </w:p>
        </w:tc>
      </w:tr>
      <w:tr w:rsidR="001D267C" w:rsidRPr="001D267C" w:rsidTr="002D3928">
        <w:trPr>
          <w:trHeight w:val="366"/>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tabs>
                <w:tab w:val="left" w:pos="709"/>
                <w:tab w:val="left" w:pos="2520"/>
                <w:tab w:val="left" w:pos="3240"/>
                <w:tab w:val="left" w:pos="3780"/>
                <w:tab w:val="left" w:pos="4500"/>
              </w:tabs>
              <w:jc w:val="center"/>
              <w:rPr>
                <w:rFonts w:ascii="Arial" w:hAnsi="Arial" w:cs="Arial"/>
                <w:lang w:eastAsia="es-ES"/>
              </w:rPr>
            </w:pPr>
            <w:r w:rsidRPr="001D267C">
              <w:rPr>
                <w:rFonts w:ascii="Arial" w:hAnsi="Arial" w:cs="Arial"/>
                <w:lang w:eastAsia="es-ES"/>
              </w:rPr>
              <w:t>Etapa de Actividades Preliminares</w:t>
            </w:r>
          </w:p>
        </w:tc>
        <w:tc>
          <w:tcPr>
            <w:tcW w:w="4435"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tabs>
                <w:tab w:val="left" w:pos="709"/>
                <w:tab w:val="left" w:pos="2520"/>
                <w:tab w:val="left" w:pos="3240"/>
                <w:tab w:val="left" w:pos="3780"/>
                <w:tab w:val="left" w:pos="4500"/>
              </w:tabs>
              <w:jc w:val="both"/>
              <w:rPr>
                <w:rFonts w:ascii="Arial" w:hAnsi="Arial" w:cs="Arial"/>
                <w:lang w:eastAsia="es-ES"/>
              </w:rPr>
            </w:pPr>
            <w:r w:rsidRPr="001D267C">
              <w:rPr>
                <w:rFonts w:ascii="Arial" w:hAnsi="Arial" w:cs="Arial"/>
                <w:lang w:eastAsia="es-ES"/>
              </w:rPr>
              <w:t>El Supervisor APP, deberá preparar y entregar al Instituto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1D267C" w:rsidRPr="001D267C" w:rsidRDefault="001D267C" w:rsidP="001D267C">
            <w:pPr>
              <w:tabs>
                <w:tab w:val="left" w:pos="709"/>
                <w:tab w:val="left" w:pos="2520"/>
                <w:tab w:val="left" w:pos="3240"/>
                <w:tab w:val="left" w:pos="3780"/>
                <w:tab w:val="left" w:pos="4500"/>
              </w:tabs>
              <w:jc w:val="both"/>
              <w:rPr>
                <w:rFonts w:ascii="Arial" w:hAnsi="Arial" w:cs="Arial"/>
                <w:lang w:eastAsia="es-ES"/>
              </w:rPr>
            </w:pPr>
          </w:p>
          <w:p w:rsidR="001D267C" w:rsidRPr="001D267C" w:rsidRDefault="001D267C" w:rsidP="001D267C">
            <w:pPr>
              <w:tabs>
                <w:tab w:val="left" w:pos="709"/>
                <w:tab w:val="left" w:pos="2520"/>
                <w:tab w:val="left" w:pos="3240"/>
                <w:tab w:val="left" w:pos="3780"/>
                <w:tab w:val="left" w:pos="4500"/>
              </w:tabs>
              <w:jc w:val="both"/>
              <w:rPr>
                <w:rFonts w:ascii="Arial" w:hAnsi="Arial" w:cs="Arial"/>
                <w:lang w:eastAsia="es-ES"/>
              </w:rPr>
            </w:pPr>
            <w:r w:rsidRPr="001D267C">
              <w:rPr>
                <w:rFonts w:ascii="Arial" w:hAnsi="Arial" w:cs="Arial"/>
                <w:lang w:eastAsia="es-ES"/>
              </w:rPr>
              <w:t xml:space="preserve">Adicionalmente, el informe mensual del Supervisor APP contará como mínimo con lo </w:t>
            </w:r>
            <w:r w:rsidRPr="001D267C">
              <w:rPr>
                <w:rFonts w:ascii="Arial" w:hAnsi="Arial" w:cs="Arial"/>
                <w:lang w:eastAsia="es-ES"/>
              </w:rPr>
              <w:lastRenderedPageBreak/>
              <w:t>siguiente:</w:t>
            </w:r>
          </w:p>
          <w:p w:rsidR="001D267C" w:rsidRPr="001D267C" w:rsidRDefault="001D267C" w:rsidP="001D267C">
            <w:pPr>
              <w:tabs>
                <w:tab w:val="left" w:pos="1843"/>
                <w:tab w:val="left" w:pos="6706"/>
              </w:tabs>
              <w:jc w:val="both"/>
              <w:rPr>
                <w:rFonts w:ascii="Arial" w:hAnsi="Arial" w:cs="Arial"/>
                <w:lang w:eastAsia="es-ES"/>
              </w:rPr>
            </w:pP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ind w:left="524" w:hanging="283"/>
              <w:jc w:val="both"/>
              <w:rPr>
                <w:rFonts w:ascii="Arial" w:hAnsi="Arial" w:cs="Arial"/>
                <w:lang w:eastAsia="es-ES"/>
              </w:rPr>
            </w:pPr>
            <w:r w:rsidRPr="001D267C">
              <w:rPr>
                <w:rFonts w:ascii="Arial" w:hAnsi="Arial" w:cs="Arial"/>
                <w:lang w:eastAsia="es-ES"/>
              </w:rPr>
              <w:t>Las gestiones y actividades realizadas por el Supervisor APP (descripción de actividades, reuniones, seguimientos realizados, entre otros).</w:t>
            </w: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1D267C">
              <w:rPr>
                <w:rFonts w:ascii="Arial" w:hAnsi="Arial" w:cs="Arial"/>
                <w:lang w:eastAsia="es-ES"/>
              </w:rPr>
              <w:t xml:space="preserve">El estado de avance del Proyecto Ejecutivo respecto a los plazos y entregables establecidos en el </w:t>
            </w:r>
            <w:r w:rsidRPr="001D267C">
              <w:rPr>
                <w:rFonts w:ascii="Arial" w:hAnsi="Arial" w:cs="Arial"/>
                <w:b/>
                <w:lang w:eastAsia="es-ES"/>
              </w:rPr>
              <w:t>Apéndice B (</w:t>
            </w:r>
            <w:r w:rsidRPr="001D267C">
              <w:rPr>
                <w:rFonts w:ascii="Arial" w:hAnsi="Arial" w:cs="Arial"/>
                <w:b/>
                <w:i/>
                <w:lang w:eastAsia="es-ES"/>
              </w:rPr>
              <w:t>Tabla de Entregas y Plazos</w:t>
            </w:r>
            <w:r w:rsidRPr="001D267C">
              <w:rPr>
                <w:rFonts w:ascii="Arial" w:hAnsi="Arial" w:cs="Arial"/>
                <w:b/>
                <w:lang w:eastAsia="es-ES"/>
              </w:rPr>
              <w:t>)</w:t>
            </w:r>
            <w:r w:rsidRPr="001D267C">
              <w:rPr>
                <w:rFonts w:ascii="Arial" w:hAnsi="Arial" w:cs="Arial"/>
                <w:lang w:eastAsia="es-ES"/>
              </w:rPr>
              <w:t xml:space="preserve"> del </w:t>
            </w:r>
            <w:r w:rsidRPr="001D267C">
              <w:rPr>
                <w:rFonts w:ascii="Arial" w:hAnsi="Arial" w:cs="Arial"/>
                <w:b/>
                <w:lang w:eastAsia="es-ES"/>
              </w:rPr>
              <w:t>Anexo 5</w:t>
            </w:r>
            <w:r w:rsidRPr="001D267C">
              <w:rPr>
                <w:rFonts w:ascii="Arial" w:hAnsi="Arial" w:cs="Arial"/>
                <w:lang w:eastAsia="es-ES"/>
              </w:rPr>
              <w:t xml:space="preserve"> (</w:t>
            </w:r>
            <w:r w:rsidRPr="001D267C">
              <w:rPr>
                <w:rFonts w:ascii="Arial" w:hAnsi="Arial" w:cs="Arial"/>
                <w:b/>
                <w:i/>
                <w:lang w:eastAsia="es-ES"/>
              </w:rPr>
              <w:t>Procedimiento de Revisión</w:t>
            </w:r>
            <w:r w:rsidRPr="001D267C">
              <w:rPr>
                <w:rFonts w:ascii="Arial" w:hAnsi="Arial" w:cs="Arial"/>
                <w:lang w:eastAsia="es-ES"/>
              </w:rPr>
              <w:t xml:space="preserve">) y el Contrato APP. </w:t>
            </w: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1D267C">
              <w:rPr>
                <w:rFonts w:ascii="Arial" w:hAnsi="Arial" w:cs="Arial"/>
                <w:lang w:eastAsia="es-ES"/>
              </w:rPr>
              <w:t>El estado que guardan las Autorizaciones del Proyecto durante la etapa de Actividades Preliminares.</w:t>
            </w: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1D267C">
              <w:rPr>
                <w:rFonts w:ascii="Arial" w:hAnsi="Arial" w:cs="Arial"/>
                <w:lang w:eastAsia="es-ES"/>
              </w:rPr>
              <w:t>El estado que guardan las entregas durante la Etapa de Actividades Preliminares.</w:t>
            </w: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1D267C">
              <w:rPr>
                <w:rFonts w:ascii="Arial" w:hAnsi="Arial" w:cs="Arial"/>
                <w:lang w:eastAsia="es-ES"/>
              </w:rPr>
              <w:t xml:space="preserve">Las actualizaciones de las Penas Convencionales a las que se refiere la Sección 7 del </w:t>
            </w:r>
            <w:r w:rsidRPr="001D267C">
              <w:rPr>
                <w:rFonts w:ascii="Arial" w:hAnsi="Arial" w:cs="Arial"/>
                <w:b/>
                <w:lang w:eastAsia="es-ES"/>
              </w:rPr>
              <w:t xml:space="preserve">Anexo 5 </w:t>
            </w:r>
            <w:r w:rsidRPr="001D267C">
              <w:rPr>
                <w:rFonts w:ascii="Arial" w:hAnsi="Arial" w:cs="Arial"/>
                <w:b/>
                <w:i/>
                <w:lang w:eastAsia="es-ES"/>
              </w:rPr>
              <w:t>(Procedimiento de Revisión)</w:t>
            </w:r>
            <w:r w:rsidRPr="001D267C">
              <w:rPr>
                <w:rFonts w:ascii="Arial" w:hAnsi="Arial" w:cs="Arial"/>
                <w:b/>
                <w:lang w:eastAsia="es-ES"/>
              </w:rPr>
              <w:t xml:space="preserve"> </w:t>
            </w:r>
            <w:r w:rsidRPr="001D267C">
              <w:rPr>
                <w:rFonts w:ascii="Arial" w:hAnsi="Arial" w:cs="Arial"/>
                <w:lang w:eastAsia="es-ES"/>
              </w:rPr>
              <w:t>del Contrato APP.</w:t>
            </w: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1D267C">
              <w:rPr>
                <w:rFonts w:ascii="Arial" w:hAnsi="Arial" w:cs="Arial"/>
                <w:lang w:eastAsia="es-ES"/>
              </w:rPr>
              <w:t>Conclusiones y recomendaciones.</w:t>
            </w:r>
          </w:p>
          <w:p w:rsidR="001D267C" w:rsidRPr="001D267C" w:rsidRDefault="001D267C" w:rsidP="001D267C">
            <w:pPr>
              <w:jc w:val="both"/>
              <w:rPr>
                <w:rFonts w:ascii="Arial" w:hAnsi="Arial" w:cs="Arial"/>
                <w:lang w:eastAsia="es-ES"/>
              </w:rPr>
            </w:pPr>
          </w:p>
        </w:tc>
        <w:tc>
          <w:tcPr>
            <w:tcW w:w="3327"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both"/>
              <w:rPr>
                <w:rFonts w:ascii="Arial" w:hAnsi="Arial" w:cs="Arial"/>
                <w:lang w:eastAsia="es-ES"/>
              </w:rPr>
            </w:pPr>
            <w:r w:rsidRPr="001D267C">
              <w:rPr>
                <w:rFonts w:ascii="Arial" w:hAnsi="Arial" w:cs="Arial"/>
                <w:lang w:eastAsia="es-ES"/>
              </w:rPr>
              <w:lastRenderedPageBreak/>
              <w:t>Mensual. Dentro de los 5 (cinco) Días Hábiles posteriores a la conclusión del mes.</w:t>
            </w:r>
          </w:p>
        </w:tc>
      </w:tr>
      <w:tr w:rsidR="001D267C" w:rsidRPr="001D267C" w:rsidTr="002D3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rPr>
                <w:rFonts w:ascii="Arial" w:hAnsi="Arial" w:cs="Arial"/>
                <w:lang w:eastAsia="es-ES"/>
              </w:rPr>
            </w:pPr>
          </w:p>
        </w:tc>
        <w:tc>
          <w:tcPr>
            <w:tcW w:w="4435"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widowControl w:val="0"/>
              <w:tabs>
                <w:tab w:val="left" w:pos="144"/>
                <w:tab w:val="left" w:pos="3780"/>
              </w:tabs>
              <w:autoSpaceDE w:val="0"/>
              <w:autoSpaceDN w:val="0"/>
              <w:adjustRightInd w:val="0"/>
              <w:jc w:val="both"/>
              <w:rPr>
                <w:rFonts w:ascii="Arial" w:hAnsi="Arial" w:cs="Arial"/>
                <w:lang w:eastAsia="es-ES"/>
              </w:rPr>
            </w:pPr>
            <w:r w:rsidRPr="001D267C">
              <w:rPr>
                <w:rFonts w:ascii="Arial" w:hAnsi="Arial" w:cs="Arial"/>
                <w:lang w:eastAsia="es-ES"/>
              </w:rPr>
              <w:t>Reportes de Obra, en los que se describa el avance de la construcción de las Instalaciones, incluyendo como mínimo lo siguiente:</w:t>
            </w:r>
          </w:p>
          <w:p w:rsidR="001D267C" w:rsidRPr="001D267C" w:rsidRDefault="001D267C" w:rsidP="001D267C">
            <w:pPr>
              <w:widowControl w:val="0"/>
              <w:tabs>
                <w:tab w:val="left" w:pos="144"/>
                <w:tab w:val="left" w:pos="3780"/>
              </w:tabs>
              <w:autoSpaceDE w:val="0"/>
              <w:autoSpaceDN w:val="0"/>
              <w:adjustRightInd w:val="0"/>
              <w:jc w:val="both"/>
              <w:rPr>
                <w:rFonts w:ascii="Arial" w:hAnsi="Arial" w:cs="Arial"/>
                <w:lang w:eastAsia="es-ES"/>
              </w:rPr>
            </w:pPr>
          </w:p>
          <w:p w:rsidR="001D267C" w:rsidRPr="001D267C" w:rsidRDefault="001D267C" w:rsidP="001D267C">
            <w:pPr>
              <w:widowControl w:val="0"/>
              <w:numPr>
                <w:ilvl w:val="0"/>
                <w:numId w:val="94"/>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1D267C">
              <w:rPr>
                <w:rFonts w:ascii="Arial" w:hAnsi="Arial" w:cs="Arial"/>
                <w:lang w:eastAsia="es-ES"/>
              </w:rPr>
              <w:t>El avance de obra total y por partidas de Obra estimados por el Supervisor APP con base en la verificación en sitio del avance físico realmente ejecutado por el Desarrollador.</w:t>
            </w:r>
          </w:p>
          <w:p w:rsidR="001D267C" w:rsidRPr="001D267C" w:rsidRDefault="001D267C" w:rsidP="001D267C">
            <w:pPr>
              <w:widowControl w:val="0"/>
              <w:numPr>
                <w:ilvl w:val="0"/>
                <w:numId w:val="94"/>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1D267C">
              <w:rPr>
                <w:rFonts w:ascii="Arial" w:hAnsi="Arial" w:cs="Arial"/>
                <w:lang w:eastAsia="es-ES"/>
              </w:rPr>
              <w:t>Descripción de los trabajos, partidas y frentes que constituyen el avance registrado.</w:t>
            </w:r>
          </w:p>
          <w:p w:rsidR="001D267C" w:rsidRPr="001D267C" w:rsidRDefault="001D267C" w:rsidP="001D267C">
            <w:pPr>
              <w:widowControl w:val="0"/>
              <w:numPr>
                <w:ilvl w:val="0"/>
                <w:numId w:val="94"/>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1D267C">
              <w:rPr>
                <w:rFonts w:ascii="Arial" w:hAnsi="Arial" w:cs="Arial"/>
                <w:lang w:eastAsia="es-ES"/>
              </w:rPr>
              <w:t>El estado que guardan las Autorizaciones relacionadas únicamente con la construcción de las Instalaciones.</w:t>
            </w:r>
          </w:p>
          <w:p w:rsidR="001D267C" w:rsidRPr="001D267C" w:rsidRDefault="001D267C" w:rsidP="001D267C">
            <w:pPr>
              <w:widowControl w:val="0"/>
              <w:numPr>
                <w:ilvl w:val="0"/>
                <w:numId w:val="94"/>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1D267C">
              <w:rPr>
                <w:rFonts w:ascii="Arial" w:hAnsi="Arial" w:cs="Arial"/>
                <w:lang w:eastAsia="es-ES"/>
              </w:rPr>
              <w:t>Observaciones a la construcción respecto al cumplimiento de los términos del Contrato APP, así como de la Legislación vigente.</w:t>
            </w:r>
          </w:p>
          <w:p w:rsidR="001D267C" w:rsidRPr="001D267C" w:rsidRDefault="001D267C" w:rsidP="001D267C">
            <w:pPr>
              <w:widowControl w:val="0"/>
              <w:numPr>
                <w:ilvl w:val="0"/>
                <w:numId w:val="94"/>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1D267C">
              <w:rPr>
                <w:rFonts w:ascii="Arial" w:hAnsi="Arial" w:cs="Arial"/>
                <w:lang w:eastAsia="es-ES"/>
              </w:rPr>
              <w:t>Conclusiones y recomendaciones.</w:t>
            </w:r>
          </w:p>
          <w:p w:rsidR="001D267C" w:rsidRPr="001D267C" w:rsidRDefault="001D267C" w:rsidP="001D267C">
            <w:pPr>
              <w:jc w:val="both"/>
              <w:rPr>
                <w:rFonts w:ascii="Arial" w:hAnsi="Arial" w:cs="Arial"/>
                <w:lang w:eastAsia="es-ES"/>
              </w:rPr>
            </w:pPr>
          </w:p>
        </w:tc>
        <w:tc>
          <w:tcPr>
            <w:tcW w:w="3327"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both"/>
              <w:rPr>
                <w:rFonts w:ascii="Arial" w:hAnsi="Arial" w:cs="Arial"/>
                <w:lang w:eastAsia="es-ES"/>
              </w:rPr>
            </w:pPr>
            <w:r w:rsidRPr="001D267C">
              <w:rPr>
                <w:rFonts w:ascii="Arial" w:hAnsi="Arial" w:cs="Arial"/>
                <w:lang w:eastAsia="es-ES"/>
              </w:rPr>
              <w:t>Quincenal. Dentro de los 5 (cinco) Días Hábiles posteriores a los días 15 (quince) y último de cada mes calendario.</w:t>
            </w:r>
          </w:p>
        </w:tc>
      </w:tr>
      <w:tr w:rsidR="001D267C" w:rsidRPr="001D267C" w:rsidTr="002D3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rPr>
                <w:rFonts w:ascii="Arial" w:hAnsi="Arial" w:cs="Arial"/>
                <w:lang w:eastAsia="es-ES"/>
              </w:rPr>
            </w:pPr>
          </w:p>
        </w:tc>
        <w:tc>
          <w:tcPr>
            <w:tcW w:w="4435" w:type="dxa"/>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jc w:val="both"/>
              <w:rPr>
                <w:rFonts w:ascii="Arial" w:hAnsi="Arial" w:cs="Arial"/>
                <w:lang w:eastAsia="es-ES"/>
              </w:rPr>
            </w:pPr>
            <w:r w:rsidRPr="001D267C">
              <w:rPr>
                <w:rFonts w:ascii="Arial" w:hAnsi="Arial" w:cs="Arial"/>
                <w:lang w:eastAsia="es-ES"/>
              </w:rPr>
              <w:t>Certificado de Terminación de Obra</w:t>
            </w:r>
          </w:p>
        </w:tc>
        <w:tc>
          <w:tcPr>
            <w:tcW w:w="3327"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jc w:val="both"/>
              <w:rPr>
                <w:rFonts w:ascii="Arial" w:hAnsi="Arial" w:cs="Arial"/>
                <w:lang w:eastAsia="es-ES"/>
              </w:rPr>
            </w:pPr>
            <w:r w:rsidRPr="001D267C">
              <w:rPr>
                <w:rFonts w:ascii="Arial" w:hAnsi="Arial" w:cs="Arial"/>
                <w:lang w:eastAsia="es-ES"/>
              </w:rPr>
              <w:t xml:space="preserve">Dentro de los 5 (cinco) Días Hábiles posteriores a la conclusión de las Pruebas de Terminación y la correspondiente </w:t>
            </w:r>
            <w:r w:rsidRPr="001D267C">
              <w:rPr>
                <w:rFonts w:ascii="Arial" w:hAnsi="Arial" w:cs="Arial"/>
                <w:lang w:eastAsia="es-ES"/>
              </w:rPr>
              <w:lastRenderedPageBreak/>
              <w:t xml:space="preserve">notificación de cualquier Pendiente y/o Defecto observado, en los términos establecidos en el apartado 8 del </w:t>
            </w:r>
            <w:r w:rsidRPr="001D267C">
              <w:rPr>
                <w:rFonts w:ascii="Arial" w:hAnsi="Arial" w:cs="Arial"/>
                <w:b/>
                <w:lang w:eastAsia="es-ES"/>
              </w:rPr>
              <w:t>Anexo 5</w:t>
            </w:r>
            <w:r w:rsidRPr="001D267C">
              <w:rPr>
                <w:rFonts w:ascii="Arial" w:hAnsi="Arial" w:cs="Arial"/>
                <w:lang w:eastAsia="es-ES"/>
              </w:rPr>
              <w:t xml:space="preserve"> </w:t>
            </w:r>
            <w:r w:rsidRPr="001D267C">
              <w:rPr>
                <w:rFonts w:ascii="Arial" w:hAnsi="Arial" w:cs="Arial"/>
                <w:b/>
                <w:i/>
                <w:lang w:eastAsia="es-ES"/>
              </w:rPr>
              <w:t xml:space="preserve">(Procedimiento de Revisión) </w:t>
            </w:r>
            <w:r w:rsidRPr="001D267C">
              <w:rPr>
                <w:rFonts w:ascii="Arial" w:hAnsi="Arial" w:cs="Arial"/>
                <w:lang w:eastAsia="es-ES"/>
              </w:rPr>
              <w:t>del Contrato APP. O bien, dentro de los 5 (cinco) Días Hábiles posteriores a que el Instituto solicite su emisión.</w:t>
            </w:r>
          </w:p>
          <w:p w:rsidR="001D267C" w:rsidRPr="001D267C" w:rsidRDefault="001D267C" w:rsidP="001D267C">
            <w:pPr>
              <w:jc w:val="both"/>
              <w:rPr>
                <w:rFonts w:ascii="Arial" w:hAnsi="Arial" w:cs="Arial"/>
                <w:lang w:eastAsia="es-ES"/>
              </w:rPr>
            </w:pPr>
          </w:p>
        </w:tc>
      </w:tr>
      <w:tr w:rsidR="001D267C" w:rsidRPr="001D267C" w:rsidTr="002D3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rPr>
                <w:rFonts w:ascii="Arial" w:hAnsi="Arial" w:cs="Arial"/>
                <w:lang w:eastAsia="es-ES"/>
              </w:rPr>
            </w:pPr>
          </w:p>
        </w:tc>
        <w:tc>
          <w:tcPr>
            <w:tcW w:w="4435" w:type="dxa"/>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jc w:val="both"/>
              <w:rPr>
                <w:rFonts w:ascii="Arial" w:hAnsi="Arial" w:cs="Arial"/>
                <w:lang w:eastAsia="es-ES"/>
              </w:rPr>
            </w:pPr>
            <w:r w:rsidRPr="001D267C">
              <w:rPr>
                <w:rFonts w:ascii="Arial" w:hAnsi="Arial" w:cs="Arial"/>
                <w:lang w:eastAsia="es-ES"/>
              </w:rPr>
              <w:t>Certificado de Terminación de Actividades</w:t>
            </w:r>
          </w:p>
        </w:tc>
        <w:tc>
          <w:tcPr>
            <w:tcW w:w="3327"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adjustRightInd w:val="0"/>
              <w:jc w:val="both"/>
              <w:rPr>
                <w:rFonts w:ascii="Arial" w:hAnsi="Arial" w:cs="Arial"/>
                <w:lang w:eastAsia="es-ES"/>
              </w:rPr>
            </w:pPr>
            <w:r w:rsidRPr="001D267C">
              <w:rPr>
                <w:rFonts w:ascii="Arial" w:hAnsi="Arial" w:cs="Arial"/>
                <w:lang w:eastAsia="es-ES"/>
              </w:rPr>
              <w:t>Dentro de los 3 (tres) Días Hábiles siguientes a que el Desarrollador le comunique al Supervisor APP que están completas sus actividades. O bien, dentro de los 3 (tres) Días Hábiles posteriores a que el Instituto solicite su emisión.</w:t>
            </w:r>
          </w:p>
        </w:tc>
      </w:tr>
      <w:tr w:rsidR="001D267C" w:rsidRPr="001D267C" w:rsidTr="002D3928">
        <w:trPr>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jc w:val="center"/>
              <w:rPr>
                <w:rFonts w:ascii="Arial" w:hAnsi="Arial" w:cs="Arial"/>
                <w:lang w:eastAsia="es-ES"/>
              </w:rPr>
            </w:pPr>
            <w:r w:rsidRPr="001D267C">
              <w:rPr>
                <w:rFonts w:ascii="Arial" w:hAnsi="Arial" w:cs="Arial"/>
                <w:lang w:eastAsia="es-ES"/>
              </w:rPr>
              <w:t>Etapa de Prestación de los Servicios</w:t>
            </w:r>
          </w:p>
        </w:tc>
        <w:tc>
          <w:tcPr>
            <w:tcW w:w="4435" w:type="dxa"/>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jc w:val="both"/>
              <w:rPr>
                <w:rFonts w:ascii="Arial" w:hAnsi="Arial" w:cs="Arial"/>
                <w:lang w:eastAsia="es-ES"/>
              </w:rPr>
            </w:pPr>
            <w:r w:rsidRPr="001D267C">
              <w:rPr>
                <w:rFonts w:ascii="Arial" w:hAnsi="Arial" w:cs="Arial"/>
                <w:lang w:eastAsia="es-ES"/>
              </w:rPr>
              <w:t>Método de supervisión de los Servicios</w:t>
            </w:r>
          </w:p>
        </w:tc>
        <w:tc>
          <w:tcPr>
            <w:tcW w:w="3327"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jc w:val="both"/>
              <w:rPr>
                <w:rFonts w:ascii="Arial" w:hAnsi="Arial" w:cs="Arial"/>
                <w:lang w:eastAsia="es-ES"/>
              </w:rPr>
            </w:pPr>
            <w:r w:rsidRPr="001D267C">
              <w:rPr>
                <w:rFonts w:ascii="Arial" w:hAnsi="Arial" w:cs="Arial"/>
                <w:lang w:eastAsia="es-ES"/>
              </w:rPr>
              <w:t>3 (tres) meses previos a la Fecha Programada de Inicio de Servicios.</w:t>
            </w:r>
          </w:p>
          <w:p w:rsidR="001D267C" w:rsidRPr="001D267C" w:rsidRDefault="001D267C" w:rsidP="001D267C">
            <w:pPr>
              <w:jc w:val="both"/>
              <w:rPr>
                <w:rFonts w:ascii="Arial" w:hAnsi="Arial" w:cs="Arial"/>
                <w:lang w:eastAsia="es-ES"/>
              </w:rPr>
            </w:pPr>
          </w:p>
        </w:tc>
      </w:tr>
      <w:tr w:rsidR="001D267C" w:rsidRPr="001D267C" w:rsidTr="002D3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rPr>
                <w:rFonts w:ascii="Arial" w:hAnsi="Arial" w:cs="Arial"/>
                <w:lang w:eastAsia="es-ES"/>
              </w:rPr>
            </w:pPr>
          </w:p>
        </w:tc>
        <w:tc>
          <w:tcPr>
            <w:tcW w:w="4435"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jc w:val="both"/>
              <w:rPr>
                <w:rFonts w:ascii="Arial" w:hAnsi="Arial" w:cs="Arial"/>
                <w:lang w:eastAsia="es-ES"/>
              </w:rPr>
            </w:pPr>
            <w:r w:rsidRPr="001D267C">
              <w:rPr>
                <w:rFonts w:ascii="Arial" w:hAnsi="Arial" w:cs="Arial"/>
                <w:lang w:eastAsia="es-ES"/>
              </w:rPr>
              <w:t>Informe que deberá contener una descripción detallada de por lo menos los siguientes conceptos:</w:t>
            </w:r>
          </w:p>
          <w:p w:rsidR="001D267C" w:rsidRPr="001D267C" w:rsidRDefault="001D267C" w:rsidP="001D267C">
            <w:pPr>
              <w:jc w:val="both"/>
              <w:rPr>
                <w:rFonts w:ascii="Arial" w:hAnsi="Arial" w:cs="Arial"/>
                <w:lang w:eastAsia="es-ES"/>
              </w:rPr>
            </w:pPr>
          </w:p>
          <w:p w:rsidR="001D267C" w:rsidRPr="001D267C" w:rsidRDefault="001D267C" w:rsidP="001D267C">
            <w:pPr>
              <w:numPr>
                <w:ilvl w:val="0"/>
                <w:numId w:val="95"/>
              </w:numPr>
              <w:ind w:left="666"/>
              <w:contextualSpacing/>
              <w:jc w:val="both"/>
              <w:rPr>
                <w:rFonts w:ascii="Arial" w:hAnsi="Arial" w:cs="Arial"/>
                <w:lang w:eastAsia="es-ES"/>
              </w:rPr>
            </w:pPr>
            <w:r w:rsidRPr="001D267C">
              <w:rPr>
                <w:rFonts w:ascii="Arial" w:hAnsi="Arial" w:cs="Arial"/>
                <w:lang w:eastAsia="es-ES"/>
              </w:rPr>
              <w:t>Las gestiones y actividades realizadas por el Supervisor APP.</w:t>
            </w:r>
          </w:p>
          <w:p w:rsidR="001D267C" w:rsidRPr="001D267C" w:rsidRDefault="001D267C" w:rsidP="001D267C">
            <w:pPr>
              <w:ind w:left="666"/>
              <w:contextualSpacing/>
              <w:jc w:val="both"/>
              <w:rPr>
                <w:rFonts w:ascii="Arial" w:hAnsi="Arial" w:cs="Arial"/>
                <w:lang w:eastAsia="es-ES"/>
              </w:rPr>
            </w:pPr>
          </w:p>
          <w:p w:rsidR="001D267C" w:rsidRPr="001D267C" w:rsidRDefault="001D267C" w:rsidP="001D267C">
            <w:pPr>
              <w:numPr>
                <w:ilvl w:val="0"/>
                <w:numId w:val="95"/>
              </w:numPr>
              <w:ind w:left="666"/>
              <w:contextualSpacing/>
              <w:jc w:val="both"/>
              <w:rPr>
                <w:rFonts w:ascii="Arial" w:hAnsi="Arial" w:cs="Arial"/>
                <w:lang w:eastAsia="es-ES"/>
              </w:rPr>
            </w:pPr>
            <w:r w:rsidRPr="001D267C">
              <w:rPr>
                <w:rFonts w:ascii="Arial" w:hAnsi="Arial" w:cs="Arial"/>
                <w:lang w:eastAsia="es-ES"/>
              </w:rPr>
              <w:t>El cumplimiento del Desarrollador en los Métodos de Prestación de los Servicios respecto al Contrato APP, los Planes de Calidad, la Legislación y los Estándares Generales y Estándares de Servicios.</w:t>
            </w:r>
          </w:p>
          <w:p w:rsidR="001D267C" w:rsidRPr="001D267C" w:rsidRDefault="001D267C" w:rsidP="001D267C">
            <w:pPr>
              <w:ind w:left="666"/>
              <w:contextualSpacing/>
              <w:rPr>
                <w:rFonts w:ascii="Arial" w:hAnsi="Arial" w:cs="Arial"/>
                <w:lang w:eastAsia="es-ES"/>
              </w:rPr>
            </w:pPr>
          </w:p>
          <w:p w:rsidR="001D267C" w:rsidRPr="001D267C" w:rsidRDefault="001D267C" w:rsidP="001D267C">
            <w:pPr>
              <w:ind w:left="666"/>
              <w:contextualSpacing/>
              <w:jc w:val="both"/>
              <w:rPr>
                <w:rFonts w:ascii="Arial" w:hAnsi="Arial" w:cs="Arial"/>
                <w:lang w:eastAsia="es-ES"/>
              </w:rPr>
            </w:pPr>
            <w:r w:rsidRPr="001D267C">
              <w:rPr>
                <w:rFonts w:ascii="Arial" w:hAnsi="Arial" w:cs="Arial"/>
                <w:lang w:eastAsia="es-ES"/>
              </w:rPr>
              <w:t>De ser necesario, el reporte contendrá recomendaciones que establezcan medidas preventivas o correctivas para que los Servicios se presten conforme a lo solicitado en el Contrato APP.</w:t>
            </w:r>
          </w:p>
          <w:p w:rsidR="001D267C" w:rsidRPr="001D267C" w:rsidRDefault="001D267C" w:rsidP="001D267C">
            <w:pPr>
              <w:ind w:left="666"/>
              <w:contextualSpacing/>
              <w:jc w:val="both"/>
              <w:rPr>
                <w:rFonts w:ascii="Arial" w:hAnsi="Arial" w:cs="Arial"/>
                <w:lang w:eastAsia="es-ES"/>
              </w:rPr>
            </w:pPr>
          </w:p>
          <w:p w:rsidR="001D267C" w:rsidRPr="001D267C" w:rsidRDefault="001D267C" w:rsidP="001D267C">
            <w:pPr>
              <w:ind w:left="666"/>
              <w:contextualSpacing/>
              <w:jc w:val="both"/>
              <w:rPr>
                <w:rFonts w:ascii="Arial" w:hAnsi="Arial" w:cs="Arial"/>
                <w:lang w:eastAsia="es-ES"/>
              </w:rPr>
            </w:pPr>
            <w:r w:rsidRPr="001D267C">
              <w:rPr>
                <w:rFonts w:ascii="Arial" w:hAnsi="Arial" w:cs="Arial"/>
                <w:lang w:eastAsia="es-ES"/>
              </w:rPr>
              <w:t>Dichas recomendaciones deberán ser atendidas a instancias del Instituto por parte del Desarrollador.</w:t>
            </w:r>
          </w:p>
          <w:p w:rsidR="001D267C" w:rsidRPr="001D267C" w:rsidRDefault="001D267C" w:rsidP="001D267C">
            <w:pPr>
              <w:ind w:left="666"/>
              <w:jc w:val="both"/>
              <w:rPr>
                <w:rFonts w:ascii="Arial" w:hAnsi="Arial" w:cs="Arial"/>
                <w:lang w:eastAsia="es-ES"/>
              </w:rPr>
            </w:pPr>
          </w:p>
          <w:p w:rsidR="001D267C" w:rsidRPr="001D267C" w:rsidRDefault="001D267C" w:rsidP="001D267C">
            <w:pPr>
              <w:numPr>
                <w:ilvl w:val="0"/>
                <w:numId w:val="95"/>
              </w:numPr>
              <w:ind w:left="666"/>
              <w:contextualSpacing/>
              <w:jc w:val="both"/>
              <w:rPr>
                <w:rFonts w:ascii="Arial" w:hAnsi="Arial" w:cs="Arial"/>
                <w:lang w:eastAsia="es-ES"/>
              </w:rPr>
            </w:pPr>
            <w:r w:rsidRPr="001D267C">
              <w:rPr>
                <w:rFonts w:ascii="Arial" w:hAnsi="Arial" w:cs="Arial"/>
                <w:lang w:eastAsia="es-ES"/>
              </w:rPr>
              <w:t>La operación del Centro de Atención al Usuario (CAU), incluyendo una síntesis de las quejas y/o fallas y recomendaciones para mejorar su operación.</w:t>
            </w:r>
          </w:p>
          <w:p w:rsidR="001D267C" w:rsidRPr="001D267C" w:rsidRDefault="001D267C" w:rsidP="001D267C">
            <w:pPr>
              <w:ind w:left="666"/>
              <w:contextualSpacing/>
              <w:jc w:val="both"/>
              <w:rPr>
                <w:rFonts w:ascii="Arial" w:hAnsi="Arial" w:cs="Arial"/>
                <w:lang w:eastAsia="es-ES"/>
              </w:rPr>
            </w:pPr>
          </w:p>
          <w:p w:rsidR="001D267C" w:rsidRPr="001D267C" w:rsidRDefault="001D267C" w:rsidP="001D267C">
            <w:pPr>
              <w:numPr>
                <w:ilvl w:val="0"/>
                <w:numId w:val="95"/>
              </w:numPr>
              <w:ind w:left="666"/>
              <w:contextualSpacing/>
              <w:jc w:val="both"/>
              <w:rPr>
                <w:rFonts w:ascii="Arial" w:hAnsi="Arial" w:cs="Arial"/>
                <w:lang w:eastAsia="es-ES"/>
              </w:rPr>
            </w:pPr>
            <w:r w:rsidRPr="001D267C">
              <w:rPr>
                <w:rFonts w:ascii="Arial" w:hAnsi="Arial" w:cs="Arial"/>
                <w:lang w:eastAsia="es-ES"/>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1D267C" w:rsidRPr="001D267C" w:rsidRDefault="001D267C" w:rsidP="001D267C">
            <w:pPr>
              <w:ind w:left="666"/>
              <w:contextualSpacing/>
              <w:rPr>
                <w:rFonts w:ascii="Arial" w:hAnsi="Arial" w:cs="Arial"/>
                <w:lang w:eastAsia="es-ES"/>
              </w:rPr>
            </w:pPr>
          </w:p>
          <w:p w:rsidR="001D267C" w:rsidRPr="001D267C" w:rsidRDefault="001D267C" w:rsidP="001D267C">
            <w:pPr>
              <w:numPr>
                <w:ilvl w:val="0"/>
                <w:numId w:val="95"/>
              </w:numPr>
              <w:ind w:left="666"/>
              <w:contextualSpacing/>
              <w:jc w:val="both"/>
              <w:rPr>
                <w:rFonts w:ascii="Arial" w:hAnsi="Arial" w:cs="Arial"/>
                <w:lang w:eastAsia="es-ES"/>
              </w:rPr>
            </w:pPr>
            <w:r w:rsidRPr="001D267C">
              <w:rPr>
                <w:rFonts w:ascii="Arial" w:hAnsi="Arial" w:cs="Arial"/>
                <w:lang w:eastAsia="es-ES"/>
              </w:rPr>
              <w:t>Desempeño y avances en la capacitación del Personal del Hospital y Personal del Instituto.</w:t>
            </w:r>
          </w:p>
          <w:p w:rsidR="001D267C" w:rsidRPr="001D267C" w:rsidRDefault="001D267C" w:rsidP="001D267C">
            <w:pPr>
              <w:ind w:left="884"/>
              <w:contextualSpacing/>
              <w:jc w:val="both"/>
              <w:rPr>
                <w:rFonts w:ascii="Arial" w:hAnsi="Arial" w:cs="Arial"/>
                <w:lang w:eastAsia="es-ES"/>
              </w:rPr>
            </w:pPr>
          </w:p>
        </w:tc>
        <w:tc>
          <w:tcPr>
            <w:tcW w:w="3327"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both"/>
              <w:rPr>
                <w:rFonts w:ascii="Arial" w:hAnsi="Arial" w:cs="Arial"/>
                <w:lang w:eastAsia="es-ES"/>
              </w:rPr>
            </w:pPr>
            <w:r w:rsidRPr="001D267C">
              <w:rPr>
                <w:rFonts w:ascii="Arial" w:hAnsi="Arial" w:cs="Arial"/>
                <w:lang w:eastAsia="es-ES"/>
              </w:rPr>
              <w:lastRenderedPageBreak/>
              <w:t>Mensual. Dentro de los 10 (diez) Días Hábiles posteriores a la conclusión del mes.</w:t>
            </w:r>
          </w:p>
        </w:tc>
      </w:tr>
      <w:tr w:rsidR="001D267C" w:rsidRPr="001D267C" w:rsidTr="002D3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rPr>
                <w:rFonts w:ascii="Arial" w:hAnsi="Arial" w:cs="Arial"/>
                <w:lang w:eastAsia="es-ES"/>
              </w:rPr>
            </w:pPr>
          </w:p>
        </w:tc>
        <w:tc>
          <w:tcPr>
            <w:tcW w:w="4435" w:type="dxa"/>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jc w:val="both"/>
              <w:rPr>
                <w:rFonts w:ascii="Arial" w:hAnsi="Arial" w:cs="Arial"/>
                <w:lang w:eastAsia="es-ES"/>
              </w:rPr>
            </w:pPr>
            <w:r w:rsidRPr="001D267C">
              <w:rPr>
                <w:rFonts w:ascii="Arial" w:hAnsi="Arial" w:cs="Arial"/>
                <w:lang w:eastAsia="es-ES"/>
              </w:rPr>
              <w:t>Informe del Reporte Mensual de Desempeño y Pagos del Contrato APP que deberá contener como mínimo la evaluación de los requisitos señalados en el numeral 4.2.1 del Contrato APP.</w:t>
            </w:r>
          </w:p>
        </w:tc>
        <w:tc>
          <w:tcPr>
            <w:tcW w:w="3327" w:type="dxa"/>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jc w:val="both"/>
              <w:rPr>
                <w:rFonts w:ascii="Arial" w:hAnsi="Arial" w:cs="Arial"/>
                <w:lang w:eastAsia="es-ES"/>
              </w:rPr>
            </w:pPr>
            <w:r w:rsidRPr="001D267C">
              <w:rPr>
                <w:rFonts w:ascii="Arial" w:hAnsi="Arial" w:cs="Arial"/>
                <w:lang w:eastAsia="es-ES"/>
              </w:rPr>
              <w:t>Mensual. Dentro de los 2 (dos) Días Hábiles posteriores contados a partir del día siguiente a la entrega del Reporte Mensual de Desempeño y Pagos por parte del Instituto.</w:t>
            </w:r>
          </w:p>
        </w:tc>
      </w:tr>
      <w:tr w:rsidR="001D267C" w:rsidRPr="001D267C" w:rsidTr="002D3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rPr>
                <w:rFonts w:ascii="Arial" w:hAnsi="Arial" w:cs="Arial"/>
                <w:lang w:eastAsia="es-ES"/>
              </w:rPr>
            </w:pPr>
          </w:p>
        </w:tc>
        <w:tc>
          <w:tcPr>
            <w:tcW w:w="4435"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jc w:val="both"/>
              <w:rPr>
                <w:rFonts w:ascii="Arial" w:hAnsi="Arial" w:cs="Arial"/>
                <w:lang w:eastAsia="es-ES"/>
              </w:rPr>
            </w:pPr>
            <w:r w:rsidRPr="001D267C">
              <w:rPr>
                <w:rFonts w:ascii="Arial" w:hAnsi="Arial" w:cs="Arial"/>
                <w:lang w:eastAsia="es-ES"/>
              </w:rPr>
              <w:t>Registro (bitácoras) de todos los servicios de supervisión de sus empleados o terceros bajo su responsabilidad.</w:t>
            </w:r>
          </w:p>
          <w:p w:rsidR="001D267C" w:rsidRPr="001D267C" w:rsidRDefault="001D267C" w:rsidP="001D267C">
            <w:pPr>
              <w:jc w:val="both"/>
              <w:rPr>
                <w:rFonts w:ascii="Arial" w:hAnsi="Arial" w:cs="Arial"/>
                <w:lang w:eastAsia="es-ES"/>
              </w:rPr>
            </w:pPr>
          </w:p>
        </w:tc>
        <w:tc>
          <w:tcPr>
            <w:tcW w:w="3327" w:type="dxa"/>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jc w:val="both"/>
              <w:rPr>
                <w:rFonts w:ascii="Arial" w:hAnsi="Arial" w:cs="Arial"/>
                <w:lang w:eastAsia="es-ES"/>
              </w:rPr>
            </w:pPr>
            <w:r w:rsidRPr="001D267C">
              <w:rPr>
                <w:rFonts w:ascii="Arial" w:hAnsi="Arial" w:cs="Arial"/>
                <w:lang w:eastAsia="es-ES"/>
              </w:rPr>
              <w:t>Cuando el Instituto lo solicite. 3 (tres) Días Hábiles posteriores a su solicitud.</w:t>
            </w:r>
          </w:p>
        </w:tc>
      </w:tr>
      <w:tr w:rsidR="001D267C" w:rsidRPr="001D267C" w:rsidTr="002D3928">
        <w:trPr>
          <w:jc w:val="center"/>
        </w:trPr>
        <w:tc>
          <w:tcPr>
            <w:tcW w:w="1951" w:type="dxa"/>
            <w:vMerge w:val="restart"/>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center"/>
              <w:rPr>
                <w:rFonts w:ascii="Arial" w:hAnsi="Arial" w:cs="Arial"/>
                <w:lang w:eastAsia="es-ES"/>
              </w:rPr>
            </w:pPr>
            <w:r w:rsidRPr="001D267C">
              <w:rPr>
                <w:rFonts w:ascii="Arial" w:hAnsi="Arial" w:cs="Arial"/>
                <w:lang w:eastAsia="es-ES"/>
              </w:rPr>
              <w:t>Entrega de Instalaciones</w:t>
            </w:r>
          </w:p>
        </w:tc>
        <w:tc>
          <w:tcPr>
            <w:tcW w:w="4435"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numPr>
                <w:ilvl w:val="0"/>
                <w:numId w:val="44"/>
              </w:numPr>
              <w:contextualSpacing/>
              <w:jc w:val="both"/>
              <w:rPr>
                <w:rFonts w:ascii="Arial" w:hAnsi="Arial" w:cs="Arial"/>
                <w:lang w:eastAsia="es-ES"/>
              </w:rPr>
            </w:pPr>
            <w:r w:rsidRPr="001D267C">
              <w:rPr>
                <w:rFonts w:ascii="Arial" w:hAnsi="Arial" w:cs="Arial"/>
                <w:lang w:eastAsia="es-ES"/>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sidRPr="001D267C">
              <w:rPr>
                <w:rFonts w:ascii="Arial" w:hAnsi="Arial" w:cs="Arial"/>
                <w:b/>
                <w:lang w:eastAsia="es-ES"/>
              </w:rPr>
              <w:t xml:space="preserve">Anexo 16 </w:t>
            </w:r>
            <w:r w:rsidRPr="001D267C">
              <w:rPr>
                <w:rFonts w:ascii="Arial" w:hAnsi="Arial" w:cs="Arial"/>
                <w:b/>
                <w:i/>
                <w:lang w:eastAsia="es-ES"/>
              </w:rPr>
              <w:t>(Procedimiento de Entrega de Instalaciones y Equipo)</w:t>
            </w:r>
            <w:r w:rsidRPr="001D267C">
              <w:rPr>
                <w:rFonts w:ascii="Arial" w:hAnsi="Arial" w:cs="Arial"/>
                <w:lang w:eastAsia="es-ES"/>
              </w:rPr>
              <w:t>, en la Fecha de terminación anticipada del Contrato APP.</w:t>
            </w:r>
          </w:p>
          <w:p w:rsidR="001D267C" w:rsidRPr="001D267C" w:rsidRDefault="001D267C" w:rsidP="001D267C">
            <w:pPr>
              <w:numPr>
                <w:ilvl w:val="0"/>
                <w:numId w:val="44"/>
              </w:numPr>
              <w:contextualSpacing/>
              <w:jc w:val="both"/>
              <w:rPr>
                <w:rFonts w:ascii="Arial" w:hAnsi="Arial" w:cs="Arial"/>
                <w:lang w:eastAsia="es-ES"/>
              </w:rPr>
            </w:pPr>
            <w:r w:rsidRPr="001D267C">
              <w:rPr>
                <w:rFonts w:ascii="Arial" w:hAnsi="Arial" w:cs="Arial"/>
                <w:lang w:eastAsia="es-ES"/>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1D267C">
              <w:rPr>
                <w:rFonts w:ascii="Arial" w:hAnsi="Arial" w:cs="Arial"/>
                <w:b/>
                <w:lang w:eastAsia="es-ES"/>
              </w:rPr>
              <w:t xml:space="preserve">Anexos 8 (Requerimientos de diseño, construcción y plan funcional), Anexo 9 (Requerimiento de Equipo) </w:t>
            </w:r>
            <w:r w:rsidRPr="001D267C">
              <w:rPr>
                <w:rFonts w:ascii="Arial" w:hAnsi="Arial" w:cs="Arial"/>
                <w:lang w:eastAsia="es-ES"/>
              </w:rPr>
              <w:t>y</w:t>
            </w:r>
            <w:r w:rsidRPr="001D267C">
              <w:rPr>
                <w:rFonts w:ascii="Arial" w:hAnsi="Arial" w:cs="Arial"/>
                <w:b/>
                <w:lang w:eastAsia="es-ES"/>
              </w:rPr>
              <w:t xml:space="preserve"> Anexo 10 (Requerimiento de </w:t>
            </w:r>
            <w:r w:rsidRPr="001D267C">
              <w:rPr>
                <w:rFonts w:ascii="Arial" w:hAnsi="Arial" w:cs="Arial"/>
                <w:b/>
                <w:lang w:eastAsia="es-ES"/>
              </w:rPr>
              <w:lastRenderedPageBreak/>
              <w:t>Servicios)</w:t>
            </w:r>
            <w:r w:rsidRPr="001D267C">
              <w:rPr>
                <w:rFonts w:ascii="Arial" w:hAnsi="Arial" w:cs="Arial"/>
                <w:lang w:eastAsia="es-ES"/>
              </w:rPr>
              <w:t>.</w:t>
            </w:r>
          </w:p>
        </w:tc>
        <w:tc>
          <w:tcPr>
            <w:tcW w:w="3327"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jc w:val="both"/>
              <w:rPr>
                <w:rFonts w:ascii="Arial" w:hAnsi="Arial" w:cs="Arial"/>
                <w:lang w:eastAsia="es-ES"/>
              </w:rPr>
            </w:pPr>
            <w:r w:rsidRPr="001D267C">
              <w:rPr>
                <w:rFonts w:ascii="Arial" w:hAnsi="Arial" w:cs="Arial"/>
                <w:lang w:eastAsia="es-ES"/>
              </w:rPr>
              <w:lastRenderedPageBreak/>
              <w:t>Dentro de los 5 (cinco) Días Hábiles posteriores a la conclusión de la inspección de las Instalaciones y Equipo.</w:t>
            </w: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r w:rsidRPr="001D267C">
              <w:rPr>
                <w:rFonts w:ascii="Arial" w:hAnsi="Arial" w:cs="Arial"/>
                <w:lang w:eastAsia="es-ES"/>
              </w:rPr>
              <w:t>A más tardar 3 (tres) meses antes de la fecha de terminación del contrato de Supervisión APP.</w:t>
            </w:r>
          </w:p>
          <w:p w:rsidR="001D267C" w:rsidRPr="001D267C" w:rsidRDefault="001D267C" w:rsidP="001D267C">
            <w:pPr>
              <w:jc w:val="both"/>
              <w:rPr>
                <w:rFonts w:ascii="Arial" w:hAnsi="Arial" w:cs="Arial"/>
                <w:highlight w:val="yellow"/>
                <w:lang w:eastAsia="es-ES"/>
              </w:rPr>
            </w:pPr>
          </w:p>
        </w:tc>
      </w:tr>
      <w:tr w:rsidR="001D267C" w:rsidRPr="001D267C" w:rsidTr="002D392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rPr>
                <w:rFonts w:ascii="Arial" w:hAnsi="Arial" w:cs="Arial"/>
                <w:lang w:eastAsia="es-ES"/>
              </w:rPr>
            </w:pPr>
          </w:p>
        </w:tc>
        <w:tc>
          <w:tcPr>
            <w:tcW w:w="4435"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numPr>
                <w:ilvl w:val="0"/>
                <w:numId w:val="44"/>
              </w:numPr>
              <w:contextualSpacing/>
              <w:jc w:val="both"/>
              <w:rPr>
                <w:rFonts w:ascii="Arial" w:hAnsi="Arial" w:cs="Arial"/>
                <w:lang w:eastAsia="es-ES"/>
              </w:rPr>
            </w:pPr>
            <w:r w:rsidRPr="001D267C">
              <w:rPr>
                <w:rFonts w:ascii="Arial" w:hAnsi="Arial" w:cs="Arial"/>
                <w:lang w:eastAsia="es-ES"/>
              </w:rPr>
              <w:t xml:space="preserve">Reporte de estatus físico y legal derivado de la inspección de las Instalaciones y Equipo conforme a los términos establecidos en el apartado 3.4 y 3.5 del </w:t>
            </w:r>
            <w:r w:rsidRPr="001D267C">
              <w:rPr>
                <w:rFonts w:ascii="Arial" w:hAnsi="Arial" w:cs="Arial"/>
                <w:b/>
                <w:lang w:eastAsia="es-ES"/>
              </w:rPr>
              <w:t xml:space="preserve">Anexo 16 </w:t>
            </w:r>
            <w:r w:rsidRPr="001D267C">
              <w:rPr>
                <w:rFonts w:ascii="Arial" w:hAnsi="Arial" w:cs="Arial"/>
                <w:b/>
                <w:i/>
                <w:lang w:eastAsia="es-ES"/>
              </w:rPr>
              <w:t>(Procedimiento de entrega de Instalaciones y Equipo)</w:t>
            </w:r>
            <w:r w:rsidRPr="001D267C">
              <w:rPr>
                <w:rFonts w:ascii="Arial" w:hAnsi="Arial" w:cs="Arial"/>
                <w:lang w:eastAsia="es-ES"/>
              </w:rPr>
              <w:t>.</w:t>
            </w:r>
          </w:p>
          <w:p w:rsidR="001D267C" w:rsidRPr="001D267C" w:rsidRDefault="001D267C" w:rsidP="001D267C">
            <w:pPr>
              <w:numPr>
                <w:ilvl w:val="0"/>
                <w:numId w:val="44"/>
              </w:numPr>
              <w:contextualSpacing/>
              <w:jc w:val="both"/>
              <w:rPr>
                <w:rFonts w:ascii="Arial" w:hAnsi="Arial" w:cs="Arial"/>
                <w:lang w:eastAsia="es-ES"/>
              </w:rPr>
            </w:pPr>
            <w:r w:rsidRPr="001D267C">
              <w:rPr>
                <w:rFonts w:ascii="Arial" w:hAnsi="Arial" w:cs="Arial"/>
                <w:lang w:eastAsia="es-ES"/>
              </w:rPr>
              <w:t>Reporte de estatus físico y legal de las Instalaciones y Equipo correspondientes a los primeros 6 años del Contrato APP conforme al A</w:t>
            </w:r>
            <w:r w:rsidRPr="001D267C">
              <w:rPr>
                <w:rFonts w:ascii="Arial" w:hAnsi="Arial" w:cs="Arial"/>
                <w:b/>
                <w:lang w:eastAsia="es-ES"/>
              </w:rPr>
              <w:t xml:space="preserve">nexo 8 (Requerimientos de diseño, construcción y plan funcional) </w:t>
            </w:r>
            <w:r w:rsidRPr="001D267C">
              <w:rPr>
                <w:rFonts w:ascii="Arial" w:hAnsi="Arial" w:cs="Arial"/>
                <w:lang w:eastAsia="es-ES"/>
              </w:rPr>
              <w:t>y</w:t>
            </w:r>
            <w:r w:rsidRPr="001D267C">
              <w:rPr>
                <w:rFonts w:ascii="Arial" w:hAnsi="Arial" w:cs="Arial"/>
                <w:b/>
                <w:lang w:eastAsia="es-ES"/>
              </w:rPr>
              <w:t xml:space="preserve"> Anexo 9 (Requerimiento de Equipo).</w:t>
            </w:r>
          </w:p>
        </w:tc>
        <w:tc>
          <w:tcPr>
            <w:tcW w:w="3327" w:type="dxa"/>
            <w:tcBorders>
              <w:top w:val="single" w:sz="4" w:space="0" w:color="auto"/>
              <w:left w:val="single" w:sz="4" w:space="0" w:color="auto"/>
              <w:bottom w:val="single" w:sz="4" w:space="0" w:color="auto"/>
              <w:right w:val="single" w:sz="4" w:space="0" w:color="auto"/>
            </w:tcBorders>
          </w:tcPr>
          <w:p w:rsidR="001D267C" w:rsidRPr="001D267C" w:rsidRDefault="001D267C" w:rsidP="001D267C">
            <w:pPr>
              <w:jc w:val="both"/>
              <w:rPr>
                <w:rFonts w:ascii="Arial" w:hAnsi="Arial" w:cs="Arial"/>
                <w:lang w:eastAsia="es-ES"/>
              </w:rPr>
            </w:pPr>
            <w:r w:rsidRPr="001D267C">
              <w:rPr>
                <w:rFonts w:ascii="Arial" w:hAnsi="Arial" w:cs="Arial"/>
                <w:lang w:eastAsia="es-ES"/>
              </w:rPr>
              <w:t>Dentro de los 10 (diez) Días Hábiles posteriores a la conclusión de la inspección de las Instalaciones y Equipo.</w:t>
            </w: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p>
          <w:p w:rsidR="001D267C" w:rsidRPr="001D267C" w:rsidRDefault="001D267C" w:rsidP="001D267C">
            <w:pPr>
              <w:jc w:val="both"/>
              <w:rPr>
                <w:rFonts w:ascii="Arial" w:hAnsi="Arial" w:cs="Arial"/>
                <w:lang w:eastAsia="es-ES"/>
              </w:rPr>
            </w:pPr>
            <w:r w:rsidRPr="001D267C">
              <w:rPr>
                <w:rFonts w:ascii="Arial" w:hAnsi="Arial" w:cs="Arial"/>
                <w:lang w:eastAsia="es-ES"/>
              </w:rPr>
              <w:t>A más tardar 3 (tres) meses antes de la fecha de terminación del contrato de Supervisión APP.</w:t>
            </w:r>
          </w:p>
        </w:tc>
      </w:tr>
      <w:tr w:rsidR="001D267C" w:rsidRPr="001D267C" w:rsidTr="002D3928">
        <w:trPr>
          <w:trHeight w:val="3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D267C" w:rsidRPr="001D267C" w:rsidRDefault="001D267C" w:rsidP="001D267C">
            <w:pPr>
              <w:rPr>
                <w:rFonts w:ascii="Arial" w:hAnsi="Arial" w:cs="Arial"/>
                <w:lang w:eastAsia="es-ES"/>
              </w:rPr>
            </w:pPr>
          </w:p>
        </w:tc>
        <w:tc>
          <w:tcPr>
            <w:tcW w:w="4435"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both"/>
              <w:rPr>
                <w:rFonts w:ascii="Arial" w:hAnsi="Arial" w:cs="Arial"/>
                <w:lang w:eastAsia="es-ES"/>
              </w:rPr>
            </w:pPr>
            <w:r w:rsidRPr="001D267C">
              <w:rPr>
                <w:rFonts w:ascii="Arial" w:hAnsi="Arial" w:cs="Arial"/>
                <w:lang w:eastAsia="es-ES"/>
              </w:rPr>
              <w:t xml:space="preserve">Informe derivado de la recopilación, análisis y cotejo de la información señalada en el numeral 3.7, del </w:t>
            </w:r>
            <w:r w:rsidRPr="001D267C">
              <w:rPr>
                <w:rFonts w:ascii="Arial" w:hAnsi="Arial" w:cs="Arial"/>
                <w:b/>
                <w:lang w:eastAsia="es-ES"/>
              </w:rPr>
              <w:t>Anexo 16 (Procedimiento de entrega de Instalaciones y Equipo)</w:t>
            </w:r>
            <w:r w:rsidRPr="001D267C">
              <w:rPr>
                <w:rFonts w:ascii="Arial" w:hAnsi="Arial" w:cs="Arial"/>
                <w:lang w:eastAsia="es-ES"/>
              </w:rPr>
              <w:t>.</w:t>
            </w:r>
          </w:p>
        </w:tc>
        <w:tc>
          <w:tcPr>
            <w:tcW w:w="3327" w:type="dxa"/>
            <w:tcBorders>
              <w:top w:val="single" w:sz="4" w:space="0" w:color="auto"/>
              <w:left w:val="single" w:sz="4" w:space="0" w:color="auto"/>
              <w:bottom w:val="single" w:sz="4" w:space="0" w:color="auto"/>
              <w:right w:val="single" w:sz="4" w:space="0" w:color="auto"/>
            </w:tcBorders>
            <w:hideMark/>
          </w:tcPr>
          <w:p w:rsidR="001D267C" w:rsidRPr="001D267C" w:rsidRDefault="001D267C" w:rsidP="001D267C">
            <w:pPr>
              <w:jc w:val="both"/>
              <w:rPr>
                <w:rFonts w:ascii="Arial" w:hAnsi="Arial" w:cs="Arial"/>
                <w:lang w:eastAsia="es-ES"/>
              </w:rPr>
            </w:pPr>
            <w:r w:rsidRPr="001D267C">
              <w:rPr>
                <w:rFonts w:ascii="Arial" w:hAnsi="Arial" w:cs="Arial"/>
                <w:lang w:eastAsia="es-ES"/>
              </w:rPr>
              <w:t xml:space="preserve">Una vez finalizadas las actividades del numeral 3.7 del </w:t>
            </w:r>
            <w:r w:rsidRPr="001D267C">
              <w:rPr>
                <w:rFonts w:ascii="Arial" w:hAnsi="Arial" w:cs="Arial"/>
                <w:b/>
                <w:lang w:eastAsia="es-ES"/>
              </w:rPr>
              <w:t>Anexo 16 (Procedimiento de entrega de Instalaciones y Equipo)</w:t>
            </w:r>
            <w:r w:rsidRPr="001D267C">
              <w:rPr>
                <w:rFonts w:ascii="Arial" w:hAnsi="Arial" w:cs="Arial"/>
                <w:lang w:eastAsia="es-ES"/>
              </w:rPr>
              <w:t xml:space="preserve"> y a más tardar 45 Días Hábiles a la fecha de Entrega de Instalaciones y Equipo. Dentro de los 5 (cinco) Días Hábiles siguientes al finalizar el plazo.</w:t>
            </w:r>
          </w:p>
        </w:tc>
      </w:tr>
    </w:tbl>
    <w:p w:rsidR="001D267C" w:rsidRDefault="001D267C" w:rsidP="001D267C">
      <w:pPr>
        <w:spacing w:after="0" w:line="240" w:lineRule="auto"/>
        <w:jc w:val="both"/>
        <w:rPr>
          <w:rFonts w:eastAsia="Times New Roman" w:cs="Arial"/>
          <w:szCs w:val="20"/>
          <w:lang w:eastAsia="es-ES"/>
        </w:rPr>
      </w:pPr>
    </w:p>
    <w:p w:rsidR="008A51FB" w:rsidRPr="001D267C" w:rsidRDefault="008A51FB" w:rsidP="001D267C">
      <w:pPr>
        <w:spacing w:after="0" w:line="240" w:lineRule="auto"/>
        <w:jc w:val="both"/>
        <w:rPr>
          <w:rFonts w:eastAsia="Times New Roman" w:cs="Arial"/>
          <w:szCs w:val="20"/>
          <w:lang w:eastAsia="es-ES"/>
        </w:rPr>
      </w:pPr>
    </w:p>
    <w:p w:rsidR="001D267C" w:rsidRPr="001D267C" w:rsidRDefault="001D267C" w:rsidP="001D267C">
      <w:pPr>
        <w:numPr>
          <w:ilvl w:val="3"/>
          <w:numId w:val="50"/>
        </w:numPr>
        <w:spacing w:after="0" w:line="240" w:lineRule="auto"/>
        <w:ind w:left="709"/>
        <w:contextualSpacing/>
        <w:jc w:val="both"/>
        <w:rPr>
          <w:rFonts w:eastAsia="Times New Roman" w:cs="Arial"/>
          <w:b/>
          <w:szCs w:val="20"/>
          <w:lang w:val="es-ES" w:eastAsia="es-ES"/>
        </w:rPr>
      </w:pPr>
      <w:r w:rsidRPr="001D267C">
        <w:rPr>
          <w:rFonts w:eastAsia="Times New Roman" w:cs="Arial"/>
          <w:b/>
          <w:szCs w:val="20"/>
          <w:lang w:val="es-ES" w:eastAsia="es-ES"/>
        </w:rPr>
        <w:t>PLAZO, LUGAR Y CONDICIONES DE LA PRESTACIÓN DEL SERVICIO.</w:t>
      </w:r>
    </w:p>
    <w:p w:rsidR="001D267C" w:rsidRDefault="001D267C" w:rsidP="001D267C">
      <w:pPr>
        <w:spacing w:after="0" w:line="240" w:lineRule="auto"/>
        <w:jc w:val="both"/>
        <w:rPr>
          <w:rFonts w:eastAsia="Times New Roman" w:cs="Arial"/>
          <w:b/>
          <w:szCs w:val="20"/>
          <w:lang w:val="es-ES" w:eastAsia="es-ES"/>
        </w:rPr>
      </w:pPr>
    </w:p>
    <w:p w:rsidR="008A51FB" w:rsidRPr="001D267C" w:rsidRDefault="008A51FB" w:rsidP="001D267C">
      <w:pPr>
        <w:spacing w:after="0" w:line="240" w:lineRule="auto"/>
        <w:jc w:val="both"/>
        <w:rPr>
          <w:rFonts w:eastAsia="Times New Roman" w:cs="Arial"/>
          <w:b/>
          <w:szCs w:val="20"/>
          <w:lang w:val="es-ES" w:eastAsia="es-ES"/>
        </w:rPr>
      </w:pPr>
    </w:p>
    <w:p w:rsidR="001D267C" w:rsidRPr="001D267C" w:rsidRDefault="001D267C" w:rsidP="001D267C">
      <w:pPr>
        <w:spacing w:after="0" w:line="240" w:lineRule="auto"/>
        <w:jc w:val="both"/>
        <w:rPr>
          <w:rFonts w:eastAsia="Times New Roman" w:cs="Arial"/>
          <w:szCs w:val="20"/>
          <w:lang w:val="es-ES" w:eastAsia="es-ES"/>
        </w:rPr>
      </w:pPr>
      <w:r w:rsidRPr="001D267C">
        <w:rPr>
          <w:rFonts w:eastAsia="Times New Roman" w:cs="Arial"/>
          <w:b/>
          <w:szCs w:val="20"/>
          <w:lang w:val="es-ES" w:eastAsia="es-ES"/>
        </w:rPr>
        <w:t>Plazo:</w:t>
      </w:r>
    </w:p>
    <w:p w:rsidR="001D267C" w:rsidRPr="001D267C" w:rsidRDefault="001D267C" w:rsidP="001D267C">
      <w:pPr>
        <w:spacing w:after="0" w:line="240" w:lineRule="auto"/>
        <w:jc w:val="both"/>
        <w:rPr>
          <w:rFonts w:eastAsia="Times New Roman" w:cs="Arial"/>
          <w:szCs w:val="20"/>
          <w:lang w:val="es-ES" w:eastAsia="es-ES"/>
        </w:rPr>
      </w:pPr>
    </w:p>
    <w:p w:rsidR="001D267C" w:rsidRPr="001D267C" w:rsidRDefault="001D267C" w:rsidP="001D267C">
      <w:pPr>
        <w:spacing w:after="0" w:line="240" w:lineRule="auto"/>
        <w:jc w:val="both"/>
        <w:rPr>
          <w:rFonts w:eastAsia="Calibri" w:cs="Arial"/>
          <w:szCs w:val="18"/>
        </w:rPr>
      </w:pPr>
      <w:r w:rsidRPr="001D267C">
        <w:rPr>
          <w:rFonts w:eastAsia="Calibri" w:cs="Arial"/>
          <w:szCs w:val="18"/>
        </w:rPr>
        <w:t>La vigencia del servicio de supervisión será a partir del día hábil siguiente a la suscripción del contrato y por un plazo de 6 años.</w:t>
      </w:r>
    </w:p>
    <w:p w:rsidR="001D267C" w:rsidRPr="001D267C" w:rsidRDefault="001D267C" w:rsidP="001D267C">
      <w:pPr>
        <w:spacing w:after="0" w:line="240" w:lineRule="auto"/>
        <w:jc w:val="both"/>
        <w:rPr>
          <w:rFonts w:eastAsia="Calibri" w:cs="Arial"/>
          <w:szCs w:val="18"/>
        </w:rPr>
      </w:pPr>
    </w:p>
    <w:p w:rsidR="001D267C" w:rsidRPr="001D267C" w:rsidRDefault="001D267C" w:rsidP="001D267C">
      <w:pPr>
        <w:spacing w:after="0" w:line="240" w:lineRule="auto"/>
        <w:jc w:val="both"/>
        <w:rPr>
          <w:rFonts w:eastAsia="Calibri" w:cs="Arial"/>
          <w:szCs w:val="18"/>
        </w:rPr>
      </w:pPr>
      <w:r w:rsidRPr="001D267C">
        <w:rPr>
          <w:rFonts w:eastAsia="Calibri" w:cs="Arial"/>
          <w:szCs w:val="18"/>
        </w:rPr>
        <w:t>El inicio de la vigencia del Contrato del Supervisor APP será a partir de su suscripción y hasta el 31 de diciembre del año en que finalice la vigencia del servicio de supervisión.</w:t>
      </w:r>
    </w:p>
    <w:p w:rsidR="001D267C" w:rsidRPr="001D267C" w:rsidRDefault="001D267C" w:rsidP="001D267C">
      <w:pPr>
        <w:spacing w:after="0" w:line="240" w:lineRule="auto"/>
        <w:jc w:val="both"/>
        <w:rPr>
          <w:rFonts w:eastAsia="Times New Roman" w:cs="Arial"/>
          <w:szCs w:val="20"/>
          <w:lang w:val="es-ES" w:eastAsia="es-ES"/>
        </w:rPr>
      </w:pPr>
    </w:p>
    <w:p w:rsidR="001D267C" w:rsidRPr="001D267C" w:rsidRDefault="001D267C" w:rsidP="001D267C">
      <w:pPr>
        <w:spacing w:after="0" w:line="240" w:lineRule="auto"/>
        <w:jc w:val="both"/>
        <w:rPr>
          <w:rFonts w:eastAsia="Times New Roman" w:cs="Arial"/>
          <w:szCs w:val="20"/>
          <w:lang w:val="es-ES" w:eastAsia="es-ES"/>
        </w:rPr>
      </w:pPr>
      <w:r w:rsidRPr="001D267C">
        <w:rPr>
          <w:rFonts w:eastAsia="Times New Roman" w:cs="Arial"/>
          <w:szCs w:val="20"/>
          <w:lang w:val="es-ES" w:eastAsia="es-ES"/>
        </w:rPr>
        <w:t>Con al menos seis meses de anticipación al término de la vigencia de servicio de supervisión, el Supervisor deberá llevar a cabo todas las actividades que resulten necesarias para asegurar el cambio de supervisor.</w:t>
      </w:r>
    </w:p>
    <w:p w:rsidR="001D267C" w:rsidRDefault="001D267C" w:rsidP="001D267C">
      <w:pPr>
        <w:spacing w:after="0" w:line="240" w:lineRule="auto"/>
        <w:jc w:val="both"/>
        <w:rPr>
          <w:rFonts w:eastAsia="Times New Roman" w:cs="Arial"/>
          <w:b/>
          <w:szCs w:val="20"/>
          <w:lang w:val="es-ES" w:eastAsia="es-ES"/>
        </w:rPr>
      </w:pPr>
    </w:p>
    <w:p w:rsidR="008A51FB" w:rsidRPr="001D267C" w:rsidRDefault="008A51FB" w:rsidP="001D267C">
      <w:pPr>
        <w:spacing w:after="0" w:line="240" w:lineRule="auto"/>
        <w:jc w:val="both"/>
        <w:rPr>
          <w:rFonts w:eastAsia="Times New Roman" w:cs="Arial"/>
          <w:b/>
          <w:szCs w:val="20"/>
          <w:lang w:val="es-ES" w:eastAsia="es-ES"/>
        </w:rPr>
      </w:pPr>
    </w:p>
    <w:p w:rsidR="001D267C" w:rsidRPr="001D267C" w:rsidRDefault="001D267C" w:rsidP="001D267C">
      <w:pPr>
        <w:spacing w:after="0" w:line="240" w:lineRule="auto"/>
        <w:jc w:val="both"/>
        <w:rPr>
          <w:rFonts w:eastAsia="Times New Roman" w:cs="Arial"/>
          <w:szCs w:val="20"/>
          <w:lang w:val="es-ES" w:eastAsia="es-ES"/>
        </w:rPr>
      </w:pPr>
      <w:r w:rsidRPr="001D267C">
        <w:rPr>
          <w:rFonts w:eastAsia="Times New Roman" w:cs="Arial"/>
          <w:b/>
          <w:szCs w:val="20"/>
          <w:lang w:val="es-ES" w:eastAsia="es-ES"/>
        </w:rPr>
        <w:t>Lugar de prestación del servicio:</w:t>
      </w:r>
    </w:p>
    <w:p w:rsidR="001D267C" w:rsidRPr="001D267C" w:rsidRDefault="001D267C" w:rsidP="001D267C">
      <w:pPr>
        <w:spacing w:after="0" w:line="240" w:lineRule="auto"/>
        <w:jc w:val="both"/>
        <w:rPr>
          <w:rFonts w:eastAsia="Times New Roman" w:cs="Arial"/>
          <w:szCs w:val="20"/>
          <w:lang w:val="es-ES" w:eastAsia="es-ES"/>
        </w:rPr>
      </w:pPr>
    </w:p>
    <w:p w:rsidR="001D267C" w:rsidRPr="001D267C" w:rsidRDefault="001D267C" w:rsidP="001D267C">
      <w:pPr>
        <w:spacing w:after="0" w:line="240" w:lineRule="auto"/>
        <w:jc w:val="both"/>
        <w:rPr>
          <w:rFonts w:eastAsia="Times New Roman" w:cs="Arial"/>
          <w:szCs w:val="20"/>
          <w:lang w:val="es-ES" w:eastAsia="es-ES"/>
        </w:rPr>
      </w:pPr>
      <w:r w:rsidRPr="001D267C">
        <w:rPr>
          <w:rFonts w:eastAsia="Times New Roman" w:cs="Arial"/>
          <w:szCs w:val="20"/>
          <w:lang w:val="es-ES" w:eastAsia="es-ES"/>
        </w:rPr>
        <w:t xml:space="preserve">Se realizará en las instalaciones del </w:t>
      </w:r>
      <w:r w:rsidRPr="001D267C">
        <w:rPr>
          <w:rFonts w:eastAsia="Times New Roman" w:cs="Arial"/>
          <w:szCs w:val="20"/>
          <w:lang w:eastAsia="es-ES"/>
        </w:rPr>
        <w:t>Hospital General Regional de 260 camas, en García, Nuevo León, cuyo domicilio se encuentra identificado en el modelo de Contrato que se adjunta al presente documento</w:t>
      </w:r>
      <w:r w:rsidRPr="001D267C">
        <w:rPr>
          <w:rFonts w:eastAsia="Times New Roman" w:cs="Arial"/>
          <w:szCs w:val="20"/>
          <w:lang w:val="es-ES" w:eastAsia="es-ES"/>
        </w:rPr>
        <w:t>.</w:t>
      </w:r>
    </w:p>
    <w:p w:rsidR="001D267C" w:rsidRPr="001D267C" w:rsidRDefault="001D267C" w:rsidP="001D267C">
      <w:pPr>
        <w:spacing w:after="0" w:line="240" w:lineRule="auto"/>
        <w:jc w:val="both"/>
        <w:rPr>
          <w:rFonts w:eastAsia="Times New Roman" w:cs="Arial"/>
          <w:szCs w:val="20"/>
          <w:lang w:val="es-ES" w:eastAsia="es-ES"/>
        </w:rPr>
      </w:pPr>
    </w:p>
    <w:p w:rsidR="001D267C" w:rsidRPr="001D267C" w:rsidRDefault="001D267C" w:rsidP="001D267C">
      <w:pPr>
        <w:spacing w:after="0" w:line="240" w:lineRule="auto"/>
        <w:jc w:val="both"/>
        <w:rPr>
          <w:rFonts w:eastAsia="Times New Roman" w:cs="Arial"/>
          <w:szCs w:val="20"/>
          <w:lang w:val="es-ES" w:eastAsia="es-ES"/>
        </w:rPr>
      </w:pPr>
      <w:r w:rsidRPr="001D267C">
        <w:rPr>
          <w:rFonts w:eastAsia="Times New Roman" w:cs="Arial"/>
          <w:szCs w:val="20"/>
          <w:lang w:val="es-ES" w:eastAsia="es-ES"/>
        </w:rPr>
        <w:t>Cuando así se requiera, el Supervisor APP deberá presentarse en las oficinas del Instituto que le sean señaladas.</w:t>
      </w:r>
    </w:p>
    <w:p w:rsidR="001D267C" w:rsidRDefault="001D267C" w:rsidP="001D267C">
      <w:pPr>
        <w:spacing w:after="0" w:line="240" w:lineRule="auto"/>
        <w:jc w:val="both"/>
        <w:rPr>
          <w:rFonts w:eastAsia="Times New Roman" w:cs="Arial"/>
          <w:b/>
          <w:szCs w:val="20"/>
          <w:lang w:val="es-ES" w:eastAsia="es-ES"/>
        </w:rPr>
      </w:pPr>
    </w:p>
    <w:p w:rsidR="008A51FB" w:rsidRPr="001D267C" w:rsidRDefault="008A51FB" w:rsidP="001D267C">
      <w:pPr>
        <w:spacing w:after="0" w:line="240" w:lineRule="auto"/>
        <w:jc w:val="both"/>
        <w:rPr>
          <w:rFonts w:eastAsia="Times New Roman" w:cs="Arial"/>
          <w:b/>
          <w:szCs w:val="20"/>
          <w:lang w:val="es-ES" w:eastAsia="es-ES"/>
        </w:rPr>
      </w:pPr>
    </w:p>
    <w:p w:rsidR="001D267C" w:rsidRPr="001D267C" w:rsidRDefault="001D267C" w:rsidP="001D267C">
      <w:pPr>
        <w:spacing w:after="0" w:line="240" w:lineRule="auto"/>
        <w:jc w:val="both"/>
        <w:rPr>
          <w:rFonts w:eastAsia="Times New Roman" w:cs="Arial"/>
          <w:b/>
          <w:szCs w:val="20"/>
          <w:lang w:val="es-ES" w:eastAsia="es-ES"/>
        </w:rPr>
      </w:pPr>
      <w:r w:rsidRPr="001D267C">
        <w:rPr>
          <w:rFonts w:eastAsia="Times New Roman" w:cs="Arial"/>
          <w:b/>
          <w:szCs w:val="20"/>
          <w:lang w:val="es-ES" w:eastAsia="es-ES"/>
        </w:rPr>
        <w:t>Condiciones de la prestación del servicio.</w:t>
      </w:r>
    </w:p>
    <w:p w:rsidR="001D267C" w:rsidRDefault="001D267C" w:rsidP="001D267C">
      <w:pPr>
        <w:spacing w:after="0" w:line="240" w:lineRule="auto"/>
        <w:jc w:val="both"/>
        <w:rPr>
          <w:rFonts w:eastAsia="Times New Roman" w:cs="Arial"/>
          <w:szCs w:val="20"/>
          <w:lang w:val="es-ES" w:eastAsia="es-ES"/>
        </w:rPr>
      </w:pPr>
    </w:p>
    <w:p w:rsidR="008A51FB" w:rsidRPr="001D267C" w:rsidRDefault="008A51FB" w:rsidP="001D267C">
      <w:pPr>
        <w:spacing w:after="0" w:line="240" w:lineRule="auto"/>
        <w:jc w:val="both"/>
        <w:rPr>
          <w:rFonts w:eastAsia="Times New Roman" w:cs="Arial"/>
          <w:szCs w:val="20"/>
          <w:lang w:val="es-ES"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Calibri" w:cs="Arial"/>
          <w:szCs w:val="20"/>
        </w:rPr>
        <w:t>El servicio de supervisión deberá ser prestado de lunes a domingo, los 365 días de cada año, las 24 horas del día, durante la vigencia del servicio.</w:t>
      </w:r>
    </w:p>
    <w:p w:rsidR="001D267C" w:rsidRPr="001D267C" w:rsidRDefault="001D267C" w:rsidP="001D267C">
      <w:pPr>
        <w:tabs>
          <w:tab w:val="left" w:pos="5730"/>
        </w:tabs>
        <w:spacing w:after="0" w:line="240" w:lineRule="auto"/>
        <w:jc w:val="both"/>
        <w:rPr>
          <w:rFonts w:eastAsia="Times New Roman" w:cs="Arial"/>
          <w:szCs w:val="20"/>
          <w:lang w:eastAsia="es-ES"/>
        </w:rPr>
      </w:pPr>
    </w:p>
    <w:p w:rsidR="001D267C" w:rsidRPr="001D267C" w:rsidRDefault="001D267C" w:rsidP="001D267C">
      <w:pPr>
        <w:spacing w:after="0" w:line="240" w:lineRule="auto"/>
        <w:contextualSpacing/>
        <w:jc w:val="both"/>
        <w:rPr>
          <w:rFonts w:eastAsia="Times New Roman" w:cs="Arial"/>
          <w:szCs w:val="20"/>
          <w:lang w:eastAsia="es-ES"/>
        </w:rPr>
      </w:pPr>
      <w:r w:rsidRPr="001D267C">
        <w:rPr>
          <w:rFonts w:eastAsia="Times New Roman" w:cs="Arial"/>
          <w:szCs w:val="20"/>
          <w:lang w:eastAsia="es-ES"/>
        </w:rPr>
        <w:t>Para la prestación del servicio, el proveedor definirá una metodología clara y objetiva para realizar sus actividades de supervisión, la cual estará basada en procesos estandarizados.</w:t>
      </w:r>
    </w:p>
    <w:p w:rsidR="001D267C" w:rsidRPr="001D267C" w:rsidRDefault="001D267C" w:rsidP="001D267C">
      <w:pPr>
        <w:spacing w:after="0" w:line="240" w:lineRule="auto"/>
        <w:contextualSpacing/>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 xml:space="preserve">El Supervisor APP y el Instituto podrán realizar supervisiones discrecionales que consideren pertinentes, con el objetivo de revisar que el Reporte Mensual de Desempeño y Pagos refleje veraz y oportunamente las condiciones requeridas en las Unidades Funcionales, así como verificar el cumplimiento con los Estándares de Servicios conforme al </w:t>
      </w:r>
      <w:r w:rsidRPr="001D267C">
        <w:rPr>
          <w:rFonts w:eastAsia="Times New Roman" w:cs="Arial"/>
          <w:b/>
          <w:szCs w:val="20"/>
          <w:lang w:eastAsia="es-ES"/>
        </w:rPr>
        <w:t>Anexo 4</w:t>
      </w:r>
      <w:r w:rsidRPr="001D267C">
        <w:rPr>
          <w:rFonts w:eastAsia="Times New Roman" w:cs="Arial"/>
          <w:szCs w:val="20"/>
          <w:lang w:eastAsia="es-ES"/>
        </w:rPr>
        <w:t xml:space="preserve"> </w:t>
      </w:r>
      <w:r w:rsidRPr="001D267C">
        <w:rPr>
          <w:rFonts w:eastAsia="Times New Roman" w:cs="Arial"/>
          <w:b/>
          <w:szCs w:val="20"/>
          <w:lang w:eastAsia="es-ES"/>
        </w:rPr>
        <w:t>(</w:t>
      </w:r>
      <w:r w:rsidRPr="001D267C">
        <w:rPr>
          <w:rFonts w:eastAsia="Times New Roman" w:cs="Arial"/>
          <w:b/>
          <w:i/>
          <w:szCs w:val="20"/>
          <w:lang w:eastAsia="es-ES"/>
        </w:rPr>
        <w:t>Mecanismo de Pago</w:t>
      </w:r>
      <w:r w:rsidRPr="001D267C">
        <w:rPr>
          <w:rFonts w:eastAsia="Times New Roman" w:cs="Arial"/>
          <w:b/>
          <w:szCs w:val="20"/>
          <w:lang w:eastAsia="es-ES"/>
        </w:rPr>
        <w:t>)</w:t>
      </w:r>
      <w:r w:rsidRPr="001D267C">
        <w:rPr>
          <w:rFonts w:eastAsia="Times New Roman" w:cs="Arial"/>
          <w:szCs w:val="20"/>
          <w:lang w:eastAsia="es-ES"/>
        </w:rPr>
        <w:t xml:space="preserve"> y al </w:t>
      </w:r>
      <w:r w:rsidRPr="001D267C">
        <w:rPr>
          <w:rFonts w:eastAsia="Times New Roman" w:cs="Arial"/>
          <w:b/>
          <w:szCs w:val="20"/>
          <w:lang w:eastAsia="es-ES"/>
        </w:rPr>
        <w:t>Anexo 10 (</w:t>
      </w:r>
      <w:r w:rsidRPr="001D267C">
        <w:rPr>
          <w:rFonts w:eastAsia="Times New Roman" w:cs="Arial"/>
          <w:b/>
          <w:i/>
          <w:szCs w:val="20"/>
          <w:lang w:eastAsia="es-ES"/>
        </w:rPr>
        <w:t>Requerimientos del Servicio</w:t>
      </w:r>
      <w:r w:rsidRPr="001D267C">
        <w:rPr>
          <w:rFonts w:eastAsia="Times New Roman" w:cs="Arial"/>
          <w:b/>
          <w:szCs w:val="20"/>
          <w:lang w:eastAsia="es-ES"/>
        </w:rPr>
        <w:t>)</w:t>
      </w:r>
      <w:r w:rsidRPr="001D267C">
        <w:rPr>
          <w:rFonts w:eastAsia="Times New Roman" w:cs="Arial"/>
          <w:szCs w:val="20"/>
          <w:lang w:eastAsia="es-ES"/>
        </w:rPr>
        <w:t>, del Contrato APP.</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El Supervisor APP deberá entregar dos listas del personal encargado de llevar a cabo todas las acciones y actividades del servicio de supervisión.</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Dentro de los 5 (cinco) Días Hábiles posteriores a la firma del contrato del Supervisor APP deberá entregar el listado relativo al personal que participará en la Etapa de Actividades Preliminares.</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contextualSpacing/>
        <w:jc w:val="both"/>
        <w:rPr>
          <w:rFonts w:eastAsia="Times New Roman" w:cs="Arial"/>
          <w:szCs w:val="20"/>
          <w:lang w:eastAsia="es-ES"/>
        </w:rPr>
      </w:pPr>
      <w:r w:rsidRPr="001D267C">
        <w:rPr>
          <w:rFonts w:eastAsia="Times New Roman" w:cs="Arial"/>
          <w:szCs w:val="20"/>
          <w:lang w:eastAsia="es-ES"/>
        </w:rPr>
        <w:t>El segundo listado, relativo al personal que participará en la Etapa de Prestación de los Servicios, deberá entregarse 20 (veinte) Días Hábiles previos al inicio del Periodo Pre-operativo del Contrato APP.</w:t>
      </w:r>
    </w:p>
    <w:p w:rsidR="001D267C" w:rsidRPr="001D267C" w:rsidRDefault="001D267C" w:rsidP="001D267C">
      <w:pPr>
        <w:spacing w:after="0" w:line="240" w:lineRule="auto"/>
        <w:contextualSpacing/>
        <w:jc w:val="both"/>
        <w:rPr>
          <w:rFonts w:eastAsia="Times New Roman" w:cs="Arial"/>
          <w:szCs w:val="20"/>
          <w:lang w:eastAsia="es-ES"/>
        </w:rPr>
      </w:pPr>
    </w:p>
    <w:p w:rsidR="001D267C" w:rsidRPr="001D267C" w:rsidRDefault="001D267C" w:rsidP="001D267C">
      <w:pPr>
        <w:spacing w:after="0" w:line="240" w:lineRule="auto"/>
        <w:contextualSpacing/>
        <w:jc w:val="both"/>
        <w:rPr>
          <w:rFonts w:eastAsia="Times New Roman" w:cs="Arial"/>
          <w:szCs w:val="20"/>
          <w:lang w:eastAsia="es-ES"/>
        </w:rPr>
      </w:pPr>
      <w:r w:rsidRPr="001D267C">
        <w:rPr>
          <w:rFonts w:eastAsia="Times New Roman" w:cs="Arial"/>
          <w:szCs w:val="20"/>
          <w:lang w:eastAsia="es-ES"/>
        </w:rPr>
        <w:t xml:space="preserve">El personal que sea designado por el Supervisor APP, deberá cumplir con los requisitos previstos en el </w:t>
      </w:r>
      <w:r w:rsidRPr="001D267C">
        <w:rPr>
          <w:rFonts w:eastAsia="Times New Roman" w:cs="Arial"/>
          <w:b/>
          <w:szCs w:val="20"/>
          <w:lang w:eastAsia="es-ES"/>
        </w:rPr>
        <w:t>ANEXO TÉCNICO</w:t>
      </w:r>
      <w:r w:rsidRPr="001D267C">
        <w:rPr>
          <w:rFonts w:eastAsia="Times New Roman" w:cs="Arial"/>
          <w:szCs w:val="20"/>
          <w:lang w:eastAsia="es-ES"/>
        </w:rPr>
        <w:t>.</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El Supervisor APP deberá solventar los costos del personal que ocupa para el servicio de supervisión, como los gastos concernientes a viáticos por traslado y alimentación, gastos generados por papelería y entregables requeridos durante el servicio, así como los demás gastos que deba realizar para el cumplimiento del servicio.</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Para ello, el Supervisor APP hará llegar al Instituto cada uno de los entregables en los plazos establecidos en el numeral 1 de los presentes “Términos y Condiciones”, debiendo ser entregados en la División de Análisis y Gestión de Proyectos, en las oficinas ubicadas en: Calle Toledo No. 10, piso 8, Colonia Juárez, Delegación Cuauhtémoc, C.P. 06600, Ciudad de México.</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El administrador del Contrato dentro de los 5 (cinco) días hábiles siguientes a la recepción de cada entregable deberá revisar el contenido de éstos y en su caso, notificar al Supervisor APP las observaciones encontradas para que sean atendidas.</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val="es-ES" w:eastAsia="es-ES"/>
        </w:rPr>
        <w:t>Una vez que los servicios prestados se hayan efectuado a entera satisfacción del Instituto, se formalizará el Acta de Entrega-Recepción por cada uno de los entregables mencionados, debiendo ser suscrita dicha acta por el Titular de la División de Análisis y Gestión de Proyectos</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val="es-ES" w:eastAsia="es-ES"/>
        </w:rPr>
      </w:pPr>
      <w:r w:rsidRPr="001D267C">
        <w:rPr>
          <w:rFonts w:eastAsia="Times New Roman" w:cs="Arial"/>
          <w:szCs w:val="20"/>
          <w:lang w:val="es-ES" w:eastAsia="es-ES"/>
        </w:rPr>
        <w:t>Lo anterior sin perjuicio de las penas convencionales o deductivas a las que se haya hecho acreedor el proveedor.</w:t>
      </w:r>
    </w:p>
    <w:p w:rsidR="001D267C" w:rsidRDefault="001D267C" w:rsidP="001D267C">
      <w:pPr>
        <w:spacing w:after="0" w:line="240" w:lineRule="auto"/>
        <w:jc w:val="both"/>
        <w:rPr>
          <w:rFonts w:eastAsia="Times New Roman" w:cs="Arial"/>
          <w:szCs w:val="20"/>
          <w:lang w:eastAsia="es-ES"/>
        </w:rPr>
      </w:pPr>
    </w:p>
    <w:p w:rsidR="008A51FB" w:rsidRDefault="008A51FB" w:rsidP="001D267C">
      <w:pPr>
        <w:spacing w:after="0" w:line="240" w:lineRule="auto"/>
        <w:jc w:val="both"/>
        <w:rPr>
          <w:rFonts w:eastAsia="Times New Roman" w:cs="Arial"/>
          <w:szCs w:val="20"/>
          <w:lang w:eastAsia="es-ES"/>
        </w:rPr>
      </w:pPr>
    </w:p>
    <w:p w:rsidR="008A51FB" w:rsidRDefault="008A51FB" w:rsidP="001D267C">
      <w:pPr>
        <w:spacing w:after="0" w:line="240" w:lineRule="auto"/>
        <w:jc w:val="both"/>
        <w:rPr>
          <w:rFonts w:eastAsia="Times New Roman" w:cs="Arial"/>
          <w:szCs w:val="20"/>
          <w:lang w:eastAsia="es-ES"/>
        </w:rPr>
      </w:pPr>
    </w:p>
    <w:p w:rsidR="001D267C" w:rsidRPr="001D267C" w:rsidRDefault="001D267C" w:rsidP="001D267C">
      <w:pPr>
        <w:numPr>
          <w:ilvl w:val="3"/>
          <w:numId w:val="50"/>
        </w:numPr>
        <w:spacing w:after="0" w:line="240" w:lineRule="auto"/>
        <w:ind w:left="709"/>
        <w:contextualSpacing/>
        <w:jc w:val="both"/>
        <w:rPr>
          <w:rFonts w:eastAsia="Times New Roman" w:cs="Arial"/>
          <w:b/>
          <w:szCs w:val="20"/>
          <w:lang w:eastAsia="es-ES"/>
        </w:rPr>
      </w:pPr>
      <w:r w:rsidRPr="001D267C">
        <w:rPr>
          <w:rFonts w:eastAsia="Times New Roman" w:cs="Arial"/>
          <w:b/>
          <w:szCs w:val="20"/>
          <w:lang w:eastAsia="es-ES"/>
        </w:rPr>
        <w:t>ADMINISTRACIÓN DEL CONTRATO</w:t>
      </w:r>
    </w:p>
    <w:p w:rsidR="001D267C" w:rsidRPr="001D267C" w:rsidRDefault="001D267C" w:rsidP="001D267C">
      <w:pPr>
        <w:spacing w:after="0" w:line="240" w:lineRule="auto"/>
        <w:jc w:val="both"/>
        <w:rPr>
          <w:rFonts w:eastAsia="Times New Roman" w:cs="Arial"/>
          <w:szCs w:val="20"/>
          <w:lang w:val="es-ES"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val="es-ES" w:eastAsia="es-ES"/>
        </w:rPr>
        <w:t>El área encargada de la administración del contrato del Supervisor APP será la División de Análisis y Gestión de Proyectos</w:t>
      </w:r>
    </w:p>
    <w:p w:rsidR="001D267C" w:rsidRPr="001D267C" w:rsidRDefault="001D267C" w:rsidP="001D267C">
      <w:pPr>
        <w:spacing w:after="0" w:line="240" w:lineRule="auto"/>
        <w:jc w:val="both"/>
        <w:rPr>
          <w:rFonts w:eastAsia="Times New Roman" w:cs="Arial"/>
          <w:szCs w:val="20"/>
          <w:lang w:val="es-ES" w:eastAsia="es-ES"/>
        </w:rPr>
      </w:pPr>
    </w:p>
    <w:p w:rsidR="001D267C" w:rsidRPr="001D267C" w:rsidRDefault="001D267C" w:rsidP="001D267C">
      <w:pPr>
        <w:numPr>
          <w:ilvl w:val="3"/>
          <w:numId w:val="50"/>
        </w:numPr>
        <w:spacing w:after="0" w:line="240" w:lineRule="auto"/>
        <w:ind w:left="709"/>
        <w:contextualSpacing/>
        <w:jc w:val="both"/>
        <w:rPr>
          <w:rFonts w:eastAsia="Times New Roman" w:cs="Arial"/>
          <w:b/>
          <w:szCs w:val="20"/>
          <w:lang w:eastAsia="es-ES"/>
        </w:rPr>
      </w:pPr>
      <w:r w:rsidRPr="001D267C">
        <w:rPr>
          <w:rFonts w:eastAsia="Times New Roman" w:cs="Arial"/>
          <w:b/>
          <w:szCs w:val="20"/>
          <w:lang w:eastAsia="es-ES"/>
        </w:rPr>
        <w:t>MODALIDAD DE CONTRATACIÓN PROPUESTA.</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Se propone que el procedimiento de contratación sea a través de una Licitación Pública Electrónica de carácter Internacional bajo la cobertura de tratados, con fundamento en lo establecido por los artículos 26, fracción I, 26 Bis, fracción II y 28, fracción II, de la Ley de Adquisiciones, Arrendamientos y Servicios del Sector Público (LAASSP).</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 xml:space="preserve">Asimismo, la Licitación será por partida única la cual se detalla en el </w:t>
      </w:r>
      <w:r w:rsidRPr="001D267C">
        <w:rPr>
          <w:rFonts w:eastAsia="Times New Roman" w:cs="Arial"/>
          <w:b/>
          <w:szCs w:val="20"/>
          <w:lang w:eastAsia="es-ES"/>
        </w:rPr>
        <w:t>ANEXO TÉCNICO</w:t>
      </w:r>
      <w:r w:rsidRPr="001D267C">
        <w:rPr>
          <w:rFonts w:eastAsia="Times New Roman" w:cs="Arial"/>
          <w:szCs w:val="20"/>
          <w:lang w:eastAsia="es-ES"/>
        </w:rPr>
        <w:t>, y dada la naturaleza de la contratación se considera hacerla de forma cerrada.</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No obstante, esta propuesta queda sujeta a los resultados que arroje la investigación de mercado realizada por el área de adquisiciones, la cual permita elegir el procedimiento de contratación del que se puedan obtener las mejores condiciones para el Estado, en observancia a lo establecido por el artículo 29, segundo párrafo, fracción VI, del Reglamento de la Ley de Adquisiciones, Arrendamientos y Servicios del Sector Público.</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numPr>
          <w:ilvl w:val="3"/>
          <w:numId w:val="50"/>
        </w:numPr>
        <w:spacing w:after="0" w:line="240" w:lineRule="auto"/>
        <w:ind w:left="709"/>
        <w:contextualSpacing/>
        <w:jc w:val="both"/>
        <w:rPr>
          <w:rFonts w:eastAsia="Times New Roman" w:cs="Arial"/>
          <w:b/>
          <w:szCs w:val="20"/>
          <w:lang w:eastAsia="es-ES"/>
        </w:rPr>
      </w:pPr>
      <w:r w:rsidRPr="001D267C">
        <w:rPr>
          <w:rFonts w:eastAsia="Times New Roman" w:cs="Arial"/>
          <w:b/>
          <w:szCs w:val="20"/>
          <w:lang w:eastAsia="es-ES"/>
        </w:rPr>
        <w:t>PLAZO Y CONDICIONES DE PAGO DEL SERVICIO:</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El pago será por una cantidad fija mensual y se efectuará en moneda nacional dentro de los 20 (veinte)  días naturales posteriores a la revisión, visto bueno y firma de autorización de la documentación descrita en el párrafo tercero del presente apartado, por parte del área usuaria y/o administradora del contrato nombrada para tal efecto por el Instituto, la cual deberá ser entregada por el Proveedor en las oficinas de la División de Trámite de Erogaciones, sita en Tiburcio Montiel 15 (esquina con Gómez Pedraza), Colonia San Miguel Chapultepec, C.P. 11850, Ciudad de México, de las 09:00 a las 14:00 horas en días hábiles. El área institucional indicará la cuenta contable, unidad de información y centro de costos que se afectará.</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No se otorgará anticipo.</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El Proveedor deberá entregar los siguientes documentos:</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numPr>
          <w:ilvl w:val="0"/>
          <w:numId w:val="37"/>
        </w:numPr>
        <w:spacing w:after="0" w:line="240" w:lineRule="auto"/>
        <w:ind w:left="567" w:hanging="425"/>
        <w:contextualSpacing/>
        <w:jc w:val="both"/>
        <w:rPr>
          <w:rFonts w:eastAsia="Times New Roman" w:cs="Arial"/>
          <w:szCs w:val="20"/>
          <w:lang w:eastAsia="es-ES"/>
        </w:rPr>
      </w:pPr>
      <w:r w:rsidRPr="001D267C">
        <w:rPr>
          <w:rFonts w:eastAsia="Times New Roman" w:cs="Arial"/>
          <w:szCs w:val="20"/>
          <w:lang w:eastAsia="es-ES"/>
        </w:rPr>
        <w:t>Dos impresiones de: la factura electrónica que expida a nombre del Instituto Mexicano del Seguro Social, con domicilio fiscal en Av. Paseo de la Reforma núm. 476, Colonia Juárez, Delegación Cuauhtémoc C.P. 06600, Ciudad de México, y RFC IMS-421231-I45, que reúna los requisitos fiscales, en la que se indiquen los servicios prestados, número de proveedor, número de contrato, número de fianza y denominación social de la Afianzadora; así como el reporte del servicio prestado, elaborado y firmado por el área usuaria y/o administradora del contrato.</w:t>
      </w:r>
    </w:p>
    <w:p w:rsidR="001D267C" w:rsidRPr="001D267C" w:rsidRDefault="001D267C" w:rsidP="001D267C">
      <w:pPr>
        <w:spacing w:after="0" w:line="240" w:lineRule="auto"/>
        <w:contextualSpacing/>
        <w:jc w:val="both"/>
        <w:rPr>
          <w:rFonts w:eastAsia="Times New Roman" w:cs="Arial"/>
          <w:szCs w:val="20"/>
          <w:lang w:eastAsia="es-ES"/>
        </w:rPr>
      </w:pPr>
    </w:p>
    <w:p w:rsidR="001D267C" w:rsidRPr="001D267C" w:rsidRDefault="001D267C" w:rsidP="001D267C">
      <w:pPr>
        <w:numPr>
          <w:ilvl w:val="0"/>
          <w:numId w:val="37"/>
        </w:numPr>
        <w:spacing w:after="0" w:line="240" w:lineRule="auto"/>
        <w:ind w:left="567" w:hanging="425"/>
        <w:contextualSpacing/>
        <w:jc w:val="both"/>
        <w:rPr>
          <w:rFonts w:eastAsia="Times New Roman" w:cs="Arial"/>
          <w:szCs w:val="20"/>
          <w:lang w:eastAsia="es-ES"/>
        </w:rPr>
      </w:pPr>
      <w:r w:rsidRPr="001D267C">
        <w:rPr>
          <w:rFonts w:eastAsia="Times New Roman" w:cs="Arial"/>
          <w:szCs w:val="20"/>
          <w:lang w:eastAsia="es-ES"/>
        </w:rPr>
        <w:t xml:space="preserve">El Proveedor deberá expedir sus facturas en el esquema de facturación electrónica CDFI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El proveedor deberá proporcionar a las áreas financieras una representación impresa de la misma que cumpla con las especificaciones normadas por el Servicio </w:t>
      </w:r>
      <w:r w:rsidRPr="001D267C">
        <w:rPr>
          <w:rFonts w:eastAsia="Times New Roman" w:cs="Arial"/>
          <w:szCs w:val="20"/>
          <w:lang w:eastAsia="es-ES"/>
        </w:rPr>
        <w:lastRenderedPageBreak/>
        <w:t xml:space="preserve">de Administración Tributaria (SAT), la representación impresa por sí misma no será sustento para pago si no se hace la carga del XML del cual se originó o si la misma no es una representación fiel del XML origen. </w:t>
      </w:r>
    </w:p>
    <w:p w:rsidR="001D267C" w:rsidRPr="001D267C" w:rsidRDefault="001D267C" w:rsidP="001D267C">
      <w:pPr>
        <w:spacing w:after="0" w:line="240" w:lineRule="auto"/>
        <w:contextualSpacing/>
        <w:jc w:val="both"/>
        <w:rPr>
          <w:rFonts w:eastAsia="Times New Roman" w:cs="Arial"/>
          <w:szCs w:val="20"/>
          <w:lang w:eastAsia="es-ES"/>
        </w:rPr>
      </w:pPr>
    </w:p>
    <w:p w:rsidR="001D267C" w:rsidRPr="001D267C" w:rsidRDefault="001D267C" w:rsidP="001D267C">
      <w:pPr>
        <w:numPr>
          <w:ilvl w:val="0"/>
          <w:numId w:val="37"/>
        </w:numPr>
        <w:spacing w:after="0" w:line="240" w:lineRule="auto"/>
        <w:ind w:left="567" w:hanging="425"/>
        <w:contextualSpacing/>
        <w:jc w:val="both"/>
        <w:rPr>
          <w:rFonts w:eastAsia="Times New Roman" w:cs="Arial"/>
          <w:szCs w:val="20"/>
          <w:lang w:eastAsia="es-ES"/>
        </w:rPr>
      </w:pPr>
      <w:r w:rsidRPr="001D267C">
        <w:rPr>
          <w:rFonts w:eastAsia="Times New Roman" w:cs="Arial"/>
          <w:szCs w:val="20"/>
          <w:lang w:eastAsia="es-ES"/>
        </w:rPr>
        <w:t>En caso de que el Proveedor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 El Proveedor podrá consultar esta información en la liga: https:// 201.144.108.83:8443/</w:t>
      </w:r>
      <w:proofErr w:type="spellStart"/>
      <w:r w:rsidRPr="001D267C">
        <w:rPr>
          <w:rFonts w:eastAsia="Times New Roman" w:cs="Arial"/>
          <w:szCs w:val="20"/>
          <w:lang w:eastAsia="es-ES"/>
        </w:rPr>
        <w:t>Pagos_Prov</w:t>
      </w:r>
      <w:proofErr w:type="spellEnd"/>
      <w:r w:rsidRPr="001D267C">
        <w:rPr>
          <w:rFonts w:eastAsia="Times New Roman" w:cs="Arial"/>
          <w:szCs w:val="20"/>
          <w:lang w:eastAsia="es-ES"/>
        </w:rPr>
        <w:t>/faces/</w:t>
      </w:r>
      <w:proofErr w:type="spellStart"/>
      <w:r w:rsidRPr="001D267C">
        <w:rPr>
          <w:rFonts w:eastAsia="Times New Roman" w:cs="Arial"/>
          <w:szCs w:val="20"/>
          <w:lang w:eastAsia="es-ES"/>
        </w:rPr>
        <w:t>index.xhtml</w:t>
      </w:r>
      <w:proofErr w:type="spellEnd"/>
      <w:r w:rsidRPr="001D267C">
        <w:rPr>
          <w:rFonts w:eastAsia="Times New Roman" w:cs="Arial"/>
          <w:szCs w:val="20"/>
          <w:lang w:eastAsia="es-ES"/>
        </w:rPr>
        <w:t>., la cual permanecerá publicada hasta la fecha de vencimiento que tenía programado el contra recibo. Lo anterior permitirá que el Proveedor a las 72 (setenta y dos) horas posteriores a la expedición de contra recibo, cuente con la información sobre la procedencia o improcedencia de su trámite.</w:t>
      </w:r>
    </w:p>
    <w:p w:rsidR="001D267C" w:rsidRPr="001D267C" w:rsidRDefault="001D267C" w:rsidP="001D267C">
      <w:pPr>
        <w:spacing w:after="0" w:line="240" w:lineRule="auto"/>
        <w:contextualSpacing/>
        <w:jc w:val="both"/>
        <w:rPr>
          <w:rFonts w:eastAsia="Times New Roman" w:cs="Arial"/>
          <w:szCs w:val="20"/>
          <w:lang w:eastAsia="es-ES"/>
        </w:rPr>
      </w:pPr>
    </w:p>
    <w:p w:rsidR="001D267C" w:rsidRPr="001D267C" w:rsidRDefault="001D267C" w:rsidP="001D267C">
      <w:pPr>
        <w:numPr>
          <w:ilvl w:val="0"/>
          <w:numId w:val="37"/>
        </w:numPr>
        <w:spacing w:after="0" w:line="240" w:lineRule="auto"/>
        <w:ind w:left="567" w:hanging="425"/>
        <w:contextualSpacing/>
        <w:jc w:val="both"/>
        <w:rPr>
          <w:rFonts w:eastAsia="Times New Roman" w:cs="Arial"/>
          <w:szCs w:val="20"/>
          <w:lang w:eastAsia="es-ES"/>
        </w:rPr>
      </w:pPr>
      <w:r w:rsidRPr="001D267C">
        <w:rPr>
          <w:rFonts w:eastAsia="Times New Roman" w:cs="Arial"/>
          <w:szCs w:val="20"/>
          <w:lang w:eastAsia="es-ES"/>
        </w:rPr>
        <w:t>Original y copia del contrato suscrito con el Instituto.</w:t>
      </w:r>
    </w:p>
    <w:p w:rsidR="001D267C" w:rsidRPr="001D267C" w:rsidRDefault="001D267C" w:rsidP="001D267C">
      <w:pPr>
        <w:spacing w:after="0" w:line="240" w:lineRule="auto"/>
        <w:ind w:left="567"/>
        <w:contextualSpacing/>
        <w:jc w:val="both"/>
        <w:rPr>
          <w:rFonts w:eastAsia="Times New Roman" w:cs="Arial"/>
          <w:szCs w:val="20"/>
          <w:lang w:eastAsia="es-ES"/>
        </w:rPr>
      </w:pPr>
    </w:p>
    <w:p w:rsidR="001D267C" w:rsidRPr="001D267C" w:rsidRDefault="001D267C" w:rsidP="001D267C">
      <w:pPr>
        <w:numPr>
          <w:ilvl w:val="0"/>
          <w:numId w:val="37"/>
        </w:numPr>
        <w:spacing w:after="0" w:line="240" w:lineRule="auto"/>
        <w:ind w:left="567" w:hanging="425"/>
        <w:contextualSpacing/>
        <w:jc w:val="both"/>
        <w:rPr>
          <w:rFonts w:eastAsia="Times New Roman" w:cs="Arial"/>
          <w:szCs w:val="20"/>
          <w:lang w:eastAsia="es-ES"/>
        </w:rPr>
      </w:pPr>
      <w:r w:rsidRPr="001D267C">
        <w:rPr>
          <w:rFonts w:eastAsia="Times New Roman" w:cs="Arial"/>
          <w:szCs w:val="20"/>
          <w:lang w:eastAsia="es-ES"/>
        </w:rPr>
        <w:t>Copia de la garantía de cumplimiento del contrato (póliza de fianza).</w:t>
      </w:r>
    </w:p>
    <w:p w:rsidR="001D267C" w:rsidRPr="001D267C" w:rsidRDefault="001D267C" w:rsidP="001D267C">
      <w:pPr>
        <w:spacing w:after="0" w:line="240" w:lineRule="auto"/>
        <w:ind w:left="567"/>
        <w:contextualSpacing/>
        <w:jc w:val="both"/>
        <w:rPr>
          <w:rFonts w:eastAsia="Times New Roman" w:cs="Arial"/>
          <w:szCs w:val="20"/>
          <w:lang w:eastAsia="es-ES"/>
        </w:rPr>
      </w:pPr>
    </w:p>
    <w:p w:rsidR="001D267C" w:rsidRPr="001D267C" w:rsidRDefault="001D267C" w:rsidP="001D267C">
      <w:pPr>
        <w:numPr>
          <w:ilvl w:val="0"/>
          <w:numId w:val="37"/>
        </w:numPr>
        <w:spacing w:after="0" w:line="240" w:lineRule="auto"/>
        <w:ind w:left="567" w:hanging="425"/>
        <w:contextualSpacing/>
        <w:jc w:val="both"/>
        <w:rPr>
          <w:rFonts w:eastAsia="Times New Roman" w:cs="Arial"/>
          <w:szCs w:val="20"/>
          <w:lang w:eastAsia="es-ES"/>
        </w:rPr>
      </w:pPr>
      <w:r w:rsidRPr="001D267C">
        <w:rPr>
          <w:rFonts w:eastAsia="Times New Roman" w:cs="Arial"/>
          <w:szCs w:val="20"/>
          <w:lang w:eastAsia="es-ES"/>
        </w:rPr>
        <w:t>El pago de su factura se realizará mediante transferencia electrónica de fondos, a través del esquema electrónico interbancario que el Instituto tiene en operación, a menos que el Proveedor acredite la imposibilidad para ello, en este supuesto se observará lo que acuerden las partes.</w:t>
      </w:r>
    </w:p>
    <w:p w:rsidR="001D267C" w:rsidRPr="001D267C" w:rsidRDefault="001D267C" w:rsidP="001D267C">
      <w:pPr>
        <w:spacing w:after="0" w:line="240" w:lineRule="auto"/>
        <w:ind w:left="567"/>
        <w:contextualSpacing/>
        <w:jc w:val="both"/>
        <w:rPr>
          <w:rFonts w:eastAsia="Times New Roman" w:cs="Arial"/>
          <w:szCs w:val="20"/>
          <w:lang w:eastAsia="es-ES"/>
        </w:rPr>
      </w:pPr>
    </w:p>
    <w:p w:rsidR="001D267C" w:rsidRPr="001D267C" w:rsidRDefault="001D267C" w:rsidP="001D267C">
      <w:pPr>
        <w:numPr>
          <w:ilvl w:val="0"/>
          <w:numId w:val="37"/>
        </w:numPr>
        <w:spacing w:after="0" w:line="240" w:lineRule="auto"/>
        <w:ind w:left="567" w:hanging="425"/>
        <w:contextualSpacing/>
        <w:jc w:val="both"/>
        <w:rPr>
          <w:rFonts w:eastAsia="Times New Roman" w:cs="Arial"/>
          <w:szCs w:val="20"/>
          <w:lang w:eastAsia="es-ES"/>
        </w:rPr>
      </w:pPr>
      <w:r w:rsidRPr="001D267C">
        <w:rPr>
          <w:rFonts w:eastAsia="Times New Roman" w:cs="Arial"/>
          <w:szCs w:val="20"/>
          <w:lang w:eastAsia="es-ES"/>
        </w:rPr>
        <w:t>El Proveedor acepta que el Instituto le efectúe el pago a través de transferencia electrónica, para tal efecto proporciona la cuenta número _________ CLABE __________ del banco __________ Sucursal _________ a nombre de (el Proveedor).</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 xml:space="preserve">El pago se depositará en la fecha programada de pago si la cuenta bancaria del Proveedor está contratada con Banamex, HSBC, Banorte, Santander o </w:t>
      </w:r>
      <w:proofErr w:type="spellStart"/>
      <w:r w:rsidRPr="001D267C">
        <w:rPr>
          <w:rFonts w:eastAsia="Times New Roman" w:cs="Arial"/>
          <w:szCs w:val="20"/>
          <w:lang w:eastAsia="es-ES"/>
        </w:rPr>
        <w:t>Scotiabank</w:t>
      </w:r>
      <w:proofErr w:type="spellEnd"/>
      <w:r w:rsidRPr="001D267C">
        <w:rPr>
          <w:rFonts w:eastAsia="Times New Roman" w:cs="Arial"/>
          <w:szCs w:val="20"/>
          <w:lang w:eastAsia="es-ES"/>
        </w:rPr>
        <w:t>, si la cuenta pertenece a un banco distinto a los mencionados, el Instituto realizará la instrucción de pago en la fecha programada y su aplicación se llevará a cabo el día hábil siguiente, de acuerdo con lo establecido por el CECOBAN.</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El Proveedor que celebre contratos de cesión de derechos de cobro, deberá notificarlo por escrito al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SNC, Institución de Banca de Desarrollo.</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 xml:space="preserve">En caso de que </w:t>
      </w:r>
      <w:r w:rsidRPr="001D267C">
        <w:rPr>
          <w:rFonts w:eastAsia="Calibri" w:cs="Arial"/>
          <w:szCs w:val="20"/>
          <w:lang w:eastAsia="es-ES"/>
        </w:rPr>
        <w:t>el Proveedor</w:t>
      </w:r>
      <w:r w:rsidRPr="001D267C">
        <w:rPr>
          <w:rFonts w:eastAsia="Times New Roman" w:cs="Arial"/>
          <w:szCs w:val="20"/>
          <w:lang w:eastAsia="es-ES"/>
        </w:rPr>
        <w:t>,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numPr>
          <w:ilvl w:val="3"/>
          <w:numId w:val="50"/>
        </w:numPr>
        <w:spacing w:after="0" w:line="240" w:lineRule="auto"/>
        <w:ind w:left="709"/>
        <w:contextualSpacing/>
        <w:jc w:val="both"/>
        <w:rPr>
          <w:rFonts w:eastAsia="Times New Roman" w:cs="Arial"/>
          <w:b/>
          <w:szCs w:val="20"/>
          <w:lang w:eastAsia="es-ES"/>
        </w:rPr>
      </w:pPr>
      <w:r w:rsidRPr="001D267C">
        <w:rPr>
          <w:rFonts w:eastAsia="Times New Roman" w:cs="Arial"/>
          <w:b/>
          <w:szCs w:val="20"/>
          <w:lang w:eastAsia="es-ES"/>
        </w:rPr>
        <w:t>PENAS CONVENCIONALES Y DEDUCTIVAS AL PAGO.</w:t>
      </w:r>
    </w:p>
    <w:p w:rsidR="001D267C" w:rsidRPr="001D267C" w:rsidRDefault="001D267C" w:rsidP="001D267C">
      <w:pPr>
        <w:spacing w:after="0" w:line="240" w:lineRule="auto"/>
        <w:jc w:val="both"/>
        <w:rPr>
          <w:rFonts w:eastAsia="Times New Roman" w:cs="Arial"/>
          <w:b/>
          <w:szCs w:val="20"/>
          <w:lang w:val="es-ES" w:eastAsia="es-ES"/>
        </w:rPr>
      </w:pPr>
    </w:p>
    <w:p w:rsidR="001D267C" w:rsidRPr="001D267C" w:rsidRDefault="001D267C" w:rsidP="001D267C">
      <w:pPr>
        <w:spacing w:after="0" w:line="240" w:lineRule="auto"/>
        <w:jc w:val="both"/>
        <w:rPr>
          <w:rFonts w:eastAsia="Times New Roman" w:cs="Arial"/>
          <w:b/>
          <w:szCs w:val="20"/>
          <w:lang w:val="es-ES" w:eastAsia="es-ES"/>
        </w:rPr>
      </w:pPr>
      <w:r w:rsidRPr="001D267C">
        <w:rPr>
          <w:rFonts w:eastAsia="Times New Roman" w:cs="Arial"/>
          <w:b/>
          <w:szCs w:val="20"/>
          <w:lang w:val="es-ES" w:eastAsia="es-ES"/>
        </w:rPr>
        <w:t>Penas convencionales:</w:t>
      </w:r>
    </w:p>
    <w:p w:rsidR="001D267C" w:rsidRPr="001D267C" w:rsidRDefault="001D267C" w:rsidP="001D267C">
      <w:pPr>
        <w:spacing w:after="0" w:line="240" w:lineRule="auto"/>
        <w:jc w:val="both"/>
        <w:rPr>
          <w:rFonts w:eastAsia="Times New Roman" w:cs="Arial"/>
          <w:b/>
          <w:szCs w:val="20"/>
          <w:lang w:val="es-ES"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 xml:space="preserve">El administrador del contrato aplicará al Proveedor una pena convencional equivalente al 2.5% (dos punto cinco por ciento) sobre el valor del monto mensual a pagar sin incluir el IVA por cada día de atraso </w:t>
      </w:r>
      <w:r w:rsidRPr="001D267C">
        <w:rPr>
          <w:rFonts w:eastAsia="Times New Roman" w:cs="Arial"/>
          <w:szCs w:val="20"/>
          <w:lang w:eastAsia="es-ES"/>
        </w:rPr>
        <w:lastRenderedPageBreak/>
        <w:t xml:space="preserve">en la presentación de cada entregable, de los señalados tanto en el </w:t>
      </w:r>
      <w:r w:rsidRPr="001D267C">
        <w:rPr>
          <w:rFonts w:eastAsia="Times New Roman" w:cs="Arial"/>
          <w:b/>
          <w:szCs w:val="20"/>
          <w:lang w:eastAsia="es-ES"/>
        </w:rPr>
        <w:t>ANEXO TÉCNICO</w:t>
      </w:r>
      <w:r w:rsidRPr="001D267C">
        <w:rPr>
          <w:rFonts w:eastAsia="Times New Roman" w:cs="Arial"/>
          <w:szCs w:val="20"/>
          <w:lang w:eastAsia="es-ES"/>
        </w:rPr>
        <w:t xml:space="preserve"> como en el numeral 1 de los presentes “Términos y Condiciones”.</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b/>
          <w:szCs w:val="20"/>
          <w:lang w:eastAsia="es-ES"/>
        </w:rPr>
      </w:pPr>
      <w:r w:rsidRPr="001D267C">
        <w:rPr>
          <w:rFonts w:eastAsia="Times New Roman" w:cs="Arial"/>
          <w:b/>
          <w:szCs w:val="20"/>
          <w:lang w:eastAsia="es-ES"/>
        </w:rPr>
        <w:t>Deductivas:</w:t>
      </w:r>
    </w:p>
    <w:p w:rsidR="001D267C" w:rsidRPr="001D267C" w:rsidRDefault="001D267C" w:rsidP="001D267C">
      <w:pPr>
        <w:spacing w:after="0" w:line="240" w:lineRule="auto"/>
        <w:jc w:val="both"/>
        <w:rPr>
          <w:rFonts w:eastAsia="Times New Roman" w:cs="Arial"/>
          <w:b/>
          <w:szCs w:val="20"/>
          <w:lang w:val="es-ES" w:eastAsia="es-ES"/>
        </w:rPr>
      </w:pPr>
    </w:p>
    <w:p w:rsidR="001D267C" w:rsidRPr="001D267C" w:rsidRDefault="001D267C" w:rsidP="001D267C">
      <w:pPr>
        <w:autoSpaceDE w:val="0"/>
        <w:autoSpaceDN w:val="0"/>
        <w:adjustRightInd w:val="0"/>
        <w:spacing w:after="0" w:line="240" w:lineRule="auto"/>
        <w:jc w:val="both"/>
        <w:rPr>
          <w:rFonts w:eastAsia="Times New Roman" w:cs="Arial"/>
          <w:szCs w:val="20"/>
          <w:lang w:val="es-ES" w:eastAsia="es-ES"/>
        </w:rPr>
      </w:pPr>
      <w:r w:rsidRPr="001D267C">
        <w:rPr>
          <w:rFonts w:eastAsia="Times New Roman" w:cs="Arial"/>
          <w:szCs w:val="20"/>
          <w:lang w:val="es-ES" w:eastAsia="es-ES"/>
        </w:rPr>
        <w:t>El administrador del contrato aplicará una deductiva en términos del artículo 53 Bis de la LAASSP, con motivo del incumplimiento parcial o deficiente en que pudiera incurrir el proveedor de acuerdo a lo siguiente:</w:t>
      </w:r>
    </w:p>
    <w:p w:rsidR="001D267C" w:rsidRPr="001D267C" w:rsidRDefault="001D267C" w:rsidP="001D267C">
      <w:pPr>
        <w:autoSpaceDE w:val="0"/>
        <w:autoSpaceDN w:val="0"/>
        <w:adjustRightInd w:val="0"/>
        <w:spacing w:after="0" w:line="240" w:lineRule="auto"/>
        <w:rPr>
          <w:rFonts w:eastAsia="Times New Roman" w:cs="Arial"/>
          <w:szCs w:val="20"/>
          <w:lang w:val="es-ES" w:eastAsia="es-ES"/>
        </w:rPr>
      </w:pP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490"/>
        <w:gridCol w:w="3402"/>
        <w:gridCol w:w="1559"/>
        <w:gridCol w:w="1418"/>
        <w:gridCol w:w="1906"/>
      </w:tblGrid>
      <w:tr w:rsidR="001D267C" w:rsidRPr="001D267C" w:rsidTr="002D3928">
        <w:trPr>
          <w:tblHeader/>
          <w:jc w:val="center"/>
        </w:trPr>
        <w:tc>
          <w:tcPr>
            <w:tcW w:w="1490"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1D267C" w:rsidRPr="001D267C" w:rsidRDefault="001D267C" w:rsidP="001D267C">
            <w:pPr>
              <w:adjustRightInd w:val="0"/>
              <w:spacing w:after="0" w:line="240" w:lineRule="auto"/>
              <w:jc w:val="center"/>
              <w:rPr>
                <w:rFonts w:eastAsia="Arial Unicode MS" w:cs="Arial"/>
                <w:b/>
                <w:sz w:val="18"/>
                <w:szCs w:val="18"/>
                <w:lang w:eastAsia="es-ES"/>
              </w:rPr>
            </w:pPr>
            <w:r w:rsidRPr="001D267C">
              <w:rPr>
                <w:rFonts w:eastAsia="Arial Unicode MS" w:cs="Arial"/>
                <w:b/>
                <w:sz w:val="18"/>
                <w:szCs w:val="18"/>
                <w:lang w:eastAsia="es-ES"/>
              </w:rPr>
              <w:t>CONCEPTO U OBLIGACIÓN</w:t>
            </w:r>
          </w:p>
        </w:tc>
        <w:tc>
          <w:tcPr>
            <w:tcW w:w="3402"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1D267C" w:rsidRPr="001D267C" w:rsidRDefault="001D267C" w:rsidP="001D267C">
            <w:pPr>
              <w:adjustRightInd w:val="0"/>
              <w:spacing w:after="0" w:line="240" w:lineRule="auto"/>
              <w:jc w:val="center"/>
              <w:rPr>
                <w:rFonts w:eastAsia="Arial Unicode MS" w:cs="Arial"/>
                <w:b/>
                <w:sz w:val="18"/>
                <w:szCs w:val="18"/>
                <w:lang w:eastAsia="es-ES"/>
              </w:rPr>
            </w:pPr>
            <w:r w:rsidRPr="001D267C">
              <w:rPr>
                <w:rFonts w:eastAsia="Arial Unicode MS" w:cs="Arial"/>
                <w:b/>
                <w:sz w:val="18"/>
                <w:szCs w:val="18"/>
                <w:lang w:eastAsia="es-ES"/>
              </w:rPr>
              <w:t>NIVEL DEL SERVICIO</w:t>
            </w:r>
          </w:p>
        </w:tc>
        <w:tc>
          <w:tcPr>
            <w:tcW w:w="1559"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1D267C" w:rsidRPr="001D267C" w:rsidRDefault="001D267C" w:rsidP="001D267C">
            <w:pPr>
              <w:adjustRightInd w:val="0"/>
              <w:spacing w:after="0" w:line="240" w:lineRule="auto"/>
              <w:jc w:val="center"/>
              <w:rPr>
                <w:rFonts w:eastAsia="Arial Unicode MS" w:cs="Arial"/>
                <w:b/>
                <w:sz w:val="18"/>
                <w:szCs w:val="18"/>
                <w:lang w:eastAsia="es-ES"/>
              </w:rPr>
            </w:pPr>
            <w:r w:rsidRPr="001D267C">
              <w:rPr>
                <w:rFonts w:eastAsia="Arial Unicode MS" w:cs="Arial"/>
                <w:b/>
                <w:sz w:val="18"/>
                <w:szCs w:val="18"/>
                <w:lang w:eastAsia="es-ES"/>
              </w:rPr>
              <w:t>UNIDAD DE MEDIDA</w:t>
            </w:r>
          </w:p>
        </w:tc>
        <w:tc>
          <w:tcPr>
            <w:tcW w:w="1418" w:type="dxa"/>
            <w:tcBorders>
              <w:top w:val="single" w:sz="4" w:space="0" w:color="808080"/>
              <w:left w:val="single" w:sz="4" w:space="0" w:color="808080"/>
              <w:bottom w:val="single" w:sz="4" w:space="0" w:color="808080"/>
              <w:right w:val="single" w:sz="4" w:space="0" w:color="808080"/>
            </w:tcBorders>
            <w:shd w:val="clear" w:color="auto" w:fill="BFBFBF"/>
            <w:vAlign w:val="center"/>
            <w:hideMark/>
          </w:tcPr>
          <w:p w:rsidR="001D267C" w:rsidRPr="001D267C" w:rsidRDefault="001D267C" w:rsidP="001D267C">
            <w:pPr>
              <w:adjustRightInd w:val="0"/>
              <w:spacing w:after="0" w:line="240" w:lineRule="auto"/>
              <w:jc w:val="center"/>
              <w:rPr>
                <w:rFonts w:eastAsia="Arial Unicode MS" w:cs="Arial"/>
                <w:b/>
                <w:sz w:val="18"/>
                <w:szCs w:val="18"/>
                <w:lang w:eastAsia="es-ES"/>
              </w:rPr>
            </w:pPr>
            <w:r w:rsidRPr="001D267C">
              <w:rPr>
                <w:rFonts w:eastAsia="Arial Unicode MS" w:cs="Arial"/>
                <w:b/>
                <w:sz w:val="18"/>
                <w:szCs w:val="18"/>
                <w:lang w:eastAsia="es-ES"/>
              </w:rPr>
              <w:t>DEDUCCIÓN</w:t>
            </w:r>
          </w:p>
        </w:tc>
        <w:tc>
          <w:tcPr>
            <w:tcW w:w="1906" w:type="dxa"/>
            <w:tcBorders>
              <w:top w:val="single" w:sz="4" w:space="0" w:color="808080"/>
              <w:left w:val="single" w:sz="4" w:space="0" w:color="808080"/>
              <w:bottom w:val="single" w:sz="4" w:space="0" w:color="808080"/>
              <w:right w:val="single" w:sz="4" w:space="0" w:color="808080"/>
            </w:tcBorders>
            <w:shd w:val="clear" w:color="auto" w:fill="BFBFBF"/>
          </w:tcPr>
          <w:p w:rsidR="001D267C" w:rsidRPr="001D267C" w:rsidRDefault="001D267C" w:rsidP="001D267C">
            <w:pPr>
              <w:adjustRightInd w:val="0"/>
              <w:spacing w:after="0" w:line="240" w:lineRule="auto"/>
              <w:jc w:val="center"/>
              <w:rPr>
                <w:rFonts w:eastAsia="Arial Unicode MS" w:cs="Arial"/>
                <w:b/>
                <w:sz w:val="18"/>
                <w:szCs w:val="18"/>
                <w:lang w:eastAsia="es-ES"/>
              </w:rPr>
            </w:pPr>
            <w:r w:rsidRPr="001D267C">
              <w:rPr>
                <w:rFonts w:eastAsia="Arial Unicode MS" w:cs="Arial"/>
                <w:b/>
                <w:sz w:val="18"/>
                <w:szCs w:val="18"/>
                <w:lang w:eastAsia="es-ES"/>
              </w:rPr>
              <w:t>LÍMITES DE INCUMPLIMIENTO</w:t>
            </w:r>
          </w:p>
        </w:tc>
      </w:tr>
      <w:tr w:rsidR="001D267C" w:rsidRPr="001D267C" w:rsidTr="002D3928">
        <w:trPr>
          <w:trHeight w:val="520"/>
          <w:tblHeader/>
          <w:jc w:val="center"/>
        </w:trPr>
        <w:tc>
          <w:tcPr>
            <w:tcW w:w="1490"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Times New Roman" w:cs="Arial"/>
                <w:sz w:val="18"/>
                <w:szCs w:val="18"/>
                <w:lang w:eastAsia="es-ES"/>
              </w:rPr>
              <w:t>Lista del personal profesional.</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spacing w:after="0" w:line="240" w:lineRule="auto"/>
              <w:jc w:val="both"/>
              <w:rPr>
                <w:rFonts w:eastAsia="Times New Roman" w:cs="Arial"/>
                <w:sz w:val="18"/>
                <w:szCs w:val="18"/>
                <w:lang w:eastAsia="es-ES"/>
              </w:rPr>
            </w:pPr>
            <w:r w:rsidRPr="001D267C">
              <w:rPr>
                <w:rFonts w:eastAsia="Times New Roman" w:cs="Arial"/>
                <w:sz w:val="18"/>
                <w:szCs w:val="18"/>
                <w:lang w:eastAsia="es-ES"/>
              </w:rPr>
              <w:t>El Supervisor APP deberá entregar dos listas del personal encargado de llevar a cabo todas las acciones y actividades del servicio de supervisión.</w:t>
            </w:r>
          </w:p>
          <w:p w:rsidR="001D267C" w:rsidRPr="001D267C" w:rsidRDefault="001D267C" w:rsidP="001D267C">
            <w:pPr>
              <w:spacing w:after="0" w:line="240" w:lineRule="auto"/>
              <w:jc w:val="both"/>
              <w:rPr>
                <w:rFonts w:eastAsia="Times New Roman" w:cs="Arial"/>
                <w:sz w:val="18"/>
                <w:szCs w:val="18"/>
                <w:lang w:eastAsia="es-ES"/>
              </w:rPr>
            </w:pPr>
          </w:p>
          <w:p w:rsidR="001D267C" w:rsidRPr="001D267C" w:rsidRDefault="001D267C" w:rsidP="001D267C">
            <w:pPr>
              <w:spacing w:after="0" w:line="240" w:lineRule="auto"/>
              <w:jc w:val="both"/>
              <w:rPr>
                <w:rFonts w:eastAsia="Times New Roman" w:cs="Arial"/>
                <w:sz w:val="18"/>
                <w:szCs w:val="18"/>
                <w:lang w:eastAsia="es-ES"/>
              </w:rPr>
            </w:pPr>
            <w:r w:rsidRPr="001D267C">
              <w:rPr>
                <w:rFonts w:eastAsia="Times New Roman" w:cs="Arial"/>
                <w:sz w:val="18"/>
                <w:szCs w:val="18"/>
                <w:lang w:eastAsia="es-ES"/>
              </w:rPr>
              <w:t>Dentro de los 5 (cinco) Días Hábiles posteriores a la firma del contrato del Supervisor APP deberá entregar el listado relativo al personal que participará en la Etapa de Actividades Preliminares.</w:t>
            </w:r>
          </w:p>
          <w:p w:rsidR="001D267C" w:rsidRPr="001D267C" w:rsidRDefault="001D267C" w:rsidP="001D267C">
            <w:pPr>
              <w:spacing w:after="0" w:line="240" w:lineRule="auto"/>
              <w:jc w:val="both"/>
              <w:rPr>
                <w:rFonts w:eastAsia="Times New Roman" w:cs="Arial"/>
                <w:sz w:val="18"/>
                <w:szCs w:val="18"/>
                <w:lang w:eastAsia="es-ES"/>
              </w:rPr>
            </w:pPr>
          </w:p>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Times New Roman" w:cs="Arial"/>
                <w:sz w:val="18"/>
                <w:szCs w:val="18"/>
                <w:lang w:eastAsia="es-ES"/>
              </w:rPr>
              <w:t>El segundo listado, relativo al personal que participará en la Etapa de Prestación de los Servicios, deberá entregarse 20 (veinte) Días Hábiles previos al inicio del Periodo Pre-operativo del Contrato APP.</w:t>
            </w: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 cada listado del personal profesional encargado de llevar a cabo el servicio.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520"/>
          <w:tblHeader/>
          <w:jc w:val="center"/>
        </w:trPr>
        <w:tc>
          <w:tcPr>
            <w:tcW w:w="1490" w:type="dxa"/>
            <w:vMerge w:val="restart"/>
            <w:tcBorders>
              <w:top w:val="single" w:sz="4" w:space="0" w:color="808080"/>
              <w:left w:val="single" w:sz="4" w:space="0" w:color="808080"/>
              <w:right w:val="single" w:sz="4" w:space="0" w:color="808080"/>
            </w:tcBorders>
            <w:shd w:val="clear" w:color="auto" w:fill="FFFFFF"/>
            <w:vAlign w:val="center"/>
          </w:tcPr>
          <w:p w:rsidR="001D267C" w:rsidRPr="001D267C" w:rsidRDefault="001D267C" w:rsidP="001D267C">
            <w:pPr>
              <w:spacing w:after="0" w:line="240" w:lineRule="auto"/>
              <w:jc w:val="both"/>
              <w:rPr>
                <w:rFonts w:eastAsia="Times New Roman" w:cs="Arial"/>
                <w:sz w:val="18"/>
                <w:szCs w:val="18"/>
                <w:lang w:eastAsia="es-ES"/>
              </w:rPr>
            </w:pPr>
            <w:r w:rsidRPr="001D267C">
              <w:rPr>
                <w:rFonts w:eastAsia="Times New Roman" w:cs="Arial"/>
                <w:sz w:val="18"/>
                <w:szCs w:val="18"/>
                <w:lang w:eastAsia="es-ES"/>
              </w:rPr>
              <w:t>Programas y temas detallados de la capacitación propuesta.</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spacing w:after="0" w:line="240" w:lineRule="auto"/>
              <w:jc w:val="both"/>
              <w:rPr>
                <w:rFonts w:eastAsia="Times New Roman" w:cs="Arial"/>
                <w:sz w:val="18"/>
                <w:szCs w:val="18"/>
                <w:lang w:eastAsia="es-ES"/>
              </w:rPr>
            </w:pPr>
            <w:r w:rsidRPr="001D267C">
              <w:rPr>
                <w:rFonts w:eastAsia="Times New Roman" w:cs="Arial"/>
                <w:sz w:val="18"/>
                <w:szCs w:val="18"/>
                <w:lang w:eastAsia="es-ES"/>
              </w:rPr>
              <w:t>El Supervisor APP presentará:</w:t>
            </w:r>
          </w:p>
          <w:p w:rsidR="001D267C" w:rsidRPr="001D267C" w:rsidRDefault="001D267C" w:rsidP="001D267C">
            <w:pPr>
              <w:spacing w:after="0" w:line="240" w:lineRule="auto"/>
              <w:jc w:val="both"/>
              <w:rPr>
                <w:rFonts w:eastAsia="Times New Roman" w:cs="Arial"/>
                <w:sz w:val="18"/>
                <w:szCs w:val="18"/>
                <w:lang w:eastAsia="es-ES"/>
              </w:rPr>
            </w:pPr>
          </w:p>
          <w:p w:rsidR="001D267C" w:rsidRPr="001D267C" w:rsidRDefault="001D267C" w:rsidP="001D267C">
            <w:pPr>
              <w:numPr>
                <w:ilvl w:val="0"/>
                <w:numId w:val="86"/>
              </w:numPr>
              <w:spacing w:after="0" w:line="240" w:lineRule="auto"/>
              <w:ind w:left="0" w:firstLine="0"/>
              <w:contextualSpacing/>
              <w:jc w:val="both"/>
              <w:rPr>
                <w:rFonts w:eastAsia="Times New Roman" w:cs="Arial"/>
                <w:sz w:val="18"/>
                <w:szCs w:val="18"/>
                <w:lang w:eastAsia="es-ES"/>
              </w:rPr>
            </w:pPr>
            <w:r w:rsidRPr="001D267C">
              <w:rPr>
                <w:rFonts w:eastAsia="Times New Roman" w:cs="Arial"/>
                <w:sz w:val="18"/>
                <w:szCs w:val="18"/>
                <w:lang w:eastAsia="es-ES"/>
              </w:rPr>
              <w:t>Dentro de los 10 (diez) Días Hábiles posteriores a la notificación del Representante del Instituto, los programas y temas detallados de la capacitación propuesta, mismos que revisará y autorizará el Representante del Instituto.</w:t>
            </w:r>
          </w:p>
          <w:p w:rsidR="001D267C" w:rsidRPr="001D267C" w:rsidRDefault="001D267C" w:rsidP="001D267C">
            <w:pPr>
              <w:spacing w:after="0" w:line="240" w:lineRule="auto"/>
              <w:jc w:val="both"/>
              <w:rPr>
                <w:rFonts w:eastAsia="Times New Roman" w:cs="Arial"/>
                <w:sz w:val="18"/>
                <w:szCs w:val="18"/>
                <w:lang w:eastAsia="es-ES"/>
              </w:rPr>
            </w:pPr>
          </w:p>
          <w:p w:rsidR="001D267C" w:rsidRPr="001D267C" w:rsidRDefault="001D267C" w:rsidP="001D267C">
            <w:pPr>
              <w:spacing w:after="0" w:line="240" w:lineRule="auto"/>
              <w:jc w:val="both"/>
              <w:rPr>
                <w:rFonts w:eastAsia="Times New Roman" w:cs="Arial"/>
                <w:sz w:val="18"/>
                <w:szCs w:val="18"/>
                <w:lang w:eastAsia="es-ES"/>
              </w:rPr>
            </w:pPr>
            <w:r w:rsidRPr="001D267C">
              <w:rPr>
                <w:rFonts w:eastAsia="Times New Roman" w:cs="Arial"/>
                <w:sz w:val="18"/>
                <w:szCs w:val="18"/>
                <w:lang w:eastAsia="es-ES"/>
              </w:rPr>
              <w:t>La capacitación deberá considerar cuando menos y sin limitar lo siguiente:</w:t>
            </w:r>
          </w:p>
          <w:p w:rsidR="001D267C" w:rsidRPr="001D267C" w:rsidRDefault="001D267C" w:rsidP="001D267C">
            <w:pPr>
              <w:spacing w:after="0" w:line="240" w:lineRule="auto"/>
              <w:jc w:val="both"/>
              <w:rPr>
                <w:rFonts w:eastAsia="Times New Roman" w:cs="Arial"/>
                <w:sz w:val="18"/>
                <w:szCs w:val="18"/>
                <w:lang w:eastAsia="es-ES"/>
              </w:rPr>
            </w:pPr>
          </w:p>
          <w:p w:rsidR="001D267C" w:rsidRPr="001D267C" w:rsidRDefault="001D267C" w:rsidP="001D267C">
            <w:pPr>
              <w:spacing w:after="0" w:line="240" w:lineRule="auto"/>
              <w:jc w:val="both"/>
              <w:rPr>
                <w:rFonts w:eastAsia="Times New Roman" w:cs="Arial"/>
                <w:sz w:val="18"/>
                <w:szCs w:val="18"/>
                <w:lang w:eastAsia="es-ES"/>
              </w:rPr>
            </w:pPr>
            <w:r w:rsidRPr="001D267C">
              <w:rPr>
                <w:rFonts w:eastAsia="Times New Roman" w:cs="Arial"/>
                <w:sz w:val="18"/>
                <w:szCs w:val="18"/>
                <w:lang w:eastAsia="es-ES"/>
              </w:rPr>
              <w:t>(i) conceptos generales asociados a funciones gerenciales en servicios de salud.</w:t>
            </w:r>
          </w:p>
          <w:p w:rsidR="001D267C" w:rsidRPr="001D267C" w:rsidRDefault="001D267C" w:rsidP="001D267C">
            <w:pPr>
              <w:spacing w:after="0" w:line="240" w:lineRule="auto"/>
              <w:jc w:val="both"/>
              <w:rPr>
                <w:rFonts w:eastAsia="Times New Roman" w:cs="Arial"/>
                <w:sz w:val="18"/>
                <w:szCs w:val="18"/>
                <w:lang w:eastAsia="es-ES"/>
              </w:rPr>
            </w:pPr>
          </w:p>
          <w:p w:rsidR="001D267C" w:rsidRPr="001D267C" w:rsidRDefault="001D267C" w:rsidP="001D267C">
            <w:pPr>
              <w:spacing w:after="0" w:line="240" w:lineRule="auto"/>
              <w:jc w:val="both"/>
              <w:rPr>
                <w:rFonts w:eastAsia="Times New Roman" w:cs="Arial"/>
                <w:sz w:val="18"/>
                <w:szCs w:val="18"/>
                <w:lang w:eastAsia="es-ES"/>
              </w:rPr>
            </w:pPr>
            <w:r w:rsidRPr="001D267C">
              <w:rPr>
                <w:rFonts w:eastAsia="Times New Roman" w:cs="Arial"/>
                <w:sz w:val="18"/>
                <w:szCs w:val="18"/>
                <w:lang w:eastAsia="es-ES"/>
              </w:rPr>
              <w:t>(ii) capacitación en la operación de un hospital bajo la modalidad de proyectos de asociación público privado en México, y;</w:t>
            </w:r>
          </w:p>
          <w:p w:rsidR="001D267C" w:rsidRPr="001D267C" w:rsidRDefault="001D267C" w:rsidP="001D267C">
            <w:pPr>
              <w:spacing w:after="0" w:line="240" w:lineRule="auto"/>
              <w:jc w:val="both"/>
              <w:rPr>
                <w:rFonts w:eastAsia="Times New Roman" w:cs="Arial"/>
                <w:sz w:val="18"/>
                <w:szCs w:val="18"/>
                <w:lang w:eastAsia="es-ES"/>
              </w:rPr>
            </w:pPr>
          </w:p>
          <w:p w:rsidR="001D267C" w:rsidRPr="001D267C" w:rsidRDefault="001D267C" w:rsidP="001D267C">
            <w:pPr>
              <w:spacing w:after="0" w:line="240" w:lineRule="auto"/>
              <w:jc w:val="both"/>
              <w:rPr>
                <w:rFonts w:eastAsia="Times New Roman" w:cs="Arial"/>
                <w:sz w:val="18"/>
                <w:szCs w:val="18"/>
                <w:lang w:eastAsia="es-ES"/>
              </w:rPr>
            </w:pPr>
            <w:r w:rsidRPr="001D267C">
              <w:rPr>
                <w:rFonts w:eastAsia="Times New Roman" w:cs="Arial"/>
                <w:sz w:val="18"/>
                <w:szCs w:val="18"/>
                <w:lang w:eastAsia="es-ES"/>
              </w:rPr>
              <w:t>(iii) capacitación en la instrumentación del Contrato APP</w:t>
            </w:r>
          </w:p>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 los programas y temas detallados.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3227"/>
          <w:tblHeader/>
          <w:jc w:val="center"/>
        </w:trPr>
        <w:tc>
          <w:tcPr>
            <w:tcW w:w="1490" w:type="dxa"/>
            <w:vMerge/>
            <w:tcBorders>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spacing w:after="0" w:line="240" w:lineRule="auto"/>
              <w:jc w:val="both"/>
              <w:rPr>
                <w:rFonts w:eastAsia="Times New Roman" w:cs="Arial"/>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numPr>
                <w:ilvl w:val="0"/>
                <w:numId w:val="86"/>
              </w:numPr>
              <w:adjustRightInd w:val="0"/>
              <w:spacing w:after="0" w:line="240" w:lineRule="auto"/>
              <w:ind w:left="0" w:firstLine="0"/>
              <w:contextualSpacing/>
              <w:jc w:val="both"/>
              <w:rPr>
                <w:rFonts w:eastAsia="Times New Roman" w:cs="Arial"/>
                <w:sz w:val="18"/>
                <w:szCs w:val="18"/>
                <w:lang w:eastAsia="es-ES"/>
              </w:rPr>
            </w:pPr>
            <w:r w:rsidRPr="001D267C">
              <w:rPr>
                <w:rFonts w:eastAsia="Times New Roman" w:cs="Arial"/>
                <w:sz w:val="18"/>
                <w:szCs w:val="18"/>
                <w:lang w:eastAsia="es-ES"/>
              </w:rPr>
              <w:t>En un plazo no mayor a 20 (veinte) Días Hábiles a partir de su notificación.</w:t>
            </w:r>
          </w:p>
          <w:p w:rsidR="001D267C" w:rsidRPr="001D267C" w:rsidRDefault="001D267C" w:rsidP="001D267C">
            <w:pPr>
              <w:spacing w:after="0" w:line="240" w:lineRule="auto"/>
              <w:jc w:val="both"/>
              <w:rPr>
                <w:rFonts w:eastAsia="Times New Roman" w:cs="Arial"/>
                <w:sz w:val="18"/>
                <w:szCs w:val="18"/>
                <w:lang w:eastAsia="es-ES"/>
              </w:rPr>
            </w:pPr>
          </w:p>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En caso de que el Instituto requiera capacitar a más personal con las características antes descritas, éste se lo podrá solicitar al Supervisor APP, quien deberá proporcionar al Instituto las fechas de las sesiones. Dicha capacitación tendrá como objetivo principal el seguimiento de la administración y prestación de los Servicios por parte del Desarrollador en el Hospital.</w:t>
            </w:r>
          </w:p>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del temario y fechas de las sesiones.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7769"/>
          <w:tblHeader/>
          <w:jc w:val="center"/>
        </w:trPr>
        <w:tc>
          <w:tcPr>
            <w:tcW w:w="1490" w:type="dxa"/>
            <w:vMerge w:val="restart"/>
            <w:tcBorders>
              <w:top w:val="single" w:sz="4" w:space="0" w:color="808080"/>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Etapa de actividades preliminares</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Informe mensual que se entregará dentro de los 5 (cinco) Días Hábiles posteriores a la conclusión del mes.</w:t>
            </w:r>
          </w:p>
          <w:p w:rsidR="001D267C" w:rsidRPr="001D267C" w:rsidRDefault="001D267C" w:rsidP="001D267C">
            <w:pPr>
              <w:tabs>
                <w:tab w:val="left" w:pos="406"/>
                <w:tab w:val="left" w:pos="2520"/>
                <w:tab w:val="left" w:pos="3240"/>
                <w:tab w:val="left" w:pos="3780"/>
                <w:tab w:val="left" w:pos="4500"/>
              </w:tabs>
              <w:spacing w:after="0" w:line="240" w:lineRule="auto"/>
              <w:jc w:val="both"/>
              <w:rPr>
                <w:rFonts w:eastAsia="Times New Roman" w:cs="Arial"/>
                <w:sz w:val="18"/>
                <w:szCs w:val="18"/>
                <w:lang w:eastAsia="es-ES"/>
              </w:rPr>
            </w:pPr>
          </w:p>
          <w:p w:rsidR="001D267C" w:rsidRPr="001D267C" w:rsidRDefault="001D267C" w:rsidP="001D267C">
            <w:pPr>
              <w:tabs>
                <w:tab w:val="left" w:pos="709"/>
                <w:tab w:val="left" w:pos="2520"/>
                <w:tab w:val="left" w:pos="3240"/>
                <w:tab w:val="left" w:pos="3780"/>
                <w:tab w:val="left" w:pos="4500"/>
              </w:tabs>
              <w:spacing w:after="0" w:line="240" w:lineRule="auto"/>
              <w:jc w:val="both"/>
              <w:rPr>
                <w:rFonts w:eastAsia="Times New Roman" w:cs="Arial"/>
                <w:sz w:val="18"/>
                <w:szCs w:val="18"/>
                <w:lang w:eastAsia="es-ES"/>
              </w:rPr>
            </w:pPr>
            <w:r w:rsidRPr="001D267C">
              <w:rPr>
                <w:rFonts w:eastAsia="Times New Roman" w:cs="Arial"/>
                <w:sz w:val="18"/>
                <w:szCs w:val="18"/>
                <w:lang w:eastAsia="es-ES"/>
              </w:rPr>
              <w:t>Informe del Supervisor APP el cual contará como mínimo con lo siguiente:</w:t>
            </w:r>
          </w:p>
          <w:p w:rsidR="001D267C" w:rsidRPr="001D267C" w:rsidRDefault="001D267C" w:rsidP="001D267C">
            <w:pPr>
              <w:tabs>
                <w:tab w:val="left" w:pos="1843"/>
                <w:tab w:val="left" w:pos="6706"/>
              </w:tabs>
              <w:spacing w:after="0" w:line="240" w:lineRule="auto"/>
              <w:jc w:val="both"/>
              <w:rPr>
                <w:rFonts w:eastAsia="Times New Roman" w:cs="Arial"/>
                <w:sz w:val="18"/>
                <w:szCs w:val="18"/>
                <w:lang w:eastAsia="es-ES"/>
              </w:rPr>
            </w:pP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283"/>
              <w:jc w:val="both"/>
              <w:rPr>
                <w:rFonts w:eastAsia="Times New Roman" w:cs="Arial"/>
                <w:sz w:val="18"/>
                <w:szCs w:val="18"/>
                <w:lang w:eastAsia="es-ES"/>
              </w:rPr>
            </w:pPr>
            <w:r w:rsidRPr="001D267C">
              <w:rPr>
                <w:rFonts w:eastAsia="Times New Roman" w:cs="Arial"/>
                <w:sz w:val="18"/>
                <w:szCs w:val="18"/>
                <w:lang w:eastAsia="es-ES"/>
              </w:rPr>
              <w:t>Las gestiones y actividades realizadas por el Supervisor APP (descripción de actividades, reuniones, seguimientos realizados, entre otros).</w:t>
            </w: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eastAsia="Times New Roman" w:cs="Arial"/>
                <w:sz w:val="18"/>
                <w:szCs w:val="18"/>
                <w:lang w:eastAsia="es-ES"/>
              </w:rPr>
            </w:pPr>
            <w:r w:rsidRPr="001D267C">
              <w:rPr>
                <w:rFonts w:eastAsia="Times New Roman" w:cs="Arial"/>
                <w:sz w:val="18"/>
                <w:szCs w:val="18"/>
                <w:lang w:eastAsia="es-ES"/>
              </w:rPr>
              <w:t xml:space="preserve">El estado de avance del Proyecto Ejecutivo respecto a los plazos y entregables establecidos en el </w:t>
            </w:r>
            <w:r w:rsidRPr="001D267C">
              <w:rPr>
                <w:rFonts w:eastAsia="Times New Roman" w:cs="Arial"/>
                <w:b/>
                <w:sz w:val="18"/>
                <w:szCs w:val="18"/>
                <w:lang w:eastAsia="es-ES"/>
              </w:rPr>
              <w:t>Apéndice B (</w:t>
            </w:r>
            <w:r w:rsidRPr="001D267C">
              <w:rPr>
                <w:rFonts w:eastAsia="Times New Roman" w:cs="Arial"/>
                <w:b/>
                <w:i/>
                <w:sz w:val="18"/>
                <w:szCs w:val="18"/>
                <w:lang w:eastAsia="es-ES"/>
              </w:rPr>
              <w:t>Tabla de Entregas y Plazos</w:t>
            </w:r>
            <w:r w:rsidRPr="001D267C">
              <w:rPr>
                <w:rFonts w:eastAsia="Times New Roman" w:cs="Arial"/>
                <w:b/>
                <w:sz w:val="18"/>
                <w:szCs w:val="18"/>
                <w:lang w:eastAsia="es-ES"/>
              </w:rPr>
              <w:t>)</w:t>
            </w:r>
            <w:r w:rsidRPr="001D267C">
              <w:rPr>
                <w:rFonts w:eastAsia="Times New Roman" w:cs="Arial"/>
                <w:sz w:val="18"/>
                <w:szCs w:val="18"/>
                <w:lang w:eastAsia="es-ES"/>
              </w:rPr>
              <w:t xml:space="preserve"> del </w:t>
            </w:r>
            <w:r w:rsidRPr="001D267C">
              <w:rPr>
                <w:rFonts w:eastAsia="Times New Roman" w:cs="Arial"/>
                <w:b/>
                <w:sz w:val="18"/>
                <w:szCs w:val="18"/>
                <w:lang w:eastAsia="es-ES"/>
              </w:rPr>
              <w:t>Anexo 5</w:t>
            </w:r>
            <w:r w:rsidRPr="001D267C">
              <w:rPr>
                <w:rFonts w:eastAsia="Times New Roman" w:cs="Arial"/>
                <w:sz w:val="18"/>
                <w:szCs w:val="18"/>
                <w:lang w:eastAsia="es-ES"/>
              </w:rPr>
              <w:t xml:space="preserve"> (</w:t>
            </w:r>
            <w:r w:rsidRPr="001D267C">
              <w:rPr>
                <w:rFonts w:eastAsia="Times New Roman" w:cs="Arial"/>
                <w:b/>
                <w:i/>
                <w:sz w:val="18"/>
                <w:szCs w:val="18"/>
                <w:lang w:eastAsia="es-ES"/>
              </w:rPr>
              <w:t>Procedimiento de Revisión</w:t>
            </w:r>
            <w:r w:rsidRPr="001D267C">
              <w:rPr>
                <w:rFonts w:eastAsia="Times New Roman" w:cs="Arial"/>
                <w:sz w:val="18"/>
                <w:szCs w:val="18"/>
                <w:lang w:eastAsia="es-ES"/>
              </w:rPr>
              <w:t xml:space="preserve">) y el Contrato APP. </w:t>
            </w: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eastAsia="Times New Roman" w:cs="Arial"/>
                <w:sz w:val="18"/>
                <w:szCs w:val="18"/>
                <w:lang w:eastAsia="es-ES"/>
              </w:rPr>
            </w:pPr>
            <w:r w:rsidRPr="001D267C">
              <w:rPr>
                <w:rFonts w:eastAsia="Times New Roman" w:cs="Arial"/>
                <w:sz w:val="18"/>
                <w:szCs w:val="18"/>
                <w:lang w:eastAsia="es-ES"/>
              </w:rPr>
              <w:t>El estado que guardan las Autorizaciones del Proyecto durante la etapa de Actividades Preliminares.</w:t>
            </w: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eastAsia="Times New Roman" w:cs="Arial"/>
                <w:sz w:val="18"/>
                <w:szCs w:val="18"/>
                <w:lang w:eastAsia="es-ES"/>
              </w:rPr>
            </w:pPr>
            <w:r w:rsidRPr="001D267C">
              <w:rPr>
                <w:rFonts w:eastAsia="Times New Roman" w:cs="Arial"/>
                <w:sz w:val="18"/>
                <w:szCs w:val="18"/>
                <w:lang w:eastAsia="es-ES"/>
              </w:rPr>
              <w:t>El estado que guardan las entregas durante la Etapa de Actividades Preliminares.</w:t>
            </w: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eastAsia="Times New Roman" w:cs="Arial"/>
                <w:sz w:val="18"/>
                <w:szCs w:val="18"/>
                <w:lang w:eastAsia="es-ES"/>
              </w:rPr>
            </w:pPr>
            <w:r w:rsidRPr="001D267C">
              <w:rPr>
                <w:rFonts w:eastAsia="Times New Roman" w:cs="Arial"/>
                <w:sz w:val="18"/>
                <w:szCs w:val="18"/>
                <w:lang w:eastAsia="es-ES"/>
              </w:rPr>
              <w:t xml:space="preserve">Las actualizaciones de las Penas Convencionales a las que se refiere la Sección 7 del </w:t>
            </w:r>
            <w:r w:rsidRPr="001D267C">
              <w:rPr>
                <w:rFonts w:eastAsia="Times New Roman" w:cs="Arial"/>
                <w:b/>
                <w:sz w:val="18"/>
                <w:szCs w:val="18"/>
                <w:lang w:eastAsia="es-ES"/>
              </w:rPr>
              <w:t xml:space="preserve">Anexo 5 </w:t>
            </w:r>
            <w:r w:rsidRPr="001D267C">
              <w:rPr>
                <w:rFonts w:eastAsia="Times New Roman" w:cs="Arial"/>
                <w:b/>
                <w:i/>
                <w:sz w:val="18"/>
                <w:szCs w:val="18"/>
                <w:lang w:eastAsia="es-ES"/>
              </w:rPr>
              <w:t>(Procedimiento de Revisión)</w:t>
            </w:r>
            <w:r w:rsidRPr="001D267C">
              <w:rPr>
                <w:rFonts w:eastAsia="Times New Roman" w:cs="Arial"/>
                <w:b/>
                <w:sz w:val="18"/>
                <w:szCs w:val="18"/>
                <w:lang w:eastAsia="es-ES"/>
              </w:rPr>
              <w:t xml:space="preserve"> </w:t>
            </w:r>
            <w:r w:rsidRPr="001D267C">
              <w:rPr>
                <w:rFonts w:eastAsia="Times New Roman" w:cs="Arial"/>
                <w:sz w:val="18"/>
                <w:szCs w:val="18"/>
                <w:lang w:eastAsia="es-ES"/>
              </w:rPr>
              <w:t>del Contrato APP.</w:t>
            </w:r>
          </w:p>
          <w:p w:rsidR="001D267C" w:rsidRPr="001D267C" w:rsidRDefault="001D267C" w:rsidP="001D267C">
            <w:pPr>
              <w:widowControl w:val="0"/>
              <w:numPr>
                <w:ilvl w:val="0"/>
                <w:numId w:val="87"/>
              </w:numPr>
              <w:tabs>
                <w:tab w:val="left" w:pos="1843"/>
                <w:tab w:val="left" w:pos="2520"/>
                <w:tab w:val="left" w:pos="3240"/>
                <w:tab w:val="left" w:pos="3780"/>
                <w:tab w:val="left" w:pos="4500"/>
              </w:tabs>
              <w:autoSpaceDE w:val="0"/>
              <w:autoSpaceDN w:val="0"/>
              <w:adjustRightInd w:val="0"/>
              <w:spacing w:after="0" w:line="240" w:lineRule="auto"/>
              <w:ind w:left="317" w:hanging="301"/>
              <w:jc w:val="both"/>
              <w:rPr>
                <w:rFonts w:eastAsia="Times New Roman" w:cs="Arial"/>
                <w:sz w:val="18"/>
                <w:szCs w:val="18"/>
                <w:lang w:eastAsia="es-ES"/>
              </w:rPr>
            </w:pPr>
            <w:r w:rsidRPr="001D267C">
              <w:rPr>
                <w:rFonts w:eastAsia="Times New Roman" w:cs="Arial"/>
                <w:sz w:val="18"/>
                <w:szCs w:val="18"/>
                <w:lang w:eastAsia="es-ES"/>
              </w:rPr>
              <w:t>Conclusiones y recomendaciones.</w:t>
            </w:r>
          </w:p>
          <w:p w:rsidR="001D267C" w:rsidRPr="001D267C" w:rsidRDefault="001D267C" w:rsidP="001D267C">
            <w:pPr>
              <w:tabs>
                <w:tab w:val="left" w:pos="406"/>
                <w:tab w:val="left" w:pos="2520"/>
                <w:tab w:val="left" w:pos="3240"/>
                <w:tab w:val="left" w:pos="3780"/>
                <w:tab w:val="left" w:pos="4500"/>
              </w:tabs>
              <w:spacing w:after="0" w:line="240" w:lineRule="auto"/>
              <w:jc w:val="both"/>
              <w:rPr>
                <w:rFonts w:eastAsia="Arial Unicode MS" w:cs="Arial"/>
                <w:bCs/>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 cada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 xml:space="preserve">2.5% sobre el monto total a pagar de </w:t>
            </w:r>
            <w:proofErr w:type="gramStart"/>
            <w:r w:rsidRPr="001D267C">
              <w:rPr>
                <w:rFonts w:eastAsia="Arial Unicode MS" w:cs="Arial"/>
                <w:bCs/>
                <w:sz w:val="18"/>
                <w:szCs w:val="18"/>
                <w:lang w:eastAsia="es-ES"/>
              </w:rPr>
              <w:t>cada  mes</w:t>
            </w:r>
            <w:proofErr w:type="gramEnd"/>
            <w:r w:rsidRPr="001D267C">
              <w:rPr>
                <w:rFonts w:eastAsia="Arial Unicode MS" w:cs="Arial"/>
                <w:bCs/>
                <w:sz w:val="18"/>
                <w:szCs w:val="18"/>
                <w:lang w:eastAsia="es-ES"/>
              </w:rPr>
              <w:t xml:space="preserve">; más 0.5% sobre el monto  total a pagar de cada mes, por cada día que ocupe en atender las observaciones hechas por el Instituto. </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520"/>
          <w:tblHeader/>
          <w:jc w:val="center"/>
        </w:trPr>
        <w:tc>
          <w:tcPr>
            <w:tcW w:w="1490" w:type="dxa"/>
            <w:vMerge/>
            <w:tcBorders>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ind w:left="21"/>
              <w:jc w:val="both"/>
              <w:rPr>
                <w:rFonts w:eastAsia="Times New Roman" w:cs="Arial"/>
                <w:sz w:val="18"/>
                <w:szCs w:val="18"/>
                <w:lang w:eastAsia="es-ES"/>
              </w:rPr>
            </w:pPr>
            <w:r w:rsidRPr="001D267C">
              <w:rPr>
                <w:rFonts w:eastAsia="Times New Roman" w:cs="Arial"/>
                <w:sz w:val="18"/>
                <w:szCs w:val="18"/>
                <w:lang w:eastAsia="es-ES"/>
              </w:rPr>
              <w:t xml:space="preserve">Reporte de Obra quincenal el cual se entregará dentro de los 5 (cinco) Días Hábiles posteriores a los días 15 (quince) y último de cada mes calendario en el que se describa el avance de la construcción de las Instalaciones, incluyendo como mínimo lo siguiente: </w:t>
            </w:r>
          </w:p>
          <w:p w:rsidR="001D267C" w:rsidRPr="001D267C" w:rsidRDefault="001D267C" w:rsidP="001D267C">
            <w:pPr>
              <w:widowControl w:val="0"/>
              <w:tabs>
                <w:tab w:val="left" w:pos="144"/>
                <w:tab w:val="left" w:pos="3780"/>
              </w:tabs>
              <w:autoSpaceDE w:val="0"/>
              <w:autoSpaceDN w:val="0"/>
              <w:adjustRightInd w:val="0"/>
              <w:spacing w:after="0" w:line="240" w:lineRule="auto"/>
              <w:ind w:left="304"/>
              <w:jc w:val="both"/>
              <w:rPr>
                <w:rFonts w:eastAsia="Times New Roman" w:cs="Arial"/>
                <w:sz w:val="18"/>
                <w:szCs w:val="18"/>
                <w:lang w:eastAsia="es-ES"/>
              </w:rPr>
            </w:pPr>
          </w:p>
          <w:p w:rsidR="001D267C" w:rsidRPr="001D267C" w:rsidRDefault="001D267C" w:rsidP="001D267C">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eastAsia="Times New Roman" w:cs="Arial"/>
                <w:sz w:val="18"/>
                <w:szCs w:val="18"/>
                <w:lang w:eastAsia="es-ES"/>
              </w:rPr>
            </w:pPr>
            <w:r w:rsidRPr="001D267C">
              <w:rPr>
                <w:rFonts w:eastAsia="Times New Roman" w:cs="Arial"/>
                <w:sz w:val="18"/>
                <w:szCs w:val="18"/>
                <w:lang w:eastAsia="es-ES"/>
              </w:rPr>
              <w:t>El avance de obra total y por partidas de Obra estimados por el Supervisor APP con base en la verificación en sitio del avance físico realmente ejecutado por el Desarrollador.</w:t>
            </w:r>
          </w:p>
          <w:p w:rsidR="001D267C" w:rsidRPr="001D267C" w:rsidRDefault="001D267C" w:rsidP="001D267C">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eastAsia="Times New Roman" w:cs="Arial"/>
                <w:sz w:val="18"/>
                <w:szCs w:val="18"/>
                <w:lang w:eastAsia="es-ES"/>
              </w:rPr>
            </w:pPr>
            <w:r w:rsidRPr="001D267C">
              <w:rPr>
                <w:rFonts w:eastAsia="Times New Roman" w:cs="Arial"/>
                <w:sz w:val="18"/>
                <w:szCs w:val="18"/>
                <w:lang w:eastAsia="es-ES"/>
              </w:rPr>
              <w:t>Descripción de los trabajos, partidas y frentes que constituyen el avance registrado.</w:t>
            </w:r>
          </w:p>
          <w:p w:rsidR="001D267C" w:rsidRPr="001D267C" w:rsidRDefault="001D267C" w:rsidP="001D267C">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eastAsia="Times New Roman" w:cs="Arial"/>
                <w:sz w:val="18"/>
                <w:szCs w:val="18"/>
                <w:lang w:eastAsia="es-ES"/>
              </w:rPr>
            </w:pPr>
            <w:r w:rsidRPr="001D267C">
              <w:rPr>
                <w:rFonts w:eastAsia="Times New Roman" w:cs="Arial"/>
                <w:sz w:val="18"/>
                <w:szCs w:val="18"/>
                <w:lang w:eastAsia="es-ES"/>
              </w:rPr>
              <w:t>El estado que guardan las Autorizaciones relacionadas únicamente con la construcción de las Instalaciones.</w:t>
            </w:r>
          </w:p>
          <w:p w:rsidR="001D267C" w:rsidRPr="001D267C" w:rsidRDefault="001D267C" w:rsidP="001D267C">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eastAsia="Times New Roman" w:cs="Arial"/>
                <w:sz w:val="18"/>
                <w:szCs w:val="18"/>
                <w:lang w:eastAsia="es-ES"/>
              </w:rPr>
            </w:pPr>
            <w:r w:rsidRPr="001D267C">
              <w:rPr>
                <w:rFonts w:eastAsia="Times New Roman" w:cs="Arial"/>
                <w:sz w:val="18"/>
                <w:szCs w:val="18"/>
                <w:lang w:eastAsia="es-ES"/>
              </w:rPr>
              <w:t>Observaciones a la construcción respecto al cumplimiento de los términos del Contrato APP, así como de la Legislación vigente.</w:t>
            </w:r>
          </w:p>
          <w:p w:rsidR="001D267C" w:rsidRPr="001D267C" w:rsidRDefault="001D267C" w:rsidP="001D267C">
            <w:pPr>
              <w:widowControl w:val="0"/>
              <w:numPr>
                <w:ilvl w:val="0"/>
                <w:numId w:val="60"/>
              </w:numPr>
              <w:tabs>
                <w:tab w:val="left" w:pos="1843"/>
                <w:tab w:val="left" w:pos="2520"/>
                <w:tab w:val="left" w:pos="3240"/>
                <w:tab w:val="left" w:pos="3780"/>
                <w:tab w:val="left" w:pos="4500"/>
              </w:tabs>
              <w:autoSpaceDE w:val="0"/>
              <w:autoSpaceDN w:val="0"/>
              <w:adjustRightInd w:val="0"/>
              <w:spacing w:after="0" w:line="240" w:lineRule="auto"/>
              <w:ind w:left="317"/>
              <w:jc w:val="both"/>
              <w:rPr>
                <w:rFonts w:eastAsia="Times New Roman" w:cs="Arial"/>
                <w:sz w:val="18"/>
                <w:szCs w:val="18"/>
                <w:lang w:eastAsia="es-ES"/>
              </w:rPr>
            </w:pPr>
            <w:r w:rsidRPr="001D267C">
              <w:rPr>
                <w:rFonts w:eastAsia="Times New Roman" w:cs="Arial"/>
                <w:sz w:val="18"/>
                <w:szCs w:val="18"/>
                <w:lang w:eastAsia="es-ES"/>
              </w:rPr>
              <w:t>Conclusiones y recomendaciones.</w:t>
            </w:r>
          </w:p>
          <w:p w:rsidR="001D267C" w:rsidRPr="001D267C" w:rsidRDefault="001D267C" w:rsidP="001D267C">
            <w:pPr>
              <w:widowControl w:val="0"/>
              <w:tabs>
                <w:tab w:val="left" w:pos="1843"/>
                <w:tab w:val="left" w:pos="2520"/>
                <w:tab w:val="left" w:pos="3240"/>
                <w:tab w:val="left" w:pos="3780"/>
                <w:tab w:val="left" w:pos="4500"/>
              </w:tabs>
              <w:autoSpaceDE w:val="0"/>
              <w:autoSpaceDN w:val="0"/>
              <w:adjustRightInd w:val="0"/>
              <w:spacing w:after="0" w:line="240" w:lineRule="auto"/>
              <w:ind w:left="175"/>
              <w:rPr>
                <w:rFonts w:eastAsia="Times New Roman" w:cs="Arial"/>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 cada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520"/>
          <w:tblHeader/>
          <w:jc w:val="center"/>
        </w:trPr>
        <w:tc>
          <w:tcPr>
            <w:tcW w:w="1490" w:type="dxa"/>
            <w:vMerge/>
            <w:tcBorders>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 xml:space="preserve">Certificado de Terminación de Obra el cual se entregará dentro de los 5 (cinco) Días Hábiles posteriores a la conclusión de las Pruebas de Terminación y la correspondiente notificación de cualquier Pendiente y/o Defecto observado, en los términos establecidos en el apartado 8 del </w:t>
            </w:r>
            <w:r w:rsidRPr="001D267C">
              <w:rPr>
                <w:rFonts w:eastAsia="Times New Roman" w:cs="Arial"/>
                <w:b/>
                <w:sz w:val="18"/>
                <w:szCs w:val="18"/>
                <w:lang w:eastAsia="es-ES"/>
              </w:rPr>
              <w:t>Anexo 5</w:t>
            </w:r>
            <w:r w:rsidRPr="001D267C">
              <w:rPr>
                <w:rFonts w:eastAsia="Times New Roman" w:cs="Arial"/>
                <w:sz w:val="18"/>
                <w:szCs w:val="18"/>
                <w:lang w:eastAsia="es-ES"/>
              </w:rPr>
              <w:t xml:space="preserve"> </w:t>
            </w:r>
            <w:r w:rsidRPr="001D267C">
              <w:rPr>
                <w:rFonts w:eastAsia="Times New Roman" w:cs="Arial"/>
                <w:b/>
                <w:i/>
                <w:sz w:val="18"/>
                <w:szCs w:val="18"/>
                <w:lang w:eastAsia="es-ES"/>
              </w:rPr>
              <w:t>(Procedimiento de Revisión)</w:t>
            </w:r>
            <w:r w:rsidRPr="001D267C">
              <w:rPr>
                <w:rFonts w:eastAsia="Times New Roman" w:cs="Arial"/>
                <w:sz w:val="18"/>
                <w:szCs w:val="18"/>
                <w:lang w:eastAsia="es-ES"/>
              </w:rPr>
              <w:t xml:space="preserve"> del Contrato APP. O bien, dentro de los 5 (cinco) Días Hábiles posteriores a que el Instituto solicite su emisión.</w:t>
            </w:r>
          </w:p>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del Certificado de Terminación de Obra.</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520"/>
          <w:tblHeader/>
          <w:jc w:val="center"/>
        </w:trPr>
        <w:tc>
          <w:tcPr>
            <w:tcW w:w="1490" w:type="dxa"/>
            <w:vMerge/>
            <w:tcBorders>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Certificado de Terminación de Actividades, el cual se entregará dentro de los 3 (tres) Días Hábiles siguientes a que el Desarrollador le comunique al Supervisor APP que están completas sus actividades. O bien, dentro de los 3 (tres) Días Hábiles posteriores a que el Instituto solicite su emisión.</w:t>
            </w:r>
          </w:p>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del Certificado de Terminación de Actividades.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1107"/>
          <w:tblHeader/>
          <w:jc w:val="center"/>
        </w:trPr>
        <w:tc>
          <w:tcPr>
            <w:tcW w:w="1490" w:type="dxa"/>
            <w:vMerge w:val="restart"/>
            <w:tcBorders>
              <w:top w:val="single" w:sz="4" w:space="0" w:color="808080"/>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center"/>
              <w:rPr>
                <w:rFonts w:eastAsia="Times New Roman" w:cs="Arial"/>
                <w:sz w:val="18"/>
                <w:szCs w:val="18"/>
                <w:lang w:eastAsia="es-ES"/>
              </w:rPr>
            </w:pPr>
            <w:r w:rsidRPr="001D267C">
              <w:rPr>
                <w:rFonts w:eastAsia="Times New Roman" w:cs="Arial"/>
                <w:sz w:val="18"/>
                <w:szCs w:val="18"/>
                <w:lang w:eastAsia="es-ES"/>
              </w:rPr>
              <w:t>Etapa de Prestación de los Servicios</w:t>
            </w:r>
          </w:p>
          <w:p w:rsidR="001D267C" w:rsidRPr="001D267C" w:rsidRDefault="001D267C" w:rsidP="001D267C">
            <w:pPr>
              <w:adjustRightInd w:val="0"/>
              <w:spacing w:after="0" w:line="240" w:lineRule="auto"/>
              <w:jc w:val="center"/>
              <w:rPr>
                <w:rFonts w:eastAsia="Arial Unicode MS" w:cs="Arial"/>
                <w:bCs/>
                <w:sz w:val="18"/>
                <w:szCs w:val="18"/>
                <w:lang w:eastAsia="es-ES"/>
              </w:rPr>
            </w:pPr>
            <w:r w:rsidRPr="001D267C">
              <w:rPr>
                <w:rFonts w:eastAsia="Times New Roman" w:cs="Arial"/>
                <w:sz w:val="18"/>
                <w:szCs w:val="18"/>
                <w:lang w:eastAsia="es-ES"/>
              </w:rPr>
              <w:t>.</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Times New Roman" w:cs="Arial"/>
                <w:sz w:val="18"/>
                <w:szCs w:val="18"/>
                <w:lang w:eastAsia="es-ES"/>
              </w:rPr>
              <w:t>Método de supervisión de los Servicios, el cual se entregará dentro de los 3 (tres) meses previos a la Fecha Programada de Inicio de Servicios.</w:t>
            </w: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del Método de supervisión de los servicios.</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11402"/>
          <w:tblHeader/>
          <w:jc w:val="center"/>
        </w:trPr>
        <w:tc>
          <w:tcPr>
            <w:tcW w:w="1490" w:type="dxa"/>
            <w:vMerge/>
            <w:tcBorders>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Informe mensual el cual se entregará dentro de los 10 (diez) Días Hábiles posteriores a la conclusión del mes.</w:t>
            </w:r>
          </w:p>
          <w:p w:rsidR="001D267C" w:rsidRPr="001D267C" w:rsidRDefault="001D267C" w:rsidP="001D267C">
            <w:pPr>
              <w:spacing w:after="0" w:line="240" w:lineRule="auto"/>
              <w:jc w:val="both"/>
              <w:rPr>
                <w:rFonts w:eastAsia="Times New Roman" w:cs="Arial"/>
                <w:sz w:val="18"/>
                <w:szCs w:val="18"/>
                <w:lang w:eastAsia="es-ES"/>
              </w:rPr>
            </w:pPr>
          </w:p>
          <w:p w:rsidR="001D267C" w:rsidRPr="001D267C" w:rsidRDefault="001D267C" w:rsidP="001D267C">
            <w:pPr>
              <w:spacing w:after="0" w:line="240" w:lineRule="auto"/>
              <w:jc w:val="both"/>
              <w:rPr>
                <w:rFonts w:eastAsia="Times New Roman" w:cs="Arial"/>
                <w:sz w:val="18"/>
                <w:szCs w:val="18"/>
                <w:lang w:eastAsia="es-ES"/>
              </w:rPr>
            </w:pPr>
            <w:r w:rsidRPr="001D267C">
              <w:rPr>
                <w:rFonts w:eastAsia="Times New Roman" w:cs="Arial"/>
                <w:sz w:val="18"/>
                <w:szCs w:val="18"/>
                <w:lang w:eastAsia="es-ES"/>
              </w:rPr>
              <w:t>El Informe deberá contener una descripción detallada de por lo menos los siguientes conceptos:</w:t>
            </w:r>
          </w:p>
          <w:p w:rsidR="001D267C" w:rsidRPr="001D267C" w:rsidRDefault="001D267C" w:rsidP="001D267C">
            <w:pPr>
              <w:spacing w:after="0" w:line="240" w:lineRule="auto"/>
              <w:jc w:val="both"/>
              <w:rPr>
                <w:rFonts w:eastAsia="Times New Roman" w:cs="Arial"/>
                <w:sz w:val="18"/>
                <w:szCs w:val="18"/>
                <w:lang w:eastAsia="es-ES"/>
              </w:rPr>
            </w:pPr>
          </w:p>
          <w:p w:rsidR="001D267C" w:rsidRPr="001D267C" w:rsidRDefault="001D267C" w:rsidP="001D267C">
            <w:pPr>
              <w:numPr>
                <w:ilvl w:val="0"/>
                <w:numId w:val="88"/>
              </w:numPr>
              <w:spacing w:after="0" w:line="240" w:lineRule="auto"/>
              <w:ind w:left="459" w:hanging="425"/>
              <w:contextualSpacing/>
              <w:jc w:val="both"/>
              <w:rPr>
                <w:rFonts w:eastAsia="Times New Roman" w:cs="Arial"/>
                <w:sz w:val="18"/>
                <w:szCs w:val="18"/>
                <w:lang w:eastAsia="es-ES"/>
              </w:rPr>
            </w:pPr>
            <w:r w:rsidRPr="001D267C">
              <w:rPr>
                <w:rFonts w:eastAsia="Times New Roman" w:cs="Arial"/>
                <w:sz w:val="18"/>
                <w:szCs w:val="18"/>
                <w:lang w:eastAsia="es-ES"/>
              </w:rPr>
              <w:t>Las gestiones y actividades realizadas por el Supervisor APP.</w:t>
            </w:r>
          </w:p>
          <w:p w:rsidR="001D267C" w:rsidRPr="001D267C" w:rsidRDefault="001D267C" w:rsidP="001D267C">
            <w:pPr>
              <w:spacing w:after="0" w:line="240" w:lineRule="auto"/>
              <w:ind w:left="459" w:hanging="425"/>
              <w:contextualSpacing/>
              <w:jc w:val="both"/>
              <w:rPr>
                <w:rFonts w:eastAsia="Times New Roman" w:cs="Arial"/>
                <w:sz w:val="18"/>
                <w:szCs w:val="18"/>
                <w:lang w:eastAsia="es-ES"/>
              </w:rPr>
            </w:pPr>
          </w:p>
          <w:p w:rsidR="001D267C" w:rsidRPr="001D267C" w:rsidRDefault="001D267C" w:rsidP="001D267C">
            <w:pPr>
              <w:numPr>
                <w:ilvl w:val="0"/>
                <w:numId w:val="88"/>
              </w:numPr>
              <w:spacing w:after="0" w:line="240" w:lineRule="auto"/>
              <w:ind w:left="459" w:hanging="425"/>
              <w:contextualSpacing/>
              <w:jc w:val="both"/>
              <w:rPr>
                <w:rFonts w:eastAsia="Times New Roman" w:cs="Arial"/>
                <w:sz w:val="18"/>
                <w:szCs w:val="18"/>
                <w:lang w:eastAsia="es-ES"/>
              </w:rPr>
            </w:pPr>
            <w:r w:rsidRPr="001D267C">
              <w:rPr>
                <w:rFonts w:eastAsia="Times New Roman" w:cs="Arial"/>
                <w:sz w:val="18"/>
                <w:szCs w:val="18"/>
                <w:lang w:eastAsia="es-ES"/>
              </w:rPr>
              <w:t>El cumplimiento del Desarrollador en los Métodos de Prestación de los Servicios respecto al Contrato APP, los Planes de Calidad, la Legislación y los Estándares Generales y Estándares de Servicios.</w:t>
            </w:r>
          </w:p>
          <w:p w:rsidR="001D267C" w:rsidRPr="001D267C" w:rsidRDefault="001D267C" w:rsidP="001D267C">
            <w:pPr>
              <w:spacing w:after="0" w:line="240" w:lineRule="auto"/>
              <w:ind w:left="459" w:hanging="425"/>
              <w:contextualSpacing/>
              <w:rPr>
                <w:rFonts w:eastAsia="Times New Roman" w:cs="Arial"/>
                <w:sz w:val="18"/>
                <w:szCs w:val="18"/>
                <w:lang w:eastAsia="es-ES"/>
              </w:rPr>
            </w:pPr>
          </w:p>
          <w:p w:rsidR="001D267C" w:rsidRPr="001D267C" w:rsidRDefault="001D267C" w:rsidP="001D267C">
            <w:pPr>
              <w:spacing w:after="0" w:line="240" w:lineRule="auto"/>
              <w:ind w:left="459"/>
              <w:contextualSpacing/>
              <w:jc w:val="both"/>
              <w:rPr>
                <w:rFonts w:eastAsia="Times New Roman" w:cs="Arial"/>
                <w:sz w:val="18"/>
                <w:szCs w:val="18"/>
                <w:lang w:eastAsia="es-ES"/>
              </w:rPr>
            </w:pPr>
            <w:r w:rsidRPr="001D267C">
              <w:rPr>
                <w:rFonts w:eastAsia="Times New Roman" w:cs="Arial"/>
                <w:sz w:val="18"/>
                <w:szCs w:val="18"/>
                <w:lang w:eastAsia="es-ES"/>
              </w:rPr>
              <w:t>De ser necesario, el reporte contendrá recomendaciones que establezcan medidas preventivas o correctivas para que los Servicios se presten conforme a lo solicitado en el Contrato APP.</w:t>
            </w:r>
          </w:p>
          <w:p w:rsidR="001D267C" w:rsidRPr="001D267C" w:rsidRDefault="001D267C" w:rsidP="001D267C">
            <w:pPr>
              <w:spacing w:after="0" w:line="240" w:lineRule="auto"/>
              <w:ind w:left="459" w:hanging="425"/>
              <w:contextualSpacing/>
              <w:jc w:val="both"/>
              <w:rPr>
                <w:rFonts w:eastAsia="Times New Roman" w:cs="Arial"/>
                <w:sz w:val="18"/>
                <w:szCs w:val="18"/>
                <w:lang w:eastAsia="es-ES"/>
              </w:rPr>
            </w:pPr>
          </w:p>
          <w:p w:rsidR="001D267C" w:rsidRPr="001D267C" w:rsidRDefault="001D267C" w:rsidP="001D267C">
            <w:pPr>
              <w:spacing w:after="0" w:line="240" w:lineRule="auto"/>
              <w:ind w:left="459"/>
              <w:contextualSpacing/>
              <w:jc w:val="both"/>
              <w:rPr>
                <w:rFonts w:eastAsia="Times New Roman" w:cs="Arial"/>
                <w:sz w:val="18"/>
                <w:szCs w:val="18"/>
                <w:lang w:eastAsia="es-ES"/>
              </w:rPr>
            </w:pPr>
            <w:r w:rsidRPr="001D267C">
              <w:rPr>
                <w:rFonts w:eastAsia="Times New Roman" w:cs="Arial"/>
                <w:sz w:val="18"/>
                <w:szCs w:val="18"/>
                <w:lang w:eastAsia="es-ES"/>
              </w:rPr>
              <w:t>Dichas recomendaciones deberán ser atendidas a instancias del Instituto por parte del Desarrollador.</w:t>
            </w:r>
          </w:p>
          <w:p w:rsidR="001D267C" w:rsidRPr="001D267C" w:rsidRDefault="001D267C" w:rsidP="001D267C">
            <w:pPr>
              <w:spacing w:after="0" w:line="240" w:lineRule="auto"/>
              <w:ind w:left="459" w:hanging="425"/>
              <w:jc w:val="both"/>
              <w:rPr>
                <w:rFonts w:eastAsia="Times New Roman" w:cs="Arial"/>
                <w:sz w:val="18"/>
                <w:szCs w:val="18"/>
                <w:lang w:eastAsia="es-ES"/>
              </w:rPr>
            </w:pPr>
          </w:p>
          <w:p w:rsidR="001D267C" w:rsidRPr="001D267C" w:rsidRDefault="001D267C" w:rsidP="001D267C">
            <w:pPr>
              <w:numPr>
                <w:ilvl w:val="0"/>
                <w:numId w:val="88"/>
              </w:numPr>
              <w:spacing w:after="0" w:line="240" w:lineRule="auto"/>
              <w:ind w:left="459" w:hanging="425"/>
              <w:contextualSpacing/>
              <w:jc w:val="both"/>
              <w:rPr>
                <w:rFonts w:eastAsia="Times New Roman" w:cs="Arial"/>
                <w:sz w:val="18"/>
                <w:szCs w:val="18"/>
                <w:lang w:eastAsia="es-ES"/>
              </w:rPr>
            </w:pPr>
            <w:r w:rsidRPr="001D267C">
              <w:rPr>
                <w:rFonts w:eastAsia="Times New Roman" w:cs="Arial"/>
                <w:sz w:val="18"/>
                <w:szCs w:val="18"/>
                <w:lang w:eastAsia="es-ES"/>
              </w:rPr>
              <w:t>La operación del Centro de Atención al Usuario (CAU), incluyendo una síntesis de las quejas y/o fallas y recomendaciones para mejorar su operación.</w:t>
            </w:r>
          </w:p>
          <w:p w:rsidR="001D267C" w:rsidRPr="001D267C" w:rsidRDefault="001D267C" w:rsidP="001D267C">
            <w:pPr>
              <w:spacing w:after="0" w:line="240" w:lineRule="auto"/>
              <w:ind w:left="459" w:hanging="425"/>
              <w:contextualSpacing/>
              <w:jc w:val="both"/>
              <w:rPr>
                <w:rFonts w:eastAsia="Times New Roman" w:cs="Arial"/>
                <w:sz w:val="18"/>
                <w:szCs w:val="18"/>
                <w:lang w:eastAsia="es-ES"/>
              </w:rPr>
            </w:pPr>
          </w:p>
          <w:p w:rsidR="001D267C" w:rsidRPr="001D267C" w:rsidRDefault="001D267C" w:rsidP="001D267C">
            <w:pPr>
              <w:numPr>
                <w:ilvl w:val="0"/>
                <w:numId w:val="88"/>
              </w:numPr>
              <w:spacing w:after="0" w:line="240" w:lineRule="auto"/>
              <w:ind w:left="459" w:hanging="425"/>
              <w:contextualSpacing/>
              <w:jc w:val="both"/>
              <w:rPr>
                <w:rFonts w:eastAsia="Times New Roman" w:cs="Arial"/>
                <w:sz w:val="18"/>
                <w:szCs w:val="18"/>
                <w:lang w:eastAsia="es-ES"/>
              </w:rPr>
            </w:pPr>
            <w:r w:rsidRPr="001D267C">
              <w:rPr>
                <w:rFonts w:eastAsia="Times New Roman" w:cs="Arial"/>
                <w:sz w:val="18"/>
                <w:szCs w:val="18"/>
                <w:lang w:eastAsia="es-ES"/>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1D267C" w:rsidRPr="001D267C" w:rsidRDefault="001D267C" w:rsidP="001D267C">
            <w:pPr>
              <w:spacing w:after="0" w:line="240" w:lineRule="auto"/>
              <w:ind w:left="459"/>
              <w:contextualSpacing/>
              <w:rPr>
                <w:rFonts w:eastAsia="Times New Roman" w:cs="Arial"/>
                <w:sz w:val="18"/>
                <w:szCs w:val="18"/>
                <w:lang w:eastAsia="es-ES"/>
              </w:rPr>
            </w:pPr>
          </w:p>
          <w:p w:rsidR="001D267C" w:rsidRPr="001D267C" w:rsidRDefault="001D267C" w:rsidP="001D267C">
            <w:pPr>
              <w:numPr>
                <w:ilvl w:val="0"/>
                <w:numId w:val="88"/>
              </w:numPr>
              <w:spacing w:after="0" w:line="240" w:lineRule="auto"/>
              <w:ind w:left="459" w:hanging="425"/>
              <w:contextualSpacing/>
              <w:jc w:val="both"/>
              <w:rPr>
                <w:rFonts w:eastAsia="Times New Roman" w:cs="Arial"/>
                <w:sz w:val="18"/>
                <w:szCs w:val="18"/>
                <w:lang w:eastAsia="es-ES"/>
              </w:rPr>
            </w:pPr>
            <w:r w:rsidRPr="001D267C">
              <w:rPr>
                <w:rFonts w:eastAsia="Times New Roman" w:cs="Arial"/>
                <w:sz w:val="18"/>
                <w:szCs w:val="18"/>
                <w:lang w:eastAsia="es-ES"/>
              </w:rPr>
              <w:t>Desempeño y avances en la capacitación del Personal del Hospital y Personal del Instituto.</w:t>
            </w:r>
          </w:p>
          <w:p w:rsidR="001D267C" w:rsidRPr="001D267C" w:rsidRDefault="001D267C" w:rsidP="001D267C">
            <w:pPr>
              <w:spacing w:after="0" w:line="240" w:lineRule="auto"/>
              <w:ind w:left="720"/>
              <w:contextualSpacing/>
              <w:rPr>
                <w:rFonts w:ascii="Times New Roman" w:eastAsia="Arial Unicode MS" w:hAnsi="Times New Roman" w:cs="Times New Roman"/>
                <w:bCs/>
                <w:sz w:val="24"/>
                <w:szCs w:val="24"/>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 cada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2330"/>
          <w:tblHeader/>
          <w:jc w:val="center"/>
        </w:trPr>
        <w:tc>
          <w:tcPr>
            <w:tcW w:w="1490" w:type="dxa"/>
            <w:vMerge/>
            <w:tcBorders>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Informe del Reporte Mensual de Desempeño y Pagos del Contrato APP, el cual se entregará dentro de los 2 (dos) Días Hábiles posteriores contados a partir del día siguiente a la entrega del Reporte Mensual de Desempeño y Pagos por parte del Instituto, y deberá establecer si dicho reporte cumple con los previsto en el numeral 4.2.1 del Contrato APP.</w:t>
            </w:r>
          </w:p>
          <w:p w:rsidR="001D267C" w:rsidRPr="001D267C" w:rsidRDefault="001D267C" w:rsidP="001D267C">
            <w:pPr>
              <w:adjustRightInd w:val="0"/>
              <w:spacing w:after="0" w:line="240" w:lineRule="auto"/>
              <w:jc w:val="both"/>
              <w:rPr>
                <w:rFonts w:eastAsia="Times New Roman" w:cs="Arial"/>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 cada opinión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520"/>
          <w:tblHeader/>
          <w:jc w:val="center"/>
        </w:trPr>
        <w:tc>
          <w:tcPr>
            <w:tcW w:w="1490" w:type="dxa"/>
            <w:vMerge/>
            <w:tcBorders>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Registro (bitácoras) de todos los servicios de supervisión de sus empleados o terceros bajo su responsabilidad, el cual será entregado dentro de los 3 (tres) Días Hábiles siguientes a la solicitud del Instituto.</w:t>
            </w:r>
          </w:p>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 cada registro (bitácoras)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520"/>
          <w:tblHeader/>
          <w:jc w:val="center"/>
        </w:trPr>
        <w:tc>
          <w:tcPr>
            <w:tcW w:w="1490" w:type="dxa"/>
            <w:vMerge w:val="restart"/>
            <w:tcBorders>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Entrega de las Instalaciones</w:t>
            </w: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sidRPr="001D267C">
              <w:rPr>
                <w:rFonts w:eastAsia="Times New Roman" w:cs="Arial"/>
                <w:b/>
                <w:sz w:val="18"/>
                <w:szCs w:val="18"/>
                <w:lang w:eastAsia="es-ES"/>
              </w:rPr>
              <w:t xml:space="preserve">Anexo 16 </w:t>
            </w:r>
            <w:r w:rsidRPr="001D267C">
              <w:rPr>
                <w:rFonts w:eastAsia="Times New Roman" w:cs="Arial"/>
                <w:b/>
                <w:i/>
                <w:sz w:val="18"/>
                <w:szCs w:val="18"/>
                <w:lang w:eastAsia="es-ES"/>
              </w:rPr>
              <w:t>(Procedimiento de Entrega de Instalaciones y Equipo)</w:t>
            </w:r>
            <w:r w:rsidRPr="001D267C">
              <w:rPr>
                <w:rFonts w:eastAsia="Times New Roman" w:cs="Arial"/>
                <w:sz w:val="18"/>
                <w:szCs w:val="18"/>
                <w:lang w:eastAsia="es-ES"/>
              </w:rPr>
              <w:t>, en la Fecha de terminación anticipada del Contrato APP, el cual será entregado dentro de los 5 (cinco) Días Hábiles posteriores a la conclusión de la inspección de las Instalaciones y Equipo.</w:t>
            </w:r>
          </w:p>
          <w:p w:rsidR="001D267C" w:rsidRPr="001D267C" w:rsidDel="00BA5C9B" w:rsidRDefault="001D267C" w:rsidP="001D267C">
            <w:pPr>
              <w:adjustRightInd w:val="0"/>
              <w:spacing w:after="0" w:line="240" w:lineRule="auto"/>
              <w:jc w:val="both"/>
              <w:rPr>
                <w:rFonts w:eastAsia="Times New Roman" w:cs="Arial"/>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520"/>
          <w:tblHeader/>
          <w:jc w:val="center"/>
        </w:trPr>
        <w:tc>
          <w:tcPr>
            <w:tcW w:w="1490" w:type="dxa"/>
            <w:vMerge/>
            <w:tcBorders>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1D267C">
              <w:rPr>
                <w:rFonts w:eastAsia="Times New Roman" w:cs="Arial"/>
                <w:b/>
                <w:sz w:val="18"/>
                <w:szCs w:val="18"/>
                <w:lang w:eastAsia="es-ES"/>
              </w:rPr>
              <w:t>Anexos 8 (</w:t>
            </w:r>
            <w:r w:rsidRPr="001D267C">
              <w:rPr>
                <w:rFonts w:eastAsia="Times New Roman" w:cs="Arial"/>
                <w:b/>
                <w:i/>
                <w:sz w:val="18"/>
                <w:szCs w:val="18"/>
                <w:lang w:eastAsia="es-ES"/>
              </w:rPr>
              <w:t>Requerimientos de diseño, construcción y plan funcional),</w:t>
            </w:r>
            <w:r w:rsidRPr="001D267C">
              <w:rPr>
                <w:rFonts w:eastAsia="Times New Roman" w:cs="Arial"/>
                <w:b/>
                <w:sz w:val="18"/>
                <w:szCs w:val="18"/>
                <w:lang w:eastAsia="es-ES"/>
              </w:rPr>
              <w:t xml:space="preserve"> Anexo 9 </w:t>
            </w:r>
            <w:r w:rsidRPr="001D267C">
              <w:rPr>
                <w:rFonts w:eastAsia="Times New Roman" w:cs="Arial"/>
                <w:b/>
                <w:i/>
                <w:sz w:val="18"/>
                <w:szCs w:val="18"/>
                <w:lang w:eastAsia="es-ES"/>
              </w:rPr>
              <w:t>(Requerimiento de Equipo)</w:t>
            </w:r>
            <w:r w:rsidRPr="001D267C">
              <w:rPr>
                <w:rFonts w:eastAsia="Times New Roman" w:cs="Arial"/>
                <w:b/>
                <w:sz w:val="18"/>
                <w:szCs w:val="18"/>
                <w:lang w:eastAsia="es-ES"/>
              </w:rPr>
              <w:t xml:space="preserve"> </w:t>
            </w:r>
            <w:r w:rsidRPr="001D267C">
              <w:rPr>
                <w:rFonts w:eastAsia="Times New Roman" w:cs="Arial"/>
                <w:sz w:val="18"/>
                <w:szCs w:val="18"/>
                <w:lang w:eastAsia="es-ES"/>
              </w:rPr>
              <w:t>y</w:t>
            </w:r>
            <w:r w:rsidRPr="001D267C">
              <w:rPr>
                <w:rFonts w:eastAsia="Times New Roman" w:cs="Arial"/>
                <w:b/>
                <w:sz w:val="18"/>
                <w:szCs w:val="18"/>
                <w:lang w:eastAsia="es-ES"/>
              </w:rPr>
              <w:t xml:space="preserve"> Anexo 10 (</w:t>
            </w:r>
            <w:r w:rsidRPr="001D267C">
              <w:rPr>
                <w:rFonts w:eastAsia="Times New Roman" w:cs="Arial"/>
                <w:b/>
                <w:i/>
                <w:sz w:val="18"/>
                <w:szCs w:val="18"/>
                <w:lang w:eastAsia="es-ES"/>
              </w:rPr>
              <w:t>Requerimiento de Servicios</w:t>
            </w:r>
            <w:r w:rsidRPr="001D267C">
              <w:rPr>
                <w:rFonts w:eastAsia="Times New Roman" w:cs="Arial"/>
                <w:b/>
                <w:sz w:val="18"/>
                <w:szCs w:val="18"/>
                <w:lang w:eastAsia="es-ES"/>
              </w:rPr>
              <w:t>)</w:t>
            </w:r>
            <w:r w:rsidRPr="001D267C">
              <w:rPr>
                <w:rFonts w:eastAsia="Times New Roman" w:cs="Arial"/>
                <w:sz w:val="18"/>
                <w:szCs w:val="18"/>
                <w:lang w:eastAsia="es-ES"/>
              </w:rPr>
              <w:t>, el cual será entregado a más tardar 3 (tres) meses antes de la fecha de terminación del contrato de Supervisión APP.</w:t>
            </w: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520"/>
          <w:tblHeader/>
          <w:jc w:val="center"/>
        </w:trPr>
        <w:tc>
          <w:tcPr>
            <w:tcW w:w="1490" w:type="dxa"/>
            <w:vMerge/>
            <w:tcBorders>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spacing w:after="0" w:line="240" w:lineRule="auto"/>
              <w:jc w:val="both"/>
              <w:rPr>
                <w:rFonts w:eastAsia="Times New Roman" w:cs="Arial"/>
                <w:sz w:val="18"/>
                <w:szCs w:val="18"/>
                <w:lang w:eastAsia="es-ES"/>
              </w:rPr>
            </w:pPr>
            <w:r w:rsidRPr="001D267C">
              <w:rPr>
                <w:rFonts w:eastAsia="Times New Roman" w:cs="Arial"/>
                <w:sz w:val="18"/>
                <w:szCs w:val="18"/>
                <w:lang w:eastAsia="es-ES"/>
              </w:rPr>
              <w:t xml:space="preserve">Reporte de estatus físico y legal derivado de la inspección de las Instalaciones y Equipo conforme a los términos establecidos en el apartado 3.4 y 3.5 del </w:t>
            </w:r>
            <w:r w:rsidRPr="001D267C">
              <w:rPr>
                <w:rFonts w:eastAsia="Times New Roman" w:cs="Arial"/>
                <w:b/>
                <w:sz w:val="18"/>
                <w:szCs w:val="18"/>
                <w:lang w:eastAsia="es-ES"/>
              </w:rPr>
              <w:t xml:space="preserve">Anexo 16 </w:t>
            </w:r>
            <w:r w:rsidRPr="001D267C">
              <w:rPr>
                <w:rFonts w:eastAsia="Times New Roman" w:cs="Arial"/>
                <w:b/>
                <w:i/>
                <w:sz w:val="18"/>
                <w:szCs w:val="18"/>
                <w:lang w:eastAsia="es-ES"/>
              </w:rPr>
              <w:t>(Procedimiento de entrega de Instalaciones y Equipo)</w:t>
            </w:r>
            <w:r w:rsidRPr="001D267C">
              <w:rPr>
                <w:rFonts w:eastAsia="Times New Roman" w:cs="Arial"/>
                <w:sz w:val="18"/>
                <w:szCs w:val="18"/>
                <w:lang w:eastAsia="es-ES"/>
              </w:rPr>
              <w:t>, en la Fecha de terminación anticipada del Contrato APP, el cual será entregado dentro de los 5 (cinco) Días Hábiles posteriores a la conclusión de la inspección de las Instalaciones y Equipo.</w:t>
            </w:r>
          </w:p>
          <w:p w:rsidR="001D267C" w:rsidRPr="001D267C" w:rsidRDefault="001D267C" w:rsidP="001D267C">
            <w:pPr>
              <w:adjustRightInd w:val="0"/>
              <w:spacing w:after="0" w:line="240" w:lineRule="auto"/>
              <w:jc w:val="both"/>
              <w:rPr>
                <w:rFonts w:eastAsia="Times New Roman" w:cs="Arial"/>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520"/>
          <w:tblHeader/>
          <w:jc w:val="center"/>
        </w:trPr>
        <w:tc>
          <w:tcPr>
            <w:tcW w:w="1490" w:type="dxa"/>
            <w:vMerge/>
            <w:tcBorders>
              <w:left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Reporte de estatus físico y legal de las Instalaciones y Equipo</w:t>
            </w:r>
            <w:r w:rsidRPr="001D267C">
              <w:rPr>
                <w:rFonts w:eastAsia="Times New Roman" w:cs="Arial"/>
                <w:sz w:val="24"/>
                <w:szCs w:val="24"/>
                <w:lang w:eastAsia="es-ES"/>
              </w:rPr>
              <w:t xml:space="preserve"> </w:t>
            </w:r>
            <w:r w:rsidRPr="001D267C">
              <w:rPr>
                <w:rFonts w:eastAsia="Times New Roman" w:cs="Arial"/>
                <w:sz w:val="18"/>
                <w:szCs w:val="18"/>
                <w:lang w:eastAsia="es-ES"/>
              </w:rPr>
              <w:t>correspondientes a los primeros 6 años del Contrato APP conforme al A</w:t>
            </w:r>
            <w:r w:rsidRPr="001D267C">
              <w:rPr>
                <w:rFonts w:eastAsia="Times New Roman" w:cs="Arial"/>
                <w:b/>
                <w:sz w:val="18"/>
                <w:szCs w:val="18"/>
                <w:lang w:eastAsia="es-ES"/>
              </w:rPr>
              <w:t xml:space="preserve">nexo 8 (Requerimientos de diseño, construcción y plan funcional) </w:t>
            </w:r>
            <w:r w:rsidRPr="001D267C">
              <w:rPr>
                <w:rFonts w:eastAsia="Times New Roman" w:cs="Arial"/>
                <w:sz w:val="18"/>
                <w:szCs w:val="18"/>
                <w:lang w:eastAsia="es-ES"/>
              </w:rPr>
              <w:t>y</w:t>
            </w:r>
            <w:r w:rsidRPr="001D267C">
              <w:rPr>
                <w:rFonts w:eastAsia="Times New Roman" w:cs="Arial"/>
                <w:b/>
                <w:sz w:val="18"/>
                <w:szCs w:val="18"/>
                <w:lang w:eastAsia="es-ES"/>
              </w:rPr>
              <w:t xml:space="preserve"> Anexo 9 (Requerimiento de Equipo)</w:t>
            </w:r>
            <w:r w:rsidRPr="001D267C">
              <w:rPr>
                <w:rFonts w:eastAsia="Times New Roman" w:cs="Arial"/>
                <w:sz w:val="18"/>
                <w:szCs w:val="18"/>
                <w:lang w:eastAsia="es-ES"/>
              </w:rPr>
              <w:t>, el cual será entregado a más tardar 3 (tres) meses antes de la fecha de terminación del contrato de Supervisión APP.</w:t>
            </w:r>
          </w:p>
          <w:p w:rsidR="001D267C" w:rsidRPr="001D267C" w:rsidRDefault="001D267C" w:rsidP="001D267C">
            <w:pPr>
              <w:adjustRightInd w:val="0"/>
              <w:spacing w:after="0" w:line="240" w:lineRule="auto"/>
              <w:jc w:val="both"/>
              <w:rPr>
                <w:rFonts w:eastAsia="Times New Roman" w:cs="Arial"/>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del reporte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r w:rsidR="001D267C" w:rsidRPr="001D267C" w:rsidTr="002D3928">
        <w:trPr>
          <w:trHeight w:val="520"/>
          <w:tblHeader/>
          <w:jc w:val="center"/>
        </w:trPr>
        <w:tc>
          <w:tcPr>
            <w:tcW w:w="1490" w:type="dxa"/>
            <w:vMerge/>
            <w:tcBorders>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p>
        </w:tc>
        <w:tc>
          <w:tcPr>
            <w:tcW w:w="3402"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 xml:space="preserve">Informe derivado de la recopilación, análisis y cotejo de la información señalada en el numeral 3.7, del </w:t>
            </w:r>
            <w:r w:rsidRPr="001D267C">
              <w:rPr>
                <w:rFonts w:eastAsia="Times New Roman" w:cs="Arial"/>
                <w:b/>
                <w:sz w:val="18"/>
                <w:szCs w:val="18"/>
                <w:lang w:eastAsia="es-ES"/>
              </w:rPr>
              <w:t>Anexo 16 (Procedimiento de entrega de Instalaciones y Equipo)</w:t>
            </w:r>
            <w:r w:rsidRPr="001D267C">
              <w:rPr>
                <w:rFonts w:eastAsia="Times New Roman" w:cs="Arial"/>
                <w:sz w:val="18"/>
                <w:szCs w:val="18"/>
                <w:lang w:eastAsia="es-ES"/>
              </w:rPr>
              <w:t>, y su entrega será:</w:t>
            </w:r>
          </w:p>
          <w:p w:rsidR="001D267C" w:rsidRPr="001D267C" w:rsidRDefault="001D267C" w:rsidP="001D267C">
            <w:pPr>
              <w:adjustRightInd w:val="0"/>
              <w:spacing w:after="0" w:line="240" w:lineRule="auto"/>
              <w:jc w:val="both"/>
              <w:rPr>
                <w:rFonts w:eastAsia="Times New Roman" w:cs="Arial"/>
                <w:sz w:val="18"/>
                <w:szCs w:val="18"/>
                <w:lang w:eastAsia="es-ES"/>
              </w:rPr>
            </w:pPr>
          </w:p>
          <w:p w:rsidR="001D267C" w:rsidRPr="001D267C" w:rsidRDefault="001D267C" w:rsidP="001D267C">
            <w:pPr>
              <w:adjustRightInd w:val="0"/>
              <w:spacing w:after="0" w:line="240" w:lineRule="auto"/>
              <w:jc w:val="both"/>
              <w:rPr>
                <w:rFonts w:eastAsia="Times New Roman" w:cs="Arial"/>
                <w:sz w:val="18"/>
                <w:szCs w:val="18"/>
                <w:lang w:eastAsia="es-ES"/>
              </w:rPr>
            </w:pPr>
            <w:r w:rsidRPr="001D267C">
              <w:rPr>
                <w:rFonts w:eastAsia="Times New Roman" w:cs="Arial"/>
                <w:sz w:val="18"/>
                <w:szCs w:val="18"/>
                <w:lang w:eastAsia="es-ES"/>
              </w:rPr>
              <w:t xml:space="preserve">Una vez finalizadas las actividades del numeral 3.7 del </w:t>
            </w:r>
            <w:r w:rsidRPr="001D267C">
              <w:rPr>
                <w:rFonts w:eastAsia="Times New Roman" w:cs="Arial"/>
                <w:b/>
                <w:sz w:val="18"/>
                <w:szCs w:val="18"/>
                <w:lang w:eastAsia="es-ES"/>
              </w:rPr>
              <w:t>Anexo 16 (</w:t>
            </w:r>
            <w:r w:rsidRPr="001D267C">
              <w:rPr>
                <w:rFonts w:eastAsia="Times New Roman" w:cs="Arial"/>
                <w:b/>
                <w:i/>
                <w:sz w:val="18"/>
                <w:szCs w:val="18"/>
                <w:lang w:eastAsia="es-ES"/>
              </w:rPr>
              <w:t>Procedimiento de entrega de Instalaciones y Equipo</w:t>
            </w:r>
            <w:r w:rsidRPr="001D267C">
              <w:rPr>
                <w:rFonts w:eastAsia="Times New Roman" w:cs="Arial"/>
                <w:b/>
                <w:sz w:val="18"/>
                <w:szCs w:val="18"/>
                <w:lang w:eastAsia="es-ES"/>
              </w:rPr>
              <w:t>)</w:t>
            </w:r>
            <w:r w:rsidRPr="001D267C">
              <w:rPr>
                <w:rFonts w:eastAsia="Times New Roman" w:cs="Arial"/>
                <w:sz w:val="18"/>
                <w:szCs w:val="18"/>
                <w:lang w:eastAsia="es-ES"/>
              </w:rPr>
              <w:t xml:space="preserve"> y a más tardar 45 Días Hábiles a la fecha de Entrega de Instalaciones y Equipo. Dentro de los 5 (cinco) Días Hábiles siguientes al finalizar el plazo.</w:t>
            </w:r>
          </w:p>
          <w:p w:rsidR="001D267C" w:rsidRPr="001D267C" w:rsidRDefault="001D267C" w:rsidP="001D267C">
            <w:pPr>
              <w:adjustRightInd w:val="0"/>
              <w:spacing w:after="0" w:line="240" w:lineRule="auto"/>
              <w:jc w:val="both"/>
              <w:rPr>
                <w:rFonts w:eastAsia="Times New Roman" w:cs="Arial"/>
                <w:sz w:val="18"/>
                <w:szCs w:val="18"/>
                <w:lang w:eastAsia="es-ES"/>
              </w:rPr>
            </w:pPr>
          </w:p>
        </w:tc>
        <w:tc>
          <w:tcPr>
            <w:tcW w:w="1559"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Por la entrega parcial o deficiente del informe al Instituto.</w:t>
            </w:r>
          </w:p>
        </w:tc>
        <w:tc>
          <w:tcPr>
            <w:tcW w:w="1418"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0.5% por cada día, sobre el monto total a pagar del mes al que corresponda.</w:t>
            </w:r>
          </w:p>
        </w:tc>
        <w:tc>
          <w:tcPr>
            <w:tcW w:w="1906" w:type="dxa"/>
            <w:tcBorders>
              <w:top w:val="single" w:sz="4" w:space="0" w:color="808080"/>
              <w:left w:val="single" w:sz="4" w:space="0" w:color="808080"/>
              <w:bottom w:val="single" w:sz="4" w:space="0" w:color="808080"/>
              <w:right w:val="single" w:sz="4" w:space="0" w:color="808080"/>
            </w:tcBorders>
            <w:shd w:val="clear" w:color="auto" w:fill="FFFFFF"/>
            <w:vAlign w:val="center"/>
          </w:tcPr>
          <w:p w:rsidR="001D267C" w:rsidRPr="001D267C" w:rsidRDefault="001D267C" w:rsidP="001D267C">
            <w:pPr>
              <w:adjustRightInd w:val="0"/>
              <w:spacing w:after="0" w:line="240" w:lineRule="auto"/>
              <w:jc w:val="both"/>
              <w:rPr>
                <w:rFonts w:eastAsia="Arial Unicode MS" w:cs="Arial"/>
                <w:bCs/>
                <w:sz w:val="18"/>
                <w:szCs w:val="18"/>
                <w:lang w:eastAsia="es-ES"/>
              </w:rPr>
            </w:pPr>
            <w:r w:rsidRPr="001D267C">
              <w:rPr>
                <w:rFonts w:eastAsia="Arial Unicode MS" w:cs="Arial"/>
                <w:bCs/>
                <w:sz w:val="18"/>
                <w:szCs w:val="18"/>
                <w:lang w:eastAsia="es-ES"/>
              </w:rPr>
              <w:t>Será hasta por el monto de la garantía de cumplimiento del contrato por año.</w:t>
            </w:r>
          </w:p>
        </w:tc>
      </w:tr>
    </w:tbl>
    <w:p w:rsidR="001D267C" w:rsidRPr="001D267C" w:rsidRDefault="001D267C" w:rsidP="001D267C">
      <w:pPr>
        <w:autoSpaceDE w:val="0"/>
        <w:autoSpaceDN w:val="0"/>
        <w:adjustRightInd w:val="0"/>
        <w:spacing w:after="0" w:line="240" w:lineRule="auto"/>
        <w:rPr>
          <w:rFonts w:eastAsia="Times New Roman" w:cs="Arial"/>
          <w:szCs w:val="20"/>
          <w:lang w:eastAsia="es-ES"/>
        </w:rPr>
      </w:pPr>
    </w:p>
    <w:p w:rsidR="001D267C" w:rsidRPr="001D267C" w:rsidRDefault="001D267C" w:rsidP="001D267C">
      <w:pPr>
        <w:autoSpaceDE w:val="0"/>
        <w:autoSpaceDN w:val="0"/>
        <w:adjustRightInd w:val="0"/>
        <w:spacing w:after="0" w:line="240" w:lineRule="auto"/>
        <w:jc w:val="both"/>
        <w:rPr>
          <w:rFonts w:eastAsia="Times New Roman" w:cs="Arial"/>
          <w:szCs w:val="20"/>
          <w:lang w:eastAsia="es-ES"/>
        </w:rPr>
      </w:pPr>
      <w:r w:rsidRPr="001D267C">
        <w:rPr>
          <w:rFonts w:eastAsia="Times New Roman" w:cs="Arial"/>
          <w:szCs w:val="20"/>
          <w:lang w:eastAsia="es-ES"/>
        </w:rPr>
        <w:t>La aplicación de la deductiva correspondiente al 0.5% por cada día que el Supervisor ocupe para atender las observaciones hechas por el Instituto, se calculará a partir del día siguiente de que las mismas hayan sido notificadas y siempre que haya finalizado el plazo previsto para cada entregable.</w:t>
      </w:r>
    </w:p>
    <w:p w:rsidR="001D267C" w:rsidRPr="001D267C" w:rsidRDefault="001D267C" w:rsidP="001D267C">
      <w:pPr>
        <w:autoSpaceDE w:val="0"/>
        <w:autoSpaceDN w:val="0"/>
        <w:adjustRightInd w:val="0"/>
        <w:spacing w:after="0" w:line="240" w:lineRule="auto"/>
        <w:rPr>
          <w:rFonts w:eastAsia="Times New Roman" w:cs="Arial"/>
          <w:szCs w:val="20"/>
          <w:lang w:eastAsia="es-ES"/>
        </w:rPr>
      </w:pPr>
    </w:p>
    <w:p w:rsidR="001D267C" w:rsidRPr="001D267C" w:rsidRDefault="001D267C" w:rsidP="001D267C">
      <w:pPr>
        <w:numPr>
          <w:ilvl w:val="3"/>
          <w:numId w:val="50"/>
        </w:numPr>
        <w:spacing w:after="0" w:line="240" w:lineRule="auto"/>
        <w:ind w:left="709"/>
        <w:contextualSpacing/>
        <w:jc w:val="both"/>
        <w:rPr>
          <w:rFonts w:eastAsia="Times New Roman" w:cs="Arial"/>
          <w:b/>
          <w:szCs w:val="20"/>
          <w:lang w:eastAsia="es-ES"/>
        </w:rPr>
      </w:pPr>
      <w:r w:rsidRPr="001D267C">
        <w:rPr>
          <w:rFonts w:eastAsia="Times New Roman" w:cs="Arial"/>
          <w:b/>
          <w:szCs w:val="20"/>
          <w:lang w:eastAsia="es-ES"/>
        </w:rPr>
        <w:t>GARANTÍA DE CUMPLIMIENTO DE CONTRATO.</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 xml:space="preserve">Para garantizar el cumplimiento de cada una de las obligaciones estipuladas en el contrato del Supervisor APP, el Proveedor deberá presentar en la División de Contratos del Instituto, sita en Durango 291, piso 10, Colonia Roma Norte, Delegación Cuauhtémoc, Ciudad de México, póliza de fianza en la misma moneda en que cotizó el servicio, expedida por afianzadora debidamente constituida en términos de la Ley de Instituciones de Seguros y de Fianzas, dentro de los 10 (diez) días naturales siguientes a la firma del contrato respectivo, para garantizar el cumplimiento de todas las obligaciones a su cargo derivadas </w:t>
      </w:r>
      <w:r w:rsidRPr="001D267C">
        <w:rPr>
          <w:rFonts w:eastAsia="Times New Roman" w:cs="Arial"/>
          <w:szCs w:val="20"/>
          <w:lang w:eastAsia="es-ES"/>
        </w:rPr>
        <w:lastRenderedPageBreak/>
        <w:t>del contrato a favor del Instituto, por un monto equivalente al 10% sobre el importe total adjudicado, sin incluir el I.V.A., en moneda nacional, de conformidad con lo establecido en el artículo 48 de la Ley de Adquisiciones, Arrendamientos y Servicios del Sector Público (LAASSP) y 87 de su Reglamento (RLAASSP) debiendo garantizar en todo momento la correcta prestación del servicio considerando el personal, equipo y/o material necesario para el cumplimiento del contrato del Supervisor APP.</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Dicha póliza de garantía de cumplimiento del contrato se liberará de forma inmediata al Proveedor una vez que “El Instituto” le otorgue autorización por escrito para que éste pueda solicitar a la afianzadora correspondiente la cancelación de la fianza, autorización que se entregará al Proveedor siempre que demuestre haber cumplido con la totalidad de las obligaciones adquiridas por virtud del contrato del Supervisor APP, para la cual deberá presentar mediante escrito la solicitud de liberación de la fianza.</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Se llevará a cabo la ejecución de la garantía de cumplimiento de contrato cuando:</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numPr>
          <w:ilvl w:val="0"/>
          <w:numId w:val="63"/>
        </w:numPr>
        <w:spacing w:after="0" w:line="240" w:lineRule="auto"/>
        <w:contextualSpacing/>
        <w:jc w:val="both"/>
        <w:rPr>
          <w:rFonts w:eastAsia="Times New Roman" w:cs="Arial"/>
          <w:szCs w:val="20"/>
          <w:lang w:val="es-ES" w:eastAsia="es-ES"/>
        </w:rPr>
      </w:pPr>
      <w:r w:rsidRPr="001D267C">
        <w:rPr>
          <w:rFonts w:eastAsia="Times New Roman" w:cs="Arial"/>
          <w:szCs w:val="20"/>
          <w:lang w:val="es-ES" w:eastAsia="es-ES"/>
        </w:rPr>
        <w:t>Se rescinda administrativamente el contrato del Supervisor APP.</w:t>
      </w:r>
    </w:p>
    <w:p w:rsidR="001D267C" w:rsidRPr="001D267C" w:rsidRDefault="001D267C" w:rsidP="001D267C">
      <w:pPr>
        <w:spacing w:after="0" w:line="240" w:lineRule="auto"/>
        <w:ind w:left="720"/>
        <w:contextualSpacing/>
        <w:jc w:val="both"/>
        <w:rPr>
          <w:rFonts w:eastAsia="Times New Roman" w:cs="Arial"/>
          <w:szCs w:val="20"/>
          <w:lang w:val="es-ES" w:eastAsia="es-ES"/>
        </w:rPr>
      </w:pPr>
    </w:p>
    <w:p w:rsidR="001D267C" w:rsidRPr="001D267C" w:rsidRDefault="001D267C" w:rsidP="001D267C">
      <w:pPr>
        <w:numPr>
          <w:ilvl w:val="0"/>
          <w:numId w:val="63"/>
        </w:numPr>
        <w:spacing w:after="0" w:line="240" w:lineRule="auto"/>
        <w:contextualSpacing/>
        <w:jc w:val="both"/>
        <w:rPr>
          <w:rFonts w:eastAsia="Times New Roman" w:cs="Arial"/>
          <w:szCs w:val="20"/>
          <w:lang w:val="es-ES" w:eastAsia="es-ES"/>
        </w:rPr>
      </w:pPr>
      <w:r w:rsidRPr="001D267C">
        <w:rPr>
          <w:rFonts w:eastAsia="Times New Roman" w:cs="Arial"/>
          <w:szCs w:val="20"/>
          <w:lang w:val="es-ES" w:eastAsia="es-ES"/>
        </w:rPr>
        <w:t>El importe total para la aplicación de penas convencionales y deductivas se agote (10% sobre el importe total adjudicado, sin incluir el I.V.A.), debiendo notificar por escrito al Proveedor en el domicilio que señale.</w:t>
      </w:r>
    </w:p>
    <w:p w:rsidR="001D267C" w:rsidRPr="001D267C" w:rsidRDefault="001D267C" w:rsidP="001D267C">
      <w:pPr>
        <w:spacing w:after="0" w:line="240" w:lineRule="auto"/>
        <w:ind w:left="720"/>
        <w:contextualSpacing/>
        <w:rPr>
          <w:rFonts w:eastAsia="Times New Roman" w:cs="Arial"/>
          <w:szCs w:val="20"/>
          <w:lang w:val="es-ES" w:eastAsia="es-ES"/>
        </w:rPr>
      </w:pPr>
    </w:p>
    <w:p w:rsidR="001D267C" w:rsidRPr="001D267C" w:rsidRDefault="001D267C" w:rsidP="001D267C">
      <w:pPr>
        <w:numPr>
          <w:ilvl w:val="0"/>
          <w:numId w:val="63"/>
        </w:numPr>
        <w:spacing w:after="0" w:line="240" w:lineRule="auto"/>
        <w:contextualSpacing/>
        <w:jc w:val="both"/>
        <w:rPr>
          <w:rFonts w:eastAsia="Times New Roman" w:cs="Arial"/>
          <w:szCs w:val="20"/>
          <w:lang w:val="es-ES" w:eastAsia="es-ES"/>
        </w:rPr>
      </w:pPr>
      <w:r w:rsidRPr="001D267C">
        <w:rPr>
          <w:rFonts w:eastAsia="Times New Roman" w:cs="Arial"/>
          <w:szCs w:val="20"/>
          <w:lang w:val="es-ES" w:eastAsia="es-ES"/>
        </w:rPr>
        <w:t>En el supuesto de que se realicen modificaciones al contrato del Supervisor APP, y éste no entregue en el plazo pactado el endoso o la nueva garantía que ampare el porcentaje establecido para garantizar el cumplimiento del contrato.</w:t>
      </w:r>
    </w:p>
    <w:p w:rsidR="001D267C" w:rsidRPr="001D267C" w:rsidRDefault="001D267C" w:rsidP="001D267C">
      <w:pPr>
        <w:spacing w:after="0" w:line="240" w:lineRule="auto"/>
        <w:ind w:left="720"/>
        <w:contextualSpacing/>
        <w:rPr>
          <w:rFonts w:eastAsia="Times New Roman" w:cs="Arial"/>
          <w:szCs w:val="20"/>
          <w:lang w:val="es-ES" w:eastAsia="es-ES"/>
        </w:rPr>
      </w:pPr>
    </w:p>
    <w:p w:rsidR="001D267C" w:rsidRPr="001D267C" w:rsidRDefault="001D267C" w:rsidP="001D267C">
      <w:pPr>
        <w:numPr>
          <w:ilvl w:val="0"/>
          <w:numId w:val="63"/>
        </w:numPr>
        <w:spacing w:after="0" w:line="240" w:lineRule="auto"/>
        <w:contextualSpacing/>
        <w:jc w:val="both"/>
        <w:rPr>
          <w:rFonts w:eastAsia="Times New Roman" w:cs="Arial"/>
          <w:szCs w:val="20"/>
          <w:lang w:val="es-ES" w:eastAsia="es-ES"/>
        </w:rPr>
      </w:pPr>
      <w:r w:rsidRPr="001D267C">
        <w:rPr>
          <w:rFonts w:eastAsia="Times New Roman" w:cs="Arial"/>
          <w:szCs w:val="20"/>
          <w:lang w:val="es-ES" w:eastAsia="es-ES"/>
        </w:rPr>
        <w:t>Por cualquier otro incumplimiento de las obligaciones contraídas en el contrato del Supervisor APP.</w:t>
      </w:r>
    </w:p>
    <w:p w:rsidR="001D267C" w:rsidRPr="001D267C" w:rsidRDefault="001D267C" w:rsidP="001D267C">
      <w:pPr>
        <w:spacing w:after="0" w:line="240" w:lineRule="auto"/>
        <w:ind w:left="720"/>
        <w:contextualSpacing/>
        <w:rPr>
          <w:rFonts w:eastAsia="Times New Roman" w:cs="Arial"/>
          <w:szCs w:val="20"/>
          <w:lang w:val="es-ES"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Lo anterior, de conformidad con el artículo 81, fracción II, del RLAASSP.</w:t>
      </w:r>
    </w:p>
    <w:p w:rsidR="001D267C" w:rsidRPr="001D267C" w:rsidRDefault="001D267C" w:rsidP="001D267C">
      <w:pPr>
        <w:tabs>
          <w:tab w:val="left" w:pos="-426"/>
        </w:tabs>
        <w:spacing w:after="0" w:line="240" w:lineRule="auto"/>
        <w:jc w:val="both"/>
        <w:rPr>
          <w:rFonts w:eastAsia="Times New Roman" w:cs="Arial"/>
          <w:szCs w:val="20"/>
          <w:lang w:eastAsia="es-ES"/>
        </w:rPr>
      </w:pPr>
    </w:p>
    <w:p w:rsidR="001D267C" w:rsidRPr="001D267C" w:rsidRDefault="001D267C" w:rsidP="001D267C">
      <w:pPr>
        <w:numPr>
          <w:ilvl w:val="3"/>
          <w:numId w:val="50"/>
        </w:numPr>
        <w:spacing w:after="0" w:line="240" w:lineRule="auto"/>
        <w:ind w:left="709"/>
        <w:contextualSpacing/>
        <w:jc w:val="both"/>
        <w:rPr>
          <w:rFonts w:eastAsia="Times New Roman" w:cs="Arial"/>
          <w:b/>
          <w:szCs w:val="20"/>
          <w:lang w:eastAsia="es-ES"/>
        </w:rPr>
      </w:pPr>
      <w:r w:rsidRPr="001D267C">
        <w:rPr>
          <w:rFonts w:eastAsia="Times New Roman" w:cs="Arial"/>
          <w:b/>
          <w:szCs w:val="20"/>
          <w:lang w:eastAsia="es-ES"/>
        </w:rPr>
        <w:t>MECANISMOS DE COMPROBACIÓN, SUPERVISIÓN Y VERIFICACIÓN DE LOS SERVICIOS CONTRATADOS.</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Como mecanismo de comprobación, supervisión y verificación de los servicios contratados el administrador del contrato supervisará y verificará que el Proveedor cumpla en tiempo y forma con todos los entregables descritos en los presentes “Términos y Condiciones”. Una vez revisado se realizará un acta de entrega-recepción en la cual se tenga por efectivamente presentada la documentación y prestado el servicio.</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autoSpaceDE w:val="0"/>
        <w:autoSpaceDN w:val="0"/>
        <w:adjustRightInd w:val="0"/>
        <w:spacing w:after="0" w:line="240" w:lineRule="auto"/>
        <w:jc w:val="both"/>
        <w:rPr>
          <w:rFonts w:eastAsia="Times New Roman" w:cs="Arial"/>
          <w:szCs w:val="20"/>
          <w:lang w:eastAsia="es-ES"/>
        </w:rPr>
      </w:pPr>
      <w:r w:rsidRPr="001D267C">
        <w:rPr>
          <w:rFonts w:eastAsia="Times New Roman" w:cs="Arial"/>
          <w:szCs w:val="20"/>
          <w:lang w:eastAsia="es-ES"/>
        </w:rPr>
        <w:t>Mientras no se cumpla con las condiciones de la prestación del servicio establecidas, el Instituto no tendrá por aceptado el servicio objeto del contrato del Supervisor APP.</w:t>
      </w:r>
    </w:p>
    <w:p w:rsidR="001D267C" w:rsidRPr="001D267C" w:rsidRDefault="001D267C" w:rsidP="001D267C">
      <w:pPr>
        <w:autoSpaceDE w:val="0"/>
        <w:autoSpaceDN w:val="0"/>
        <w:adjustRightInd w:val="0"/>
        <w:spacing w:after="0" w:line="240" w:lineRule="auto"/>
        <w:jc w:val="both"/>
        <w:rPr>
          <w:rFonts w:eastAsia="Times New Roman" w:cs="Arial"/>
          <w:szCs w:val="20"/>
          <w:lang w:eastAsia="es-ES"/>
        </w:rPr>
      </w:pPr>
    </w:p>
    <w:p w:rsidR="001D267C" w:rsidRPr="001D267C" w:rsidRDefault="001D267C" w:rsidP="001D267C">
      <w:pPr>
        <w:numPr>
          <w:ilvl w:val="3"/>
          <w:numId w:val="50"/>
        </w:numPr>
        <w:spacing w:after="0" w:line="240" w:lineRule="auto"/>
        <w:ind w:left="709"/>
        <w:contextualSpacing/>
        <w:jc w:val="both"/>
        <w:rPr>
          <w:rFonts w:eastAsia="Times New Roman" w:cs="Arial"/>
          <w:b/>
          <w:szCs w:val="20"/>
          <w:lang w:eastAsia="es-ES"/>
        </w:rPr>
      </w:pPr>
      <w:r w:rsidRPr="001D267C">
        <w:rPr>
          <w:rFonts w:eastAsia="Times New Roman" w:cs="Arial"/>
          <w:b/>
          <w:szCs w:val="20"/>
          <w:lang w:eastAsia="es-ES"/>
        </w:rPr>
        <w:t>CRITERIOS ESPECÍFICOS QUE SE UTILIZARÁN PARA LA EVALUACIÓN DE LAS PROPOSICIONES.</w:t>
      </w:r>
    </w:p>
    <w:p w:rsidR="001D267C" w:rsidRPr="001D267C" w:rsidRDefault="001D267C" w:rsidP="001D267C">
      <w:pPr>
        <w:spacing w:after="0" w:line="240" w:lineRule="auto"/>
        <w:jc w:val="both"/>
        <w:rPr>
          <w:rFonts w:eastAsia="Times New Roman" w:cs="Arial"/>
          <w:szCs w:val="20"/>
          <w:lang w:eastAsia="es-ES"/>
        </w:rPr>
      </w:pPr>
    </w:p>
    <w:p w:rsidR="001D267C" w:rsidRPr="001D267C" w:rsidRDefault="001D267C" w:rsidP="001D267C">
      <w:pPr>
        <w:spacing w:after="0" w:line="240" w:lineRule="auto"/>
        <w:jc w:val="both"/>
        <w:rPr>
          <w:rFonts w:eastAsia="Times New Roman" w:cs="Arial"/>
          <w:szCs w:val="20"/>
          <w:lang w:eastAsia="es-ES"/>
        </w:rPr>
      </w:pPr>
      <w:r w:rsidRPr="001D267C">
        <w:rPr>
          <w:rFonts w:eastAsia="Times New Roman" w:cs="Arial"/>
          <w:szCs w:val="20"/>
          <w:lang w:eastAsia="es-ES"/>
        </w:rPr>
        <w:t>Los criterios específicos que se utilizarán para la evaluación de las proposiciones y adjudicación del contrato, será a través de puntos y porcentajes de conformidad con la tabla de evaluación establecida en la Convocatoria.</w:t>
      </w:r>
    </w:p>
    <w:p w:rsidR="001D267C" w:rsidRPr="001D267C" w:rsidRDefault="001D267C" w:rsidP="001D267C">
      <w:pPr>
        <w:spacing w:after="0" w:line="240" w:lineRule="auto"/>
        <w:jc w:val="both"/>
        <w:rPr>
          <w:rFonts w:eastAsia="Times New Roman" w:cs="Arial"/>
          <w:szCs w:val="20"/>
          <w:lang w:eastAsia="es-ES"/>
        </w:rPr>
      </w:pPr>
    </w:p>
    <w:p w:rsidR="001E2850" w:rsidRPr="001D267C" w:rsidRDefault="001E2850" w:rsidP="00AC6BEC">
      <w:pPr>
        <w:spacing w:after="0" w:line="240" w:lineRule="auto"/>
        <w:rPr>
          <w:rFonts w:cs="Arial"/>
          <w:szCs w:val="20"/>
          <w:lang w:eastAsia="ar-SA"/>
        </w:rPr>
      </w:pPr>
    </w:p>
    <w:p w:rsidR="00820473" w:rsidRPr="00293DBF" w:rsidRDefault="00B10FBD" w:rsidP="001E2850">
      <w:pPr>
        <w:pStyle w:val="Ttulo1"/>
        <w:rPr>
          <w:rFonts w:cs="Arial"/>
        </w:rPr>
      </w:pPr>
      <w:bookmarkStart w:id="147" w:name="_Toc431386033"/>
      <w:bookmarkStart w:id="148" w:name="_Toc431386310"/>
      <w:bookmarkStart w:id="149" w:name="_Toc494806283"/>
      <w:r w:rsidRPr="00293DBF">
        <w:rPr>
          <w:rFonts w:cs="Arial"/>
        </w:rPr>
        <w:lastRenderedPageBreak/>
        <w:t xml:space="preserve">Anexo </w:t>
      </w:r>
      <w:r w:rsidR="00C12353" w:rsidRPr="00293DBF">
        <w:rPr>
          <w:rFonts w:cs="Arial"/>
        </w:rPr>
        <w:t>3</w:t>
      </w:r>
      <w:bookmarkEnd w:id="147"/>
      <w:bookmarkEnd w:id="148"/>
      <w:r w:rsidR="00B44ECD" w:rsidRPr="00293DBF">
        <w:rPr>
          <w:rFonts w:cs="Arial"/>
        </w:rPr>
        <w:t>.-</w:t>
      </w:r>
      <w:r w:rsidR="00AD5E8A" w:rsidRPr="00293DBF">
        <w:rPr>
          <w:rFonts w:cs="Arial"/>
        </w:rPr>
        <w:t xml:space="preserve"> </w:t>
      </w:r>
      <w:r w:rsidRPr="00293DBF">
        <w:rPr>
          <w:rFonts w:cs="Arial"/>
        </w:rPr>
        <w:t>Escrito de acreditación legal y personalidad jurídica del licitante para comprometerse y suscribir propuestas.</w:t>
      </w:r>
      <w:bookmarkEnd w:id="149"/>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B1463" w:rsidRDefault="00CB1463" w:rsidP="001E2850">
      <w:pPr>
        <w:spacing w:after="0" w:line="240" w:lineRule="auto"/>
        <w:jc w:val="both"/>
        <w:rPr>
          <w:rFonts w:cs="Arial"/>
          <w:szCs w:val="20"/>
          <w:lang w:eastAsia="ar-SA"/>
        </w:rPr>
      </w:pP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_______</w:t>
      </w:r>
      <w:proofErr w:type="gramStart"/>
      <w:r w:rsidRPr="00293DBF">
        <w:rPr>
          <w:rFonts w:cs="Arial"/>
          <w:szCs w:val="20"/>
          <w:lang w:eastAsia="ar-SA"/>
        </w:rPr>
        <w:t>_(</w:t>
      </w:r>
      <w:proofErr w:type="gramEnd"/>
      <w:r w:rsidRPr="00293DBF">
        <w:rPr>
          <w:rFonts w:cs="Arial"/>
          <w:szCs w:val="20"/>
          <w:lang w:eastAsia="ar-SA"/>
        </w:rPr>
        <w:t xml:space="preserve">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 xml:space="preserve">licitación pública </w:t>
      </w:r>
      <w:r w:rsidR="00231ADB">
        <w:rPr>
          <w:rFonts w:cs="Arial"/>
          <w:szCs w:val="20"/>
          <w:lang w:eastAsia="ar-SA"/>
        </w:rPr>
        <w:t>Inter</w:t>
      </w:r>
      <w:r w:rsidR="00B91ECF" w:rsidRPr="00293DBF">
        <w:rPr>
          <w:rFonts w:cs="Arial"/>
          <w:szCs w:val="20"/>
          <w:lang w:eastAsia="ar-SA"/>
        </w:rPr>
        <w:t>nacional</w:t>
      </w:r>
      <w:r w:rsidRPr="00293DBF">
        <w:rPr>
          <w:rFonts w:cs="Arial"/>
          <w:szCs w:val="20"/>
          <w:lang w:eastAsia="ar-SA"/>
        </w:rPr>
        <w:t xml:space="preserve"> </w:t>
      </w:r>
      <w:r w:rsidR="00137E21" w:rsidRPr="00137E21">
        <w:rPr>
          <w:rFonts w:cs="Arial"/>
          <w:szCs w:val="20"/>
          <w:lang w:eastAsia="ar-SA"/>
        </w:rPr>
        <w:t xml:space="preserve">Bajo la cobertura de los Tratados de Libre Comercio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DF455C">
      <w:pPr>
        <w:pStyle w:val="Ttulo1"/>
        <w:rPr>
          <w:rFonts w:cs="Arial"/>
        </w:rPr>
      </w:pPr>
      <w:bookmarkStart w:id="150" w:name="_Toc431386034"/>
      <w:bookmarkStart w:id="151" w:name="_Toc431386311"/>
      <w:bookmarkStart w:id="152" w:name="_Toc494806284"/>
      <w:r w:rsidRPr="00293DBF">
        <w:rPr>
          <w:rFonts w:cs="Arial"/>
        </w:rPr>
        <w:lastRenderedPageBreak/>
        <w:t>Anexo</w:t>
      </w:r>
      <w:r w:rsidR="00AC51EC" w:rsidRPr="00293DBF">
        <w:rPr>
          <w:rFonts w:cs="Arial"/>
        </w:rPr>
        <w:t xml:space="preserve"> 4</w:t>
      </w:r>
      <w:bookmarkEnd w:id="150"/>
      <w:bookmarkEnd w:id="151"/>
      <w:r w:rsidRPr="00293DBF">
        <w:rPr>
          <w:rFonts w:cs="Arial"/>
        </w:rPr>
        <w:t>.-</w:t>
      </w:r>
      <w:r w:rsidR="00AD5E8A" w:rsidRPr="00293DBF">
        <w:rPr>
          <w:rFonts w:cs="Arial"/>
        </w:rPr>
        <w:t xml:space="preserve"> </w:t>
      </w:r>
      <w:r w:rsidR="00AC51EC" w:rsidRPr="00293DBF">
        <w:rPr>
          <w:rFonts w:cs="Arial"/>
        </w:rPr>
        <w:t>E</w:t>
      </w:r>
      <w:r w:rsidRPr="00293DBF">
        <w:rPr>
          <w:rFonts w:cs="Arial"/>
        </w:rPr>
        <w:t>scrito de nacionalidad mexicana.</w:t>
      </w:r>
      <w:bookmarkEnd w:id="152"/>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w:t>
      </w:r>
      <w:r w:rsidR="00CB1463">
        <w:rPr>
          <w:rFonts w:cs="Arial"/>
          <w:bCs/>
          <w:szCs w:val="24"/>
        </w:rPr>
        <w:t>quisiciones e Infraestructura</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w:t>
      </w:r>
      <w:proofErr w:type="gramStart"/>
      <w:r w:rsidRPr="00293DBF">
        <w:rPr>
          <w:rFonts w:cs="Arial"/>
          <w:szCs w:val="20"/>
          <w:lang w:val="es-ES" w:eastAsia="ar-SA"/>
        </w:rPr>
        <w:t>_(</w:t>
      </w:r>
      <w:proofErr w:type="gramEnd"/>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C029F5">
      <w:pPr>
        <w:spacing w:after="0" w:line="240" w:lineRule="auto"/>
        <w:ind w:left="-284" w:right="-377"/>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w:t>
      </w:r>
      <w:r w:rsidR="00434FD0">
        <w:rPr>
          <w:rFonts w:cs="Arial"/>
          <w:szCs w:val="20"/>
          <w:lang w:val="es-ES" w:eastAsia="ar-SA"/>
        </w:rPr>
        <w:t>C</w:t>
      </w:r>
      <w:r w:rsidR="00434FD0" w:rsidRPr="00293DBF">
        <w:rPr>
          <w:rFonts w:cs="Arial"/>
          <w:szCs w:val="20"/>
          <w:lang w:val="es-ES" w:eastAsia="ar-SA"/>
        </w:rPr>
        <w:t>onvocatoria</w:t>
      </w:r>
      <w:r w:rsidRPr="00293DBF">
        <w:rPr>
          <w:rFonts w:cs="Arial"/>
          <w:szCs w:val="20"/>
          <w:lang w:val="es-ES" w:eastAsia="ar-SA"/>
        </w:rPr>
        <w:t xml:space="preserve">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333269" w:rsidRDefault="00AC51EC" w:rsidP="00653733">
      <w:pPr>
        <w:spacing w:after="0" w:line="240" w:lineRule="auto"/>
        <w:jc w:val="both"/>
        <w:rPr>
          <w:rFonts w:cs="Arial"/>
          <w:szCs w:val="20"/>
          <w:lang w:val="es-ES" w:eastAsia="ar-SA"/>
        </w:rPr>
      </w:pPr>
      <w:r w:rsidRPr="00333269">
        <w:rPr>
          <w:rFonts w:cs="Arial"/>
          <w:szCs w:val="20"/>
          <w:lang w:val="es-ES" w:eastAsia="ar-SA"/>
        </w:rPr>
        <w:t>•</w:t>
      </w:r>
      <w:r w:rsidRPr="00333269">
        <w:rPr>
          <w:rFonts w:cs="Arial"/>
          <w:szCs w:val="20"/>
          <w:lang w:val="es-ES" w:eastAsia="ar-SA"/>
        </w:rPr>
        <w:tab/>
      </w:r>
      <w:r w:rsidRPr="00A96F90">
        <w:rPr>
          <w:lang w:val="es-ES"/>
        </w:rPr>
        <w:t>Conforme al artículo 35 del</w:t>
      </w:r>
      <w:r w:rsidR="003729D6" w:rsidRPr="00A96F90">
        <w:rPr>
          <w:lang w:val="es-ES"/>
        </w:rPr>
        <w:t xml:space="preserve"> </w:t>
      </w:r>
      <w:r w:rsidR="003657A1" w:rsidRPr="00A96F90">
        <w:rPr>
          <w:rFonts w:cs="Arial"/>
          <w:szCs w:val="20"/>
          <w:lang w:val="es-ES" w:eastAsia="ar-SA"/>
        </w:rPr>
        <w:t>RLAASSP</w:t>
      </w:r>
      <w:r w:rsidRPr="00A96F90">
        <w:rPr>
          <w:lang w:val="es-ES"/>
        </w:rPr>
        <w:t>, que mi representada es de nacionalidad mexicana, para participar en el procedimiento</w:t>
      </w:r>
      <w:r w:rsidRPr="00333269">
        <w:rPr>
          <w:rFonts w:cs="Arial"/>
          <w:szCs w:val="20"/>
          <w:lang w:val="es-ES" w:eastAsia="ar-SA"/>
        </w:rPr>
        <w:t>.</w:t>
      </w:r>
    </w:p>
    <w:p w:rsidR="00AC51EC" w:rsidRPr="00333269"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333269">
        <w:rPr>
          <w:rFonts w:cs="Arial"/>
          <w:szCs w:val="20"/>
          <w:lang w:val="es-ES" w:eastAsia="ar-SA"/>
        </w:rPr>
        <w:t>•</w:t>
      </w:r>
      <w:r w:rsidRPr="00333269">
        <w:rPr>
          <w:rFonts w:cs="Arial"/>
          <w:szCs w:val="20"/>
          <w:lang w:val="es-ES" w:eastAsia="ar-SA"/>
        </w:rPr>
        <w:tab/>
      </w:r>
      <w:r w:rsidRPr="00A96F90">
        <w:rPr>
          <w:lang w:val="es-ES"/>
        </w:rPr>
        <w:t xml:space="preserve">Conforme al artículo 39, fracción VIII del </w:t>
      </w:r>
      <w:r w:rsidR="003D0DD1" w:rsidRPr="00A96F90">
        <w:rPr>
          <w:rFonts w:cs="Arial"/>
          <w:szCs w:val="20"/>
          <w:lang w:val="es-ES" w:eastAsia="ar-SA"/>
        </w:rPr>
        <w:t>RLAASSP</w:t>
      </w:r>
      <w:r w:rsidRPr="00A96F90">
        <w:rPr>
          <w:lang w:val="es-ES"/>
        </w:rPr>
        <w:t xml:space="preserve">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132350" w:rsidRPr="00EE47C4" w:rsidRDefault="00132350" w:rsidP="00132350">
      <w:pPr>
        <w:pStyle w:val="Ttulo1"/>
        <w:tabs>
          <w:tab w:val="num" w:pos="432"/>
        </w:tabs>
        <w:spacing w:before="240"/>
        <w:ind w:left="432" w:right="-3" w:hanging="432"/>
      </w:pPr>
      <w:bookmarkStart w:id="153" w:name="_Toc488238542"/>
      <w:bookmarkStart w:id="154" w:name="_Toc494806285"/>
      <w:bookmarkStart w:id="155" w:name="_Toc431386035"/>
      <w:bookmarkStart w:id="156" w:name="_Toc431386312"/>
      <w:r w:rsidRPr="00EE47C4">
        <w:rPr>
          <w:rFonts w:eastAsia="Calibri"/>
        </w:rPr>
        <w:lastRenderedPageBreak/>
        <w:t xml:space="preserve">Anexo </w:t>
      </w:r>
      <w:r>
        <w:rPr>
          <w:rFonts w:eastAsia="Calibri"/>
        </w:rPr>
        <w:t>4</w:t>
      </w:r>
      <w:r w:rsidRPr="00EE47C4">
        <w:rPr>
          <w:rFonts w:eastAsia="Calibri"/>
        </w:rPr>
        <w:t xml:space="preserve">.1.- </w:t>
      </w:r>
      <w:r w:rsidRPr="00EE47C4">
        <w:t>Manifestación de nacionalidad.</w:t>
      </w:r>
      <w:bookmarkEnd w:id="153"/>
      <w:bookmarkEnd w:id="154"/>
    </w:p>
    <w:p w:rsidR="00132350" w:rsidRPr="00EE47C4" w:rsidRDefault="00132350" w:rsidP="00132350">
      <w:pPr>
        <w:spacing w:after="0" w:line="240" w:lineRule="auto"/>
        <w:jc w:val="center"/>
        <w:rPr>
          <w:rFonts w:cs="Arial"/>
          <w:szCs w:val="20"/>
          <w:lang w:val="es-ES"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Formato para la manifestación que deberán presentar los licitantes que participen en Licitaciones Públicas Internacionales Bajo la Cobertura de Tratados para la contratación de servicios, y dar cumplimiento a lo dispuesto en la Regla 5.3. (DOF 281210)</w:t>
      </w:r>
    </w:p>
    <w:p w:rsidR="00132350" w:rsidRPr="00EE47C4" w:rsidRDefault="00132350" w:rsidP="00132350">
      <w:pPr>
        <w:spacing w:after="0" w:line="240" w:lineRule="auto"/>
        <w:ind w:left="-284" w:right="-286"/>
        <w:jc w:val="center"/>
        <w:rPr>
          <w:rFonts w:cs="Arial"/>
          <w:szCs w:val="20"/>
          <w:lang w:eastAsia="ar-SA"/>
        </w:rPr>
      </w:pPr>
    </w:p>
    <w:p w:rsidR="00132350" w:rsidRPr="00EE47C4" w:rsidRDefault="00132350" w:rsidP="00132350">
      <w:pPr>
        <w:spacing w:after="0" w:line="240" w:lineRule="auto"/>
        <w:ind w:left="-284" w:right="-286"/>
        <w:jc w:val="right"/>
        <w:rPr>
          <w:rFonts w:cs="Arial"/>
          <w:szCs w:val="20"/>
          <w:lang w:eastAsia="ar-SA"/>
        </w:rPr>
      </w:pPr>
      <w:r w:rsidRPr="00EE47C4">
        <w:rPr>
          <w:rFonts w:cs="Arial"/>
          <w:szCs w:val="20"/>
          <w:lang w:eastAsia="ar-SA"/>
        </w:rPr>
        <w:t xml:space="preserve">____ </w:t>
      </w:r>
      <w:proofErr w:type="gramStart"/>
      <w:r w:rsidRPr="00EE47C4">
        <w:rPr>
          <w:rFonts w:cs="Arial"/>
          <w:szCs w:val="20"/>
          <w:lang w:eastAsia="ar-SA"/>
        </w:rPr>
        <w:t>de</w:t>
      </w:r>
      <w:proofErr w:type="gramEnd"/>
      <w:r w:rsidRPr="00EE47C4">
        <w:rPr>
          <w:rFonts w:cs="Arial"/>
          <w:szCs w:val="20"/>
          <w:lang w:eastAsia="ar-SA"/>
        </w:rPr>
        <w:t xml:space="preserve"> _______________ </w:t>
      </w:r>
      <w:proofErr w:type="spellStart"/>
      <w:r w:rsidRPr="00EE47C4">
        <w:rPr>
          <w:rFonts w:cs="Arial"/>
          <w:szCs w:val="20"/>
          <w:lang w:eastAsia="ar-SA"/>
        </w:rPr>
        <w:t>de</w:t>
      </w:r>
      <w:proofErr w:type="spellEnd"/>
      <w:r w:rsidRPr="00EE47C4">
        <w:rPr>
          <w:rFonts w:cs="Arial"/>
          <w:szCs w:val="20"/>
          <w:lang w:eastAsia="ar-SA"/>
        </w:rPr>
        <w:t xml:space="preserve"> ______ (1)</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_______</w:t>
      </w:r>
      <w:proofErr w:type="gramStart"/>
      <w:r w:rsidRPr="00EE47C4">
        <w:rPr>
          <w:rFonts w:cs="Arial"/>
          <w:szCs w:val="20"/>
          <w:lang w:eastAsia="ar-SA"/>
        </w:rPr>
        <w:t>_(</w:t>
      </w:r>
      <w:proofErr w:type="gramEnd"/>
      <w:r w:rsidRPr="00EE47C4">
        <w:rPr>
          <w:rFonts w:cs="Arial"/>
          <w:szCs w:val="20"/>
          <w:lang w:eastAsia="ar-SA"/>
        </w:rPr>
        <w:t>2)____________</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Presente</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Me refiero al procedimiento ________</w:t>
      </w:r>
      <w:proofErr w:type="gramStart"/>
      <w:r w:rsidRPr="00EE47C4">
        <w:rPr>
          <w:rFonts w:cs="Arial"/>
          <w:szCs w:val="20"/>
          <w:lang w:eastAsia="ar-SA"/>
        </w:rPr>
        <w:t>_(</w:t>
      </w:r>
      <w:proofErr w:type="gramEnd"/>
      <w:r w:rsidRPr="00EE47C4">
        <w:rPr>
          <w:rFonts w:cs="Arial"/>
          <w:szCs w:val="20"/>
          <w:lang w:eastAsia="ar-SA"/>
        </w:rPr>
        <w:t>3)_________ No._____(4)____ en el que mi representada, la empresa __________________(5)_____________participa a través de la presente propuesta.</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r w:rsidRPr="00EE47C4">
        <w:rPr>
          <w:rFonts w:cs="Arial"/>
          <w:szCs w:val="20"/>
          <w:lang w:eastAsia="ar-SA"/>
        </w:rPr>
        <w:t>Sobre el particular, y en los términos de lo previsto en las “</w:t>
      </w:r>
      <w:r w:rsidRPr="00EE47C4">
        <w:rPr>
          <w:rFonts w:cs="Arial"/>
          <w:i/>
          <w:szCs w:val="20"/>
          <w:lang w:eastAsia="ar-SA"/>
        </w:rPr>
        <w:t>Reglas para la celebración de licitaciones públicas internacionales bajo la cobertura de tratados de libre comercio suscritos por los Estados Unidos Mexicanos”</w:t>
      </w:r>
      <w:r w:rsidRPr="00EE47C4">
        <w:rPr>
          <w:rFonts w:cs="Arial"/>
          <w:szCs w:val="20"/>
          <w:lang w:eastAsia="ar-SA"/>
        </w:rPr>
        <w:t>, para la contratación de servicios, de conformidad con las disposiciones establecidas en los capítulos de compras del sector público de los tratados de libre comercio, el que suscribe manifiesta bajo protesta de decir verdad, que es proveedor de servicios de nacionalidad ___(6)____, país que es parte del tratado de libre comercio _____(7)______ que contiene un título o capítulo vigente en materia de compras del sector público, incluido expresamente en la convocatoria y acredito dicha nacionalidad mediante la presentación de ____(8)___.</w:t>
      </w:r>
    </w:p>
    <w:p w:rsidR="00132350" w:rsidRPr="00EE47C4" w:rsidRDefault="00132350" w:rsidP="00132350">
      <w:pPr>
        <w:spacing w:after="0" w:line="240" w:lineRule="auto"/>
        <w:ind w:left="-284" w:right="-286"/>
        <w:jc w:val="both"/>
        <w:rPr>
          <w:rFonts w:cs="Arial"/>
          <w:szCs w:val="20"/>
          <w:lang w:eastAsia="ar-SA"/>
        </w:rPr>
      </w:pPr>
    </w:p>
    <w:p w:rsidR="00132350" w:rsidRPr="00EE47C4" w:rsidRDefault="00132350" w:rsidP="00132350">
      <w:pPr>
        <w:spacing w:after="0" w:line="240" w:lineRule="auto"/>
        <w:ind w:left="-284" w:right="-286"/>
        <w:jc w:val="both"/>
        <w:rPr>
          <w:rFonts w:cs="Arial"/>
          <w:szCs w:val="20"/>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4490"/>
      </w:tblGrid>
      <w:tr w:rsidR="00132350" w:rsidRPr="00EE47C4" w:rsidTr="00132350">
        <w:trPr>
          <w:cantSplit/>
          <w:trHeight w:val="946"/>
          <w:jc w:val="center"/>
        </w:trPr>
        <w:tc>
          <w:tcPr>
            <w:tcW w:w="4490" w:type="dxa"/>
          </w:tcPr>
          <w:p w:rsidR="00132350" w:rsidRPr="00EE47C4" w:rsidRDefault="00132350" w:rsidP="00132350">
            <w:pPr>
              <w:spacing w:after="0" w:line="240" w:lineRule="auto"/>
              <w:ind w:left="-20" w:right="1393"/>
              <w:jc w:val="center"/>
              <w:rPr>
                <w:rFonts w:cs="Arial"/>
                <w:szCs w:val="20"/>
                <w:lang w:eastAsia="ar-SA"/>
              </w:rPr>
            </w:pPr>
            <w:r w:rsidRPr="00EE47C4">
              <w:rPr>
                <w:rFonts w:cs="Arial"/>
                <w:szCs w:val="20"/>
                <w:lang w:eastAsia="ar-SA"/>
              </w:rPr>
              <w:t>ATENTAMENTE</w:t>
            </w:r>
          </w:p>
          <w:p w:rsidR="00132350" w:rsidRPr="00EE47C4" w:rsidRDefault="00132350" w:rsidP="00132350">
            <w:pPr>
              <w:spacing w:after="0" w:line="240" w:lineRule="auto"/>
              <w:ind w:left="-284" w:right="-286"/>
              <w:rPr>
                <w:rFonts w:cs="Arial"/>
                <w:szCs w:val="20"/>
                <w:lang w:eastAsia="ar-SA"/>
              </w:rPr>
            </w:pPr>
            <w:r w:rsidRPr="00EE47C4">
              <w:rPr>
                <w:rFonts w:cs="Arial"/>
                <w:szCs w:val="20"/>
                <w:lang w:eastAsia="ar-SA"/>
              </w:rPr>
              <w:t>____________(9)_____________</w:t>
            </w:r>
          </w:p>
          <w:p w:rsidR="00132350" w:rsidRPr="00EE47C4" w:rsidRDefault="00132350" w:rsidP="00132350">
            <w:pPr>
              <w:spacing w:after="0" w:line="240" w:lineRule="auto"/>
              <w:ind w:left="-284" w:right="-286"/>
              <w:rPr>
                <w:rFonts w:cs="Arial"/>
                <w:szCs w:val="20"/>
                <w:lang w:eastAsia="ar-SA"/>
              </w:rPr>
            </w:pPr>
          </w:p>
          <w:p w:rsidR="00132350" w:rsidRPr="00EE47C4" w:rsidRDefault="00132350" w:rsidP="00132350">
            <w:pPr>
              <w:spacing w:after="0" w:line="240" w:lineRule="auto"/>
              <w:ind w:left="-284" w:right="-286"/>
              <w:rPr>
                <w:rFonts w:cs="Arial"/>
                <w:szCs w:val="20"/>
                <w:lang w:eastAsia="ar-SA"/>
              </w:rPr>
            </w:pPr>
          </w:p>
        </w:tc>
      </w:tr>
    </w:tbl>
    <w:p w:rsidR="00132350" w:rsidRPr="00675B2D" w:rsidRDefault="00132350" w:rsidP="00692E83">
      <w:pPr>
        <w:rPr>
          <w:highlight w:val="yellow"/>
        </w:rPr>
      </w:pPr>
    </w:p>
    <w:p w:rsidR="00132350" w:rsidRDefault="00132350">
      <w:pPr>
        <w:rPr>
          <w:rFonts w:eastAsia="Times New Roman" w:cs="Arial"/>
          <w:b/>
          <w:bCs/>
          <w:kern w:val="1"/>
          <w:sz w:val="28"/>
          <w:szCs w:val="28"/>
          <w:highlight w:val="yellow"/>
          <w:lang w:val="es-ES_tradnl" w:eastAsia="ar-SA"/>
        </w:rPr>
      </w:pPr>
      <w:r>
        <w:rPr>
          <w:rFonts w:cs="Arial"/>
          <w:highlight w:val="yellow"/>
        </w:rPr>
        <w:br w:type="page"/>
      </w:r>
    </w:p>
    <w:p w:rsidR="001F6D93" w:rsidRPr="00FE3634" w:rsidRDefault="00B44ECD" w:rsidP="00DF455C">
      <w:pPr>
        <w:pStyle w:val="Ttulo1"/>
        <w:rPr>
          <w:rFonts w:cs="Arial"/>
        </w:rPr>
      </w:pPr>
      <w:bookmarkStart w:id="157" w:name="_Toc494806286"/>
      <w:r w:rsidRPr="00FE3634">
        <w:rPr>
          <w:lang w:val="es-ES"/>
        </w:rPr>
        <w:lastRenderedPageBreak/>
        <w:t xml:space="preserve">Anexo </w:t>
      </w:r>
      <w:r w:rsidR="0030261C" w:rsidRPr="00FE3634">
        <w:rPr>
          <w:lang w:val="es-ES"/>
        </w:rPr>
        <w:t>5</w:t>
      </w:r>
      <w:bookmarkEnd w:id="155"/>
      <w:bookmarkEnd w:id="156"/>
      <w:r w:rsidRPr="00FE3634">
        <w:rPr>
          <w:lang w:val="es-ES"/>
        </w:rPr>
        <w:t>.-</w:t>
      </w:r>
      <w:r w:rsidR="00AD5E8A" w:rsidRPr="00FE3634">
        <w:rPr>
          <w:lang w:val="es-ES"/>
        </w:rPr>
        <w:t xml:space="preserve"> </w:t>
      </w:r>
      <w:bookmarkStart w:id="158" w:name="_Toc494806287"/>
      <w:bookmarkEnd w:id="157"/>
      <w:r w:rsidRPr="00FE3634">
        <w:rPr>
          <w:rFonts w:cs="Arial"/>
        </w:rPr>
        <w:t>-</w:t>
      </w:r>
      <w:r w:rsidR="00AD5E8A" w:rsidRPr="00FE3634">
        <w:rPr>
          <w:rFonts w:cs="Arial"/>
        </w:rPr>
        <w:t xml:space="preserve"> </w:t>
      </w:r>
      <w:r w:rsidR="001F6D93" w:rsidRPr="00FE3634">
        <w:rPr>
          <w:rFonts w:cs="Arial"/>
        </w:rPr>
        <w:t>E</w:t>
      </w:r>
      <w:r w:rsidRPr="00FE3634">
        <w:rPr>
          <w:rFonts w:cs="Arial"/>
        </w:rPr>
        <w:t xml:space="preserve">scrito de no encontrarse en los supuestos de los artículos 50 y 60 de la </w:t>
      </w:r>
      <w:r w:rsidR="001F6D93" w:rsidRPr="00FE3634">
        <w:rPr>
          <w:rFonts w:cs="Arial"/>
        </w:rPr>
        <w:t>LAASSP.</w:t>
      </w:r>
      <w:bookmarkEnd w:id="158"/>
    </w:p>
    <w:p w:rsidR="00C12353" w:rsidRPr="00293DBF" w:rsidRDefault="00C12353" w:rsidP="00C725FF">
      <w:pPr>
        <w:spacing w:after="0" w:line="240" w:lineRule="auto"/>
        <w:ind w:left="-284" w:right="-284"/>
        <w:rPr>
          <w:rFonts w:cs="Arial"/>
          <w:szCs w:val="20"/>
          <w:lang w:val="es-ES_tradnl" w:eastAsia="ar-SA"/>
        </w:rPr>
      </w:pPr>
    </w:p>
    <w:p w:rsidR="00C725FF" w:rsidRPr="00FE3634" w:rsidRDefault="00C725FF" w:rsidP="00C725FF">
      <w:pPr>
        <w:spacing w:after="0" w:line="240" w:lineRule="auto"/>
        <w:ind w:left="-284" w:right="-284"/>
        <w:jc w:val="right"/>
        <w:rPr>
          <w:rFonts w:cs="Arial"/>
          <w:szCs w:val="20"/>
          <w:lang w:val="es-ES_tradnl"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029F5">
      <w:pPr>
        <w:spacing w:after="0" w:line="240" w:lineRule="auto"/>
        <w:ind w:left="-284" w:right="-284"/>
        <w:jc w:val="both"/>
        <w:rPr>
          <w:rFonts w:cs="Arial"/>
          <w:szCs w:val="20"/>
          <w:lang w:eastAsia="ar-SA"/>
        </w:rPr>
      </w:pPr>
      <w:r w:rsidRPr="00293DBF">
        <w:rPr>
          <w:rFonts w:cs="Arial"/>
          <w:szCs w:val="20"/>
          <w:lang w:eastAsia="ar-SA"/>
        </w:rPr>
        <w:t>__________Nombre ___________ en mi carácter de representante legal de la</w:t>
      </w:r>
      <w:proofErr w:type="gramStart"/>
      <w:r w:rsidRPr="00293DBF">
        <w:rPr>
          <w:rFonts w:cs="Arial"/>
          <w:szCs w:val="20"/>
          <w:lang w:eastAsia="ar-SA"/>
        </w:rPr>
        <w:t>_(</w:t>
      </w:r>
      <w:proofErr w:type="gramEnd"/>
      <w:r w:rsidRPr="00293DBF">
        <w:rPr>
          <w:rFonts w:cs="Arial"/>
          <w:szCs w:val="20"/>
          <w:lang w:eastAsia="ar-SA"/>
        </w:rPr>
        <w:t>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E1454D">
        <w:rPr>
          <w:rFonts w:cs="Arial"/>
          <w:szCs w:val="20"/>
          <w:lang w:eastAsia="ar-SA"/>
        </w:rPr>
        <w:t>y</w:t>
      </w:r>
      <w:r w:rsidRPr="00293DBF">
        <w:rPr>
          <w:rFonts w:cs="Arial"/>
          <w:szCs w:val="20"/>
          <w:lang w:eastAsia="ar-SA"/>
        </w:rPr>
        <w:t xml:space="preserve"> las personas que forman parte de la sociedad) de la propia empresa que represento, no se encuentra(n) en alguno de los supuestos señalados en los artículos 50 y 60 de la </w:t>
      </w:r>
      <w:r w:rsidR="00E1454D">
        <w:rPr>
          <w:rFonts w:cs="Arial"/>
          <w:szCs w:val="20"/>
          <w:lang w:eastAsia="ar-SA"/>
        </w:rPr>
        <w:t>LAASSP</w:t>
      </w:r>
      <w:r w:rsidRPr="00293DBF">
        <w:rPr>
          <w:rFonts w:cs="Arial"/>
          <w:szCs w:val="20"/>
          <w:lang w:eastAsia="ar-SA"/>
        </w:rPr>
        <w:t xml:space="preserve">, lo que manifiesto para los efectos correspondientes con relación a la </w:t>
      </w:r>
      <w:r w:rsidR="009A3200" w:rsidRPr="00293DBF">
        <w:rPr>
          <w:rFonts w:cs="Arial"/>
          <w:szCs w:val="20"/>
          <w:lang w:eastAsia="ar-SA"/>
        </w:rPr>
        <w:t xml:space="preserve">licitación pública </w:t>
      </w:r>
      <w:r w:rsidR="00231ADB">
        <w:rPr>
          <w:rFonts w:cs="Arial"/>
          <w:szCs w:val="20"/>
          <w:lang w:eastAsia="ar-SA"/>
        </w:rPr>
        <w:t>Inter</w:t>
      </w:r>
      <w:r w:rsidR="009A3200" w:rsidRPr="00293DBF">
        <w:rPr>
          <w:rFonts w:cs="Arial"/>
          <w:szCs w:val="20"/>
          <w:lang w:eastAsia="ar-SA"/>
        </w:rPr>
        <w:t xml:space="preserve">nacional </w:t>
      </w:r>
      <w:r w:rsidR="00137E21" w:rsidRPr="00137E21">
        <w:rPr>
          <w:rFonts w:cs="Arial"/>
          <w:szCs w:val="20"/>
          <w:lang w:eastAsia="ar-SA"/>
        </w:rPr>
        <w:t xml:space="preserve">Bajo la cobertura de los Tratados de Libre Comercio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DF455C">
      <w:pPr>
        <w:pStyle w:val="Ttulo1"/>
        <w:rPr>
          <w:rFonts w:cs="Arial"/>
        </w:rPr>
      </w:pPr>
      <w:bookmarkStart w:id="159" w:name="_Toc431386037"/>
      <w:bookmarkStart w:id="160" w:name="_Toc431386314"/>
      <w:bookmarkStart w:id="161" w:name="_Toc494806288"/>
      <w:r w:rsidRPr="00293DBF">
        <w:rPr>
          <w:rFonts w:cs="Arial"/>
        </w:rPr>
        <w:lastRenderedPageBreak/>
        <w:t>Anexo</w:t>
      </w:r>
      <w:r w:rsidR="0030261C" w:rsidRPr="00293DBF">
        <w:rPr>
          <w:rFonts w:cs="Arial"/>
        </w:rPr>
        <w:t xml:space="preserve"> </w:t>
      </w:r>
      <w:r w:rsidR="00FE3634">
        <w:rPr>
          <w:rFonts w:cs="Arial"/>
        </w:rPr>
        <w:t>6</w:t>
      </w:r>
      <w:bookmarkEnd w:id="159"/>
      <w:bookmarkEnd w:id="160"/>
      <w:r w:rsidRPr="00293DBF">
        <w:rPr>
          <w:rFonts w:cs="Arial"/>
        </w:rPr>
        <w:t>.-</w:t>
      </w:r>
      <w:r w:rsidR="00AD5E8A" w:rsidRPr="00293DBF">
        <w:rPr>
          <w:rFonts w:cs="Arial"/>
        </w:rPr>
        <w:t xml:space="preserve"> </w:t>
      </w:r>
      <w:r w:rsidR="009454D0" w:rsidRPr="00293DBF">
        <w:rPr>
          <w:rFonts w:cs="Arial"/>
        </w:rPr>
        <w:t>D</w:t>
      </w:r>
      <w:r w:rsidRPr="00293DBF">
        <w:rPr>
          <w:rFonts w:cs="Arial"/>
        </w:rPr>
        <w:t>eclaración de integridad</w:t>
      </w:r>
      <w:r w:rsidR="009454D0" w:rsidRPr="00293DBF">
        <w:rPr>
          <w:rFonts w:cs="Arial"/>
        </w:rPr>
        <w:t>.</w:t>
      </w:r>
      <w:bookmarkEnd w:id="161"/>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__________Nombre ______ en mi carácter de representante legal de la</w:t>
      </w:r>
      <w:proofErr w:type="gramStart"/>
      <w:r w:rsidRPr="00293DBF">
        <w:rPr>
          <w:rFonts w:cs="Arial"/>
          <w:szCs w:val="20"/>
          <w:lang w:val="es-ES" w:eastAsia="ar-SA"/>
        </w:rPr>
        <w:t>_(</w:t>
      </w:r>
      <w:proofErr w:type="gramEnd"/>
      <w:r w:rsidRPr="00293DBF">
        <w:rPr>
          <w:rFonts w:cs="Arial"/>
          <w:szCs w:val="20"/>
          <w:lang w:val="es-ES" w:eastAsia="ar-SA"/>
        </w:rPr>
        <w:t xml:space="preserve">Persona Física o Moral), y en términos de la </w:t>
      </w:r>
      <w:r w:rsidR="00097E45">
        <w:rPr>
          <w:rFonts w:cs="Arial"/>
          <w:szCs w:val="20"/>
          <w:lang w:val="es-ES" w:eastAsia="ar-SA"/>
        </w:rPr>
        <w:t>C</w:t>
      </w:r>
      <w:r w:rsidR="00097E45" w:rsidRPr="00293DBF">
        <w:rPr>
          <w:rFonts w:cs="Arial"/>
          <w:szCs w:val="20"/>
          <w:lang w:val="es-ES" w:eastAsia="ar-SA"/>
        </w:rPr>
        <w:t>onvocatoria</w:t>
      </w:r>
      <w:r w:rsidRPr="00293DBF">
        <w:rPr>
          <w:rFonts w:cs="Arial"/>
          <w:szCs w:val="20"/>
          <w:lang w:val="es-ES" w:eastAsia="ar-SA"/>
        </w:rPr>
        <w:t xml:space="preserve"> de la </w:t>
      </w:r>
      <w:r w:rsidR="007611E1" w:rsidRPr="00293DBF">
        <w:rPr>
          <w:rFonts w:cs="Arial"/>
          <w:szCs w:val="20"/>
          <w:lang w:val="es-ES" w:eastAsia="ar-SA"/>
        </w:rPr>
        <w:t xml:space="preserve">licitación pública </w:t>
      </w:r>
      <w:r w:rsidR="00231ADB">
        <w:rPr>
          <w:rFonts w:cs="Arial"/>
          <w:szCs w:val="20"/>
          <w:lang w:val="es-ES" w:eastAsia="ar-SA"/>
        </w:rPr>
        <w:t>Inter</w:t>
      </w:r>
      <w:r w:rsidR="007611E1" w:rsidRPr="00293DBF">
        <w:rPr>
          <w:rFonts w:cs="Arial"/>
          <w:szCs w:val="20"/>
          <w:lang w:val="es-ES" w:eastAsia="ar-SA"/>
        </w:rPr>
        <w:t>nacional</w:t>
      </w:r>
      <w:r w:rsidRPr="00293DBF">
        <w:rPr>
          <w:rFonts w:cs="Arial"/>
          <w:szCs w:val="20"/>
          <w:lang w:val="es-ES" w:eastAsia="ar-SA"/>
        </w:rPr>
        <w:t xml:space="preserve"> </w:t>
      </w:r>
      <w:r w:rsidR="00137E21" w:rsidRPr="00137E21">
        <w:rPr>
          <w:rFonts w:cs="Arial"/>
          <w:szCs w:val="20"/>
          <w:lang w:val="es-ES" w:eastAsia="ar-SA"/>
        </w:rPr>
        <w:t xml:space="preserve">Bajo la cobertura de los Tratados de Libre Comercio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7611E1">
      <w:pPr>
        <w:pStyle w:val="Ttulo1"/>
        <w:rPr>
          <w:rFonts w:cs="Arial"/>
        </w:rPr>
      </w:pPr>
      <w:bookmarkStart w:id="162" w:name="_Toc431386038"/>
      <w:bookmarkStart w:id="163" w:name="_Toc431386315"/>
      <w:bookmarkStart w:id="164" w:name="_Toc494806289"/>
      <w:r w:rsidRPr="00293DBF">
        <w:rPr>
          <w:rFonts w:cs="Arial"/>
        </w:rPr>
        <w:lastRenderedPageBreak/>
        <w:t>Anexo</w:t>
      </w:r>
      <w:r w:rsidR="0030261C" w:rsidRPr="00293DBF">
        <w:rPr>
          <w:rFonts w:cs="Arial"/>
        </w:rPr>
        <w:t xml:space="preserve"> </w:t>
      </w:r>
      <w:r w:rsidR="00FE3634">
        <w:rPr>
          <w:rFonts w:cs="Arial"/>
        </w:rPr>
        <w:t>7</w:t>
      </w:r>
      <w:bookmarkEnd w:id="162"/>
      <w:bookmarkEnd w:id="163"/>
      <w:r w:rsidRPr="00293DBF">
        <w:rPr>
          <w:rFonts w:cs="Arial"/>
        </w:rPr>
        <w:t>.-</w:t>
      </w:r>
      <w:r w:rsidR="00AD5E8A" w:rsidRPr="00293DBF">
        <w:rPr>
          <w:rFonts w:cs="Arial"/>
        </w:rPr>
        <w:t xml:space="preserve"> </w:t>
      </w:r>
      <w:r w:rsidRPr="00293DBF">
        <w:rPr>
          <w:rFonts w:cs="Arial"/>
        </w:rPr>
        <w:t xml:space="preserve">Escrito de estratificación de </w:t>
      </w:r>
      <w:r w:rsidR="0030261C" w:rsidRPr="00293DBF">
        <w:rPr>
          <w:rFonts w:cs="Arial"/>
        </w:rPr>
        <w:t>MIPYME</w:t>
      </w:r>
      <w:r w:rsidRPr="00293DBF">
        <w:rPr>
          <w:rFonts w:cs="Arial"/>
        </w:rPr>
        <w:t>.</w:t>
      </w:r>
      <w:bookmarkEnd w:id="164"/>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7922F5" w:rsidRPr="00293DBF">
        <w:rPr>
          <w:rFonts w:cs="Arial"/>
          <w:szCs w:val="20"/>
          <w:lang w:eastAsia="ar-SA"/>
        </w:rPr>
        <w:t>, a</w:t>
      </w:r>
      <w:r w:rsidR="0030261C" w:rsidRPr="00293DBF">
        <w:rPr>
          <w:rFonts w:cs="Arial"/>
          <w:szCs w:val="20"/>
          <w:lang w:eastAsia="ar-SA"/>
        </w:rPr>
        <w:t xml:space="preserve">_________ de __________ </w:t>
      </w:r>
      <w:proofErr w:type="spellStart"/>
      <w:r w:rsidR="0030261C" w:rsidRPr="00293DBF">
        <w:rPr>
          <w:rFonts w:cs="Arial"/>
          <w:szCs w:val="20"/>
          <w:lang w:eastAsia="ar-SA"/>
        </w:rPr>
        <w:t>de</w:t>
      </w:r>
      <w:proofErr w:type="spellEnd"/>
      <w:r w:rsidR="0030261C" w:rsidRPr="00293DBF">
        <w:rPr>
          <w:rFonts w:cs="Arial"/>
          <w:szCs w:val="20"/>
          <w:lang w:eastAsia="ar-SA"/>
        </w:rPr>
        <w:t xml:space="preserve"> ______</w:t>
      </w:r>
      <w:proofErr w:type="gramStart"/>
      <w:r w:rsidR="0030261C" w:rsidRPr="00293DBF">
        <w:rPr>
          <w:rFonts w:cs="Arial"/>
          <w:szCs w:val="20"/>
          <w:lang w:eastAsia="ar-SA"/>
        </w:rPr>
        <w:t>_(</w:t>
      </w:r>
      <w:proofErr w:type="gramEnd"/>
      <w:r w:rsidR="0030261C" w:rsidRPr="00293DBF">
        <w:rPr>
          <w:rFonts w:cs="Arial"/>
          <w:szCs w:val="20"/>
          <w:lang w:eastAsia="ar-SA"/>
        </w:rPr>
        <w:t>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w:t>
      </w:r>
      <w:proofErr w:type="gramStart"/>
      <w:r w:rsidRPr="00293DBF">
        <w:rPr>
          <w:rFonts w:cs="Arial"/>
          <w:szCs w:val="20"/>
          <w:lang w:eastAsia="ar-SA"/>
        </w:rPr>
        <w:t>_(</w:t>
      </w:r>
      <w:proofErr w:type="gramEnd"/>
      <w:r w:rsidRPr="00293DBF">
        <w:rPr>
          <w:rFonts w:cs="Arial"/>
          <w:szCs w:val="20"/>
          <w:lang w:eastAsia="ar-SA"/>
        </w:rPr>
        <w:t>3)________ Núm. _______</w:t>
      </w:r>
      <w:proofErr w:type="gramStart"/>
      <w:r w:rsidRPr="00293DBF">
        <w:rPr>
          <w:rFonts w:cs="Arial"/>
          <w:szCs w:val="20"/>
          <w:lang w:eastAsia="ar-SA"/>
        </w:rPr>
        <w:t>_(</w:t>
      </w:r>
      <w:proofErr w:type="gramEnd"/>
      <w:r w:rsidRPr="00293DBF">
        <w:rPr>
          <w:rFonts w:cs="Arial"/>
          <w:szCs w:val="20"/>
          <w:lang w:eastAsia="ar-SA"/>
        </w:rPr>
        <w:t>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Al respecto y de conformidad con lo dispuesto por el artículo 34 del </w:t>
      </w:r>
      <w:r w:rsidR="00097E45">
        <w:rPr>
          <w:rFonts w:cs="Arial"/>
          <w:szCs w:val="20"/>
          <w:lang w:eastAsia="ar-SA"/>
        </w:rPr>
        <w:t>RLAASSP</w:t>
      </w:r>
      <w:r w:rsidRPr="00293DBF">
        <w:rPr>
          <w:rFonts w:cs="Arial"/>
          <w:szCs w:val="20"/>
          <w:lang w:eastAsia="ar-SA"/>
        </w:rPr>
        <w:t>,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B0758B">
      <w:pPr>
        <w:pStyle w:val="Ttulo1"/>
        <w:rPr>
          <w:rFonts w:cs="Arial"/>
        </w:rPr>
      </w:pPr>
      <w:bookmarkStart w:id="165" w:name="_Toc431386039"/>
      <w:bookmarkStart w:id="166" w:name="_Toc431386316"/>
      <w:bookmarkStart w:id="167" w:name="_Toc494806290"/>
      <w:r w:rsidRPr="00293DBF">
        <w:rPr>
          <w:rFonts w:cs="Arial"/>
        </w:rPr>
        <w:lastRenderedPageBreak/>
        <w:t xml:space="preserve">Anexo </w:t>
      </w:r>
      <w:r w:rsidR="00FE3634">
        <w:rPr>
          <w:rFonts w:cs="Arial"/>
        </w:rPr>
        <w:t>7</w:t>
      </w:r>
      <w:r w:rsidR="0030261C" w:rsidRPr="00293DBF">
        <w:rPr>
          <w:rFonts w:cs="Arial"/>
        </w:rPr>
        <w:t xml:space="preserve"> B</w:t>
      </w:r>
      <w:r w:rsidRPr="00293DBF">
        <w:rPr>
          <w:rFonts w:cs="Arial"/>
        </w:rPr>
        <w:t>is</w:t>
      </w:r>
      <w:r w:rsidR="0030261C" w:rsidRPr="00293DBF">
        <w:rPr>
          <w:rFonts w:cs="Arial"/>
        </w:rPr>
        <w:t>.</w:t>
      </w:r>
      <w:bookmarkEnd w:id="165"/>
      <w:bookmarkEnd w:id="166"/>
      <w:r w:rsidRPr="00293DBF">
        <w:rPr>
          <w:rFonts w:cs="Arial"/>
        </w:rPr>
        <w:t>-</w:t>
      </w:r>
      <w:r w:rsidR="00AD5E8A" w:rsidRPr="00293DBF">
        <w:rPr>
          <w:rFonts w:cs="Arial"/>
        </w:rPr>
        <w:t xml:space="preserve"> </w:t>
      </w:r>
      <w:r w:rsidRPr="00293DBF">
        <w:rPr>
          <w:rFonts w:cs="Arial"/>
        </w:rPr>
        <w:t xml:space="preserve">Instructivo de llenado para el escrito de estratificación de micro, pequeña o mediana empresa </w:t>
      </w:r>
      <w:r w:rsidR="0030261C" w:rsidRPr="00293DBF">
        <w:rPr>
          <w:rFonts w:cs="Arial"/>
        </w:rPr>
        <w:t>(MIPYMES).</w:t>
      </w:r>
      <w:bookmarkEnd w:id="167"/>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r w:rsidR="00D06803" w:rsidRPr="00293DBF">
        <w:rPr>
          <w:rFonts w:cs="Arial"/>
          <w:szCs w:val="20"/>
          <w:lang w:eastAsia="ar-SA"/>
        </w:rPr>
        <w:t>CompraNet</w:t>
      </w:r>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4"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168" w:name="_Toc431386040"/>
      <w:bookmarkStart w:id="169" w:name="_Toc431386317"/>
    </w:p>
    <w:p w:rsidR="008F1DA2" w:rsidRPr="00D74953" w:rsidRDefault="00A96FBC" w:rsidP="0087265A">
      <w:pPr>
        <w:pStyle w:val="Ttulo1"/>
      </w:pPr>
      <w:bookmarkStart w:id="170" w:name="_Toc494806291"/>
      <w:r w:rsidRPr="00D74953">
        <w:lastRenderedPageBreak/>
        <w:t xml:space="preserve">Anexo </w:t>
      </w:r>
      <w:r w:rsidR="00FE3634">
        <w:t>8</w:t>
      </w:r>
      <w:bookmarkEnd w:id="168"/>
      <w:bookmarkEnd w:id="169"/>
      <w:r w:rsidRPr="00D74953">
        <w:t>.-</w:t>
      </w:r>
      <w:r w:rsidR="00AD5E8A" w:rsidRPr="00D74953">
        <w:t xml:space="preserve"> </w:t>
      </w:r>
      <w:r w:rsidR="008F1DA2" w:rsidRPr="00D74953">
        <w:t>P</w:t>
      </w:r>
      <w:r w:rsidRPr="00D74953">
        <w:t>ropuesta económica.</w:t>
      </w:r>
      <w:bookmarkEnd w:id="170"/>
    </w:p>
    <w:p w:rsidR="0087265A" w:rsidRPr="00293DBF" w:rsidRDefault="0087265A" w:rsidP="0087265A">
      <w:pPr>
        <w:tabs>
          <w:tab w:val="left" w:pos="10490"/>
        </w:tabs>
        <w:spacing w:after="0" w:line="240" w:lineRule="auto"/>
        <w:ind w:left="-284" w:right="-284"/>
        <w:jc w:val="both"/>
        <w:rPr>
          <w:rFonts w:cs="Arial"/>
          <w:bCs/>
          <w:szCs w:val="20"/>
        </w:rPr>
      </w:pPr>
    </w:p>
    <w:tbl>
      <w:tblPr>
        <w:tblW w:w="4421" w:type="pct"/>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tblGrid>
      <w:tr w:rsidR="00CC2BD0" w:rsidRPr="00D247BC" w:rsidTr="00FE3634">
        <w:trPr>
          <w:jc w:val="center"/>
        </w:trPr>
        <w:tc>
          <w:tcPr>
            <w:tcW w:w="5000" w:type="pct"/>
          </w:tcPr>
          <w:p w:rsidR="00CC2BD0" w:rsidRPr="00D247BC" w:rsidRDefault="00CC2BD0" w:rsidP="00675B2D">
            <w:pPr>
              <w:spacing w:after="0" w:line="240" w:lineRule="auto"/>
              <w:jc w:val="both"/>
              <w:rPr>
                <w:rFonts w:eastAsia="Calibri" w:cs="Arial"/>
              </w:rPr>
            </w:pPr>
            <w:bookmarkStart w:id="171" w:name="_Toc431386041"/>
            <w:bookmarkStart w:id="172" w:name="_Toc431386318"/>
            <w:r w:rsidRPr="00D247BC">
              <w:rPr>
                <w:rFonts w:eastAsia="Calibri" w:cs="Arial"/>
              </w:rPr>
              <w:t>Fecha</w:t>
            </w:r>
          </w:p>
        </w:tc>
      </w:tr>
      <w:tr w:rsidR="00CC2BD0" w:rsidRPr="00D247BC" w:rsidTr="00FE3634">
        <w:trPr>
          <w:jc w:val="center"/>
        </w:trPr>
        <w:tc>
          <w:tcPr>
            <w:tcW w:w="5000" w:type="pct"/>
          </w:tcPr>
          <w:p w:rsidR="00CC2BD0" w:rsidRPr="00D247BC" w:rsidRDefault="00CC2BD0">
            <w:pPr>
              <w:spacing w:after="0" w:line="240" w:lineRule="auto"/>
              <w:jc w:val="both"/>
              <w:rPr>
                <w:rFonts w:eastAsia="Calibri" w:cs="Arial"/>
              </w:rPr>
            </w:pPr>
            <w:r w:rsidRPr="00D247BC">
              <w:rPr>
                <w:rFonts w:eastAsia="Calibri" w:cs="Arial"/>
              </w:rPr>
              <w:t xml:space="preserve">Licitación Pública </w:t>
            </w:r>
            <w:r w:rsidR="00137E21" w:rsidRPr="00D247BC">
              <w:rPr>
                <w:rFonts w:eastAsia="Calibri" w:cs="Arial"/>
              </w:rPr>
              <w:t>Internacional</w:t>
            </w:r>
            <w:r w:rsidRPr="00D247BC">
              <w:rPr>
                <w:rFonts w:eastAsia="Calibri" w:cs="Arial"/>
              </w:rPr>
              <w:t xml:space="preserve"> </w:t>
            </w:r>
            <w:r w:rsidR="00137E21" w:rsidRPr="00D247BC">
              <w:rPr>
                <w:rFonts w:eastAsia="Calibri" w:cs="Arial"/>
              </w:rPr>
              <w:t xml:space="preserve">Bajo la cobertura de los Tratados de Libre Comercio </w:t>
            </w:r>
            <w:r w:rsidRPr="00D247BC">
              <w:rPr>
                <w:rFonts w:eastAsia="Calibri" w:cs="Arial"/>
              </w:rPr>
              <w:t>Electrónica (</w:t>
            </w:r>
            <w:r w:rsidRPr="00D247BC">
              <w:rPr>
                <w:rFonts w:eastAsia="Calibri" w:cs="Arial"/>
                <w:u w:val="single"/>
              </w:rPr>
              <w:t>Número</w:t>
            </w:r>
            <w:r w:rsidRPr="00D247BC">
              <w:rPr>
                <w:rFonts w:eastAsia="Calibri" w:cs="Arial"/>
              </w:rPr>
              <w:t xml:space="preserve"> y </w:t>
            </w:r>
            <w:r w:rsidRPr="00D247BC">
              <w:rPr>
                <w:rFonts w:eastAsia="Calibri" w:cs="Arial"/>
                <w:u w:val="single"/>
              </w:rPr>
              <w:t>Carácter</w:t>
            </w:r>
            <w:r w:rsidRPr="00D247BC">
              <w:rPr>
                <w:rFonts w:eastAsia="Calibri" w:cs="Arial"/>
              </w:rPr>
              <w:t>)</w:t>
            </w:r>
          </w:p>
        </w:tc>
      </w:tr>
      <w:tr w:rsidR="00CC2BD0" w:rsidRPr="00D247BC" w:rsidTr="00FE3634">
        <w:trPr>
          <w:jc w:val="center"/>
        </w:trPr>
        <w:tc>
          <w:tcPr>
            <w:tcW w:w="5000" w:type="pct"/>
          </w:tcPr>
          <w:p w:rsidR="00CC2BD0" w:rsidRPr="00D247BC" w:rsidRDefault="00CC2BD0" w:rsidP="00675B2D">
            <w:pPr>
              <w:spacing w:after="0" w:line="240" w:lineRule="auto"/>
              <w:jc w:val="both"/>
              <w:rPr>
                <w:rFonts w:eastAsia="Calibri" w:cs="Arial"/>
              </w:rPr>
            </w:pPr>
            <w:r w:rsidRPr="00D247BC">
              <w:rPr>
                <w:rFonts w:eastAsia="Calibri" w:cs="Arial"/>
              </w:rPr>
              <w:t>Razón Social y Dirección Completa</w:t>
            </w:r>
          </w:p>
        </w:tc>
      </w:tr>
      <w:tr w:rsidR="00CC2BD0" w:rsidRPr="00293DBF" w:rsidTr="00FE3634">
        <w:trPr>
          <w:jc w:val="center"/>
        </w:trPr>
        <w:tc>
          <w:tcPr>
            <w:tcW w:w="5000" w:type="pct"/>
          </w:tcPr>
          <w:p w:rsidR="00CC2BD0" w:rsidRPr="00293DBF" w:rsidRDefault="00CC2BD0" w:rsidP="00675B2D">
            <w:pPr>
              <w:spacing w:after="0" w:line="240" w:lineRule="auto"/>
              <w:jc w:val="both"/>
              <w:rPr>
                <w:rFonts w:eastAsia="Calibri" w:cs="Arial"/>
              </w:rPr>
            </w:pPr>
            <w:r w:rsidRPr="00D247BC">
              <w:rPr>
                <w:rFonts w:eastAsia="Calibri" w:cs="Arial"/>
              </w:rPr>
              <w:t>Nombre del Representante</w:t>
            </w:r>
          </w:p>
        </w:tc>
      </w:tr>
    </w:tbl>
    <w:p w:rsidR="00F95478" w:rsidRPr="00F659A7" w:rsidRDefault="00F95478" w:rsidP="00F659A7">
      <w:pPr>
        <w:ind w:right="567"/>
        <w:rPr>
          <w:rFonts w:cs="Arial"/>
          <w:b/>
          <w:bCs/>
          <w:szCs w:val="20"/>
        </w:rPr>
      </w:pPr>
    </w:p>
    <w:tbl>
      <w:tblPr>
        <w:tblW w:w="44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7"/>
        <w:gridCol w:w="1686"/>
        <w:gridCol w:w="2468"/>
      </w:tblGrid>
      <w:tr w:rsidR="00F95478" w:rsidRPr="00D247BC" w:rsidTr="00FE3634">
        <w:trPr>
          <w:jc w:val="center"/>
        </w:trPr>
        <w:tc>
          <w:tcPr>
            <w:tcW w:w="2548" w:type="pct"/>
            <w:shd w:val="clear" w:color="auto" w:fill="auto"/>
            <w:vAlign w:val="center"/>
          </w:tcPr>
          <w:p w:rsidR="00F95478" w:rsidRPr="00D247BC" w:rsidRDefault="00F95478" w:rsidP="00EC4DB2">
            <w:pPr>
              <w:tabs>
                <w:tab w:val="center" w:pos="1788"/>
              </w:tabs>
              <w:spacing w:after="0"/>
              <w:ind w:right="132"/>
              <w:jc w:val="center"/>
              <w:rPr>
                <w:rFonts w:cs="Arial"/>
                <w:b/>
                <w:bCs/>
                <w:szCs w:val="20"/>
              </w:rPr>
            </w:pPr>
            <w:r w:rsidRPr="00D247BC">
              <w:rPr>
                <w:rFonts w:cs="Arial"/>
                <w:b/>
                <w:bCs/>
                <w:szCs w:val="20"/>
              </w:rPr>
              <w:t>CONCEPTO</w:t>
            </w:r>
          </w:p>
        </w:tc>
        <w:tc>
          <w:tcPr>
            <w:tcW w:w="995" w:type="pct"/>
            <w:vAlign w:val="center"/>
          </w:tcPr>
          <w:p w:rsidR="00F95478" w:rsidRPr="00D247BC" w:rsidRDefault="00F95478" w:rsidP="00EC4DB2">
            <w:pPr>
              <w:spacing w:after="0"/>
              <w:ind w:right="-108"/>
              <w:jc w:val="center"/>
              <w:rPr>
                <w:rFonts w:cs="Arial"/>
                <w:b/>
                <w:bCs/>
                <w:szCs w:val="20"/>
              </w:rPr>
            </w:pPr>
            <w:r w:rsidRPr="00D247BC">
              <w:rPr>
                <w:rFonts w:cs="Arial"/>
                <w:b/>
                <w:bCs/>
                <w:szCs w:val="20"/>
              </w:rPr>
              <w:t>COSTO MENSUAL</w:t>
            </w:r>
          </w:p>
        </w:tc>
        <w:tc>
          <w:tcPr>
            <w:tcW w:w="1457" w:type="pct"/>
            <w:shd w:val="clear" w:color="auto" w:fill="auto"/>
            <w:vAlign w:val="center"/>
          </w:tcPr>
          <w:p w:rsidR="00F95478" w:rsidRPr="00D247BC" w:rsidRDefault="00F95478" w:rsidP="00EC4DB2">
            <w:pPr>
              <w:spacing w:after="0"/>
              <w:ind w:right="35"/>
              <w:jc w:val="center"/>
              <w:rPr>
                <w:rFonts w:cs="Arial"/>
                <w:b/>
                <w:bCs/>
                <w:szCs w:val="20"/>
              </w:rPr>
            </w:pPr>
            <w:r w:rsidRPr="00D247BC">
              <w:rPr>
                <w:rFonts w:cs="Arial"/>
                <w:b/>
                <w:bCs/>
                <w:szCs w:val="20"/>
              </w:rPr>
              <w:t>IMPORTE ANUAL</w:t>
            </w:r>
          </w:p>
        </w:tc>
      </w:tr>
      <w:tr w:rsidR="00F95478" w:rsidRPr="00D247BC" w:rsidTr="00FE3634">
        <w:trPr>
          <w:trHeight w:val="1109"/>
          <w:jc w:val="center"/>
        </w:trPr>
        <w:tc>
          <w:tcPr>
            <w:tcW w:w="2548" w:type="pct"/>
            <w:shd w:val="clear" w:color="auto" w:fill="auto"/>
          </w:tcPr>
          <w:p w:rsidR="00F95478" w:rsidRPr="00D247BC" w:rsidRDefault="00AA6880" w:rsidP="00FE3634">
            <w:pPr>
              <w:spacing w:after="0" w:line="240" w:lineRule="auto"/>
              <w:jc w:val="both"/>
              <w:rPr>
                <w:rFonts w:cs="Arial"/>
                <w:bCs/>
                <w:szCs w:val="20"/>
              </w:rPr>
            </w:pPr>
            <w:r w:rsidRPr="00D247BC">
              <w:rPr>
                <w:rFonts w:cs="Arial"/>
                <w:bCs/>
                <w:szCs w:val="20"/>
              </w:rPr>
              <w:t>Servicio de Supervisión APP del “Contrato de Asociación Público Privada para la Prestación de Servicios Complementarios a los Servicios Médicos que presta el Instituto Mexicano del Seguro Social, que incluye el Diseño, Construcción, Equipamiento, Operación y  Mantenimiento de un Hospital General Regional (HGR) de 260 Camas, ubicado en el Estado de Nuevo León, Municipio de García, (Contrato APP)”</w:t>
            </w:r>
          </w:p>
        </w:tc>
        <w:tc>
          <w:tcPr>
            <w:tcW w:w="995" w:type="pct"/>
          </w:tcPr>
          <w:p w:rsidR="00F95478" w:rsidRPr="00D247BC" w:rsidRDefault="00F95478" w:rsidP="00F95478">
            <w:pPr>
              <w:jc w:val="center"/>
              <w:rPr>
                <w:rFonts w:cs="Arial"/>
                <w:bCs/>
                <w:szCs w:val="20"/>
              </w:rPr>
            </w:pPr>
          </w:p>
        </w:tc>
        <w:tc>
          <w:tcPr>
            <w:tcW w:w="1457" w:type="pct"/>
            <w:shd w:val="clear" w:color="auto" w:fill="auto"/>
          </w:tcPr>
          <w:p w:rsidR="00F95478" w:rsidRPr="00D247BC" w:rsidRDefault="00F95478" w:rsidP="00F95478">
            <w:pPr>
              <w:ind w:right="567"/>
              <w:jc w:val="center"/>
              <w:rPr>
                <w:rFonts w:cs="Arial"/>
                <w:bCs/>
                <w:szCs w:val="20"/>
              </w:rPr>
            </w:pPr>
          </w:p>
        </w:tc>
      </w:tr>
      <w:tr w:rsidR="00F95478" w:rsidRPr="00D247BC" w:rsidTr="00FE3634">
        <w:trPr>
          <w:trHeight w:val="554"/>
          <w:jc w:val="center"/>
        </w:trPr>
        <w:tc>
          <w:tcPr>
            <w:tcW w:w="3543" w:type="pct"/>
            <w:gridSpan w:val="2"/>
            <w:shd w:val="clear" w:color="auto" w:fill="auto"/>
            <w:vAlign w:val="center"/>
          </w:tcPr>
          <w:p w:rsidR="00F95478" w:rsidRPr="00D247BC" w:rsidRDefault="00F95478" w:rsidP="00137E21">
            <w:pPr>
              <w:spacing w:after="0"/>
              <w:jc w:val="right"/>
              <w:rPr>
                <w:rFonts w:cs="Arial"/>
                <w:b/>
                <w:bCs/>
                <w:szCs w:val="20"/>
              </w:rPr>
            </w:pPr>
            <w:r w:rsidRPr="00D247BC">
              <w:rPr>
                <w:rFonts w:cs="Arial"/>
                <w:b/>
                <w:bCs/>
                <w:szCs w:val="20"/>
              </w:rPr>
              <w:t>SUBTOTAL (72 MESES)</w:t>
            </w:r>
          </w:p>
        </w:tc>
        <w:tc>
          <w:tcPr>
            <w:tcW w:w="1457" w:type="pct"/>
            <w:shd w:val="clear" w:color="auto" w:fill="auto"/>
            <w:vAlign w:val="center"/>
          </w:tcPr>
          <w:p w:rsidR="00F95478" w:rsidRPr="00D247BC" w:rsidRDefault="00F95478" w:rsidP="00137E21">
            <w:pPr>
              <w:spacing w:after="0"/>
              <w:ind w:right="567"/>
              <w:jc w:val="right"/>
              <w:rPr>
                <w:rFonts w:cs="Arial"/>
                <w:bCs/>
                <w:szCs w:val="20"/>
              </w:rPr>
            </w:pPr>
          </w:p>
        </w:tc>
      </w:tr>
      <w:tr w:rsidR="00F95478" w:rsidRPr="00D247BC" w:rsidTr="00FE3634">
        <w:trPr>
          <w:jc w:val="center"/>
        </w:trPr>
        <w:tc>
          <w:tcPr>
            <w:tcW w:w="3543" w:type="pct"/>
            <w:gridSpan w:val="2"/>
            <w:shd w:val="clear" w:color="auto" w:fill="auto"/>
            <w:vAlign w:val="center"/>
          </w:tcPr>
          <w:p w:rsidR="00F95478" w:rsidRPr="00D247BC" w:rsidRDefault="00F95478" w:rsidP="00137E21">
            <w:pPr>
              <w:spacing w:after="0"/>
              <w:jc w:val="right"/>
              <w:rPr>
                <w:rFonts w:cs="Arial"/>
                <w:b/>
                <w:bCs/>
                <w:szCs w:val="20"/>
              </w:rPr>
            </w:pPr>
            <w:r w:rsidRPr="00D247BC">
              <w:rPr>
                <w:rFonts w:cs="Arial"/>
                <w:b/>
                <w:bCs/>
                <w:szCs w:val="20"/>
              </w:rPr>
              <w:t>16% IVA</w:t>
            </w:r>
          </w:p>
        </w:tc>
        <w:tc>
          <w:tcPr>
            <w:tcW w:w="1457" w:type="pct"/>
            <w:shd w:val="clear" w:color="auto" w:fill="auto"/>
            <w:vAlign w:val="center"/>
          </w:tcPr>
          <w:p w:rsidR="00F95478" w:rsidRPr="00D247BC" w:rsidRDefault="00F95478" w:rsidP="00137E21">
            <w:pPr>
              <w:spacing w:after="0"/>
              <w:ind w:right="567"/>
              <w:jc w:val="right"/>
              <w:rPr>
                <w:rFonts w:cs="Arial"/>
                <w:bCs/>
                <w:szCs w:val="20"/>
              </w:rPr>
            </w:pPr>
          </w:p>
        </w:tc>
      </w:tr>
      <w:tr w:rsidR="00F95478" w:rsidRPr="00895230" w:rsidTr="00FE3634">
        <w:trPr>
          <w:jc w:val="center"/>
        </w:trPr>
        <w:tc>
          <w:tcPr>
            <w:tcW w:w="3543" w:type="pct"/>
            <w:gridSpan w:val="2"/>
            <w:shd w:val="clear" w:color="auto" w:fill="auto"/>
            <w:vAlign w:val="center"/>
          </w:tcPr>
          <w:p w:rsidR="00F95478" w:rsidRPr="00F659A7" w:rsidRDefault="00F95478" w:rsidP="00137E21">
            <w:pPr>
              <w:spacing w:after="0"/>
              <w:jc w:val="right"/>
              <w:rPr>
                <w:rFonts w:cs="Arial"/>
                <w:b/>
                <w:bCs/>
                <w:szCs w:val="20"/>
              </w:rPr>
            </w:pPr>
            <w:r w:rsidRPr="00D247BC">
              <w:rPr>
                <w:rFonts w:cs="Arial"/>
                <w:b/>
                <w:bCs/>
                <w:szCs w:val="20"/>
              </w:rPr>
              <w:t>TOTAL</w:t>
            </w:r>
          </w:p>
        </w:tc>
        <w:tc>
          <w:tcPr>
            <w:tcW w:w="1457" w:type="pct"/>
            <w:shd w:val="clear" w:color="auto" w:fill="auto"/>
            <w:vAlign w:val="center"/>
          </w:tcPr>
          <w:p w:rsidR="00F95478" w:rsidRPr="00F659A7" w:rsidRDefault="00F95478" w:rsidP="00137E21">
            <w:pPr>
              <w:spacing w:after="0"/>
              <w:ind w:right="567"/>
              <w:jc w:val="right"/>
              <w:rPr>
                <w:rFonts w:cs="Arial"/>
                <w:bCs/>
                <w:szCs w:val="20"/>
              </w:rPr>
            </w:pPr>
          </w:p>
        </w:tc>
      </w:tr>
    </w:tbl>
    <w:p w:rsidR="00F95478" w:rsidRPr="00F659A7" w:rsidRDefault="00F95478" w:rsidP="00F95478">
      <w:pPr>
        <w:ind w:right="567"/>
        <w:jc w:val="center"/>
        <w:rPr>
          <w:rFonts w:cs="Arial"/>
          <w:b/>
          <w:bCs/>
          <w:szCs w:val="20"/>
        </w:rPr>
      </w:pPr>
    </w:p>
    <w:p w:rsidR="00F95478" w:rsidRPr="00F659A7" w:rsidRDefault="00F95478" w:rsidP="00F95478">
      <w:pPr>
        <w:ind w:right="567"/>
        <w:jc w:val="center"/>
        <w:rPr>
          <w:rFonts w:cs="Arial"/>
          <w:b/>
          <w:bCs/>
          <w:szCs w:val="20"/>
        </w:rPr>
      </w:pPr>
    </w:p>
    <w:p w:rsidR="00436AC0" w:rsidRPr="00293DBF" w:rsidRDefault="00436AC0" w:rsidP="00F659A7">
      <w:pPr>
        <w:spacing w:after="0" w:line="240" w:lineRule="auto"/>
        <w:ind w:left="-284" w:right="-284"/>
        <w:jc w:val="center"/>
        <w:rPr>
          <w:rFonts w:cs="Arial"/>
          <w:lang w:val="es-ES"/>
        </w:rPr>
      </w:pPr>
      <w:r w:rsidRPr="00293DBF">
        <w:rPr>
          <w:rFonts w:cs="Arial"/>
          <w:lang w:val="es-ES"/>
        </w:rPr>
        <w:t>______________________________________________________</w:t>
      </w:r>
    </w:p>
    <w:p w:rsidR="00436AC0" w:rsidRPr="00293DBF" w:rsidRDefault="00436AC0" w:rsidP="00F659A7">
      <w:pPr>
        <w:spacing w:after="0" w:line="240" w:lineRule="auto"/>
        <w:ind w:left="-284" w:right="-284"/>
        <w:jc w:val="center"/>
        <w:rPr>
          <w:rFonts w:cs="Arial"/>
          <w:lang w:val="es-ES"/>
        </w:rPr>
      </w:pPr>
      <w:r w:rsidRPr="00293DBF">
        <w:rPr>
          <w:rFonts w:cs="Arial"/>
          <w:lang w:val="es-ES"/>
        </w:rPr>
        <w:t>(Nombre y Firma del Apoderado o Representante Legal del Licitante)</w:t>
      </w:r>
    </w:p>
    <w:p w:rsidR="00F95478" w:rsidRPr="00F659A7" w:rsidRDefault="00F95478" w:rsidP="00F95478">
      <w:pPr>
        <w:ind w:right="567"/>
        <w:jc w:val="center"/>
        <w:rPr>
          <w:rFonts w:ascii="Soberana Sans" w:hAnsi="Soberana Sans" w:cs="Soberana Sans"/>
          <w:b/>
          <w:bCs/>
          <w:sz w:val="22"/>
          <w:lang w:val="es-ES"/>
        </w:rPr>
      </w:pPr>
    </w:p>
    <w:p w:rsidR="00F95478" w:rsidRDefault="00F95478"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0F4459" w:rsidRDefault="000F4459" w:rsidP="00F95478">
      <w:pPr>
        <w:ind w:right="567"/>
        <w:jc w:val="center"/>
        <w:rPr>
          <w:rFonts w:ascii="Soberana Sans" w:hAnsi="Soberana Sans" w:cs="Soberana Sans"/>
          <w:b/>
          <w:bCs/>
          <w:sz w:val="22"/>
        </w:rPr>
      </w:pPr>
    </w:p>
    <w:p w:rsidR="000F4459" w:rsidRDefault="000F4459" w:rsidP="00F95478">
      <w:pPr>
        <w:ind w:right="567"/>
        <w:jc w:val="center"/>
        <w:rPr>
          <w:rFonts w:ascii="Soberana Sans" w:hAnsi="Soberana Sans" w:cs="Soberana Sans"/>
          <w:b/>
          <w:bCs/>
          <w:sz w:val="22"/>
        </w:rPr>
      </w:pPr>
    </w:p>
    <w:p w:rsidR="00333269" w:rsidRDefault="00333269" w:rsidP="00F95478">
      <w:pPr>
        <w:ind w:right="567"/>
        <w:jc w:val="center"/>
        <w:rPr>
          <w:rFonts w:ascii="Soberana Sans" w:hAnsi="Soberana Sans" w:cs="Soberana Sans"/>
          <w:b/>
          <w:bCs/>
          <w:sz w:val="22"/>
        </w:rPr>
      </w:pPr>
    </w:p>
    <w:p w:rsidR="008F1DA2" w:rsidRPr="00293DBF" w:rsidRDefault="000F5197" w:rsidP="00165328">
      <w:pPr>
        <w:pStyle w:val="Ttulo1"/>
        <w:rPr>
          <w:rFonts w:cs="Arial"/>
        </w:rPr>
      </w:pPr>
      <w:bookmarkStart w:id="173" w:name="_Toc494806292"/>
      <w:r w:rsidRPr="00293DBF">
        <w:rPr>
          <w:rFonts w:cs="Arial"/>
        </w:rPr>
        <w:lastRenderedPageBreak/>
        <w:t xml:space="preserve">Anexo </w:t>
      </w:r>
      <w:r w:rsidR="000F4459">
        <w:rPr>
          <w:rFonts w:cs="Arial"/>
        </w:rPr>
        <w:t>9</w:t>
      </w:r>
      <w:bookmarkEnd w:id="171"/>
      <w:bookmarkEnd w:id="172"/>
      <w:r w:rsidRPr="00293DBF">
        <w:rPr>
          <w:rFonts w:cs="Arial"/>
        </w:rPr>
        <w:t>.-</w:t>
      </w:r>
      <w:r w:rsidR="00AD5E8A" w:rsidRPr="00293DBF">
        <w:rPr>
          <w:rFonts w:cs="Arial"/>
        </w:rPr>
        <w:t xml:space="preserve"> </w:t>
      </w:r>
      <w:r w:rsidR="008F1DA2" w:rsidRPr="00293DBF">
        <w:rPr>
          <w:rFonts w:cs="Arial"/>
        </w:rPr>
        <w:t>R</w:t>
      </w:r>
      <w:r w:rsidRPr="00293DBF">
        <w:rPr>
          <w:rFonts w:cs="Arial"/>
        </w:rPr>
        <w:t>elación de documentos a presentar.</w:t>
      </w:r>
      <w:bookmarkEnd w:id="173"/>
    </w:p>
    <w:p w:rsidR="008F1DA2" w:rsidRPr="00C029F5" w:rsidRDefault="008F1DA2" w:rsidP="00940181">
      <w:pPr>
        <w:spacing w:after="0"/>
        <w:rPr>
          <w:sz w:val="16"/>
          <w:lang w:val="es-ES_tradnl"/>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231ADB">
            <w:pPr>
              <w:spacing w:after="0" w:line="240" w:lineRule="auto"/>
              <w:jc w:val="both"/>
              <w:rPr>
                <w:rFonts w:eastAsia="Calibri" w:cs="Arial"/>
              </w:rPr>
            </w:pPr>
            <w:r w:rsidRPr="00293DBF">
              <w:rPr>
                <w:rFonts w:eastAsia="Calibri" w:cs="Arial"/>
              </w:rPr>
              <w:t xml:space="preserve">Licitación Pública </w:t>
            </w:r>
            <w:r w:rsidR="00231ADB">
              <w:rPr>
                <w:rFonts w:eastAsia="Calibri" w:cs="Arial"/>
              </w:rPr>
              <w:t>Intern</w:t>
            </w:r>
            <w:r w:rsidRPr="00293DBF">
              <w:rPr>
                <w:rFonts w:eastAsia="Calibri" w:cs="Arial"/>
              </w:rPr>
              <w:t>acional</w:t>
            </w:r>
            <w:r w:rsidR="008F1DA2" w:rsidRPr="00293DBF">
              <w:rPr>
                <w:rFonts w:eastAsia="Calibri" w:cs="Arial"/>
              </w:rPr>
              <w:t xml:space="preserve"> </w:t>
            </w:r>
            <w:r w:rsidR="00137E21" w:rsidRPr="00137E21">
              <w:rPr>
                <w:rFonts w:eastAsia="Calibri" w:cs="Arial"/>
              </w:rPr>
              <w:t xml:space="preserve">Bajo la cobertura de los Tratados de Libre Comercio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C029F5" w:rsidRDefault="008F1DA2" w:rsidP="00940181">
      <w:pPr>
        <w:spacing w:after="0"/>
        <w:rPr>
          <w:sz w:val="16"/>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293DBF" w:rsidTr="00D74953">
        <w:trPr>
          <w:trHeight w:val="236"/>
          <w:jc w:val="center"/>
        </w:trPr>
        <w:tc>
          <w:tcPr>
            <w:tcW w:w="625"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794236">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D74953">
        <w:trPr>
          <w:trHeight w:val="26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794236">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794236">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 xml:space="preserve">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w:t>
            </w:r>
            <w:proofErr w:type="spellStart"/>
            <w:r w:rsidRPr="00293DBF">
              <w:rPr>
                <w:rFonts w:eastAsia="Calibri" w:cs="Arial"/>
                <w:sz w:val="18"/>
                <w:szCs w:val="20"/>
              </w:rPr>
              <w:t>ó</w:t>
            </w:r>
            <w:proofErr w:type="spellEnd"/>
            <w:r w:rsidRPr="00293DBF">
              <w:rPr>
                <w:rFonts w:eastAsia="Calibri" w:cs="Arial"/>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470"/>
          <w:jc w:val="center"/>
        </w:trPr>
        <w:tc>
          <w:tcPr>
            <w:tcW w:w="625" w:type="pct"/>
            <w:vAlign w:val="center"/>
          </w:tcPr>
          <w:p w:rsidR="00031A6B" w:rsidRPr="00C029F5" w:rsidRDefault="00EE5BC1" w:rsidP="00EE5BC1">
            <w:pPr>
              <w:spacing w:after="0" w:line="240" w:lineRule="auto"/>
              <w:jc w:val="center"/>
              <w:rPr>
                <w:b/>
                <w:sz w:val="18"/>
              </w:rPr>
            </w:pPr>
            <w:r w:rsidRPr="00C029F5">
              <w:rPr>
                <w:b/>
                <w:sz w:val="18"/>
              </w:rPr>
              <w:t>Anexo 4</w:t>
            </w:r>
          </w:p>
        </w:tc>
        <w:tc>
          <w:tcPr>
            <w:tcW w:w="3458" w:type="pct"/>
          </w:tcPr>
          <w:p w:rsidR="00031A6B" w:rsidRPr="00C029F5" w:rsidRDefault="00EE5BC1" w:rsidP="00794236">
            <w:pPr>
              <w:spacing w:after="0" w:line="240" w:lineRule="auto"/>
              <w:jc w:val="both"/>
              <w:rPr>
                <w:sz w:val="18"/>
                <w:highlight w:val="yellow"/>
              </w:rPr>
            </w:pPr>
            <w:r w:rsidRPr="00C029F5">
              <w:rPr>
                <w:sz w:val="18"/>
              </w:rPr>
              <w:t>4.1.3.2</w:t>
            </w:r>
            <w:r w:rsidRPr="00C029F5">
              <w:rPr>
                <w:sz w:val="18"/>
              </w:rPr>
              <w:tab/>
              <w:t>Escrito bajo protesta de decir verdad, que el licitante es de nacionalidad mexi</w:t>
            </w:r>
            <w:r w:rsidR="00F03BD6" w:rsidRPr="00C029F5">
              <w:rPr>
                <w:sz w:val="18"/>
              </w:rPr>
              <w:t>cana, de acuerdo con el Anexo 4</w:t>
            </w:r>
            <w:r w:rsidR="00D74953" w:rsidRPr="00C029F5">
              <w:rPr>
                <w:sz w:val="18"/>
              </w:rPr>
              <w:t>, o manifestación de nacionalidad conforme Anexo 4.1</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356"/>
          <w:jc w:val="center"/>
        </w:trPr>
        <w:tc>
          <w:tcPr>
            <w:tcW w:w="625" w:type="pct"/>
            <w:vAlign w:val="center"/>
          </w:tcPr>
          <w:p w:rsidR="00031A6B" w:rsidRPr="00293DBF" w:rsidRDefault="00EE5BC1" w:rsidP="00BB0308">
            <w:pPr>
              <w:spacing w:after="0" w:line="240" w:lineRule="auto"/>
              <w:jc w:val="center"/>
              <w:rPr>
                <w:rFonts w:eastAsia="Calibri" w:cs="Arial"/>
                <w:b/>
                <w:sz w:val="18"/>
                <w:szCs w:val="20"/>
              </w:rPr>
            </w:pPr>
            <w:r w:rsidRPr="00293DBF">
              <w:rPr>
                <w:rFonts w:eastAsia="Calibri" w:cs="Arial"/>
                <w:b/>
                <w:sz w:val="18"/>
                <w:szCs w:val="20"/>
              </w:rPr>
              <w:t xml:space="preserve">Anexo </w:t>
            </w:r>
            <w:r w:rsidR="00BB0308">
              <w:rPr>
                <w:rFonts w:eastAsia="Calibri" w:cs="Arial"/>
                <w:b/>
                <w:sz w:val="18"/>
                <w:szCs w:val="20"/>
              </w:rPr>
              <w:t>5</w:t>
            </w:r>
          </w:p>
        </w:tc>
        <w:tc>
          <w:tcPr>
            <w:tcW w:w="3458" w:type="pct"/>
          </w:tcPr>
          <w:p w:rsidR="00031A6B" w:rsidRPr="00293DBF" w:rsidRDefault="00EC4DB2" w:rsidP="00BB0308">
            <w:pPr>
              <w:spacing w:after="0" w:line="240" w:lineRule="auto"/>
              <w:jc w:val="both"/>
              <w:rPr>
                <w:rFonts w:eastAsia="Times New Roman" w:cs="Arial"/>
                <w:sz w:val="18"/>
                <w:szCs w:val="20"/>
                <w:lang w:eastAsia="ar-SA"/>
              </w:rPr>
            </w:pPr>
            <w:r>
              <w:rPr>
                <w:rFonts w:eastAsia="Times New Roman" w:cs="Arial"/>
                <w:sz w:val="18"/>
                <w:szCs w:val="20"/>
                <w:lang w:eastAsia="ar-SA"/>
              </w:rPr>
              <w:t>4.1.3.3</w:t>
            </w:r>
            <w:r w:rsidR="00EE5BC1"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 xml:space="preserve">ASSP, de acuerdo con el Anexo </w:t>
            </w:r>
            <w:r w:rsidR="00BB0308">
              <w:rPr>
                <w:rFonts w:eastAsia="Times New Roman" w:cs="Arial"/>
                <w:sz w:val="18"/>
                <w:szCs w:val="20"/>
                <w:lang w:eastAsia="ar-SA"/>
              </w:rPr>
              <w:t>5</w:t>
            </w:r>
            <w:r w:rsidR="00F03BD6" w:rsidRPr="00293DBF">
              <w:rPr>
                <w:rFonts w:eastAsia="Times New Roman" w:cs="Arial"/>
                <w:sz w:val="18"/>
                <w:szCs w:val="20"/>
                <w:lang w:eastAsia="ar-SA"/>
              </w:rPr>
              <w:t>.</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BB0308">
            <w:pPr>
              <w:spacing w:after="0" w:line="240" w:lineRule="auto"/>
              <w:jc w:val="center"/>
              <w:rPr>
                <w:rFonts w:eastAsia="Calibri" w:cs="Arial"/>
                <w:b/>
                <w:sz w:val="18"/>
                <w:szCs w:val="20"/>
              </w:rPr>
            </w:pPr>
            <w:r w:rsidRPr="00293DBF">
              <w:rPr>
                <w:rFonts w:eastAsia="Calibri" w:cs="Arial"/>
                <w:b/>
                <w:sz w:val="18"/>
                <w:szCs w:val="20"/>
              </w:rPr>
              <w:t xml:space="preserve">Anexo </w:t>
            </w:r>
            <w:r w:rsidR="00BB0308">
              <w:rPr>
                <w:rFonts w:eastAsia="Calibri" w:cs="Arial"/>
                <w:b/>
                <w:sz w:val="18"/>
                <w:szCs w:val="20"/>
              </w:rPr>
              <w:t>6</w:t>
            </w:r>
          </w:p>
        </w:tc>
        <w:tc>
          <w:tcPr>
            <w:tcW w:w="3458" w:type="pct"/>
            <w:vAlign w:val="center"/>
          </w:tcPr>
          <w:p w:rsidR="00031A6B" w:rsidRPr="00293DBF" w:rsidRDefault="00F03BD6" w:rsidP="00BB0308">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4</w:t>
            </w:r>
            <w:r w:rsidRPr="00293DBF">
              <w:rPr>
                <w:rFonts w:eastAsia="Calibri" w:cs="Arial"/>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w:t>
            </w:r>
            <w:r w:rsidR="00BB0308">
              <w:rPr>
                <w:rFonts w:eastAsia="Calibri" w:cs="Arial"/>
                <w:sz w:val="18"/>
                <w:szCs w:val="20"/>
              </w:rPr>
              <w:t>6</w:t>
            </w:r>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BB0308">
            <w:pPr>
              <w:spacing w:after="0" w:line="240" w:lineRule="auto"/>
              <w:jc w:val="center"/>
              <w:rPr>
                <w:rFonts w:eastAsia="Calibri" w:cs="Arial"/>
                <w:b/>
                <w:sz w:val="18"/>
                <w:szCs w:val="20"/>
              </w:rPr>
            </w:pPr>
            <w:r w:rsidRPr="00293DBF">
              <w:rPr>
                <w:rFonts w:eastAsia="Calibri" w:cs="Arial"/>
                <w:b/>
                <w:sz w:val="18"/>
                <w:szCs w:val="20"/>
              </w:rPr>
              <w:t xml:space="preserve">Anexo </w:t>
            </w:r>
            <w:r w:rsidR="00BB0308">
              <w:rPr>
                <w:rFonts w:eastAsia="Calibri" w:cs="Arial"/>
                <w:b/>
                <w:sz w:val="18"/>
                <w:szCs w:val="20"/>
              </w:rPr>
              <w:t>7</w:t>
            </w:r>
          </w:p>
        </w:tc>
        <w:tc>
          <w:tcPr>
            <w:tcW w:w="3458" w:type="pct"/>
            <w:vAlign w:val="center"/>
          </w:tcPr>
          <w:p w:rsidR="00031A6B" w:rsidRPr="00293DBF" w:rsidRDefault="00F03BD6" w:rsidP="00BB0308">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5</w:t>
            </w:r>
            <w:r w:rsidRPr="00293DBF">
              <w:rPr>
                <w:rFonts w:eastAsia="Calibri" w:cs="Arial"/>
                <w:sz w:val="18"/>
                <w:szCs w:val="20"/>
              </w:rPr>
              <w:tab/>
              <w:t xml:space="preserve">En su caso, escrito bajo protesta de decir verdad que el licitante cuenta con estratificación como micro, pequeña o mediana empresa, de acuerdo con el Anexo </w:t>
            </w:r>
            <w:r w:rsidR="00BB0308">
              <w:rPr>
                <w:rFonts w:eastAsia="Calibri" w:cs="Arial"/>
                <w:sz w:val="18"/>
                <w:szCs w:val="20"/>
              </w:rPr>
              <w:t>7</w:t>
            </w:r>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r w:rsidR="00D06803" w:rsidRPr="00293DBF">
              <w:rPr>
                <w:rFonts w:eastAsia="Calibri" w:cs="Arial"/>
                <w:b/>
                <w:sz w:val="18"/>
                <w:szCs w:val="20"/>
              </w:rPr>
              <w:t>CompraNet</w:t>
            </w:r>
          </w:p>
        </w:tc>
        <w:tc>
          <w:tcPr>
            <w:tcW w:w="3458" w:type="pct"/>
            <w:vAlign w:val="center"/>
          </w:tcPr>
          <w:p w:rsidR="00031A6B" w:rsidRPr="00293DBF" w:rsidRDefault="007437F2" w:rsidP="00EC4DB2">
            <w:pPr>
              <w:spacing w:after="0" w:line="240" w:lineRule="auto"/>
              <w:jc w:val="both"/>
              <w:rPr>
                <w:rFonts w:eastAsia="Calibri" w:cs="Arial"/>
                <w:sz w:val="18"/>
                <w:szCs w:val="20"/>
              </w:rPr>
            </w:pPr>
            <w:r w:rsidRPr="00293DBF">
              <w:rPr>
                <w:rFonts w:eastAsia="Calibri" w:cs="Arial"/>
                <w:sz w:val="18"/>
                <w:szCs w:val="20"/>
              </w:rPr>
              <w:t>4.1.3.</w:t>
            </w:r>
            <w:r w:rsidR="00EC4DB2">
              <w:rPr>
                <w:rFonts w:eastAsia="Calibri" w:cs="Arial"/>
                <w:sz w:val="18"/>
                <w:szCs w:val="20"/>
              </w:rPr>
              <w:t>6</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sidRPr="00293DBF">
              <w:rPr>
                <w:rFonts w:eastAsia="Calibri" w:cs="Arial"/>
                <w:sz w:val="18"/>
                <w:szCs w:val="20"/>
              </w:rPr>
              <w:t>CompraNet</w:t>
            </w:r>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031A6B" w:rsidRPr="00293DBF" w:rsidTr="00D74953">
        <w:trPr>
          <w:trHeight w:val="392"/>
          <w:jc w:val="center"/>
        </w:trPr>
        <w:tc>
          <w:tcPr>
            <w:tcW w:w="625" w:type="pct"/>
            <w:vAlign w:val="center"/>
          </w:tcPr>
          <w:p w:rsidR="00031A6B" w:rsidRPr="00293DBF" w:rsidRDefault="00693878" w:rsidP="00BB0308">
            <w:pPr>
              <w:spacing w:after="0" w:line="240" w:lineRule="auto"/>
              <w:jc w:val="center"/>
              <w:rPr>
                <w:rFonts w:eastAsia="Calibri" w:cs="Arial"/>
                <w:b/>
                <w:sz w:val="18"/>
                <w:szCs w:val="20"/>
              </w:rPr>
            </w:pPr>
            <w:r w:rsidRPr="00293DBF">
              <w:rPr>
                <w:rFonts w:eastAsia="Calibri" w:cs="Arial"/>
                <w:b/>
                <w:sz w:val="18"/>
                <w:szCs w:val="20"/>
              </w:rPr>
              <w:t>Anexo 1</w:t>
            </w:r>
            <w:r w:rsidR="00BB0308">
              <w:rPr>
                <w:rFonts w:eastAsia="Calibri" w:cs="Arial"/>
                <w:b/>
                <w:sz w:val="18"/>
                <w:szCs w:val="20"/>
              </w:rPr>
              <w:t>0</w:t>
            </w:r>
          </w:p>
        </w:tc>
        <w:tc>
          <w:tcPr>
            <w:tcW w:w="3458" w:type="pct"/>
            <w:vAlign w:val="center"/>
          </w:tcPr>
          <w:p w:rsidR="00031A6B" w:rsidRPr="00293DBF" w:rsidRDefault="00693878" w:rsidP="00794236">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EC4DB2" w:rsidRPr="00293DBF" w:rsidTr="00D74953">
        <w:trPr>
          <w:trHeight w:val="392"/>
          <w:jc w:val="center"/>
        </w:trPr>
        <w:tc>
          <w:tcPr>
            <w:tcW w:w="625" w:type="pct"/>
            <w:vAlign w:val="center"/>
          </w:tcPr>
          <w:p w:rsidR="00EC4DB2" w:rsidRPr="00293DBF" w:rsidRDefault="00EC4DB2" w:rsidP="00BB0308">
            <w:pPr>
              <w:spacing w:after="0" w:line="240" w:lineRule="auto"/>
              <w:jc w:val="center"/>
              <w:rPr>
                <w:rFonts w:eastAsia="Calibri" w:cs="Arial"/>
                <w:b/>
                <w:sz w:val="18"/>
                <w:szCs w:val="20"/>
              </w:rPr>
            </w:pPr>
            <w:r>
              <w:rPr>
                <w:rFonts w:eastAsia="Calibri" w:cs="Arial"/>
                <w:b/>
                <w:sz w:val="18"/>
                <w:szCs w:val="20"/>
              </w:rPr>
              <w:t>Anexo 1</w:t>
            </w:r>
            <w:r w:rsidR="00BB0308">
              <w:rPr>
                <w:rFonts w:eastAsia="Calibri" w:cs="Arial"/>
                <w:b/>
                <w:sz w:val="18"/>
                <w:szCs w:val="20"/>
              </w:rPr>
              <w:t>3</w:t>
            </w:r>
          </w:p>
        </w:tc>
        <w:tc>
          <w:tcPr>
            <w:tcW w:w="3458" w:type="pct"/>
            <w:vAlign w:val="center"/>
          </w:tcPr>
          <w:p w:rsidR="00EC4DB2" w:rsidRPr="00293DBF" w:rsidRDefault="00EC4DB2" w:rsidP="00794236">
            <w:pPr>
              <w:spacing w:after="0" w:line="240" w:lineRule="auto"/>
              <w:jc w:val="both"/>
              <w:rPr>
                <w:rFonts w:eastAsia="Calibri" w:cs="Arial"/>
                <w:sz w:val="18"/>
                <w:szCs w:val="20"/>
              </w:rPr>
            </w:pPr>
            <w:r>
              <w:rPr>
                <w:rFonts w:eastAsia="Calibri" w:cs="Arial"/>
                <w:sz w:val="18"/>
                <w:szCs w:val="20"/>
              </w:rPr>
              <w:t>Modelo de convenio de participación conjunta.</w:t>
            </w:r>
          </w:p>
        </w:tc>
        <w:tc>
          <w:tcPr>
            <w:tcW w:w="465" w:type="pct"/>
            <w:gridSpan w:val="2"/>
            <w:vAlign w:val="center"/>
          </w:tcPr>
          <w:p w:rsidR="00EC4DB2" w:rsidRPr="00293DBF" w:rsidRDefault="00EC4DB2" w:rsidP="00031A6B">
            <w:pPr>
              <w:spacing w:after="0" w:line="240" w:lineRule="auto"/>
              <w:jc w:val="center"/>
              <w:rPr>
                <w:rFonts w:eastAsia="Calibri" w:cs="Arial"/>
                <w:sz w:val="18"/>
                <w:szCs w:val="20"/>
              </w:rPr>
            </w:pPr>
          </w:p>
        </w:tc>
        <w:tc>
          <w:tcPr>
            <w:tcW w:w="452" w:type="pct"/>
            <w:vAlign w:val="center"/>
          </w:tcPr>
          <w:p w:rsidR="00EC4DB2" w:rsidRPr="00293DBF" w:rsidRDefault="00EC4DB2" w:rsidP="00031A6B">
            <w:pPr>
              <w:spacing w:after="0" w:line="240" w:lineRule="auto"/>
              <w:jc w:val="center"/>
              <w:rPr>
                <w:rFonts w:eastAsia="Calibri" w:cs="Arial"/>
                <w:sz w:val="18"/>
                <w:szCs w:val="20"/>
              </w:rPr>
            </w:pPr>
          </w:p>
        </w:tc>
      </w:tr>
      <w:tr w:rsidR="00031A6B" w:rsidRPr="00293DBF" w:rsidTr="00D74953">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7495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794236">
            <w:pPr>
              <w:tabs>
                <w:tab w:val="left" w:pos="1650"/>
              </w:tabs>
              <w:spacing w:after="0" w:line="240" w:lineRule="auto"/>
              <w:jc w:val="both"/>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D74953">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794236">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7495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794236">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D74953">
        <w:trPr>
          <w:trHeight w:val="485"/>
          <w:jc w:val="center"/>
        </w:trPr>
        <w:tc>
          <w:tcPr>
            <w:tcW w:w="625" w:type="pct"/>
            <w:vAlign w:val="center"/>
          </w:tcPr>
          <w:p w:rsidR="00031A6B" w:rsidRPr="00293DBF" w:rsidRDefault="00880F7F" w:rsidP="00BB0308">
            <w:pPr>
              <w:spacing w:after="0" w:line="240" w:lineRule="auto"/>
              <w:jc w:val="center"/>
              <w:rPr>
                <w:rFonts w:eastAsia="Calibri" w:cs="Arial"/>
                <w:b/>
                <w:sz w:val="18"/>
                <w:szCs w:val="20"/>
              </w:rPr>
            </w:pPr>
            <w:r w:rsidRPr="00293DBF">
              <w:rPr>
                <w:rFonts w:eastAsia="Calibri" w:cs="Arial"/>
                <w:b/>
                <w:sz w:val="18"/>
                <w:szCs w:val="20"/>
              </w:rPr>
              <w:t xml:space="preserve">Anexo </w:t>
            </w:r>
            <w:r w:rsidR="00BB0308">
              <w:rPr>
                <w:rFonts w:eastAsia="Calibri" w:cs="Arial"/>
                <w:b/>
                <w:sz w:val="18"/>
                <w:szCs w:val="20"/>
              </w:rPr>
              <w:t>8</w:t>
            </w:r>
          </w:p>
        </w:tc>
        <w:tc>
          <w:tcPr>
            <w:tcW w:w="3458" w:type="pct"/>
            <w:vAlign w:val="center"/>
          </w:tcPr>
          <w:p w:rsidR="00031A6B" w:rsidRPr="00293DBF" w:rsidRDefault="00880F7F" w:rsidP="00794236">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5903F6">
      <w:pPr>
        <w:pStyle w:val="Ttulo1"/>
        <w:rPr>
          <w:rFonts w:cs="Arial"/>
          <w:lang w:val="es-ES"/>
        </w:rPr>
      </w:pPr>
      <w:bookmarkStart w:id="174" w:name="_Toc336378694"/>
      <w:bookmarkStart w:id="175" w:name="_Toc431386042"/>
      <w:bookmarkStart w:id="176" w:name="_Toc431386319"/>
      <w:bookmarkStart w:id="177" w:name="_Toc356557692"/>
      <w:bookmarkStart w:id="178" w:name="_Toc358979945"/>
      <w:bookmarkStart w:id="179" w:name="_Toc367205820"/>
      <w:bookmarkStart w:id="180" w:name="_Toc388439790"/>
      <w:bookmarkStart w:id="181" w:name="_Toc424648472"/>
      <w:bookmarkStart w:id="182" w:name="_Toc494806293"/>
      <w:r w:rsidRPr="00293DBF">
        <w:rPr>
          <w:rFonts w:cs="Arial"/>
        </w:rPr>
        <w:lastRenderedPageBreak/>
        <w:t>A</w:t>
      </w:r>
      <w:r w:rsidR="00A96FBC" w:rsidRPr="00293DBF">
        <w:rPr>
          <w:rFonts w:cs="Arial"/>
        </w:rPr>
        <w:t>nexo</w:t>
      </w:r>
      <w:r w:rsidRPr="00293DBF">
        <w:rPr>
          <w:rFonts w:cs="Arial"/>
        </w:rPr>
        <w:t xml:space="preserve"> </w:t>
      </w:r>
      <w:bookmarkEnd w:id="174"/>
      <w:r w:rsidR="002403E2" w:rsidRPr="00293DBF">
        <w:rPr>
          <w:rFonts w:cs="Arial"/>
        </w:rPr>
        <w:t>1</w:t>
      </w:r>
      <w:r w:rsidR="000F4459">
        <w:rPr>
          <w:rFonts w:cs="Arial"/>
        </w:rPr>
        <w:t>0</w:t>
      </w:r>
      <w:r w:rsidRPr="00293DBF">
        <w:rPr>
          <w:rFonts w:cs="Arial"/>
        </w:rPr>
        <w:t>.</w:t>
      </w:r>
      <w:bookmarkStart w:id="183" w:name="_Toc431386043"/>
      <w:bookmarkStart w:id="184" w:name="_Toc431386320"/>
      <w:bookmarkEnd w:id="175"/>
      <w:bookmarkEnd w:id="176"/>
      <w:r w:rsidR="00A96FBC" w:rsidRPr="00293DBF">
        <w:rPr>
          <w:rFonts w:cs="Arial"/>
        </w:rPr>
        <w:t>-</w:t>
      </w:r>
      <w:r w:rsidR="00AD5E8A" w:rsidRPr="00293DBF">
        <w:rPr>
          <w:rFonts w:cs="Arial"/>
        </w:rPr>
        <w:t xml:space="preserve"> </w:t>
      </w:r>
      <w:r w:rsidRPr="00293DBF">
        <w:rPr>
          <w:rFonts w:cs="Arial"/>
        </w:rPr>
        <w:t>F</w:t>
      </w:r>
      <w:r w:rsidR="00A96FBC" w:rsidRPr="00293DBF">
        <w:rPr>
          <w:rFonts w:cs="Arial"/>
        </w:rPr>
        <w:t>ormato información reservada y confidencial</w:t>
      </w:r>
      <w:r w:rsidR="00A96FBC" w:rsidRPr="00293DBF">
        <w:rPr>
          <w:rFonts w:cs="Arial"/>
          <w:lang w:val="es-ES"/>
        </w:rPr>
        <w:t>.</w:t>
      </w:r>
      <w:bookmarkEnd w:id="177"/>
      <w:bookmarkEnd w:id="178"/>
      <w:bookmarkEnd w:id="179"/>
      <w:bookmarkEnd w:id="180"/>
      <w:bookmarkEnd w:id="181"/>
      <w:bookmarkEnd w:id="182"/>
      <w:bookmarkEnd w:id="183"/>
      <w:bookmarkEnd w:id="184"/>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w:t>
      </w:r>
      <w:proofErr w:type="spellStart"/>
      <w:r w:rsidR="002139D3" w:rsidRPr="00293DBF">
        <w:rPr>
          <w:rFonts w:cs="Arial"/>
        </w:rPr>
        <w:t>de</w:t>
      </w:r>
      <w:proofErr w:type="spellEnd"/>
      <w:r w:rsidR="002139D3" w:rsidRPr="00293DBF">
        <w:rPr>
          <w:rFonts w:cs="Arial"/>
        </w:rPr>
        <w:t xml:space="preserv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B1463" w:rsidRPr="00293DBF" w:rsidRDefault="00CB1463" w:rsidP="00CB1463">
      <w:pPr>
        <w:tabs>
          <w:tab w:val="left" w:pos="10490"/>
        </w:tabs>
        <w:spacing w:after="0" w:line="240" w:lineRule="auto"/>
        <w:ind w:left="-284" w:right="-284"/>
        <w:jc w:val="both"/>
        <w:rPr>
          <w:rFonts w:cs="Arial"/>
          <w:bCs/>
          <w:szCs w:val="24"/>
        </w:rPr>
      </w:pPr>
      <w:r w:rsidRPr="00293DBF">
        <w:rPr>
          <w:rFonts w:cs="Arial"/>
          <w:bCs/>
          <w:szCs w:val="24"/>
        </w:rPr>
        <w:t>Unidad de Ad</w:t>
      </w:r>
      <w:r>
        <w:rPr>
          <w:rFonts w:cs="Arial"/>
          <w:bCs/>
          <w:szCs w:val="24"/>
        </w:rPr>
        <w:t>quisiciones e Infraestructura</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 xml:space="preserve">licitación pública </w:t>
      </w:r>
      <w:r w:rsidR="00231ADB">
        <w:rPr>
          <w:rFonts w:cs="Arial"/>
        </w:rPr>
        <w:t>Inter</w:t>
      </w:r>
      <w:r w:rsidR="002A29C1" w:rsidRPr="00293DBF">
        <w:rPr>
          <w:rFonts w:cs="Arial"/>
        </w:rPr>
        <w:t xml:space="preserve">nacional </w:t>
      </w:r>
      <w:r w:rsidR="00137E21" w:rsidRPr="00137E21">
        <w:rPr>
          <w:rFonts w:cs="Arial"/>
        </w:rPr>
        <w:t xml:space="preserve">Bajo la cobertura de los Tratados de Libre Comercio </w:t>
      </w:r>
      <w:r w:rsidR="002A29C1" w:rsidRPr="00293DBF">
        <w:rPr>
          <w:rFonts w:cs="Arial"/>
        </w:rPr>
        <w:t>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w:t>
      </w:r>
      <w:r w:rsidR="007E0945" w:rsidRPr="00293DBF">
        <w:rPr>
          <w:rFonts w:cs="Arial"/>
          <w:szCs w:val="20"/>
          <w:lang w:val="es-ES_tradnl"/>
        </w:rPr>
        <w:t>en términos de lo dispuesto por los artículos 97, 98, 110 fracción XIII, 111 y 113 de la Ley Federal de Transparencia y Acceso a la Información Pública</w:t>
      </w:r>
      <w:r w:rsidRPr="00293DBF">
        <w:rPr>
          <w:rFonts w:cs="Arial"/>
        </w:rPr>
        <w:t xml:space="preserve"> y los correlativos de su Reglamento y de los Lineamientos Generales para la Clasificación y Descalificación de la Información de las Dependencias y Entidades de la Administración Pública Federal.</w:t>
      </w:r>
    </w:p>
    <w:p w:rsidR="007E0945" w:rsidRDefault="007E0945" w:rsidP="00B9483C">
      <w:pPr>
        <w:spacing w:after="0" w:line="240" w:lineRule="auto"/>
        <w:ind w:left="-284" w:right="-284"/>
        <w:rPr>
          <w:rFonts w:cs="Arial"/>
        </w:rPr>
      </w:pPr>
    </w:p>
    <w:p w:rsidR="007E0945" w:rsidRPr="00293DBF" w:rsidRDefault="007E0945"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w:t>
      </w:r>
      <w:proofErr w:type="gramStart"/>
      <w:r w:rsidRPr="00293DBF">
        <w:rPr>
          <w:rFonts w:cs="Arial"/>
        </w:rPr>
        <w:t>- ...</w:t>
      </w:r>
      <w:proofErr w:type="gramEnd"/>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w:t>
      </w:r>
      <w:proofErr w:type="gramStart"/>
      <w:r w:rsidRPr="00293DBF">
        <w:rPr>
          <w:rFonts w:cs="Arial"/>
        </w:rPr>
        <w:t>- ...</w:t>
      </w:r>
      <w:proofErr w:type="gramEnd"/>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137E21">
      <w:pPr>
        <w:pStyle w:val="Ttulo1"/>
        <w:rPr>
          <w:rFonts w:eastAsia="Calibri"/>
        </w:rPr>
      </w:pPr>
      <w:bookmarkStart w:id="185" w:name="_Toc424042679"/>
      <w:bookmarkStart w:id="186" w:name="_Toc388439777"/>
      <w:bookmarkStart w:id="187" w:name="_Toc436304404"/>
      <w:bookmarkStart w:id="188" w:name="_Toc494806294"/>
      <w:r w:rsidRPr="00293DBF">
        <w:lastRenderedPageBreak/>
        <w:t>Anexo 1</w:t>
      </w:r>
      <w:r w:rsidR="000F4459">
        <w:t>1</w:t>
      </w:r>
      <w:bookmarkStart w:id="189" w:name="_Toc424042680"/>
      <w:bookmarkEnd w:id="185"/>
      <w:r w:rsidRPr="00293DBF">
        <w:t>.- Interés en participar en la licitación pública</w:t>
      </w:r>
      <w:r w:rsidR="00137E21">
        <w:t xml:space="preserve"> internacional </w:t>
      </w:r>
      <w:r w:rsidR="00137E21" w:rsidRPr="00137E21">
        <w:rPr>
          <w:rFonts w:cs="Arial"/>
        </w:rPr>
        <w:t>bajo la cobertura de los Tratados de Libre Comercio</w:t>
      </w:r>
      <w:r w:rsidRPr="00293DBF">
        <w:t xml:space="preserve"> y </w:t>
      </w:r>
      <w:r w:rsidRPr="00293DBF">
        <w:rPr>
          <w:lang w:val="es-MX"/>
        </w:rPr>
        <w:t>solicitud de aclaraciones</w:t>
      </w:r>
      <w:r w:rsidRPr="00293DBF">
        <w:t>.</w:t>
      </w:r>
      <w:bookmarkEnd w:id="186"/>
      <w:bookmarkEnd w:id="187"/>
      <w:bookmarkEnd w:id="188"/>
      <w:bookmarkEnd w:id="189"/>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___</w:t>
      </w:r>
      <w:proofErr w:type="gramStart"/>
      <w:r w:rsidRPr="00293DBF">
        <w:rPr>
          <w:rFonts w:eastAsia="Calibri" w:cs="Arial"/>
        </w:rPr>
        <w:t>_(</w:t>
      </w:r>
      <w:proofErr w:type="gramEnd"/>
      <w:r w:rsidRPr="00293DBF">
        <w:rPr>
          <w:rFonts w:eastAsia="Calibri" w:cs="Arial"/>
        </w:rPr>
        <w:t xml:space="preserve">Nombre)_____ manifiesto bajo protesta de decir verdad, que se tiene interés en participar en la presente Licitación Pública </w:t>
      </w:r>
      <w:r w:rsidR="00231ADB">
        <w:rPr>
          <w:rFonts w:eastAsia="Calibri" w:cs="Arial"/>
        </w:rPr>
        <w:t>Intern</w:t>
      </w:r>
      <w:r w:rsidRPr="00293DBF">
        <w:rPr>
          <w:rFonts w:eastAsia="Calibri" w:cs="Arial"/>
        </w:rPr>
        <w:t>acional</w:t>
      </w:r>
      <w:r w:rsidR="00137E21" w:rsidRPr="00137E21">
        <w:t xml:space="preserve"> </w:t>
      </w:r>
      <w:r w:rsidR="00137E21" w:rsidRPr="00137E21">
        <w:rPr>
          <w:rFonts w:eastAsia="Calibri" w:cs="Arial"/>
        </w:rPr>
        <w:t>Bajo la cobertura de los Tratados de Libre Comercio</w:t>
      </w:r>
      <w:r w:rsidRPr="00293DBF">
        <w:rPr>
          <w:rFonts w:eastAsia="Calibri" w:cs="Arial"/>
        </w:rPr>
        <w:t xml:space="preserve"> </w:t>
      </w:r>
      <w:r w:rsidR="001718EC" w:rsidRPr="00293DBF">
        <w:rPr>
          <w:rFonts w:eastAsia="Calibri" w:cs="Arial"/>
        </w:rPr>
        <w:t xml:space="preserve">Electrónica </w:t>
      </w:r>
      <w:r w:rsidRPr="00293DBF">
        <w:rPr>
          <w:rFonts w:eastAsia="Calibri" w:cs="Arial"/>
        </w:rPr>
        <w:t xml:space="preserve">Núm. ______________ </w:t>
      </w:r>
      <w:proofErr w:type="gramStart"/>
      <w:r w:rsidRPr="00293DBF">
        <w:rPr>
          <w:rFonts w:eastAsia="Calibri" w:cs="Arial"/>
        </w:rPr>
        <w:t>y</w:t>
      </w:r>
      <w:proofErr w:type="gramEnd"/>
      <w:r w:rsidRPr="00293DBF">
        <w:rPr>
          <w:rFonts w:eastAsia="Calibri" w:cs="Arial"/>
        </w:rPr>
        <w:t xml:space="preserve">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lastRenderedPageBreak/>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ook w:val="04A0" w:firstRow="1" w:lastRow="0" w:firstColumn="1" w:lastColumn="0" w:noHBand="0" w:noVBand="1"/>
      </w:tblPr>
      <w:tblGrid>
        <w:gridCol w:w="1257"/>
        <w:gridCol w:w="2707"/>
        <w:gridCol w:w="2707"/>
        <w:gridCol w:w="2949"/>
      </w:tblGrid>
      <w:tr w:rsidR="00002DB3" w:rsidRPr="007922F5" w:rsidTr="00002DB3">
        <w:trPr>
          <w:tblHeader/>
        </w:trPr>
        <w:tc>
          <w:tcPr>
            <w:tcW w:w="653" w:type="pct"/>
            <w:shd w:val="clear" w:color="auto" w:fill="E5B8B7" w:themeFill="accent2" w:themeFillTint="66"/>
            <w:vAlign w:val="center"/>
          </w:tcPr>
          <w:p w:rsidR="00002DB3" w:rsidRPr="007922F5" w:rsidRDefault="00002DB3" w:rsidP="00223EE0">
            <w:pPr>
              <w:pStyle w:val="Estilo"/>
              <w:rPr>
                <w:rFonts w:ascii="Arial" w:hAnsi="Arial" w:cs="Arial"/>
                <w:lang w:val="es-ES"/>
              </w:rPr>
            </w:pPr>
            <w:r w:rsidRPr="007922F5">
              <w:rPr>
                <w:rFonts w:ascii="Arial" w:hAnsi="Arial" w:cs="Arial"/>
                <w:lang w:val="es-ES"/>
              </w:rPr>
              <w:t>(1) No. de pregunta y/o aclaración</w:t>
            </w:r>
          </w:p>
        </w:tc>
        <w:tc>
          <w:tcPr>
            <w:tcW w:w="1407" w:type="pct"/>
            <w:shd w:val="clear" w:color="auto" w:fill="E5B8B7" w:themeFill="accent2" w:themeFillTint="66"/>
            <w:vAlign w:val="center"/>
          </w:tcPr>
          <w:p w:rsidR="00002DB3" w:rsidRPr="007922F5" w:rsidRDefault="00002DB3" w:rsidP="00002DB3">
            <w:pPr>
              <w:pStyle w:val="Estilo"/>
              <w:rPr>
                <w:rFonts w:ascii="Arial" w:hAnsi="Arial" w:cs="Arial"/>
                <w:lang w:val="es-ES"/>
              </w:rPr>
            </w:pPr>
            <w:r w:rsidRPr="007922F5">
              <w:rPr>
                <w:rFonts w:ascii="Arial" w:hAnsi="Arial" w:cs="Arial"/>
                <w:lang w:val="es-ES"/>
              </w:rPr>
              <w:t>(2) Numeral de la convocatoria</w:t>
            </w:r>
          </w:p>
        </w:tc>
        <w:tc>
          <w:tcPr>
            <w:tcW w:w="1407" w:type="pct"/>
            <w:shd w:val="clear" w:color="auto" w:fill="E5B8B7" w:themeFill="accent2" w:themeFillTint="66"/>
            <w:vAlign w:val="center"/>
          </w:tcPr>
          <w:p w:rsidR="00002DB3" w:rsidRPr="007922F5" w:rsidRDefault="00002DB3" w:rsidP="00223EE0">
            <w:pPr>
              <w:pStyle w:val="Estilo"/>
              <w:ind w:left="53"/>
              <w:rPr>
                <w:rFonts w:ascii="Arial" w:hAnsi="Arial" w:cs="Arial"/>
                <w:lang w:val="es-ES"/>
              </w:rPr>
            </w:pPr>
            <w:r w:rsidRPr="007922F5">
              <w:rPr>
                <w:rFonts w:ascii="Arial" w:hAnsi="Arial" w:cs="Arial"/>
                <w:lang w:val="es-ES"/>
              </w:rPr>
              <w:t>(3) Pregunta y/o aclaración</w:t>
            </w:r>
          </w:p>
        </w:tc>
        <w:tc>
          <w:tcPr>
            <w:tcW w:w="1533" w:type="pct"/>
            <w:shd w:val="clear" w:color="auto" w:fill="E5B8B7" w:themeFill="accent2" w:themeFillTint="66"/>
            <w:vAlign w:val="center"/>
          </w:tcPr>
          <w:p w:rsidR="00002DB3" w:rsidRPr="007922F5" w:rsidRDefault="00002DB3" w:rsidP="00223EE0">
            <w:pPr>
              <w:pStyle w:val="Estilo"/>
              <w:ind w:left="122"/>
              <w:rPr>
                <w:rFonts w:ascii="Arial" w:hAnsi="Arial" w:cs="Arial"/>
                <w:lang w:val="es-ES"/>
              </w:rPr>
            </w:pPr>
            <w:r w:rsidRPr="007922F5">
              <w:rPr>
                <w:rFonts w:ascii="Arial" w:hAnsi="Arial" w:cs="Arial"/>
                <w:lang w:val="es-ES"/>
              </w:rPr>
              <w:t>Respuesta IMSS</w:t>
            </w:r>
          </w:p>
        </w:tc>
      </w:tr>
      <w:tr w:rsidR="00002DB3" w:rsidRPr="00293DBF" w:rsidTr="00002DB3">
        <w:trPr>
          <w:trHeight w:val="168"/>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2</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rPr>
          <w:trHeight w:val="184"/>
        </w:trPr>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3</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4</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5</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6</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7</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8</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9</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r w:rsidR="00002DB3" w:rsidRPr="00293DBF" w:rsidTr="00002DB3">
        <w:tc>
          <w:tcPr>
            <w:tcW w:w="653" w:type="pct"/>
            <w:vAlign w:val="center"/>
          </w:tcPr>
          <w:p w:rsidR="00002DB3" w:rsidRPr="00293DBF" w:rsidRDefault="00002DB3" w:rsidP="008C0782">
            <w:pPr>
              <w:pStyle w:val="Estilo"/>
              <w:ind w:left="31" w:right="33"/>
              <w:rPr>
                <w:rFonts w:ascii="Arial" w:hAnsi="Arial" w:cs="Arial"/>
                <w:bCs/>
                <w:lang w:val="es-MX"/>
              </w:rPr>
            </w:pPr>
            <w:r w:rsidRPr="00293DBF">
              <w:rPr>
                <w:rFonts w:ascii="Arial" w:hAnsi="Arial" w:cs="Arial"/>
                <w:bCs/>
                <w:lang w:val="es-MX"/>
              </w:rPr>
              <w:t>10</w:t>
            </w:r>
          </w:p>
        </w:tc>
        <w:tc>
          <w:tcPr>
            <w:tcW w:w="1407" w:type="pct"/>
          </w:tcPr>
          <w:p w:rsidR="00002DB3" w:rsidRPr="00293DBF" w:rsidRDefault="00002DB3" w:rsidP="002170DA">
            <w:pPr>
              <w:pStyle w:val="Estilo"/>
              <w:ind w:left="142"/>
              <w:jc w:val="both"/>
              <w:rPr>
                <w:rFonts w:ascii="Arial" w:hAnsi="Arial" w:cs="Arial"/>
                <w:lang w:val="es-ES"/>
              </w:rPr>
            </w:pPr>
          </w:p>
        </w:tc>
        <w:tc>
          <w:tcPr>
            <w:tcW w:w="1407" w:type="pct"/>
          </w:tcPr>
          <w:p w:rsidR="00002DB3" w:rsidRPr="00293DBF" w:rsidRDefault="00002DB3" w:rsidP="008C0782">
            <w:pPr>
              <w:pStyle w:val="Estilo"/>
              <w:ind w:left="-284"/>
              <w:jc w:val="both"/>
              <w:rPr>
                <w:rFonts w:ascii="Arial" w:hAnsi="Arial" w:cs="Arial"/>
                <w:lang w:val="es-ES"/>
              </w:rPr>
            </w:pPr>
          </w:p>
        </w:tc>
        <w:tc>
          <w:tcPr>
            <w:tcW w:w="1533" w:type="pct"/>
          </w:tcPr>
          <w:p w:rsidR="00002DB3" w:rsidRPr="00293DBF" w:rsidRDefault="00002DB3"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002DB3" w:rsidP="00002DB3">
            <w:pPr>
              <w:pStyle w:val="Estilo"/>
              <w:jc w:val="both"/>
              <w:rPr>
                <w:rFonts w:ascii="Arial" w:hAnsi="Arial" w:cs="Arial"/>
                <w:bCs/>
                <w:lang w:val="es-ES"/>
              </w:rPr>
            </w:pPr>
            <w:r>
              <w:rPr>
                <w:rFonts w:ascii="Arial" w:hAnsi="Arial" w:cs="Arial"/>
                <w:bCs/>
                <w:lang w:val="es-ES"/>
              </w:rPr>
              <w:t>(1</w:t>
            </w:r>
            <w:r w:rsidRPr="00293DBF">
              <w:rPr>
                <w:rFonts w:ascii="Arial" w:hAnsi="Arial" w:cs="Arial"/>
                <w:bCs/>
                <w:lang w:val="es-ES"/>
              </w:rPr>
              <w:t xml:space="preserve">) </w:t>
            </w:r>
            <w:r w:rsidRPr="00293DBF">
              <w:rPr>
                <w:rFonts w:ascii="Arial" w:hAnsi="Arial" w:cs="Arial"/>
                <w:bCs/>
                <w:lang w:val="es-ES_tradnl"/>
              </w:rPr>
              <w:t>No. de pregunta y/o aclaración.</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002DB3" w:rsidRPr="00293DBF" w:rsidTr="00C86FCE">
        <w:tc>
          <w:tcPr>
            <w:tcW w:w="1615" w:type="pct"/>
            <w:vAlign w:val="center"/>
          </w:tcPr>
          <w:p w:rsidR="00002DB3" w:rsidRPr="00293DBF" w:rsidRDefault="00002DB3" w:rsidP="002170DA">
            <w:pPr>
              <w:pStyle w:val="Estilo"/>
              <w:jc w:val="both"/>
              <w:rPr>
                <w:rFonts w:ascii="Arial" w:hAnsi="Arial" w:cs="Arial"/>
                <w:bCs/>
                <w:lang w:val="es-ES"/>
              </w:rPr>
            </w:pPr>
            <w:r w:rsidRPr="00293DBF">
              <w:rPr>
                <w:rFonts w:ascii="Arial" w:hAnsi="Arial" w:cs="Arial"/>
                <w:bCs/>
                <w:lang w:val="es-ES"/>
              </w:rPr>
              <w:t>(</w:t>
            </w:r>
            <w:r>
              <w:rPr>
                <w:rFonts w:ascii="Arial" w:hAnsi="Arial" w:cs="Arial"/>
                <w:bCs/>
                <w:lang w:val="es-ES"/>
              </w:rPr>
              <w:t>2</w:t>
            </w:r>
            <w:r w:rsidRPr="00293DBF">
              <w:rPr>
                <w:rFonts w:ascii="Arial" w:hAnsi="Arial" w:cs="Arial"/>
                <w:bCs/>
                <w:lang w:val="es-ES"/>
              </w:rPr>
              <w:t>) Numeral de la convocatoria.</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002DB3" w:rsidRPr="00293DBF" w:rsidTr="00C86FCE">
        <w:tc>
          <w:tcPr>
            <w:tcW w:w="1615" w:type="pct"/>
            <w:vAlign w:val="center"/>
          </w:tcPr>
          <w:p w:rsidR="00002DB3" w:rsidRPr="00293DBF" w:rsidRDefault="00002DB3"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002DB3" w:rsidRPr="00293DBF" w:rsidRDefault="00002DB3"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Pr="00293DBF" w:rsidRDefault="002403E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2139D3" w:rsidRPr="00293DBF" w:rsidRDefault="00A84A88" w:rsidP="00703EDB">
      <w:pPr>
        <w:pStyle w:val="Ttulo1"/>
        <w:rPr>
          <w:rFonts w:cs="Arial"/>
        </w:rPr>
      </w:pPr>
      <w:bookmarkStart w:id="190" w:name="_Toc431386046"/>
      <w:bookmarkStart w:id="191" w:name="_Toc431386323"/>
      <w:bookmarkStart w:id="192" w:name="_Toc494806295"/>
      <w:r w:rsidRPr="00293DBF">
        <w:rPr>
          <w:rFonts w:cs="Arial"/>
        </w:rPr>
        <w:lastRenderedPageBreak/>
        <w:t xml:space="preserve">Anexo </w:t>
      </w:r>
      <w:r w:rsidR="00C43237" w:rsidRPr="00293DBF">
        <w:rPr>
          <w:rFonts w:cs="Arial"/>
        </w:rPr>
        <w:t>1</w:t>
      </w:r>
      <w:r w:rsidR="000D2DFE">
        <w:rPr>
          <w:rFonts w:cs="Arial"/>
        </w:rPr>
        <w:t>2</w:t>
      </w:r>
      <w:r w:rsidR="00C86FCE" w:rsidRPr="00293DBF">
        <w:rPr>
          <w:rFonts w:cs="Arial"/>
        </w:rPr>
        <w:t>.</w:t>
      </w:r>
      <w:bookmarkStart w:id="193" w:name="_Toc431386047"/>
      <w:bookmarkStart w:id="194" w:name="_Toc431386324"/>
      <w:bookmarkEnd w:id="190"/>
      <w:bookmarkEnd w:id="191"/>
      <w:r w:rsidRPr="00293DBF">
        <w:rPr>
          <w:rFonts w:cs="Arial"/>
        </w:rPr>
        <w:t>-</w:t>
      </w:r>
      <w:r w:rsidR="00AD5E8A" w:rsidRPr="00293DBF">
        <w:rPr>
          <w:rFonts w:cs="Arial"/>
        </w:rPr>
        <w:t xml:space="preserve"> </w:t>
      </w:r>
      <w:r w:rsidR="00C43237" w:rsidRPr="00293DBF">
        <w:rPr>
          <w:rFonts w:cs="Arial"/>
        </w:rPr>
        <w:t>M</w:t>
      </w:r>
      <w:r w:rsidRPr="00293DBF">
        <w:rPr>
          <w:rFonts w:cs="Arial"/>
        </w:rPr>
        <w:t>odelo de contrato</w:t>
      </w:r>
      <w:bookmarkEnd w:id="193"/>
      <w:bookmarkEnd w:id="194"/>
      <w:r w:rsidRPr="00293DBF">
        <w:rPr>
          <w:rFonts w:cs="Arial"/>
        </w:rPr>
        <w:t>.</w:t>
      </w:r>
      <w:bookmarkEnd w:id="192"/>
    </w:p>
    <w:p w:rsidR="001D27A9"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E727D4" w:rsidRPr="00E727D4" w:rsidRDefault="00E727D4" w:rsidP="00E727D4">
      <w:pPr>
        <w:suppressAutoHyphens/>
        <w:spacing w:after="0" w:line="240" w:lineRule="auto"/>
        <w:jc w:val="both"/>
        <w:rPr>
          <w:rFonts w:eastAsia="Times New Roman" w:cs="Arial"/>
          <w:b/>
          <w:bCs/>
          <w:sz w:val="22"/>
          <w:lang w:val="es-ES" w:eastAsia="ar-SA"/>
        </w:rPr>
      </w:pPr>
      <w:r w:rsidRPr="00E727D4">
        <w:rPr>
          <w:rFonts w:eastAsia="Times New Roman" w:cs="Arial"/>
          <w:sz w:val="22"/>
          <w:lang w:eastAsia="ar-SA"/>
        </w:rPr>
        <w:t>Contrato Plurianual para la prestación de</w:t>
      </w:r>
      <w:r w:rsidRPr="00E727D4">
        <w:rPr>
          <w:rFonts w:eastAsia="Times New Roman" w:cs="Arial"/>
          <w:sz w:val="22"/>
          <w:lang w:val="es-ES" w:eastAsia="ar-SA"/>
        </w:rPr>
        <w:t xml:space="preserve">l servicio </w:t>
      </w:r>
      <w:r w:rsidRPr="00E727D4">
        <w:rPr>
          <w:rFonts w:eastAsia="Times New Roman" w:cs="Arial"/>
          <w:sz w:val="22"/>
          <w:lang w:eastAsia="ar-SA"/>
        </w:rPr>
        <w:t>de supervisión app del “Contrato de Asociación Público Privada para la prestación de servicios complementarios a los servicios médicos que presta el Instituto Mexicano del Seguro Social, que incluye el diseño, construcción, equipamiento, operación y mantenimiento de un Hospital General Regional (HGR) de 260 camas, ubicado en el estado de Nuevo León, Municipio de García (Contrato APP)”, que celebran por una parte</w:t>
      </w:r>
      <w:r w:rsidRPr="00E727D4">
        <w:rPr>
          <w:rFonts w:eastAsia="Times New Roman" w:cs="Arial"/>
          <w:b/>
          <w:bCs/>
          <w:sz w:val="22"/>
          <w:lang w:eastAsia="ar-SA"/>
        </w:rPr>
        <w:t xml:space="preserve"> </w:t>
      </w:r>
      <w:r w:rsidRPr="00E727D4">
        <w:rPr>
          <w:rFonts w:eastAsia="Times New Roman" w:cs="Arial"/>
          <w:sz w:val="22"/>
          <w:lang w:eastAsia="ar-SA"/>
        </w:rPr>
        <w:t xml:space="preserve">el </w:t>
      </w:r>
      <w:r w:rsidRPr="00E727D4">
        <w:rPr>
          <w:rFonts w:eastAsia="Times New Roman" w:cs="Arial"/>
          <w:b/>
          <w:bCs/>
          <w:sz w:val="22"/>
          <w:lang w:eastAsia="ar-SA"/>
        </w:rPr>
        <w:t>INSTITUTO MEXICANO DEL SEGURO SOCIAL</w:t>
      </w:r>
      <w:r w:rsidRPr="00E727D4">
        <w:rPr>
          <w:rFonts w:eastAsia="Times New Roman" w:cs="Arial"/>
          <w:sz w:val="22"/>
          <w:lang w:eastAsia="ar-SA"/>
        </w:rPr>
        <w:t xml:space="preserve">, que en lo sucesivo se denominará </w:t>
      </w:r>
      <w:r w:rsidRPr="00E727D4">
        <w:rPr>
          <w:rFonts w:eastAsia="Times New Roman" w:cs="Arial"/>
          <w:b/>
          <w:bCs/>
          <w:sz w:val="22"/>
          <w:lang w:eastAsia="ar-SA"/>
        </w:rPr>
        <w:t>"EL INSTITUTO"</w:t>
      </w:r>
      <w:r w:rsidRPr="00E727D4">
        <w:rPr>
          <w:rFonts w:eastAsia="Times New Roman" w:cs="Arial"/>
          <w:sz w:val="22"/>
          <w:lang w:eastAsia="ar-SA"/>
        </w:rPr>
        <w:t xml:space="preserve">, representado en este acto por _____________________, en su carácter de Apoderado Legal, y por la otra parte, la empresa </w:t>
      </w:r>
      <w:r w:rsidRPr="00E727D4">
        <w:rPr>
          <w:rFonts w:eastAsia="Times New Roman" w:cs="Arial"/>
          <w:b/>
          <w:noProof/>
          <w:sz w:val="22"/>
          <w:lang w:eastAsia="ar-SA"/>
        </w:rPr>
        <w:t xml:space="preserve">___________________________, </w:t>
      </w:r>
      <w:r w:rsidRPr="00E727D4">
        <w:rPr>
          <w:rFonts w:eastAsia="Times New Roman" w:cs="Arial"/>
          <w:sz w:val="22"/>
          <w:lang w:eastAsia="ar-SA"/>
        </w:rPr>
        <w:t>a quien en lo sucesivo se le denominará como</w:t>
      </w:r>
      <w:r w:rsidRPr="00E727D4">
        <w:rPr>
          <w:rFonts w:eastAsia="Times New Roman" w:cs="Arial"/>
          <w:b/>
          <w:bCs/>
          <w:sz w:val="22"/>
          <w:lang w:eastAsia="ar-SA"/>
        </w:rPr>
        <w:t xml:space="preserve"> "EL PROVEEDOR",</w:t>
      </w:r>
      <w:r w:rsidRPr="00E727D4">
        <w:rPr>
          <w:rFonts w:eastAsia="Times New Roman" w:cs="Arial"/>
          <w:sz w:val="22"/>
          <w:lang w:eastAsia="ar-SA"/>
        </w:rPr>
        <w:t xml:space="preserve"> representada </w:t>
      </w:r>
      <w:r w:rsidRPr="00E727D4">
        <w:rPr>
          <w:rFonts w:eastAsia="Times New Roman" w:cs="Arial"/>
          <w:bCs/>
          <w:sz w:val="22"/>
          <w:lang w:eastAsia="ar-SA"/>
        </w:rPr>
        <w:t xml:space="preserve">por </w:t>
      </w:r>
      <w:r w:rsidRPr="00E727D4">
        <w:rPr>
          <w:rFonts w:eastAsia="Times New Roman" w:cs="Arial"/>
          <w:b/>
          <w:bCs/>
          <w:sz w:val="22"/>
          <w:lang w:eastAsia="ar-SA"/>
        </w:rPr>
        <w:t>__________________</w:t>
      </w:r>
      <w:r w:rsidRPr="00E727D4">
        <w:rPr>
          <w:rFonts w:eastAsia="Times New Roman" w:cs="Arial"/>
          <w:sz w:val="22"/>
          <w:lang w:eastAsia="ar-SA"/>
        </w:rPr>
        <w:t xml:space="preserve"> en su carácter de Apoderado Legal, y a quienes en forma conjunta se les denominará </w:t>
      </w:r>
      <w:r w:rsidRPr="00E727D4">
        <w:rPr>
          <w:rFonts w:eastAsia="Times New Roman" w:cs="Arial"/>
          <w:b/>
          <w:sz w:val="22"/>
          <w:lang w:eastAsia="ar-SA"/>
        </w:rPr>
        <w:t>“LAS PARTES”,</w:t>
      </w:r>
      <w:r w:rsidRPr="00E727D4">
        <w:rPr>
          <w:rFonts w:eastAsia="Times New Roman" w:cs="Arial"/>
          <w:sz w:val="22"/>
          <w:lang w:eastAsia="ar-SA"/>
        </w:rPr>
        <w:t xml:space="preserve"> al tenor de las declaraciones y cláusulas siguientes:</w:t>
      </w:r>
    </w:p>
    <w:p w:rsidR="00E727D4" w:rsidRPr="00E727D4" w:rsidRDefault="00E727D4" w:rsidP="00E727D4">
      <w:pPr>
        <w:suppressAutoHyphens/>
        <w:spacing w:after="0" w:line="240" w:lineRule="auto"/>
        <w:jc w:val="both"/>
        <w:rPr>
          <w:rFonts w:eastAsia="Times New Roman" w:cs="Arial"/>
          <w:sz w:val="18"/>
          <w:lang w:val="es-ES" w:eastAsia="ar-SA"/>
        </w:rPr>
      </w:pPr>
    </w:p>
    <w:p w:rsidR="00E727D4" w:rsidRPr="00E727D4" w:rsidRDefault="00E727D4" w:rsidP="00E727D4">
      <w:pPr>
        <w:keepNext/>
        <w:numPr>
          <w:ilvl w:val="0"/>
          <w:numId w:val="24"/>
        </w:numPr>
        <w:tabs>
          <w:tab w:val="left" w:pos="0"/>
        </w:tabs>
        <w:suppressAutoHyphens/>
        <w:spacing w:after="0" w:line="240" w:lineRule="auto"/>
        <w:ind w:left="0" w:firstLine="0"/>
        <w:jc w:val="center"/>
        <w:outlineLvl w:val="0"/>
        <w:rPr>
          <w:rFonts w:eastAsia="Times New Roman" w:cs="Arial"/>
          <w:b/>
          <w:sz w:val="22"/>
          <w:lang w:eastAsia="ar-SA"/>
        </w:rPr>
      </w:pPr>
      <w:r w:rsidRPr="00E727D4">
        <w:rPr>
          <w:rFonts w:eastAsia="Times New Roman" w:cs="Arial"/>
          <w:b/>
          <w:bCs/>
          <w:sz w:val="22"/>
          <w:lang w:eastAsia="ar-SA"/>
        </w:rPr>
        <w:t>D E C L A R A C I O N E S</w:t>
      </w:r>
    </w:p>
    <w:p w:rsidR="00E727D4" w:rsidRPr="00E727D4" w:rsidRDefault="00E727D4" w:rsidP="00E727D4">
      <w:pPr>
        <w:widowControl w:val="0"/>
        <w:suppressAutoHyphens/>
        <w:spacing w:after="0" w:line="240" w:lineRule="auto"/>
        <w:jc w:val="both"/>
        <w:rPr>
          <w:rFonts w:eastAsia="Times New Roman" w:cs="Arial"/>
          <w:sz w:val="18"/>
          <w:lang w:eastAsia="ar-SA"/>
        </w:rPr>
      </w:pPr>
    </w:p>
    <w:p w:rsidR="00E727D4" w:rsidRPr="00E727D4" w:rsidRDefault="00E727D4" w:rsidP="00E727D4">
      <w:pPr>
        <w:tabs>
          <w:tab w:val="left" w:pos="9639"/>
        </w:tabs>
        <w:suppressAutoHyphens/>
        <w:spacing w:after="0" w:line="240" w:lineRule="auto"/>
        <w:jc w:val="both"/>
        <w:rPr>
          <w:rFonts w:eastAsia="Times New Roman" w:cs="Arial"/>
          <w:sz w:val="22"/>
          <w:lang w:eastAsia="ar-SA"/>
        </w:rPr>
      </w:pPr>
      <w:r w:rsidRPr="00E727D4">
        <w:rPr>
          <w:rFonts w:eastAsia="Times New Roman" w:cs="Arial"/>
          <w:b/>
          <w:sz w:val="22"/>
          <w:lang w:eastAsia="ar-SA"/>
        </w:rPr>
        <w:t>I.- “EL INSTITUTO”</w:t>
      </w:r>
      <w:r w:rsidRPr="00E727D4">
        <w:rPr>
          <w:rFonts w:eastAsia="Times New Roman" w:cs="Arial"/>
          <w:sz w:val="22"/>
          <w:lang w:eastAsia="ar-SA"/>
        </w:rPr>
        <w:t xml:space="preserve"> declara, a través de su Apoderado legal, que:</w:t>
      </w:r>
    </w:p>
    <w:p w:rsidR="00E727D4" w:rsidRPr="00E727D4" w:rsidRDefault="00E727D4" w:rsidP="00E727D4">
      <w:pPr>
        <w:tabs>
          <w:tab w:val="left" w:pos="9639"/>
        </w:tabs>
        <w:suppressAutoHyphens/>
        <w:spacing w:after="0" w:line="240" w:lineRule="auto"/>
        <w:jc w:val="both"/>
        <w:rPr>
          <w:rFonts w:eastAsia="Times New Roman" w:cs="Arial"/>
          <w:sz w:val="18"/>
          <w:lang w:eastAsia="ar-SA"/>
        </w:rPr>
      </w:pPr>
    </w:p>
    <w:p w:rsidR="00E727D4" w:rsidRPr="00E727D4" w:rsidRDefault="00E727D4" w:rsidP="00E727D4">
      <w:pPr>
        <w:tabs>
          <w:tab w:val="left" w:pos="9639"/>
        </w:tabs>
        <w:suppressAutoHyphens/>
        <w:spacing w:after="0" w:line="240" w:lineRule="auto"/>
        <w:jc w:val="both"/>
        <w:rPr>
          <w:rFonts w:eastAsia="Times New Roman" w:cs="Arial"/>
          <w:sz w:val="22"/>
          <w:lang w:eastAsia="ar-SA"/>
        </w:rPr>
      </w:pPr>
      <w:r w:rsidRPr="00E727D4">
        <w:rPr>
          <w:rFonts w:eastAsia="Times New Roman" w:cs="Arial"/>
          <w:b/>
          <w:sz w:val="22"/>
          <w:lang w:eastAsia="ar-SA"/>
        </w:rPr>
        <w:t xml:space="preserve">I.1.- </w:t>
      </w:r>
      <w:r w:rsidRPr="00E727D4">
        <w:rPr>
          <w:rFonts w:eastAsia="Times New Roman" w:cs="Arial"/>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E727D4" w:rsidRPr="00E727D4" w:rsidRDefault="00E727D4" w:rsidP="00E727D4">
      <w:pPr>
        <w:tabs>
          <w:tab w:val="left" w:pos="9639"/>
        </w:tabs>
        <w:suppressAutoHyphens/>
        <w:spacing w:after="0" w:line="240" w:lineRule="auto"/>
        <w:jc w:val="both"/>
        <w:rPr>
          <w:rFonts w:eastAsia="Times New Roman" w:cs="Arial"/>
          <w:sz w:val="18"/>
          <w:lang w:eastAsia="ar-SA"/>
        </w:rPr>
      </w:pPr>
    </w:p>
    <w:p w:rsidR="00E727D4" w:rsidRPr="00E727D4" w:rsidRDefault="00E727D4" w:rsidP="00E727D4">
      <w:pPr>
        <w:tabs>
          <w:tab w:val="left" w:pos="9639"/>
        </w:tabs>
        <w:suppressAutoHyphens/>
        <w:spacing w:after="0" w:line="240" w:lineRule="auto"/>
        <w:jc w:val="both"/>
        <w:rPr>
          <w:rFonts w:eastAsia="Times New Roman" w:cs="Arial"/>
          <w:b/>
          <w:sz w:val="22"/>
          <w:lang w:eastAsia="ar-SA"/>
        </w:rPr>
      </w:pPr>
      <w:r w:rsidRPr="00E727D4">
        <w:rPr>
          <w:rFonts w:eastAsia="Times New Roman" w:cs="Arial"/>
          <w:b/>
          <w:sz w:val="22"/>
          <w:lang w:eastAsia="ar-SA"/>
        </w:rPr>
        <w:t xml:space="preserve">I.2.- </w:t>
      </w:r>
      <w:r w:rsidRPr="00E727D4">
        <w:rPr>
          <w:rFonts w:eastAsia="Times New Roman" w:cs="Arial"/>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E727D4" w:rsidRPr="00E727D4" w:rsidRDefault="00E727D4" w:rsidP="00E727D4">
      <w:pPr>
        <w:tabs>
          <w:tab w:val="left" w:pos="9639"/>
        </w:tabs>
        <w:suppressAutoHyphens/>
        <w:spacing w:after="0" w:line="240" w:lineRule="auto"/>
        <w:jc w:val="both"/>
        <w:rPr>
          <w:rFonts w:eastAsia="Times New Roman" w:cs="Arial"/>
          <w:sz w:val="18"/>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I.3.- ______________</w:t>
      </w:r>
      <w:r w:rsidRPr="00E727D4">
        <w:rPr>
          <w:rFonts w:eastAsia="Times New Roman" w:cs="Arial"/>
          <w:sz w:val="22"/>
          <w:lang w:eastAsia="ar-SA"/>
        </w:rPr>
        <w:t xml:space="preserve">, </w:t>
      </w:r>
      <w:r w:rsidRPr="00E727D4">
        <w:rPr>
          <w:rFonts w:eastAsia="Times New Roman" w:cs="Arial"/>
          <w:sz w:val="22"/>
          <w:lang w:val="es-ES" w:eastAsia="ar-SA"/>
        </w:rPr>
        <w:t xml:space="preserve">se encuentra facultado para suscribir el presente instrumento jurídico en representación de </w:t>
      </w:r>
      <w:r w:rsidRPr="00E727D4">
        <w:rPr>
          <w:rFonts w:eastAsia="Times New Roman" w:cs="Arial"/>
          <w:b/>
          <w:bCs/>
          <w:sz w:val="22"/>
          <w:lang w:val="es-ES" w:eastAsia="ar-SA"/>
        </w:rPr>
        <w:t>"EL INSTITUTO"</w:t>
      </w:r>
      <w:r w:rsidRPr="00E727D4">
        <w:rPr>
          <w:rFonts w:eastAsia="Times New Roman" w:cs="Arial"/>
          <w:sz w:val="22"/>
          <w:lang w:val="es-ES" w:eastAsia="ar-SA"/>
        </w:rPr>
        <w:t xml:space="preserve">, de acuerdo al poder que le fue conferido en la Escritura Pública número ______ de fecha __de _____ </w:t>
      </w:r>
      <w:proofErr w:type="spellStart"/>
      <w:r w:rsidRPr="00E727D4">
        <w:rPr>
          <w:rFonts w:eastAsia="Times New Roman" w:cs="Arial"/>
          <w:sz w:val="22"/>
          <w:lang w:val="es-ES" w:eastAsia="ar-SA"/>
        </w:rPr>
        <w:t>de</w:t>
      </w:r>
      <w:proofErr w:type="spellEnd"/>
      <w:r w:rsidRPr="00E727D4">
        <w:rPr>
          <w:rFonts w:eastAsia="Times New Roman" w:cs="Arial"/>
          <w:sz w:val="22"/>
          <w:lang w:val="es-ES" w:eastAsia="ar-SA"/>
        </w:rPr>
        <w:t xml:space="preserve"> 201_, otorgada ante la fe del Licenciado _____________, Notario Público número __del _________</w:t>
      </w:r>
      <w:r w:rsidRPr="00E727D4">
        <w:rPr>
          <w:rFonts w:eastAsia="Times New Roman" w:cs="Arial"/>
          <w:sz w:val="22"/>
          <w:lang w:eastAsia="ar-SA"/>
        </w:rPr>
        <w:t>, e inscrita en el Registro Público de Organismos Descentralizados bajo el folio ________________, y</w:t>
      </w:r>
      <w:r w:rsidRPr="00E727D4">
        <w:rPr>
          <w:rFonts w:eastAsia="Times New Roman" w:cs="Arial"/>
          <w:sz w:val="22"/>
          <w:lang w:val="es-ES" w:eastAsia="ar-SA"/>
        </w:rPr>
        <w:t xml:space="preserve"> manifiesta bajo protesta de decir verdad, que las facultades que le fueron conferidas no le han sido revocadas, modificadas, ni restringidas en forma alguna.</w:t>
      </w:r>
    </w:p>
    <w:p w:rsidR="00E727D4" w:rsidRPr="00E727D4" w:rsidRDefault="00E727D4" w:rsidP="00E727D4">
      <w:pPr>
        <w:suppressAutoHyphens/>
        <w:spacing w:after="0" w:line="240" w:lineRule="auto"/>
        <w:jc w:val="both"/>
        <w:rPr>
          <w:rFonts w:eastAsia="Times New Roman" w:cs="Arial"/>
          <w:sz w:val="18"/>
          <w:lang w:eastAsia="ar-SA"/>
        </w:rPr>
      </w:pPr>
    </w:p>
    <w:p w:rsidR="00E727D4" w:rsidRPr="00E727D4" w:rsidRDefault="00E727D4" w:rsidP="00E727D4">
      <w:pPr>
        <w:suppressAutoHyphens/>
        <w:spacing w:after="0" w:line="240" w:lineRule="auto"/>
        <w:ind w:right="50"/>
        <w:jc w:val="both"/>
        <w:rPr>
          <w:rFonts w:eastAsia="Times New Roman" w:cs="Arial"/>
          <w:sz w:val="22"/>
          <w:lang w:val="es-ES" w:eastAsia="ar-SA"/>
        </w:rPr>
      </w:pPr>
      <w:r w:rsidRPr="00E727D4">
        <w:rPr>
          <w:rFonts w:eastAsia="Times New Roman" w:cs="Arial"/>
          <w:b/>
          <w:bCs/>
          <w:sz w:val="22"/>
          <w:lang w:eastAsia="ar-SA"/>
        </w:rPr>
        <w:t>I.4.- ________________</w:t>
      </w:r>
      <w:r w:rsidRPr="00E727D4">
        <w:rPr>
          <w:rFonts w:eastAsia="Times New Roman" w:cs="Arial"/>
          <w:bCs/>
          <w:sz w:val="22"/>
          <w:lang w:val="es-ES" w:eastAsia="ar-SA"/>
        </w:rPr>
        <w:t xml:space="preserve">, Titular de la __________________ </w:t>
      </w:r>
      <w:r w:rsidRPr="00E727D4">
        <w:rPr>
          <w:rFonts w:eastAsia="Times New Roman" w:cs="Arial"/>
          <w:sz w:val="22"/>
          <w:lang w:val="es-ES" w:eastAsia="ar-SA"/>
        </w:rPr>
        <w:t>de</w:t>
      </w:r>
      <w:r w:rsidRPr="00E727D4">
        <w:rPr>
          <w:rFonts w:eastAsia="Times New Roman" w:cs="Arial"/>
          <w:bCs/>
          <w:sz w:val="22"/>
          <w:lang w:eastAsia="ar-SA"/>
        </w:rPr>
        <w:t xml:space="preserve"> </w:t>
      </w:r>
      <w:r w:rsidRPr="00E727D4">
        <w:rPr>
          <w:rFonts w:eastAsia="Times New Roman" w:cs="Arial"/>
          <w:b/>
          <w:bCs/>
          <w:sz w:val="22"/>
          <w:lang w:eastAsia="ar-SA"/>
        </w:rPr>
        <w:t>“EL INSTITUTO”</w:t>
      </w:r>
      <w:r w:rsidRPr="00E727D4">
        <w:rPr>
          <w:rFonts w:eastAsia="Times New Roman" w:cs="Arial"/>
          <w:bCs/>
          <w:sz w:val="22"/>
          <w:lang w:eastAsia="ar-SA"/>
        </w:rPr>
        <w:t xml:space="preserve">, </w:t>
      </w:r>
      <w:r w:rsidRPr="00E727D4">
        <w:rPr>
          <w:rFonts w:eastAsia="Times New Roman" w:cs="Arial"/>
          <w:sz w:val="22"/>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E727D4" w:rsidRPr="00E727D4" w:rsidRDefault="00E727D4" w:rsidP="00E727D4">
      <w:pPr>
        <w:suppressAutoHyphens/>
        <w:spacing w:after="0" w:line="240" w:lineRule="auto"/>
        <w:ind w:right="50"/>
        <w:jc w:val="both"/>
        <w:rPr>
          <w:rFonts w:eastAsia="Times New Roman" w:cs="Arial"/>
          <w:sz w:val="18"/>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t xml:space="preserve">I.5.- </w:t>
      </w:r>
      <w:r w:rsidRPr="00E727D4">
        <w:rPr>
          <w:rFonts w:eastAsia="Times New Roman" w:cs="Arial"/>
          <w:sz w:val="22"/>
          <w:lang w:eastAsia="ar-SA"/>
        </w:rPr>
        <w:t xml:space="preserve">Para el cumplimiento de sus funciones y la realización de sus actividades, requiere de la prestación del </w:t>
      </w:r>
      <w:r w:rsidRPr="00E727D4">
        <w:rPr>
          <w:rFonts w:eastAsia="Times New Roman" w:cs="Arial"/>
          <w:sz w:val="22"/>
          <w:lang w:val="es-ES" w:eastAsia="ar-SA"/>
        </w:rPr>
        <w:t xml:space="preserve">servicio </w:t>
      </w:r>
      <w:r w:rsidRPr="00E727D4">
        <w:rPr>
          <w:rFonts w:eastAsia="Times New Roman" w:cs="Arial"/>
          <w:sz w:val="22"/>
          <w:lang w:eastAsia="ar-SA"/>
        </w:rPr>
        <w:t xml:space="preserve">de supervisión app del “Contrato de Asociación Público Privada para la prestación de servicios complementarios a los servicios médicos que presta el Instituto Mexicano del Seguro Social, que incluye el diseño, construcción, equipamiento, operación y </w:t>
      </w:r>
      <w:r w:rsidRPr="00E727D4">
        <w:rPr>
          <w:rFonts w:eastAsia="Times New Roman" w:cs="Arial"/>
          <w:sz w:val="22"/>
          <w:lang w:eastAsia="ar-SA"/>
        </w:rPr>
        <w:lastRenderedPageBreak/>
        <w:t>mantenimiento de un Hospital General Regional (HGR) de 260 camas, ubicado en el estado de Nuevo León, Municipio de García (Contrato APP)”, solicitado por la</w:t>
      </w:r>
      <w:r w:rsidRPr="00E727D4">
        <w:rPr>
          <w:rFonts w:eastAsia="Times New Roman" w:cs="Arial"/>
          <w:sz w:val="22"/>
          <w:lang w:val="es-ES" w:eastAsia="es-ES"/>
        </w:rPr>
        <w:t xml:space="preserve"> _______________</w:t>
      </w:r>
      <w:r w:rsidRPr="00E727D4">
        <w:rPr>
          <w:rFonts w:eastAsia="Times New Roman" w:cs="Arial"/>
          <w:sz w:val="22"/>
          <w:lang w:eastAsia="ar-SA"/>
        </w:rPr>
        <w:t>.</w:t>
      </w:r>
    </w:p>
    <w:p w:rsidR="00E727D4" w:rsidRPr="00E727D4" w:rsidRDefault="00E727D4" w:rsidP="00E727D4">
      <w:pPr>
        <w:suppressAutoHyphens/>
        <w:spacing w:after="0" w:line="240" w:lineRule="auto"/>
        <w:jc w:val="both"/>
        <w:rPr>
          <w:rFonts w:eastAsia="Times New Roman" w:cs="Arial"/>
          <w:sz w:val="18"/>
          <w:lang w:eastAsia="ar-SA"/>
        </w:rPr>
      </w:pPr>
    </w:p>
    <w:p w:rsidR="00E727D4" w:rsidRPr="00E727D4" w:rsidRDefault="00E727D4" w:rsidP="00E727D4">
      <w:pPr>
        <w:suppressAutoHyphens/>
        <w:spacing w:after="0" w:line="240" w:lineRule="auto"/>
        <w:ind w:right="49"/>
        <w:jc w:val="both"/>
        <w:rPr>
          <w:rFonts w:eastAsia="Times New Roman" w:cs="Arial"/>
          <w:sz w:val="22"/>
          <w:lang w:eastAsia="ar-SA"/>
        </w:rPr>
      </w:pPr>
      <w:r w:rsidRPr="00E727D4">
        <w:rPr>
          <w:rFonts w:eastAsia="Times New Roman" w:cs="Arial"/>
          <w:b/>
          <w:sz w:val="22"/>
          <w:lang w:eastAsia="ar-SA"/>
        </w:rPr>
        <w:t>I.6.-</w:t>
      </w:r>
      <w:r w:rsidRPr="00E727D4">
        <w:rPr>
          <w:rFonts w:eastAsia="Times New Roman" w:cs="Arial"/>
          <w:sz w:val="22"/>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folio __________ de fecha __de ______ </w:t>
      </w:r>
      <w:proofErr w:type="spellStart"/>
      <w:r w:rsidRPr="00E727D4">
        <w:rPr>
          <w:rFonts w:eastAsia="Times New Roman" w:cs="Arial"/>
          <w:sz w:val="22"/>
          <w:lang w:eastAsia="ar-SA"/>
        </w:rPr>
        <w:t>de</w:t>
      </w:r>
      <w:proofErr w:type="spellEnd"/>
      <w:r w:rsidRPr="00E727D4">
        <w:rPr>
          <w:rFonts w:eastAsia="Times New Roman" w:cs="Arial"/>
          <w:sz w:val="22"/>
          <w:lang w:eastAsia="ar-SA"/>
        </w:rPr>
        <w:t xml:space="preserve"> 201_, mismo que se agrega al presente contrato como </w:t>
      </w:r>
      <w:r w:rsidRPr="00E727D4">
        <w:rPr>
          <w:rFonts w:eastAsia="Times New Roman" w:cs="Arial"/>
          <w:b/>
          <w:bCs/>
          <w:sz w:val="22"/>
          <w:lang w:eastAsia="ar-SA"/>
        </w:rPr>
        <w:t>Anexo 1 (uno)</w:t>
      </w:r>
      <w:r w:rsidRPr="00E727D4">
        <w:rPr>
          <w:rFonts w:eastAsia="Times New Roman" w:cs="Arial"/>
          <w:sz w:val="22"/>
          <w:lang w:eastAsia="ar-SA"/>
        </w:rPr>
        <w:t>.</w:t>
      </w:r>
    </w:p>
    <w:p w:rsidR="00E727D4" w:rsidRPr="00E727D4" w:rsidRDefault="00E727D4" w:rsidP="00E727D4">
      <w:pPr>
        <w:suppressAutoHyphens/>
        <w:spacing w:after="0" w:line="240" w:lineRule="auto"/>
        <w:ind w:right="49"/>
        <w:jc w:val="both"/>
        <w:rPr>
          <w:rFonts w:eastAsia="Times New Roman" w:cs="Arial"/>
          <w:b/>
          <w:sz w:val="22"/>
          <w:lang w:val="es-ES"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I.7</w:t>
      </w:r>
      <w:r w:rsidRPr="00E727D4">
        <w:rPr>
          <w:rFonts w:eastAsia="Times New Roman" w:cs="Arial"/>
          <w:sz w:val="22"/>
          <w:lang w:eastAsia="ar-SA"/>
        </w:rPr>
        <w:t xml:space="preserve">- El presente contrato fue adjudicado a </w:t>
      </w:r>
      <w:r w:rsidRPr="00E727D4">
        <w:rPr>
          <w:rFonts w:eastAsia="Times New Roman" w:cs="Arial"/>
          <w:b/>
          <w:sz w:val="22"/>
          <w:lang w:eastAsia="ar-SA"/>
        </w:rPr>
        <w:t xml:space="preserve">“EL PROVEEDOR” </w:t>
      </w:r>
      <w:r w:rsidRPr="00E727D4">
        <w:rPr>
          <w:rFonts w:eastAsia="Times New Roman" w:cs="Arial"/>
          <w:sz w:val="22"/>
          <w:lang w:eastAsia="ar-SA"/>
        </w:rPr>
        <w:t>mediante el p</w:t>
      </w:r>
      <w:r w:rsidRPr="00E727D4">
        <w:rPr>
          <w:rFonts w:eastAsia="Times New Roman" w:cs="Arial"/>
          <w:bCs/>
          <w:sz w:val="22"/>
          <w:lang w:eastAsia="ar-SA"/>
        </w:rPr>
        <w:t xml:space="preserve">rocedimiento de ____________ </w:t>
      </w:r>
      <w:r w:rsidRPr="00E727D4">
        <w:rPr>
          <w:rFonts w:eastAsia="Times New Roman" w:cs="Arial"/>
          <w:sz w:val="22"/>
          <w:lang w:eastAsia="ar-SA"/>
        </w:rPr>
        <w:t xml:space="preserve">número _________________ con fundamento en los artículos </w:t>
      </w:r>
      <w:r w:rsidRPr="00E727D4">
        <w:rPr>
          <w:rFonts w:eastAsia="Times New Roman" w:cs="Arial"/>
          <w:sz w:val="22"/>
          <w:shd w:val="clear" w:color="auto" w:fill="FFFFFF"/>
          <w:lang w:eastAsia="ar-SA"/>
        </w:rPr>
        <w:t>134, de la Constitución Política de los Estados Unidos Mexicanos, _________________</w:t>
      </w:r>
      <w:r w:rsidRPr="00E727D4">
        <w:rPr>
          <w:rFonts w:eastAsia="Times New Roman" w:cs="Arial"/>
          <w:sz w:val="22"/>
          <w:lang w:val="es-ES_tradnl" w:eastAsia="ar-SA"/>
        </w:rPr>
        <w:t>,</w:t>
      </w:r>
      <w:r w:rsidRPr="00E727D4">
        <w:rPr>
          <w:rFonts w:ascii="Times New Roman" w:eastAsia="Times New Roman" w:hAnsi="Times New Roman" w:cs="Arial"/>
          <w:szCs w:val="20"/>
          <w:lang w:val="es-ES_tradnl" w:eastAsia="ar-SA"/>
        </w:rPr>
        <w:t xml:space="preserve"> </w:t>
      </w:r>
      <w:r w:rsidRPr="00E727D4">
        <w:rPr>
          <w:rFonts w:eastAsia="Times New Roman" w:cs="Arial"/>
          <w:bCs/>
          <w:sz w:val="22"/>
          <w:shd w:val="clear" w:color="auto" w:fill="FFFFFF"/>
          <w:lang w:eastAsia="ar-SA"/>
        </w:rPr>
        <w:t>de la Ley de Adquisiciones, Arrendamientos y Servicios del Sector Público</w:t>
      </w:r>
      <w:r w:rsidRPr="00E727D4">
        <w:rPr>
          <w:rFonts w:eastAsia="Times New Roman" w:cs="Arial"/>
          <w:sz w:val="22"/>
          <w:lang w:eastAsia="ar-SA"/>
        </w:rPr>
        <w:t xml:space="preserve"> y demás disposiciones legales aplicables en la materia.</w:t>
      </w:r>
    </w:p>
    <w:p w:rsidR="00E727D4" w:rsidRPr="00E727D4" w:rsidRDefault="00E727D4" w:rsidP="00E727D4">
      <w:pPr>
        <w:suppressAutoHyphens/>
        <w:spacing w:after="0" w:line="240" w:lineRule="auto"/>
        <w:ind w:right="49"/>
        <w:jc w:val="both"/>
        <w:rPr>
          <w:rFonts w:eastAsia="Times New Roman" w:cs="Arial"/>
          <w:sz w:val="22"/>
          <w:lang w:eastAsia="ar-SA"/>
        </w:rPr>
      </w:pPr>
    </w:p>
    <w:p w:rsidR="00E727D4" w:rsidRPr="00E727D4" w:rsidRDefault="00E727D4" w:rsidP="00E727D4">
      <w:pPr>
        <w:suppressAutoHyphens/>
        <w:spacing w:after="0" w:line="240" w:lineRule="auto"/>
        <w:ind w:right="49"/>
        <w:jc w:val="both"/>
        <w:rPr>
          <w:rFonts w:eastAsia="Times New Roman" w:cs="Arial"/>
          <w:sz w:val="22"/>
          <w:lang w:eastAsia="ar-SA"/>
        </w:rPr>
      </w:pPr>
      <w:r w:rsidRPr="00E727D4">
        <w:rPr>
          <w:rFonts w:eastAsia="Times New Roman" w:cs="Arial"/>
          <w:b/>
          <w:bCs/>
          <w:sz w:val="22"/>
          <w:lang w:eastAsia="ar-SA"/>
        </w:rPr>
        <w:t xml:space="preserve">I.8.- </w:t>
      </w:r>
      <w:r w:rsidRPr="00E727D4">
        <w:rPr>
          <w:rFonts w:eastAsia="Times New Roman" w:cs="Arial"/>
          <w:sz w:val="22"/>
          <w:lang w:eastAsia="ar-SA"/>
        </w:rPr>
        <w:t xml:space="preserve">Con fecha __de _____ </w:t>
      </w:r>
      <w:proofErr w:type="spellStart"/>
      <w:r w:rsidRPr="00E727D4">
        <w:rPr>
          <w:rFonts w:eastAsia="Times New Roman" w:cs="Arial"/>
          <w:sz w:val="22"/>
          <w:lang w:eastAsia="ar-SA"/>
        </w:rPr>
        <w:t>de</w:t>
      </w:r>
      <w:proofErr w:type="spellEnd"/>
      <w:r w:rsidRPr="00E727D4">
        <w:rPr>
          <w:rFonts w:eastAsia="Times New Roman" w:cs="Arial"/>
          <w:sz w:val="22"/>
          <w:lang w:eastAsia="ar-SA"/>
        </w:rPr>
        <w:t xml:space="preserve"> 2017 la Coordinación Técnica de Adquisición de Bienes de Inversión y Activos, emitió el Acta de __________ del Procedimiento mencionado en la Declaración que antecede, adjudicando a </w:t>
      </w:r>
      <w:r w:rsidRPr="00E727D4">
        <w:rPr>
          <w:rFonts w:eastAsia="Times New Roman" w:cs="Arial"/>
          <w:b/>
          <w:bCs/>
          <w:sz w:val="22"/>
          <w:lang w:eastAsia="ar-SA"/>
        </w:rPr>
        <w:t xml:space="preserve">"EL PROVEEDOR” </w:t>
      </w:r>
      <w:r w:rsidRPr="00E727D4">
        <w:rPr>
          <w:rFonts w:eastAsia="Times New Roman" w:cs="Arial"/>
          <w:bCs/>
          <w:sz w:val="22"/>
          <w:lang w:eastAsia="ar-SA"/>
        </w:rPr>
        <w:t xml:space="preserve">el servicio que se detalla en el </w:t>
      </w:r>
      <w:r w:rsidRPr="00E727D4">
        <w:rPr>
          <w:rFonts w:eastAsia="Times New Roman" w:cs="Arial"/>
          <w:b/>
          <w:sz w:val="22"/>
          <w:lang w:eastAsia="ar-SA"/>
        </w:rPr>
        <w:t xml:space="preserve">Anexo 3 </w:t>
      </w:r>
      <w:r w:rsidRPr="00E727D4">
        <w:rPr>
          <w:rFonts w:eastAsia="Times New Roman" w:cs="Arial"/>
          <w:b/>
          <w:bCs/>
          <w:sz w:val="22"/>
          <w:lang w:eastAsia="ar-SA"/>
        </w:rPr>
        <w:t xml:space="preserve">(tres) </w:t>
      </w:r>
      <w:r w:rsidRPr="00E727D4">
        <w:rPr>
          <w:rFonts w:eastAsia="Times New Roman" w:cs="Arial"/>
          <w:sz w:val="22"/>
          <w:lang w:eastAsia="ar-SA"/>
        </w:rPr>
        <w:t>del presente contrato.</w:t>
      </w:r>
    </w:p>
    <w:p w:rsidR="00E727D4" w:rsidRPr="00E727D4" w:rsidRDefault="00E727D4" w:rsidP="00E727D4">
      <w:pPr>
        <w:suppressAutoHyphens/>
        <w:spacing w:after="0" w:line="240" w:lineRule="auto"/>
        <w:ind w:right="49"/>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 xml:space="preserve">I.9.- </w:t>
      </w:r>
      <w:r w:rsidRPr="00E727D4">
        <w:rPr>
          <w:rFonts w:eastAsia="Times New Roman" w:cs="Arial"/>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E727D4" w:rsidRPr="00E727D4" w:rsidRDefault="00E727D4" w:rsidP="00E727D4">
      <w:pPr>
        <w:suppressAutoHyphens/>
        <w:spacing w:after="0" w:line="240" w:lineRule="auto"/>
        <w:ind w:right="49"/>
        <w:jc w:val="both"/>
        <w:rPr>
          <w:rFonts w:eastAsia="Times New Roman" w:cs="Arial"/>
          <w:sz w:val="22"/>
          <w:lang w:eastAsia="ar-SA"/>
        </w:rPr>
      </w:pPr>
    </w:p>
    <w:p w:rsidR="00E727D4" w:rsidRPr="00E727D4" w:rsidRDefault="00E727D4" w:rsidP="00E727D4">
      <w:pPr>
        <w:suppressAutoHyphens/>
        <w:spacing w:after="0" w:line="240" w:lineRule="auto"/>
        <w:ind w:right="49"/>
        <w:jc w:val="both"/>
        <w:rPr>
          <w:rFonts w:eastAsia="Times New Roman" w:cs="Arial"/>
          <w:sz w:val="22"/>
          <w:lang w:eastAsia="ar-SA"/>
        </w:rPr>
      </w:pPr>
      <w:r w:rsidRPr="00E727D4">
        <w:rPr>
          <w:rFonts w:eastAsia="Times New Roman" w:cs="Arial"/>
          <w:b/>
          <w:bCs/>
          <w:sz w:val="22"/>
          <w:lang w:eastAsia="ar-SA"/>
        </w:rPr>
        <w:t xml:space="preserve">I.10.- </w:t>
      </w:r>
      <w:r w:rsidRPr="00E727D4">
        <w:rPr>
          <w:rFonts w:eastAsia="Times New Roman" w:cs="Arial"/>
          <w:sz w:val="22"/>
          <w:lang w:eastAsia="ar-SA"/>
        </w:rPr>
        <w:t>Señala como domicilio para todos los efectos de este acto jurídico, el ubicado en la calle de Durango número 291 P.H., Colonia Roma Norte, Delegación Cuauhtémoc, Código Postal 06700, Ciudad de México.</w:t>
      </w:r>
    </w:p>
    <w:p w:rsidR="00E727D4" w:rsidRPr="00E727D4" w:rsidRDefault="00E727D4" w:rsidP="00E727D4">
      <w:pPr>
        <w:suppressAutoHyphens/>
        <w:spacing w:after="0" w:line="240" w:lineRule="auto"/>
        <w:ind w:right="49"/>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t>II.</w:t>
      </w:r>
      <w:r w:rsidRPr="00E727D4">
        <w:rPr>
          <w:rFonts w:eastAsia="Times New Roman" w:cs="Arial"/>
          <w:sz w:val="22"/>
          <w:lang w:eastAsia="ar-SA"/>
        </w:rPr>
        <w:t>-</w:t>
      </w:r>
      <w:r w:rsidRPr="00E727D4">
        <w:rPr>
          <w:rFonts w:eastAsia="Times New Roman" w:cs="Arial"/>
          <w:b/>
          <w:sz w:val="22"/>
          <w:lang w:eastAsia="ar-SA"/>
        </w:rPr>
        <w:t>”EL PROVEEDOR”,</w:t>
      </w:r>
      <w:r w:rsidRPr="00E727D4">
        <w:rPr>
          <w:rFonts w:eastAsia="Times New Roman" w:cs="Arial"/>
          <w:sz w:val="22"/>
          <w:lang w:eastAsia="ar-SA"/>
        </w:rPr>
        <w:t xml:space="preserve"> declara a través de su apoderado legal, que:</w:t>
      </w:r>
    </w:p>
    <w:p w:rsidR="00E727D4" w:rsidRPr="00E727D4" w:rsidRDefault="00E727D4" w:rsidP="00E727D4">
      <w:pPr>
        <w:suppressAutoHyphens/>
        <w:spacing w:after="0" w:line="240" w:lineRule="auto"/>
        <w:ind w:right="49"/>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t xml:space="preserve">II.1.- </w:t>
      </w:r>
      <w:r w:rsidRPr="00E727D4">
        <w:rPr>
          <w:rFonts w:eastAsia="Times New Roman" w:cs="Arial"/>
          <w:sz w:val="22"/>
          <w:lang w:eastAsia="ar-SA"/>
        </w:rPr>
        <w:t xml:space="preserve">Es una Sociedad Mercantil debidamente constituida, de conformidad con las leyes de los Estados Unidos Mexicanos, según consta en la Escritura Pública _____ de fecha __ de _______ </w:t>
      </w:r>
      <w:proofErr w:type="spellStart"/>
      <w:r w:rsidRPr="00E727D4">
        <w:rPr>
          <w:rFonts w:eastAsia="Times New Roman" w:cs="Arial"/>
          <w:sz w:val="22"/>
          <w:lang w:eastAsia="ar-SA"/>
        </w:rPr>
        <w:t>de</w:t>
      </w:r>
      <w:proofErr w:type="spellEnd"/>
      <w:r w:rsidRPr="00E727D4">
        <w:rPr>
          <w:rFonts w:eastAsia="Times New Roman" w:cs="Arial"/>
          <w:sz w:val="22"/>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E727D4" w:rsidRPr="00E727D4" w:rsidRDefault="00E727D4" w:rsidP="00E727D4">
      <w:pPr>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 xml:space="preserve">II.2.- </w:t>
      </w:r>
      <w:r w:rsidRPr="00E727D4">
        <w:rPr>
          <w:rFonts w:eastAsia="Times New Roman" w:cs="Arial"/>
          <w:sz w:val="22"/>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E727D4">
        <w:rPr>
          <w:rFonts w:eastAsia="Times New Roman" w:cs="Arial"/>
          <w:sz w:val="22"/>
          <w:lang w:eastAsia="ar-SA"/>
        </w:rPr>
        <w:t>de</w:t>
      </w:r>
      <w:proofErr w:type="spellEnd"/>
      <w:r w:rsidRPr="00E727D4">
        <w:rPr>
          <w:rFonts w:eastAsia="Times New Roman" w:cs="Arial"/>
          <w:sz w:val="22"/>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E727D4" w:rsidRPr="00E727D4" w:rsidRDefault="00E727D4" w:rsidP="00E727D4">
      <w:pPr>
        <w:tabs>
          <w:tab w:val="left" w:pos="1134"/>
        </w:tabs>
        <w:suppressAutoHyphens/>
        <w:spacing w:after="0" w:line="240" w:lineRule="auto"/>
        <w:ind w:right="-142"/>
        <w:jc w:val="both"/>
        <w:rPr>
          <w:rFonts w:eastAsia="Times New Roman" w:cs="Arial"/>
          <w:sz w:val="22"/>
          <w:lang w:eastAsia="ar-SA"/>
        </w:rPr>
      </w:pPr>
    </w:p>
    <w:p w:rsidR="00E727D4" w:rsidRPr="00E727D4" w:rsidRDefault="00E727D4" w:rsidP="00E727D4">
      <w:pPr>
        <w:tabs>
          <w:tab w:val="left" w:pos="1134"/>
        </w:tabs>
        <w:suppressAutoHyphens/>
        <w:spacing w:after="0" w:line="240" w:lineRule="auto"/>
        <w:jc w:val="both"/>
        <w:rPr>
          <w:rFonts w:eastAsia="Times New Roman" w:cs="Arial"/>
          <w:sz w:val="22"/>
          <w:lang w:eastAsia="ar-SA"/>
        </w:rPr>
      </w:pPr>
      <w:r w:rsidRPr="00E727D4">
        <w:rPr>
          <w:rFonts w:eastAsia="Times New Roman" w:cs="Arial"/>
          <w:b/>
          <w:sz w:val="22"/>
          <w:lang w:eastAsia="ar-SA"/>
        </w:rPr>
        <w:lastRenderedPageBreak/>
        <w:t>II.3.-</w:t>
      </w:r>
      <w:r w:rsidRPr="00E727D4">
        <w:rPr>
          <w:rFonts w:eastAsia="Times New Roman" w:cs="Arial"/>
          <w:sz w:val="22"/>
          <w:lang w:eastAsia="ar-SA"/>
        </w:rPr>
        <w:t xml:space="preserve"> De acuerdo con sus estatutos, el objeto social consiste entre otras actividades, en _________________________________________________________________________________________________________________</w:t>
      </w:r>
    </w:p>
    <w:p w:rsidR="00E727D4" w:rsidRPr="00E727D4" w:rsidRDefault="00E727D4" w:rsidP="00E727D4">
      <w:pPr>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 xml:space="preserve">II.4.- </w:t>
      </w:r>
      <w:r w:rsidRPr="00E727D4">
        <w:rPr>
          <w:rFonts w:eastAsia="Times New Roman" w:cs="Arial"/>
          <w:sz w:val="22"/>
          <w:lang w:eastAsia="ar-SA"/>
        </w:rPr>
        <w:t xml:space="preserve">Cuenta con los registros siguientes: </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numPr>
          <w:ilvl w:val="0"/>
          <w:numId w:val="34"/>
        </w:numPr>
        <w:suppressAutoHyphens/>
        <w:spacing w:after="0" w:line="240" w:lineRule="auto"/>
        <w:ind w:hanging="654"/>
        <w:jc w:val="both"/>
        <w:rPr>
          <w:rFonts w:eastAsia="Times New Roman" w:cs="Arial"/>
          <w:sz w:val="22"/>
          <w:lang w:eastAsia="ar-SA"/>
        </w:rPr>
      </w:pPr>
      <w:r w:rsidRPr="00E727D4">
        <w:rPr>
          <w:rFonts w:eastAsia="Times New Roman" w:cs="Arial"/>
          <w:sz w:val="22"/>
          <w:lang w:eastAsia="ar-SA"/>
        </w:rPr>
        <w:t>Registro Federal de Contribuyentes: ____________</w:t>
      </w:r>
      <w:r w:rsidRPr="00E727D4">
        <w:rPr>
          <w:rFonts w:eastAsia="Times New Roman" w:cs="Arial"/>
          <w:b/>
          <w:sz w:val="22"/>
          <w:lang w:eastAsia="ar-SA"/>
        </w:rPr>
        <w:t>.</w:t>
      </w:r>
      <w:r w:rsidRPr="00E727D4">
        <w:rPr>
          <w:rFonts w:eastAsia="Times New Roman" w:cs="Arial"/>
          <w:sz w:val="22"/>
          <w:lang w:eastAsia="ar-SA"/>
        </w:rPr>
        <w:t xml:space="preserve"> </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numPr>
          <w:ilvl w:val="0"/>
          <w:numId w:val="34"/>
        </w:numPr>
        <w:suppressAutoHyphens/>
        <w:spacing w:after="0" w:line="240" w:lineRule="auto"/>
        <w:ind w:hanging="654"/>
        <w:jc w:val="both"/>
        <w:rPr>
          <w:rFonts w:eastAsia="Times New Roman" w:cs="Arial"/>
          <w:b/>
          <w:sz w:val="22"/>
          <w:lang w:eastAsia="ar-SA"/>
        </w:rPr>
      </w:pPr>
      <w:r w:rsidRPr="00E727D4">
        <w:rPr>
          <w:rFonts w:eastAsia="Times New Roman" w:cs="Arial"/>
          <w:sz w:val="22"/>
          <w:lang w:eastAsia="ar-SA"/>
        </w:rPr>
        <w:t xml:space="preserve">Registro Patronal ante </w:t>
      </w:r>
      <w:r w:rsidRPr="00E727D4">
        <w:rPr>
          <w:rFonts w:eastAsia="Times New Roman" w:cs="Arial"/>
          <w:b/>
          <w:sz w:val="22"/>
          <w:lang w:eastAsia="ar-SA"/>
        </w:rPr>
        <w:t>“EL INSTITUTO”</w:t>
      </w:r>
      <w:r w:rsidRPr="00E727D4">
        <w:rPr>
          <w:rFonts w:eastAsia="Times New Roman" w:cs="Arial"/>
          <w:sz w:val="22"/>
          <w:lang w:eastAsia="ar-SA"/>
        </w:rPr>
        <w:t>: ______________</w:t>
      </w:r>
      <w:r w:rsidRPr="00E727D4">
        <w:rPr>
          <w:rFonts w:eastAsia="Times New Roman" w:cs="Arial"/>
          <w:b/>
          <w:sz w:val="22"/>
          <w:lang w:eastAsia="ar-SA"/>
        </w:rPr>
        <w:t>.</w:t>
      </w:r>
    </w:p>
    <w:p w:rsidR="00E727D4" w:rsidRPr="00E727D4" w:rsidRDefault="00E727D4" w:rsidP="00E727D4">
      <w:pPr>
        <w:suppressAutoHyphens/>
        <w:spacing w:after="0" w:line="240" w:lineRule="auto"/>
        <w:ind w:right="49"/>
        <w:jc w:val="both"/>
        <w:rPr>
          <w:rFonts w:eastAsia="Times New Roman" w:cs="Arial"/>
          <w:b/>
          <w:sz w:val="22"/>
          <w:lang w:eastAsia="ar-SA"/>
        </w:rPr>
      </w:pPr>
    </w:p>
    <w:p w:rsidR="00E727D4" w:rsidRPr="00E727D4" w:rsidRDefault="00E727D4" w:rsidP="00E727D4">
      <w:pPr>
        <w:suppressAutoHyphens/>
        <w:spacing w:after="0" w:line="240" w:lineRule="auto"/>
        <w:ind w:right="49"/>
        <w:jc w:val="both"/>
        <w:rPr>
          <w:rFonts w:eastAsia="Times New Roman" w:cs="Arial"/>
          <w:color w:val="000000"/>
          <w:sz w:val="22"/>
          <w:lang w:eastAsia="es-MX"/>
        </w:rPr>
      </w:pPr>
      <w:r w:rsidRPr="00E727D4">
        <w:rPr>
          <w:rFonts w:eastAsia="Times New Roman" w:cs="Arial"/>
          <w:b/>
          <w:bCs/>
          <w:sz w:val="22"/>
          <w:highlight w:val="lightGray"/>
          <w:lang w:eastAsia="ar-SA"/>
        </w:rPr>
        <w:t xml:space="preserve">II.5.- </w:t>
      </w:r>
      <w:r w:rsidRPr="00E727D4">
        <w:rPr>
          <w:rFonts w:eastAsia="Times New Roman" w:cs="Arial"/>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E727D4">
        <w:rPr>
          <w:rFonts w:eastAsia="Times New Roman" w:cs="Arial"/>
          <w:color w:val="FF0000"/>
          <w:sz w:val="22"/>
          <w:highlight w:val="lightGray"/>
          <w:lang w:eastAsia="es-MX"/>
        </w:rPr>
        <w:t xml:space="preserve"> </w:t>
      </w:r>
      <w:r w:rsidRPr="00E727D4">
        <w:rPr>
          <w:rFonts w:eastAsia="Times New Roman" w:cs="Arial"/>
          <w:color w:val="000000"/>
          <w:sz w:val="22"/>
          <w:highlight w:val="lightGray"/>
          <w:lang w:eastAsia="es-MX"/>
        </w:rPr>
        <w:t>2.1.31 de la Resolución Miscelánea Fiscal 2016 y de conformidad con el artículo 32 D del Código Fiscal de la Federación, del cual presenta copia a</w:t>
      </w:r>
      <w:r w:rsidRPr="00E727D4">
        <w:rPr>
          <w:rFonts w:eastAsia="Times New Roman" w:cs="Arial"/>
          <w:b/>
          <w:color w:val="000000"/>
          <w:sz w:val="22"/>
          <w:highlight w:val="lightGray"/>
          <w:lang w:eastAsia="es-MX"/>
        </w:rPr>
        <w:t xml:space="preserve"> “</w:t>
      </w:r>
      <w:r w:rsidRPr="00E727D4">
        <w:rPr>
          <w:rFonts w:eastAsia="Times New Roman" w:cs="Arial"/>
          <w:b/>
          <w:bCs/>
          <w:color w:val="000000"/>
          <w:sz w:val="22"/>
          <w:highlight w:val="lightGray"/>
          <w:lang w:eastAsia="es-MX"/>
        </w:rPr>
        <w:t>EL INSTITUTO”</w:t>
      </w:r>
      <w:r w:rsidRPr="00E727D4">
        <w:rPr>
          <w:rFonts w:eastAsia="Times New Roman" w:cs="Arial"/>
          <w:color w:val="000000"/>
          <w:sz w:val="22"/>
          <w:highlight w:val="lightGray"/>
          <w:lang w:eastAsia="es-MX"/>
        </w:rPr>
        <w:t xml:space="preserve"> para efectos de la suscripción del presente contrato.</w:t>
      </w:r>
    </w:p>
    <w:p w:rsidR="00E727D4" w:rsidRPr="00E727D4" w:rsidRDefault="00E727D4" w:rsidP="00E727D4">
      <w:pPr>
        <w:suppressAutoHyphens/>
        <w:spacing w:after="0" w:line="240" w:lineRule="auto"/>
        <w:ind w:right="49"/>
        <w:jc w:val="both"/>
        <w:rPr>
          <w:rFonts w:eastAsia="Times New Roman" w:cs="Arial"/>
          <w:color w:val="000000"/>
          <w:sz w:val="22"/>
          <w:lang w:eastAsia="es-MX"/>
        </w:rPr>
      </w:pPr>
    </w:p>
    <w:p w:rsidR="00E727D4" w:rsidRPr="00E727D4" w:rsidRDefault="00E727D4" w:rsidP="00E727D4">
      <w:pPr>
        <w:suppressAutoHyphens/>
        <w:spacing w:after="0" w:line="240" w:lineRule="auto"/>
        <w:ind w:right="49"/>
        <w:jc w:val="both"/>
        <w:rPr>
          <w:rFonts w:eastAsia="Times New Roman" w:cs="Arial"/>
          <w:sz w:val="22"/>
          <w:lang w:eastAsia="ar-SA"/>
        </w:rPr>
      </w:pPr>
      <w:r w:rsidRPr="00E727D4">
        <w:rPr>
          <w:rFonts w:eastAsia="Times New Roman" w:cs="Arial"/>
          <w:b/>
          <w:bCs/>
          <w:sz w:val="22"/>
          <w:lang w:eastAsia="ar-SA"/>
        </w:rPr>
        <w:t xml:space="preserve">II.6.- </w:t>
      </w:r>
      <w:r w:rsidRPr="00E727D4">
        <w:rPr>
          <w:rFonts w:eastAsia="Times New Roman" w:cs="Arial"/>
          <w:sz w:val="22"/>
          <w:lang w:eastAsia="ar-SA"/>
        </w:rPr>
        <w:t xml:space="preserve">Sus trabajadores se encuentran inscritos en el régimen obligatorio del Seguro Social, y al corriente en el pago de las cuotas obrero </w:t>
      </w:r>
      <w:proofErr w:type="gramStart"/>
      <w:r w:rsidRPr="00E727D4">
        <w:rPr>
          <w:rFonts w:eastAsia="Times New Roman" w:cs="Arial"/>
          <w:sz w:val="22"/>
          <w:lang w:eastAsia="ar-SA"/>
        </w:rPr>
        <w:t>patronales</w:t>
      </w:r>
      <w:proofErr w:type="gramEnd"/>
      <w:r w:rsidRPr="00E727D4">
        <w:rPr>
          <w:rFonts w:eastAsia="Times New Roman" w:cs="Arial"/>
          <w:sz w:val="22"/>
          <w:lang w:eastAsia="ar-SA"/>
        </w:rPr>
        <w:t xml:space="preserve"> a que haya lugar, conforme a lo dispuesto en la Ley del Seguro Social, cuyas constancias correspondientes debidamente emitidas por </w:t>
      </w:r>
      <w:r w:rsidRPr="00E727D4">
        <w:rPr>
          <w:rFonts w:eastAsia="Times New Roman" w:cs="Arial"/>
          <w:b/>
          <w:bCs/>
          <w:sz w:val="22"/>
          <w:lang w:eastAsia="ar-SA"/>
        </w:rPr>
        <w:t>“EL INSTITUTO”</w:t>
      </w:r>
      <w:r w:rsidRPr="00E727D4">
        <w:rPr>
          <w:rFonts w:eastAsia="Times New Roman" w:cs="Arial"/>
          <w:sz w:val="22"/>
          <w:lang w:eastAsia="ar-SA"/>
        </w:rPr>
        <w:t xml:space="preserve"> exhibe para efectos de la suscripción del presente instrumento jurídico.</w:t>
      </w:r>
    </w:p>
    <w:p w:rsidR="00E727D4" w:rsidRPr="00E727D4" w:rsidRDefault="00E727D4" w:rsidP="00E727D4">
      <w:pPr>
        <w:suppressAutoHyphens/>
        <w:spacing w:after="0" w:line="240" w:lineRule="auto"/>
        <w:jc w:val="both"/>
        <w:rPr>
          <w:rFonts w:eastAsia="Times New Roman" w:cs="Arial"/>
          <w:b/>
          <w:bCs/>
          <w:iCs/>
          <w:sz w:val="22"/>
          <w:lang w:eastAsia="ar-SA"/>
        </w:rPr>
      </w:pPr>
    </w:p>
    <w:p w:rsidR="00E727D4" w:rsidRPr="00E727D4" w:rsidRDefault="00E727D4" w:rsidP="00E727D4">
      <w:pPr>
        <w:suppressAutoHyphens/>
        <w:spacing w:after="0" w:line="240" w:lineRule="auto"/>
        <w:jc w:val="both"/>
        <w:rPr>
          <w:rFonts w:eastAsia="Times New Roman" w:cs="Arial"/>
          <w:iCs/>
          <w:sz w:val="22"/>
          <w:highlight w:val="lightGray"/>
          <w:lang w:eastAsia="ar-SA"/>
        </w:rPr>
      </w:pPr>
      <w:r w:rsidRPr="00E727D4">
        <w:rPr>
          <w:rFonts w:eastAsia="Times New Roman" w:cs="Arial"/>
          <w:b/>
          <w:bCs/>
          <w:iCs/>
          <w:sz w:val="22"/>
          <w:highlight w:val="lightGray"/>
          <w:lang w:eastAsia="ar-SA"/>
        </w:rPr>
        <w:t>II.7.-</w:t>
      </w:r>
      <w:r w:rsidRPr="00E727D4">
        <w:rPr>
          <w:rFonts w:eastAsia="Times New Roman" w:cs="Arial"/>
          <w:iCs/>
          <w:sz w:val="22"/>
          <w:highlight w:val="lightGray"/>
          <w:lang w:eastAsia="ar-SA"/>
        </w:rPr>
        <w:t xml:space="preserve"> Cuenta </w:t>
      </w:r>
      <w:r w:rsidR="005D3D02">
        <w:rPr>
          <w:rFonts w:eastAsia="Times New Roman" w:cs="Arial"/>
          <w:iCs/>
          <w:sz w:val="22"/>
          <w:highlight w:val="lightGray"/>
          <w:lang w:eastAsia="ar-SA"/>
        </w:rPr>
        <w:t xml:space="preserve">con el documento correspondiente </w:t>
      </w:r>
      <w:r w:rsidRPr="00E727D4">
        <w:rPr>
          <w:rFonts w:eastAsia="Times New Roman" w:cs="Arial"/>
          <w:iCs/>
          <w:sz w:val="22"/>
          <w:highlight w:val="lightGray"/>
          <w:lang w:eastAsia="ar-SA"/>
        </w:rPr>
        <w:t xml:space="preserve">vigente, expedido por </w:t>
      </w:r>
      <w:r w:rsidRPr="00E727D4">
        <w:rPr>
          <w:rFonts w:eastAsia="Times New Roman" w:cs="Arial"/>
          <w:b/>
          <w:bCs/>
          <w:sz w:val="22"/>
          <w:highlight w:val="lightGray"/>
          <w:lang w:eastAsia="ar-SA"/>
        </w:rPr>
        <w:t>“EL INSTITUTO”</w:t>
      </w:r>
      <w:r w:rsidRPr="00E727D4">
        <w:rPr>
          <w:rFonts w:eastAsia="Times New Roman" w:cs="Arial"/>
          <w:iCs/>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E727D4">
        <w:rPr>
          <w:rFonts w:eastAsia="Times New Roman" w:cs="Arial"/>
          <w:b/>
          <w:bCs/>
          <w:sz w:val="22"/>
          <w:highlight w:val="lightGray"/>
          <w:lang w:eastAsia="ar-SA"/>
        </w:rPr>
        <w:t>“EL INSTITUTO”</w:t>
      </w:r>
      <w:r w:rsidRPr="00E727D4">
        <w:rPr>
          <w:rFonts w:eastAsia="Times New Roman" w:cs="Arial"/>
          <w:iCs/>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E727D4" w:rsidRPr="00E727D4" w:rsidRDefault="00E727D4" w:rsidP="00E727D4">
      <w:pPr>
        <w:suppressAutoHyphens/>
        <w:spacing w:after="0" w:line="240" w:lineRule="auto"/>
        <w:jc w:val="both"/>
        <w:rPr>
          <w:rFonts w:eastAsia="Times New Roman" w:cs="Arial"/>
          <w:iCs/>
          <w:sz w:val="22"/>
          <w:highlight w:val="lightGray"/>
          <w:lang w:eastAsia="ar-SA"/>
        </w:rPr>
      </w:pPr>
    </w:p>
    <w:p w:rsidR="00E727D4" w:rsidRPr="00E727D4" w:rsidRDefault="00E727D4" w:rsidP="00E727D4">
      <w:pPr>
        <w:tabs>
          <w:tab w:val="left" w:pos="5529"/>
        </w:tabs>
        <w:suppressAutoHyphens/>
        <w:spacing w:after="0" w:line="240" w:lineRule="auto"/>
        <w:jc w:val="both"/>
        <w:rPr>
          <w:rFonts w:eastAsia="Times New Roman" w:cs="Arial"/>
          <w:sz w:val="22"/>
          <w:highlight w:val="lightGray"/>
          <w:lang w:eastAsia="ar-SA"/>
        </w:rPr>
      </w:pPr>
      <w:r w:rsidRPr="00E727D4">
        <w:rPr>
          <w:rFonts w:eastAsia="Times New Roman" w:cs="Arial"/>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E727D4">
        <w:rPr>
          <w:rFonts w:eastAsia="Times New Roman" w:cs="Arial"/>
          <w:b/>
          <w:bCs/>
          <w:sz w:val="22"/>
          <w:highlight w:val="lightGray"/>
          <w:lang w:eastAsia="ar-SA"/>
        </w:rPr>
        <w:t>“EL INSTITUTO”.</w:t>
      </w:r>
      <w:r w:rsidRPr="00E727D4">
        <w:rPr>
          <w:rFonts w:eastAsia="Times New Roman" w:cs="Arial"/>
          <w:bCs/>
          <w:sz w:val="22"/>
          <w:highlight w:val="lightGray"/>
          <w:lang w:eastAsia="ar-SA"/>
        </w:rPr>
        <w:t xml:space="preserve"> </w:t>
      </w:r>
    </w:p>
    <w:p w:rsidR="00E727D4" w:rsidRPr="00E727D4" w:rsidRDefault="00E727D4" w:rsidP="00E727D4">
      <w:pPr>
        <w:suppressAutoHyphens/>
        <w:spacing w:after="0" w:line="240" w:lineRule="auto"/>
        <w:ind w:right="48"/>
        <w:jc w:val="both"/>
        <w:rPr>
          <w:rFonts w:eastAsia="Times New Roman" w:cs="Arial"/>
          <w:sz w:val="22"/>
          <w:highlight w:val="lightGray"/>
          <w:lang w:eastAsia="ar-SA"/>
        </w:rPr>
      </w:pPr>
    </w:p>
    <w:p w:rsidR="00E727D4" w:rsidRPr="00E727D4" w:rsidRDefault="00E727D4" w:rsidP="00E727D4">
      <w:pPr>
        <w:suppressAutoHyphens/>
        <w:spacing w:after="0" w:line="240" w:lineRule="auto"/>
        <w:ind w:right="48"/>
        <w:jc w:val="both"/>
        <w:rPr>
          <w:rFonts w:eastAsia="Times New Roman" w:cs="Arial"/>
          <w:bCs/>
          <w:i/>
          <w:sz w:val="22"/>
          <w:highlight w:val="lightGray"/>
          <w:lang w:eastAsia="ar-SA"/>
        </w:rPr>
      </w:pPr>
      <w:r w:rsidRPr="00E727D4">
        <w:rPr>
          <w:rFonts w:eastAsia="Times New Roman" w:cs="Arial"/>
          <w:b/>
          <w:bCs/>
          <w:i/>
          <w:sz w:val="22"/>
          <w:highlight w:val="lightGray"/>
          <w:lang w:eastAsia="ar-SA"/>
        </w:rPr>
        <w:t>Nota:</w:t>
      </w:r>
      <w:r w:rsidRPr="00E727D4">
        <w:rPr>
          <w:rFonts w:eastAsia="Times New Roman" w:cs="Arial"/>
          <w:bCs/>
          <w:i/>
          <w:sz w:val="22"/>
          <w:highlight w:val="lightGray"/>
          <w:lang w:eastAsia="ar-SA"/>
        </w:rPr>
        <w:t xml:space="preserve"> en caso de que </w:t>
      </w:r>
      <w:r w:rsidRPr="00E727D4">
        <w:rPr>
          <w:rFonts w:eastAsia="Times New Roman" w:cs="Arial"/>
          <w:b/>
          <w:bCs/>
          <w:i/>
          <w:sz w:val="22"/>
          <w:highlight w:val="lightGray"/>
          <w:lang w:eastAsia="ar-SA"/>
        </w:rPr>
        <w:t>“EL PROVEEDOR”:</w:t>
      </w:r>
      <w:r w:rsidRPr="00E727D4">
        <w:rPr>
          <w:rFonts w:eastAsia="Times New Roman" w:cs="Arial"/>
          <w:bCs/>
          <w:i/>
          <w:sz w:val="22"/>
          <w:highlight w:val="lightGray"/>
          <w:lang w:eastAsia="ar-SA"/>
        </w:rPr>
        <w:t xml:space="preserve"> a) no se encuentre registrado ante </w:t>
      </w:r>
      <w:r w:rsidRPr="00E727D4">
        <w:rPr>
          <w:rFonts w:eastAsia="Times New Roman" w:cs="Arial"/>
          <w:b/>
          <w:bCs/>
          <w:i/>
          <w:sz w:val="22"/>
          <w:highlight w:val="lightGray"/>
          <w:lang w:eastAsia="ar-SA"/>
        </w:rPr>
        <w:t>“EL INSTITUTO”</w:t>
      </w:r>
      <w:r w:rsidRPr="00E727D4">
        <w:rPr>
          <w:rFonts w:eastAsia="Times New Roman" w:cs="Arial"/>
          <w:bCs/>
          <w:i/>
          <w:sz w:val="22"/>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E727D4" w:rsidRPr="00E727D4" w:rsidRDefault="00E727D4" w:rsidP="00E727D4">
      <w:pPr>
        <w:suppressAutoHyphens/>
        <w:spacing w:after="0" w:line="240" w:lineRule="auto"/>
        <w:ind w:right="48"/>
        <w:jc w:val="both"/>
        <w:rPr>
          <w:rFonts w:eastAsia="Times New Roman" w:cs="Arial"/>
          <w:bCs/>
          <w:i/>
          <w:sz w:val="22"/>
          <w:highlight w:val="lightGray"/>
          <w:lang w:eastAsia="ar-SA"/>
        </w:rPr>
      </w:pPr>
    </w:p>
    <w:p w:rsidR="00E727D4" w:rsidRPr="00E727D4" w:rsidRDefault="00E727D4" w:rsidP="00E727D4">
      <w:pPr>
        <w:numPr>
          <w:ilvl w:val="0"/>
          <w:numId w:val="36"/>
        </w:numPr>
        <w:suppressAutoHyphens/>
        <w:spacing w:after="0" w:line="240" w:lineRule="auto"/>
        <w:ind w:right="48"/>
        <w:jc w:val="both"/>
        <w:rPr>
          <w:rFonts w:eastAsia="Times New Roman" w:cs="Arial"/>
          <w:bCs/>
          <w:i/>
          <w:sz w:val="22"/>
          <w:highlight w:val="lightGray"/>
          <w:lang w:eastAsia="ar-SA"/>
        </w:rPr>
      </w:pPr>
      <w:r w:rsidRPr="00E727D4">
        <w:rPr>
          <w:rFonts w:eastAsia="Times New Roman" w:cs="Arial"/>
          <w:bCs/>
          <w:i/>
          <w:sz w:val="22"/>
          <w:highlight w:val="lightGray"/>
          <w:lang w:eastAsia="ar-SA"/>
        </w:rPr>
        <w:t xml:space="preserve">Documento emitido por </w:t>
      </w:r>
      <w:r w:rsidRPr="00E727D4">
        <w:rPr>
          <w:rFonts w:eastAsia="Times New Roman" w:cs="Arial"/>
          <w:b/>
          <w:bCs/>
          <w:i/>
          <w:sz w:val="22"/>
          <w:highlight w:val="lightGray"/>
          <w:lang w:eastAsia="ar-SA"/>
        </w:rPr>
        <w:t>“EL INSTITUTO”</w:t>
      </w:r>
      <w:r w:rsidRPr="00E727D4">
        <w:rPr>
          <w:rFonts w:eastAsia="Times New Roman" w:cs="Arial"/>
          <w:bCs/>
          <w:i/>
          <w:sz w:val="22"/>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E727D4" w:rsidRPr="00E727D4" w:rsidRDefault="00E727D4" w:rsidP="00E727D4">
      <w:pPr>
        <w:suppressAutoHyphens/>
        <w:spacing w:after="0" w:line="240" w:lineRule="auto"/>
        <w:ind w:right="48"/>
        <w:jc w:val="both"/>
        <w:rPr>
          <w:rFonts w:eastAsia="Times New Roman" w:cs="Arial"/>
          <w:bCs/>
          <w:i/>
          <w:sz w:val="22"/>
          <w:highlight w:val="lightGray"/>
          <w:lang w:eastAsia="ar-SA"/>
        </w:rPr>
      </w:pPr>
    </w:p>
    <w:p w:rsidR="00E727D4" w:rsidRPr="00E727D4" w:rsidRDefault="00E727D4" w:rsidP="00E727D4">
      <w:pPr>
        <w:numPr>
          <w:ilvl w:val="0"/>
          <w:numId w:val="36"/>
        </w:numPr>
        <w:suppressAutoHyphens/>
        <w:spacing w:after="0" w:line="240" w:lineRule="auto"/>
        <w:ind w:right="48"/>
        <w:jc w:val="both"/>
        <w:rPr>
          <w:rFonts w:eastAsia="Times New Roman" w:cs="Arial"/>
          <w:bCs/>
          <w:i/>
          <w:sz w:val="22"/>
          <w:highlight w:val="lightGray"/>
          <w:lang w:eastAsia="ar-SA"/>
        </w:rPr>
      </w:pPr>
      <w:r w:rsidRPr="00E727D4">
        <w:rPr>
          <w:rFonts w:eastAsia="Times New Roman" w:cs="Arial"/>
          <w:bCs/>
          <w:i/>
          <w:sz w:val="22"/>
          <w:highlight w:val="lightGray"/>
          <w:lang w:eastAsia="ar-SA"/>
        </w:rPr>
        <w:lastRenderedPageBreak/>
        <w:t>Escrito libre, bajo protesta de decir verdad, que no le es posible obtener la multicitada opinión, justificando el motivo y anexando el documento en el que conste que no se puede emitir la misma y;</w:t>
      </w:r>
    </w:p>
    <w:p w:rsidR="00E727D4" w:rsidRPr="00E727D4" w:rsidRDefault="00E727D4" w:rsidP="00E727D4">
      <w:pPr>
        <w:suppressAutoHyphens/>
        <w:spacing w:after="0" w:line="240" w:lineRule="auto"/>
        <w:ind w:right="48"/>
        <w:jc w:val="both"/>
        <w:rPr>
          <w:rFonts w:eastAsia="Times New Roman" w:cs="Arial"/>
          <w:bCs/>
          <w:i/>
          <w:sz w:val="22"/>
          <w:highlight w:val="lightGray"/>
          <w:lang w:eastAsia="ar-SA"/>
        </w:rPr>
      </w:pPr>
    </w:p>
    <w:p w:rsidR="00E727D4" w:rsidRPr="00E727D4" w:rsidRDefault="00E727D4" w:rsidP="00E727D4">
      <w:pPr>
        <w:numPr>
          <w:ilvl w:val="0"/>
          <w:numId w:val="36"/>
        </w:numPr>
        <w:suppressAutoHyphens/>
        <w:spacing w:after="0" w:line="240" w:lineRule="auto"/>
        <w:ind w:right="48"/>
        <w:jc w:val="both"/>
        <w:rPr>
          <w:rFonts w:eastAsia="Times New Roman" w:cs="Arial"/>
          <w:bCs/>
          <w:i/>
          <w:sz w:val="22"/>
          <w:highlight w:val="lightGray"/>
          <w:lang w:eastAsia="ar-SA"/>
        </w:rPr>
      </w:pPr>
      <w:r w:rsidRPr="00E727D4">
        <w:rPr>
          <w:rFonts w:eastAsia="Times New Roman" w:cs="Arial"/>
          <w:bCs/>
          <w:i/>
          <w:sz w:val="22"/>
          <w:highlight w:val="lightGray"/>
          <w:lang w:eastAsia="ar-SA"/>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E727D4">
        <w:rPr>
          <w:rFonts w:eastAsia="Times New Roman" w:cs="Arial"/>
          <w:bCs/>
          <w:i/>
          <w:sz w:val="22"/>
          <w:highlight w:val="lightGray"/>
          <w:lang w:eastAsia="ar-SA"/>
        </w:rPr>
        <w:t>subcontratante</w:t>
      </w:r>
      <w:proofErr w:type="spellEnd"/>
      <w:r w:rsidRPr="00E727D4">
        <w:rPr>
          <w:rFonts w:eastAsia="Times New Roman" w:cs="Arial"/>
          <w:bCs/>
          <w:i/>
          <w:sz w:val="22"/>
          <w:highlight w:val="lightGray"/>
          <w:lang w:eastAsia="ar-SA"/>
        </w:rPr>
        <w:t>, desde luego, vigente y positiva (lo anterior en términos del artículo 15-A de la LSS)</w:t>
      </w:r>
    </w:p>
    <w:p w:rsidR="00E727D4" w:rsidRPr="00E727D4" w:rsidRDefault="00E727D4" w:rsidP="00E727D4">
      <w:pPr>
        <w:suppressAutoHyphens/>
        <w:spacing w:after="0" w:line="240" w:lineRule="auto"/>
        <w:ind w:right="48"/>
        <w:jc w:val="both"/>
        <w:rPr>
          <w:rFonts w:eastAsia="Times New Roman" w:cs="Arial"/>
          <w:bCs/>
          <w:i/>
          <w:sz w:val="22"/>
          <w:highlight w:val="lightGray"/>
          <w:lang w:eastAsia="ar-SA"/>
        </w:rPr>
      </w:pPr>
    </w:p>
    <w:p w:rsidR="00E727D4" w:rsidRPr="00E727D4" w:rsidRDefault="00E727D4" w:rsidP="00E727D4">
      <w:pPr>
        <w:suppressAutoHyphens/>
        <w:spacing w:after="0" w:line="240" w:lineRule="auto"/>
        <w:ind w:right="48"/>
        <w:jc w:val="both"/>
        <w:rPr>
          <w:rFonts w:eastAsia="Times New Roman" w:cs="Arial"/>
          <w:bCs/>
          <w:i/>
          <w:sz w:val="22"/>
          <w:lang w:eastAsia="ar-SA"/>
        </w:rPr>
      </w:pPr>
      <w:r w:rsidRPr="00E727D4">
        <w:rPr>
          <w:rFonts w:eastAsia="Times New Roman" w:cs="Arial"/>
          <w:bCs/>
          <w:i/>
          <w:sz w:val="22"/>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E727D4" w:rsidRPr="00E727D4" w:rsidRDefault="00E727D4" w:rsidP="00E727D4">
      <w:pPr>
        <w:suppressAutoHyphens/>
        <w:spacing w:after="0" w:line="240" w:lineRule="auto"/>
        <w:ind w:right="48"/>
        <w:jc w:val="both"/>
        <w:rPr>
          <w:rFonts w:eastAsia="Times New Roman" w:cs="Arial"/>
          <w:bCs/>
          <w:i/>
          <w:sz w:val="22"/>
          <w:lang w:eastAsia="ar-SA"/>
        </w:rPr>
      </w:pPr>
    </w:p>
    <w:p w:rsidR="00E727D4" w:rsidRPr="00E727D4" w:rsidRDefault="00E727D4" w:rsidP="00E727D4">
      <w:pPr>
        <w:suppressAutoHyphens/>
        <w:spacing w:after="0" w:line="240" w:lineRule="auto"/>
        <w:ind w:right="48"/>
        <w:jc w:val="both"/>
        <w:rPr>
          <w:rFonts w:eastAsia="Times New Roman" w:cs="Arial"/>
          <w:sz w:val="22"/>
          <w:lang w:eastAsia="ar-SA"/>
        </w:rPr>
      </w:pPr>
      <w:r w:rsidRPr="00E727D4">
        <w:rPr>
          <w:rFonts w:eastAsia="Times New Roman" w:cs="Arial"/>
          <w:b/>
          <w:bCs/>
          <w:sz w:val="22"/>
          <w:lang w:eastAsia="ar-SA"/>
        </w:rPr>
        <w:t xml:space="preserve">II.8.- </w:t>
      </w:r>
      <w:r w:rsidRPr="00E727D4">
        <w:rPr>
          <w:rFonts w:eastAsia="Times New Roman" w:cs="Arial"/>
          <w:sz w:val="22"/>
          <w:lang w:eastAsia="ar-SA"/>
        </w:rPr>
        <w:t>Manifiesta bajo protesta de decir verdad, no encontrarse en los supuestos de los artículos 50 y 60 de la Ley de Adquisiciones, Arrendamientos y Servicios del Sector Público.</w:t>
      </w:r>
    </w:p>
    <w:p w:rsidR="00E727D4" w:rsidRPr="00E727D4" w:rsidRDefault="00E727D4" w:rsidP="00E727D4">
      <w:pPr>
        <w:suppressAutoHyphens/>
        <w:spacing w:after="0" w:line="240" w:lineRule="auto"/>
        <w:ind w:right="48"/>
        <w:jc w:val="both"/>
        <w:rPr>
          <w:rFonts w:eastAsia="Times New Roman" w:cs="Arial"/>
          <w:sz w:val="22"/>
          <w:lang w:eastAsia="ar-SA"/>
        </w:rPr>
      </w:pPr>
    </w:p>
    <w:p w:rsidR="00E727D4" w:rsidRPr="00E727D4" w:rsidRDefault="00E727D4" w:rsidP="00E727D4">
      <w:pPr>
        <w:suppressAutoHyphens/>
        <w:overflowPunct w:val="0"/>
        <w:autoSpaceDE w:val="0"/>
        <w:spacing w:after="0" w:line="240" w:lineRule="auto"/>
        <w:jc w:val="both"/>
        <w:textAlignment w:val="baseline"/>
        <w:rPr>
          <w:rFonts w:eastAsia="Times New Roman" w:cs="Arial"/>
          <w:sz w:val="22"/>
          <w:lang w:eastAsia="ar-SA"/>
        </w:rPr>
      </w:pPr>
      <w:r w:rsidRPr="00E727D4">
        <w:rPr>
          <w:rFonts w:eastAsia="Times New Roman" w:cs="Arial"/>
          <w:sz w:val="22"/>
          <w:lang w:eastAsia="ar-SA"/>
        </w:rPr>
        <w:t xml:space="preserve">En caso de que </w:t>
      </w:r>
      <w:r w:rsidRPr="00E727D4">
        <w:rPr>
          <w:rFonts w:eastAsia="Times New Roman" w:cs="Arial"/>
          <w:b/>
          <w:bCs/>
          <w:sz w:val="22"/>
          <w:lang w:eastAsia="ar-SA"/>
        </w:rPr>
        <w:t>"EL PROVEEDOR"</w:t>
      </w:r>
      <w:r w:rsidRPr="00E727D4">
        <w:rPr>
          <w:rFonts w:eastAsia="Times New Roman" w:cs="Arial"/>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E727D4" w:rsidRPr="00E727D4" w:rsidRDefault="00E727D4" w:rsidP="00E727D4">
      <w:pPr>
        <w:suppressAutoHyphens/>
        <w:spacing w:after="0" w:line="240" w:lineRule="auto"/>
        <w:ind w:right="48"/>
        <w:jc w:val="both"/>
        <w:rPr>
          <w:rFonts w:eastAsia="Times New Roman" w:cs="Arial"/>
          <w:b/>
          <w:bCs/>
          <w:sz w:val="22"/>
          <w:lang w:eastAsia="ar-SA"/>
        </w:rPr>
      </w:pPr>
    </w:p>
    <w:p w:rsidR="00E727D4" w:rsidRPr="00E727D4" w:rsidRDefault="00E727D4" w:rsidP="00E727D4">
      <w:pPr>
        <w:suppressAutoHyphens/>
        <w:spacing w:after="0" w:line="240" w:lineRule="auto"/>
        <w:ind w:right="48"/>
        <w:jc w:val="both"/>
        <w:rPr>
          <w:rFonts w:eastAsia="Times New Roman" w:cs="Arial"/>
          <w:sz w:val="22"/>
          <w:lang w:eastAsia="ar-SA"/>
        </w:rPr>
      </w:pPr>
      <w:r w:rsidRPr="00E727D4">
        <w:rPr>
          <w:rFonts w:eastAsia="Times New Roman" w:cs="Arial"/>
          <w:b/>
          <w:bCs/>
          <w:sz w:val="22"/>
          <w:lang w:eastAsia="ar-SA"/>
        </w:rPr>
        <w:t xml:space="preserve">II.9.- </w:t>
      </w:r>
      <w:r w:rsidRPr="00E727D4">
        <w:rPr>
          <w:rFonts w:eastAsia="Times New Roman" w:cs="Arial"/>
          <w:sz w:val="22"/>
          <w:lang w:eastAsia="ar-SA"/>
        </w:rPr>
        <w:t xml:space="preserve">Conforme a lo previsto en los artículos 57 de la Ley de Adquisiciones, Arrendamientos y Servicios del Sector Público y 107 de su Reglamento, </w:t>
      </w:r>
      <w:r w:rsidRPr="00E727D4">
        <w:rPr>
          <w:rFonts w:eastAsia="Times New Roman" w:cs="Arial"/>
          <w:b/>
          <w:sz w:val="22"/>
          <w:lang w:eastAsia="ar-SA"/>
        </w:rPr>
        <w:t>“EL PROVEEDOR”</w:t>
      </w:r>
      <w:r w:rsidRPr="00E727D4">
        <w:rPr>
          <w:rFonts w:eastAsia="Times New Roman" w:cs="Arial"/>
          <w:sz w:val="22"/>
          <w:lang w:eastAsia="ar-SA"/>
        </w:rPr>
        <w:t xml:space="preserve"> en caso de auditorías, visitas o inspecciones que practique la Secretaría de la Función Pública y el Órgano Interno de Control en </w:t>
      </w:r>
      <w:r w:rsidRPr="00E727D4">
        <w:rPr>
          <w:rFonts w:eastAsia="Times New Roman" w:cs="Arial"/>
          <w:b/>
          <w:sz w:val="22"/>
          <w:lang w:eastAsia="ar-SA"/>
        </w:rPr>
        <w:t>“EL INSTITUTO”</w:t>
      </w:r>
      <w:r w:rsidRPr="00E727D4">
        <w:rPr>
          <w:rFonts w:eastAsia="Times New Roman" w:cs="Arial"/>
          <w:sz w:val="22"/>
          <w:lang w:eastAsia="ar-SA"/>
        </w:rPr>
        <w:t xml:space="preserve"> deberá proporcionar la información que en su momento se requiera, relativa al presente contrato.</w:t>
      </w:r>
    </w:p>
    <w:p w:rsidR="00E727D4" w:rsidRPr="00E727D4" w:rsidRDefault="00E727D4" w:rsidP="00E727D4">
      <w:pPr>
        <w:suppressAutoHyphens/>
        <w:spacing w:after="0" w:line="240" w:lineRule="auto"/>
        <w:ind w:right="48"/>
        <w:jc w:val="both"/>
        <w:rPr>
          <w:rFonts w:eastAsia="Times New Roman" w:cs="Arial"/>
          <w:b/>
          <w:bCs/>
          <w:sz w:val="22"/>
          <w:lang w:eastAsia="ar-SA"/>
        </w:rPr>
      </w:pPr>
    </w:p>
    <w:p w:rsidR="00E727D4" w:rsidRPr="00E727D4" w:rsidRDefault="00E727D4" w:rsidP="00E727D4">
      <w:pPr>
        <w:suppressAutoHyphens/>
        <w:spacing w:after="0" w:line="240" w:lineRule="auto"/>
        <w:ind w:right="48"/>
        <w:jc w:val="both"/>
        <w:rPr>
          <w:rFonts w:eastAsia="Times New Roman" w:cs="Arial"/>
          <w:sz w:val="22"/>
          <w:lang w:eastAsia="ar-SA"/>
        </w:rPr>
      </w:pPr>
      <w:r w:rsidRPr="00E727D4">
        <w:rPr>
          <w:rFonts w:eastAsia="Times New Roman" w:cs="Arial"/>
          <w:b/>
          <w:bCs/>
          <w:sz w:val="22"/>
          <w:lang w:eastAsia="ar-SA"/>
        </w:rPr>
        <w:t xml:space="preserve">II.10.- </w:t>
      </w:r>
      <w:r w:rsidRPr="00E727D4">
        <w:rPr>
          <w:rFonts w:eastAsia="Times New Roman" w:cs="Arial"/>
          <w:bCs/>
          <w:sz w:val="22"/>
          <w:lang w:eastAsia="ar-SA"/>
        </w:rPr>
        <w:t>Reúne las condiciones de organización, experiencia, personal capacitado y demás recursos</w:t>
      </w:r>
      <w:r w:rsidRPr="00E727D4">
        <w:rPr>
          <w:rFonts w:eastAsia="Times New Roman" w:cs="Arial"/>
          <w:b/>
          <w:bCs/>
          <w:sz w:val="22"/>
          <w:lang w:eastAsia="ar-SA"/>
        </w:rPr>
        <w:t xml:space="preserve"> </w:t>
      </w:r>
      <w:r w:rsidRPr="00E727D4">
        <w:rPr>
          <w:rFonts w:eastAsia="Times New Roman" w:cs="Arial"/>
          <w:sz w:val="22"/>
          <w:lang w:eastAsia="ar-SA"/>
        </w:rPr>
        <w:t>técnicos, humanos y económicos necesarios, así como con la capacidad legal suficiente para cumplir con las obligaciones que contrae por medio de este instrumento jurídico.</w:t>
      </w:r>
    </w:p>
    <w:p w:rsidR="00E727D4" w:rsidRPr="00E727D4" w:rsidRDefault="00E727D4" w:rsidP="00E727D4">
      <w:pPr>
        <w:suppressAutoHyphens/>
        <w:spacing w:after="0" w:line="240" w:lineRule="auto"/>
        <w:ind w:right="48"/>
        <w:jc w:val="both"/>
        <w:rPr>
          <w:rFonts w:eastAsia="Times New Roman" w:cs="Arial"/>
          <w:b/>
          <w:bCs/>
          <w:sz w:val="22"/>
          <w:lang w:eastAsia="ar-SA"/>
        </w:rPr>
      </w:pPr>
    </w:p>
    <w:p w:rsidR="00E727D4" w:rsidRPr="00E727D4" w:rsidRDefault="00E727D4" w:rsidP="00E727D4">
      <w:pPr>
        <w:suppressAutoHyphens/>
        <w:spacing w:after="0" w:line="240" w:lineRule="auto"/>
        <w:ind w:right="49"/>
        <w:jc w:val="both"/>
        <w:rPr>
          <w:rFonts w:eastAsia="Times New Roman" w:cs="Arial"/>
          <w:sz w:val="22"/>
          <w:lang w:eastAsia="ar-SA"/>
        </w:rPr>
      </w:pPr>
      <w:r w:rsidRPr="00E727D4">
        <w:rPr>
          <w:rFonts w:eastAsia="Times New Roman" w:cs="Arial"/>
          <w:b/>
          <w:sz w:val="22"/>
          <w:lang w:eastAsia="ar-SA"/>
        </w:rPr>
        <w:t xml:space="preserve">II.11.- </w:t>
      </w:r>
      <w:r w:rsidRPr="00E727D4">
        <w:rPr>
          <w:rFonts w:eastAsia="Times New Roman" w:cs="Arial"/>
          <w:sz w:val="22"/>
          <w:lang w:eastAsia="ar-SA"/>
        </w:rPr>
        <w:t xml:space="preserve">Para efectos legales y de notificación relacionados con el presente </w:t>
      </w:r>
      <w:proofErr w:type="gramStart"/>
      <w:r w:rsidRPr="00E727D4">
        <w:rPr>
          <w:rFonts w:eastAsia="Times New Roman" w:cs="Arial"/>
          <w:sz w:val="22"/>
          <w:lang w:eastAsia="ar-SA"/>
        </w:rPr>
        <w:t>contrato  en</w:t>
      </w:r>
      <w:proofErr w:type="gramEnd"/>
      <w:r w:rsidRPr="00E727D4">
        <w:rPr>
          <w:rFonts w:eastAsia="Times New Roman" w:cs="Arial"/>
          <w:sz w:val="22"/>
          <w:lang w:eastAsia="ar-SA"/>
        </w:rPr>
        <w:t xml:space="preserve">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E727D4" w:rsidRPr="00E727D4" w:rsidRDefault="00E727D4" w:rsidP="00E727D4">
      <w:pPr>
        <w:suppressAutoHyphens/>
        <w:spacing w:after="0" w:line="240" w:lineRule="auto"/>
        <w:ind w:right="49"/>
        <w:jc w:val="both"/>
        <w:rPr>
          <w:rFonts w:eastAsia="Times New Roman" w:cs="Arial"/>
          <w:sz w:val="22"/>
        </w:rPr>
      </w:pPr>
    </w:p>
    <w:p w:rsidR="00E727D4" w:rsidRPr="00E727D4" w:rsidRDefault="00E727D4" w:rsidP="00E727D4">
      <w:pPr>
        <w:suppressAutoHyphens/>
        <w:spacing w:after="0" w:line="240" w:lineRule="auto"/>
        <w:ind w:right="49"/>
        <w:jc w:val="both"/>
        <w:rPr>
          <w:rFonts w:eastAsia="Times New Roman" w:cs="Arial"/>
          <w:sz w:val="22"/>
          <w:lang w:eastAsia="ar-SA"/>
        </w:rPr>
      </w:pPr>
      <w:r w:rsidRPr="00E727D4">
        <w:rPr>
          <w:rFonts w:eastAsia="Times New Roman" w:cs="Arial"/>
          <w:sz w:val="22"/>
          <w:lang w:eastAsia="ar-SA"/>
        </w:rPr>
        <w:t xml:space="preserve">Hechas las Declaraciones anteriores, </w:t>
      </w:r>
      <w:r w:rsidRPr="00E727D4">
        <w:rPr>
          <w:rFonts w:eastAsia="Times New Roman" w:cs="Arial"/>
          <w:b/>
          <w:sz w:val="22"/>
          <w:lang w:eastAsia="ar-SA"/>
        </w:rPr>
        <w:t>“LAS PARTES”</w:t>
      </w:r>
      <w:r w:rsidRPr="00E727D4">
        <w:rPr>
          <w:rFonts w:eastAsia="Times New Roman" w:cs="Arial"/>
          <w:sz w:val="22"/>
          <w:lang w:eastAsia="ar-SA"/>
        </w:rPr>
        <w:t xml:space="preserve"> convienen en otorgar el presente contrato, de conformidad con las siguientes:</w:t>
      </w:r>
    </w:p>
    <w:p w:rsidR="00E727D4" w:rsidRPr="00E727D4" w:rsidRDefault="00E727D4" w:rsidP="00E727D4">
      <w:pPr>
        <w:suppressAutoHyphens/>
        <w:spacing w:after="0" w:line="240" w:lineRule="auto"/>
        <w:rPr>
          <w:rFonts w:eastAsia="Times New Roman" w:cs="Arial"/>
          <w:sz w:val="22"/>
          <w:lang w:eastAsia="ar-SA"/>
        </w:rPr>
      </w:pPr>
    </w:p>
    <w:p w:rsidR="00E727D4" w:rsidRPr="00E727D4" w:rsidRDefault="00E727D4" w:rsidP="00E727D4">
      <w:pPr>
        <w:suppressAutoHyphens/>
        <w:spacing w:after="0" w:line="240" w:lineRule="auto"/>
        <w:rPr>
          <w:rFonts w:eastAsia="Times New Roman" w:cs="Arial"/>
          <w:sz w:val="22"/>
          <w:lang w:eastAsia="ar-SA"/>
        </w:rPr>
      </w:pPr>
    </w:p>
    <w:p w:rsidR="00E727D4" w:rsidRPr="00E727D4" w:rsidRDefault="00E727D4" w:rsidP="00E727D4">
      <w:pPr>
        <w:keepNext/>
        <w:numPr>
          <w:ilvl w:val="0"/>
          <w:numId w:val="24"/>
        </w:numPr>
        <w:tabs>
          <w:tab w:val="left" w:pos="0"/>
        </w:tabs>
        <w:suppressAutoHyphens/>
        <w:spacing w:after="0" w:line="240" w:lineRule="auto"/>
        <w:ind w:left="0" w:firstLine="0"/>
        <w:jc w:val="center"/>
        <w:outlineLvl w:val="0"/>
        <w:rPr>
          <w:rFonts w:eastAsia="Times New Roman" w:cs="Arial"/>
          <w:b/>
          <w:sz w:val="22"/>
          <w:lang w:eastAsia="ar-SA"/>
        </w:rPr>
      </w:pPr>
      <w:r w:rsidRPr="00E727D4">
        <w:rPr>
          <w:rFonts w:eastAsia="Times New Roman" w:cs="Arial"/>
          <w:b/>
          <w:sz w:val="22"/>
          <w:lang w:eastAsia="ar-SA"/>
        </w:rPr>
        <w:t>C L Á U S U L A S</w:t>
      </w:r>
    </w:p>
    <w:p w:rsidR="00E727D4" w:rsidRPr="00E727D4" w:rsidRDefault="00E727D4" w:rsidP="00E727D4">
      <w:pPr>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 xml:space="preserve">PRIMERA.- OBJETO DEL CONTRATO.- </w:t>
      </w:r>
      <w:r w:rsidRPr="00E727D4">
        <w:rPr>
          <w:rFonts w:eastAsia="Times New Roman" w:cs="Arial"/>
          <w:b/>
          <w:sz w:val="22"/>
          <w:lang w:eastAsia="ar-SA"/>
        </w:rPr>
        <w:t>“EL INSTITUTO”</w:t>
      </w:r>
      <w:r w:rsidRPr="00E727D4">
        <w:rPr>
          <w:rFonts w:eastAsia="Times New Roman" w:cs="Arial"/>
          <w:sz w:val="22"/>
          <w:lang w:eastAsia="ar-SA"/>
        </w:rPr>
        <w:t xml:space="preserve"> requiere contratar de </w:t>
      </w:r>
      <w:r w:rsidRPr="00E727D4">
        <w:rPr>
          <w:rFonts w:eastAsia="Times New Roman" w:cs="Arial"/>
          <w:b/>
          <w:sz w:val="22"/>
          <w:lang w:eastAsia="ar-SA"/>
        </w:rPr>
        <w:t>“EL PROVEEDOR”</w:t>
      </w:r>
      <w:r w:rsidRPr="00E727D4">
        <w:rPr>
          <w:rFonts w:eastAsia="Times New Roman" w:cs="Arial"/>
          <w:sz w:val="22"/>
          <w:lang w:eastAsia="ar-SA"/>
        </w:rPr>
        <w:t xml:space="preserve"> y éste se obliga a prestar el </w:t>
      </w:r>
      <w:r w:rsidRPr="00E727D4">
        <w:rPr>
          <w:rFonts w:eastAsia="Times New Roman" w:cs="Arial"/>
          <w:sz w:val="22"/>
          <w:lang w:val="es-ES" w:eastAsia="ar-SA"/>
        </w:rPr>
        <w:t xml:space="preserve">servicio </w:t>
      </w:r>
      <w:r w:rsidRPr="00E727D4">
        <w:rPr>
          <w:rFonts w:eastAsia="Times New Roman" w:cs="Arial"/>
          <w:sz w:val="22"/>
          <w:lang w:eastAsia="ar-SA"/>
        </w:rPr>
        <w:t xml:space="preserve">de supervisión app del “Contrato de Asociación Público Privada para la prestación de servicios complementarios a los servicios médicos que presta el Instituto Mexicano del Seguro Social, que incluye el diseño, construcción, equipamiento, operación y mantenimiento de un Hospital General Regional (HGR) de 260 camas, ubicado en el estado de Nuevo León, Municipio de García (Contrato APP)”, cuyas características, alcances y especificaciones se describen en los </w:t>
      </w:r>
      <w:r w:rsidRPr="00E727D4">
        <w:rPr>
          <w:rFonts w:eastAsia="Times New Roman" w:cs="Arial"/>
          <w:b/>
          <w:sz w:val="22"/>
          <w:lang w:eastAsia="ar-SA"/>
        </w:rPr>
        <w:t xml:space="preserve">Anexos 2 (dos) </w:t>
      </w:r>
      <w:r w:rsidRPr="00E727D4">
        <w:rPr>
          <w:rFonts w:eastAsia="Times New Roman" w:cs="Arial"/>
          <w:sz w:val="22"/>
          <w:lang w:eastAsia="ar-SA"/>
        </w:rPr>
        <w:t>y</w:t>
      </w:r>
      <w:r w:rsidRPr="00E727D4">
        <w:rPr>
          <w:rFonts w:eastAsia="Times New Roman" w:cs="Arial"/>
          <w:b/>
          <w:sz w:val="22"/>
          <w:lang w:eastAsia="ar-SA"/>
        </w:rPr>
        <w:t xml:space="preserve"> 3 (tres)</w:t>
      </w:r>
      <w:r w:rsidRPr="00E727D4">
        <w:rPr>
          <w:rFonts w:eastAsia="Times New Roman" w:cs="Arial"/>
          <w:bCs/>
          <w:sz w:val="22"/>
          <w:lang w:eastAsia="ar-SA"/>
        </w:rPr>
        <w:t xml:space="preserve"> del presente Contrato</w:t>
      </w:r>
      <w:r w:rsidRPr="00E727D4">
        <w:rPr>
          <w:rFonts w:eastAsia="Times New Roman" w:cs="Arial"/>
          <w:sz w:val="22"/>
          <w:lang w:eastAsia="ar-SA"/>
        </w:rPr>
        <w:t>.</w:t>
      </w:r>
    </w:p>
    <w:p w:rsidR="00E727D4" w:rsidRPr="00E727D4" w:rsidRDefault="00E727D4" w:rsidP="00E727D4">
      <w:pPr>
        <w:suppressAutoHyphens/>
        <w:spacing w:after="0" w:line="240" w:lineRule="auto"/>
        <w:jc w:val="both"/>
        <w:rPr>
          <w:rFonts w:eastAsia="Times New Roman" w:cs="Arial"/>
          <w:b/>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t xml:space="preserve">SEGUNDA- IMPORTE DEL CONTRATO.- </w:t>
      </w:r>
      <w:r w:rsidRPr="00E727D4">
        <w:rPr>
          <w:rFonts w:eastAsia="Times New Roman" w:cs="Arial"/>
          <w:sz w:val="22"/>
          <w:lang w:val="es-ES" w:eastAsia="ar-SA"/>
        </w:rPr>
        <w:t xml:space="preserve">Como contraprestación por la efectiva y satisfactoria prestación del servicio objeto del presente instrumento jurídico </w:t>
      </w:r>
      <w:r w:rsidRPr="00E727D4">
        <w:rPr>
          <w:rFonts w:eastAsia="Times New Roman" w:cs="Arial"/>
          <w:b/>
          <w:sz w:val="22"/>
          <w:lang w:val="es-ES" w:eastAsia="ar-SA"/>
        </w:rPr>
        <w:t>“EL INSTITUTO”</w:t>
      </w:r>
      <w:r w:rsidRPr="00E727D4">
        <w:rPr>
          <w:rFonts w:eastAsia="Times New Roman" w:cs="Arial"/>
          <w:sz w:val="22"/>
          <w:lang w:val="es-ES" w:eastAsia="ar-SA"/>
        </w:rPr>
        <w:t xml:space="preserve"> pagará a </w:t>
      </w:r>
      <w:r w:rsidRPr="00E727D4">
        <w:rPr>
          <w:rFonts w:eastAsia="Times New Roman" w:cs="Arial"/>
          <w:b/>
          <w:sz w:val="22"/>
          <w:lang w:val="es-ES" w:eastAsia="ar-SA"/>
        </w:rPr>
        <w:t>“EL PROVEEDOR”</w:t>
      </w:r>
      <w:r w:rsidRPr="00E727D4">
        <w:rPr>
          <w:rFonts w:eastAsia="Times New Roman" w:cs="Arial"/>
          <w:sz w:val="22"/>
          <w:lang w:val="es-ES" w:eastAsia="ar-SA"/>
        </w:rPr>
        <w:t xml:space="preserve"> la cantidad total de</w:t>
      </w:r>
      <w:r w:rsidRPr="00E727D4">
        <w:rPr>
          <w:rFonts w:eastAsia="Times New Roman" w:cs="Arial"/>
          <w:b/>
          <w:sz w:val="22"/>
          <w:lang w:val="es-ES" w:eastAsia="ar-SA"/>
        </w:rPr>
        <w:t xml:space="preserve"> $____________ (_________________PESOS __/100 M.N.) </w:t>
      </w:r>
      <w:r w:rsidRPr="00E727D4">
        <w:rPr>
          <w:rFonts w:eastAsia="Times New Roman" w:cs="Arial"/>
          <w:sz w:val="22"/>
          <w:lang w:val="es-ES" w:eastAsia="ar-SA"/>
        </w:rPr>
        <w:t xml:space="preserve">sin incluir el Impuesto al Valor Agregado (I.V.A.), de conformidad con los precios unitarios que se relacionan en el </w:t>
      </w:r>
      <w:r w:rsidRPr="00E727D4">
        <w:rPr>
          <w:rFonts w:eastAsia="Times New Roman" w:cs="Arial"/>
          <w:b/>
          <w:sz w:val="22"/>
          <w:lang w:val="es-ES" w:eastAsia="ar-SA"/>
        </w:rPr>
        <w:t xml:space="preserve">Anexo 3 (tres) </w:t>
      </w:r>
      <w:r w:rsidRPr="00E727D4">
        <w:rPr>
          <w:rFonts w:eastAsia="Times New Roman" w:cs="Arial"/>
          <w:sz w:val="22"/>
          <w:lang w:val="es-ES" w:eastAsia="ar-SA"/>
        </w:rPr>
        <w:t>de este contrato.</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
          <w:bCs/>
          <w:sz w:val="22"/>
          <w:lang w:eastAsia="ar-SA"/>
        </w:rPr>
        <w:t>“LAS PARTES”</w:t>
      </w:r>
      <w:r w:rsidRPr="00E727D4">
        <w:rPr>
          <w:rFonts w:eastAsia="Times New Roman" w:cs="Arial"/>
          <w:bCs/>
          <w:sz w:val="22"/>
          <w:lang w:eastAsia="ar-SA"/>
        </w:rPr>
        <w:t xml:space="preserve"> convienen que el presente instrumento jurídico se celebra bajo la modalidad de precios fijos, de acuerdo a los precios unitarios pactados, por lo que el monto de los mismos no cambiará durante la vigencia de este contrato.</w:t>
      </w:r>
    </w:p>
    <w:p w:rsidR="00E727D4" w:rsidRPr="00E727D4" w:rsidRDefault="00E727D4" w:rsidP="00E727D4">
      <w:pPr>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
          <w:bCs/>
          <w:sz w:val="22"/>
          <w:lang w:val="es-ES" w:eastAsia="ar-SA"/>
        </w:rPr>
        <w:t xml:space="preserve">TERCERA.- FORMA DE PAGO.- </w:t>
      </w:r>
      <w:r w:rsidRPr="00E727D4">
        <w:rPr>
          <w:rFonts w:eastAsia="Times New Roman" w:cs="Arial"/>
          <w:bCs/>
          <w:sz w:val="22"/>
          <w:lang w:val="es-ES" w:eastAsia="ar-SA"/>
        </w:rPr>
        <w:t xml:space="preserve">No se otorgarán anticipos. </w:t>
      </w:r>
      <w:r w:rsidRPr="00E727D4">
        <w:rPr>
          <w:rFonts w:eastAsia="Times New Roman" w:cs="Arial"/>
          <w:bCs/>
          <w:sz w:val="22"/>
          <w:lang w:eastAsia="ar-SA"/>
        </w:rPr>
        <w:t xml:space="preserve">El pago será por una cantidad fija mensual y se efectuará en moneda nacional dentro de los 20 (veinte) días naturales posteriores a la revisión, visto bueno y firma de autorización de la documentación que se describe más adelante, por parte del área usuaria y/o administradora de este contrato, la cual deberá ser entregada por </w:t>
      </w:r>
      <w:r w:rsidRPr="00E727D4">
        <w:rPr>
          <w:rFonts w:eastAsia="Times New Roman" w:cs="Arial"/>
          <w:b/>
          <w:bCs/>
          <w:sz w:val="22"/>
          <w:lang w:eastAsia="ar-SA"/>
        </w:rPr>
        <w:t>“EL PROVEEDOR”</w:t>
      </w:r>
      <w:r w:rsidRPr="00E727D4">
        <w:rPr>
          <w:rFonts w:eastAsia="Times New Roman" w:cs="Arial"/>
          <w:bCs/>
          <w:sz w:val="22"/>
          <w:lang w:eastAsia="ar-SA"/>
        </w:rPr>
        <w:t xml:space="preserve"> en las oficinas de la División de Trámite de Erogaciones, sita en Gobernador Tiburcio Montiel 15 (esquina con Gómez Pedraza), colonia San Miguel Chapultepec, código postal 11850, </w:t>
      </w:r>
      <w:r w:rsidRPr="00E727D4">
        <w:rPr>
          <w:rFonts w:eastAsia="Times New Roman" w:cs="Arial"/>
          <w:bCs/>
          <w:sz w:val="22"/>
          <w:lang w:val="es-ES" w:eastAsia="ar-SA"/>
        </w:rPr>
        <w:t>delegación Miguel Hidalgo,</w:t>
      </w:r>
      <w:r w:rsidRPr="00E727D4">
        <w:rPr>
          <w:rFonts w:eastAsia="Times New Roman" w:cs="Arial"/>
          <w:bCs/>
          <w:sz w:val="22"/>
          <w:lang w:eastAsia="ar-SA"/>
        </w:rPr>
        <w:t xml:space="preserve"> Ciudad de México, de las 09:00 a las 14:00 horas en días hábiles. El área institucional indicará la cuenta contable, unidad de información y centro de costos que se afectará.</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
          <w:bCs/>
          <w:sz w:val="22"/>
          <w:lang w:eastAsia="ar-SA"/>
        </w:rPr>
        <w:t>“EL PROVEEDOR”</w:t>
      </w:r>
      <w:r w:rsidRPr="00E727D4">
        <w:rPr>
          <w:rFonts w:eastAsia="Times New Roman" w:cs="Arial"/>
          <w:bCs/>
          <w:sz w:val="22"/>
          <w:lang w:eastAsia="ar-SA"/>
        </w:rPr>
        <w:t xml:space="preserve"> deberá entregar los siguientes documentos:</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numPr>
          <w:ilvl w:val="0"/>
          <w:numId w:val="37"/>
        </w:numPr>
        <w:suppressAutoHyphens/>
        <w:spacing w:after="0" w:line="240" w:lineRule="auto"/>
        <w:jc w:val="both"/>
        <w:rPr>
          <w:rFonts w:eastAsia="Times New Roman" w:cs="Arial"/>
          <w:bCs/>
          <w:sz w:val="22"/>
          <w:lang w:eastAsia="ar-SA"/>
        </w:rPr>
      </w:pPr>
      <w:r w:rsidRPr="00E727D4">
        <w:rPr>
          <w:rFonts w:eastAsia="Times New Roman" w:cs="Arial"/>
          <w:bCs/>
          <w:sz w:val="22"/>
          <w:lang w:eastAsia="ar-SA"/>
        </w:rPr>
        <w:t>Dos impresiones del Comprobante Fiscal Digital por internet (CFDI) que expida a nombre del Instituto Mexicano del Seguro Social, con domicilio fiscal en avenida Paseo de la Reforma número 476, colonia Juárez, delegación Cuauhtémoc, código postal 06600, Ciudad de México, y RFC IMS-421231-I45, que reúna los requisitos fiscales, en la que se indiquen los servicios prestados, número de proveedor, número de contrato, número de fianza y denominación social de la Afianzadora; así como el reporte del servicio prestado, elaborado y firmado por el área usuaria y/o administradora de este contrato.</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numPr>
          <w:ilvl w:val="0"/>
          <w:numId w:val="37"/>
        </w:numPr>
        <w:suppressAutoHyphens/>
        <w:spacing w:after="0" w:line="240" w:lineRule="auto"/>
        <w:jc w:val="both"/>
        <w:rPr>
          <w:rFonts w:eastAsia="Times New Roman" w:cs="Arial"/>
          <w:bCs/>
          <w:sz w:val="22"/>
          <w:lang w:eastAsia="ar-SA"/>
        </w:rPr>
      </w:pPr>
      <w:r w:rsidRPr="00E727D4">
        <w:rPr>
          <w:rFonts w:eastAsia="Times New Roman" w:cs="Arial"/>
          <w:bCs/>
          <w:sz w:val="22"/>
          <w:lang w:eastAsia="ar-SA"/>
        </w:rPr>
        <w:t>Original y copia del presente contrato Instituto.</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numPr>
          <w:ilvl w:val="0"/>
          <w:numId w:val="37"/>
        </w:numPr>
        <w:suppressAutoHyphens/>
        <w:spacing w:after="0" w:line="240" w:lineRule="auto"/>
        <w:jc w:val="both"/>
        <w:rPr>
          <w:rFonts w:eastAsia="Times New Roman" w:cs="Arial"/>
          <w:bCs/>
          <w:sz w:val="22"/>
          <w:lang w:eastAsia="ar-SA"/>
        </w:rPr>
      </w:pPr>
      <w:r w:rsidRPr="00E727D4">
        <w:rPr>
          <w:rFonts w:eastAsia="Times New Roman" w:cs="Arial"/>
          <w:bCs/>
          <w:sz w:val="22"/>
          <w:lang w:eastAsia="ar-SA"/>
        </w:rPr>
        <w:t>Copia de la garantía de cumplimiento del contrato (póliza de fianza).</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
          <w:bCs/>
          <w:sz w:val="22"/>
          <w:lang w:eastAsia="ar-SA"/>
        </w:rPr>
        <w:t xml:space="preserve">“EL PROVEEDOR” </w:t>
      </w:r>
      <w:r w:rsidRPr="00E727D4">
        <w:rPr>
          <w:rFonts w:eastAsia="Times New Roman" w:cs="Arial"/>
          <w:bCs/>
          <w:sz w:val="22"/>
          <w:lang w:eastAsia="ar-SA"/>
        </w:rPr>
        <w:t xml:space="preserve">expedirá sus facturas en el esquema de facturación electrónica CFDI (Comprobante Fiscal Digital por Internet), la recepción de las mismas será a través del Portal de Servicios de Proveedores, y deberán ser proporcionadas en su formato XML; la validez de las mismas será determinada durante la carga y únicamente los CFDI fiscalmente válidos serán procedentes para pago. </w:t>
      </w:r>
      <w:r w:rsidRPr="00E727D4">
        <w:rPr>
          <w:rFonts w:eastAsia="Times New Roman" w:cs="Arial"/>
          <w:b/>
          <w:bCs/>
          <w:sz w:val="22"/>
          <w:lang w:eastAsia="ar-SA"/>
        </w:rPr>
        <w:t xml:space="preserve">“EL PROVEEDOR” </w:t>
      </w:r>
      <w:r w:rsidRPr="00E727D4">
        <w:rPr>
          <w:rFonts w:eastAsia="Times New Roman" w:cs="Arial"/>
          <w:bCs/>
          <w:sz w:val="22"/>
          <w:lang w:eastAsia="ar-SA"/>
        </w:rPr>
        <w:t>deberá proporcionar a las áreas financieras una representación impresa del mismo,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b/>
          <w:bCs/>
          <w:sz w:val="22"/>
          <w:lang w:eastAsia="ar-SA"/>
        </w:rPr>
      </w:pPr>
      <w:r w:rsidRPr="00E727D4">
        <w:rPr>
          <w:rFonts w:eastAsia="Times New Roman" w:cs="Arial"/>
          <w:bCs/>
          <w:sz w:val="22"/>
          <w:lang w:eastAsia="ar-SA"/>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5" w:history="1">
        <w:r w:rsidRPr="00E727D4">
          <w:rPr>
            <w:rFonts w:eastAsia="Times New Roman" w:cs="Arial"/>
            <w:bCs/>
            <w:color w:val="0000FF" w:themeColor="hyperlink"/>
            <w:sz w:val="22"/>
            <w:u w:val="single"/>
            <w:lang w:eastAsia="ar-SA"/>
          </w:rPr>
          <w:t>http://intranet/Docs/Normas/DIR.%20FINANZAS/COORD.%20CONT%20Y%20EROGACIONES/PROCEDIMIENTOS/6130-003-002.pdf</w:t>
        </w:r>
      </w:hyperlink>
      <w:r w:rsidRPr="00E727D4">
        <w:rPr>
          <w:rFonts w:eastAsia="Times New Roman" w:cs="Arial"/>
          <w:b/>
          <w:bCs/>
          <w:sz w:val="22"/>
          <w:lang w:eastAsia="ar-SA"/>
        </w:rPr>
        <w:t xml:space="preserve"> </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
          <w:bCs/>
          <w:sz w:val="22"/>
          <w:lang w:eastAsia="ar-SA"/>
        </w:rPr>
        <w:t>“EL PROVEEDOR”</w:t>
      </w:r>
      <w:r w:rsidRPr="00E727D4">
        <w:rPr>
          <w:rFonts w:eastAsia="Times New Roman" w:cs="Arial"/>
          <w:bCs/>
          <w:sz w:val="22"/>
          <w:lang w:eastAsia="ar-SA"/>
        </w:rPr>
        <w:t xml:space="preserve"> se obliga a no cancelar ante el Servicio de Administración Tributaria (SAT) los comprobantes fiscales digitales a favor de </w:t>
      </w:r>
      <w:r w:rsidRPr="00E727D4">
        <w:rPr>
          <w:rFonts w:eastAsia="Times New Roman" w:cs="Arial"/>
          <w:b/>
          <w:bCs/>
          <w:sz w:val="22"/>
          <w:lang w:eastAsia="ar-SA"/>
        </w:rPr>
        <w:t>“EL INSTITUTO”</w:t>
      </w:r>
      <w:r w:rsidRPr="00E727D4">
        <w:rPr>
          <w:rFonts w:eastAsia="Times New Roman" w:cs="Arial"/>
          <w:bCs/>
          <w:sz w:val="22"/>
          <w:lang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E727D4" w:rsidRPr="00E727D4" w:rsidRDefault="00E727D4" w:rsidP="00E727D4">
      <w:pPr>
        <w:suppressAutoHyphens/>
        <w:spacing w:after="0" w:line="240" w:lineRule="auto"/>
        <w:ind w:right="48"/>
        <w:jc w:val="both"/>
        <w:rPr>
          <w:rFonts w:eastAsia="Times New Roman" w:cs="Arial"/>
          <w:bCs/>
          <w:sz w:val="18"/>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Cs/>
          <w:sz w:val="22"/>
          <w:highlight w:val="lightGray"/>
          <w:lang w:eastAsia="ar-SA"/>
        </w:rPr>
        <w:t xml:space="preserve">En apego a los lineamientos para la verificación del cumplimiento de las obligaciones en materia de seguridad social de los proveedores y contratistas, de fecha 25 de mayo del 2015, </w:t>
      </w:r>
      <w:r w:rsidRPr="00E727D4">
        <w:rPr>
          <w:rFonts w:eastAsia="Times New Roman" w:cs="Arial"/>
          <w:b/>
          <w:bCs/>
          <w:sz w:val="22"/>
          <w:highlight w:val="lightGray"/>
          <w:lang w:eastAsia="ar-SA"/>
        </w:rPr>
        <w:t>“EL PROVEEDOR”</w:t>
      </w:r>
      <w:r w:rsidRPr="00E727D4">
        <w:rPr>
          <w:rFonts w:eastAsia="Times New Roman" w:cs="Arial"/>
          <w:bCs/>
          <w:sz w:val="22"/>
          <w:highlight w:val="lightGray"/>
          <w:lang w:eastAsia="ar-SA"/>
        </w:rPr>
        <w:t xml:space="preserve"> deberá presentar una copia de la opinión (positiva y vigente) por cada trámite de pago, la cual puede ser consultada a través de la página electrónica </w:t>
      </w:r>
      <w:hyperlink r:id="rId16" w:history="1">
        <w:r w:rsidRPr="00E727D4">
          <w:rPr>
            <w:rFonts w:eastAsia="Times New Roman" w:cs="Arial"/>
            <w:bCs/>
            <w:color w:val="0000FF" w:themeColor="hyperlink"/>
            <w:sz w:val="22"/>
            <w:highlight w:val="lightGray"/>
            <w:u w:val="single"/>
            <w:lang w:eastAsia="ar-SA"/>
          </w:rPr>
          <w:t>http://www.imss.gob.mx/tramites/cumplimiento-obligaciones</w:t>
        </w:r>
      </w:hyperlink>
      <w:r w:rsidRPr="00E727D4">
        <w:rPr>
          <w:rFonts w:eastAsia="Times New Roman" w:cs="Arial"/>
          <w:bCs/>
          <w:sz w:val="22"/>
          <w:highlight w:val="lightGray"/>
          <w:lang w:eastAsia="ar-SA"/>
        </w:rPr>
        <w:t xml:space="preserve">, en los términos requeridos por </w:t>
      </w:r>
      <w:r w:rsidRPr="00E727D4">
        <w:rPr>
          <w:rFonts w:eastAsia="Times New Roman" w:cs="Arial"/>
          <w:b/>
          <w:bCs/>
          <w:sz w:val="22"/>
          <w:highlight w:val="lightGray"/>
          <w:lang w:eastAsia="ar-SA"/>
        </w:rPr>
        <w:t>“EL INSTITUTO”</w:t>
      </w:r>
      <w:r w:rsidRPr="00E727D4">
        <w:rPr>
          <w:rFonts w:eastAsia="Times New Roman" w:cs="Arial"/>
          <w:b/>
          <w:bCs/>
          <w:sz w:val="22"/>
          <w:lang w:eastAsia="ar-SA"/>
        </w:rPr>
        <w:t>.</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Cs/>
          <w:sz w:val="22"/>
          <w:lang w:eastAsia="ar-SA"/>
        </w:rPr>
        <w:t xml:space="preserve">En ningún caso, se deberá autorizar el pago del servicio, si no se ha determinado, calculado y notificado a </w:t>
      </w:r>
      <w:r w:rsidRPr="00E727D4">
        <w:rPr>
          <w:rFonts w:eastAsia="Times New Roman" w:cs="Arial"/>
          <w:b/>
          <w:bCs/>
          <w:sz w:val="22"/>
          <w:lang w:eastAsia="ar-SA"/>
        </w:rPr>
        <w:t xml:space="preserve">“EL PROVEEDOR” </w:t>
      </w:r>
      <w:r w:rsidRPr="00E727D4">
        <w:rPr>
          <w:rFonts w:eastAsia="Times New Roman" w:cs="Arial"/>
          <w:bCs/>
          <w:sz w:val="22"/>
          <w:lang w:eastAsia="ar-SA"/>
        </w:rPr>
        <w:t xml:space="preserve">las penas convencionales y/o deducciones en el Sistema PREI </w:t>
      </w:r>
      <w:proofErr w:type="spellStart"/>
      <w:r w:rsidRPr="00E727D4">
        <w:rPr>
          <w:rFonts w:eastAsia="Times New Roman" w:cs="Arial"/>
          <w:bCs/>
          <w:sz w:val="22"/>
          <w:lang w:eastAsia="ar-SA"/>
        </w:rPr>
        <w:t>Millenium</w:t>
      </w:r>
      <w:proofErr w:type="spellEnd"/>
      <w:r w:rsidRPr="00E727D4">
        <w:rPr>
          <w:rFonts w:eastAsia="Times New Roman" w:cs="Arial"/>
          <w:bCs/>
          <w:sz w:val="22"/>
          <w:lang w:eastAsia="ar-SA"/>
        </w:rPr>
        <w:t xml:space="preserve">. </w:t>
      </w:r>
    </w:p>
    <w:p w:rsidR="00E727D4" w:rsidRPr="00E727D4" w:rsidRDefault="00E727D4" w:rsidP="00E727D4">
      <w:pPr>
        <w:suppressAutoHyphens/>
        <w:spacing w:after="0" w:line="240" w:lineRule="auto"/>
        <w:ind w:right="48"/>
        <w:jc w:val="both"/>
        <w:rPr>
          <w:rFonts w:eastAsia="Times New Roman" w:cs="Arial"/>
          <w:bCs/>
          <w:sz w:val="18"/>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Cs/>
          <w:sz w:val="22"/>
          <w:lang w:eastAsia="ar-SA"/>
        </w:rPr>
        <w:t xml:space="preserve">En caso de que </w:t>
      </w:r>
      <w:r w:rsidRPr="00E727D4">
        <w:rPr>
          <w:rFonts w:eastAsia="Times New Roman" w:cs="Arial"/>
          <w:b/>
          <w:bCs/>
          <w:sz w:val="22"/>
          <w:lang w:eastAsia="ar-SA"/>
        </w:rPr>
        <w:t>“EL PROVEEDOR”</w:t>
      </w:r>
      <w:r w:rsidRPr="00E727D4">
        <w:rPr>
          <w:rFonts w:eastAsia="Times New Roman" w:cs="Arial"/>
          <w:bCs/>
          <w:sz w:val="22"/>
          <w:lang w:eastAsia="ar-SA"/>
        </w:rPr>
        <w:t xml:space="preserve"> presente su (CFDI) o factura con errores o deficiencias, conforme a lo previsto en los artículos 89 y 90 del Reglamento de la Ley de Adquisiciones, Arrendamientos y Servicios del Sector Público, </w:t>
      </w:r>
      <w:r w:rsidRPr="00E727D4">
        <w:rPr>
          <w:rFonts w:eastAsia="Times New Roman" w:cs="Arial"/>
          <w:b/>
          <w:bCs/>
          <w:iCs/>
          <w:sz w:val="22"/>
          <w:lang w:eastAsia="ar-SA"/>
        </w:rPr>
        <w:t xml:space="preserve">“EL INSTITUTO” </w:t>
      </w:r>
      <w:r w:rsidRPr="00E727D4">
        <w:rPr>
          <w:rFonts w:eastAsia="Times New Roman" w:cs="Arial"/>
          <w:bCs/>
          <w:sz w:val="22"/>
          <w:lang w:eastAsia="ar-SA"/>
        </w:rPr>
        <w:t xml:space="preserve">dentro de los 3 (tres) días hábiles siguientes a la recepción de la misma, indicará por escrito a </w:t>
      </w:r>
      <w:r w:rsidRPr="00E727D4">
        <w:rPr>
          <w:rFonts w:eastAsia="Times New Roman" w:cs="Arial"/>
          <w:b/>
          <w:bCs/>
          <w:sz w:val="22"/>
          <w:lang w:eastAsia="ar-SA"/>
        </w:rPr>
        <w:t>“EL PROVEEDOR”</w:t>
      </w:r>
      <w:r w:rsidRPr="00E727D4">
        <w:rPr>
          <w:rFonts w:eastAsia="Times New Roman" w:cs="Arial"/>
          <w:bCs/>
          <w:sz w:val="22"/>
          <w:lang w:eastAsia="ar-SA"/>
        </w:rPr>
        <w:t xml:space="preserve"> las deficiencias o errores que deberá corregir. El periodo que transcurra a partir de la entrega del citado escrito y hasta que </w:t>
      </w:r>
      <w:r w:rsidRPr="00E727D4">
        <w:rPr>
          <w:rFonts w:eastAsia="Times New Roman" w:cs="Arial"/>
          <w:b/>
          <w:bCs/>
          <w:sz w:val="22"/>
          <w:lang w:eastAsia="ar-SA"/>
        </w:rPr>
        <w:t xml:space="preserve">“EL PROVEEDOR” </w:t>
      </w:r>
      <w:r w:rsidRPr="00E727D4">
        <w:rPr>
          <w:rFonts w:eastAsia="Times New Roman" w:cs="Arial"/>
          <w:bCs/>
          <w:sz w:val="22"/>
          <w:lang w:eastAsia="ar-SA"/>
        </w:rPr>
        <w:t>presente las correcciones no se computará dentro del plazo estipulado para el pago.</w:t>
      </w:r>
    </w:p>
    <w:p w:rsidR="00E727D4" w:rsidRPr="00E727D4" w:rsidRDefault="00E727D4" w:rsidP="00E727D4">
      <w:pPr>
        <w:suppressAutoHyphens/>
        <w:spacing w:after="0" w:line="240" w:lineRule="auto"/>
        <w:ind w:right="48"/>
        <w:jc w:val="both"/>
        <w:rPr>
          <w:rFonts w:eastAsia="Times New Roman" w:cs="Arial"/>
          <w:bCs/>
          <w:sz w:val="18"/>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Cs/>
          <w:sz w:val="22"/>
          <w:lang w:eastAsia="ar-SA"/>
        </w:rPr>
        <w:t xml:space="preserve">El pago se realizará mediante transferencia electrónica de fondos, a través del esquema electrónico interbancario que </w:t>
      </w:r>
      <w:r w:rsidRPr="00E727D4">
        <w:rPr>
          <w:rFonts w:eastAsia="Times New Roman" w:cs="Arial"/>
          <w:b/>
          <w:bCs/>
          <w:sz w:val="22"/>
          <w:lang w:eastAsia="ar-SA"/>
        </w:rPr>
        <w:t>“EL INSTITUTO”</w:t>
      </w:r>
      <w:r w:rsidRPr="00E727D4">
        <w:rPr>
          <w:rFonts w:eastAsia="Times New Roman" w:cs="Arial"/>
          <w:bCs/>
          <w:sz w:val="22"/>
          <w:lang w:eastAsia="ar-SA"/>
        </w:rPr>
        <w:t xml:space="preserve"> tiene en operación, para tal efecto </w:t>
      </w:r>
      <w:r w:rsidRPr="00E727D4">
        <w:rPr>
          <w:rFonts w:eastAsia="Times New Roman" w:cs="Arial"/>
          <w:b/>
          <w:bCs/>
          <w:sz w:val="22"/>
          <w:lang w:eastAsia="ar-SA"/>
        </w:rPr>
        <w:t xml:space="preserve">“EL </w:t>
      </w:r>
      <w:r w:rsidRPr="00E727D4">
        <w:rPr>
          <w:rFonts w:eastAsia="Times New Roman" w:cs="Arial"/>
          <w:b/>
          <w:bCs/>
          <w:sz w:val="22"/>
          <w:lang w:eastAsia="ar-SA"/>
        </w:rPr>
        <w:lastRenderedPageBreak/>
        <w:t>PROVEEDOR”</w:t>
      </w:r>
      <w:r w:rsidRPr="00E727D4">
        <w:rPr>
          <w:rFonts w:eastAsia="Times New Roman" w:cs="Arial"/>
          <w:bCs/>
          <w:sz w:val="22"/>
          <w:lang w:eastAsia="ar-SA"/>
        </w:rPr>
        <w:t xml:space="preserve"> se obliga a proporcionar en su oportunidad el número de cuenta, CLABE, banco y sucursal a nombre de </w:t>
      </w:r>
      <w:r w:rsidRPr="00E727D4">
        <w:rPr>
          <w:rFonts w:eastAsia="Times New Roman" w:cs="Arial"/>
          <w:b/>
          <w:bCs/>
          <w:sz w:val="22"/>
          <w:lang w:eastAsia="ar-SA"/>
        </w:rPr>
        <w:t>“EL PROVEEDOR”</w:t>
      </w:r>
      <w:r w:rsidRPr="00E727D4">
        <w:rPr>
          <w:rFonts w:eastAsia="Times New Roman" w:cs="Arial"/>
          <w:bCs/>
          <w:sz w:val="22"/>
          <w:lang w:eastAsia="ar-SA"/>
        </w:rPr>
        <w:t xml:space="preserve"> a menos que éste acredite en forma fehaciente la imposibilidad para ello.</w:t>
      </w:r>
    </w:p>
    <w:p w:rsidR="00E727D4" w:rsidRPr="00E727D4" w:rsidRDefault="00E727D4" w:rsidP="00E727D4">
      <w:pPr>
        <w:suppressAutoHyphens/>
        <w:spacing w:after="0" w:line="240" w:lineRule="auto"/>
        <w:ind w:right="48"/>
        <w:jc w:val="both"/>
        <w:rPr>
          <w:rFonts w:eastAsia="Times New Roman" w:cs="Arial"/>
          <w:bCs/>
          <w:sz w:val="18"/>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Cs/>
          <w:sz w:val="22"/>
          <w:lang w:eastAsia="ar-SA"/>
        </w:rPr>
        <w:t xml:space="preserve">El pago se depositará en la fecha programada para tal efecto, si la cuenta bancaria de </w:t>
      </w:r>
      <w:r w:rsidRPr="00E727D4">
        <w:rPr>
          <w:rFonts w:eastAsia="Times New Roman" w:cs="Arial"/>
          <w:b/>
          <w:bCs/>
          <w:sz w:val="22"/>
          <w:lang w:eastAsia="ar-SA"/>
        </w:rPr>
        <w:t>“EL PROVEEDOR”</w:t>
      </w:r>
      <w:r w:rsidRPr="00E727D4">
        <w:rPr>
          <w:rFonts w:eastAsia="Times New Roman" w:cs="Arial"/>
          <w:bCs/>
          <w:sz w:val="22"/>
          <w:lang w:eastAsia="ar-SA"/>
        </w:rPr>
        <w:t xml:space="preserve"> está contratada con Banorte S.A., BBVA Bancomer, HSBC, o SCOTIABANK INVERLAT o a través del esquema interbancario vía SPEI (Sistema de Pagos Electrónicos Interbancarios) si la cuenta pertenece a un banco distinto a los antes mencionados.</w:t>
      </w:r>
    </w:p>
    <w:p w:rsidR="00E727D4" w:rsidRPr="00E727D4" w:rsidRDefault="00E727D4" w:rsidP="00E727D4">
      <w:pPr>
        <w:suppressAutoHyphens/>
        <w:spacing w:after="0" w:line="240" w:lineRule="auto"/>
        <w:ind w:right="48"/>
        <w:jc w:val="both"/>
        <w:rPr>
          <w:rFonts w:eastAsia="Times New Roman" w:cs="Arial"/>
          <w:bCs/>
          <w:sz w:val="18"/>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
          <w:bCs/>
          <w:sz w:val="22"/>
          <w:lang w:eastAsia="ar-SA"/>
        </w:rPr>
        <w:t xml:space="preserve">“EL PROVEEDOR” </w:t>
      </w:r>
      <w:r w:rsidRPr="00E727D4">
        <w:rPr>
          <w:rFonts w:eastAsia="Times New Roman" w:cs="Arial"/>
          <w:bCs/>
          <w:sz w:val="22"/>
          <w:lang w:eastAsia="ar-SA"/>
        </w:rPr>
        <w:t xml:space="preserve">para efectos de transferir los derechos de cobro deberá contar con el consentimiento de </w:t>
      </w:r>
      <w:r w:rsidRPr="00E727D4">
        <w:rPr>
          <w:rFonts w:eastAsia="Times New Roman" w:cs="Arial"/>
          <w:b/>
          <w:bCs/>
          <w:sz w:val="22"/>
          <w:lang w:eastAsia="ar-SA"/>
        </w:rPr>
        <w:t>“EL INSTITUTO”</w:t>
      </w:r>
      <w:r w:rsidRPr="00E727D4">
        <w:rPr>
          <w:rFonts w:eastAsia="Times New Roman" w:cs="Arial"/>
          <w:bCs/>
          <w:sz w:val="22"/>
          <w:lang w:eastAsia="ar-SA"/>
        </w:rPr>
        <w:t xml:space="preserve"> para lo cual</w:t>
      </w:r>
      <w:r w:rsidRPr="00E727D4">
        <w:rPr>
          <w:rFonts w:eastAsia="Times New Roman" w:cs="Arial"/>
          <w:b/>
          <w:bCs/>
          <w:sz w:val="22"/>
          <w:lang w:eastAsia="ar-SA"/>
        </w:rPr>
        <w:t xml:space="preserve"> </w:t>
      </w:r>
      <w:r w:rsidRPr="00E727D4">
        <w:rPr>
          <w:rFonts w:eastAsia="Times New Roman" w:cs="Arial"/>
          <w:bCs/>
          <w:sz w:val="22"/>
          <w:lang w:eastAsia="ar-SA"/>
        </w:rPr>
        <w:t xml:space="preserve">deberá notificarlo por escrito a </w:t>
      </w:r>
      <w:r w:rsidRPr="00E727D4">
        <w:rPr>
          <w:rFonts w:eastAsia="Times New Roman" w:cs="Arial"/>
          <w:b/>
          <w:bCs/>
          <w:sz w:val="22"/>
          <w:lang w:eastAsia="ar-SA"/>
        </w:rPr>
        <w:t xml:space="preserve">“EL INSTITUTO” </w:t>
      </w:r>
      <w:r w:rsidRPr="00E727D4">
        <w:rPr>
          <w:rFonts w:eastAsia="Times New Roman" w:cs="Arial"/>
          <w:bCs/>
          <w:sz w:val="22"/>
          <w:lang w:eastAsia="ar-SA"/>
        </w:rPr>
        <w:t xml:space="preserve">a través del administrador del contrato con un mínimo de </w:t>
      </w:r>
      <w:r w:rsidRPr="00E727D4">
        <w:rPr>
          <w:rFonts w:eastAsia="Times New Roman" w:cs="Arial"/>
          <w:b/>
          <w:bCs/>
          <w:sz w:val="22"/>
          <w:lang w:eastAsia="ar-SA"/>
        </w:rPr>
        <w:t>5 (cinco)</w:t>
      </w:r>
      <w:r w:rsidRPr="00E727D4">
        <w:rPr>
          <w:rFonts w:eastAsia="Times New Roman" w:cs="Arial"/>
          <w:bCs/>
          <w:sz w:val="22"/>
          <w:lang w:eastAsia="ar-SA"/>
        </w:rPr>
        <w:t xml:space="preserve"> días naturales anteriores a la fecha de pago programada, el Administrador del presente Contrato o en su caso el Titular del Área Requirente, deberá entregar los documentos sustantivos de dicha cesión al área responsable de autorizar dicha cesión.</w:t>
      </w:r>
    </w:p>
    <w:p w:rsidR="00E727D4" w:rsidRPr="00E727D4" w:rsidRDefault="00E727D4" w:rsidP="00E727D4">
      <w:pPr>
        <w:suppressAutoHyphens/>
        <w:spacing w:after="0" w:line="240" w:lineRule="auto"/>
        <w:ind w:right="48"/>
        <w:jc w:val="both"/>
        <w:rPr>
          <w:rFonts w:eastAsia="Times New Roman" w:cs="Arial"/>
          <w:bCs/>
          <w:sz w:val="18"/>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Cs/>
          <w:sz w:val="22"/>
          <w:lang w:eastAsia="ar-SA"/>
        </w:rPr>
        <w:t xml:space="preserve">Asimismo, </w:t>
      </w:r>
      <w:r w:rsidRPr="00E727D4">
        <w:rPr>
          <w:rFonts w:eastAsia="Times New Roman" w:cs="Arial"/>
          <w:b/>
          <w:bCs/>
          <w:sz w:val="22"/>
          <w:lang w:eastAsia="ar-SA"/>
        </w:rPr>
        <w:t>“EL PROVEEDOR</w:t>
      </w:r>
      <w:proofErr w:type="gramStart"/>
      <w:r w:rsidRPr="00E727D4">
        <w:rPr>
          <w:rFonts w:eastAsia="Times New Roman" w:cs="Arial"/>
          <w:b/>
          <w:bCs/>
          <w:sz w:val="22"/>
          <w:lang w:eastAsia="ar-SA"/>
        </w:rPr>
        <w:t>”</w:t>
      </w:r>
      <w:r w:rsidRPr="00E727D4">
        <w:rPr>
          <w:rFonts w:eastAsia="Times New Roman" w:cs="Arial"/>
          <w:bCs/>
          <w:sz w:val="22"/>
          <w:lang w:eastAsia="ar-SA"/>
        </w:rPr>
        <w:t xml:space="preserve">  podrá</w:t>
      </w:r>
      <w:proofErr w:type="gramEnd"/>
      <w:r w:rsidRPr="00E727D4">
        <w:rPr>
          <w:rFonts w:eastAsia="Times New Roman" w:cs="Arial"/>
          <w:bCs/>
          <w:sz w:val="22"/>
          <w:lang w:eastAsia="ar-SA"/>
        </w:rPr>
        <w:t xml:space="preserve"> optar por cobrar a través de factoraje financiero conforme al Programa de Cadenas Productivas de Nacional Financiera, S.N.C., Institución de Banca de Desarrollo con </w:t>
      </w:r>
      <w:r w:rsidRPr="00E727D4">
        <w:rPr>
          <w:rFonts w:eastAsia="Times New Roman" w:cs="Arial"/>
          <w:b/>
          <w:bCs/>
          <w:sz w:val="22"/>
          <w:lang w:eastAsia="ar-SA"/>
        </w:rPr>
        <w:t>“EL INSTITUTO”</w:t>
      </w:r>
      <w:r w:rsidRPr="00E727D4">
        <w:rPr>
          <w:rFonts w:eastAsia="Times New Roman" w:cs="Arial"/>
          <w:bCs/>
          <w:sz w:val="22"/>
          <w:lang w:eastAsia="ar-SA"/>
        </w:rPr>
        <w:t>.</w:t>
      </w:r>
    </w:p>
    <w:p w:rsidR="00E727D4" w:rsidRPr="00E727D4" w:rsidRDefault="00E727D4" w:rsidP="00E727D4">
      <w:pPr>
        <w:suppressAutoHyphens/>
        <w:spacing w:after="0" w:line="240" w:lineRule="auto"/>
        <w:ind w:right="48"/>
        <w:jc w:val="both"/>
        <w:rPr>
          <w:rFonts w:eastAsia="Times New Roman" w:cs="Arial"/>
          <w:bCs/>
          <w:sz w:val="18"/>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Cs/>
          <w:sz w:val="22"/>
          <w:lang w:eastAsia="ar-SA"/>
        </w:rPr>
        <w:t xml:space="preserve">En caso de que </w:t>
      </w:r>
      <w:r w:rsidRPr="00E727D4">
        <w:rPr>
          <w:rFonts w:eastAsia="Times New Roman" w:cs="Arial"/>
          <w:b/>
          <w:bCs/>
          <w:sz w:val="22"/>
          <w:lang w:eastAsia="ar-SA"/>
        </w:rPr>
        <w:t>“EL PROVEEDOR”</w:t>
      </w:r>
      <w:r w:rsidRPr="00E727D4">
        <w:rPr>
          <w:rFonts w:eastAsia="Times New Roman" w:cs="Arial"/>
          <w:bCs/>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E727D4">
        <w:rPr>
          <w:rFonts w:eastAsia="Times New Roman" w:cs="Arial"/>
          <w:b/>
          <w:bCs/>
          <w:sz w:val="22"/>
          <w:lang w:eastAsia="ar-SA"/>
        </w:rPr>
        <w:t>“EL INSTITUTO”</w:t>
      </w:r>
      <w:r w:rsidRPr="00E727D4">
        <w:rPr>
          <w:rFonts w:eastAsia="Times New Roman" w:cs="Arial"/>
          <w:bCs/>
          <w:sz w:val="22"/>
          <w:lang w:eastAsia="ar-SA"/>
        </w:rPr>
        <w:t>.</w:t>
      </w:r>
    </w:p>
    <w:p w:rsidR="00E727D4" w:rsidRPr="00E727D4" w:rsidRDefault="00E727D4" w:rsidP="00E727D4">
      <w:pPr>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eastAsia="ar-SA"/>
        </w:rPr>
        <w:t xml:space="preserve">El pago de los servicios quedará condicionado al descuento que </w:t>
      </w:r>
      <w:r w:rsidRPr="00E727D4">
        <w:rPr>
          <w:rFonts w:eastAsia="Times New Roman" w:cs="Arial"/>
          <w:b/>
          <w:bCs/>
          <w:sz w:val="22"/>
          <w:lang w:eastAsia="ar-SA"/>
        </w:rPr>
        <w:t>“EL INSTITUTO”</w:t>
      </w:r>
      <w:r w:rsidRPr="00E727D4">
        <w:rPr>
          <w:rFonts w:eastAsia="Times New Roman" w:cs="Arial"/>
          <w:bCs/>
          <w:sz w:val="22"/>
          <w:lang w:eastAsia="ar-SA"/>
        </w:rPr>
        <w:t xml:space="preserve"> efectuará a </w:t>
      </w:r>
      <w:r w:rsidRPr="00E727D4">
        <w:rPr>
          <w:rFonts w:eastAsia="Times New Roman" w:cs="Arial"/>
          <w:b/>
          <w:bCs/>
          <w:sz w:val="22"/>
          <w:lang w:eastAsia="ar-SA"/>
        </w:rPr>
        <w:t>“EL PROVEEDOR”</w:t>
      </w:r>
      <w:r w:rsidRPr="00E727D4">
        <w:rPr>
          <w:rFonts w:eastAsia="Times New Roman" w:cs="Arial"/>
          <w:bCs/>
          <w:sz w:val="22"/>
          <w:lang w:eastAsia="ar-SA"/>
        </w:rPr>
        <w:t xml:space="preserve"> por concepto de penas convencionales y/o deducciones aplicables,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E727D4" w:rsidRPr="00E727D4" w:rsidRDefault="00E727D4" w:rsidP="00E727D4">
      <w:pPr>
        <w:suppressAutoHyphens/>
        <w:spacing w:after="0" w:line="240" w:lineRule="auto"/>
        <w:jc w:val="both"/>
        <w:rPr>
          <w:rFonts w:eastAsia="Times New Roman" w:cs="Arial"/>
          <w:bCs/>
          <w:color w:val="000000"/>
          <w:sz w:val="22"/>
          <w:lang w:val="es-ES" w:eastAsia="ar-SA"/>
        </w:rPr>
      </w:pPr>
    </w:p>
    <w:p w:rsidR="00E727D4" w:rsidRPr="00E727D4" w:rsidRDefault="00E727D4" w:rsidP="00E727D4">
      <w:pPr>
        <w:suppressAutoHyphens/>
        <w:spacing w:after="0" w:line="240" w:lineRule="auto"/>
        <w:jc w:val="both"/>
        <w:rPr>
          <w:rFonts w:eastAsia="Times New Roman" w:cs="Arial"/>
          <w:b/>
          <w:sz w:val="22"/>
          <w:lang w:eastAsia="ar-SA"/>
        </w:rPr>
      </w:pPr>
      <w:r w:rsidRPr="00E727D4">
        <w:rPr>
          <w:rFonts w:eastAsia="Times New Roman" w:cs="Arial"/>
          <w:b/>
          <w:bCs/>
          <w:sz w:val="22"/>
          <w:lang w:eastAsia="ar-SA"/>
        </w:rPr>
        <w:t xml:space="preserve">CUARTA.- PLAZO, LUGAR Y CONDICIONES DE LA PRESTACIÓN DEL SERVICIO.- </w:t>
      </w:r>
      <w:r w:rsidRPr="00E727D4">
        <w:rPr>
          <w:rFonts w:eastAsia="Times New Roman" w:cs="Arial"/>
          <w:b/>
          <w:bCs/>
          <w:iCs/>
          <w:sz w:val="22"/>
          <w:lang w:eastAsia="ar-SA"/>
        </w:rPr>
        <w:t xml:space="preserve">“EL PROVEEDOR” </w:t>
      </w:r>
      <w:r w:rsidRPr="00E727D4">
        <w:rPr>
          <w:rFonts w:eastAsia="Times New Roman" w:cs="Arial"/>
          <w:bCs/>
          <w:iCs/>
          <w:sz w:val="22"/>
          <w:lang w:eastAsia="ar-SA"/>
        </w:rPr>
        <w:t xml:space="preserve">se obliga a prestar a </w:t>
      </w:r>
      <w:r w:rsidRPr="00E727D4">
        <w:rPr>
          <w:rFonts w:eastAsia="Times New Roman" w:cs="Arial"/>
          <w:b/>
          <w:bCs/>
          <w:iCs/>
          <w:sz w:val="22"/>
          <w:lang w:eastAsia="ar-SA"/>
        </w:rPr>
        <w:t>“EL INSTITUTO”</w:t>
      </w:r>
      <w:r w:rsidRPr="00E727D4">
        <w:rPr>
          <w:rFonts w:eastAsia="Times New Roman" w:cs="Arial"/>
          <w:bCs/>
          <w:iCs/>
          <w:sz w:val="22"/>
          <w:lang w:eastAsia="ar-SA"/>
        </w:rPr>
        <w:t xml:space="preserve"> el servicio </w:t>
      </w:r>
      <w:r w:rsidRPr="00E727D4">
        <w:rPr>
          <w:rFonts w:eastAsia="Times New Roman" w:cs="Arial"/>
          <w:sz w:val="22"/>
          <w:lang w:eastAsia="ar-SA"/>
        </w:rPr>
        <w:t xml:space="preserve">que se menciona en la Cláusula Primera del presente instrumento jurídico, conforme a lo señalado en los </w:t>
      </w:r>
      <w:r w:rsidRPr="00E727D4">
        <w:rPr>
          <w:rFonts w:eastAsia="Times New Roman" w:cs="Arial"/>
          <w:b/>
          <w:sz w:val="22"/>
          <w:lang w:eastAsia="ar-SA"/>
        </w:rPr>
        <w:t xml:space="preserve">Anexos 2 (dos) </w:t>
      </w:r>
      <w:r w:rsidRPr="00E727D4">
        <w:rPr>
          <w:rFonts w:eastAsia="Times New Roman" w:cs="Arial"/>
          <w:sz w:val="22"/>
          <w:lang w:eastAsia="ar-SA"/>
        </w:rPr>
        <w:t xml:space="preserve">y </w:t>
      </w:r>
      <w:r w:rsidRPr="00E727D4">
        <w:rPr>
          <w:rFonts w:eastAsia="Times New Roman" w:cs="Arial"/>
          <w:b/>
          <w:sz w:val="22"/>
          <w:lang w:eastAsia="ar-SA"/>
        </w:rPr>
        <w:t>3</w:t>
      </w:r>
      <w:r w:rsidRPr="00E727D4">
        <w:rPr>
          <w:rFonts w:eastAsia="Times New Roman" w:cs="Arial"/>
          <w:sz w:val="22"/>
          <w:lang w:eastAsia="ar-SA"/>
        </w:rPr>
        <w:t xml:space="preserve"> </w:t>
      </w:r>
      <w:r w:rsidRPr="00E727D4">
        <w:rPr>
          <w:rFonts w:eastAsia="Times New Roman" w:cs="Arial"/>
          <w:b/>
          <w:sz w:val="22"/>
          <w:lang w:eastAsia="ar-SA"/>
        </w:rPr>
        <w:t>(tres)</w:t>
      </w:r>
      <w:r w:rsidRPr="00E727D4">
        <w:rPr>
          <w:rFonts w:eastAsia="Times New Roman" w:cs="Arial"/>
          <w:sz w:val="22"/>
          <w:lang w:eastAsia="ar-SA"/>
        </w:rPr>
        <w:t xml:space="preserve"> y de acuerdo a lo siguiente:</w:t>
      </w:r>
    </w:p>
    <w:p w:rsidR="00E727D4" w:rsidRPr="00E727D4" w:rsidRDefault="00E727D4" w:rsidP="00E727D4">
      <w:pPr>
        <w:suppressAutoHyphens/>
        <w:spacing w:after="0" w:line="240" w:lineRule="auto"/>
        <w:jc w:val="both"/>
        <w:rPr>
          <w:rFonts w:eastAsia="Times New Roman" w:cs="Arial"/>
          <w:b/>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9B171F">
        <w:rPr>
          <w:rFonts w:eastAsia="Times New Roman" w:cs="Arial"/>
          <w:b/>
          <w:bCs/>
          <w:sz w:val="22"/>
          <w:lang w:eastAsia="ar-SA"/>
        </w:rPr>
        <w:t xml:space="preserve">PLAZO: </w:t>
      </w:r>
      <w:r w:rsidRPr="009B171F">
        <w:rPr>
          <w:rFonts w:eastAsia="Times New Roman" w:cs="Arial"/>
          <w:bCs/>
          <w:sz w:val="22"/>
          <w:lang w:eastAsia="ar-SA"/>
        </w:rPr>
        <w:t>La vigencia del servicio de supervisión será a partir del día hábil siguiente a la suscripción del contrato y por un plazo de</w:t>
      </w:r>
      <w:r w:rsidR="0050470E" w:rsidRPr="009B171F">
        <w:rPr>
          <w:rFonts w:eastAsia="Times New Roman" w:cs="Arial"/>
          <w:bCs/>
          <w:sz w:val="22"/>
          <w:lang w:eastAsia="ar-SA"/>
        </w:rPr>
        <w:t xml:space="preserve"> 72 meses</w:t>
      </w:r>
      <w:r w:rsidRPr="009B171F">
        <w:rPr>
          <w:rFonts w:eastAsia="Times New Roman" w:cs="Arial"/>
          <w:bCs/>
          <w:sz w:val="22"/>
          <w:lang w:eastAsia="ar-SA"/>
        </w:rPr>
        <w:t>.</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
          <w:bCs/>
          <w:sz w:val="22"/>
          <w:lang w:val="es-ES" w:eastAsia="ar-SA"/>
        </w:rPr>
        <w:t>LUGAR:</w:t>
      </w:r>
      <w:r w:rsidRPr="00E727D4">
        <w:rPr>
          <w:rFonts w:eastAsia="Times New Roman" w:cs="Arial"/>
          <w:bCs/>
          <w:sz w:val="22"/>
          <w:lang w:val="es-ES" w:eastAsia="ar-SA"/>
        </w:rPr>
        <w:t xml:space="preserve"> El servicio objeto de este contrato se realizará en las instalaciones del </w:t>
      </w:r>
      <w:r w:rsidRPr="00E727D4">
        <w:rPr>
          <w:rFonts w:eastAsia="Times New Roman" w:cs="Arial"/>
          <w:bCs/>
          <w:sz w:val="22"/>
          <w:lang w:eastAsia="ar-SA"/>
        </w:rPr>
        <w:t>Hospital General Regional de 260 camas, en García, Nuevo León, con domicilio en ___________________________</w:t>
      </w:r>
      <w:r w:rsidRPr="00E727D4">
        <w:rPr>
          <w:rFonts w:eastAsia="Times New Roman" w:cs="Arial"/>
          <w:bCs/>
          <w:sz w:val="22"/>
          <w:lang w:val="es-ES" w:eastAsia="ar-SA"/>
        </w:rPr>
        <w:t>.</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lastRenderedPageBreak/>
        <w:t xml:space="preserve">Cuando así se requiera, el Supervisor APP deberá presentarse en las oficinas de </w:t>
      </w:r>
      <w:r w:rsidRPr="00E727D4">
        <w:rPr>
          <w:rFonts w:eastAsia="Times New Roman" w:cs="Arial"/>
          <w:b/>
          <w:bCs/>
          <w:sz w:val="22"/>
          <w:lang w:val="es-ES" w:eastAsia="ar-SA"/>
        </w:rPr>
        <w:t>“EL INSTITUTO”</w:t>
      </w:r>
      <w:r w:rsidRPr="00E727D4">
        <w:rPr>
          <w:rFonts w:eastAsia="Times New Roman" w:cs="Arial"/>
          <w:bCs/>
          <w:sz w:val="22"/>
          <w:lang w:val="es-ES" w:eastAsia="ar-SA"/>
        </w:rPr>
        <w:t xml:space="preserve"> que le sean señaladas.</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
          <w:bCs/>
          <w:sz w:val="22"/>
          <w:lang w:eastAsia="ar-SA"/>
        </w:rPr>
        <w:t xml:space="preserve">CONDICIONES DE LA PRESTACIÓN DEL SERVICIO.- </w:t>
      </w:r>
      <w:r w:rsidRPr="00E727D4">
        <w:rPr>
          <w:rFonts w:eastAsia="Times New Roman" w:cs="Arial"/>
          <w:bCs/>
          <w:sz w:val="22"/>
          <w:lang w:val="es-ES" w:eastAsia="ar-SA"/>
        </w:rPr>
        <w:t>El servicio de supervisión deberá ser prestado de lunes a domingo, los 365 días de cada año de cada año, las 24:00 horas del día, durante la vigencia del servicio.</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 xml:space="preserve">Para la prestación del servicio, </w:t>
      </w:r>
      <w:r w:rsidRPr="00E727D4">
        <w:rPr>
          <w:rFonts w:eastAsia="Times New Roman" w:cs="Arial"/>
          <w:b/>
          <w:bCs/>
          <w:sz w:val="22"/>
          <w:lang w:val="es-ES" w:eastAsia="ar-SA"/>
        </w:rPr>
        <w:t>“EL PROVEEDOR”</w:t>
      </w:r>
      <w:r w:rsidRPr="00E727D4">
        <w:rPr>
          <w:rFonts w:eastAsia="Times New Roman" w:cs="Arial"/>
          <w:bCs/>
          <w:sz w:val="22"/>
          <w:lang w:val="es-ES" w:eastAsia="ar-SA"/>
        </w:rPr>
        <w:t xml:space="preserve"> definirá una metodología clara y objetiva para realizar sus actividades de supervisión, la cual estará basada en procesos estandarizados.</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 xml:space="preserve">El Supervisor APP y </w:t>
      </w:r>
      <w:r w:rsidRPr="00E727D4">
        <w:rPr>
          <w:rFonts w:eastAsia="Times New Roman" w:cs="Arial"/>
          <w:b/>
          <w:bCs/>
          <w:sz w:val="22"/>
          <w:lang w:val="es-ES" w:eastAsia="ar-SA"/>
        </w:rPr>
        <w:t>“EL INSTITUTO”</w:t>
      </w:r>
      <w:r w:rsidRPr="00E727D4">
        <w:rPr>
          <w:rFonts w:eastAsia="Times New Roman" w:cs="Arial"/>
          <w:bCs/>
          <w:sz w:val="22"/>
          <w:lang w:val="es-ES" w:eastAsia="ar-SA"/>
        </w:rPr>
        <w:t xml:space="preserve"> podrán realizar supervisiones discrecionales que consideren pertinentes, con el objetivo de revisar que el Reporte Mensual de Desempeño y Pagos refleje veraz y oportunamente las condiciones requeridas en las Unidades Funcionales, así como verificar el cumplimiento con los Estándares de Servicios conforme al </w:t>
      </w:r>
      <w:r w:rsidRPr="00E727D4">
        <w:rPr>
          <w:rFonts w:eastAsia="Times New Roman" w:cs="Arial"/>
          <w:b/>
          <w:bCs/>
          <w:sz w:val="22"/>
          <w:lang w:val="es-ES" w:eastAsia="ar-SA"/>
        </w:rPr>
        <w:t>Anexo 4</w:t>
      </w:r>
      <w:r w:rsidRPr="00E727D4">
        <w:rPr>
          <w:rFonts w:eastAsia="Times New Roman" w:cs="Arial"/>
          <w:bCs/>
          <w:sz w:val="22"/>
          <w:lang w:val="es-ES" w:eastAsia="ar-SA"/>
        </w:rPr>
        <w:t xml:space="preserve"> </w:t>
      </w:r>
      <w:r w:rsidRPr="00E727D4">
        <w:rPr>
          <w:rFonts w:eastAsia="Times New Roman" w:cs="Arial"/>
          <w:b/>
          <w:bCs/>
          <w:sz w:val="22"/>
          <w:lang w:val="es-ES" w:eastAsia="ar-SA"/>
        </w:rPr>
        <w:t>(</w:t>
      </w:r>
      <w:r w:rsidRPr="00E727D4">
        <w:rPr>
          <w:rFonts w:eastAsia="Times New Roman" w:cs="Arial"/>
          <w:b/>
          <w:bCs/>
          <w:i/>
          <w:sz w:val="22"/>
          <w:lang w:val="es-ES" w:eastAsia="ar-SA"/>
        </w:rPr>
        <w:t>Mecanismo de Pago</w:t>
      </w:r>
      <w:r w:rsidRPr="00E727D4">
        <w:rPr>
          <w:rFonts w:eastAsia="Times New Roman" w:cs="Arial"/>
          <w:b/>
          <w:bCs/>
          <w:sz w:val="22"/>
          <w:lang w:val="es-ES" w:eastAsia="ar-SA"/>
        </w:rPr>
        <w:t>)</w:t>
      </w:r>
      <w:r w:rsidRPr="00E727D4">
        <w:rPr>
          <w:rFonts w:eastAsia="Times New Roman" w:cs="Arial"/>
          <w:bCs/>
          <w:sz w:val="22"/>
          <w:lang w:val="es-ES" w:eastAsia="ar-SA"/>
        </w:rPr>
        <w:t xml:space="preserve"> y al </w:t>
      </w:r>
      <w:r w:rsidRPr="00E727D4">
        <w:rPr>
          <w:rFonts w:eastAsia="Times New Roman" w:cs="Arial"/>
          <w:b/>
          <w:bCs/>
          <w:sz w:val="22"/>
          <w:lang w:val="es-ES" w:eastAsia="ar-SA"/>
        </w:rPr>
        <w:t>Anexo 10 (</w:t>
      </w:r>
      <w:r w:rsidRPr="00E727D4">
        <w:rPr>
          <w:rFonts w:eastAsia="Times New Roman" w:cs="Arial"/>
          <w:b/>
          <w:bCs/>
          <w:i/>
          <w:sz w:val="22"/>
          <w:lang w:val="es-ES" w:eastAsia="ar-SA"/>
        </w:rPr>
        <w:t>Requerimientos del Servicio</w:t>
      </w:r>
      <w:r w:rsidRPr="00E727D4">
        <w:rPr>
          <w:rFonts w:eastAsia="Times New Roman" w:cs="Arial"/>
          <w:b/>
          <w:bCs/>
          <w:sz w:val="22"/>
          <w:lang w:val="es-ES" w:eastAsia="ar-SA"/>
        </w:rPr>
        <w:t>)</w:t>
      </w:r>
      <w:r w:rsidRPr="00E727D4">
        <w:rPr>
          <w:rFonts w:eastAsia="Times New Roman" w:cs="Arial"/>
          <w:bCs/>
          <w:sz w:val="22"/>
          <w:lang w:val="es-ES" w:eastAsia="ar-SA"/>
        </w:rPr>
        <w:t>, del Contrato APP.</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El Supervisor APP deberá entregar 2 (dos) listas del personal encargado de llevar a cabo todas las acciones y actividades del servicio de supervisión.</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Dentro de los 5 (cinco) días hábiles posteriores a la firma de este contrato del Supervisor APP deberá entregar el listado relativo al personal que participará en la Etapa de Actividades Preliminares.</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 xml:space="preserve">El segundo listado, relativo al personal que participará en la Etapa de Prestación de los Servicios, deberá entregarse 20 (veinte) días hábiles previos al inicio del Periodo Pre-operativo del Contrato APP. </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 xml:space="preserve">El personal que sea designado por el Supervisor APP, deberá cumplir con los requisitos previstos en el Anexo Técnico que forma parte del </w:t>
      </w:r>
      <w:r w:rsidRPr="00E727D4">
        <w:rPr>
          <w:rFonts w:eastAsia="Times New Roman" w:cs="Arial"/>
          <w:b/>
          <w:bCs/>
          <w:sz w:val="22"/>
          <w:lang w:val="es-ES" w:eastAsia="ar-SA"/>
        </w:rPr>
        <w:t>Anexo 2 (dos)</w:t>
      </w:r>
      <w:r w:rsidRPr="00E727D4">
        <w:rPr>
          <w:rFonts w:eastAsia="Times New Roman" w:cs="Arial"/>
          <w:bCs/>
          <w:sz w:val="22"/>
          <w:lang w:val="es-ES" w:eastAsia="ar-SA"/>
        </w:rPr>
        <w:t xml:space="preserve"> de este contrato.</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El Supervisor APP deberá solventar los costos del personal que ocupa para el servicio de supervisión, como los gastos concernientes a viáticos por traslado y alimentación, gastos generados por papelería y entregables requeridos durante el servicio, así como los demás gastos que deba realizar para el cumplimiento del servicio.</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 xml:space="preserve">Para ello, el Supervisor APP hará llegar a </w:t>
      </w:r>
      <w:r w:rsidRPr="00E727D4">
        <w:rPr>
          <w:rFonts w:eastAsia="Times New Roman" w:cs="Arial"/>
          <w:b/>
          <w:bCs/>
          <w:sz w:val="22"/>
          <w:lang w:val="es-ES" w:eastAsia="ar-SA"/>
        </w:rPr>
        <w:t>“EL INSTITUTO”</w:t>
      </w:r>
      <w:r w:rsidRPr="00E727D4">
        <w:rPr>
          <w:rFonts w:eastAsia="Times New Roman" w:cs="Arial"/>
          <w:bCs/>
          <w:sz w:val="22"/>
          <w:lang w:val="es-ES" w:eastAsia="ar-SA"/>
        </w:rPr>
        <w:t xml:space="preserve"> cada uno de los entregables en los plazos establecidos en el numeral 1 de los Términos y Condiciones que forman parte del </w:t>
      </w:r>
      <w:r w:rsidRPr="00E727D4">
        <w:rPr>
          <w:rFonts w:eastAsia="Times New Roman" w:cs="Arial"/>
          <w:b/>
          <w:bCs/>
          <w:sz w:val="22"/>
          <w:lang w:val="es-ES" w:eastAsia="ar-SA"/>
        </w:rPr>
        <w:t>Anexo 2 (dos)</w:t>
      </w:r>
      <w:r w:rsidRPr="00E727D4">
        <w:rPr>
          <w:rFonts w:eastAsia="Times New Roman" w:cs="Arial"/>
          <w:bCs/>
          <w:sz w:val="22"/>
          <w:lang w:val="es-ES" w:eastAsia="ar-SA"/>
        </w:rPr>
        <w:t xml:space="preserve"> de este contrato, debiendo ser entregados en la División de Integración y Seguimiento de Proyectos, en las oficinas ubicadas en: Calle Toledo número 10, piso 7, colonia Juárez, delegación Cuauhtémoc, código postal 06600, Ciudad de México.</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El administrador de este contrato dentro de los 5 (cinco) días hábiles siguientes a la recepción de cada entregable deberá revisar el contenido de éstos y en su caso, notificar al Supervisor APP las observaciones encontradas para que sean atendidas.</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lastRenderedPageBreak/>
        <w:t xml:space="preserve">Una vez que los servicios prestados se hayan efectuado a entera satisfacción de </w:t>
      </w:r>
      <w:r w:rsidRPr="00E727D4">
        <w:rPr>
          <w:rFonts w:eastAsia="Times New Roman" w:cs="Arial"/>
          <w:b/>
          <w:bCs/>
          <w:sz w:val="22"/>
          <w:lang w:val="es-ES" w:eastAsia="ar-SA"/>
        </w:rPr>
        <w:t>“EL INSTITUTO”</w:t>
      </w:r>
      <w:r w:rsidRPr="00E727D4">
        <w:rPr>
          <w:rFonts w:eastAsia="Times New Roman" w:cs="Arial"/>
          <w:bCs/>
          <w:sz w:val="22"/>
          <w:lang w:val="es-ES" w:eastAsia="ar-SA"/>
        </w:rPr>
        <w:t>, se formalizará el Acta de Entrega-Recepción por cada uno de los entregables mencionados, debiendo ser suscrita dicha acta por el Titular de la División de Integración y Seguimiento de Proyectos, siendo esta División el área administradora del contrato del Supervisor APP.</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 xml:space="preserve">Lo anterior sin perjuicio de las penas convencionales o deductivas a las que se haya hecho acreedor </w:t>
      </w:r>
      <w:r w:rsidRPr="00E727D4">
        <w:rPr>
          <w:rFonts w:eastAsia="Times New Roman" w:cs="Arial"/>
          <w:b/>
          <w:bCs/>
          <w:sz w:val="22"/>
          <w:lang w:val="es-ES" w:eastAsia="ar-SA"/>
        </w:rPr>
        <w:t>“EL PROVEEDOR”</w:t>
      </w:r>
      <w:r w:rsidRPr="00E727D4">
        <w:rPr>
          <w:rFonts w:eastAsia="Times New Roman" w:cs="Arial"/>
          <w:bCs/>
          <w:sz w:val="22"/>
          <w:lang w:val="es-ES" w:eastAsia="ar-SA"/>
        </w:rPr>
        <w:t>.</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rPr>
          <w:rFonts w:eastAsia="Times New Roman" w:cs="Arial"/>
          <w:bCs/>
          <w:sz w:val="22"/>
          <w:lang w:val="es-ES" w:eastAsia="ar-SA"/>
        </w:rPr>
      </w:pPr>
      <w:r w:rsidRPr="00E727D4">
        <w:rPr>
          <w:rFonts w:eastAsia="Times New Roman" w:cs="Arial"/>
          <w:bCs/>
          <w:sz w:val="22"/>
          <w:lang w:val="es-ES" w:eastAsia="ar-SA"/>
        </w:rPr>
        <w:t>La prestación del servicio comprende los siguientes entregables:</w:t>
      </w:r>
    </w:p>
    <w:p w:rsidR="00E727D4" w:rsidRPr="00E727D4" w:rsidRDefault="00E727D4" w:rsidP="00E727D4">
      <w:pPr>
        <w:suppressAutoHyphens/>
        <w:spacing w:after="0" w:line="240" w:lineRule="auto"/>
        <w:jc w:val="center"/>
        <w:rPr>
          <w:rFonts w:eastAsia="Times New Roman" w:cs="Arial"/>
          <w:b/>
          <w:bCs/>
          <w:sz w:val="22"/>
          <w:lang w:val="es-ES" w:eastAsia="ar-SA"/>
        </w:rPr>
      </w:pPr>
    </w:p>
    <w:tbl>
      <w:tblPr>
        <w:tblStyle w:val="Tablaconcuadrcula20"/>
        <w:tblW w:w="0" w:type="auto"/>
        <w:jc w:val="center"/>
        <w:tblLook w:val="04A0" w:firstRow="1" w:lastRow="0" w:firstColumn="1" w:lastColumn="0" w:noHBand="0" w:noVBand="1"/>
      </w:tblPr>
      <w:tblGrid>
        <w:gridCol w:w="1939"/>
        <w:gridCol w:w="4391"/>
        <w:gridCol w:w="3290"/>
      </w:tblGrid>
      <w:tr w:rsidR="0021267C" w:rsidRPr="0021267C" w:rsidTr="007935D2">
        <w:trPr>
          <w:jc w:val="center"/>
        </w:trPr>
        <w:tc>
          <w:tcPr>
            <w:tcW w:w="6330" w:type="dxa"/>
            <w:gridSpan w:val="2"/>
          </w:tcPr>
          <w:p w:rsidR="0021267C" w:rsidRPr="0021267C" w:rsidRDefault="0021267C" w:rsidP="0021267C">
            <w:pPr>
              <w:jc w:val="center"/>
              <w:rPr>
                <w:rFonts w:ascii="Arial" w:hAnsi="Arial" w:cs="Arial"/>
                <w:b/>
                <w:lang w:eastAsia="es-ES"/>
              </w:rPr>
            </w:pPr>
            <w:r w:rsidRPr="0021267C">
              <w:rPr>
                <w:rFonts w:ascii="Arial" w:hAnsi="Arial" w:cs="Arial"/>
                <w:b/>
                <w:lang w:eastAsia="es-ES"/>
              </w:rPr>
              <w:t>Entregable</w:t>
            </w:r>
          </w:p>
        </w:tc>
        <w:tc>
          <w:tcPr>
            <w:tcW w:w="3290" w:type="dxa"/>
          </w:tcPr>
          <w:p w:rsidR="0021267C" w:rsidRPr="0021267C" w:rsidRDefault="0021267C" w:rsidP="0021267C">
            <w:pPr>
              <w:jc w:val="center"/>
              <w:rPr>
                <w:rFonts w:ascii="Arial" w:hAnsi="Arial" w:cs="Arial"/>
                <w:b/>
                <w:lang w:eastAsia="es-ES"/>
              </w:rPr>
            </w:pPr>
            <w:r w:rsidRPr="0021267C">
              <w:rPr>
                <w:rFonts w:ascii="Arial" w:hAnsi="Arial" w:cs="Arial"/>
                <w:b/>
                <w:lang w:eastAsia="es-ES"/>
              </w:rPr>
              <w:t>PLAZO</w:t>
            </w:r>
          </w:p>
        </w:tc>
      </w:tr>
      <w:tr w:rsidR="0021267C" w:rsidRPr="0021267C" w:rsidTr="007935D2">
        <w:trPr>
          <w:jc w:val="center"/>
        </w:trPr>
        <w:tc>
          <w:tcPr>
            <w:tcW w:w="1939" w:type="dxa"/>
            <w:tcBorders>
              <w:bottom w:val="single" w:sz="4" w:space="0" w:color="auto"/>
            </w:tcBorders>
            <w:vAlign w:val="center"/>
          </w:tcPr>
          <w:p w:rsidR="0021267C" w:rsidRPr="0021267C" w:rsidRDefault="0021267C" w:rsidP="0021267C">
            <w:pPr>
              <w:jc w:val="center"/>
              <w:rPr>
                <w:rFonts w:ascii="Arial" w:hAnsi="Arial" w:cs="Arial"/>
                <w:lang w:eastAsia="es-ES"/>
              </w:rPr>
            </w:pPr>
            <w:r w:rsidRPr="0021267C">
              <w:rPr>
                <w:rFonts w:ascii="Arial" w:hAnsi="Arial" w:cs="Arial"/>
                <w:lang w:eastAsia="es-ES"/>
              </w:rPr>
              <w:t>Lista del personal profesional</w:t>
            </w:r>
          </w:p>
        </w:tc>
        <w:tc>
          <w:tcPr>
            <w:tcW w:w="4391" w:type="dxa"/>
            <w:tcBorders>
              <w:bottom w:val="single" w:sz="4" w:space="0" w:color="auto"/>
            </w:tcBorders>
          </w:tcPr>
          <w:p w:rsidR="0021267C" w:rsidRPr="0021267C" w:rsidRDefault="0021267C" w:rsidP="0021267C">
            <w:pPr>
              <w:jc w:val="both"/>
              <w:rPr>
                <w:rFonts w:ascii="Arial" w:hAnsi="Arial" w:cs="Arial"/>
                <w:lang w:eastAsia="es-ES"/>
              </w:rPr>
            </w:pPr>
            <w:r w:rsidRPr="0021267C">
              <w:rPr>
                <w:rFonts w:ascii="Arial" w:hAnsi="Arial" w:cs="Arial"/>
                <w:lang w:eastAsia="es-ES"/>
              </w:rPr>
              <w:t>El Supervisor APP deberá entregar dos listas del personal encargado de llevar a cabo todas las acciones y actividades del servicio de supervisión.</w:t>
            </w: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r w:rsidRPr="0021267C">
              <w:rPr>
                <w:rFonts w:ascii="Arial" w:hAnsi="Arial" w:cs="Arial"/>
                <w:lang w:eastAsia="es-ES"/>
              </w:rPr>
              <w:t>La primera lista deberá referirse al personal que participará en la Etapa de Actividades Preliminares.</w:t>
            </w: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r w:rsidRPr="0021267C">
              <w:rPr>
                <w:rFonts w:ascii="Arial" w:hAnsi="Arial" w:cs="Arial"/>
                <w:lang w:eastAsia="es-ES"/>
              </w:rPr>
              <w:t>La segunda lista deberá referirse al personal que participará en la Etapa de Prestación de los Servicios.</w:t>
            </w:r>
          </w:p>
        </w:tc>
        <w:tc>
          <w:tcPr>
            <w:tcW w:w="3290" w:type="dxa"/>
            <w:tcBorders>
              <w:bottom w:val="single" w:sz="4" w:space="0" w:color="auto"/>
            </w:tcBorders>
          </w:tcPr>
          <w:p w:rsidR="0021267C" w:rsidRPr="0021267C" w:rsidRDefault="0021267C" w:rsidP="0021267C">
            <w:pPr>
              <w:jc w:val="both"/>
              <w:rPr>
                <w:rFonts w:ascii="Arial" w:hAnsi="Arial" w:cs="Arial"/>
                <w:lang w:eastAsia="es-ES"/>
              </w:rPr>
            </w:pPr>
            <w:r w:rsidRPr="0021267C">
              <w:rPr>
                <w:rFonts w:ascii="Arial" w:hAnsi="Arial" w:cs="Arial"/>
                <w:lang w:eastAsia="es-ES"/>
              </w:rPr>
              <w:t>- La primera lista dentro de los 5 (cinco) Días Hábiles posteriores a la firma del contrato del Supervisor APP.</w:t>
            </w:r>
          </w:p>
          <w:p w:rsidR="0021267C" w:rsidRPr="0021267C" w:rsidRDefault="0021267C" w:rsidP="0021267C">
            <w:pPr>
              <w:jc w:val="both"/>
              <w:rPr>
                <w:rFonts w:ascii="Arial" w:hAnsi="Arial" w:cs="Arial"/>
                <w:lang w:eastAsia="es-ES"/>
              </w:rPr>
            </w:pPr>
            <w:r w:rsidRPr="0021267C">
              <w:rPr>
                <w:rFonts w:ascii="Arial" w:hAnsi="Arial" w:cs="Arial"/>
                <w:lang w:eastAsia="es-ES"/>
              </w:rPr>
              <w:t>- La segunda lista, 20 (veinte) Días Hábiles previos al inicio del Periodo Pre-operativo del Contrato APP.</w:t>
            </w:r>
          </w:p>
        </w:tc>
      </w:tr>
      <w:tr w:rsidR="0021267C" w:rsidRPr="0021267C" w:rsidTr="007935D2">
        <w:trPr>
          <w:trHeight w:val="3120"/>
          <w:jc w:val="center"/>
        </w:trPr>
        <w:tc>
          <w:tcPr>
            <w:tcW w:w="1939" w:type="dxa"/>
            <w:vMerge w:val="restart"/>
            <w:vAlign w:val="center"/>
          </w:tcPr>
          <w:p w:rsidR="0021267C" w:rsidRPr="0021267C" w:rsidRDefault="0021267C" w:rsidP="0021267C">
            <w:pPr>
              <w:jc w:val="center"/>
              <w:rPr>
                <w:rFonts w:ascii="Arial" w:hAnsi="Arial" w:cs="Arial"/>
                <w:lang w:eastAsia="es-ES"/>
              </w:rPr>
            </w:pPr>
            <w:r w:rsidRPr="0021267C">
              <w:rPr>
                <w:rFonts w:ascii="Arial" w:hAnsi="Arial" w:cs="Arial"/>
                <w:lang w:eastAsia="es-ES"/>
              </w:rPr>
              <w:t>Programas y temas detallados de la capacitación propuesta</w:t>
            </w:r>
          </w:p>
        </w:tc>
        <w:tc>
          <w:tcPr>
            <w:tcW w:w="4391" w:type="dxa"/>
            <w:tcBorders>
              <w:bottom w:val="single" w:sz="4" w:space="0" w:color="auto"/>
            </w:tcBorders>
          </w:tcPr>
          <w:p w:rsidR="0021267C" w:rsidRPr="0021267C" w:rsidRDefault="0021267C" w:rsidP="0021267C">
            <w:pPr>
              <w:jc w:val="both"/>
              <w:rPr>
                <w:rFonts w:ascii="Arial" w:hAnsi="Arial" w:cs="Arial"/>
                <w:lang w:eastAsia="es-ES"/>
              </w:rPr>
            </w:pPr>
            <w:r w:rsidRPr="0021267C">
              <w:rPr>
                <w:rFonts w:ascii="Arial" w:hAnsi="Arial" w:cs="Arial"/>
                <w:lang w:eastAsia="es-ES"/>
              </w:rPr>
              <w:t>El Supervisor APP presentará al Instituto, los programas y temas detallados de la capacitación propuesta, mismos que revisará y autorizará el Representante del Instituto.</w:t>
            </w: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r w:rsidRPr="0021267C">
              <w:rPr>
                <w:rFonts w:ascii="Arial" w:hAnsi="Arial" w:cs="Arial"/>
                <w:lang w:eastAsia="es-ES"/>
              </w:rPr>
              <w:t xml:space="preserve">La capacitación deberá considerar cuando menos y sin limitar lo siguiente; (i) conceptos generales asociados a funciones gerenciales en servicios de salud; (ii) capacitación en la operación de un hospital bajo la modalidad de proyectos de asociación público privado en México, y; (iii) capacitación en la instrumentación del Contrato APP. </w:t>
            </w:r>
          </w:p>
          <w:p w:rsidR="0021267C" w:rsidRPr="0021267C" w:rsidRDefault="0021267C" w:rsidP="0021267C">
            <w:pPr>
              <w:jc w:val="both"/>
              <w:rPr>
                <w:rFonts w:ascii="Arial" w:hAnsi="Arial" w:cs="Arial"/>
                <w:lang w:eastAsia="es-ES"/>
              </w:rPr>
            </w:pPr>
          </w:p>
        </w:tc>
        <w:tc>
          <w:tcPr>
            <w:tcW w:w="3290" w:type="dxa"/>
            <w:tcBorders>
              <w:bottom w:val="single" w:sz="4" w:space="0" w:color="auto"/>
            </w:tcBorders>
          </w:tcPr>
          <w:p w:rsidR="0021267C" w:rsidRPr="0021267C" w:rsidRDefault="0021267C" w:rsidP="0021267C">
            <w:pPr>
              <w:jc w:val="both"/>
              <w:rPr>
                <w:rFonts w:ascii="Arial" w:hAnsi="Arial" w:cs="Arial"/>
                <w:lang w:eastAsia="es-ES"/>
              </w:rPr>
            </w:pPr>
            <w:r w:rsidRPr="0021267C">
              <w:rPr>
                <w:rFonts w:ascii="Arial" w:hAnsi="Arial" w:cs="Arial"/>
                <w:lang w:eastAsia="es-ES"/>
              </w:rPr>
              <w:t>Dentro de los 10 (diez) Días Hábiles posteriores a la notificación del Representante del Instituto.</w:t>
            </w:r>
          </w:p>
        </w:tc>
      </w:tr>
      <w:tr w:rsidR="0021267C" w:rsidRPr="0021267C" w:rsidTr="007935D2">
        <w:trPr>
          <w:trHeight w:val="2188"/>
          <w:jc w:val="center"/>
        </w:trPr>
        <w:tc>
          <w:tcPr>
            <w:tcW w:w="1939" w:type="dxa"/>
            <w:vMerge/>
          </w:tcPr>
          <w:p w:rsidR="0021267C" w:rsidRPr="0021267C" w:rsidRDefault="0021267C" w:rsidP="0021267C">
            <w:pPr>
              <w:jc w:val="both"/>
              <w:rPr>
                <w:rFonts w:ascii="Arial" w:hAnsi="Arial" w:cs="Arial"/>
                <w:lang w:eastAsia="es-ES"/>
              </w:rPr>
            </w:pPr>
          </w:p>
        </w:tc>
        <w:tc>
          <w:tcPr>
            <w:tcW w:w="4391" w:type="dxa"/>
            <w:tcBorders>
              <w:top w:val="single" w:sz="4" w:space="0" w:color="auto"/>
            </w:tcBorders>
          </w:tcPr>
          <w:p w:rsidR="0021267C" w:rsidRDefault="0021267C" w:rsidP="0021267C">
            <w:pPr>
              <w:jc w:val="both"/>
              <w:rPr>
                <w:rFonts w:ascii="Arial" w:hAnsi="Arial" w:cs="Arial"/>
                <w:lang w:eastAsia="es-ES"/>
              </w:rPr>
            </w:pPr>
            <w:r w:rsidRPr="0021267C">
              <w:rPr>
                <w:rFonts w:ascii="Arial" w:hAnsi="Arial" w:cs="Arial"/>
                <w:lang w:eastAsia="es-ES"/>
              </w:rPr>
              <w:t>En caso de que el Instituto requiera capacitar a más personal con las características antes descritas, éste lo podrá solicitar al Supervisor APP, quien deberá proporcionar al Instituto las fechas de las sesiones. Dicha capacitación tendrá como objetivo principal el seguimiento de la administración y prestación de los Servicios por parte del Desarrollador en el Hospital.</w:t>
            </w:r>
          </w:p>
          <w:p w:rsidR="007935D2" w:rsidRDefault="007935D2" w:rsidP="0021267C">
            <w:pPr>
              <w:jc w:val="both"/>
              <w:rPr>
                <w:rFonts w:ascii="Arial" w:hAnsi="Arial" w:cs="Arial"/>
                <w:lang w:eastAsia="es-ES"/>
              </w:rPr>
            </w:pPr>
          </w:p>
          <w:p w:rsidR="007935D2" w:rsidRPr="0021267C" w:rsidRDefault="007935D2" w:rsidP="0021267C">
            <w:pPr>
              <w:jc w:val="both"/>
              <w:rPr>
                <w:rFonts w:ascii="Arial" w:hAnsi="Arial" w:cs="Arial"/>
                <w:lang w:eastAsia="es-ES"/>
              </w:rPr>
            </w:pPr>
          </w:p>
        </w:tc>
        <w:tc>
          <w:tcPr>
            <w:tcW w:w="3290" w:type="dxa"/>
            <w:tcBorders>
              <w:top w:val="single" w:sz="4" w:space="0" w:color="auto"/>
            </w:tcBorders>
          </w:tcPr>
          <w:p w:rsidR="0021267C" w:rsidRPr="0021267C" w:rsidRDefault="0021267C" w:rsidP="0021267C">
            <w:pPr>
              <w:jc w:val="both"/>
              <w:rPr>
                <w:rFonts w:ascii="Arial" w:hAnsi="Arial" w:cs="Arial"/>
                <w:lang w:eastAsia="es-ES"/>
              </w:rPr>
            </w:pPr>
            <w:r w:rsidRPr="0021267C">
              <w:rPr>
                <w:rFonts w:ascii="Arial" w:hAnsi="Arial" w:cs="Arial"/>
                <w:lang w:eastAsia="es-ES"/>
              </w:rPr>
              <w:t>En un plazo no mayor a 20 (veinte) Días Hábiles a partir de su notificación.</w:t>
            </w:r>
          </w:p>
        </w:tc>
      </w:tr>
      <w:tr w:rsidR="0021267C" w:rsidRPr="0021267C" w:rsidTr="007935D2">
        <w:trPr>
          <w:trHeight w:val="366"/>
          <w:jc w:val="center"/>
        </w:trPr>
        <w:tc>
          <w:tcPr>
            <w:tcW w:w="1939" w:type="dxa"/>
            <w:vMerge w:val="restart"/>
            <w:vAlign w:val="center"/>
          </w:tcPr>
          <w:p w:rsidR="0021267C" w:rsidRPr="0021267C" w:rsidRDefault="0021267C" w:rsidP="0021267C">
            <w:pPr>
              <w:tabs>
                <w:tab w:val="left" w:pos="709"/>
                <w:tab w:val="left" w:pos="2520"/>
                <w:tab w:val="left" w:pos="3240"/>
                <w:tab w:val="left" w:pos="3780"/>
                <w:tab w:val="left" w:pos="4500"/>
              </w:tabs>
              <w:jc w:val="center"/>
              <w:rPr>
                <w:rFonts w:ascii="Arial" w:hAnsi="Arial" w:cs="Arial"/>
                <w:lang w:eastAsia="es-ES"/>
              </w:rPr>
            </w:pPr>
            <w:r w:rsidRPr="0021267C">
              <w:rPr>
                <w:rFonts w:ascii="Arial" w:hAnsi="Arial" w:cs="Arial"/>
                <w:lang w:eastAsia="es-ES"/>
              </w:rPr>
              <w:lastRenderedPageBreak/>
              <w:t>Etapa de Actividades Preliminares</w:t>
            </w:r>
          </w:p>
        </w:tc>
        <w:tc>
          <w:tcPr>
            <w:tcW w:w="4391" w:type="dxa"/>
          </w:tcPr>
          <w:p w:rsidR="0021267C" w:rsidRPr="0021267C" w:rsidRDefault="0021267C" w:rsidP="0021267C">
            <w:pPr>
              <w:tabs>
                <w:tab w:val="left" w:pos="709"/>
                <w:tab w:val="left" w:pos="2520"/>
                <w:tab w:val="left" w:pos="3240"/>
                <w:tab w:val="left" w:pos="3780"/>
                <w:tab w:val="left" w:pos="4500"/>
              </w:tabs>
              <w:jc w:val="both"/>
              <w:rPr>
                <w:rFonts w:ascii="Arial" w:hAnsi="Arial" w:cs="Arial"/>
                <w:lang w:eastAsia="es-ES"/>
              </w:rPr>
            </w:pPr>
            <w:r w:rsidRPr="0021267C">
              <w:rPr>
                <w:rFonts w:ascii="Arial" w:hAnsi="Arial" w:cs="Arial"/>
                <w:lang w:eastAsia="es-ES"/>
              </w:rPr>
              <w:t>El Supervisor APP, deberá preparar y entregar al Instituto de manera mensual informes en los que se describa el avance tanto del Proyecto Ejecutivo como de la construcción de las Instalaciones; estatus de entregables, información pendiente, avance general del Proyecto respecto a las fechas contractuales, sanciones aplicables así como recomendaciones. Asimismo, se informará sobre el estatus de Autorizaciones y recomendaciones de acuerdo con la información presentada por el Supervisor de Obra durante las visitas a las Instalaciones. En estas visitas se verificará, entre otros asuntos: a) el estado que guardan las Obras respecto al Programa de Obra y al Contrato APP, b) la necesidad de aumentar o no el nivel de supervisión de las Obras por parte del Instituto en los términos establecidos en el Contrato APP y c) revisar y verificar los reportes del Supervisor de Obra, referentes a la determinación que las Obras contienen o no algún Defecto y en consecuencia la necesidad del desmantelamiento de partes de las Obras.</w:t>
            </w:r>
          </w:p>
          <w:p w:rsidR="0021267C" w:rsidRPr="0021267C" w:rsidRDefault="0021267C" w:rsidP="0021267C">
            <w:pPr>
              <w:tabs>
                <w:tab w:val="left" w:pos="709"/>
                <w:tab w:val="left" w:pos="2520"/>
                <w:tab w:val="left" w:pos="3240"/>
                <w:tab w:val="left" w:pos="3780"/>
                <w:tab w:val="left" w:pos="4500"/>
              </w:tabs>
              <w:jc w:val="both"/>
              <w:rPr>
                <w:rFonts w:ascii="Arial" w:hAnsi="Arial" w:cs="Arial"/>
                <w:lang w:eastAsia="es-ES"/>
              </w:rPr>
            </w:pPr>
          </w:p>
          <w:p w:rsidR="0021267C" w:rsidRPr="0021267C" w:rsidRDefault="0021267C" w:rsidP="0021267C">
            <w:pPr>
              <w:tabs>
                <w:tab w:val="left" w:pos="709"/>
                <w:tab w:val="left" w:pos="2520"/>
                <w:tab w:val="left" w:pos="3240"/>
                <w:tab w:val="left" w:pos="3780"/>
                <w:tab w:val="left" w:pos="4500"/>
              </w:tabs>
              <w:jc w:val="both"/>
              <w:rPr>
                <w:rFonts w:ascii="Arial" w:hAnsi="Arial" w:cs="Arial"/>
                <w:lang w:eastAsia="es-ES"/>
              </w:rPr>
            </w:pPr>
            <w:r w:rsidRPr="0021267C">
              <w:rPr>
                <w:rFonts w:ascii="Arial" w:hAnsi="Arial" w:cs="Arial"/>
                <w:lang w:eastAsia="es-ES"/>
              </w:rPr>
              <w:t>Adicionalmente, el informe mensual del Supervisor APP contará como mínimo con lo siguiente:</w:t>
            </w:r>
          </w:p>
          <w:p w:rsidR="0021267C" w:rsidRPr="0021267C" w:rsidRDefault="0021267C" w:rsidP="0021267C">
            <w:pPr>
              <w:tabs>
                <w:tab w:val="left" w:pos="1843"/>
                <w:tab w:val="left" w:pos="6706"/>
              </w:tabs>
              <w:jc w:val="both"/>
              <w:rPr>
                <w:rFonts w:ascii="Arial" w:hAnsi="Arial" w:cs="Arial"/>
                <w:lang w:eastAsia="es-ES"/>
              </w:rPr>
            </w:pPr>
          </w:p>
          <w:p w:rsidR="0021267C" w:rsidRPr="0021267C" w:rsidRDefault="0021267C" w:rsidP="0021267C">
            <w:pPr>
              <w:widowControl w:val="0"/>
              <w:numPr>
                <w:ilvl w:val="0"/>
                <w:numId w:val="96"/>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21267C">
              <w:rPr>
                <w:rFonts w:ascii="Arial" w:hAnsi="Arial" w:cs="Arial"/>
                <w:lang w:eastAsia="es-ES"/>
              </w:rPr>
              <w:t>Las gestiones y actividades realizadas por el Supervisor APP (descripción de actividades, reuniones, seguimientos realizados, entre otros).</w:t>
            </w:r>
          </w:p>
          <w:p w:rsidR="0021267C" w:rsidRPr="0021267C" w:rsidRDefault="0021267C" w:rsidP="0021267C">
            <w:pPr>
              <w:widowControl w:val="0"/>
              <w:numPr>
                <w:ilvl w:val="0"/>
                <w:numId w:val="96"/>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21267C">
              <w:rPr>
                <w:rFonts w:ascii="Arial" w:hAnsi="Arial" w:cs="Arial"/>
                <w:lang w:eastAsia="es-ES"/>
              </w:rPr>
              <w:t xml:space="preserve">El estado de avance del Proyecto Ejecutivo respecto a los plazos y entregables establecidos en el </w:t>
            </w:r>
            <w:r w:rsidRPr="0021267C">
              <w:rPr>
                <w:rFonts w:ascii="Arial" w:hAnsi="Arial" w:cs="Arial"/>
                <w:b/>
                <w:lang w:eastAsia="es-ES"/>
              </w:rPr>
              <w:t>Apéndice B (</w:t>
            </w:r>
            <w:r w:rsidRPr="0021267C">
              <w:rPr>
                <w:rFonts w:ascii="Arial" w:hAnsi="Arial" w:cs="Arial"/>
                <w:b/>
                <w:i/>
                <w:lang w:eastAsia="es-ES"/>
              </w:rPr>
              <w:t>Tabla de Entregas y Plazos</w:t>
            </w:r>
            <w:r w:rsidRPr="0021267C">
              <w:rPr>
                <w:rFonts w:ascii="Arial" w:hAnsi="Arial" w:cs="Arial"/>
                <w:b/>
                <w:lang w:eastAsia="es-ES"/>
              </w:rPr>
              <w:t>)</w:t>
            </w:r>
            <w:r w:rsidRPr="0021267C">
              <w:rPr>
                <w:rFonts w:ascii="Arial" w:hAnsi="Arial" w:cs="Arial"/>
                <w:lang w:eastAsia="es-ES"/>
              </w:rPr>
              <w:t xml:space="preserve"> del </w:t>
            </w:r>
            <w:r w:rsidRPr="0021267C">
              <w:rPr>
                <w:rFonts w:ascii="Arial" w:hAnsi="Arial" w:cs="Arial"/>
                <w:b/>
                <w:lang w:eastAsia="es-ES"/>
              </w:rPr>
              <w:t>Anexo 5</w:t>
            </w:r>
            <w:r w:rsidRPr="0021267C">
              <w:rPr>
                <w:rFonts w:ascii="Arial" w:hAnsi="Arial" w:cs="Arial"/>
                <w:lang w:eastAsia="es-ES"/>
              </w:rPr>
              <w:t xml:space="preserve"> (</w:t>
            </w:r>
            <w:r w:rsidRPr="0021267C">
              <w:rPr>
                <w:rFonts w:ascii="Arial" w:hAnsi="Arial" w:cs="Arial"/>
                <w:b/>
                <w:i/>
                <w:lang w:eastAsia="es-ES"/>
              </w:rPr>
              <w:t>Procedimiento de Revisión</w:t>
            </w:r>
            <w:r w:rsidRPr="0021267C">
              <w:rPr>
                <w:rFonts w:ascii="Arial" w:hAnsi="Arial" w:cs="Arial"/>
                <w:lang w:eastAsia="es-ES"/>
              </w:rPr>
              <w:t xml:space="preserve">) y el Contrato APP. </w:t>
            </w:r>
          </w:p>
          <w:p w:rsidR="0021267C" w:rsidRPr="0021267C" w:rsidRDefault="0021267C" w:rsidP="0021267C">
            <w:pPr>
              <w:widowControl w:val="0"/>
              <w:numPr>
                <w:ilvl w:val="0"/>
                <w:numId w:val="96"/>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21267C">
              <w:rPr>
                <w:rFonts w:ascii="Arial" w:hAnsi="Arial" w:cs="Arial"/>
                <w:lang w:eastAsia="es-ES"/>
              </w:rPr>
              <w:t>El estado que guardan las Autorizaciones del Proyecto durante la etapa de Actividades Preliminares.</w:t>
            </w:r>
          </w:p>
          <w:p w:rsidR="0021267C" w:rsidRPr="0021267C" w:rsidRDefault="0021267C" w:rsidP="0021267C">
            <w:pPr>
              <w:widowControl w:val="0"/>
              <w:numPr>
                <w:ilvl w:val="0"/>
                <w:numId w:val="96"/>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21267C">
              <w:rPr>
                <w:rFonts w:ascii="Arial" w:hAnsi="Arial" w:cs="Arial"/>
                <w:lang w:eastAsia="es-ES"/>
              </w:rPr>
              <w:t>El estado que guardan las entregas durante la Etapa de Actividades Preliminares.</w:t>
            </w:r>
          </w:p>
          <w:p w:rsidR="0021267C" w:rsidRPr="0021267C" w:rsidRDefault="0021267C" w:rsidP="0021267C">
            <w:pPr>
              <w:widowControl w:val="0"/>
              <w:numPr>
                <w:ilvl w:val="0"/>
                <w:numId w:val="96"/>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21267C">
              <w:rPr>
                <w:rFonts w:ascii="Arial" w:hAnsi="Arial" w:cs="Arial"/>
                <w:lang w:eastAsia="es-ES"/>
              </w:rPr>
              <w:t xml:space="preserve">Las actualizaciones de las Penas Convencionales a las que se refiere la Sección 7 del </w:t>
            </w:r>
            <w:r w:rsidRPr="0021267C">
              <w:rPr>
                <w:rFonts w:ascii="Arial" w:hAnsi="Arial" w:cs="Arial"/>
                <w:b/>
                <w:lang w:eastAsia="es-ES"/>
              </w:rPr>
              <w:t xml:space="preserve">Anexo 5 </w:t>
            </w:r>
            <w:r w:rsidRPr="0021267C">
              <w:rPr>
                <w:rFonts w:ascii="Arial" w:hAnsi="Arial" w:cs="Arial"/>
                <w:b/>
                <w:i/>
                <w:lang w:eastAsia="es-ES"/>
              </w:rPr>
              <w:t>(Procedimiento de Revisión)</w:t>
            </w:r>
            <w:r w:rsidRPr="0021267C">
              <w:rPr>
                <w:rFonts w:ascii="Arial" w:hAnsi="Arial" w:cs="Arial"/>
                <w:b/>
                <w:lang w:eastAsia="es-ES"/>
              </w:rPr>
              <w:t xml:space="preserve"> </w:t>
            </w:r>
            <w:r w:rsidRPr="0021267C">
              <w:rPr>
                <w:rFonts w:ascii="Arial" w:hAnsi="Arial" w:cs="Arial"/>
                <w:lang w:eastAsia="es-ES"/>
              </w:rPr>
              <w:t>del Contrato APP.</w:t>
            </w:r>
          </w:p>
          <w:p w:rsidR="0021267C" w:rsidRPr="0021267C" w:rsidRDefault="0021267C" w:rsidP="0021267C">
            <w:pPr>
              <w:widowControl w:val="0"/>
              <w:numPr>
                <w:ilvl w:val="0"/>
                <w:numId w:val="96"/>
              </w:numPr>
              <w:tabs>
                <w:tab w:val="left" w:pos="1843"/>
                <w:tab w:val="left" w:pos="2520"/>
                <w:tab w:val="left" w:pos="3240"/>
                <w:tab w:val="left" w:pos="3780"/>
                <w:tab w:val="left" w:pos="4500"/>
              </w:tabs>
              <w:autoSpaceDE w:val="0"/>
              <w:autoSpaceDN w:val="0"/>
              <w:adjustRightInd w:val="0"/>
              <w:ind w:left="524" w:hanging="301"/>
              <w:jc w:val="both"/>
              <w:rPr>
                <w:rFonts w:ascii="Arial" w:hAnsi="Arial" w:cs="Arial"/>
                <w:lang w:eastAsia="es-ES"/>
              </w:rPr>
            </w:pPr>
            <w:r w:rsidRPr="0021267C">
              <w:rPr>
                <w:rFonts w:ascii="Arial" w:hAnsi="Arial" w:cs="Arial"/>
                <w:lang w:eastAsia="es-ES"/>
              </w:rPr>
              <w:t>Conclusiones y recomendaciones.</w:t>
            </w:r>
          </w:p>
          <w:p w:rsidR="0021267C" w:rsidRPr="0021267C" w:rsidRDefault="0021267C" w:rsidP="0021267C">
            <w:pPr>
              <w:jc w:val="both"/>
              <w:rPr>
                <w:rFonts w:ascii="Arial" w:hAnsi="Arial" w:cs="Arial"/>
                <w:lang w:eastAsia="es-ES"/>
              </w:rPr>
            </w:pPr>
          </w:p>
        </w:tc>
        <w:tc>
          <w:tcPr>
            <w:tcW w:w="3290" w:type="dxa"/>
          </w:tcPr>
          <w:p w:rsidR="0021267C" w:rsidRPr="0021267C" w:rsidRDefault="0021267C" w:rsidP="0021267C">
            <w:pPr>
              <w:jc w:val="both"/>
              <w:rPr>
                <w:rFonts w:ascii="Arial" w:hAnsi="Arial" w:cs="Arial"/>
                <w:lang w:eastAsia="es-ES"/>
              </w:rPr>
            </w:pPr>
            <w:r w:rsidRPr="0021267C">
              <w:rPr>
                <w:rFonts w:ascii="Arial" w:hAnsi="Arial" w:cs="Arial"/>
                <w:lang w:eastAsia="es-ES"/>
              </w:rPr>
              <w:lastRenderedPageBreak/>
              <w:t>Mensual. Dentro de los 5 (cinco) Días Hábiles posteriores a la conclusión del mes.</w:t>
            </w:r>
          </w:p>
        </w:tc>
      </w:tr>
      <w:tr w:rsidR="0021267C" w:rsidRPr="0021267C" w:rsidTr="007935D2">
        <w:trPr>
          <w:jc w:val="center"/>
        </w:trPr>
        <w:tc>
          <w:tcPr>
            <w:tcW w:w="1939" w:type="dxa"/>
            <w:vMerge/>
          </w:tcPr>
          <w:p w:rsidR="0021267C" w:rsidRPr="0021267C" w:rsidRDefault="0021267C" w:rsidP="0021267C">
            <w:pPr>
              <w:widowControl w:val="0"/>
              <w:tabs>
                <w:tab w:val="left" w:pos="144"/>
                <w:tab w:val="left" w:pos="3780"/>
              </w:tabs>
              <w:autoSpaceDE w:val="0"/>
              <w:autoSpaceDN w:val="0"/>
              <w:adjustRightInd w:val="0"/>
              <w:jc w:val="both"/>
              <w:rPr>
                <w:rFonts w:ascii="Arial" w:hAnsi="Arial" w:cs="Arial"/>
                <w:lang w:eastAsia="es-ES"/>
              </w:rPr>
            </w:pPr>
          </w:p>
        </w:tc>
        <w:tc>
          <w:tcPr>
            <w:tcW w:w="4391" w:type="dxa"/>
          </w:tcPr>
          <w:p w:rsidR="0021267C" w:rsidRPr="0021267C" w:rsidRDefault="0021267C" w:rsidP="0021267C">
            <w:pPr>
              <w:widowControl w:val="0"/>
              <w:tabs>
                <w:tab w:val="left" w:pos="144"/>
                <w:tab w:val="left" w:pos="3780"/>
              </w:tabs>
              <w:autoSpaceDE w:val="0"/>
              <w:autoSpaceDN w:val="0"/>
              <w:adjustRightInd w:val="0"/>
              <w:jc w:val="both"/>
              <w:rPr>
                <w:rFonts w:ascii="Arial" w:hAnsi="Arial" w:cs="Arial"/>
                <w:lang w:eastAsia="es-ES"/>
              </w:rPr>
            </w:pPr>
            <w:r w:rsidRPr="0021267C">
              <w:rPr>
                <w:rFonts w:ascii="Arial" w:hAnsi="Arial" w:cs="Arial"/>
                <w:lang w:eastAsia="es-ES"/>
              </w:rPr>
              <w:t>Reportes de Obra, en los que se describa el avance de la construcción de las Instalaciones, incluyendo como mínimo lo siguiente:</w:t>
            </w:r>
          </w:p>
          <w:p w:rsidR="0021267C" w:rsidRPr="0021267C" w:rsidRDefault="0021267C" w:rsidP="0021267C">
            <w:pPr>
              <w:widowControl w:val="0"/>
              <w:tabs>
                <w:tab w:val="left" w:pos="144"/>
                <w:tab w:val="left" w:pos="3780"/>
              </w:tabs>
              <w:autoSpaceDE w:val="0"/>
              <w:autoSpaceDN w:val="0"/>
              <w:adjustRightInd w:val="0"/>
              <w:jc w:val="both"/>
              <w:rPr>
                <w:rFonts w:ascii="Arial" w:hAnsi="Arial" w:cs="Arial"/>
                <w:lang w:eastAsia="es-ES"/>
              </w:rPr>
            </w:pPr>
          </w:p>
          <w:p w:rsidR="0021267C" w:rsidRPr="0021267C" w:rsidRDefault="0021267C" w:rsidP="001959E3">
            <w:pPr>
              <w:widowControl w:val="0"/>
              <w:numPr>
                <w:ilvl w:val="0"/>
                <w:numId w:val="97"/>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21267C">
              <w:rPr>
                <w:rFonts w:ascii="Arial" w:hAnsi="Arial" w:cs="Arial"/>
                <w:lang w:eastAsia="es-ES"/>
              </w:rPr>
              <w:t>El avance de obra total y por partidas de Obra estimados por el Supervisor APP con base en la verificación en sitio del avance físico realmente ejecutado por el Desarrollador.</w:t>
            </w:r>
          </w:p>
          <w:p w:rsidR="0021267C" w:rsidRPr="0021267C" w:rsidRDefault="0021267C" w:rsidP="001959E3">
            <w:pPr>
              <w:widowControl w:val="0"/>
              <w:numPr>
                <w:ilvl w:val="0"/>
                <w:numId w:val="97"/>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21267C">
              <w:rPr>
                <w:rFonts w:ascii="Arial" w:hAnsi="Arial" w:cs="Arial"/>
                <w:lang w:eastAsia="es-ES"/>
              </w:rPr>
              <w:t>Descripción de los trabajos, partidas y frentes que constituyen el avance registrado.</w:t>
            </w:r>
          </w:p>
          <w:p w:rsidR="0021267C" w:rsidRPr="0021267C" w:rsidRDefault="0021267C" w:rsidP="001959E3">
            <w:pPr>
              <w:widowControl w:val="0"/>
              <w:numPr>
                <w:ilvl w:val="0"/>
                <w:numId w:val="97"/>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21267C">
              <w:rPr>
                <w:rFonts w:ascii="Arial" w:hAnsi="Arial" w:cs="Arial"/>
                <w:lang w:eastAsia="es-ES"/>
              </w:rPr>
              <w:t>El estado que guardan las Autorizaciones relacionadas únicamente con la construcción de las Instalaciones.</w:t>
            </w:r>
          </w:p>
          <w:p w:rsidR="0021267C" w:rsidRPr="0021267C" w:rsidRDefault="0021267C" w:rsidP="001959E3">
            <w:pPr>
              <w:widowControl w:val="0"/>
              <w:numPr>
                <w:ilvl w:val="0"/>
                <w:numId w:val="97"/>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21267C">
              <w:rPr>
                <w:rFonts w:ascii="Arial" w:hAnsi="Arial" w:cs="Arial"/>
                <w:lang w:eastAsia="es-ES"/>
              </w:rPr>
              <w:t>Observaciones a la construcción respecto al cumplimiento de los términos del Contrato APP, así como de la Legislación vigente.</w:t>
            </w:r>
          </w:p>
          <w:p w:rsidR="0021267C" w:rsidRPr="0021267C" w:rsidRDefault="0021267C" w:rsidP="001959E3">
            <w:pPr>
              <w:widowControl w:val="0"/>
              <w:numPr>
                <w:ilvl w:val="0"/>
                <w:numId w:val="97"/>
              </w:numPr>
              <w:tabs>
                <w:tab w:val="left" w:pos="1843"/>
                <w:tab w:val="left" w:pos="2520"/>
                <w:tab w:val="left" w:pos="3240"/>
                <w:tab w:val="left" w:pos="3780"/>
                <w:tab w:val="left" w:pos="4500"/>
              </w:tabs>
              <w:autoSpaceDE w:val="0"/>
              <w:autoSpaceDN w:val="0"/>
              <w:adjustRightInd w:val="0"/>
              <w:ind w:left="524"/>
              <w:jc w:val="both"/>
              <w:rPr>
                <w:rFonts w:ascii="Arial" w:hAnsi="Arial" w:cs="Arial"/>
                <w:lang w:eastAsia="es-ES"/>
              </w:rPr>
            </w:pPr>
            <w:r w:rsidRPr="0021267C">
              <w:rPr>
                <w:rFonts w:ascii="Arial" w:hAnsi="Arial" w:cs="Arial"/>
                <w:lang w:eastAsia="es-ES"/>
              </w:rPr>
              <w:t>Conclusiones y recomendaciones.</w:t>
            </w:r>
          </w:p>
          <w:p w:rsidR="0021267C" w:rsidRPr="0021267C" w:rsidRDefault="0021267C" w:rsidP="0021267C">
            <w:pPr>
              <w:jc w:val="both"/>
              <w:rPr>
                <w:rFonts w:ascii="Arial" w:hAnsi="Arial" w:cs="Arial"/>
                <w:lang w:eastAsia="es-ES"/>
              </w:rPr>
            </w:pPr>
          </w:p>
        </w:tc>
        <w:tc>
          <w:tcPr>
            <w:tcW w:w="3290" w:type="dxa"/>
          </w:tcPr>
          <w:p w:rsidR="0021267C" w:rsidRPr="0021267C" w:rsidRDefault="0021267C" w:rsidP="0021267C">
            <w:pPr>
              <w:jc w:val="both"/>
              <w:rPr>
                <w:rFonts w:ascii="Arial" w:hAnsi="Arial" w:cs="Arial"/>
                <w:lang w:eastAsia="es-ES"/>
              </w:rPr>
            </w:pPr>
            <w:r w:rsidRPr="0021267C">
              <w:rPr>
                <w:rFonts w:ascii="Arial" w:hAnsi="Arial" w:cs="Arial"/>
                <w:lang w:eastAsia="es-ES"/>
              </w:rPr>
              <w:t>Quincenal. Dentro de los 5 (cinco) Días Hábiles posteriores a los días 15 (quince) y último de cada mes calendario.</w:t>
            </w:r>
          </w:p>
        </w:tc>
      </w:tr>
      <w:tr w:rsidR="0021267C" w:rsidRPr="0021267C" w:rsidTr="007935D2">
        <w:trPr>
          <w:jc w:val="center"/>
        </w:trPr>
        <w:tc>
          <w:tcPr>
            <w:tcW w:w="1939" w:type="dxa"/>
            <w:vMerge/>
          </w:tcPr>
          <w:p w:rsidR="0021267C" w:rsidRPr="0021267C" w:rsidRDefault="0021267C" w:rsidP="0021267C">
            <w:pPr>
              <w:jc w:val="both"/>
              <w:rPr>
                <w:rFonts w:ascii="Arial" w:hAnsi="Arial" w:cs="Arial"/>
                <w:lang w:eastAsia="es-ES"/>
              </w:rPr>
            </w:pPr>
          </w:p>
        </w:tc>
        <w:tc>
          <w:tcPr>
            <w:tcW w:w="4391" w:type="dxa"/>
            <w:vAlign w:val="center"/>
          </w:tcPr>
          <w:p w:rsidR="0021267C" w:rsidRPr="0021267C" w:rsidRDefault="0021267C" w:rsidP="0021267C">
            <w:pPr>
              <w:jc w:val="both"/>
              <w:rPr>
                <w:rFonts w:ascii="Arial" w:hAnsi="Arial" w:cs="Arial"/>
                <w:lang w:eastAsia="es-ES"/>
              </w:rPr>
            </w:pPr>
            <w:r w:rsidRPr="0021267C">
              <w:rPr>
                <w:rFonts w:ascii="Arial" w:hAnsi="Arial" w:cs="Arial"/>
                <w:lang w:eastAsia="es-ES"/>
              </w:rPr>
              <w:t>Certificado de Terminación de Obra</w:t>
            </w:r>
          </w:p>
        </w:tc>
        <w:tc>
          <w:tcPr>
            <w:tcW w:w="3290" w:type="dxa"/>
          </w:tcPr>
          <w:p w:rsidR="0021267C" w:rsidRPr="0021267C" w:rsidRDefault="0021267C" w:rsidP="0021267C">
            <w:pPr>
              <w:jc w:val="both"/>
              <w:rPr>
                <w:rFonts w:ascii="Arial" w:hAnsi="Arial" w:cs="Arial"/>
                <w:lang w:eastAsia="es-ES"/>
              </w:rPr>
            </w:pPr>
            <w:r w:rsidRPr="0021267C">
              <w:rPr>
                <w:rFonts w:ascii="Arial" w:hAnsi="Arial" w:cs="Arial"/>
                <w:lang w:eastAsia="es-ES"/>
              </w:rPr>
              <w:t xml:space="preserve">Dentro de los 5 (cinco) Días Hábiles posteriores a la conclusión de las Pruebas de Terminación y la correspondiente notificación de cualquier Pendiente y/o Defecto observado, en los términos establecidos en el apartado 8 del </w:t>
            </w:r>
            <w:r w:rsidRPr="0021267C">
              <w:rPr>
                <w:rFonts w:ascii="Arial" w:hAnsi="Arial" w:cs="Arial"/>
                <w:b/>
                <w:lang w:eastAsia="es-ES"/>
              </w:rPr>
              <w:t>Anexo 5</w:t>
            </w:r>
            <w:r w:rsidRPr="0021267C">
              <w:rPr>
                <w:rFonts w:ascii="Arial" w:hAnsi="Arial" w:cs="Arial"/>
                <w:lang w:eastAsia="es-ES"/>
              </w:rPr>
              <w:t xml:space="preserve"> </w:t>
            </w:r>
            <w:r w:rsidRPr="0021267C">
              <w:rPr>
                <w:rFonts w:ascii="Arial" w:hAnsi="Arial" w:cs="Arial"/>
                <w:b/>
                <w:i/>
                <w:lang w:eastAsia="es-ES"/>
              </w:rPr>
              <w:t xml:space="preserve">(Procedimiento de Revisión) </w:t>
            </w:r>
            <w:r w:rsidRPr="0021267C">
              <w:rPr>
                <w:rFonts w:ascii="Arial" w:hAnsi="Arial" w:cs="Arial"/>
                <w:lang w:eastAsia="es-ES"/>
              </w:rPr>
              <w:t>del Contrato APP. O bien, dentro de los 5 (cinco) Días Hábiles posteriores a que el Instituto solicite su emisión.</w:t>
            </w:r>
          </w:p>
          <w:p w:rsidR="0021267C" w:rsidRPr="0021267C" w:rsidRDefault="0021267C" w:rsidP="0021267C">
            <w:pPr>
              <w:jc w:val="both"/>
              <w:rPr>
                <w:rFonts w:ascii="Arial" w:hAnsi="Arial" w:cs="Arial"/>
                <w:lang w:eastAsia="es-ES"/>
              </w:rPr>
            </w:pPr>
          </w:p>
        </w:tc>
      </w:tr>
      <w:tr w:rsidR="0021267C" w:rsidRPr="0021267C" w:rsidTr="007935D2">
        <w:trPr>
          <w:jc w:val="center"/>
        </w:trPr>
        <w:tc>
          <w:tcPr>
            <w:tcW w:w="1939" w:type="dxa"/>
            <w:vMerge/>
          </w:tcPr>
          <w:p w:rsidR="0021267C" w:rsidRPr="0021267C" w:rsidRDefault="0021267C" w:rsidP="0021267C">
            <w:pPr>
              <w:jc w:val="both"/>
              <w:rPr>
                <w:rFonts w:ascii="Arial" w:hAnsi="Arial" w:cs="Arial"/>
                <w:lang w:eastAsia="es-ES"/>
              </w:rPr>
            </w:pPr>
          </w:p>
        </w:tc>
        <w:tc>
          <w:tcPr>
            <w:tcW w:w="4391" w:type="dxa"/>
            <w:vAlign w:val="center"/>
          </w:tcPr>
          <w:p w:rsidR="0021267C" w:rsidRPr="0021267C" w:rsidRDefault="0021267C" w:rsidP="0021267C">
            <w:pPr>
              <w:jc w:val="both"/>
              <w:rPr>
                <w:rFonts w:ascii="Arial" w:hAnsi="Arial" w:cs="Arial"/>
                <w:lang w:eastAsia="es-ES"/>
              </w:rPr>
            </w:pPr>
            <w:r w:rsidRPr="0021267C">
              <w:rPr>
                <w:rFonts w:ascii="Arial" w:hAnsi="Arial" w:cs="Arial"/>
                <w:lang w:eastAsia="es-ES"/>
              </w:rPr>
              <w:t>Certificado de Terminación de Actividades</w:t>
            </w:r>
          </w:p>
        </w:tc>
        <w:tc>
          <w:tcPr>
            <w:tcW w:w="3290" w:type="dxa"/>
          </w:tcPr>
          <w:p w:rsidR="0021267C" w:rsidRPr="0021267C" w:rsidRDefault="0021267C" w:rsidP="0021267C">
            <w:pPr>
              <w:adjustRightInd w:val="0"/>
              <w:jc w:val="both"/>
              <w:rPr>
                <w:rFonts w:ascii="Arial" w:hAnsi="Arial" w:cs="Arial"/>
                <w:lang w:eastAsia="es-ES"/>
              </w:rPr>
            </w:pPr>
            <w:r w:rsidRPr="0021267C">
              <w:rPr>
                <w:rFonts w:ascii="Arial" w:hAnsi="Arial" w:cs="Arial"/>
                <w:lang w:eastAsia="es-ES"/>
              </w:rPr>
              <w:t>Dentro de los 3 (tres) Días Hábiles siguientes a que el Desarrollador le comunique al Supervisor APP que están completas sus actividades. O bien, dentro de los 3 (tres) Días Hábiles posteriores a que el Instituto solicite su emisión.</w:t>
            </w:r>
          </w:p>
        </w:tc>
      </w:tr>
      <w:tr w:rsidR="0021267C" w:rsidRPr="0021267C" w:rsidTr="007935D2">
        <w:trPr>
          <w:jc w:val="center"/>
        </w:trPr>
        <w:tc>
          <w:tcPr>
            <w:tcW w:w="1939" w:type="dxa"/>
            <w:vMerge w:val="restart"/>
            <w:vAlign w:val="center"/>
          </w:tcPr>
          <w:p w:rsidR="0021267C" w:rsidRPr="0021267C" w:rsidRDefault="0021267C" w:rsidP="0021267C">
            <w:pPr>
              <w:jc w:val="center"/>
              <w:rPr>
                <w:rFonts w:ascii="Arial" w:hAnsi="Arial" w:cs="Arial"/>
                <w:lang w:eastAsia="es-ES"/>
              </w:rPr>
            </w:pPr>
            <w:r w:rsidRPr="0021267C">
              <w:rPr>
                <w:rFonts w:ascii="Arial" w:hAnsi="Arial" w:cs="Arial"/>
                <w:lang w:eastAsia="es-ES"/>
              </w:rPr>
              <w:t>Etapa de Prestación de los Servicios</w:t>
            </w:r>
          </w:p>
        </w:tc>
        <w:tc>
          <w:tcPr>
            <w:tcW w:w="4391" w:type="dxa"/>
            <w:vAlign w:val="center"/>
          </w:tcPr>
          <w:p w:rsidR="0021267C" w:rsidRPr="0021267C" w:rsidRDefault="0021267C" w:rsidP="0021267C">
            <w:pPr>
              <w:jc w:val="both"/>
              <w:rPr>
                <w:rFonts w:ascii="Arial" w:hAnsi="Arial" w:cs="Arial"/>
                <w:lang w:eastAsia="es-ES"/>
              </w:rPr>
            </w:pPr>
            <w:r w:rsidRPr="0021267C">
              <w:rPr>
                <w:rFonts w:ascii="Arial" w:hAnsi="Arial" w:cs="Arial"/>
                <w:lang w:eastAsia="es-ES"/>
              </w:rPr>
              <w:t>Método de supervisión de los Servicios</w:t>
            </w:r>
          </w:p>
        </w:tc>
        <w:tc>
          <w:tcPr>
            <w:tcW w:w="3290" w:type="dxa"/>
          </w:tcPr>
          <w:p w:rsidR="0021267C" w:rsidRPr="0021267C" w:rsidRDefault="0021267C" w:rsidP="0021267C">
            <w:pPr>
              <w:jc w:val="both"/>
              <w:rPr>
                <w:rFonts w:ascii="Arial" w:hAnsi="Arial" w:cs="Arial"/>
                <w:lang w:eastAsia="es-ES"/>
              </w:rPr>
            </w:pPr>
            <w:r w:rsidRPr="0021267C">
              <w:rPr>
                <w:rFonts w:ascii="Arial" w:hAnsi="Arial" w:cs="Arial"/>
                <w:lang w:eastAsia="es-ES"/>
              </w:rPr>
              <w:t>3 (tres) meses previos a la Fecha Programada de Inicio de Servicios.</w:t>
            </w:r>
          </w:p>
          <w:p w:rsidR="0021267C" w:rsidRPr="0021267C" w:rsidRDefault="0021267C" w:rsidP="0021267C">
            <w:pPr>
              <w:jc w:val="both"/>
              <w:rPr>
                <w:rFonts w:ascii="Arial" w:hAnsi="Arial" w:cs="Arial"/>
                <w:lang w:eastAsia="es-ES"/>
              </w:rPr>
            </w:pPr>
          </w:p>
        </w:tc>
      </w:tr>
      <w:tr w:rsidR="0021267C" w:rsidRPr="0021267C" w:rsidTr="007935D2">
        <w:trPr>
          <w:jc w:val="center"/>
        </w:trPr>
        <w:tc>
          <w:tcPr>
            <w:tcW w:w="1939" w:type="dxa"/>
            <w:vMerge/>
          </w:tcPr>
          <w:p w:rsidR="0021267C" w:rsidRPr="0021267C" w:rsidRDefault="0021267C" w:rsidP="0021267C">
            <w:pPr>
              <w:jc w:val="both"/>
              <w:rPr>
                <w:rFonts w:ascii="Arial" w:hAnsi="Arial" w:cs="Arial"/>
                <w:lang w:eastAsia="es-ES"/>
              </w:rPr>
            </w:pPr>
          </w:p>
        </w:tc>
        <w:tc>
          <w:tcPr>
            <w:tcW w:w="4391" w:type="dxa"/>
          </w:tcPr>
          <w:p w:rsidR="0021267C" w:rsidRPr="0021267C" w:rsidRDefault="0021267C" w:rsidP="0021267C">
            <w:pPr>
              <w:jc w:val="both"/>
              <w:rPr>
                <w:rFonts w:ascii="Arial" w:hAnsi="Arial" w:cs="Arial"/>
                <w:lang w:eastAsia="es-ES"/>
              </w:rPr>
            </w:pPr>
            <w:r w:rsidRPr="0021267C">
              <w:rPr>
                <w:rFonts w:ascii="Arial" w:hAnsi="Arial" w:cs="Arial"/>
                <w:lang w:eastAsia="es-ES"/>
              </w:rPr>
              <w:t xml:space="preserve">Informe que deberá contener una descripción detallada de por lo menos los siguientes </w:t>
            </w:r>
            <w:r w:rsidRPr="0021267C">
              <w:rPr>
                <w:rFonts w:ascii="Arial" w:hAnsi="Arial" w:cs="Arial"/>
                <w:lang w:eastAsia="es-ES"/>
              </w:rPr>
              <w:lastRenderedPageBreak/>
              <w:t>conceptos:</w:t>
            </w:r>
          </w:p>
          <w:p w:rsidR="0021267C" w:rsidRPr="0021267C" w:rsidRDefault="0021267C" w:rsidP="0021267C">
            <w:pPr>
              <w:jc w:val="both"/>
              <w:rPr>
                <w:rFonts w:ascii="Arial" w:hAnsi="Arial" w:cs="Arial"/>
                <w:lang w:eastAsia="es-ES"/>
              </w:rPr>
            </w:pPr>
          </w:p>
          <w:p w:rsidR="0021267C" w:rsidRPr="0021267C" w:rsidRDefault="0021267C" w:rsidP="00AD4F0A">
            <w:pPr>
              <w:numPr>
                <w:ilvl w:val="0"/>
                <w:numId w:val="98"/>
              </w:numPr>
              <w:ind w:left="721" w:hanging="392"/>
              <w:contextualSpacing/>
              <w:jc w:val="both"/>
              <w:rPr>
                <w:rFonts w:ascii="Arial" w:hAnsi="Arial" w:cs="Arial"/>
                <w:lang w:eastAsia="es-ES"/>
              </w:rPr>
            </w:pPr>
            <w:r w:rsidRPr="0021267C">
              <w:rPr>
                <w:rFonts w:ascii="Arial" w:hAnsi="Arial" w:cs="Arial"/>
                <w:lang w:eastAsia="es-ES"/>
              </w:rPr>
              <w:t>Las gestiones y actividades realizadas por el Supervisor APP.</w:t>
            </w:r>
          </w:p>
          <w:p w:rsidR="0021267C" w:rsidRPr="0021267C" w:rsidRDefault="0021267C" w:rsidP="0021267C">
            <w:pPr>
              <w:ind w:left="666"/>
              <w:contextualSpacing/>
              <w:jc w:val="both"/>
              <w:rPr>
                <w:rFonts w:ascii="Arial" w:hAnsi="Arial" w:cs="Arial"/>
                <w:lang w:eastAsia="es-ES"/>
              </w:rPr>
            </w:pPr>
          </w:p>
          <w:p w:rsidR="0021267C" w:rsidRPr="0021267C" w:rsidRDefault="0021267C" w:rsidP="00AD4F0A">
            <w:pPr>
              <w:numPr>
                <w:ilvl w:val="0"/>
                <w:numId w:val="98"/>
              </w:numPr>
              <w:ind w:left="666"/>
              <w:contextualSpacing/>
              <w:jc w:val="both"/>
              <w:rPr>
                <w:rFonts w:ascii="Arial" w:hAnsi="Arial" w:cs="Arial"/>
                <w:lang w:eastAsia="es-ES"/>
              </w:rPr>
            </w:pPr>
            <w:r w:rsidRPr="0021267C">
              <w:rPr>
                <w:rFonts w:ascii="Arial" w:hAnsi="Arial" w:cs="Arial"/>
                <w:lang w:eastAsia="es-ES"/>
              </w:rPr>
              <w:t>El cumplimiento del Desarrollador en los Métodos de Prestación de los Servicios respecto al Contrato APP, los Planes de Calidad, la Legislación y los Estándares Generales y Estándares de Servicios.</w:t>
            </w:r>
          </w:p>
          <w:p w:rsidR="0021267C" w:rsidRPr="0021267C" w:rsidRDefault="0021267C" w:rsidP="0021267C">
            <w:pPr>
              <w:ind w:left="666"/>
              <w:contextualSpacing/>
              <w:rPr>
                <w:rFonts w:ascii="Arial" w:hAnsi="Arial" w:cs="Arial"/>
                <w:lang w:eastAsia="es-ES"/>
              </w:rPr>
            </w:pPr>
          </w:p>
          <w:p w:rsidR="0021267C" w:rsidRPr="0021267C" w:rsidRDefault="0021267C" w:rsidP="0021267C">
            <w:pPr>
              <w:ind w:left="666"/>
              <w:contextualSpacing/>
              <w:jc w:val="both"/>
              <w:rPr>
                <w:rFonts w:ascii="Arial" w:hAnsi="Arial" w:cs="Arial"/>
                <w:lang w:eastAsia="es-ES"/>
              </w:rPr>
            </w:pPr>
            <w:r w:rsidRPr="0021267C">
              <w:rPr>
                <w:rFonts w:ascii="Arial" w:hAnsi="Arial" w:cs="Arial"/>
                <w:lang w:eastAsia="es-ES"/>
              </w:rPr>
              <w:t>De ser necesario, el reporte contendrá recomendaciones que establezcan medidas preventivas o correctivas para que los Servicios se presten conforme a lo solicitado en el Contrato APP.</w:t>
            </w:r>
          </w:p>
          <w:p w:rsidR="0021267C" w:rsidRPr="0021267C" w:rsidRDefault="0021267C" w:rsidP="0021267C">
            <w:pPr>
              <w:ind w:left="666"/>
              <w:contextualSpacing/>
              <w:jc w:val="both"/>
              <w:rPr>
                <w:rFonts w:ascii="Arial" w:hAnsi="Arial" w:cs="Arial"/>
                <w:lang w:eastAsia="es-ES"/>
              </w:rPr>
            </w:pPr>
          </w:p>
          <w:p w:rsidR="0021267C" w:rsidRPr="0021267C" w:rsidRDefault="0021267C" w:rsidP="0021267C">
            <w:pPr>
              <w:ind w:left="666"/>
              <w:contextualSpacing/>
              <w:jc w:val="both"/>
              <w:rPr>
                <w:rFonts w:ascii="Arial" w:hAnsi="Arial" w:cs="Arial"/>
                <w:lang w:eastAsia="es-ES"/>
              </w:rPr>
            </w:pPr>
            <w:r w:rsidRPr="0021267C">
              <w:rPr>
                <w:rFonts w:ascii="Arial" w:hAnsi="Arial" w:cs="Arial"/>
                <w:lang w:eastAsia="es-ES"/>
              </w:rPr>
              <w:t>Dichas recomendaciones deberán ser atendidas a instancias del Instituto por parte del Desarrollador.</w:t>
            </w:r>
          </w:p>
          <w:p w:rsidR="0021267C" w:rsidRPr="0021267C" w:rsidRDefault="0021267C" w:rsidP="0021267C">
            <w:pPr>
              <w:ind w:left="666"/>
              <w:jc w:val="both"/>
              <w:rPr>
                <w:rFonts w:ascii="Arial" w:hAnsi="Arial" w:cs="Arial"/>
                <w:lang w:eastAsia="es-ES"/>
              </w:rPr>
            </w:pPr>
          </w:p>
          <w:p w:rsidR="0021267C" w:rsidRPr="0021267C" w:rsidRDefault="0021267C" w:rsidP="00AD4F0A">
            <w:pPr>
              <w:numPr>
                <w:ilvl w:val="0"/>
                <w:numId w:val="98"/>
              </w:numPr>
              <w:ind w:left="666"/>
              <w:contextualSpacing/>
              <w:jc w:val="both"/>
              <w:rPr>
                <w:rFonts w:ascii="Arial" w:hAnsi="Arial" w:cs="Arial"/>
                <w:lang w:eastAsia="es-ES"/>
              </w:rPr>
            </w:pPr>
            <w:r w:rsidRPr="0021267C">
              <w:rPr>
                <w:rFonts w:ascii="Arial" w:hAnsi="Arial" w:cs="Arial"/>
                <w:lang w:eastAsia="es-ES"/>
              </w:rPr>
              <w:t>La operación del Centro de Atención al Usuario (CAU), incluyendo una síntesis de las quejas y/o fallas y recomendaciones para mejorar su operación.</w:t>
            </w:r>
          </w:p>
          <w:p w:rsidR="0021267C" w:rsidRPr="0021267C" w:rsidRDefault="0021267C" w:rsidP="0021267C">
            <w:pPr>
              <w:ind w:left="666"/>
              <w:contextualSpacing/>
              <w:jc w:val="both"/>
              <w:rPr>
                <w:rFonts w:ascii="Arial" w:hAnsi="Arial" w:cs="Arial"/>
                <w:lang w:eastAsia="es-ES"/>
              </w:rPr>
            </w:pPr>
          </w:p>
          <w:p w:rsidR="0021267C" w:rsidRPr="0021267C" w:rsidRDefault="0021267C" w:rsidP="00AD4F0A">
            <w:pPr>
              <w:numPr>
                <w:ilvl w:val="0"/>
                <w:numId w:val="98"/>
              </w:numPr>
              <w:ind w:left="666"/>
              <w:contextualSpacing/>
              <w:jc w:val="both"/>
              <w:rPr>
                <w:rFonts w:ascii="Arial" w:hAnsi="Arial" w:cs="Arial"/>
                <w:lang w:eastAsia="es-ES"/>
              </w:rPr>
            </w:pPr>
            <w:r w:rsidRPr="0021267C">
              <w:rPr>
                <w:rFonts w:ascii="Arial" w:hAnsi="Arial" w:cs="Arial"/>
                <w:lang w:eastAsia="es-ES"/>
              </w:rPr>
              <w:t>La necesidad de aumentar o no el nivel de supervisión de la prestación de los servicios por parte del Instituto a través del Supervisor APP. El aumento en el nivel de supervisión no implica un pago extraordinario por parte del Instituto al Supervisor APP.</w:t>
            </w:r>
          </w:p>
          <w:p w:rsidR="0021267C" w:rsidRPr="0021267C" w:rsidRDefault="0021267C" w:rsidP="0021267C">
            <w:pPr>
              <w:ind w:left="666"/>
              <w:contextualSpacing/>
              <w:rPr>
                <w:rFonts w:ascii="Arial" w:hAnsi="Arial" w:cs="Arial"/>
                <w:lang w:eastAsia="es-ES"/>
              </w:rPr>
            </w:pPr>
          </w:p>
          <w:p w:rsidR="0021267C" w:rsidRPr="0021267C" w:rsidRDefault="0021267C" w:rsidP="00AD4F0A">
            <w:pPr>
              <w:numPr>
                <w:ilvl w:val="0"/>
                <w:numId w:val="98"/>
              </w:numPr>
              <w:ind w:left="666"/>
              <w:contextualSpacing/>
              <w:jc w:val="both"/>
              <w:rPr>
                <w:rFonts w:ascii="Arial" w:hAnsi="Arial" w:cs="Arial"/>
                <w:lang w:eastAsia="es-ES"/>
              </w:rPr>
            </w:pPr>
            <w:r w:rsidRPr="0021267C">
              <w:rPr>
                <w:rFonts w:ascii="Arial" w:hAnsi="Arial" w:cs="Arial"/>
                <w:lang w:eastAsia="es-ES"/>
              </w:rPr>
              <w:t>Desempeño y avances en la capacitación del Personal del Hospital y Personal del Instituto.</w:t>
            </w:r>
          </w:p>
          <w:p w:rsidR="0021267C" w:rsidRPr="0021267C" w:rsidRDefault="0021267C" w:rsidP="0021267C">
            <w:pPr>
              <w:ind w:left="884"/>
              <w:contextualSpacing/>
              <w:jc w:val="both"/>
              <w:rPr>
                <w:rFonts w:ascii="Arial" w:hAnsi="Arial" w:cs="Arial"/>
                <w:lang w:eastAsia="es-ES"/>
              </w:rPr>
            </w:pPr>
          </w:p>
        </w:tc>
        <w:tc>
          <w:tcPr>
            <w:tcW w:w="3290" w:type="dxa"/>
          </w:tcPr>
          <w:p w:rsidR="0021267C" w:rsidRPr="0021267C" w:rsidRDefault="0021267C" w:rsidP="0021267C">
            <w:pPr>
              <w:jc w:val="both"/>
              <w:rPr>
                <w:rFonts w:ascii="Arial" w:hAnsi="Arial" w:cs="Arial"/>
                <w:lang w:eastAsia="es-ES"/>
              </w:rPr>
            </w:pPr>
            <w:r w:rsidRPr="0021267C">
              <w:rPr>
                <w:rFonts w:ascii="Arial" w:hAnsi="Arial" w:cs="Arial"/>
                <w:lang w:eastAsia="es-ES"/>
              </w:rPr>
              <w:lastRenderedPageBreak/>
              <w:t xml:space="preserve">Mensual. Dentro de los 10 (diez) Días Hábiles posteriores a la </w:t>
            </w:r>
            <w:r w:rsidRPr="0021267C">
              <w:rPr>
                <w:rFonts w:ascii="Arial" w:hAnsi="Arial" w:cs="Arial"/>
                <w:lang w:eastAsia="es-ES"/>
              </w:rPr>
              <w:lastRenderedPageBreak/>
              <w:t>conclusión del mes.</w:t>
            </w:r>
          </w:p>
        </w:tc>
      </w:tr>
      <w:tr w:rsidR="0021267C" w:rsidRPr="0021267C" w:rsidTr="007935D2">
        <w:trPr>
          <w:jc w:val="center"/>
        </w:trPr>
        <w:tc>
          <w:tcPr>
            <w:tcW w:w="1939" w:type="dxa"/>
            <w:vMerge/>
          </w:tcPr>
          <w:p w:rsidR="0021267C" w:rsidRPr="0021267C" w:rsidRDefault="0021267C" w:rsidP="0021267C">
            <w:pPr>
              <w:jc w:val="both"/>
              <w:rPr>
                <w:rFonts w:ascii="Arial" w:hAnsi="Arial" w:cs="Arial"/>
                <w:lang w:eastAsia="es-ES"/>
              </w:rPr>
            </w:pPr>
          </w:p>
        </w:tc>
        <w:tc>
          <w:tcPr>
            <w:tcW w:w="4391" w:type="dxa"/>
            <w:vAlign w:val="center"/>
          </w:tcPr>
          <w:p w:rsidR="0021267C" w:rsidRPr="0021267C" w:rsidRDefault="0021267C" w:rsidP="0021267C">
            <w:pPr>
              <w:jc w:val="both"/>
              <w:rPr>
                <w:rFonts w:ascii="Arial" w:hAnsi="Arial" w:cs="Arial"/>
                <w:lang w:eastAsia="es-ES"/>
              </w:rPr>
            </w:pPr>
            <w:r w:rsidRPr="0021267C">
              <w:rPr>
                <w:rFonts w:ascii="Arial" w:hAnsi="Arial" w:cs="Arial"/>
                <w:lang w:eastAsia="es-ES"/>
              </w:rPr>
              <w:t>Informe del Reporte Mensual de Desempeño y Pagos del Contrato APP que deberá contener como mínimo la evaluación de los requisitos señalados en el numeral 4.2.1 del Contrato APP.</w:t>
            </w:r>
          </w:p>
        </w:tc>
        <w:tc>
          <w:tcPr>
            <w:tcW w:w="3290" w:type="dxa"/>
            <w:vAlign w:val="center"/>
          </w:tcPr>
          <w:p w:rsidR="0021267C" w:rsidRPr="0021267C" w:rsidRDefault="0021267C" w:rsidP="0021267C">
            <w:pPr>
              <w:jc w:val="both"/>
              <w:rPr>
                <w:rFonts w:ascii="Arial" w:hAnsi="Arial" w:cs="Arial"/>
                <w:lang w:eastAsia="es-ES"/>
              </w:rPr>
            </w:pPr>
            <w:r w:rsidRPr="0021267C">
              <w:rPr>
                <w:rFonts w:ascii="Arial" w:hAnsi="Arial" w:cs="Arial"/>
                <w:lang w:eastAsia="es-ES"/>
              </w:rPr>
              <w:t>Mensual. Dentro de los 2 (dos) Días Hábiles posteriores contados a partir del día siguiente a la entrega del Reporte Mensual de Desempeño y Pagos por parte del Instituto.</w:t>
            </w:r>
          </w:p>
        </w:tc>
      </w:tr>
      <w:tr w:rsidR="0021267C" w:rsidRPr="0021267C" w:rsidTr="007935D2">
        <w:trPr>
          <w:jc w:val="center"/>
        </w:trPr>
        <w:tc>
          <w:tcPr>
            <w:tcW w:w="1939" w:type="dxa"/>
            <w:vMerge/>
          </w:tcPr>
          <w:p w:rsidR="0021267C" w:rsidRPr="0021267C" w:rsidRDefault="0021267C" w:rsidP="0021267C">
            <w:pPr>
              <w:jc w:val="both"/>
              <w:rPr>
                <w:rFonts w:ascii="Arial" w:hAnsi="Arial" w:cs="Arial"/>
                <w:lang w:eastAsia="es-ES"/>
              </w:rPr>
            </w:pPr>
          </w:p>
        </w:tc>
        <w:tc>
          <w:tcPr>
            <w:tcW w:w="4391" w:type="dxa"/>
          </w:tcPr>
          <w:p w:rsidR="0021267C" w:rsidRPr="0021267C" w:rsidRDefault="0021267C" w:rsidP="0021267C">
            <w:pPr>
              <w:jc w:val="both"/>
              <w:rPr>
                <w:rFonts w:ascii="Arial" w:hAnsi="Arial" w:cs="Arial"/>
                <w:lang w:eastAsia="es-ES"/>
              </w:rPr>
            </w:pPr>
            <w:r w:rsidRPr="0021267C">
              <w:rPr>
                <w:rFonts w:ascii="Arial" w:hAnsi="Arial" w:cs="Arial"/>
                <w:lang w:eastAsia="es-ES"/>
              </w:rPr>
              <w:t>Registro (bitácoras) de todos los servicios de supervisión de sus empleados o terceros bajo su responsabilidad.</w:t>
            </w:r>
          </w:p>
          <w:p w:rsidR="0021267C" w:rsidRPr="0021267C" w:rsidRDefault="0021267C" w:rsidP="0021267C">
            <w:pPr>
              <w:jc w:val="both"/>
              <w:rPr>
                <w:rFonts w:ascii="Arial" w:hAnsi="Arial" w:cs="Arial"/>
                <w:lang w:eastAsia="es-ES"/>
              </w:rPr>
            </w:pPr>
          </w:p>
        </w:tc>
        <w:tc>
          <w:tcPr>
            <w:tcW w:w="3290" w:type="dxa"/>
            <w:vAlign w:val="center"/>
          </w:tcPr>
          <w:p w:rsidR="0021267C" w:rsidRPr="0021267C" w:rsidRDefault="0021267C" w:rsidP="0021267C">
            <w:pPr>
              <w:jc w:val="both"/>
              <w:rPr>
                <w:rFonts w:ascii="Arial" w:hAnsi="Arial" w:cs="Arial"/>
                <w:lang w:eastAsia="es-ES"/>
              </w:rPr>
            </w:pPr>
            <w:r w:rsidRPr="0021267C">
              <w:rPr>
                <w:rFonts w:ascii="Arial" w:hAnsi="Arial" w:cs="Arial"/>
                <w:lang w:eastAsia="es-ES"/>
              </w:rPr>
              <w:t>Cuando el Instituto lo solicite. 3 (tres) Días Hábiles posteriores a su solicitud.</w:t>
            </w:r>
          </w:p>
        </w:tc>
      </w:tr>
      <w:tr w:rsidR="0021267C" w:rsidRPr="0021267C" w:rsidTr="007935D2">
        <w:trPr>
          <w:jc w:val="center"/>
        </w:trPr>
        <w:tc>
          <w:tcPr>
            <w:tcW w:w="1939" w:type="dxa"/>
            <w:vMerge w:val="restart"/>
          </w:tcPr>
          <w:p w:rsidR="0021267C" w:rsidRPr="0021267C" w:rsidRDefault="0021267C" w:rsidP="0021267C">
            <w:pPr>
              <w:jc w:val="center"/>
              <w:rPr>
                <w:rFonts w:ascii="Arial" w:hAnsi="Arial" w:cs="Arial"/>
                <w:lang w:eastAsia="es-ES"/>
              </w:rPr>
            </w:pPr>
            <w:r w:rsidRPr="0021267C">
              <w:rPr>
                <w:rFonts w:ascii="Arial" w:hAnsi="Arial" w:cs="Arial"/>
                <w:lang w:eastAsia="es-ES"/>
              </w:rPr>
              <w:lastRenderedPageBreak/>
              <w:t>Entrega de Instalaciones</w:t>
            </w:r>
          </w:p>
        </w:tc>
        <w:tc>
          <w:tcPr>
            <w:tcW w:w="4391" w:type="dxa"/>
          </w:tcPr>
          <w:p w:rsidR="0021267C" w:rsidRPr="0021267C" w:rsidRDefault="0021267C" w:rsidP="0021267C">
            <w:pPr>
              <w:numPr>
                <w:ilvl w:val="0"/>
                <w:numId w:val="44"/>
              </w:numPr>
              <w:contextualSpacing/>
              <w:jc w:val="both"/>
              <w:rPr>
                <w:rFonts w:ascii="Arial" w:hAnsi="Arial" w:cs="Arial"/>
                <w:lang w:eastAsia="es-ES"/>
              </w:rPr>
            </w:pPr>
            <w:r w:rsidRPr="0021267C">
              <w:rPr>
                <w:rFonts w:ascii="Arial" w:hAnsi="Arial" w:cs="Arial"/>
                <w:lang w:eastAsia="es-ES"/>
              </w:rPr>
              <w:t xml:space="preserve">Reporte en el cual se describan las renovaciones, remozamientos y demás Actividades de Mantenimiento como parte de las Obras de Entrega y Acciones del Equipo que deban realizarse por parte del Desarrollador para que las Instalaciones cumplan con los Requisitos de Entrega a los que se refiere el apartado 3.1 del </w:t>
            </w:r>
            <w:r w:rsidRPr="0021267C">
              <w:rPr>
                <w:rFonts w:ascii="Arial" w:hAnsi="Arial" w:cs="Arial"/>
                <w:b/>
                <w:lang w:eastAsia="es-ES"/>
              </w:rPr>
              <w:t xml:space="preserve">Anexo 16 </w:t>
            </w:r>
            <w:r w:rsidRPr="0021267C">
              <w:rPr>
                <w:rFonts w:ascii="Arial" w:hAnsi="Arial" w:cs="Arial"/>
                <w:b/>
                <w:i/>
                <w:lang w:eastAsia="es-ES"/>
              </w:rPr>
              <w:t>(Procedimiento de Entrega de Instalaciones y Equipo)</w:t>
            </w:r>
            <w:r w:rsidRPr="0021267C">
              <w:rPr>
                <w:rFonts w:ascii="Arial" w:hAnsi="Arial" w:cs="Arial"/>
                <w:lang w:eastAsia="es-ES"/>
              </w:rPr>
              <w:t>, en la Fecha de terminación anticipada del Contrato APP.</w:t>
            </w:r>
          </w:p>
          <w:p w:rsidR="0021267C" w:rsidRPr="0021267C" w:rsidRDefault="0021267C" w:rsidP="0021267C">
            <w:pPr>
              <w:numPr>
                <w:ilvl w:val="0"/>
                <w:numId w:val="44"/>
              </w:numPr>
              <w:contextualSpacing/>
              <w:jc w:val="both"/>
              <w:rPr>
                <w:rFonts w:ascii="Arial" w:hAnsi="Arial" w:cs="Arial"/>
                <w:lang w:eastAsia="es-ES"/>
              </w:rPr>
            </w:pPr>
            <w:r w:rsidRPr="0021267C">
              <w:rPr>
                <w:rFonts w:ascii="Arial" w:hAnsi="Arial" w:cs="Arial"/>
                <w:lang w:eastAsia="es-ES"/>
              </w:rPr>
              <w:t xml:space="preserve">Reporte en el cual se describan las renovaciones, remozamientos y demás Actividades de Mantenimiento para la Obra, así como la entrega y acciones del Equipo que deben realizarse por parte del Desarrollador para que las Instalaciones cumplan con los requisitos correspondientes a los primeros 6 años del Contrato APP. Conforme a los </w:t>
            </w:r>
            <w:r w:rsidRPr="0021267C">
              <w:rPr>
                <w:rFonts w:ascii="Arial" w:hAnsi="Arial" w:cs="Arial"/>
                <w:b/>
                <w:lang w:eastAsia="es-ES"/>
              </w:rPr>
              <w:t xml:space="preserve">Anexos 8 (Requerimientos de diseño, construcción y plan funcional), Anexo 9 (Requerimiento de Equipo) </w:t>
            </w:r>
            <w:r w:rsidRPr="0021267C">
              <w:rPr>
                <w:rFonts w:ascii="Arial" w:hAnsi="Arial" w:cs="Arial"/>
                <w:lang w:eastAsia="es-ES"/>
              </w:rPr>
              <w:t>y</w:t>
            </w:r>
            <w:r w:rsidRPr="0021267C">
              <w:rPr>
                <w:rFonts w:ascii="Arial" w:hAnsi="Arial" w:cs="Arial"/>
                <w:b/>
                <w:lang w:eastAsia="es-ES"/>
              </w:rPr>
              <w:t xml:space="preserve"> Anexo 10 (Requerimiento de Servicios)</w:t>
            </w:r>
            <w:r w:rsidRPr="0021267C">
              <w:rPr>
                <w:rFonts w:ascii="Arial" w:hAnsi="Arial" w:cs="Arial"/>
                <w:lang w:eastAsia="es-ES"/>
              </w:rPr>
              <w:t>.</w:t>
            </w:r>
          </w:p>
        </w:tc>
        <w:tc>
          <w:tcPr>
            <w:tcW w:w="3290" w:type="dxa"/>
          </w:tcPr>
          <w:p w:rsidR="0021267C" w:rsidRPr="0021267C" w:rsidRDefault="0021267C" w:rsidP="0021267C">
            <w:pPr>
              <w:jc w:val="both"/>
              <w:rPr>
                <w:rFonts w:ascii="Arial" w:hAnsi="Arial" w:cs="Arial"/>
                <w:lang w:eastAsia="es-ES"/>
              </w:rPr>
            </w:pPr>
            <w:r w:rsidRPr="0021267C">
              <w:rPr>
                <w:rFonts w:ascii="Arial" w:hAnsi="Arial" w:cs="Arial"/>
                <w:lang w:eastAsia="es-ES"/>
              </w:rPr>
              <w:t>Dentro de los 5 (cinco) Días Hábiles posteriores a la conclusión de la inspección de las Instalaciones y Equipo.</w:t>
            </w: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r w:rsidRPr="0021267C">
              <w:rPr>
                <w:rFonts w:ascii="Arial" w:hAnsi="Arial" w:cs="Arial"/>
                <w:lang w:eastAsia="es-ES"/>
              </w:rPr>
              <w:t>A más tardar 3 (tres) meses antes de la fecha de terminación del contrato de Supervisión APP.</w:t>
            </w:r>
          </w:p>
          <w:p w:rsidR="0021267C" w:rsidRPr="0021267C" w:rsidRDefault="0021267C" w:rsidP="0021267C">
            <w:pPr>
              <w:jc w:val="both"/>
              <w:rPr>
                <w:rFonts w:ascii="Arial" w:hAnsi="Arial" w:cs="Arial"/>
                <w:highlight w:val="yellow"/>
                <w:lang w:eastAsia="es-ES"/>
              </w:rPr>
            </w:pPr>
          </w:p>
        </w:tc>
      </w:tr>
      <w:tr w:rsidR="0021267C" w:rsidRPr="0021267C" w:rsidTr="007935D2">
        <w:trPr>
          <w:jc w:val="center"/>
        </w:trPr>
        <w:tc>
          <w:tcPr>
            <w:tcW w:w="1939" w:type="dxa"/>
            <w:vMerge/>
          </w:tcPr>
          <w:p w:rsidR="0021267C" w:rsidRPr="0021267C" w:rsidRDefault="0021267C" w:rsidP="0021267C">
            <w:pPr>
              <w:jc w:val="both"/>
              <w:rPr>
                <w:rFonts w:ascii="Arial" w:hAnsi="Arial" w:cs="Arial"/>
                <w:lang w:eastAsia="es-ES"/>
              </w:rPr>
            </w:pPr>
          </w:p>
        </w:tc>
        <w:tc>
          <w:tcPr>
            <w:tcW w:w="4391" w:type="dxa"/>
          </w:tcPr>
          <w:p w:rsidR="0021267C" w:rsidRPr="0021267C" w:rsidRDefault="0021267C" w:rsidP="0021267C">
            <w:pPr>
              <w:numPr>
                <w:ilvl w:val="0"/>
                <w:numId w:val="44"/>
              </w:numPr>
              <w:contextualSpacing/>
              <w:jc w:val="both"/>
              <w:rPr>
                <w:rFonts w:ascii="Arial" w:hAnsi="Arial" w:cs="Arial"/>
                <w:lang w:eastAsia="es-ES"/>
              </w:rPr>
            </w:pPr>
            <w:r w:rsidRPr="0021267C">
              <w:rPr>
                <w:rFonts w:ascii="Arial" w:hAnsi="Arial" w:cs="Arial"/>
                <w:lang w:eastAsia="es-ES"/>
              </w:rPr>
              <w:t xml:space="preserve">Reporte de estatus físico y legal derivado de la inspección de las Instalaciones y Equipo conforme a los términos establecidos en el apartado 3.4 y 3.5 del </w:t>
            </w:r>
            <w:r w:rsidRPr="0021267C">
              <w:rPr>
                <w:rFonts w:ascii="Arial" w:hAnsi="Arial" w:cs="Arial"/>
                <w:b/>
                <w:lang w:eastAsia="es-ES"/>
              </w:rPr>
              <w:t xml:space="preserve">Anexo 16 </w:t>
            </w:r>
            <w:r w:rsidRPr="0021267C">
              <w:rPr>
                <w:rFonts w:ascii="Arial" w:hAnsi="Arial" w:cs="Arial"/>
                <w:b/>
                <w:i/>
                <w:lang w:eastAsia="es-ES"/>
              </w:rPr>
              <w:t>(Procedimiento de entrega de Instalaciones y Equipo)</w:t>
            </w:r>
            <w:r w:rsidRPr="0021267C">
              <w:rPr>
                <w:rFonts w:ascii="Arial" w:hAnsi="Arial" w:cs="Arial"/>
                <w:lang w:eastAsia="es-ES"/>
              </w:rPr>
              <w:t>.</w:t>
            </w:r>
          </w:p>
          <w:p w:rsidR="0021267C" w:rsidRPr="0021267C" w:rsidRDefault="0021267C" w:rsidP="0021267C">
            <w:pPr>
              <w:numPr>
                <w:ilvl w:val="0"/>
                <w:numId w:val="44"/>
              </w:numPr>
              <w:contextualSpacing/>
              <w:jc w:val="both"/>
              <w:rPr>
                <w:rFonts w:ascii="Arial" w:hAnsi="Arial" w:cs="Arial"/>
                <w:lang w:eastAsia="es-ES"/>
              </w:rPr>
            </w:pPr>
            <w:r w:rsidRPr="0021267C">
              <w:rPr>
                <w:rFonts w:ascii="Arial" w:hAnsi="Arial" w:cs="Arial"/>
                <w:lang w:eastAsia="es-ES"/>
              </w:rPr>
              <w:t>Reporte de estatus físico y legal de las Instalaciones y Equipo correspondientes a los primeros 6 años del Contrato APP conforme al A</w:t>
            </w:r>
            <w:r w:rsidRPr="0021267C">
              <w:rPr>
                <w:rFonts w:ascii="Arial" w:hAnsi="Arial" w:cs="Arial"/>
                <w:b/>
                <w:lang w:eastAsia="es-ES"/>
              </w:rPr>
              <w:t xml:space="preserve">nexo 8 (Requerimientos de diseño, construcción y plan funcional) </w:t>
            </w:r>
            <w:r w:rsidRPr="0021267C">
              <w:rPr>
                <w:rFonts w:ascii="Arial" w:hAnsi="Arial" w:cs="Arial"/>
                <w:lang w:eastAsia="es-ES"/>
              </w:rPr>
              <w:t>y</w:t>
            </w:r>
            <w:r w:rsidRPr="0021267C">
              <w:rPr>
                <w:rFonts w:ascii="Arial" w:hAnsi="Arial" w:cs="Arial"/>
                <w:b/>
                <w:lang w:eastAsia="es-ES"/>
              </w:rPr>
              <w:t xml:space="preserve"> Anexo 9 (Requerimiento de Equipo).</w:t>
            </w:r>
          </w:p>
        </w:tc>
        <w:tc>
          <w:tcPr>
            <w:tcW w:w="3290" w:type="dxa"/>
          </w:tcPr>
          <w:p w:rsidR="0021267C" w:rsidRPr="0021267C" w:rsidRDefault="0021267C" w:rsidP="0021267C">
            <w:pPr>
              <w:jc w:val="both"/>
              <w:rPr>
                <w:rFonts w:ascii="Arial" w:hAnsi="Arial" w:cs="Arial"/>
                <w:lang w:eastAsia="es-ES"/>
              </w:rPr>
            </w:pPr>
            <w:r w:rsidRPr="0021267C">
              <w:rPr>
                <w:rFonts w:ascii="Arial" w:hAnsi="Arial" w:cs="Arial"/>
                <w:lang w:eastAsia="es-ES"/>
              </w:rPr>
              <w:t>Dentro de los 10 (diez) Días Hábiles posteriores a la conclusión de la inspección de las Instalaciones y Equipo.</w:t>
            </w: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p>
          <w:p w:rsidR="0021267C" w:rsidRPr="0021267C" w:rsidRDefault="0021267C" w:rsidP="0021267C">
            <w:pPr>
              <w:jc w:val="both"/>
              <w:rPr>
                <w:rFonts w:ascii="Arial" w:hAnsi="Arial" w:cs="Arial"/>
                <w:lang w:eastAsia="es-ES"/>
              </w:rPr>
            </w:pPr>
            <w:r w:rsidRPr="0021267C">
              <w:rPr>
                <w:rFonts w:ascii="Arial" w:hAnsi="Arial" w:cs="Arial"/>
                <w:lang w:eastAsia="es-ES"/>
              </w:rPr>
              <w:t>A más tardar 3 (tres) meses antes de la fecha de terminación del contrato de Supervisión APP.</w:t>
            </w:r>
          </w:p>
        </w:tc>
      </w:tr>
      <w:tr w:rsidR="0021267C" w:rsidRPr="0021267C" w:rsidTr="007935D2">
        <w:trPr>
          <w:trHeight w:val="346"/>
          <w:jc w:val="center"/>
        </w:trPr>
        <w:tc>
          <w:tcPr>
            <w:tcW w:w="1939" w:type="dxa"/>
            <w:vMerge/>
          </w:tcPr>
          <w:p w:rsidR="0021267C" w:rsidRPr="0021267C" w:rsidRDefault="0021267C" w:rsidP="0021267C">
            <w:pPr>
              <w:jc w:val="both"/>
              <w:rPr>
                <w:rFonts w:ascii="Arial" w:hAnsi="Arial" w:cs="Arial"/>
                <w:lang w:eastAsia="es-ES"/>
              </w:rPr>
            </w:pPr>
          </w:p>
        </w:tc>
        <w:tc>
          <w:tcPr>
            <w:tcW w:w="4391" w:type="dxa"/>
          </w:tcPr>
          <w:p w:rsidR="0021267C" w:rsidRPr="0021267C" w:rsidRDefault="0021267C" w:rsidP="0021267C">
            <w:pPr>
              <w:jc w:val="both"/>
              <w:rPr>
                <w:rFonts w:ascii="Arial" w:hAnsi="Arial" w:cs="Arial"/>
                <w:lang w:eastAsia="es-ES"/>
              </w:rPr>
            </w:pPr>
            <w:r w:rsidRPr="0021267C">
              <w:rPr>
                <w:rFonts w:ascii="Arial" w:hAnsi="Arial" w:cs="Arial"/>
                <w:lang w:eastAsia="es-ES"/>
              </w:rPr>
              <w:t xml:space="preserve">Informe derivado de la recopilación, análisis y cotejo de la información señalada en el numeral 3.7, del </w:t>
            </w:r>
            <w:r w:rsidRPr="0021267C">
              <w:rPr>
                <w:rFonts w:ascii="Arial" w:hAnsi="Arial" w:cs="Arial"/>
                <w:b/>
                <w:lang w:eastAsia="es-ES"/>
              </w:rPr>
              <w:t>Anexo 16 (Procedimiento de entrega de Instalaciones y Equipo)</w:t>
            </w:r>
            <w:r w:rsidRPr="0021267C">
              <w:rPr>
                <w:rFonts w:ascii="Arial" w:hAnsi="Arial" w:cs="Arial"/>
                <w:lang w:eastAsia="es-ES"/>
              </w:rPr>
              <w:t>.</w:t>
            </w:r>
          </w:p>
        </w:tc>
        <w:tc>
          <w:tcPr>
            <w:tcW w:w="3290" w:type="dxa"/>
          </w:tcPr>
          <w:p w:rsidR="0021267C" w:rsidRPr="0021267C" w:rsidRDefault="0021267C" w:rsidP="0021267C">
            <w:pPr>
              <w:jc w:val="both"/>
              <w:rPr>
                <w:rFonts w:ascii="Arial" w:hAnsi="Arial" w:cs="Arial"/>
                <w:lang w:eastAsia="es-ES"/>
              </w:rPr>
            </w:pPr>
            <w:r w:rsidRPr="0021267C">
              <w:rPr>
                <w:rFonts w:ascii="Arial" w:hAnsi="Arial" w:cs="Arial"/>
                <w:lang w:eastAsia="es-ES"/>
              </w:rPr>
              <w:t xml:space="preserve">Una vez finalizadas las actividades del numeral 3.7 del </w:t>
            </w:r>
            <w:r w:rsidRPr="0021267C">
              <w:rPr>
                <w:rFonts w:ascii="Arial" w:hAnsi="Arial" w:cs="Arial"/>
                <w:b/>
                <w:lang w:eastAsia="es-ES"/>
              </w:rPr>
              <w:t>Anexo 16 (Procedimiento de entrega de Instalaciones y Equipo)</w:t>
            </w:r>
            <w:r w:rsidRPr="0021267C">
              <w:rPr>
                <w:rFonts w:ascii="Arial" w:hAnsi="Arial" w:cs="Arial"/>
                <w:lang w:eastAsia="es-ES"/>
              </w:rPr>
              <w:t xml:space="preserve"> y a más tardar 45 Días Hábiles a la fecha de Entrega de Instalaciones y Equipo. Dentro de los 5 (cinco) Días Hábiles </w:t>
            </w:r>
            <w:r w:rsidRPr="0021267C">
              <w:rPr>
                <w:rFonts w:ascii="Arial" w:hAnsi="Arial" w:cs="Arial"/>
                <w:lang w:eastAsia="es-ES"/>
              </w:rPr>
              <w:lastRenderedPageBreak/>
              <w:t>siguientes al finalizar el plazo.</w:t>
            </w:r>
          </w:p>
        </w:tc>
      </w:tr>
    </w:tbl>
    <w:p w:rsidR="00E727D4" w:rsidRPr="0021267C" w:rsidRDefault="00E727D4" w:rsidP="00E727D4">
      <w:pPr>
        <w:suppressAutoHyphens/>
        <w:spacing w:after="0" w:line="240" w:lineRule="auto"/>
        <w:jc w:val="center"/>
        <w:rPr>
          <w:rFonts w:eastAsia="Times New Roman" w:cs="Arial"/>
          <w:b/>
          <w:bCs/>
          <w:sz w:val="22"/>
          <w:lang w:eastAsia="ar-SA"/>
        </w:rPr>
      </w:pPr>
    </w:p>
    <w:p w:rsidR="00976E19" w:rsidRPr="00976E19" w:rsidRDefault="00976E19" w:rsidP="00976E19">
      <w:pPr>
        <w:spacing w:after="0" w:line="240" w:lineRule="auto"/>
        <w:jc w:val="both"/>
        <w:rPr>
          <w:rFonts w:eastAsia="Times New Roman" w:cs="Arial"/>
          <w:bCs/>
          <w:iCs/>
          <w:szCs w:val="20"/>
          <w:lang w:eastAsia="es-ES"/>
        </w:rPr>
      </w:pPr>
      <w:r w:rsidRPr="00976E19">
        <w:rPr>
          <w:rFonts w:eastAsia="Times New Roman" w:cs="Arial"/>
          <w:bCs/>
          <w:iCs/>
          <w:szCs w:val="20"/>
          <w:lang w:eastAsia="es-ES"/>
        </w:rPr>
        <w:t>El proveedor deberá atender a la cláusula de confidencialidad establecida en el modelo de contrato en relación con toda la información de la cual tenga conocimiento con motivo de la prestación del servicio.</w:t>
      </w:r>
    </w:p>
    <w:p w:rsidR="00E727D4" w:rsidRPr="00976E19" w:rsidRDefault="00E727D4" w:rsidP="00E727D4">
      <w:pPr>
        <w:suppressAutoHyphens/>
        <w:spacing w:after="0" w:line="240" w:lineRule="auto"/>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
          <w:bCs/>
          <w:sz w:val="22"/>
          <w:lang w:eastAsia="ar-SA"/>
        </w:rPr>
        <w:t xml:space="preserve">MECANISMOS DE COMPROBACIÓN, SUPERVISIÓN Y VERIFICACIÓN DE LOS SERVICIOS.- </w:t>
      </w:r>
      <w:r w:rsidRPr="00E727D4">
        <w:rPr>
          <w:rFonts w:eastAsia="Times New Roman" w:cs="Arial"/>
          <w:bCs/>
          <w:sz w:val="22"/>
          <w:lang w:eastAsia="ar-SA"/>
        </w:rPr>
        <w:t xml:space="preserve">Como mecanismo de comprobación, supervisión y verificación de los servicios contratados el administrador de este contrato supervisará y verificará que </w:t>
      </w:r>
      <w:r w:rsidRPr="00E727D4">
        <w:rPr>
          <w:rFonts w:eastAsia="Times New Roman" w:cs="Arial"/>
          <w:b/>
          <w:bCs/>
          <w:sz w:val="22"/>
          <w:lang w:eastAsia="ar-SA"/>
        </w:rPr>
        <w:t>“EL PROVEEDOR”</w:t>
      </w:r>
      <w:r w:rsidRPr="00E727D4">
        <w:rPr>
          <w:rFonts w:eastAsia="Times New Roman" w:cs="Arial"/>
          <w:bCs/>
          <w:sz w:val="22"/>
          <w:lang w:eastAsia="ar-SA"/>
        </w:rPr>
        <w:t xml:space="preserve"> cumpla en tiempo y forma con todos los entregables descritos en el documento de “Términos y Condiciones” que forma parte del </w:t>
      </w:r>
      <w:r w:rsidRPr="00E727D4">
        <w:rPr>
          <w:rFonts w:eastAsia="Times New Roman" w:cs="Arial"/>
          <w:b/>
          <w:bCs/>
          <w:sz w:val="22"/>
          <w:lang w:eastAsia="ar-SA"/>
        </w:rPr>
        <w:t>Anexo 2 (dos)</w:t>
      </w:r>
      <w:r w:rsidRPr="00E727D4">
        <w:rPr>
          <w:rFonts w:eastAsia="Times New Roman" w:cs="Arial"/>
          <w:bCs/>
          <w:sz w:val="22"/>
          <w:lang w:eastAsia="ar-SA"/>
        </w:rPr>
        <w:t xml:space="preserve"> de este contrato. Una vez revisado se levantará un acta de entrega-recepción en la cual se tenga por efectivamente presentada la documentación y prestado el servicio.</w:t>
      </w:r>
    </w:p>
    <w:p w:rsidR="00E727D4" w:rsidRPr="00E727D4" w:rsidRDefault="00E727D4" w:rsidP="00E727D4">
      <w:pPr>
        <w:suppressAutoHyphens/>
        <w:spacing w:after="0" w:line="240" w:lineRule="auto"/>
        <w:jc w:val="both"/>
        <w:rPr>
          <w:rFonts w:eastAsia="Times New Roman" w:cs="Arial"/>
          <w:bCs/>
          <w:sz w:val="22"/>
          <w:lang w:val="es-ES_tradnl" w:eastAsia="ar-SA"/>
        </w:rPr>
      </w:pPr>
    </w:p>
    <w:p w:rsidR="00E727D4" w:rsidRPr="00E727D4" w:rsidRDefault="00E727D4" w:rsidP="00E727D4">
      <w:pPr>
        <w:suppressAutoHyphens/>
        <w:spacing w:after="0" w:line="240" w:lineRule="auto"/>
        <w:jc w:val="both"/>
        <w:rPr>
          <w:rFonts w:eastAsia="Times New Roman" w:cs="Arial"/>
          <w:bCs/>
          <w:sz w:val="22"/>
          <w:lang w:val="es-ES_tradnl" w:eastAsia="ar-SA"/>
        </w:rPr>
      </w:pPr>
      <w:r w:rsidRPr="00E727D4">
        <w:rPr>
          <w:rFonts w:eastAsia="Times New Roman" w:cs="Arial"/>
          <w:bCs/>
          <w:sz w:val="22"/>
          <w:lang w:val="es-ES_tradnl" w:eastAsia="ar-SA"/>
        </w:rPr>
        <w:t xml:space="preserve">Cabe resaltar que mientras no se cumpla con las condiciones de la prestación del servicio establecidas, </w:t>
      </w:r>
      <w:r w:rsidRPr="00E727D4">
        <w:rPr>
          <w:rFonts w:eastAsia="Times New Roman" w:cs="Arial"/>
          <w:b/>
          <w:bCs/>
          <w:sz w:val="22"/>
          <w:lang w:val="es-ES_tradnl" w:eastAsia="ar-SA"/>
        </w:rPr>
        <w:t>“EL INSTITUTO”</w:t>
      </w:r>
      <w:r w:rsidRPr="00E727D4">
        <w:rPr>
          <w:rFonts w:eastAsia="Times New Roman" w:cs="Arial"/>
          <w:bCs/>
          <w:sz w:val="22"/>
          <w:lang w:val="es-ES_tradnl" w:eastAsia="ar-SA"/>
        </w:rPr>
        <w:t xml:space="preserve"> no dará por aceptado el servicio objeto de este requerimiento.</w:t>
      </w:r>
    </w:p>
    <w:p w:rsidR="00E727D4" w:rsidRPr="00E727D4" w:rsidRDefault="00E727D4" w:rsidP="00E727D4">
      <w:pPr>
        <w:suppressAutoHyphens/>
        <w:spacing w:after="0" w:line="240" w:lineRule="auto"/>
        <w:jc w:val="both"/>
        <w:rPr>
          <w:rFonts w:eastAsia="Times New Roman" w:cs="Arial"/>
          <w:bCs/>
          <w:sz w:val="22"/>
          <w:lang w:val="es-ES_tradnl"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9B171F">
        <w:rPr>
          <w:rFonts w:eastAsia="Times New Roman" w:cs="Arial"/>
          <w:b/>
          <w:sz w:val="22"/>
          <w:lang w:eastAsia="ar-SA"/>
        </w:rPr>
        <w:t>QUINTA.- VIGENCIA.- “LAS PARTES”</w:t>
      </w:r>
      <w:r w:rsidRPr="009B171F">
        <w:rPr>
          <w:rFonts w:eastAsia="Times New Roman" w:cs="Arial"/>
          <w:sz w:val="22"/>
          <w:lang w:eastAsia="ar-SA"/>
        </w:rPr>
        <w:t xml:space="preserve"> </w:t>
      </w:r>
      <w:r w:rsidRPr="009B171F">
        <w:rPr>
          <w:rFonts w:eastAsia="Times New Roman" w:cs="Arial"/>
          <w:bCs/>
          <w:sz w:val="22"/>
          <w:lang w:val="es-ES_tradnl" w:eastAsia="ar-SA"/>
        </w:rPr>
        <w:t xml:space="preserve">convienen que la vigencia del presente Contrato </w:t>
      </w:r>
      <w:r w:rsidRPr="009B171F">
        <w:rPr>
          <w:rFonts w:eastAsia="Times New Roman" w:cs="Arial"/>
          <w:bCs/>
          <w:sz w:val="22"/>
          <w:lang w:eastAsia="ar-SA"/>
        </w:rPr>
        <w:t xml:space="preserve">será a partir </w:t>
      </w:r>
      <w:r w:rsidR="0050470E" w:rsidRPr="009B171F">
        <w:rPr>
          <w:rFonts w:eastAsia="Times New Roman" w:cs="Arial"/>
          <w:bCs/>
          <w:sz w:val="22"/>
          <w:lang w:eastAsia="ar-SA"/>
        </w:rPr>
        <w:t xml:space="preserve">del día hábil siguiente </w:t>
      </w:r>
      <w:r w:rsidRPr="009B171F">
        <w:rPr>
          <w:rFonts w:eastAsia="Times New Roman" w:cs="Arial"/>
          <w:bCs/>
          <w:sz w:val="22"/>
          <w:lang w:eastAsia="ar-SA"/>
        </w:rPr>
        <w:t xml:space="preserve">de su suscripción y </w:t>
      </w:r>
      <w:r w:rsidR="0050470E" w:rsidRPr="009B171F">
        <w:rPr>
          <w:rFonts w:eastAsia="Times New Roman" w:cs="Arial"/>
          <w:bCs/>
          <w:sz w:val="22"/>
          <w:lang w:eastAsia="ar-SA"/>
        </w:rPr>
        <w:t>por un plazo de 72 meses</w:t>
      </w:r>
      <w:r w:rsidRPr="009B171F">
        <w:rPr>
          <w:rFonts w:eastAsia="Times New Roman" w:cs="Arial"/>
          <w:bCs/>
          <w:sz w:val="22"/>
          <w:lang w:eastAsia="ar-SA"/>
        </w:rPr>
        <w:t>.</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bCs/>
          <w:sz w:val="22"/>
          <w:lang w:val="es-ES" w:eastAsia="ar-SA"/>
        </w:rPr>
      </w:pPr>
      <w:r w:rsidRPr="00E727D4">
        <w:rPr>
          <w:rFonts w:eastAsia="Times New Roman" w:cs="Arial"/>
          <w:bCs/>
          <w:sz w:val="22"/>
          <w:lang w:val="es-ES" w:eastAsia="ar-SA"/>
        </w:rPr>
        <w:t>Con al menos 6 (seis) meses de anticipación al término de la vigencia del servicio de supervisión, el Supervisor deberá llevar a cabo todas las actividades que resulten necesarias para asegurar el cambio de supervisor.</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
          <w:sz w:val="22"/>
          <w:lang w:eastAsia="ar-SA"/>
        </w:rPr>
        <w:t>SEXTA.- TRANSFERENCIA DE DERECHOS DE COBRO. “EL PROVEEDOR</w:t>
      </w:r>
      <w:r w:rsidRPr="00E727D4">
        <w:rPr>
          <w:rFonts w:eastAsia="Times New Roman" w:cs="Arial"/>
          <w:b/>
          <w:bCs/>
          <w:sz w:val="22"/>
          <w:lang w:eastAsia="ar-SA"/>
        </w:rPr>
        <w:t xml:space="preserve">” </w:t>
      </w:r>
      <w:r w:rsidRPr="00E727D4">
        <w:rPr>
          <w:rFonts w:eastAsia="Times New Roman" w:cs="Arial"/>
          <w:bCs/>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E727D4">
        <w:rPr>
          <w:rFonts w:eastAsia="Times New Roman" w:cs="Arial"/>
          <w:b/>
          <w:bCs/>
          <w:sz w:val="22"/>
          <w:lang w:eastAsia="ar-SA"/>
        </w:rPr>
        <w:t>“EL INSTITUTO”</w:t>
      </w:r>
      <w:r w:rsidRPr="00E727D4">
        <w:rPr>
          <w:rFonts w:eastAsia="Times New Roman" w:cs="Arial"/>
          <w:bCs/>
          <w:sz w:val="22"/>
          <w:lang w:eastAsia="ar-SA"/>
        </w:rPr>
        <w:t xml:space="preserve"> a través del Administrador del presente Contrato para tal efecto.</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
          <w:bCs/>
          <w:sz w:val="22"/>
          <w:lang w:eastAsia="ar-SA"/>
        </w:rPr>
        <w:t>“EL PROVEEDOR”</w:t>
      </w:r>
      <w:r w:rsidRPr="00E727D4">
        <w:rPr>
          <w:rFonts w:eastAsia="Times New Roman" w:cs="Arial"/>
          <w:bCs/>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E727D4" w:rsidRPr="00E727D4" w:rsidRDefault="00E727D4" w:rsidP="00E727D4">
      <w:pPr>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Cs/>
          <w:sz w:val="22"/>
          <w:lang w:eastAsia="ar-SA"/>
        </w:rPr>
        <w:t xml:space="preserve">Si con motivo de la transferencia de los derechos de cobro solicitada por </w:t>
      </w:r>
      <w:r w:rsidRPr="00E727D4">
        <w:rPr>
          <w:rFonts w:eastAsia="Times New Roman" w:cs="Arial"/>
          <w:b/>
          <w:bCs/>
          <w:sz w:val="22"/>
          <w:lang w:eastAsia="ar-SA"/>
        </w:rPr>
        <w:t xml:space="preserve">“EL PROVEEDOR” </w:t>
      </w:r>
      <w:r w:rsidRPr="00E727D4">
        <w:rPr>
          <w:rFonts w:eastAsia="Times New Roman" w:cs="Arial"/>
          <w:bCs/>
          <w:sz w:val="22"/>
          <w:lang w:eastAsia="ar-SA"/>
        </w:rPr>
        <w:t>se origina un retraso en el pago, no procederá el pago de los gastos financieros a que hace referencia el artículo 51 de la Ley de Adquisiciones, Arrendamientos y Servicios del Sector Público.</w:t>
      </w:r>
    </w:p>
    <w:p w:rsidR="00E727D4" w:rsidRPr="00E727D4" w:rsidRDefault="00E727D4" w:rsidP="00E727D4">
      <w:pPr>
        <w:tabs>
          <w:tab w:val="left" w:pos="9639"/>
        </w:tabs>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t>SÉPTIMA.- RESPONSABILIDAD.-</w:t>
      </w:r>
      <w:r w:rsidRPr="00E727D4">
        <w:rPr>
          <w:rFonts w:eastAsia="Times New Roman" w:cs="Arial"/>
          <w:sz w:val="22"/>
          <w:lang w:eastAsia="ar-SA"/>
        </w:rPr>
        <w:t xml:space="preserve"> </w:t>
      </w:r>
      <w:r w:rsidRPr="00E727D4">
        <w:rPr>
          <w:rFonts w:eastAsia="Times New Roman" w:cs="Arial"/>
          <w:b/>
          <w:sz w:val="22"/>
          <w:lang w:eastAsia="ar-SA"/>
        </w:rPr>
        <w:t>“EL PROVEEDOR”</w:t>
      </w:r>
      <w:r w:rsidRPr="00E727D4">
        <w:rPr>
          <w:rFonts w:eastAsia="Times New Roman" w:cs="Arial"/>
          <w:sz w:val="22"/>
          <w:lang w:eastAsia="ar-SA"/>
        </w:rPr>
        <w:t xml:space="preserve"> se obliga a responder por su cuenta y riesgo de los daños y/o perjuicios que por inobservancia o negligencia de su parte, llegue a causar a </w:t>
      </w:r>
      <w:r w:rsidRPr="00E727D4">
        <w:rPr>
          <w:rFonts w:eastAsia="Times New Roman" w:cs="Arial"/>
          <w:b/>
          <w:sz w:val="22"/>
          <w:lang w:eastAsia="ar-SA"/>
        </w:rPr>
        <w:t>“EL INSTITUTO”</w:t>
      </w:r>
      <w:r w:rsidRPr="00E727D4">
        <w:rPr>
          <w:rFonts w:eastAsia="Times New Roman" w:cs="Arial"/>
          <w:sz w:val="22"/>
          <w:lang w:eastAsia="ar-SA"/>
        </w:rPr>
        <w:t xml:space="preserve"> y/o a terceros, con motivo de las obligaciones pactadas en este instrumento jurídico, o deficiencias presentadas</w:t>
      </w:r>
      <w:r w:rsidRPr="00E727D4">
        <w:rPr>
          <w:rFonts w:eastAsia="Times New Roman" w:cs="Arial"/>
          <w:color w:val="0070C0"/>
          <w:sz w:val="22"/>
          <w:lang w:eastAsia="ar-SA"/>
        </w:rPr>
        <w:t xml:space="preserve"> </w:t>
      </w:r>
      <w:r w:rsidRPr="00E727D4">
        <w:rPr>
          <w:rFonts w:eastAsia="Times New Roman" w:cs="Arial"/>
          <w:sz w:val="22"/>
          <w:lang w:eastAsia="ar-SA"/>
        </w:rPr>
        <w:t>de conformidad con lo establecido en el artículo 53 de la Ley de Adquisiciones, Arrendamientos y Servicios del Sector Público.</w:t>
      </w:r>
    </w:p>
    <w:p w:rsidR="00E727D4" w:rsidRPr="00E727D4" w:rsidRDefault="00E727D4" w:rsidP="00E727D4">
      <w:pPr>
        <w:tabs>
          <w:tab w:val="left" w:pos="9639"/>
        </w:tabs>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lastRenderedPageBreak/>
        <w:t xml:space="preserve">OCTAVA.- CONTRIBUCIONES.- </w:t>
      </w:r>
      <w:r w:rsidRPr="00E727D4">
        <w:rPr>
          <w:rFonts w:eastAsia="Times New Roman" w:cs="Arial"/>
          <w:sz w:val="22"/>
          <w:lang w:eastAsia="ar-SA"/>
        </w:rPr>
        <w:t xml:space="preserve">Los impuestos y/o derechos que procedan con motivo del servicio objeto del presente Contrato, serán pagados por </w:t>
      </w:r>
      <w:r w:rsidRPr="00E727D4">
        <w:rPr>
          <w:rFonts w:eastAsia="Times New Roman" w:cs="Arial"/>
          <w:b/>
          <w:bCs/>
          <w:sz w:val="22"/>
          <w:lang w:eastAsia="ar-SA"/>
        </w:rPr>
        <w:t>“EL PROVEEDOR</w:t>
      </w:r>
      <w:proofErr w:type="gramStart"/>
      <w:r w:rsidRPr="00E727D4">
        <w:rPr>
          <w:rFonts w:eastAsia="Times New Roman" w:cs="Arial"/>
          <w:b/>
          <w:bCs/>
          <w:sz w:val="22"/>
          <w:lang w:eastAsia="ar-SA"/>
        </w:rPr>
        <w:t xml:space="preserve">” </w:t>
      </w:r>
      <w:r w:rsidRPr="00E727D4">
        <w:rPr>
          <w:rFonts w:eastAsia="Times New Roman" w:cs="Arial"/>
          <w:sz w:val="22"/>
          <w:lang w:eastAsia="ar-SA"/>
        </w:rPr>
        <w:t xml:space="preserve"> conforme</w:t>
      </w:r>
      <w:proofErr w:type="gramEnd"/>
      <w:r w:rsidRPr="00E727D4">
        <w:rPr>
          <w:rFonts w:eastAsia="Times New Roman" w:cs="Arial"/>
          <w:sz w:val="22"/>
          <w:lang w:eastAsia="ar-SA"/>
        </w:rPr>
        <w:t xml:space="preserve"> a la legislación aplicable en la materia.</w:t>
      </w:r>
    </w:p>
    <w:p w:rsidR="00E727D4" w:rsidRPr="00E727D4" w:rsidRDefault="00E727D4" w:rsidP="00E727D4">
      <w:pPr>
        <w:spacing w:after="0" w:line="240" w:lineRule="auto"/>
        <w:jc w:val="both"/>
        <w:rPr>
          <w:rFonts w:eastAsia="Times New Roman" w:cs="Arial"/>
          <w:b/>
          <w:bCs/>
          <w:sz w:val="22"/>
          <w:lang w:val="es-ES" w:eastAsia="es-ES"/>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b/>
          <w:bCs/>
          <w:sz w:val="22"/>
          <w:lang w:eastAsia="ar-SA"/>
        </w:rPr>
        <w:t>“EL INSTITUTO”</w:t>
      </w:r>
      <w:r w:rsidRPr="00E727D4">
        <w:rPr>
          <w:rFonts w:eastAsia="Times New Roman" w:cs="Arial"/>
          <w:bCs/>
          <w:sz w:val="22"/>
          <w:lang w:eastAsia="ar-SA"/>
        </w:rPr>
        <w:t xml:space="preserve"> cubrirá el Impuesto al Valor Agregado de acuerdo a lo establecido en las disposiciones legales vigentes en la materia y otros impuestos o derechos que apliquen a la prestación de los servicios materia de la presente contratación.</w:t>
      </w:r>
    </w:p>
    <w:p w:rsidR="00E727D4" w:rsidRPr="00E727D4" w:rsidRDefault="00E727D4" w:rsidP="00E727D4">
      <w:pPr>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“EL PROVEEDOR”</w:t>
      </w:r>
      <w:r w:rsidRPr="00E727D4">
        <w:rPr>
          <w:rFonts w:eastAsia="Times New Roman" w:cs="Arial"/>
          <w:bCs/>
          <w:sz w:val="22"/>
          <w:lang w:eastAsia="ar-SA"/>
        </w:rPr>
        <w:t xml:space="preserve"> en su caso, </w:t>
      </w:r>
      <w:r w:rsidRPr="00E727D4">
        <w:rPr>
          <w:rFonts w:eastAsia="Times New Roman" w:cs="Arial"/>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E727D4">
        <w:rPr>
          <w:rFonts w:eastAsia="Times New Roman" w:cs="Arial"/>
          <w:b/>
          <w:bCs/>
          <w:sz w:val="22"/>
          <w:lang w:eastAsia="ar-SA"/>
        </w:rPr>
        <w:t>“EL INSTITUTO”</w:t>
      </w:r>
      <w:r w:rsidRPr="00E727D4">
        <w:rPr>
          <w:rFonts w:eastAsia="Times New Roman" w:cs="Arial"/>
          <w:sz w:val="22"/>
          <w:lang w:eastAsia="ar-SA"/>
        </w:rPr>
        <w:t xml:space="preserve"> a través del Área fiscalizadora competente podrá verificar en cualquier momento el cumplimiento de dicha obligación.</w:t>
      </w:r>
    </w:p>
    <w:p w:rsidR="00E727D4" w:rsidRPr="00E727D4" w:rsidRDefault="00E727D4" w:rsidP="00E727D4">
      <w:pPr>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“EL PROVEEDOR”</w:t>
      </w:r>
      <w:r w:rsidRPr="00E727D4">
        <w:rPr>
          <w:rFonts w:eastAsia="Times New Roman" w:cs="Arial"/>
          <w:sz w:val="22"/>
          <w:lang w:eastAsia="ar-SA"/>
        </w:rPr>
        <w:t xml:space="preserve"> podrá solicitar a </w:t>
      </w:r>
      <w:r w:rsidRPr="00E727D4">
        <w:rPr>
          <w:rFonts w:eastAsia="Times New Roman" w:cs="Arial"/>
          <w:b/>
          <w:bCs/>
          <w:sz w:val="22"/>
          <w:lang w:eastAsia="ar-SA"/>
        </w:rPr>
        <w:t>“EL INSTITUTO”</w:t>
      </w:r>
      <w:r w:rsidRPr="00E727D4">
        <w:rPr>
          <w:rFonts w:eastAsia="Times New Roman" w:cs="Arial"/>
          <w:sz w:val="22"/>
          <w:lang w:eastAsia="ar-SA"/>
        </w:rPr>
        <w:t xml:space="preserve"> 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E727D4">
        <w:rPr>
          <w:rFonts w:eastAsia="Times New Roman" w:cs="Arial"/>
          <w:b/>
          <w:bCs/>
          <w:sz w:val="22"/>
          <w:lang w:eastAsia="ar-SA"/>
        </w:rPr>
        <w:t>“EL INSTITUTO”</w:t>
      </w:r>
      <w:r w:rsidRPr="00E727D4">
        <w:rPr>
          <w:rFonts w:eastAsia="Times New Roman" w:cs="Arial"/>
          <w:sz w:val="22"/>
          <w:lang w:eastAsia="ar-SA"/>
        </w:rPr>
        <w:t xml:space="preserve"> le sean aplicados como descuento en los recursos que le corresponda percibir con motivo del presente instrumento jurídico, contra los adeudos que, en su caso, tuviera por concepto de cuotas obrero-patronales.</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t>NOVENA.- PATENTES Y/O MARCAS.- “EL PROVEEDOR”</w:t>
      </w:r>
      <w:r w:rsidRPr="00E727D4">
        <w:rPr>
          <w:rFonts w:eastAsia="Times New Roman" w:cs="Arial"/>
          <w:sz w:val="22"/>
          <w:lang w:eastAsia="ar-SA"/>
        </w:rPr>
        <w:t xml:space="preserve"> se obliga para con </w:t>
      </w:r>
      <w:r w:rsidRPr="00E727D4">
        <w:rPr>
          <w:rFonts w:eastAsia="Times New Roman" w:cs="Arial"/>
          <w:b/>
          <w:sz w:val="22"/>
          <w:lang w:eastAsia="ar-SA"/>
        </w:rPr>
        <w:t>“EL INSTITUTO”</w:t>
      </w:r>
      <w:r w:rsidRPr="00E727D4">
        <w:rPr>
          <w:rFonts w:eastAsia="Times New Roman" w:cs="Arial"/>
          <w:sz w:val="22"/>
          <w:lang w:eastAsia="ar-SA"/>
        </w:rPr>
        <w:t xml:space="preserve">, a responder por los daños y/o perjuicios que pudiera causar a </w:t>
      </w:r>
      <w:r w:rsidRPr="00E727D4">
        <w:rPr>
          <w:rFonts w:eastAsia="Times New Roman" w:cs="Arial"/>
          <w:b/>
          <w:sz w:val="22"/>
          <w:lang w:eastAsia="ar-SA"/>
        </w:rPr>
        <w:t>“EL INSTITUTO”</w:t>
      </w:r>
      <w:r w:rsidRPr="00E727D4">
        <w:rPr>
          <w:rFonts w:eastAsia="Times New Roman" w:cs="Arial"/>
          <w:sz w:val="22"/>
          <w:lang w:eastAsia="ar-SA"/>
        </w:rPr>
        <w:t xml:space="preserve"> y/o a terceros, si con motivo de la prestación de los servicios se violan derechos de autor, de patentes y/o marcas u otro derecho reservado a nivel Nacional o Internacional.</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Por lo anterior, </w:t>
      </w:r>
      <w:r w:rsidRPr="00E727D4">
        <w:rPr>
          <w:rFonts w:eastAsia="Times New Roman" w:cs="Arial"/>
          <w:b/>
          <w:bCs/>
          <w:sz w:val="22"/>
          <w:lang w:eastAsia="ar-SA"/>
        </w:rPr>
        <w:t>"EL PROVEEDOR"</w:t>
      </w:r>
      <w:r w:rsidRPr="00E727D4">
        <w:rPr>
          <w:rFonts w:eastAsia="Times New Roman" w:cs="Arial"/>
          <w:sz w:val="22"/>
          <w:lang w:eastAsia="ar-SA"/>
        </w:rPr>
        <w:t xml:space="preserve"> manifiesta en este acto bajo protesta de decir verdad, no encontrarse en ninguno de los supuestos de infracción a la Ley Federal del Derecho de Autor, ni a la Ley de la Propiedad Industrial.</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bCs/>
          <w:sz w:val="22"/>
          <w:lang w:eastAsia="ar-SA"/>
        </w:rPr>
      </w:pPr>
      <w:r w:rsidRPr="00E727D4">
        <w:rPr>
          <w:rFonts w:eastAsia="Times New Roman" w:cs="Arial"/>
          <w:sz w:val="22"/>
          <w:lang w:eastAsia="ar-SA"/>
        </w:rPr>
        <w:t xml:space="preserve">En caso de que sobreviniera alguna reclamación en contra de </w:t>
      </w:r>
      <w:r w:rsidRPr="00E727D4">
        <w:rPr>
          <w:rFonts w:eastAsia="Times New Roman" w:cs="Arial"/>
          <w:b/>
          <w:bCs/>
          <w:sz w:val="22"/>
          <w:lang w:eastAsia="ar-SA"/>
        </w:rPr>
        <w:t>"EL INSTITUTO"</w:t>
      </w:r>
      <w:r w:rsidRPr="00E727D4">
        <w:rPr>
          <w:rFonts w:eastAsia="Times New Roman" w:cs="Arial"/>
          <w:sz w:val="22"/>
          <w:lang w:eastAsia="ar-SA"/>
        </w:rPr>
        <w:t xml:space="preserve"> por cualquiera de las causas antes mencionadas, la única obligación de éste será la de dar aviso en el domicilio previsto en este instrumento jurídico a </w:t>
      </w:r>
      <w:r w:rsidRPr="00E727D4">
        <w:rPr>
          <w:rFonts w:eastAsia="Times New Roman" w:cs="Arial"/>
          <w:b/>
          <w:bCs/>
          <w:sz w:val="22"/>
          <w:lang w:eastAsia="ar-SA"/>
        </w:rPr>
        <w:t>"EL PROVEEDOR"</w:t>
      </w:r>
      <w:r w:rsidRPr="00E727D4">
        <w:rPr>
          <w:rFonts w:eastAsia="Times New Roman" w:cs="Arial"/>
          <w:sz w:val="22"/>
          <w:lang w:eastAsia="ar-SA"/>
        </w:rPr>
        <w:t xml:space="preserve">, para que éste lleve a cabo las acciones necesarias que garanticen la liberación de </w:t>
      </w:r>
      <w:r w:rsidRPr="00E727D4">
        <w:rPr>
          <w:rFonts w:eastAsia="Times New Roman" w:cs="Arial"/>
          <w:b/>
          <w:bCs/>
          <w:sz w:val="22"/>
          <w:lang w:eastAsia="ar-SA"/>
        </w:rPr>
        <w:t>"EL INSTITUTO"</w:t>
      </w:r>
      <w:r w:rsidRPr="00E727D4">
        <w:rPr>
          <w:rFonts w:eastAsia="Times New Roman" w:cs="Arial"/>
          <w:sz w:val="22"/>
          <w:lang w:eastAsia="ar-SA"/>
        </w:rPr>
        <w:t xml:space="preserve"> de cualquier controversia o responsabilidad de carácter civil, mercantil, penal o administrativa que, en su caso, se ocasione</w:t>
      </w:r>
      <w:r w:rsidRPr="00E727D4">
        <w:rPr>
          <w:rFonts w:eastAsia="Times New Roman" w:cs="Arial"/>
          <w:bCs/>
          <w:sz w:val="22"/>
          <w:lang w:eastAsia="ar-SA"/>
        </w:rPr>
        <w:t>.</w:t>
      </w:r>
    </w:p>
    <w:p w:rsidR="00E727D4" w:rsidRPr="00E727D4" w:rsidRDefault="00E727D4" w:rsidP="00E727D4">
      <w:pPr>
        <w:suppressAutoHyphens/>
        <w:spacing w:after="0" w:line="240" w:lineRule="auto"/>
        <w:jc w:val="both"/>
        <w:rPr>
          <w:rFonts w:eastAsia="Times New Roman" w:cs="Arial"/>
          <w:b/>
          <w:bCs/>
          <w:sz w:val="22"/>
          <w:lang w:eastAsia="ar-SA"/>
        </w:rPr>
      </w:pPr>
    </w:p>
    <w:p w:rsidR="00E727D4" w:rsidRPr="00E727D4" w:rsidRDefault="00E727D4" w:rsidP="00E727D4">
      <w:pPr>
        <w:tabs>
          <w:tab w:val="left" w:pos="9639"/>
        </w:tabs>
        <w:suppressAutoHyphens/>
        <w:spacing w:after="0" w:line="240" w:lineRule="auto"/>
        <w:jc w:val="both"/>
        <w:rPr>
          <w:rFonts w:eastAsia="Times New Roman" w:cs="Arial"/>
          <w:bCs/>
          <w:sz w:val="22"/>
          <w:lang w:eastAsia="ar-SA"/>
        </w:rPr>
      </w:pPr>
      <w:r w:rsidRPr="00E727D4">
        <w:rPr>
          <w:rFonts w:eastAsia="Times New Roman" w:cs="Arial"/>
          <w:sz w:val="22"/>
          <w:lang w:eastAsia="ar-SA"/>
        </w:rPr>
        <w:t xml:space="preserve">Lo anterior de conformidad a lo establecido en el artículo 45, fracción XX de la </w:t>
      </w:r>
      <w:r w:rsidRPr="00E727D4">
        <w:rPr>
          <w:rFonts w:eastAsia="Times New Roman" w:cs="Arial"/>
          <w:bCs/>
          <w:sz w:val="22"/>
          <w:lang w:eastAsia="ar-SA"/>
        </w:rPr>
        <w:t>Ley de Adquisiciones, Arrendamientos y Servicios del Sector Público.</w:t>
      </w:r>
    </w:p>
    <w:p w:rsidR="00E727D4" w:rsidRPr="00E727D4" w:rsidRDefault="00E727D4" w:rsidP="00E727D4">
      <w:pPr>
        <w:tabs>
          <w:tab w:val="left" w:pos="9639"/>
        </w:tabs>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b/>
          <w:bCs/>
          <w:sz w:val="22"/>
          <w:lang w:val="es-ES" w:eastAsia="ar-SA"/>
        </w:rPr>
      </w:pPr>
      <w:r w:rsidRPr="00E727D4">
        <w:rPr>
          <w:rFonts w:eastAsia="Times New Roman" w:cs="Arial"/>
          <w:b/>
          <w:bCs/>
          <w:sz w:val="22"/>
          <w:lang w:val="es-ES" w:eastAsia="ar-SA"/>
        </w:rPr>
        <w:t>DÉCIMA.-</w:t>
      </w:r>
      <w:r w:rsidRPr="00E727D4">
        <w:rPr>
          <w:rFonts w:eastAsia="Times New Roman" w:cs="Arial"/>
          <w:b/>
          <w:bCs/>
          <w:sz w:val="22"/>
          <w:lang w:val="x-none" w:eastAsia="ar-SA"/>
        </w:rPr>
        <w:t xml:space="preserve"> GARANTÍA DE CUMPLIMIENTO DEL CONTRATO.- “EL PROVEEDOR”</w:t>
      </w:r>
      <w:r w:rsidRPr="00E727D4">
        <w:rPr>
          <w:rFonts w:eastAsia="Times New Roman" w:cs="Arial"/>
          <w:sz w:val="22"/>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w:t>
      </w:r>
      <w:r w:rsidRPr="00E727D4">
        <w:rPr>
          <w:rFonts w:eastAsia="Times New Roman" w:cs="Arial"/>
          <w:sz w:val="22"/>
          <w:lang w:val="x-none" w:eastAsia="ar-SA"/>
        </w:rPr>
        <w:lastRenderedPageBreak/>
        <w:t xml:space="preserve">compañía autorizada en los términos de la Ley de Instituciones de Seguros y de Fianzas a favor del </w:t>
      </w:r>
      <w:r w:rsidRPr="00E727D4">
        <w:rPr>
          <w:rFonts w:eastAsia="Times New Roman" w:cs="Arial"/>
          <w:b/>
          <w:bCs/>
          <w:sz w:val="22"/>
          <w:lang w:val="x-none" w:eastAsia="ar-SA"/>
        </w:rPr>
        <w:t>“Instituto Mexicano del Seguro Social”</w:t>
      </w:r>
      <w:r w:rsidRPr="00E727D4">
        <w:rPr>
          <w:rFonts w:eastAsia="Times New Roman" w:cs="Arial"/>
          <w:sz w:val="22"/>
          <w:lang w:val="x-none" w:eastAsia="ar-SA"/>
        </w:rPr>
        <w:t xml:space="preserve">, por un monto equivalente al </w:t>
      </w:r>
      <w:r w:rsidRPr="00E727D4">
        <w:rPr>
          <w:rFonts w:eastAsia="Times New Roman" w:cs="Arial"/>
          <w:b/>
          <w:bCs/>
          <w:sz w:val="22"/>
          <w:lang w:val="x-none" w:eastAsia="ar-SA"/>
        </w:rPr>
        <w:t>10% (diez por ciento)</w:t>
      </w:r>
      <w:r w:rsidRPr="00E727D4">
        <w:rPr>
          <w:rFonts w:eastAsia="Times New Roman" w:cs="Arial"/>
          <w:sz w:val="22"/>
          <w:lang w:val="x-none" w:eastAsia="ar-SA"/>
        </w:rPr>
        <w:t xml:space="preserve"> sobre el importe </w:t>
      </w:r>
      <w:r w:rsidRPr="00E727D4">
        <w:rPr>
          <w:rFonts w:eastAsia="Times New Roman" w:cs="Arial"/>
          <w:sz w:val="22"/>
          <w:lang w:eastAsia="ar-SA"/>
        </w:rPr>
        <w:t xml:space="preserve">total </w:t>
      </w:r>
      <w:r w:rsidRPr="00E727D4">
        <w:rPr>
          <w:rFonts w:eastAsia="Times New Roman" w:cs="Arial"/>
          <w:sz w:val="22"/>
          <w:lang w:val="x-none" w:eastAsia="ar-SA"/>
        </w:rPr>
        <w:t>que se indica en la Cláusula Segunda del presente Contrato, sin considerar el Impuesto al Valor Agregado (I.V.A.), en Moneda Nacional.</w:t>
      </w:r>
    </w:p>
    <w:p w:rsidR="00E727D4" w:rsidRPr="00E727D4" w:rsidRDefault="00E727D4" w:rsidP="00E727D4">
      <w:pPr>
        <w:suppressAutoHyphens/>
        <w:spacing w:after="0" w:line="240" w:lineRule="auto"/>
        <w:jc w:val="both"/>
        <w:rPr>
          <w:rFonts w:eastAsia="Times New Roman" w:cs="Arial"/>
          <w:bCs/>
          <w:sz w:val="22"/>
          <w:lang w:val="es-ES" w:eastAsia="ar-SA"/>
        </w:rPr>
      </w:pPr>
    </w:p>
    <w:p w:rsidR="00E727D4" w:rsidRPr="00E727D4" w:rsidRDefault="00E727D4" w:rsidP="00E727D4">
      <w:pPr>
        <w:suppressAutoHyphens/>
        <w:spacing w:after="0" w:line="240" w:lineRule="auto"/>
        <w:jc w:val="both"/>
        <w:rPr>
          <w:rFonts w:eastAsia="Times New Roman" w:cs="Arial"/>
          <w:b/>
          <w:bCs/>
          <w:sz w:val="22"/>
          <w:lang w:eastAsia="ar-SA"/>
        </w:rPr>
      </w:pPr>
      <w:r w:rsidRPr="00E727D4">
        <w:rPr>
          <w:rFonts w:eastAsia="Times New Roman" w:cs="Arial"/>
          <w:b/>
          <w:bCs/>
          <w:sz w:val="22"/>
          <w:lang w:eastAsia="ar-SA"/>
        </w:rPr>
        <w:t>"EL PROVEEDOR"</w:t>
      </w:r>
      <w:r w:rsidRPr="00E727D4">
        <w:rPr>
          <w:rFonts w:eastAsia="Times New Roman" w:cs="Arial"/>
          <w:sz w:val="22"/>
          <w:lang w:eastAsia="ar-SA"/>
        </w:rPr>
        <w:t xml:space="preserve"> queda obligado a entregar a </w:t>
      </w:r>
      <w:r w:rsidRPr="00E727D4">
        <w:rPr>
          <w:rFonts w:eastAsia="Times New Roman" w:cs="Arial"/>
          <w:b/>
          <w:bCs/>
          <w:sz w:val="22"/>
          <w:lang w:eastAsia="ar-SA"/>
        </w:rPr>
        <w:t>"EL INSTITUTO"</w:t>
      </w:r>
      <w:r w:rsidRPr="00E727D4">
        <w:rPr>
          <w:rFonts w:eastAsia="Times New Roman" w:cs="Arial"/>
          <w:sz w:val="22"/>
          <w:lang w:eastAsia="ar-SA"/>
        </w:rPr>
        <w:t xml:space="preserve"> la póliza de fianza antes señalada, en la División de Contratos, ubicada en la Calle de Durango número 291 10º piso, Colonia Roma Norte, Delegación Cuauhtémoc, Código Postal 06700 Ciudad de México, apegándose al formato que para tal efecto se entregará en la referida División.</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Dicha póliza de garantía de cumplimiento del Contrato se liberará de forma inmediata a </w:t>
      </w:r>
      <w:r w:rsidRPr="00E727D4">
        <w:rPr>
          <w:rFonts w:eastAsia="Times New Roman" w:cs="Arial"/>
          <w:b/>
          <w:bCs/>
          <w:sz w:val="22"/>
          <w:lang w:eastAsia="ar-SA"/>
        </w:rPr>
        <w:t>“EL PROVEEDOR”</w:t>
      </w:r>
      <w:r w:rsidRPr="00E727D4">
        <w:rPr>
          <w:rFonts w:eastAsia="Times New Roman" w:cs="Arial"/>
          <w:sz w:val="22"/>
          <w:lang w:eastAsia="ar-SA"/>
        </w:rPr>
        <w:t xml:space="preserve"> una vez que </w:t>
      </w:r>
      <w:r w:rsidRPr="00E727D4">
        <w:rPr>
          <w:rFonts w:eastAsia="Times New Roman" w:cs="Arial"/>
          <w:b/>
          <w:bCs/>
          <w:sz w:val="22"/>
          <w:lang w:eastAsia="ar-SA"/>
        </w:rPr>
        <w:t>“EL INSTITUTO”</w:t>
      </w:r>
      <w:r w:rsidRPr="00E727D4">
        <w:rPr>
          <w:rFonts w:eastAsia="Times New Roman" w:cs="Arial"/>
          <w:sz w:val="22"/>
          <w:lang w:eastAsia="ar-SA"/>
        </w:rPr>
        <w:t xml:space="preserve"> le otorgue autorización por escrito, para que éste pueda solicitar a la afianzadora correspondiente la cancelación de la fianza, autorización que se entregará a </w:t>
      </w:r>
      <w:r w:rsidRPr="00E727D4">
        <w:rPr>
          <w:rFonts w:eastAsia="Times New Roman" w:cs="Arial"/>
          <w:b/>
          <w:bCs/>
          <w:sz w:val="22"/>
          <w:lang w:eastAsia="ar-SA"/>
        </w:rPr>
        <w:t>"EL PROVEEDOR"</w:t>
      </w:r>
      <w:r w:rsidRPr="00E727D4">
        <w:rPr>
          <w:rFonts w:eastAsia="Times New Roman" w:cs="Arial"/>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E727D4" w:rsidRPr="00E727D4" w:rsidRDefault="00E727D4" w:rsidP="00E727D4">
      <w:pPr>
        <w:tabs>
          <w:tab w:val="left" w:pos="9639"/>
        </w:tabs>
        <w:suppressAutoHyphens/>
        <w:spacing w:after="0" w:line="240" w:lineRule="auto"/>
        <w:jc w:val="both"/>
        <w:rPr>
          <w:rFonts w:eastAsia="Times New Roman" w:cs="Arial"/>
          <w:sz w:val="22"/>
          <w:lang w:eastAsia="ar-SA"/>
        </w:rPr>
      </w:pPr>
    </w:p>
    <w:p w:rsidR="00E727D4" w:rsidRPr="00E727D4" w:rsidRDefault="00E727D4" w:rsidP="00E727D4">
      <w:pPr>
        <w:tabs>
          <w:tab w:val="left" w:pos="9639"/>
        </w:tabs>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En este caso, la verificación de cumplimiento del presente Contrato por parte de </w:t>
      </w:r>
      <w:r w:rsidRPr="00E727D4">
        <w:rPr>
          <w:rFonts w:eastAsia="Times New Roman" w:cs="Arial"/>
          <w:b/>
          <w:bCs/>
          <w:sz w:val="22"/>
          <w:lang w:eastAsia="ar-SA"/>
        </w:rPr>
        <w:t>"EL INSTITUTO"</w:t>
      </w:r>
      <w:r w:rsidRPr="00E727D4">
        <w:rPr>
          <w:rFonts w:eastAsia="Times New Roman" w:cs="Arial"/>
          <w:sz w:val="22"/>
          <w:lang w:eastAsia="ar-SA"/>
        </w:rPr>
        <w:t xml:space="preserve"> deberá hacerse a más tardar el tercer día hábil posterior a aquel en que </w:t>
      </w:r>
      <w:r w:rsidRPr="00E727D4">
        <w:rPr>
          <w:rFonts w:eastAsia="Times New Roman" w:cs="Arial"/>
          <w:b/>
          <w:bCs/>
          <w:sz w:val="22"/>
          <w:lang w:eastAsia="ar-SA"/>
        </w:rPr>
        <w:t>"EL PROVEEDOR"</w:t>
      </w:r>
      <w:r w:rsidRPr="00E727D4">
        <w:rPr>
          <w:rFonts w:eastAsia="Times New Roman" w:cs="Arial"/>
          <w:sz w:val="22"/>
          <w:lang w:eastAsia="ar-SA"/>
        </w:rPr>
        <w:t xml:space="preserve"> de aviso de la entrega de los servicios objeto del presente Contrato.</w:t>
      </w:r>
    </w:p>
    <w:p w:rsidR="00E727D4" w:rsidRPr="00E727D4" w:rsidRDefault="00E727D4" w:rsidP="00E727D4">
      <w:pPr>
        <w:tabs>
          <w:tab w:val="left" w:pos="9639"/>
        </w:tabs>
        <w:suppressAutoHyphens/>
        <w:spacing w:after="0" w:line="240" w:lineRule="auto"/>
        <w:jc w:val="both"/>
        <w:rPr>
          <w:rFonts w:eastAsia="Times New Roman" w:cs="Arial"/>
          <w:b/>
          <w:bCs/>
          <w:sz w:val="22"/>
          <w:lang w:eastAsia="ar-SA"/>
        </w:rPr>
      </w:pPr>
    </w:p>
    <w:p w:rsidR="00E727D4" w:rsidRPr="00E727D4" w:rsidRDefault="00E727D4" w:rsidP="00E727D4">
      <w:pPr>
        <w:tabs>
          <w:tab w:val="left" w:pos="9639"/>
        </w:tabs>
        <w:suppressAutoHyphens/>
        <w:spacing w:after="0" w:line="240" w:lineRule="auto"/>
        <w:jc w:val="both"/>
        <w:rPr>
          <w:rFonts w:eastAsia="Times New Roman" w:cs="Arial"/>
          <w:bCs/>
          <w:iCs/>
          <w:sz w:val="22"/>
          <w:lang w:eastAsia="ar-SA"/>
        </w:rPr>
      </w:pPr>
      <w:r w:rsidRPr="00E727D4">
        <w:rPr>
          <w:rFonts w:eastAsia="Times New Roman" w:cs="Arial"/>
          <w:bCs/>
          <w:iCs/>
          <w:sz w:val="22"/>
          <w:lang w:eastAsia="ar-SA"/>
        </w:rPr>
        <w:t>El administrador de este contrato solicitará en un término no mayor a 30 (treinta) días naturales posteriores a la verificación del cumplimiento o terminación de vigencia de este instrumento jurídico, la cancelación de la garantía de cumplimiento al área contratante.</w:t>
      </w:r>
    </w:p>
    <w:p w:rsidR="00E727D4" w:rsidRPr="00E727D4" w:rsidRDefault="00E727D4" w:rsidP="00E727D4">
      <w:pPr>
        <w:tabs>
          <w:tab w:val="left" w:pos="9639"/>
        </w:tabs>
        <w:suppressAutoHyphens/>
        <w:spacing w:after="0" w:line="240" w:lineRule="auto"/>
        <w:jc w:val="both"/>
        <w:rPr>
          <w:rFonts w:eastAsia="Times New Roman" w:cs="Arial"/>
          <w:b/>
          <w:bCs/>
          <w:sz w:val="22"/>
          <w:lang w:eastAsia="ar-SA"/>
        </w:rPr>
      </w:pPr>
    </w:p>
    <w:p w:rsidR="00E727D4" w:rsidRPr="00E727D4" w:rsidRDefault="00E727D4" w:rsidP="00E727D4">
      <w:pPr>
        <w:tabs>
          <w:tab w:val="left" w:pos="9639"/>
        </w:tabs>
        <w:suppressAutoHyphens/>
        <w:spacing w:after="0" w:line="240" w:lineRule="auto"/>
        <w:jc w:val="both"/>
        <w:rPr>
          <w:rFonts w:eastAsia="Times New Roman" w:cs="Arial"/>
          <w:bCs/>
          <w:sz w:val="22"/>
          <w:highlight w:val="lightGray"/>
          <w:lang w:eastAsia="ar-SA"/>
        </w:rPr>
      </w:pPr>
      <w:r w:rsidRPr="00E727D4">
        <w:rPr>
          <w:rFonts w:eastAsia="Times New Roman" w:cs="Arial"/>
          <w:bCs/>
          <w:sz w:val="22"/>
          <w:highlight w:val="lightGray"/>
          <w:lang w:eastAsia="ar-SA"/>
        </w:rPr>
        <w:t xml:space="preserve">No obstante lo anterior, y toda vez que el monto del presente contrato es menor a 900 (novecientos) días de salario mínimo general vigente en la Ciudad de México, </w:t>
      </w:r>
      <w:r w:rsidRPr="00E727D4">
        <w:rPr>
          <w:rFonts w:eastAsia="Times New Roman" w:cs="Arial"/>
          <w:b/>
          <w:bCs/>
          <w:sz w:val="22"/>
          <w:highlight w:val="lightGray"/>
          <w:lang w:eastAsia="ar-SA"/>
        </w:rPr>
        <w:t>"EL PROVEEDOR"</w:t>
      </w:r>
      <w:r w:rsidRPr="00E727D4">
        <w:rPr>
          <w:rFonts w:eastAsia="Times New Roman" w:cs="Arial"/>
          <w:bCs/>
          <w:sz w:val="22"/>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E727D4">
        <w:rPr>
          <w:rFonts w:eastAsia="Times New Roman" w:cs="Arial"/>
          <w:b/>
          <w:bCs/>
          <w:sz w:val="22"/>
          <w:highlight w:val="lightGray"/>
          <w:lang w:eastAsia="ar-SA"/>
        </w:rPr>
        <w:t>"EL INSTITUTO"</w:t>
      </w:r>
      <w:r w:rsidRPr="00E727D4">
        <w:rPr>
          <w:rFonts w:eastAsia="Times New Roman" w:cs="Arial"/>
          <w:bCs/>
          <w:sz w:val="22"/>
          <w:highlight w:val="lightGray"/>
          <w:lang w:eastAsia="ar-SA"/>
        </w:rPr>
        <w:t xml:space="preserve"> siendo necesario considerar lo siguiente:</w:t>
      </w:r>
    </w:p>
    <w:p w:rsidR="00E727D4" w:rsidRPr="00E727D4" w:rsidRDefault="00E727D4" w:rsidP="00E727D4">
      <w:pPr>
        <w:tabs>
          <w:tab w:val="left" w:pos="9639"/>
        </w:tabs>
        <w:suppressAutoHyphens/>
        <w:spacing w:after="0" w:line="240" w:lineRule="auto"/>
        <w:jc w:val="both"/>
        <w:rPr>
          <w:rFonts w:eastAsia="Times New Roman" w:cs="Arial"/>
          <w:bCs/>
          <w:sz w:val="22"/>
          <w:highlight w:val="lightGray"/>
          <w:lang w:eastAsia="ar-SA"/>
        </w:rPr>
      </w:pPr>
    </w:p>
    <w:p w:rsidR="00E727D4" w:rsidRPr="00E727D4" w:rsidRDefault="00E727D4" w:rsidP="00E727D4">
      <w:pPr>
        <w:numPr>
          <w:ilvl w:val="0"/>
          <w:numId w:val="39"/>
        </w:numPr>
        <w:tabs>
          <w:tab w:val="left" w:pos="9639"/>
        </w:tabs>
        <w:suppressAutoHyphens/>
        <w:spacing w:after="0" w:line="240" w:lineRule="auto"/>
        <w:jc w:val="both"/>
        <w:rPr>
          <w:rFonts w:eastAsia="Times New Roman" w:cs="Arial"/>
          <w:bCs/>
          <w:sz w:val="22"/>
          <w:highlight w:val="lightGray"/>
          <w:lang w:eastAsia="ar-SA"/>
        </w:rPr>
      </w:pPr>
      <w:r w:rsidRPr="00E727D4">
        <w:rPr>
          <w:rFonts w:eastAsia="Times New Roman" w:cs="Arial"/>
          <w:bCs/>
          <w:sz w:val="22"/>
          <w:highlight w:val="lightGray"/>
          <w:lang w:eastAsia="ar-SA"/>
        </w:rPr>
        <w:t>El cheque debe expedirse a nombre del "Instituto Mexicano del Seguro Social".</w:t>
      </w:r>
    </w:p>
    <w:p w:rsidR="00E727D4" w:rsidRPr="00E727D4" w:rsidRDefault="00E727D4" w:rsidP="00E727D4">
      <w:pPr>
        <w:numPr>
          <w:ilvl w:val="0"/>
          <w:numId w:val="39"/>
        </w:numPr>
        <w:tabs>
          <w:tab w:val="left" w:pos="9639"/>
        </w:tabs>
        <w:suppressAutoHyphens/>
        <w:spacing w:after="0" w:line="240" w:lineRule="auto"/>
        <w:jc w:val="both"/>
        <w:rPr>
          <w:rFonts w:eastAsia="Times New Roman" w:cs="Arial"/>
          <w:bCs/>
          <w:sz w:val="22"/>
          <w:highlight w:val="lightGray"/>
          <w:lang w:eastAsia="ar-SA"/>
        </w:rPr>
      </w:pPr>
      <w:r w:rsidRPr="00E727D4">
        <w:rPr>
          <w:rFonts w:eastAsia="Times New Roman" w:cs="Arial"/>
          <w:bCs/>
          <w:sz w:val="22"/>
          <w:highlight w:val="lightGray"/>
          <w:lang w:eastAsia="ar-SA"/>
        </w:rPr>
        <w:t xml:space="preserve">Dicho cheque deber ser resguardado, a título de garantía, por </w:t>
      </w:r>
      <w:r w:rsidRPr="00E727D4">
        <w:rPr>
          <w:rFonts w:eastAsia="Times New Roman" w:cs="Arial"/>
          <w:b/>
          <w:bCs/>
          <w:sz w:val="22"/>
          <w:highlight w:val="lightGray"/>
          <w:lang w:eastAsia="ar-SA"/>
        </w:rPr>
        <w:t>"EL INSTITUTO"</w:t>
      </w:r>
      <w:r w:rsidRPr="00E727D4">
        <w:rPr>
          <w:rFonts w:eastAsia="Times New Roman" w:cs="Arial"/>
          <w:bCs/>
          <w:sz w:val="22"/>
          <w:highlight w:val="lightGray"/>
          <w:lang w:eastAsia="ar-SA"/>
        </w:rPr>
        <w:t xml:space="preserve"> en la División de Contratos.</w:t>
      </w:r>
    </w:p>
    <w:p w:rsidR="00E727D4" w:rsidRPr="00E727D4" w:rsidRDefault="00E727D4" w:rsidP="00E727D4">
      <w:pPr>
        <w:numPr>
          <w:ilvl w:val="0"/>
          <w:numId w:val="39"/>
        </w:numPr>
        <w:tabs>
          <w:tab w:val="left" w:pos="9639"/>
        </w:tabs>
        <w:suppressAutoHyphens/>
        <w:spacing w:after="0" w:line="240" w:lineRule="auto"/>
        <w:jc w:val="both"/>
        <w:rPr>
          <w:rFonts w:eastAsia="Times New Roman" w:cs="Arial"/>
          <w:bCs/>
          <w:sz w:val="22"/>
          <w:highlight w:val="lightGray"/>
          <w:lang w:eastAsia="ar-SA"/>
        </w:rPr>
      </w:pPr>
      <w:r w:rsidRPr="00E727D4">
        <w:rPr>
          <w:rFonts w:eastAsia="Times New Roman" w:cs="Arial"/>
          <w:bCs/>
          <w:sz w:val="22"/>
          <w:highlight w:val="lightGray"/>
          <w:lang w:eastAsia="ar-SA"/>
        </w:rPr>
        <w:t xml:space="preserve">El cheque será devuelto a solicitud, por escrito de </w:t>
      </w:r>
      <w:r w:rsidRPr="00E727D4">
        <w:rPr>
          <w:rFonts w:eastAsia="Times New Roman" w:cs="Arial"/>
          <w:b/>
          <w:bCs/>
          <w:sz w:val="22"/>
          <w:highlight w:val="lightGray"/>
          <w:lang w:eastAsia="ar-SA"/>
        </w:rPr>
        <w:t>"EL PROVEEDOR"</w:t>
      </w:r>
      <w:r w:rsidRPr="00E727D4">
        <w:rPr>
          <w:rFonts w:eastAsia="Times New Roman" w:cs="Arial"/>
          <w:bCs/>
          <w:sz w:val="22"/>
          <w:highlight w:val="lightGray"/>
          <w:lang w:eastAsia="ar-SA"/>
        </w:rPr>
        <w:t xml:space="preserve"> el segundo día hábil posterior a que </w:t>
      </w:r>
      <w:r w:rsidRPr="00E727D4">
        <w:rPr>
          <w:rFonts w:eastAsia="Times New Roman" w:cs="Arial"/>
          <w:b/>
          <w:bCs/>
          <w:sz w:val="22"/>
          <w:highlight w:val="lightGray"/>
          <w:lang w:eastAsia="ar-SA"/>
        </w:rPr>
        <w:t>"EL INSTITUTO"</w:t>
      </w:r>
      <w:r w:rsidRPr="00E727D4">
        <w:rPr>
          <w:rFonts w:eastAsia="Times New Roman" w:cs="Arial"/>
          <w:bCs/>
          <w:sz w:val="22"/>
          <w:highlight w:val="lightGray"/>
          <w:lang w:eastAsia="ar-SA"/>
        </w:rPr>
        <w:t xml:space="preserve"> constate el cumplimiento del presente instrumento, previa validación del área usuaria.</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tabs>
          <w:tab w:val="left" w:pos="9639"/>
        </w:tabs>
        <w:suppressAutoHyphens/>
        <w:spacing w:after="0" w:line="240" w:lineRule="auto"/>
        <w:jc w:val="both"/>
        <w:rPr>
          <w:rFonts w:eastAsia="Times New Roman" w:cs="Arial"/>
          <w:sz w:val="22"/>
          <w:lang w:val="es-ES" w:eastAsia="ar-SA"/>
        </w:rPr>
      </w:pPr>
      <w:r w:rsidRPr="00E727D4">
        <w:rPr>
          <w:rFonts w:eastAsia="Times New Roman" w:cs="Arial"/>
          <w:b/>
          <w:bCs/>
          <w:sz w:val="22"/>
          <w:lang w:val="es-ES" w:eastAsia="ar-SA"/>
        </w:rPr>
        <w:t>DÉCIMA PRIMERA.- EJECUCIÓN DE LA GARANTÍA DE CUMPLIMIENTO DE ESTE CONTRATO.- “EL INSTITUTO”</w:t>
      </w:r>
      <w:r w:rsidRPr="00E727D4">
        <w:rPr>
          <w:rFonts w:eastAsia="Times New Roman" w:cs="Arial"/>
          <w:sz w:val="22"/>
          <w:lang w:val="es-ES" w:eastAsia="ar-SA"/>
        </w:rPr>
        <w:t>, llevará a cabo la ejecución de la garantía de cumplimiento de Contrato en los casos siguientes:</w:t>
      </w:r>
    </w:p>
    <w:p w:rsidR="00E727D4" w:rsidRPr="00E727D4" w:rsidRDefault="00E727D4" w:rsidP="00E727D4">
      <w:pPr>
        <w:tabs>
          <w:tab w:val="left" w:pos="9639"/>
        </w:tabs>
        <w:suppressAutoHyphens/>
        <w:spacing w:after="0" w:line="240" w:lineRule="auto"/>
        <w:jc w:val="both"/>
        <w:rPr>
          <w:rFonts w:eastAsia="Times New Roman" w:cs="Arial"/>
          <w:sz w:val="22"/>
          <w:lang w:val="es-ES" w:eastAsia="ar-SA"/>
        </w:rPr>
      </w:pPr>
    </w:p>
    <w:p w:rsidR="00E727D4" w:rsidRPr="00E727D4" w:rsidRDefault="00E727D4" w:rsidP="00E727D4">
      <w:pPr>
        <w:tabs>
          <w:tab w:val="left" w:pos="9639"/>
        </w:tabs>
        <w:suppressAutoHyphens/>
        <w:overflowPunct w:val="0"/>
        <w:autoSpaceDE w:val="0"/>
        <w:spacing w:after="0" w:line="240" w:lineRule="auto"/>
        <w:jc w:val="both"/>
        <w:textAlignment w:val="baseline"/>
        <w:rPr>
          <w:rFonts w:eastAsia="Times New Roman" w:cs="Arial"/>
          <w:sz w:val="22"/>
          <w:lang w:val="es-ES" w:eastAsia="ar-SA"/>
        </w:rPr>
      </w:pPr>
      <w:proofErr w:type="gramStart"/>
      <w:r w:rsidRPr="00E727D4">
        <w:rPr>
          <w:rFonts w:eastAsia="Times New Roman" w:cs="Arial"/>
          <w:b/>
          <w:sz w:val="22"/>
          <w:lang w:val="es-ES" w:eastAsia="ar-SA"/>
        </w:rPr>
        <w:t>a)</w:t>
      </w:r>
      <w:r w:rsidRPr="00E727D4">
        <w:rPr>
          <w:rFonts w:eastAsia="Times New Roman" w:cs="Arial"/>
          <w:sz w:val="22"/>
          <w:lang w:val="es-ES" w:eastAsia="ar-SA"/>
        </w:rPr>
        <w:t>Se</w:t>
      </w:r>
      <w:proofErr w:type="gramEnd"/>
      <w:r w:rsidRPr="00E727D4">
        <w:rPr>
          <w:rFonts w:eastAsia="Times New Roman" w:cs="Arial"/>
          <w:sz w:val="22"/>
          <w:lang w:val="es-ES" w:eastAsia="ar-SA"/>
        </w:rPr>
        <w:t xml:space="preserve"> rescinda administrativamente el presente Contrato.</w:t>
      </w:r>
    </w:p>
    <w:p w:rsidR="00E727D4" w:rsidRPr="00E727D4" w:rsidRDefault="00E727D4" w:rsidP="00E727D4">
      <w:pPr>
        <w:tabs>
          <w:tab w:val="left" w:pos="9639"/>
        </w:tabs>
        <w:suppressAutoHyphens/>
        <w:overflowPunct w:val="0"/>
        <w:autoSpaceDE w:val="0"/>
        <w:spacing w:after="0" w:line="240" w:lineRule="auto"/>
        <w:jc w:val="both"/>
        <w:textAlignment w:val="baseline"/>
        <w:rPr>
          <w:rFonts w:eastAsia="Times New Roman" w:cs="Arial"/>
          <w:sz w:val="22"/>
          <w:lang w:val="es-ES" w:eastAsia="ar-SA"/>
        </w:rPr>
      </w:pPr>
    </w:p>
    <w:p w:rsidR="00E727D4" w:rsidRPr="00E727D4" w:rsidRDefault="00E727D4" w:rsidP="00E727D4">
      <w:pPr>
        <w:tabs>
          <w:tab w:val="left" w:pos="9639"/>
        </w:tabs>
        <w:suppressAutoHyphens/>
        <w:overflowPunct w:val="0"/>
        <w:autoSpaceDE w:val="0"/>
        <w:spacing w:after="0" w:line="240" w:lineRule="auto"/>
        <w:jc w:val="both"/>
        <w:textAlignment w:val="baseline"/>
        <w:rPr>
          <w:rFonts w:eastAsia="Times New Roman" w:cs="Arial"/>
          <w:sz w:val="22"/>
          <w:lang w:val="es-ES" w:eastAsia="ar-SA"/>
        </w:rPr>
      </w:pPr>
      <w:proofErr w:type="gramStart"/>
      <w:r w:rsidRPr="00E727D4">
        <w:rPr>
          <w:rFonts w:eastAsia="Times New Roman" w:cs="Arial"/>
          <w:b/>
          <w:sz w:val="22"/>
          <w:lang w:val="es-ES" w:eastAsia="ar-SA"/>
        </w:rPr>
        <w:lastRenderedPageBreak/>
        <w:t>b)</w:t>
      </w:r>
      <w:r w:rsidRPr="00E727D4">
        <w:rPr>
          <w:rFonts w:eastAsia="Times New Roman" w:cs="Arial"/>
          <w:sz w:val="22"/>
          <w:lang w:val="es-ES" w:eastAsia="ar-SA"/>
        </w:rPr>
        <w:t>Durante</w:t>
      </w:r>
      <w:proofErr w:type="gramEnd"/>
      <w:r w:rsidRPr="00E727D4">
        <w:rPr>
          <w:rFonts w:eastAsia="Times New Roman" w:cs="Arial"/>
          <w:sz w:val="22"/>
          <w:lang w:val="es-ES" w:eastAsia="ar-SA"/>
        </w:rPr>
        <w:t xml:space="preserve"> su vigencia se detecten deficiencias, fallas o calidad inferior del servicio prestado, en comparación con lo ofertado.</w:t>
      </w:r>
    </w:p>
    <w:p w:rsidR="00E727D4" w:rsidRPr="00E727D4" w:rsidRDefault="00E727D4" w:rsidP="00E727D4">
      <w:pPr>
        <w:tabs>
          <w:tab w:val="left" w:pos="9639"/>
        </w:tabs>
        <w:suppressAutoHyphens/>
        <w:overflowPunct w:val="0"/>
        <w:autoSpaceDE w:val="0"/>
        <w:spacing w:after="0" w:line="240" w:lineRule="auto"/>
        <w:jc w:val="both"/>
        <w:textAlignment w:val="baseline"/>
        <w:rPr>
          <w:rFonts w:eastAsia="Times New Roman" w:cs="Arial"/>
          <w:sz w:val="22"/>
          <w:lang w:val="es-ES" w:eastAsia="ar-SA"/>
        </w:rPr>
      </w:pPr>
    </w:p>
    <w:p w:rsidR="00E727D4" w:rsidRPr="00E727D4" w:rsidRDefault="00E727D4" w:rsidP="00E727D4">
      <w:pPr>
        <w:tabs>
          <w:tab w:val="left" w:pos="9639"/>
        </w:tabs>
        <w:suppressAutoHyphens/>
        <w:overflowPunct w:val="0"/>
        <w:autoSpaceDE w:val="0"/>
        <w:spacing w:after="0" w:line="240" w:lineRule="auto"/>
        <w:jc w:val="both"/>
        <w:textAlignment w:val="baseline"/>
        <w:rPr>
          <w:rFonts w:eastAsia="Times New Roman" w:cs="Arial"/>
          <w:sz w:val="22"/>
          <w:lang w:val="es-ES" w:eastAsia="ar-SA"/>
        </w:rPr>
      </w:pPr>
      <w:proofErr w:type="gramStart"/>
      <w:r w:rsidRPr="00E727D4">
        <w:rPr>
          <w:rFonts w:eastAsia="Times New Roman" w:cs="Arial"/>
          <w:b/>
          <w:sz w:val="22"/>
          <w:lang w:val="es-ES" w:eastAsia="ar-SA"/>
        </w:rPr>
        <w:t>c)</w:t>
      </w:r>
      <w:r w:rsidRPr="00E727D4">
        <w:rPr>
          <w:rFonts w:eastAsia="Times New Roman" w:cs="Arial"/>
          <w:sz w:val="22"/>
          <w:lang w:val="es-ES" w:eastAsia="ar-SA"/>
        </w:rPr>
        <w:t>Cuando</w:t>
      </w:r>
      <w:proofErr w:type="gramEnd"/>
      <w:r w:rsidRPr="00E727D4">
        <w:rPr>
          <w:rFonts w:eastAsia="Times New Roman" w:cs="Arial"/>
          <w:sz w:val="22"/>
          <w:lang w:val="es-ES" w:eastAsia="ar-SA"/>
        </w:rPr>
        <w:t xml:space="preserve"> en el supuesto de que se realicen modificaciones al Contrato, no entregue </w:t>
      </w:r>
      <w:r w:rsidRPr="00E727D4">
        <w:rPr>
          <w:rFonts w:eastAsia="Times New Roman" w:cs="Arial"/>
          <w:b/>
          <w:sz w:val="22"/>
          <w:lang w:val="es-ES" w:eastAsia="ar-SA"/>
        </w:rPr>
        <w:t xml:space="preserve">“EL PROVEEDOR” </w:t>
      </w:r>
      <w:r w:rsidRPr="00E727D4">
        <w:rPr>
          <w:rFonts w:eastAsia="Times New Roman" w:cs="Arial"/>
          <w:sz w:val="22"/>
          <w:lang w:val="es-ES" w:eastAsia="ar-SA"/>
        </w:rPr>
        <w:t>en el plazo pactado, el endoso o la nueva garantía, que ampare el porcentaje establecido para garantizar el cumplimiento del presente instrumento, establecido en la Cláusula Décima.</w:t>
      </w:r>
    </w:p>
    <w:p w:rsidR="00E727D4" w:rsidRPr="00E727D4" w:rsidRDefault="00E727D4" w:rsidP="00E727D4">
      <w:pPr>
        <w:tabs>
          <w:tab w:val="left" w:pos="9639"/>
        </w:tabs>
        <w:suppressAutoHyphens/>
        <w:overflowPunct w:val="0"/>
        <w:autoSpaceDE w:val="0"/>
        <w:spacing w:after="0" w:line="240" w:lineRule="auto"/>
        <w:jc w:val="both"/>
        <w:textAlignment w:val="baseline"/>
        <w:rPr>
          <w:rFonts w:eastAsia="Times New Roman" w:cs="Arial"/>
          <w:sz w:val="22"/>
          <w:lang w:val="es-ES" w:eastAsia="ar-SA"/>
        </w:rPr>
      </w:pPr>
    </w:p>
    <w:p w:rsidR="00E727D4" w:rsidRPr="00E727D4" w:rsidRDefault="00E727D4" w:rsidP="00E727D4">
      <w:pPr>
        <w:suppressAutoHyphens/>
        <w:overflowPunct w:val="0"/>
        <w:autoSpaceDE w:val="0"/>
        <w:spacing w:after="0" w:line="240" w:lineRule="auto"/>
        <w:jc w:val="both"/>
        <w:textAlignment w:val="baseline"/>
        <w:rPr>
          <w:rFonts w:eastAsia="Times New Roman" w:cs="Arial"/>
          <w:sz w:val="22"/>
          <w:lang w:val="es-ES" w:eastAsia="ar-SA"/>
        </w:rPr>
      </w:pPr>
      <w:r w:rsidRPr="00E727D4">
        <w:rPr>
          <w:rFonts w:eastAsia="Times New Roman" w:cs="Arial"/>
          <w:b/>
          <w:sz w:val="22"/>
          <w:lang w:val="es-ES" w:eastAsia="ar-SA"/>
        </w:rPr>
        <w:t>d)</w:t>
      </w:r>
      <w:r w:rsidRPr="00E727D4">
        <w:rPr>
          <w:rFonts w:eastAsia="Times New Roman" w:cs="Arial"/>
          <w:sz w:val="22"/>
          <w:lang w:val="es-ES" w:eastAsia="ar-SA"/>
        </w:rPr>
        <w:tab/>
        <w:t>Por cualquier otro incumplimiento de las obligaciones contraídas en este Contrato.</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E727D4" w:rsidRPr="00E727D4" w:rsidRDefault="00E727D4" w:rsidP="00E727D4">
      <w:pPr>
        <w:suppressAutoHyphens/>
        <w:spacing w:after="0" w:line="240" w:lineRule="auto"/>
        <w:ind w:right="-141"/>
        <w:jc w:val="both"/>
        <w:rPr>
          <w:rFonts w:eastAsia="Times New Roman" w:cs="Arial"/>
          <w:b/>
          <w:bCs/>
          <w:sz w:val="22"/>
          <w:lang w:eastAsia="ar-SA"/>
        </w:rPr>
      </w:pPr>
    </w:p>
    <w:p w:rsidR="00E727D4" w:rsidRPr="00E727D4" w:rsidRDefault="00E727D4" w:rsidP="00E727D4">
      <w:pPr>
        <w:tabs>
          <w:tab w:val="num" w:pos="720"/>
        </w:tabs>
        <w:suppressAutoHyphens/>
        <w:spacing w:after="0" w:line="240" w:lineRule="auto"/>
        <w:ind w:right="-141"/>
        <w:jc w:val="both"/>
        <w:rPr>
          <w:rFonts w:eastAsia="Times New Roman" w:cs="Arial"/>
          <w:bCs/>
          <w:sz w:val="22"/>
          <w:lang w:eastAsia="ar-SA"/>
        </w:rPr>
      </w:pPr>
      <w:r w:rsidRPr="00E727D4">
        <w:rPr>
          <w:rFonts w:eastAsia="Times New Roman" w:cs="Arial"/>
          <w:b/>
          <w:bCs/>
          <w:sz w:val="22"/>
          <w:lang w:eastAsia="ar-SA"/>
        </w:rPr>
        <w:t>DÉCIMA SEGUNDA.- PENAS CONVENCIONALES</w:t>
      </w:r>
      <w:r w:rsidRPr="00E727D4">
        <w:rPr>
          <w:rFonts w:eastAsia="Times New Roman" w:cs="Arial"/>
          <w:b/>
          <w:sz w:val="22"/>
          <w:lang w:eastAsia="ar-SA"/>
        </w:rPr>
        <w:t xml:space="preserve">.- </w:t>
      </w:r>
      <w:r w:rsidRPr="00E727D4">
        <w:rPr>
          <w:rFonts w:eastAsia="Times New Roman" w:cs="Arial"/>
          <w:bCs/>
          <w:sz w:val="22"/>
          <w:lang w:eastAsia="ar-SA"/>
        </w:rPr>
        <w:t xml:space="preserve">De conformidad con lo establecido en el artículo 53 de la </w:t>
      </w:r>
      <w:r w:rsidRPr="00E727D4">
        <w:rPr>
          <w:rFonts w:eastAsia="Times New Roman" w:cs="Arial"/>
          <w:sz w:val="22"/>
          <w:lang w:eastAsia="ar-SA"/>
        </w:rPr>
        <w:t>Ley de Adquisiciones, Arrendamientos y Servicios del Sector Público</w:t>
      </w:r>
      <w:r w:rsidRPr="00E727D4">
        <w:rPr>
          <w:rFonts w:eastAsia="Times New Roman" w:cs="Arial"/>
          <w:bCs/>
          <w:sz w:val="22"/>
          <w:lang w:eastAsia="ar-SA"/>
        </w:rPr>
        <w:t xml:space="preserve">, se aplicará a </w:t>
      </w:r>
      <w:r w:rsidRPr="00E727D4">
        <w:rPr>
          <w:rFonts w:eastAsia="Times New Roman" w:cs="Arial"/>
          <w:b/>
          <w:bCs/>
          <w:sz w:val="22"/>
          <w:lang w:eastAsia="ar-SA"/>
        </w:rPr>
        <w:t>“EL PROVEEDOR”</w:t>
      </w:r>
      <w:r w:rsidRPr="00E727D4">
        <w:rPr>
          <w:rFonts w:eastAsia="Times New Roman" w:cs="Arial"/>
          <w:bCs/>
          <w:sz w:val="22"/>
          <w:lang w:eastAsia="ar-SA"/>
        </w:rPr>
        <w:t xml:space="preserve"> una pena convencional por cada día de atraso en la presentación de cada entregable, de los señalados tanto en el </w:t>
      </w:r>
      <w:r w:rsidRPr="00E727D4">
        <w:rPr>
          <w:rFonts w:eastAsia="Times New Roman" w:cs="Arial"/>
          <w:b/>
          <w:bCs/>
          <w:sz w:val="22"/>
          <w:lang w:eastAsia="ar-SA"/>
        </w:rPr>
        <w:t>ANEXO TÉCNICO</w:t>
      </w:r>
      <w:r w:rsidRPr="00E727D4">
        <w:rPr>
          <w:rFonts w:eastAsia="Times New Roman" w:cs="Arial"/>
          <w:bCs/>
          <w:sz w:val="22"/>
          <w:lang w:eastAsia="ar-SA"/>
        </w:rPr>
        <w:t xml:space="preserve"> como en el numeral 1 de los “Términos y Condiciones” que forman parte del </w:t>
      </w:r>
      <w:r w:rsidRPr="00E727D4">
        <w:rPr>
          <w:rFonts w:eastAsia="Times New Roman" w:cs="Arial"/>
          <w:b/>
          <w:bCs/>
          <w:sz w:val="22"/>
          <w:lang w:eastAsia="ar-SA"/>
        </w:rPr>
        <w:t>Anexo 2 (dos)</w:t>
      </w:r>
      <w:r w:rsidRPr="00E727D4">
        <w:rPr>
          <w:rFonts w:eastAsia="Times New Roman" w:cs="Arial"/>
          <w:bCs/>
          <w:sz w:val="22"/>
          <w:lang w:eastAsia="ar-SA"/>
        </w:rPr>
        <w:t xml:space="preserve"> de este contrato, el equivalente al 2.5% (dos punto cinco por ciento) sobre el valor del monto mensual a pagar sin incluir el IVA.</w:t>
      </w:r>
    </w:p>
    <w:p w:rsidR="00E727D4" w:rsidRPr="00E727D4" w:rsidRDefault="00E727D4" w:rsidP="00E727D4">
      <w:pPr>
        <w:tabs>
          <w:tab w:val="num" w:pos="720"/>
        </w:tabs>
        <w:suppressAutoHyphens/>
        <w:spacing w:after="0" w:line="240" w:lineRule="auto"/>
        <w:ind w:right="-141"/>
        <w:jc w:val="both"/>
        <w:rPr>
          <w:rFonts w:eastAsia="Times New Roman" w:cs="Arial"/>
          <w:bCs/>
          <w:sz w:val="22"/>
          <w:lang w:eastAsia="ar-SA"/>
        </w:rPr>
      </w:pPr>
    </w:p>
    <w:p w:rsidR="00E727D4" w:rsidRPr="00E727D4" w:rsidRDefault="00E727D4" w:rsidP="00E727D4">
      <w:pPr>
        <w:tabs>
          <w:tab w:val="num" w:pos="720"/>
        </w:tabs>
        <w:suppressAutoHyphens/>
        <w:spacing w:after="0" w:line="240" w:lineRule="auto"/>
        <w:ind w:right="-141"/>
        <w:jc w:val="both"/>
        <w:rPr>
          <w:rFonts w:eastAsia="Times New Roman" w:cs="Arial"/>
          <w:bCs/>
          <w:sz w:val="22"/>
          <w:lang w:eastAsia="ar-SA"/>
        </w:rPr>
      </w:pPr>
      <w:r w:rsidRPr="00E727D4">
        <w:rPr>
          <w:rFonts w:eastAsia="Times New Roman" w:cs="Arial"/>
          <w:bCs/>
          <w:sz w:val="22"/>
          <w:lang w:eastAsia="ar-SA"/>
        </w:rPr>
        <w:t xml:space="preserve">La pena convencional por atraso se calculará por cada día de incumplimiento, de acuerdo con el porcentaje de penalización establecido, aplicado al valor del servicio prestado con atraso, y de manera proporcional al importe de la garantía de cumplimiento que corresponda al concepto. La suma de las penas convencionales no deberá exceder el importe de dicha garantía. </w:t>
      </w:r>
      <w:r w:rsidRPr="00E727D4">
        <w:rPr>
          <w:rFonts w:eastAsia="Times New Roman" w:cs="Arial"/>
          <w:b/>
          <w:bCs/>
          <w:sz w:val="22"/>
          <w:lang w:eastAsia="ar-SA"/>
        </w:rPr>
        <w:t>“EL PROVEEDOR”</w:t>
      </w:r>
      <w:r w:rsidRPr="00E727D4">
        <w:rPr>
          <w:rFonts w:eastAsia="Times New Roman" w:cs="Arial"/>
          <w:bCs/>
          <w:sz w:val="22"/>
          <w:lang w:eastAsia="ar-SA"/>
        </w:rPr>
        <w:t xml:space="preserve"> autorizará a </w:t>
      </w:r>
      <w:r w:rsidRPr="00E727D4">
        <w:rPr>
          <w:rFonts w:eastAsia="Times New Roman" w:cs="Arial"/>
          <w:b/>
          <w:bCs/>
          <w:sz w:val="22"/>
          <w:lang w:eastAsia="ar-SA"/>
        </w:rPr>
        <w:t>“EL INSTITUTO”</w:t>
      </w:r>
      <w:r w:rsidRPr="00E727D4">
        <w:rPr>
          <w:rFonts w:eastAsia="Times New Roman" w:cs="Arial"/>
          <w:bCs/>
          <w:sz w:val="22"/>
          <w:lang w:eastAsia="ar-SA"/>
        </w:rPr>
        <w:t xml:space="preserve"> a descontar las cantidades que resulten de aplicar la pena convencional, sobre los pagos que deba cubrir a </w:t>
      </w:r>
      <w:r w:rsidRPr="00E727D4">
        <w:rPr>
          <w:rFonts w:eastAsia="Times New Roman" w:cs="Arial"/>
          <w:b/>
          <w:bCs/>
          <w:sz w:val="22"/>
          <w:lang w:eastAsia="ar-SA"/>
        </w:rPr>
        <w:t>“EL PROVEEDOR”</w:t>
      </w:r>
      <w:r w:rsidRPr="00E727D4">
        <w:rPr>
          <w:rFonts w:eastAsia="Times New Roman" w:cs="Arial"/>
          <w:bCs/>
          <w:sz w:val="22"/>
          <w:lang w:eastAsia="ar-SA"/>
        </w:rPr>
        <w:t>.</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El Administrador del presente contrato será el responsable de determinar, calcular y notificar a </w:t>
      </w:r>
      <w:r w:rsidRPr="00E727D4">
        <w:rPr>
          <w:rFonts w:eastAsia="Times New Roman" w:cs="Arial"/>
          <w:b/>
          <w:sz w:val="22"/>
          <w:lang w:eastAsia="ar-SA"/>
        </w:rPr>
        <w:t>“EL PROVEEDOR”</w:t>
      </w:r>
      <w:r w:rsidRPr="00E727D4">
        <w:rPr>
          <w:rFonts w:eastAsia="Times New Roman" w:cs="Arial"/>
          <w:sz w:val="22"/>
          <w:lang w:eastAsia="ar-SA"/>
        </w:rPr>
        <w:t xml:space="preserve"> las penas convencionales, así como vigilar el registro o captura y validar en el sistema PREI </w:t>
      </w:r>
      <w:proofErr w:type="spellStart"/>
      <w:r w:rsidRPr="00E727D4">
        <w:rPr>
          <w:rFonts w:eastAsia="Times New Roman" w:cs="Arial"/>
          <w:sz w:val="22"/>
          <w:lang w:eastAsia="ar-SA"/>
        </w:rPr>
        <w:t>Millenium</w:t>
      </w:r>
      <w:proofErr w:type="spellEnd"/>
      <w:r w:rsidRPr="00E727D4">
        <w:rPr>
          <w:rFonts w:eastAsia="Times New Roman" w:cs="Arial"/>
          <w:sz w:val="22"/>
          <w:lang w:eastAsia="ar-SA"/>
        </w:rPr>
        <w:t xml:space="preserve">, dentro de los 5 (cinco) días hábiles siguientes a la conclusión del incumplimiento, la aplicación de las penas convencionales, objeto del presente instrumento jurídico, y comunicar los incumplimientos. </w:t>
      </w:r>
    </w:p>
    <w:p w:rsidR="00E727D4" w:rsidRPr="00E727D4" w:rsidRDefault="00E727D4" w:rsidP="00E727D4">
      <w:pPr>
        <w:suppressAutoHyphens/>
        <w:spacing w:after="0" w:line="240" w:lineRule="auto"/>
        <w:jc w:val="both"/>
        <w:rPr>
          <w:rFonts w:eastAsia="Times New Roman" w:cs="Arial"/>
          <w:sz w:val="18"/>
          <w:lang w:eastAsia="ar-SA"/>
        </w:rPr>
      </w:pPr>
    </w:p>
    <w:p w:rsidR="00E727D4" w:rsidRPr="00E727D4" w:rsidRDefault="00E727D4" w:rsidP="00E727D4">
      <w:pPr>
        <w:suppressAutoHyphens/>
        <w:spacing w:after="0" w:line="240" w:lineRule="auto"/>
        <w:ind w:right="-141"/>
        <w:jc w:val="both"/>
        <w:rPr>
          <w:rFonts w:eastAsia="Times New Roman" w:cs="Arial"/>
          <w:sz w:val="22"/>
          <w:lang w:eastAsia="ar-SA"/>
        </w:rPr>
      </w:pPr>
      <w:r w:rsidRPr="00E727D4">
        <w:rPr>
          <w:rFonts w:eastAsia="Times New Roman" w:cs="Arial"/>
          <w:sz w:val="22"/>
          <w:lang w:eastAsia="ar-SA"/>
        </w:rPr>
        <w:t>Para autorizar el pago de los servicios, previamente</w:t>
      </w:r>
      <w:r w:rsidRPr="00E727D4">
        <w:rPr>
          <w:rFonts w:eastAsia="Times New Roman" w:cs="Arial"/>
          <w:b/>
          <w:sz w:val="22"/>
          <w:lang w:eastAsia="ar-SA"/>
        </w:rPr>
        <w:t xml:space="preserve"> “EL PROVEEDOR” </w:t>
      </w:r>
      <w:r w:rsidRPr="00E727D4">
        <w:rPr>
          <w:rFonts w:eastAsia="Times New Roman" w:cs="Arial"/>
          <w:sz w:val="22"/>
          <w:lang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E727D4" w:rsidRPr="00E727D4" w:rsidRDefault="00E727D4" w:rsidP="00E727D4">
      <w:pPr>
        <w:suppressAutoHyphens/>
        <w:spacing w:after="0" w:line="240" w:lineRule="auto"/>
        <w:ind w:right="-141"/>
        <w:jc w:val="both"/>
        <w:rPr>
          <w:rFonts w:eastAsia="Times New Roman" w:cs="Arial"/>
          <w:sz w:val="22"/>
          <w:lang w:eastAsia="ar-SA"/>
        </w:rPr>
      </w:pPr>
    </w:p>
    <w:p w:rsidR="00E727D4" w:rsidRPr="00E727D4" w:rsidRDefault="00E727D4" w:rsidP="00E727D4">
      <w:pPr>
        <w:suppressAutoHyphens/>
        <w:overflowPunct w:val="0"/>
        <w:spacing w:after="0" w:line="240" w:lineRule="auto"/>
        <w:jc w:val="both"/>
        <w:textAlignment w:val="baseline"/>
        <w:rPr>
          <w:rFonts w:eastAsia="Times New Roman" w:cs="Arial"/>
          <w:sz w:val="22"/>
          <w:lang w:eastAsia="ar-SA"/>
        </w:rPr>
      </w:pPr>
      <w:r w:rsidRPr="00E727D4">
        <w:rPr>
          <w:rFonts w:eastAsia="Times New Roman" w:cs="Arial"/>
          <w:b/>
          <w:sz w:val="22"/>
          <w:lang w:eastAsia="ar-SA"/>
        </w:rPr>
        <w:t xml:space="preserve">DÉCIMA TERCERA.- </w:t>
      </w:r>
      <w:r w:rsidRPr="00E727D4">
        <w:rPr>
          <w:rFonts w:eastAsia="Times New Roman" w:cs="Arial"/>
          <w:b/>
          <w:bCs/>
          <w:sz w:val="22"/>
          <w:lang w:val="es-ES" w:eastAsia="ar-SA"/>
        </w:rPr>
        <w:t xml:space="preserve">DEDUCCIONES.- </w:t>
      </w:r>
      <w:r w:rsidRPr="00E727D4">
        <w:rPr>
          <w:rFonts w:eastAsia="Times New Roman" w:cs="Arial"/>
          <w:sz w:val="22"/>
          <w:lang w:eastAsia="ar-SA"/>
        </w:rPr>
        <w:t>En términos del artículo 53 Bis de la Ley de Adquisiciones, Arrendamientos y Servicios del Sector Público y 97 de su Reglamento, por motivo de incumplimientos parciales o deficientes en las obligaciones derivas del objeto de este contrato, se aplicarán a</w:t>
      </w:r>
      <w:r w:rsidRPr="00E727D4">
        <w:rPr>
          <w:rFonts w:eastAsia="Times New Roman" w:cs="Arial"/>
          <w:b/>
          <w:sz w:val="22"/>
          <w:lang w:eastAsia="ar-SA"/>
        </w:rPr>
        <w:t xml:space="preserve"> “EL PROVEEDOR”</w:t>
      </w:r>
      <w:r w:rsidRPr="00E727D4">
        <w:rPr>
          <w:rFonts w:eastAsia="Times New Roman" w:cs="Arial"/>
          <w:sz w:val="22"/>
          <w:lang w:eastAsia="ar-SA"/>
        </w:rPr>
        <w:t xml:space="preserve"> la deducciones detalladas en el numeral </w:t>
      </w:r>
      <w:r w:rsidRPr="00E727D4">
        <w:rPr>
          <w:rFonts w:eastAsia="Times New Roman" w:cs="Arial"/>
          <w:b/>
          <w:sz w:val="22"/>
          <w:lang w:eastAsia="ar-SA"/>
        </w:rPr>
        <w:t>5</w:t>
      </w:r>
      <w:r w:rsidRPr="00E727D4">
        <w:rPr>
          <w:rFonts w:eastAsia="Times New Roman" w:cs="Arial"/>
          <w:sz w:val="22"/>
          <w:lang w:eastAsia="ar-SA"/>
        </w:rPr>
        <w:t xml:space="preserve"> de los Términos y Condiciones </w:t>
      </w:r>
      <w:r w:rsidRPr="00E727D4">
        <w:rPr>
          <w:rFonts w:eastAsia="Times New Roman" w:cs="Arial"/>
          <w:bCs/>
          <w:sz w:val="22"/>
          <w:lang w:eastAsia="ar-SA"/>
        </w:rPr>
        <w:t xml:space="preserve">que forman parte del </w:t>
      </w:r>
      <w:r w:rsidRPr="00E727D4">
        <w:rPr>
          <w:rFonts w:eastAsia="Times New Roman" w:cs="Arial"/>
          <w:b/>
          <w:bCs/>
          <w:sz w:val="22"/>
          <w:lang w:eastAsia="ar-SA"/>
        </w:rPr>
        <w:t>Anexo 2 (dos)</w:t>
      </w:r>
      <w:r w:rsidRPr="00E727D4">
        <w:rPr>
          <w:rFonts w:eastAsia="Times New Roman" w:cs="Arial"/>
          <w:bCs/>
          <w:sz w:val="22"/>
          <w:lang w:eastAsia="ar-SA"/>
        </w:rPr>
        <w:t xml:space="preserve"> de este contrato</w:t>
      </w:r>
      <w:r w:rsidRPr="00E727D4">
        <w:rPr>
          <w:rFonts w:eastAsia="Times New Roman" w:cs="Arial"/>
          <w:sz w:val="22"/>
          <w:lang w:eastAsia="ar-SA"/>
        </w:rPr>
        <w:t>.</w:t>
      </w:r>
    </w:p>
    <w:p w:rsidR="00E727D4" w:rsidRPr="00E727D4" w:rsidRDefault="00E727D4" w:rsidP="00E727D4">
      <w:pPr>
        <w:tabs>
          <w:tab w:val="left" w:pos="-142"/>
          <w:tab w:val="left" w:pos="1134"/>
        </w:tabs>
        <w:suppressAutoHyphens/>
        <w:spacing w:after="0" w:line="240" w:lineRule="auto"/>
        <w:ind w:right="49"/>
        <w:jc w:val="both"/>
        <w:rPr>
          <w:rFonts w:eastAsia="Times New Roman" w:cs="Arial"/>
          <w:bCs/>
          <w:sz w:val="22"/>
          <w:lang w:eastAsia="ar-SA"/>
        </w:rPr>
      </w:pPr>
    </w:p>
    <w:p w:rsidR="00E727D4" w:rsidRPr="00E727D4" w:rsidRDefault="00E727D4" w:rsidP="00E727D4">
      <w:pPr>
        <w:tabs>
          <w:tab w:val="left" w:pos="-142"/>
          <w:tab w:val="left" w:pos="1134"/>
        </w:tabs>
        <w:suppressAutoHyphens/>
        <w:spacing w:after="0" w:line="240" w:lineRule="auto"/>
        <w:ind w:right="49"/>
        <w:jc w:val="both"/>
        <w:rPr>
          <w:rFonts w:eastAsia="Times New Roman" w:cs="Arial"/>
          <w:bCs/>
          <w:sz w:val="22"/>
          <w:lang w:eastAsia="ar-SA"/>
        </w:rPr>
      </w:pPr>
      <w:r w:rsidRPr="00E727D4">
        <w:rPr>
          <w:rFonts w:eastAsia="Times New Roman" w:cs="Arial"/>
          <w:bCs/>
          <w:sz w:val="22"/>
          <w:lang w:eastAsia="ar-SA"/>
        </w:rPr>
        <w:lastRenderedPageBreak/>
        <w:t>El administrador del presente contrato será el responsable de efectuar el cálculo, aplicación y seguimiento de las deducciones por la prestación deficiente de los servicios.</w:t>
      </w:r>
    </w:p>
    <w:p w:rsidR="00E727D4" w:rsidRPr="00E727D4" w:rsidRDefault="00E727D4" w:rsidP="00E727D4">
      <w:pPr>
        <w:tabs>
          <w:tab w:val="left" w:pos="-142"/>
          <w:tab w:val="left" w:pos="1134"/>
        </w:tabs>
        <w:suppressAutoHyphens/>
        <w:spacing w:after="0" w:line="240" w:lineRule="auto"/>
        <w:ind w:right="49"/>
        <w:jc w:val="both"/>
        <w:rPr>
          <w:rFonts w:eastAsia="Times New Roman" w:cs="Arial"/>
          <w:bCs/>
          <w:sz w:val="22"/>
          <w:lang w:eastAsia="ar-SA"/>
        </w:rPr>
      </w:pPr>
    </w:p>
    <w:p w:rsidR="00E727D4" w:rsidRPr="00E727D4" w:rsidRDefault="00E727D4" w:rsidP="00E727D4">
      <w:pPr>
        <w:tabs>
          <w:tab w:val="left" w:pos="-142"/>
          <w:tab w:val="left" w:pos="1134"/>
        </w:tabs>
        <w:suppressAutoHyphens/>
        <w:spacing w:after="0" w:line="240" w:lineRule="auto"/>
        <w:ind w:right="49"/>
        <w:jc w:val="both"/>
        <w:rPr>
          <w:rFonts w:eastAsia="Times New Roman" w:cs="Arial"/>
          <w:bCs/>
          <w:sz w:val="22"/>
          <w:lang w:eastAsia="ar-SA"/>
        </w:rPr>
      </w:pPr>
      <w:r w:rsidRPr="00E727D4">
        <w:rPr>
          <w:rFonts w:eastAsia="Times New Roman" w:cs="Arial"/>
          <w:bCs/>
          <w:sz w:val="22"/>
          <w:lang w:eastAsia="ar-SA"/>
        </w:rPr>
        <w:t>El monto máximo de la aplicación de las deducciones no podrá ser mayor al que resulte de aplicar el porcentaje de la garantía de cumplimiento del presente contrato.</w:t>
      </w:r>
    </w:p>
    <w:p w:rsidR="00E727D4" w:rsidRPr="00E727D4" w:rsidRDefault="00E727D4" w:rsidP="00E727D4">
      <w:pPr>
        <w:tabs>
          <w:tab w:val="left" w:pos="-142"/>
          <w:tab w:val="left" w:pos="1134"/>
        </w:tabs>
        <w:suppressAutoHyphens/>
        <w:spacing w:after="0" w:line="240" w:lineRule="auto"/>
        <w:ind w:right="49"/>
        <w:jc w:val="both"/>
        <w:rPr>
          <w:rFonts w:eastAsia="Times New Roman" w:cs="Arial"/>
          <w:bCs/>
          <w:sz w:val="22"/>
          <w:lang w:eastAsia="ar-SA"/>
        </w:rPr>
      </w:pPr>
    </w:p>
    <w:p w:rsidR="00E727D4" w:rsidRPr="00E727D4" w:rsidRDefault="00E727D4" w:rsidP="00E727D4">
      <w:pPr>
        <w:tabs>
          <w:tab w:val="left" w:pos="-142"/>
          <w:tab w:val="left" w:pos="1134"/>
        </w:tabs>
        <w:suppressAutoHyphens/>
        <w:spacing w:after="0" w:line="240" w:lineRule="auto"/>
        <w:ind w:right="49"/>
        <w:jc w:val="both"/>
        <w:rPr>
          <w:rFonts w:eastAsia="Times New Roman" w:cs="Arial"/>
          <w:bCs/>
          <w:sz w:val="22"/>
          <w:lang w:eastAsia="ar-SA"/>
        </w:rPr>
      </w:pPr>
      <w:r w:rsidRPr="00E727D4">
        <w:rPr>
          <w:rFonts w:eastAsia="Times New Roman" w:cs="Arial"/>
          <w:bCs/>
          <w:sz w:val="22"/>
          <w:lang w:eastAsia="ar-SA"/>
        </w:rPr>
        <w:t xml:space="preserve">Dichas deductivas se calcularán hasta la fecha en que materialmente se cumpla la obligación </w:t>
      </w:r>
      <w:r w:rsidRPr="00E727D4">
        <w:rPr>
          <w:rFonts w:eastAsia="Times New Roman" w:cs="Arial"/>
          <w:sz w:val="22"/>
          <w:lang w:eastAsia="ar-SA"/>
        </w:rPr>
        <w:t>sin que cada concepto de deducción exceda a la parte proporcional de la garantía de cumplimiento que le corresponda del monto total de este Contrato</w:t>
      </w:r>
      <w:r w:rsidRPr="00E727D4">
        <w:rPr>
          <w:rFonts w:eastAsia="Times New Roman" w:cs="Arial"/>
          <w:bCs/>
          <w:sz w:val="22"/>
          <w:lang w:eastAsia="ar-SA"/>
        </w:rPr>
        <w:t>.</w:t>
      </w:r>
    </w:p>
    <w:p w:rsidR="00E727D4" w:rsidRPr="00E727D4" w:rsidRDefault="00E727D4" w:rsidP="00E727D4">
      <w:pPr>
        <w:tabs>
          <w:tab w:val="left" w:pos="-142"/>
          <w:tab w:val="left" w:pos="1134"/>
        </w:tabs>
        <w:suppressAutoHyphens/>
        <w:spacing w:after="0" w:line="240" w:lineRule="auto"/>
        <w:ind w:right="49"/>
        <w:jc w:val="both"/>
        <w:rPr>
          <w:rFonts w:eastAsia="Times New Roman" w:cs="Arial"/>
          <w:bCs/>
          <w:sz w:val="22"/>
          <w:lang w:eastAsia="ar-SA"/>
        </w:rPr>
      </w:pPr>
    </w:p>
    <w:p w:rsidR="00E727D4" w:rsidRPr="00E727D4" w:rsidRDefault="00E727D4" w:rsidP="00E727D4">
      <w:pPr>
        <w:tabs>
          <w:tab w:val="left" w:pos="-142"/>
          <w:tab w:val="left" w:pos="1134"/>
        </w:tabs>
        <w:suppressAutoHyphens/>
        <w:spacing w:after="0" w:line="240" w:lineRule="auto"/>
        <w:ind w:right="49"/>
        <w:jc w:val="both"/>
        <w:rPr>
          <w:rFonts w:eastAsia="Times New Roman" w:cs="Arial"/>
          <w:bCs/>
          <w:sz w:val="22"/>
          <w:lang w:eastAsia="ar-SA"/>
        </w:rPr>
      </w:pPr>
      <w:r w:rsidRPr="00E727D4">
        <w:rPr>
          <w:rFonts w:eastAsia="Times New Roman" w:cs="Arial"/>
          <w:bCs/>
          <w:sz w:val="22"/>
          <w:lang w:val="es-ES" w:eastAsia="ar-SA"/>
        </w:rPr>
        <w:t>Una vez alcanzado el límite máximo que se aplicará por concepto de deducción de pagos, se podrá cancelar el servicio objeto del incumplimiento parcial o deficiente, o bien, rescindir el contrato.</w:t>
      </w:r>
    </w:p>
    <w:p w:rsidR="00E727D4" w:rsidRPr="00E727D4" w:rsidRDefault="00E727D4" w:rsidP="00E727D4">
      <w:pPr>
        <w:tabs>
          <w:tab w:val="left" w:pos="-142"/>
          <w:tab w:val="left" w:pos="1535"/>
        </w:tabs>
        <w:suppressAutoHyphens/>
        <w:spacing w:after="0" w:line="240" w:lineRule="auto"/>
        <w:jc w:val="both"/>
        <w:rPr>
          <w:rFonts w:eastAsia="Times New Roman" w:cs="Arial"/>
          <w:b/>
          <w:sz w:val="22"/>
          <w:lang w:eastAsia="ar-SA"/>
        </w:rPr>
      </w:pPr>
    </w:p>
    <w:p w:rsidR="00E727D4" w:rsidRPr="00E727D4" w:rsidRDefault="00E727D4" w:rsidP="00E727D4">
      <w:pPr>
        <w:tabs>
          <w:tab w:val="left" w:pos="-142"/>
          <w:tab w:val="left" w:pos="1134"/>
        </w:tabs>
        <w:suppressAutoHyphens/>
        <w:spacing w:after="0" w:line="240" w:lineRule="auto"/>
        <w:jc w:val="both"/>
        <w:rPr>
          <w:rFonts w:eastAsia="Times New Roman" w:cs="Arial"/>
          <w:sz w:val="22"/>
          <w:lang w:eastAsia="ar-SA"/>
        </w:rPr>
      </w:pPr>
      <w:r w:rsidRPr="00E727D4">
        <w:rPr>
          <w:rFonts w:eastAsia="Times New Roman" w:cs="Arial"/>
          <w:b/>
          <w:sz w:val="22"/>
          <w:lang w:eastAsia="ar-SA"/>
        </w:rPr>
        <w:t xml:space="preserve">DÉCIMA CUARTA.- TERMINACIÓN ANTICIPADA.- </w:t>
      </w:r>
      <w:r w:rsidRPr="00E727D4">
        <w:rPr>
          <w:rFonts w:eastAsia="Times New Roman" w:cs="Arial"/>
          <w:sz w:val="22"/>
          <w:lang w:eastAsia="ar-SA"/>
        </w:rPr>
        <w:t>De conformidad con lo establecido en el artículo 54 Bis de la Ley de Adquisiciones, Arrendamientos y Servicios del Sector Público, y 102 de su Reglamento,</w:t>
      </w:r>
      <w:r w:rsidRPr="00E727D4">
        <w:rPr>
          <w:rFonts w:eastAsia="Times New Roman" w:cs="Arial"/>
          <w:b/>
          <w:sz w:val="22"/>
          <w:lang w:eastAsia="ar-SA"/>
        </w:rPr>
        <w:t xml:space="preserve"> “EL INSTITUTO”</w:t>
      </w:r>
      <w:r w:rsidRPr="00E727D4">
        <w:rPr>
          <w:rFonts w:eastAsia="Times New Roman" w:cs="Arial"/>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w:t>
      </w:r>
      <w:r w:rsidRPr="00E727D4">
        <w:rPr>
          <w:rFonts w:eastAsia="Times New Roman" w:cs="Arial"/>
          <w:sz w:val="22"/>
          <w:highlight w:val="yellow"/>
          <w:lang w:eastAsia="ar-SA"/>
        </w:rPr>
        <w:t xml:space="preserve"> </w:t>
      </w:r>
      <w:r w:rsidRPr="00E727D4">
        <w:rPr>
          <w:rFonts w:eastAsia="Times New Roman" w:cs="Arial"/>
          <w:sz w:val="22"/>
          <w:lang w:eastAsia="ar-SA"/>
        </w:rPr>
        <w:t xml:space="preserve">objeto del presente Contrato, y se demuestre que de continuar con el cumplimiento de las obligaciones pactadas se ocasionaría algún daño o perjuicio a </w:t>
      </w:r>
      <w:r w:rsidRPr="00E727D4">
        <w:rPr>
          <w:rFonts w:eastAsia="Times New Roman" w:cs="Arial"/>
          <w:b/>
          <w:sz w:val="22"/>
          <w:lang w:eastAsia="ar-SA"/>
        </w:rPr>
        <w:t>“EL INSTITUTO”</w:t>
      </w:r>
      <w:r w:rsidRPr="00E727D4">
        <w:rPr>
          <w:rFonts w:eastAsia="Times New Roman" w:cs="Arial"/>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E727D4" w:rsidRPr="00E727D4" w:rsidRDefault="00E727D4" w:rsidP="00E727D4">
      <w:pPr>
        <w:tabs>
          <w:tab w:val="left" w:pos="-142"/>
          <w:tab w:val="left" w:pos="1134"/>
        </w:tabs>
        <w:suppressAutoHyphens/>
        <w:spacing w:after="0" w:line="240" w:lineRule="auto"/>
        <w:jc w:val="both"/>
        <w:rPr>
          <w:rFonts w:eastAsia="Times New Roman" w:cs="Arial"/>
          <w:sz w:val="22"/>
          <w:lang w:eastAsia="ar-SA"/>
        </w:rPr>
      </w:pPr>
    </w:p>
    <w:p w:rsidR="00E727D4" w:rsidRPr="00E727D4" w:rsidRDefault="00E727D4" w:rsidP="00E727D4">
      <w:pPr>
        <w:tabs>
          <w:tab w:val="left" w:pos="-142"/>
          <w:tab w:val="left" w:pos="1134"/>
        </w:tabs>
        <w:suppressAutoHyphens/>
        <w:spacing w:after="0" w:line="240" w:lineRule="auto"/>
        <w:jc w:val="both"/>
        <w:rPr>
          <w:rFonts w:eastAsia="Times New Roman" w:cs="Arial"/>
          <w:sz w:val="22"/>
          <w:lang w:eastAsia="ar-SA"/>
        </w:rPr>
      </w:pPr>
      <w:r w:rsidRPr="00E727D4">
        <w:rPr>
          <w:rFonts w:eastAsia="Times New Roman" w:cs="Arial"/>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E727D4" w:rsidRPr="00E727D4" w:rsidRDefault="00E727D4" w:rsidP="00E727D4">
      <w:pPr>
        <w:tabs>
          <w:tab w:val="left" w:pos="-142"/>
          <w:tab w:val="left" w:pos="1134"/>
        </w:tabs>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b/>
          <w:sz w:val="22"/>
          <w:lang w:eastAsia="ar-SA"/>
        </w:rPr>
      </w:pPr>
      <w:r w:rsidRPr="00E727D4">
        <w:rPr>
          <w:rFonts w:eastAsia="Times New Roman" w:cs="Arial"/>
          <w:b/>
          <w:bCs/>
          <w:sz w:val="22"/>
          <w:lang w:eastAsia="ar-SA"/>
        </w:rPr>
        <w:t xml:space="preserve">DÉCIMA QUINTA.- </w:t>
      </w:r>
      <w:r w:rsidRPr="00E727D4">
        <w:rPr>
          <w:rFonts w:eastAsia="Times New Roman" w:cs="Arial"/>
          <w:b/>
          <w:kern w:val="1"/>
          <w:sz w:val="22"/>
          <w:lang w:eastAsia="ar-SA"/>
        </w:rPr>
        <w:t>SUSPENSIÓN DEL CONTRATO.-</w:t>
      </w:r>
      <w:r w:rsidRPr="00E727D4">
        <w:rPr>
          <w:rFonts w:eastAsia="Times New Roman" w:cs="Arial"/>
          <w:kern w:val="1"/>
          <w:sz w:val="22"/>
          <w:lang w:eastAsia="ar-SA"/>
        </w:rPr>
        <w:t xml:space="preserve"> </w:t>
      </w:r>
      <w:r w:rsidRPr="00E727D4">
        <w:rPr>
          <w:rFonts w:eastAsia="Times New Roman" w:cs="Arial"/>
          <w:sz w:val="22"/>
          <w:lang w:eastAsia="ar-SA"/>
        </w:rPr>
        <w:t xml:space="preserve">En caso fortuito o fuerza mayor, bajo su responsabilidad, </w:t>
      </w:r>
      <w:r w:rsidRPr="00E727D4">
        <w:rPr>
          <w:rFonts w:eastAsia="Times New Roman" w:cs="Arial"/>
          <w:b/>
          <w:sz w:val="22"/>
          <w:lang w:eastAsia="ar-SA"/>
        </w:rPr>
        <w:t xml:space="preserve">“EL INSTITUTO” </w:t>
      </w:r>
      <w:r w:rsidRPr="00E727D4">
        <w:rPr>
          <w:rFonts w:eastAsia="Times New Roman" w:cs="Arial"/>
          <w:sz w:val="22"/>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E727D4">
        <w:rPr>
          <w:rFonts w:eastAsia="Times New Roman" w:cs="Arial"/>
          <w:b/>
          <w:sz w:val="22"/>
          <w:lang w:eastAsia="ar-SA"/>
        </w:rPr>
        <w:t>.</w:t>
      </w:r>
    </w:p>
    <w:p w:rsidR="00E727D4" w:rsidRPr="00E727D4" w:rsidRDefault="00E727D4" w:rsidP="00E727D4">
      <w:pPr>
        <w:suppressAutoHyphens/>
        <w:spacing w:after="0" w:line="240" w:lineRule="auto"/>
        <w:jc w:val="both"/>
        <w:rPr>
          <w:rFonts w:eastAsia="Times New Roman" w:cs="Arial"/>
          <w:b/>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Cuando la suspensión obedezca a causas imputables a</w:t>
      </w:r>
      <w:r w:rsidRPr="00E727D4">
        <w:rPr>
          <w:rFonts w:eastAsia="Times New Roman" w:cs="Arial"/>
          <w:b/>
          <w:sz w:val="22"/>
          <w:lang w:eastAsia="ar-SA"/>
        </w:rPr>
        <w:t xml:space="preserve"> “EL INSTITUTO” </w:t>
      </w:r>
      <w:r w:rsidRPr="00E727D4">
        <w:rPr>
          <w:rFonts w:eastAsia="Times New Roman" w:cs="Arial"/>
          <w:sz w:val="22"/>
          <w:lang w:eastAsia="ar-SA"/>
        </w:rPr>
        <w:t xml:space="preserve">se pagarán previa solicitud de </w:t>
      </w:r>
      <w:r w:rsidRPr="00E727D4">
        <w:rPr>
          <w:rFonts w:eastAsia="Times New Roman" w:cs="Arial"/>
          <w:b/>
          <w:sz w:val="22"/>
          <w:lang w:eastAsia="ar-SA"/>
        </w:rPr>
        <w:t xml:space="preserve">“EL PROVEEDOR” </w:t>
      </w:r>
      <w:r w:rsidRPr="00E727D4">
        <w:rPr>
          <w:rFonts w:eastAsia="Times New Roman" w:cs="Arial"/>
          <w:sz w:val="22"/>
          <w:lang w:eastAsia="ar-SA"/>
        </w:rPr>
        <w:t>los gastos no recuperables de conformidad con el artículo 102 fracción II del Reglamento de la Ley de Adquisiciones, Arrendamientos y Servicios del Sector Público, para lo cual deberá presentar su solicitud a</w:t>
      </w:r>
      <w:r w:rsidRPr="00E727D4">
        <w:rPr>
          <w:rFonts w:eastAsia="Times New Roman" w:cs="Arial"/>
          <w:b/>
          <w:sz w:val="22"/>
          <w:lang w:eastAsia="ar-SA"/>
        </w:rPr>
        <w:t xml:space="preserve"> “EL INSTITUTO” </w:t>
      </w:r>
      <w:r w:rsidRPr="00E727D4">
        <w:rPr>
          <w:rFonts w:eastAsia="Times New Roman" w:cs="Arial"/>
          <w:sz w:val="22"/>
          <w:lang w:eastAsia="ar-SA"/>
        </w:rPr>
        <w:t>para su revisión y validación, una relación pormenorizada de los gastos, los cuales deberán estar debidamente justificados, sean razonables, se relacionen directamente con el objeto del Contrato y a entera satisfacción de la administradora del mismo.</w:t>
      </w:r>
    </w:p>
    <w:p w:rsidR="00E727D4" w:rsidRPr="00E727D4" w:rsidRDefault="00E727D4" w:rsidP="00E727D4">
      <w:pPr>
        <w:tabs>
          <w:tab w:val="left" w:pos="-142"/>
          <w:tab w:val="left" w:pos="1134"/>
        </w:tabs>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b/>
          <w:sz w:val="22"/>
          <w:lang w:eastAsia="ar-SA"/>
        </w:rPr>
      </w:pPr>
      <w:r w:rsidRPr="00E727D4">
        <w:rPr>
          <w:rFonts w:eastAsia="Times New Roman" w:cs="Arial"/>
          <w:b/>
          <w:bCs/>
          <w:sz w:val="22"/>
          <w:lang w:eastAsia="ar-SA"/>
        </w:rPr>
        <w:t xml:space="preserve">DÉCIMA SEXTA.- CAUSALES </w:t>
      </w:r>
      <w:r w:rsidRPr="00E727D4">
        <w:rPr>
          <w:rFonts w:eastAsia="Times New Roman" w:cs="Arial"/>
          <w:b/>
          <w:sz w:val="22"/>
          <w:lang w:eastAsia="ar-SA"/>
        </w:rPr>
        <w:t xml:space="preserve">DE RESCISIÓN ADMINISTRATIVA DEL CONTRATO.- “EL INSTITUTO” </w:t>
      </w:r>
      <w:r w:rsidRPr="00E727D4">
        <w:rPr>
          <w:rFonts w:eastAsia="Times New Roman" w:cs="Arial"/>
          <w:sz w:val="22"/>
          <w:lang w:eastAsia="ar-SA"/>
        </w:rPr>
        <w:t xml:space="preserve">podrá rescindir administrativamente este Contrato sin más responsabilidad para el </w:t>
      </w:r>
      <w:r w:rsidRPr="00E727D4">
        <w:rPr>
          <w:rFonts w:eastAsia="Times New Roman" w:cs="Arial"/>
          <w:sz w:val="22"/>
          <w:lang w:eastAsia="ar-SA"/>
        </w:rPr>
        <w:lastRenderedPageBreak/>
        <w:t xml:space="preserve">mismo y sin necesidad de resolución judicial, cuando </w:t>
      </w:r>
      <w:r w:rsidRPr="00E727D4">
        <w:rPr>
          <w:rFonts w:eastAsia="Times New Roman" w:cs="Arial"/>
          <w:b/>
          <w:sz w:val="22"/>
          <w:lang w:eastAsia="ar-SA"/>
        </w:rPr>
        <w:t>“EL PROVEEDOR”</w:t>
      </w:r>
      <w:r w:rsidRPr="00E727D4">
        <w:rPr>
          <w:rFonts w:eastAsia="Times New Roman" w:cs="Arial"/>
          <w:sz w:val="22"/>
          <w:lang w:eastAsia="ar-SA"/>
        </w:rPr>
        <w:t xml:space="preserve"> incurra en cualquiera de las causales que de manera enunciativa más no limitativa se señalan a continuación:</w:t>
      </w:r>
    </w:p>
    <w:p w:rsidR="00E727D4" w:rsidRPr="00E727D4" w:rsidRDefault="00E727D4" w:rsidP="00E727D4">
      <w:pPr>
        <w:suppressAutoHyphens/>
        <w:spacing w:after="0" w:line="240" w:lineRule="auto"/>
        <w:jc w:val="both"/>
        <w:rPr>
          <w:rFonts w:eastAsia="Times New Roman" w:cs="Arial"/>
          <w:b/>
          <w:bCs/>
          <w:sz w:val="22"/>
          <w:lang w:eastAsia="ar-SA"/>
        </w:rPr>
      </w:pPr>
    </w:p>
    <w:p w:rsidR="00E727D4" w:rsidRPr="00E727D4" w:rsidRDefault="00E727D4" w:rsidP="00E727D4">
      <w:pPr>
        <w:numPr>
          <w:ilvl w:val="0"/>
          <w:numId w:val="40"/>
        </w:numPr>
        <w:suppressAutoHyphens/>
        <w:spacing w:after="0" w:line="240" w:lineRule="auto"/>
        <w:jc w:val="both"/>
        <w:rPr>
          <w:rFonts w:eastAsia="Times New Roman" w:cs="Arial"/>
          <w:sz w:val="22"/>
          <w:lang w:val="x-none" w:eastAsia="ar-SA"/>
        </w:rPr>
      </w:pPr>
      <w:r w:rsidRPr="00E727D4">
        <w:rPr>
          <w:rFonts w:eastAsia="Times New Roman" w:cs="Arial"/>
          <w:sz w:val="22"/>
          <w:lang w:val="x-none" w:eastAsia="ar-SA"/>
        </w:rPr>
        <w:t>Cuando no entregue la garantía de cumplimiento del contrato, dentro del término de 10 (diez) días naturales posteriores a la firma del mismo.</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numPr>
          <w:ilvl w:val="0"/>
          <w:numId w:val="40"/>
        </w:numPr>
        <w:suppressAutoHyphens/>
        <w:spacing w:after="0" w:line="240" w:lineRule="auto"/>
        <w:jc w:val="both"/>
        <w:rPr>
          <w:rFonts w:eastAsia="Times New Roman" w:cs="Arial"/>
          <w:sz w:val="22"/>
          <w:lang w:val="x-none" w:eastAsia="ar-SA"/>
        </w:rPr>
      </w:pPr>
      <w:r w:rsidRPr="00E727D4">
        <w:rPr>
          <w:rFonts w:eastAsia="Times New Roman" w:cs="Arial"/>
          <w:sz w:val="22"/>
          <w:lang w:val="x-none" w:eastAsia="ar-SA"/>
        </w:rPr>
        <w:t>Cuando el proveedor incurra en falta de veracidad total o parcial respecto a la información proporcionada para la celebración del contrato.</w:t>
      </w:r>
    </w:p>
    <w:p w:rsidR="00E727D4" w:rsidRPr="00E727D4" w:rsidRDefault="00E727D4" w:rsidP="00E727D4">
      <w:pPr>
        <w:suppressAutoHyphens/>
        <w:spacing w:after="0" w:line="240" w:lineRule="auto"/>
        <w:jc w:val="both"/>
        <w:rPr>
          <w:rFonts w:eastAsia="Times New Roman" w:cs="Arial"/>
          <w:sz w:val="18"/>
          <w:lang w:eastAsia="ar-SA"/>
        </w:rPr>
      </w:pPr>
    </w:p>
    <w:p w:rsidR="00E727D4" w:rsidRPr="00E727D4" w:rsidRDefault="00E727D4" w:rsidP="00E727D4">
      <w:pPr>
        <w:numPr>
          <w:ilvl w:val="0"/>
          <w:numId w:val="40"/>
        </w:numPr>
        <w:suppressAutoHyphens/>
        <w:spacing w:after="0" w:line="240" w:lineRule="auto"/>
        <w:jc w:val="both"/>
        <w:rPr>
          <w:rFonts w:eastAsia="Times New Roman" w:cs="Arial"/>
          <w:sz w:val="22"/>
          <w:lang w:val="x-none" w:eastAsia="ar-SA"/>
        </w:rPr>
      </w:pPr>
      <w:r w:rsidRPr="00E727D4">
        <w:rPr>
          <w:rFonts w:eastAsia="Times New Roman" w:cs="Arial"/>
          <w:sz w:val="22"/>
          <w:lang w:val="x-none" w:eastAsia="ar-SA"/>
        </w:rPr>
        <w:t>Cuando se incumpla, total o parcialmente, con cualesquiera de las obligaciones establecidas en el contrato y sus anexos.</w:t>
      </w:r>
    </w:p>
    <w:p w:rsidR="00E727D4" w:rsidRPr="00E727D4" w:rsidRDefault="00E727D4" w:rsidP="00E727D4">
      <w:pPr>
        <w:suppressAutoHyphens/>
        <w:spacing w:after="0" w:line="240" w:lineRule="auto"/>
        <w:rPr>
          <w:rFonts w:eastAsia="Times New Roman" w:cs="Arial"/>
          <w:sz w:val="18"/>
          <w:lang w:val="x-none" w:eastAsia="ar-SA"/>
        </w:rPr>
      </w:pPr>
    </w:p>
    <w:p w:rsidR="00E727D4" w:rsidRPr="00E727D4" w:rsidRDefault="00E727D4" w:rsidP="00E727D4">
      <w:pPr>
        <w:numPr>
          <w:ilvl w:val="0"/>
          <w:numId w:val="40"/>
        </w:numPr>
        <w:suppressAutoHyphens/>
        <w:spacing w:after="0" w:line="240" w:lineRule="auto"/>
        <w:jc w:val="both"/>
        <w:rPr>
          <w:rFonts w:eastAsia="Times New Roman" w:cs="Arial"/>
          <w:sz w:val="22"/>
          <w:lang w:val="x-none" w:eastAsia="ar-SA"/>
        </w:rPr>
      </w:pPr>
      <w:r w:rsidRPr="00E727D4">
        <w:rPr>
          <w:rFonts w:eastAsia="Times New Roman" w:cs="Arial"/>
          <w:sz w:val="22"/>
          <w:lang w:val="x-none" w:eastAsia="ar-SA"/>
        </w:rPr>
        <w:t xml:space="preserve">Cuando se compruebe que </w:t>
      </w:r>
      <w:r w:rsidRPr="00E727D4">
        <w:rPr>
          <w:rFonts w:eastAsia="Times New Roman" w:cs="Arial"/>
          <w:b/>
          <w:sz w:val="22"/>
          <w:lang w:val="x-none" w:eastAsia="ar-SA"/>
        </w:rPr>
        <w:t>“EL PROVEEDOR”</w:t>
      </w:r>
      <w:r w:rsidRPr="00E727D4">
        <w:rPr>
          <w:rFonts w:eastAsia="Times New Roman" w:cs="Arial"/>
          <w:sz w:val="22"/>
          <w:lang w:val="x-none" w:eastAsia="ar-SA"/>
        </w:rPr>
        <w:t xml:space="preserve"> haya prestado el servicio con alcances o características distintas a las pactadas en esta contratación.</w:t>
      </w:r>
    </w:p>
    <w:p w:rsidR="00E727D4" w:rsidRPr="00E727D4" w:rsidRDefault="00E727D4" w:rsidP="00E727D4">
      <w:pPr>
        <w:suppressAutoHyphens/>
        <w:spacing w:after="0" w:line="240" w:lineRule="auto"/>
        <w:rPr>
          <w:rFonts w:eastAsia="Times New Roman" w:cs="Arial"/>
          <w:sz w:val="18"/>
          <w:lang w:val="x-none" w:eastAsia="ar-SA"/>
        </w:rPr>
      </w:pPr>
    </w:p>
    <w:p w:rsidR="00E727D4" w:rsidRPr="00E727D4" w:rsidRDefault="00E727D4" w:rsidP="00E727D4">
      <w:pPr>
        <w:numPr>
          <w:ilvl w:val="0"/>
          <w:numId w:val="40"/>
        </w:numPr>
        <w:suppressAutoHyphens/>
        <w:spacing w:after="0" w:line="240" w:lineRule="auto"/>
        <w:jc w:val="both"/>
        <w:rPr>
          <w:rFonts w:eastAsia="Times New Roman" w:cs="Arial"/>
          <w:sz w:val="22"/>
          <w:lang w:val="x-none" w:eastAsia="ar-SA"/>
        </w:rPr>
      </w:pPr>
      <w:r w:rsidRPr="00E727D4">
        <w:rPr>
          <w:rFonts w:eastAsia="Times New Roman" w:cs="Arial"/>
          <w:sz w:val="22"/>
          <w:lang w:val="x-none" w:eastAsia="ar-SA"/>
        </w:rPr>
        <w:t xml:space="preserve">Cuando se transmitan total o parcialmente, bajo cualquier título, los derechos y obligaciones a que se refiere el presente anexo, con excepción de los derechos de cobro, previa autorización de </w:t>
      </w:r>
      <w:r w:rsidRPr="00E727D4">
        <w:rPr>
          <w:rFonts w:eastAsia="Times New Roman" w:cs="Arial"/>
          <w:b/>
          <w:bCs/>
          <w:sz w:val="22"/>
          <w:lang w:val="x-none" w:eastAsia="ar-SA"/>
        </w:rPr>
        <w:t>“EL INSTITUTO”</w:t>
      </w:r>
      <w:r w:rsidRPr="00E727D4">
        <w:rPr>
          <w:rFonts w:eastAsia="Times New Roman" w:cs="Arial"/>
          <w:sz w:val="22"/>
          <w:lang w:val="x-none" w:eastAsia="ar-SA"/>
        </w:rPr>
        <w:t>.</w:t>
      </w:r>
    </w:p>
    <w:p w:rsidR="00E727D4" w:rsidRPr="00E727D4" w:rsidRDefault="00E727D4" w:rsidP="00E727D4">
      <w:pPr>
        <w:suppressAutoHyphens/>
        <w:spacing w:after="0" w:line="240" w:lineRule="auto"/>
        <w:rPr>
          <w:rFonts w:eastAsia="Times New Roman" w:cs="Arial"/>
          <w:sz w:val="18"/>
          <w:lang w:val="x-none" w:eastAsia="ar-SA"/>
        </w:rPr>
      </w:pPr>
    </w:p>
    <w:p w:rsidR="00E727D4" w:rsidRPr="00E727D4" w:rsidRDefault="00E727D4" w:rsidP="00E727D4">
      <w:pPr>
        <w:numPr>
          <w:ilvl w:val="0"/>
          <w:numId w:val="40"/>
        </w:numPr>
        <w:suppressAutoHyphens/>
        <w:spacing w:after="0" w:line="240" w:lineRule="auto"/>
        <w:jc w:val="both"/>
        <w:rPr>
          <w:rFonts w:eastAsia="Times New Roman" w:cs="Arial"/>
          <w:sz w:val="22"/>
          <w:lang w:val="x-none" w:eastAsia="ar-SA"/>
        </w:rPr>
      </w:pPr>
      <w:r w:rsidRPr="00E727D4">
        <w:rPr>
          <w:rFonts w:eastAsia="Times New Roman" w:cs="Arial"/>
          <w:sz w:val="22"/>
          <w:lang w:val="x-none" w:eastAsia="ar-SA"/>
        </w:rPr>
        <w:t xml:space="preserve">Si la autoridad competente declara el concurso mercantil o cualquier situación análoga o equivalente que afecte el patrimonio de </w:t>
      </w:r>
      <w:r w:rsidRPr="00E727D4">
        <w:rPr>
          <w:rFonts w:eastAsia="Times New Roman" w:cs="Arial"/>
          <w:b/>
          <w:sz w:val="22"/>
          <w:lang w:val="x-none" w:eastAsia="ar-SA"/>
        </w:rPr>
        <w:t>“EL PROVEEDOR”</w:t>
      </w:r>
      <w:r w:rsidRPr="00E727D4">
        <w:rPr>
          <w:rFonts w:eastAsia="Times New Roman" w:cs="Arial"/>
          <w:sz w:val="22"/>
          <w:lang w:val="x-none" w:eastAsia="ar-SA"/>
        </w:rPr>
        <w:t>.</w:t>
      </w:r>
    </w:p>
    <w:p w:rsidR="00E727D4" w:rsidRPr="00E727D4" w:rsidRDefault="00E727D4" w:rsidP="00E727D4">
      <w:pPr>
        <w:suppressAutoHyphens/>
        <w:spacing w:after="0" w:line="240" w:lineRule="auto"/>
        <w:rPr>
          <w:rFonts w:eastAsia="Times New Roman" w:cs="Arial"/>
          <w:sz w:val="18"/>
          <w:lang w:val="x-none" w:eastAsia="ar-SA"/>
        </w:rPr>
      </w:pPr>
    </w:p>
    <w:p w:rsidR="00E727D4" w:rsidRPr="00E727D4" w:rsidRDefault="00E727D4" w:rsidP="00E727D4">
      <w:pPr>
        <w:numPr>
          <w:ilvl w:val="0"/>
          <w:numId w:val="40"/>
        </w:numPr>
        <w:suppressAutoHyphens/>
        <w:spacing w:after="0" w:line="240" w:lineRule="auto"/>
        <w:jc w:val="both"/>
        <w:rPr>
          <w:rFonts w:eastAsia="Times New Roman" w:cs="Arial"/>
          <w:sz w:val="22"/>
          <w:lang w:val="x-none" w:eastAsia="ar-SA"/>
        </w:rPr>
      </w:pPr>
      <w:r w:rsidRPr="00E727D4">
        <w:rPr>
          <w:rFonts w:eastAsia="Times New Roman" w:cs="Arial"/>
          <w:sz w:val="22"/>
          <w:lang w:val="x-none" w:eastAsia="ar-SA"/>
        </w:rPr>
        <w:t xml:space="preserve">Cuando de manera reiterativa y constante, </w:t>
      </w:r>
      <w:r w:rsidRPr="00E727D4">
        <w:rPr>
          <w:rFonts w:eastAsia="Times New Roman" w:cs="Arial"/>
          <w:b/>
          <w:sz w:val="22"/>
          <w:lang w:val="x-none" w:eastAsia="ar-SA"/>
        </w:rPr>
        <w:t>“EL PROVEEDOR”</w:t>
      </w:r>
      <w:r w:rsidRPr="00E727D4">
        <w:rPr>
          <w:rFonts w:eastAsia="Times New Roman" w:cs="Arial"/>
          <w:sz w:val="22"/>
          <w:lang w:val="x-none" w:eastAsia="ar-SA"/>
        </w:rPr>
        <w:t xml:space="preserve">, sea sancionado por parte de </w:t>
      </w:r>
      <w:r w:rsidRPr="00E727D4">
        <w:rPr>
          <w:rFonts w:eastAsia="Times New Roman" w:cs="Arial"/>
          <w:b/>
          <w:bCs/>
          <w:sz w:val="22"/>
          <w:lang w:val="x-none" w:eastAsia="ar-SA"/>
        </w:rPr>
        <w:t>“EL INSTITUTO”</w:t>
      </w:r>
      <w:r w:rsidRPr="00E727D4">
        <w:rPr>
          <w:rFonts w:eastAsia="Times New Roman" w:cs="Arial"/>
          <w:sz w:val="22"/>
          <w:lang w:val="x-none" w:eastAsia="ar-SA"/>
        </w:rPr>
        <w:t xml:space="preserve"> con penalizaciones o deducciones sobre el mismo concepto de los servicios que proporciona a </w:t>
      </w:r>
      <w:r w:rsidRPr="00E727D4">
        <w:rPr>
          <w:rFonts w:eastAsia="Times New Roman" w:cs="Arial"/>
          <w:b/>
          <w:bCs/>
          <w:sz w:val="22"/>
          <w:lang w:val="x-none" w:eastAsia="ar-SA"/>
        </w:rPr>
        <w:t>“EL INSTITUTO”</w:t>
      </w:r>
      <w:r w:rsidRPr="00E727D4">
        <w:rPr>
          <w:rFonts w:eastAsia="Times New Roman" w:cs="Arial"/>
          <w:sz w:val="22"/>
          <w:lang w:val="x-none" w:eastAsia="ar-SA"/>
        </w:rPr>
        <w:t xml:space="preserve"> y con ello se afecten los intereses de </w:t>
      </w:r>
      <w:r w:rsidRPr="00E727D4">
        <w:rPr>
          <w:rFonts w:eastAsia="Times New Roman" w:cs="Arial"/>
          <w:b/>
          <w:bCs/>
          <w:sz w:val="22"/>
          <w:lang w:val="x-none" w:eastAsia="ar-SA"/>
        </w:rPr>
        <w:t>“EL INSTITUTO”</w:t>
      </w:r>
      <w:r w:rsidRPr="00E727D4">
        <w:rPr>
          <w:rFonts w:eastAsia="Times New Roman" w:cs="Arial"/>
          <w:sz w:val="22"/>
          <w:lang w:val="x-none" w:eastAsia="ar-SA"/>
        </w:rPr>
        <w:t>.</w:t>
      </w:r>
    </w:p>
    <w:p w:rsidR="00E727D4" w:rsidRPr="00E727D4" w:rsidRDefault="00E727D4" w:rsidP="00E727D4">
      <w:pPr>
        <w:suppressAutoHyphens/>
        <w:spacing w:after="0" w:line="240" w:lineRule="auto"/>
        <w:rPr>
          <w:rFonts w:eastAsia="Times New Roman" w:cs="Arial"/>
          <w:sz w:val="18"/>
          <w:lang w:val="x-none" w:eastAsia="ar-SA"/>
        </w:rPr>
      </w:pPr>
    </w:p>
    <w:p w:rsidR="00E727D4" w:rsidRPr="00E727D4" w:rsidRDefault="00E727D4" w:rsidP="00E727D4">
      <w:pPr>
        <w:numPr>
          <w:ilvl w:val="0"/>
          <w:numId w:val="40"/>
        </w:numPr>
        <w:suppressAutoHyphens/>
        <w:spacing w:after="0" w:line="240" w:lineRule="auto"/>
        <w:jc w:val="both"/>
        <w:rPr>
          <w:rFonts w:eastAsia="Times New Roman" w:cs="Arial"/>
          <w:sz w:val="22"/>
          <w:lang w:eastAsia="ar-SA"/>
        </w:rPr>
      </w:pPr>
      <w:r w:rsidRPr="00E727D4">
        <w:rPr>
          <w:rFonts w:eastAsia="Times New Roman" w:cs="Arial"/>
          <w:sz w:val="22"/>
          <w:lang w:eastAsia="ar-SA"/>
        </w:rPr>
        <w:t>Si transcurrido el tiempo señalado para el inicio de la prestación del servicio, este no se hubiere efectuado, y se haya agotado el monto límite de las penas convencionales pactadas.</w:t>
      </w:r>
    </w:p>
    <w:p w:rsidR="00E727D4" w:rsidRPr="00E727D4" w:rsidRDefault="00E727D4" w:rsidP="00E727D4">
      <w:pPr>
        <w:suppressAutoHyphens/>
        <w:spacing w:after="0" w:line="240" w:lineRule="auto"/>
        <w:jc w:val="both"/>
        <w:rPr>
          <w:rFonts w:eastAsia="Times New Roman" w:cs="Arial"/>
          <w:sz w:val="18"/>
          <w:lang w:eastAsia="ar-SA"/>
        </w:rPr>
      </w:pPr>
    </w:p>
    <w:p w:rsidR="00E727D4" w:rsidRPr="00E727D4" w:rsidRDefault="00E727D4" w:rsidP="00E727D4">
      <w:pPr>
        <w:numPr>
          <w:ilvl w:val="0"/>
          <w:numId w:val="40"/>
        </w:numPr>
        <w:suppressAutoHyphens/>
        <w:spacing w:after="0" w:line="240" w:lineRule="auto"/>
        <w:jc w:val="both"/>
        <w:rPr>
          <w:rFonts w:eastAsia="Times New Roman" w:cs="Arial"/>
          <w:sz w:val="22"/>
          <w:lang w:val="x-none" w:eastAsia="ar-SA"/>
        </w:rPr>
      </w:pPr>
      <w:r w:rsidRPr="00E727D4">
        <w:rPr>
          <w:rFonts w:eastAsia="Times New Roman" w:cs="Arial"/>
          <w:sz w:val="22"/>
          <w:lang w:eastAsia="ar-SA"/>
        </w:rPr>
        <w:t>Cuando las sanciones por penalizaciones superen el monto de la fianza.</w:t>
      </w:r>
    </w:p>
    <w:p w:rsidR="00E727D4" w:rsidRPr="00E727D4" w:rsidRDefault="00E727D4" w:rsidP="00E727D4">
      <w:pPr>
        <w:suppressAutoHyphens/>
        <w:spacing w:after="0" w:line="240" w:lineRule="auto"/>
        <w:rPr>
          <w:rFonts w:eastAsia="Times New Roman" w:cs="Arial"/>
          <w:sz w:val="18"/>
          <w:lang w:val="x-none" w:eastAsia="ar-SA"/>
        </w:rPr>
      </w:pPr>
    </w:p>
    <w:p w:rsidR="00E727D4" w:rsidRPr="00E727D4" w:rsidRDefault="00E727D4" w:rsidP="00E727D4">
      <w:pPr>
        <w:numPr>
          <w:ilvl w:val="0"/>
          <w:numId w:val="40"/>
        </w:numPr>
        <w:tabs>
          <w:tab w:val="left" w:pos="900"/>
        </w:tabs>
        <w:suppressAutoHyphens/>
        <w:spacing w:after="0" w:line="240" w:lineRule="auto"/>
        <w:contextualSpacing/>
        <w:jc w:val="both"/>
        <w:rPr>
          <w:rFonts w:eastAsia="Times New Roman" w:cs="Arial"/>
          <w:sz w:val="22"/>
          <w:lang w:val="x-none" w:eastAsia="ar-SA"/>
        </w:rPr>
      </w:pPr>
      <w:r w:rsidRPr="00E727D4">
        <w:rPr>
          <w:rFonts w:eastAsia="Times New Roman" w:cs="Arial"/>
          <w:sz w:val="22"/>
          <w:lang w:val="x-none" w:eastAsia="ar-SA"/>
        </w:rPr>
        <w:t xml:space="preserve">Cuando </w:t>
      </w:r>
      <w:r w:rsidRPr="00E727D4">
        <w:rPr>
          <w:rFonts w:eastAsia="Times New Roman" w:cs="Arial"/>
          <w:b/>
          <w:sz w:val="22"/>
          <w:lang w:val="x-none" w:eastAsia="ar-SA"/>
        </w:rPr>
        <w:t>“EL PROVEEDOR”</w:t>
      </w:r>
      <w:r w:rsidRPr="00E727D4">
        <w:rPr>
          <w:rFonts w:eastAsia="Times New Roman" w:cs="Arial"/>
          <w:sz w:val="22"/>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E727D4" w:rsidRPr="00E727D4" w:rsidRDefault="00E727D4" w:rsidP="00E727D4">
      <w:pPr>
        <w:tabs>
          <w:tab w:val="left" w:pos="900"/>
        </w:tabs>
        <w:spacing w:after="0" w:line="240" w:lineRule="auto"/>
        <w:contextualSpacing/>
        <w:jc w:val="both"/>
        <w:rPr>
          <w:rFonts w:eastAsia="Times New Roman" w:cs="Arial"/>
          <w:sz w:val="18"/>
          <w:lang w:val="x-none" w:eastAsia="ar-SA"/>
        </w:rPr>
      </w:pPr>
    </w:p>
    <w:p w:rsidR="00E727D4" w:rsidRPr="00E727D4" w:rsidRDefault="00E727D4" w:rsidP="00E727D4">
      <w:pPr>
        <w:numPr>
          <w:ilvl w:val="0"/>
          <w:numId w:val="40"/>
        </w:numPr>
        <w:tabs>
          <w:tab w:val="left" w:pos="900"/>
        </w:tabs>
        <w:suppressAutoHyphens/>
        <w:spacing w:after="0" w:line="240" w:lineRule="auto"/>
        <w:contextualSpacing/>
        <w:jc w:val="both"/>
        <w:rPr>
          <w:rFonts w:eastAsia="Times New Roman" w:cs="Arial"/>
          <w:sz w:val="22"/>
          <w:lang w:val="x-none" w:eastAsia="ar-SA"/>
        </w:rPr>
      </w:pPr>
      <w:r w:rsidRPr="00E727D4">
        <w:rPr>
          <w:rFonts w:eastAsia="Times New Roman" w:cs="Arial"/>
          <w:sz w:val="22"/>
          <w:lang w:val="x-none" w:eastAsia="ar-SA"/>
        </w:rPr>
        <w:t xml:space="preserve">Si </w:t>
      </w:r>
      <w:r w:rsidRPr="00E727D4">
        <w:rPr>
          <w:rFonts w:eastAsia="Times New Roman" w:cs="Arial"/>
          <w:b/>
          <w:sz w:val="22"/>
          <w:lang w:val="x-none" w:eastAsia="ar-SA"/>
        </w:rPr>
        <w:t>“EL PROVEEDOR”</w:t>
      </w:r>
      <w:r w:rsidRPr="00E727D4">
        <w:rPr>
          <w:rFonts w:eastAsia="Times New Roman" w:cs="Arial"/>
          <w:sz w:val="22"/>
          <w:lang w:val="x-none" w:eastAsia="ar-SA"/>
        </w:rPr>
        <w:t xml:space="preserve"> no permite a </w:t>
      </w:r>
      <w:r w:rsidRPr="00E727D4">
        <w:rPr>
          <w:rFonts w:eastAsia="Times New Roman" w:cs="Arial"/>
          <w:b/>
          <w:sz w:val="22"/>
          <w:lang w:val="x-none" w:eastAsia="ar-SA"/>
        </w:rPr>
        <w:t>“EL INSTITUTO”</w:t>
      </w:r>
      <w:r w:rsidRPr="00E727D4">
        <w:rPr>
          <w:rFonts w:eastAsia="Times New Roman" w:cs="Arial"/>
          <w:sz w:val="22"/>
          <w:lang w:val="x-none" w:eastAsia="ar-SA"/>
        </w:rPr>
        <w:t xml:space="preserve"> la administración y verificación a que se refiere la Cláusula Vigésima </w:t>
      </w:r>
      <w:r w:rsidRPr="00E727D4">
        <w:rPr>
          <w:rFonts w:eastAsia="Times New Roman" w:cs="Arial"/>
          <w:sz w:val="22"/>
          <w:lang w:eastAsia="ar-SA"/>
        </w:rPr>
        <w:t xml:space="preserve">Primera </w:t>
      </w:r>
      <w:r w:rsidRPr="00E727D4">
        <w:rPr>
          <w:rFonts w:eastAsia="Times New Roman" w:cs="Arial"/>
          <w:sz w:val="22"/>
          <w:lang w:val="x-none" w:eastAsia="ar-SA"/>
        </w:rPr>
        <w:t>del presente contrato.</w:t>
      </w:r>
    </w:p>
    <w:p w:rsidR="00E727D4" w:rsidRPr="00E727D4" w:rsidRDefault="00E727D4" w:rsidP="00E727D4">
      <w:pPr>
        <w:tabs>
          <w:tab w:val="left" w:pos="-142"/>
          <w:tab w:val="left" w:pos="1134"/>
        </w:tabs>
        <w:suppressAutoHyphens/>
        <w:spacing w:after="0" w:line="240" w:lineRule="auto"/>
        <w:jc w:val="both"/>
        <w:rPr>
          <w:rFonts w:eastAsia="Times New Roman" w:cs="Arial"/>
          <w:sz w:val="18"/>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 xml:space="preserve">DÉCIMA SÉPTIMA.- </w:t>
      </w:r>
      <w:r w:rsidRPr="00E727D4">
        <w:rPr>
          <w:rFonts w:eastAsia="Times New Roman" w:cs="Arial"/>
          <w:b/>
          <w:sz w:val="22"/>
          <w:lang w:eastAsia="ar-SA"/>
        </w:rPr>
        <w:t>RESCISIÓN ADMINISTRATIVA DEL CONTRATO.- “EL INSTITUTO”</w:t>
      </w:r>
      <w:r w:rsidRPr="00E727D4">
        <w:rPr>
          <w:rFonts w:eastAsia="Times New Roman" w:cs="Arial"/>
          <w:sz w:val="22"/>
          <w:lang w:eastAsia="ar-SA"/>
        </w:rPr>
        <w:t xml:space="preserve">, en términos de lo dispuesto en el artículo 54 de la Ley de Adquisiciones, Arrendamientos y Servicios del Sector Público, podrá rescindir administrativamente el presente Contrato en cualquier momento, cuando </w:t>
      </w:r>
      <w:r w:rsidRPr="00E727D4">
        <w:rPr>
          <w:rFonts w:eastAsia="Times New Roman" w:cs="Arial"/>
          <w:b/>
          <w:sz w:val="22"/>
          <w:lang w:eastAsia="ar-SA"/>
        </w:rPr>
        <w:t>“EL PROVEEDOR</w:t>
      </w:r>
      <w:r w:rsidRPr="00E727D4">
        <w:rPr>
          <w:rFonts w:eastAsia="Times New Roman" w:cs="Arial"/>
          <w:sz w:val="22"/>
          <w:lang w:eastAsia="ar-SA"/>
        </w:rPr>
        <w:t>” incurra en incumplimiento de cualquiera de las obligaciones a su cargo, de conformidad con el procedimiento siguiente:</w:t>
      </w:r>
    </w:p>
    <w:p w:rsidR="00E727D4" w:rsidRPr="00E727D4" w:rsidRDefault="00E727D4" w:rsidP="00E727D4">
      <w:pPr>
        <w:suppressAutoHyphens/>
        <w:spacing w:after="0" w:line="240" w:lineRule="auto"/>
        <w:jc w:val="both"/>
        <w:rPr>
          <w:rFonts w:eastAsia="Times New Roman" w:cs="Arial"/>
          <w:b/>
          <w:sz w:val="22"/>
          <w:lang w:eastAsia="ar-SA"/>
        </w:rPr>
      </w:pPr>
    </w:p>
    <w:p w:rsidR="00E727D4" w:rsidRPr="00E727D4" w:rsidRDefault="00E727D4" w:rsidP="00E727D4">
      <w:pPr>
        <w:numPr>
          <w:ilvl w:val="0"/>
          <w:numId w:val="38"/>
        </w:numPr>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Si </w:t>
      </w:r>
      <w:r w:rsidRPr="00E727D4">
        <w:rPr>
          <w:rFonts w:eastAsia="Times New Roman" w:cs="Arial"/>
          <w:b/>
          <w:sz w:val="22"/>
          <w:lang w:eastAsia="ar-SA"/>
        </w:rPr>
        <w:t xml:space="preserve">“EL INSTITUTO” </w:t>
      </w:r>
      <w:r w:rsidRPr="00E727D4">
        <w:rPr>
          <w:rFonts w:eastAsia="Times New Roman" w:cs="Arial"/>
          <w:sz w:val="22"/>
          <w:lang w:eastAsia="ar-SA"/>
        </w:rPr>
        <w:t xml:space="preserve">considera que </w:t>
      </w:r>
      <w:r w:rsidRPr="00E727D4">
        <w:rPr>
          <w:rFonts w:eastAsia="Times New Roman" w:cs="Arial"/>
          <w:b/>
          <w:sz w:val="22"/>
          <w:lang w:eastAsia="ar-SA"/>
        </w:rPr>
        <w:t>“EL PROVEEDOR”</w:t>
      </w:r>
      <w:r w:rsidRPr="00E727D4">
        <w:rPr>
          <w:rFonts w:eastAsia="Times New Roman" w:cs="Arial"/>
          <w:sz w:val="22"/>
          <w:lang w:eastAsia="ar-SA"/>
        </w:rPr>
        <w:t xml:space="preserve"> ha incurrido en alguna de las causales de rescisión que se consignan en la Cláusula que antecede, lo hará saber a </w:t>
      </w:r>
      <w:r w:rsidRPr="00E727D4">
        <w:rPr>
          <w:rFonts w:eastAsia="Times New Roman" w:cs="Arial"/>
          <w:b/>
          <w:sz w:val="22"/>
          <w:lang w:eastAsia="ar-SA"/>
        </w:rPr>
        <w:lastRenderedPageBreak/>
        <w:t>“EL PROVEEDOR”</w:t>
      </w:r>
      <w:r w:rsidRPr="00E727D4">
        <w:rPr>
          <w:rFonts w:eastAsia="Times New Roman" w:cs="Arial"/>
          <w:sz w:val="22"/>
          <w:lang w:eastAsia="ar-SA"/>
        </w:rPr>
        <w:t xml:space="preserve"> de forma indubitable por escrito, a efecto de que éste exponga lo que a su derecho convenga y aporte, en su caso, las pruebas que estime pertinentes, en un término de </w:t>
      </w:r>
      <w:r w:rsidRPr="00E727D4">
        <w:rPr>
          <w:rFonts w:eastAsia="Times New Roman" w:cs="Arial"/>
          <w:b/>
          <w:sz w:val="22"/>
          <w:lang w:eastAsia="ar-SA"/>
        </w:rPr>
        <w:t>5 (cinco)</w:t>
      </w:r>
      <w:r w:rsidRPr="00E727D4">
        <w:rPr>
          <w:rFonts w:eastAsia="Times New Roman" w:cs="Arial"/>
          <w:sz w:val="22"/>
          <w:lang w:eastAsia="ar-SA"/>
        </w:rPr>
        <w:t xml:space="preserve"> días hábiles, a partir de la notificación de la comunicación de referencia.</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numPr>
          <w:ilvl w:val="0"/>
          <w:numId w:val="38"/>
        </w:numPr>
        <w:suppressAutoHyphens/>
        <w:spacing w:after="0" w:line="240" w:lineRule="auto"/>
        <w:jc w:val="both"/>
        <w:rPr>
          <w:rFonts w:eastAsia="Times New Roman" w:cs="Arial"/>
          <w:sz w:val="22"/>
          <w:lang w:eastAsia="ar-SA"/>
        </w:rPr>
      </w:pPr>
      <w:r w:rsidRPr="00E727D4">
        <w:rPr>
          <w:rFonts w:eastAsia="Times New Roman" w:cs="Arial"/>
          <w:sz w:val="22"/>
          <w:lang w:eastAsia="ar-SA"/>
        </w:rPr>
        <w:t>Transcurrido el término a que se refiere el inciso anterior, se resolverá considerando los argumentos y pruebas que hubiere hecho valer.</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numPr>
          <w:ilvl w:val="0"/>
          <w:numId w:val="38"/>
        </w:numPr>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La determinación de dar o no por rescindido administrativamente el presente Contrato, deberá ser debidamente fundada, motivada y comunicada por escrito a </w:t>
      </w:r>
      <w:r w:rsidRPr="00E727D4">
        <w:rPr>
          <w:rFonts w:eastAsia="Times New Roman" w:cs="Arial"/>
          <w:b/>
          <w:sz w:val="22"/>
          <w:lang w:eastAsia="ar-SA"/>
        </w:rPr>
        <w:t>“EL PROVEEDOR”</w:t>
      </w:r>
      <w:r w:rsidRPr="00E727D4">
        <w:rPr>
          <w:rFonts w:eastAsia="Times New Roman" w:cs="Arial"/>
          <w:sz w:val="22"/>
          <w:lang w:eastAsia="ar-SA"/>
        </w:rPr>
        <w:t xml:space="preserve"> dentro de los </w:t>
      </w:r>
      <w:r w:rsidRPr="00E727D4">
        <w:rPr>
          <w:rFonts w:eastAsia="Times New Roman" w:cs="Arial"/>
          <w:b/>
          <w:sz w:val="22"/>
          <w:lang w:eastAsia="ar-SA"/>
        </w:rPr>
        <w:t>15 (quince)</w:t>
      </w:r>
      <w:r w:rsidRPr="00E727D4">
        <w:rPr>
          <w:rFonts w:eastAsia="Times New Roman" w:cs="Arial"/>
          <w:sz w:val="22"/>
          <w:lang w:eastAsia="ar-SA"/>
        </w:rPr>
        <w:t xml:space="preserve"> días hábiles siguientes, al vencimiento del plazo señalado en el inciso a) de esta Cláusula.</w:t>
      </w:r>
    </w:p>
    <w:p w:rsidR="00E727D4" w:rsidRPr="00E727D4" w:rsidRDefault="00E727D4" w:rsidP="00E727D4">
      <w:pPr>
        <w:tabs>
          <w:tab w:val="left" w:pos="-142"/>
          <w:tab w:val="left" w:pos="1134"/>
        </w:tabs>
        <w:suppressAutoHyphens/>
        <w:spacing w:after="0" w:line="240" w:lineRule="auto"/>
        <w:jc w:val="both"/>
        <w:rPr>
          <w:rFonts w:eastAsia="Times New Roman" w:cs="Arial"/>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En el supuesto de que se rescinda este Contrato, </w:t>
      </w:r>
      <w:r w:rsidRPr="00E727D4">
        <w:rPr>
          <w:rFonts w:eastAsia="Times New Roman" w:cs="Arial"/>
          <w:b/>
          <w:bCs/>
          <w:sz w:val="22"/>
          <w:lang w:eastAsia="ar-SA"/>
        </w:rPr>
        <w:t>"EL INSTITUTO"</w:t>
      </w:r>
      <w:r w:rsidRPr="00E727D4">
        <w:rPr>
          <w:rFonts w:eastAsia="Times New Roman" w:cs="Arial"/>
          <w:sz w:val="22"/>
          <w:lang w:eastAsia="ar-SA"/>
        </w:rPr>
        <w:t xml:space="preserve"> no aplicarán las penas convencionales y/o deducciones, ni su contabilización para hacer efectiva la garantía de cumplimiento de este instrumento jurídico.</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En caso de que </w:t>
      </w:r>
      <w:r w:rsidRPr="00E727D4">
        <w:rPr>
          <w:rFonts w:eastAsia="Times New Roman" w:cs="Arial"/>
          <w:b/>
          <w:sz w:val="22"/>
          <w:lang w:eastAsia="ar-SA"/>
        </w:rPr>
        <w:t>“EL INSTITUTO”</w:t>
      </w:r>
      <w:r w:rsidRPr="00E727D4">
        <w:rPr>
          <w:rFonts w:eastAsia="Times New Roman" w:cs="Arial"/>
          <w:sz w:val="22"/>
          <w:lang w:eastAsia="ar-SA"/>
        </w:rPr>
        <w:t xml:space="preserve"> determine dar por rescindido el presente Contrato, se deberá formular y notificar un finiquito dentro de los </w:t>
      </w:r>
      <w:r w:rsidRPr="00E727D4">
        <w:rPr>
          <w:rFonts w:eastAsia="Times New Roman" w:cs="Arial"/>
          <w:b/>
          <w:sz w:val="22"/>
          <w:lang w:eastAsia="ar-SA"/>
        </w:rPr>
        <w:t>20 (veinte)</w:t>
      </w:r>
      <w:r w:rsidRPr="00E727D4">
        <w:rPr>
          <w:rFonts w:eastAsia="Times New Roman" w:cs="Arial"/>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E727D4">
        <w:rPr>
          <w:rFonts w:eastAsia="Times New Roman" w:cs="Arial"/>
          <w:b/>
          <w:sz w:val="22"/>
          <w:lang w:eastAsia="ar-SA"/>
        </w:rPr>
        <w:t>“EL INSTITUTO”</w:t>
      </w:r>
      <w:r w:rsidRPr="00E727D4">
        <w:rPr>
          <w:rFonts w:eastAsia="Times New Roman" w:cs="Arial"/>
          <w:sz w:val="22"/>
          <w:lang w:eastAsia="ar-SA"/>
        </w:rPr>
        <w:t xml:space="preserve">, por concepto de la prestación de los servicios por </w:t>
      </w:r>
      <w:r w:rsidRPr="00E727D4">
        <w:rPr>
          <w:rFonts w:eastAsia="Times New Roman" w:cs="Arial"/>
          <w:b/>
          <w:sz w:val="22"/>
          <w:lang w:eastAsia="ar-SA"/>
        </w:rPr>
        <w:t>“EL PROVEEDOR”</w:t>
      </w:r>
      <w:r w:rsidRPr="00E727D4">
        <w:rPr>
          <w:rFonts w:eastAsia="Times New Roman" w:cs="Arial"/>
          <w:sz w:val="22"/>
          <w:lang w:eastAsia="ar-SA"/>
        </w:rPr>
        <w:t xml:space="preserve"> hasta el momento en que se determine la rescisión administrativa.</w:t>
      </w:r>
    </w:p>
    <w:p w:rsidR="00E727D4" w:rsidRPr="00E727D4" w:rsidRDefault="00E727D4" w:rsidP="00E727D4">
      <w:pPr>
        <w:tabs>
          <w:tab w:val="left" w:pos="-142"/>
          <w:tab w:val="left" w:pos="1134"/>
        </w:tabs>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Iniciado un procedimiento de conciliación </w:t>
      </w:r>
      <w:r w:rsidRPr="00E727D4">
        <w:rPr>
          <w:rFonts w:eastAsia="Times New Roman" w:cs="Arial"/>
          <w:b/>
          <w:sz w:val="22"/>
          <w:lang w:eastAsia="ar-SA"/>
        </w:rPr>
        <w:t>“EL INSTITUTO”</w:t>
      </w:r>
      <w:r w:rsidRPr="00E727D4">
        <w:rPr>
          <w:rFonts w:eastAsia="Times New Roman" w:cs="Arial"/>
          <w:sz w:val="22"/>
          <w:lang w:eastAsia="ar-SA"/>
        </w:rPr>
        <w:t>, bajo su responsabilidad podrá suspender el trámite del procedimiento de rescisión.</w:t>
      </w:r>
    </w:p>
    <w:p w:rsidR="00E727D4" w:rsidRPr="00E727D4" w:rsidRDefault="00E727D4" w:rsidP="00E727D4">
      <w:pPr>
        <w:tabs>
          <w:tab w:val="left" w:pos="-142"/>
          <w:tab w:val="left" w:pos="1134"/>
        </w:tabs>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Si previamente a la determinación de dar por rescindido este Contrato,</w:t>
      </w:r>
      <w:r w:rsidRPr="00E727D4">
        <w:rPr>
          <w:rFonts w:eastAsia="Times New Roman" w:cs="Arial"/>
          <w:b/>
          <w:bCs/>
          <w:sz w:val="22"/>
          <w:lang w:eastAsia="ar-SA"/>
        </w:rPr>
        <w:t xml:space="preserve"> "EL PROVEEDOR" </w:t>
      </w:r>
      <w:r w:rsidRPr="00E727D4">
        <w:rPr>
          <w:rFonts w:eastAsia="Times New Roman" w:cs="Arial"/>
          <w:sz w:val="22"/>
          <w:lang w:eastAsia="ar-SA"/>
        </w:rPr>
        <w:t>presta los servicios, el procedimiento iniciado quedará sin efectos, previa aceptación y verificación de</w:t>
      </w:r>
      <w:r w:rsidRPr="00E727D4">
        <w:rPr>
          <w:rFonts w:eastAsia="Times New Roman" w:cs="Arial"/>
          <w:b/>
          <w:bCs/>
          <w:sz w:val="22"/>
          <w:lang w:eastAsia="ar-SA"/>
        </w:rPr>
        <w:t xml:space="preserve"> "EL INSTITUTO" </w:t>
      </w:r>
      <w:r w:rsidRPr="00E727D4">
        <w:rPr>
          <w:rFonts w:eastAsia="Times New Roman" w:cs="Arial"/>
          <w:sz w:val="22"/>
          <w:lang w:eastAsia="ar-SA"/>
        </w:rPr>
        <w:t>por escrito, de que continúa vigente la necesidad de contar con los servicios y aplicando, en su caso, las penas convencionales y/o deducciones correspondientes.</w:t>
      </w:r>
    </w:p>
    <w:p w:rsidR="00E727D4" w:rsidRPr="00E727D4" w:rsidRDefault="00E727D4" w:rsidP="00E727D4">
      <w:pPr>
        <w:tabs>
          <w:tab w:val="left" w:pos="-142"/>
          <w:tab w:val="left" w:pos="1134"/>
        </w:tabs>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"EL INSTITUTO"</w:t>
      </w:r>
      <w:r w:rsidRPr="00E727D4">
        <w:rPr>
          <w:rFonts w:eastAsia="Times New Roman" w:cs="Arial"/>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E727D4">
        <w:rPr>
          <w:rFonts w:eastAsia="Times New Roman" w:cs="Arial"/>
          <w:b/>
          <w:bCs/>
          <w:sz w:val="22"/>
          <w:lang w:eastAsia="ar-SA"/>
        </w:rPr>
        <w:t xml:space="preserve"> "EL INSTITUTO</w:t>
      </w:r>
      <w:r w:rsidRPr="00E727D4">
        <w:rPr>
          <w:rFonts w:eastAsia="Times New Roman" w:cs="Arial"/>
          <w:sz w:val="22"/>
          <w:lang w:eastAsia="ar-SA"/>
        </w:rPr>
        <w:t>" elaborará un dictamen en el cual justifique que los impactos económicos o de operación que se ocasionarían con la rescisión del Contrato resultarían más inconvenientes.</w:t>
      </w:r>
    </w:p>
    <w:p w:rsidR="00E727D4" w:rsidRPr="00E727D4" w:rsidRDefault="00E727D4" w:rsidP="00E727D4">
      <w:pPr>
        <w:tabs>
          <w:tab w:val="left" w:pos="-142"/>
          <w:tab w:val="left" w:pos="1134"/>
        </w:tabs>
        <w:suppressAutoHyphens/>
        <w:spacing w:after="0" w:line="240" w:lineRule="auto"/>
        <w:jc w:val="both"/>
        <w:rPr>
          <w:rFonts w:eastAsia="Times New Roman" w:cs="Arial"/>
          <w:b/>
          <w:bCs/>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De no darse por rescindido este Contrato,</w:t>
      </w:r>
      <w:r w:rsidRPr="00E727D4">
        <w:rPr>
          <w:rFonts w:eastAsia="Times New Roman" w:cs="Arial"/>
          <w:b/>
          <w:bCs/>
          <w:sz w:val="22"/>
          <w:lang w:eastAsia="ar-SA"/>
        </w:rPr>
        <w:t xml:space="preserve"> "EL INSTITUTO" </w:t>
      </w:r>
      <w:r w:rsidRPr="00E727D4">
        <w:rPr>
          <w:rFonts w:eastAsia="Times New Roman" w:cs="Arial"/>
          <w:sz w:val="22"/>
          <w:lang w:eastAsia="ar-SA"/>
        </w:rPr>
        <w:t xml:space="preserve">establecerá, de conformidad con </w:t>
      </w:r>
      <w:r w:rsidRPr="00E727D4">
        <w:rPr>
          <w:rFonts w:eastAsia="Times New Roman" w:cs="Arial"/>
          <w:b/>
          <w:bCs/>
          <w:sz w:val="22"/>
          <w:lang w:eastAsia="ar-SA"/>
        </w:rPr>
        <w:t>"EL PROVEEDOR</w:t>
      </w:r>
      <w:r w:rsidRPr="00E727D4">
        <w:rPr>
          <w:rFonts w:eastAsia="Times New Roman" w:cs="Arial"/>
          <w:sz w:val="22"/>
          <w:lang w:eastAsia="ar-SA"/>
        </w:rPr>
        <w:t xml:space="preserve">" un nuevo plazo para el cumplimiento de aquellas obligaciones que se hubiesen dejado de cumplir, a efecto de que </w:t>
      </w:r>
      <w:r w:rsidRPr="00E727D4">
        <w:rPr>
          <w:rFonts w:eastAsia="Times New Roman" w:cs="Arial"/>
          <w:b/>
          <w:bCs/>
          <w:sz w:val="22"/>
          <w:lang w:eastAsia="ar-SA"/>
        </w:rPr>
        <w:t xml:space="preserve">"EL PROVEEDOR" </w:t>
      </w:r>
      <w:r w:rsidRPr="00E727D4">
        <w:rPr>
          <w:rFonts w:eastAsia="Times New Roman" w:cs="Arial"/>
          <w:sz w:val="22"/>
          <w:lang w:eastAsia="ar-SA"/>
        </w:rPr>
        <w:t xml:space="preserve">subsane el incumplimiento que hubiere motivado el inicio del procedimiento de rescisión. Lo anterior, se llevará a cabo a través de un convenio modificatorio en el que se atenderá a las condiciones previstas en los </w:t>
      </w:r>
      <w:r w:rsidRPr="00E727D4">
        <w:rPr>
          <w:rFonts w:eastAsia="Times New Roman" w:cs="Arial"/>
          <w:sz w:val="22"/>
          <w:lang w:eastAsia="ar-SA"/>
        </w:rPr>
        <w:lastRenderedPageBreak/>
        <w:t>dos últimos párrafos del artículo 52 de la Ley de Adquisiciones, Arrendamientos y Servicios del Sector Público.</w:t>
      </w:r>
    </w:p>
    <w:p w:rsidR="00E727D4" w:rsidRPr="00E727D4" w:rsidRDefault="00E727D4" w:rsidP="00E727D4">
      <w:pPr>
        <w:suppressAutoHyphens/>
        <w:spacing w:after="0" w:line="240" w:lineRule="auto"/>
        <w:jc w:val="both"/>
        <w:rPr>
          <w:rFonts w:eastAsia="Times New Roman" w:cs="Arial"/>
          <w:b/>
          <w:sz w:val="22"/>
          <w:lang w:val="es-ES"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bCs/>
          <w:sz w:val="22"/>
          <w:lang w:eastAsia="ar-SA"/>
        </w:rPr>
        <w:t xml:space="preserve">DÉCIMA OCTAVA.- PROCEDIMIENTO DE CONCILIACIÓN.- </w:t>
      </w:r>
      <w:r w:rsidRPr="00E727D4">
        <w:rPr>
          <w:rFonts w:eastAsia="Times New Roman" w:cs="Arial"/>
          <w:sz w:val="22"/>
          <w:lang w:eastAsia="ar-SA"/>
        </w:rPr>
        <w:t xml:space="preserve">En cualquier momento durante la vigencia del presente Contrato, </w:t>
      </w:r>
      <w:r w:rsidRPr="00E727D4">
        <w:rPr>
          <w:rFonts w:eastAsia="Times New Roman" w:cs="Arial"/>
          <w:b/>
          <w:bCs/>
          <w:sz w:val="22"/>
          <w:lang w:eastAsia="ar-SA"/>
        </w:rPr>
        <w:t xml:space="preserve">“EL PROVEEDOR” </w:t>
      </w:r>
      <w:r w:rsidRPr="00E727D4">
        <w:rPr>
          <w:rFonts w:eastAsia="Times New Roman" w:cs="Arial"/>
          <w:sz w:val="22"/>
          <w:lang w:eastAsia="ar-SA"/>
        </w:rPr>
        <w:t xml:space="preserve">o </w:t>
      </w:r>
      <w:r w:rsidRPr="00E727D4">
        <w:rPr>
          <w:rFonts w:eastAsia="Times New Roman" w:cs="Arial"/>
          <w:b/>
          <w:bCs/>
          <w:sz w:val="22"/>
          <w:lang w:eastAsia="ar-SA"/>
        </w:rPr>
        <w:t xml:space="preserve">“EL INSTITUTO” </w:t>
      </w:r>
      <w:r w:rsidRPr="00E727D4">
        <w:rPr>
          <w:rFonts w:eastAsia="Times New Roman" w:cs="Arial"/>
          <w:sz w:val="22"/>
          <w:lang w:eastAsia="ar-SA"/>
        </w:rPr>
        <w:t xml:space="preserve">podrán presentar ante el Órgano Interno de Control en </w:t>
      </w:r>
      <w:r w:rsidRPr="00E727D4">
        <w:rPr>
          <w:rFonts w:eastAsia="Times New Roman" w:cs="Arial"/>
          <w:b/>
          <w:bCs/>
          <w:sz w:val="22"/>
          <w:lang w:eastAsia="ar-SA"/>
        </w:rPr>
        <w:t>“EL INSTITUTO”</w:t>
      </w:r>
      <w:r w:rsidRPr="00E727D4">
        <w:rPr>
          <w:rFonts w:eastAsia="Times New Roman" w:cs="Arial"/>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E727D4" w:rsidRPr="00E727D4" w:rsidRDefault="00E727D4" w:rsidP="00E727D4">
      <w:pPr>
        <w:tabs>
          <w:tab w:val="left" w:pos="-142"/>
          <w:tab w:val="left" w:pos="1134"/>
        </w:tabs>
        <w:suppressAutoHyphens/>
        <w:spacing w:after="0" w:line="240" w:lineRule="auto"/>
        <w:jc w:val="both"/>
        <w:rPr>
          <w:rFonts w:eastAsia="Times New Roman" w:cs="Arial"/>
          <w:sz w:val="22"/>
          <w:lang w:eastAsia="ar-SA"/>
        </w:rPr>
      </w:pPr>
    </w:p>
    <w:p w:rsidR="00E727D4" w:rsidRPr="00E727D4" w:rsidRDefault="00E727D4" w:rsidP="00E727D4">
      <w:pPr>
        <w:tabs>
          <w:tab w:val="left" w:pos="-142"/>
          <w:tab w:val="left" w:pos="1134"/>
        </w:tabs>
        <w:suppressAutoHyphens/>
        <w:spacing w:after="0" w:line="240" w:lineRule="auto"/>
        <w:jc w:val="both"/>
        <w:rPr>
          <w:rFonts w:eastAsia="Times New Roman" w:cs="Arial"/>
          <w:b/>
          <w:bCs/>
          <w:sz w:val="22"/>
          <w:lang w:eastAsia="ar-SA"/>
        </w:rPr>
      </w:pPr>
      <w:r w:rsidRPr="00E727D4">
        <w:rPr>
          <w:rFonts w:eastAsia="Times New Roman" w:cs="Arial"/>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b/>
          <w:sz w:val="22"/>
          <w:lang w:eastAsia="ar-SA"/>
        </w:rPr>
      </w:pPr>
      <w:bookmarkStart w:id="195" w:name="_Toc466567331"/>
      <w:r w:rsidRPr="00E727D4">
        <w:rPr>
          <w:rFonts w:eastAsia="Times New Roman" w:cs="Arial"/>
          <w:b/>
          <w:bCs/>
          <w:sz w:val="22"/>
          <w:lang w:eastAsia="ar-SA"/>
        </w:rPr>
        <w:t xml:space="preserve">DÉCIMA NOVENA.- </w:t>
      </w:r>
      <w:bookmarkEnd w:id="195"/>
      <w:r w:rsidRPr="00E727D4">
        <w:rPr>
          <w:rFonts w:eastAsia="Times New Roman" w:cs="Arial"/>
          <w:b/>
          <w:bCs/>
          <w:sz w:val="22"/>
          <w:lang w:eastAsia="ar-SA"/>
        </w:rPr>
        <w:t xml:space="preserve">RELACIÓN LABORAL.- </w:t>
      </w:r>
      <w:r w:rsidRPr="00E727D4">
        <w:rPr>
          <w:rFonts w:eastAsia="Times New Roman" w:cs="Arial"/>
          <w:b/>
          <w:sz w:val="22"/>
          <w:lang w:eastAsia="ar-SA"/>
        </w:rPr>
        <w:t xml:space="preserve">“LAS PARTES” </w:t>
      </w:r>
      <w:r w:rsidRPr="00E727D4">
        <w:rPr>
          <w:rFonts w:eastAsia="Times New Roman" w:cs="Arial"/>
          <w:sz w:val="22"/>
          <w:lang w:eastAsia="ar-SA"/>
        </w:rPr>
        <w:t xml:space="preserve">convienen en que </w:t>
      </w:r>
      <w:r w:rsidRPr="00E727D4">
        <w:rPr>
          <w:rFonts w:eastAsia="Times New Roman" w:cs="Arial"/>
          <w:b/>
          <w:sz w:val="22"/>
          <w:lang w:eastAsia="ar-SA"/>
        </w:rPr>
        <w:t xml:space="preserve">“EL INSTITUTO”, </w:t>
      </w:r>
      <w:r w:rsidRPr="00E727D4">
        <w:rPr>
          <w:rFonts w:eastAsia="Times New Roman" w:cs="Arial"/>
          <w:sz w:val="22"/>
          <w:lang w:eastAsia="ar-SA"/>
        </w:rPr>
        <w:t>no adquiere ninguna obligación de carácter laboral para con</w:t>
      </w:r>
      <w:r w:rsidRPr="00E727D4">
        <w:rPr>
          <w:rFonts w:eastAsia="Times New Roman" w:cs="Arial"/>
          <w:b/>
          <w:sz w:val="22"/>
          <w:lang w:eastAsia="ar-SA"/>
        </w:rPr>
        <w:t xml:space="preserve"> “EL PROVEEDOR”</w:t>
      </w:r>
      <w:r w:rsidRPr="00E727D4">
        <w:rPr>
          <w:rFonts w:eastAsia="Times New Roman" w:cs="Arial"/>
          <w:sz w:val="22"/>
          <w:lang w:eastAsia="ar-SA"/>
        </w:rPr>
        <w:t>,</w:t>
      </w:r>
      <w:r w:rsidRPr="00E727D4">
        <w:rPr>
          <w:rFonts w:eastAsia="Times New Roman" w:cs="Arial"/>
          <w:b/>
          <w:sz w:val="22"/>
          <w:lang w:eastAsia="ar-SA"/>
        </w:rPr>
        <w:t xml:space="preserve"> </w:t>
      </w:r>
      <w:r w:rsidRPr="00E727D4">
        <w:rPr>
          <w:rFonts w:eastAsia="Times New Roman" w:cs="Arial"/>
          <w:sz w:val="22"/>
          <w:lang w:eastAsia="ar-SA"/>
        </w:rPr>
        <w:t>ni para con los trabajadores que el mismo contrate para la realización del objeto del presente instrumento jurídico, toda vez que dicho personal depende exclusivamente de</w:t>
      </w:r>
      <w:r w:rsidRPr="00E727D4">
        <w:rPr>
          <w:rFonts w:eastAsia="Times New Roman" w:cs="Arial"/>
          <w:b/>
          <w:sz w:val="22"/>
          <w:lang w:eastAsia="ar-SA"/>
        </w:rPr>
        <w:t xml:space="preserve"> “EL PROVEEDOR”.</w:t>
      </w:r>
    </w:p>
    <w:p w:rsidR="00E727D4" w:rsidRPr="00E727D4" w:rsidRDefault="00E727D4" w:rsidP="00E727D4">
      <w:pPr>
        <w:suppressAutoHyphens/>
        <w:spacing w:after="0" w:line="240" w:lineRule="auto"/>
        <w:jc w:val="both"/>
        <w:rPr>
          <w:rFonts w:eastAsia="Times New Roman" w:cs="Arial"/>
          <w:b/>
          <w:sz w:val="22"/>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Por lo anterior, no se le considerará a</w:t>
      </w:r>
      <w:r w:rsidRPr="00E727D4">
        <w:rPr>
          <w:rFonts w:eastAsia="Times New Roman" w:cs="Arial"/>
          <w:b/>
          <w:sz w:val="22"/>
          <w:lang w:eastAsia="ar-SA"/>
        </w:rPr>
        <w:t xml:space="preserve"> “EL INSTITUTO” </w:t>
      </w:r>
      <w:r w:rsidRPr="00E727D4">
        <w:rPr>
          <w:rFonts w:eastAsia="Times New Roman" w:cs="Arial"/>
          <w:sz w:val="22"/>
          <w:lang w:eastAsia="ar-SA"/>
        </w:rPr>
        <w:t xml:space="preserve">como patrón, ni aún substituto, y </w:t>
      </w:r>
      <w:r w:rsidRPr="00E727D4">
        <w:rPr>
          <w:rFonts w:eastAsia="Times New Roman" w:cs="Arial"/>
          <w:b/>
          <w:sz w:val="22"/>
          <w:lang w:eastAsia="ar-SA"/>
        </w:rPr>
        <w:t>“EL PROVEEDOR”</w:t>
      </w:r>
      <w:r w:rsidRPr="00E727D4">
        <w:rPr>
          <w:rFonts w:eastAsia="Times New Roman" w:cs="Arial"/>
          <w:sz w:val="22"/>
          <w:lang w:eastAsia="ar-SA"/>
        </w:rPr>
        <w:t>,</w:t>
      </w:r>
      <w:r w:rsidRPr="00E727D4">
        <w:rPr>
          <w:rFonts w:eastAsia="Times New Roman" w:cs="Arial"/>
          <w:b/>
          <w:sz w:val="22"/>
          <w:lang w:eastAsia="ar-SA"/>
        </w:rPr>
        <w:t xml:space="preserve"> </w:t>
      </w:r>
      <w:r w:rsidRPr="00E727D4">
        <w:rPr>
          <w:rFonts w:eastAsia="Times New Roman" w:cs="Arial"/>
          <w:sz w:val="22"/>
          <w:lang w:eastAsia="ar-SA"/>
        </w:rPr>
        <w:t>expresamente lo exime de cualquier responsabilidad de carácter civil, fiscal, de seguridad social, laboral o de otra especie, que en su caso pudiera llegar a generarse.</w:t>
      </w:r>
    </w:p>
    <w:p w:rsidR="00E727D4" w:rsidRPr="00E727D4" w:rsidRDefault="00E727D4" w:rsidP="00E727D4">
      <w:pPr>
        <w:suppressAutoHyphens/>
        <w:spacing w:after="0" w:line="240" w:lineRule="auto"/>
        <w:jc w:val="both"/>
        <w:rPr>
          <w:rFonts w:eastAsia="Times New Roman" w:cs="Arial"/>
          <w:sz w:val="28"/>
          <w:lang w:eastAsia="ar-SA"/>
        </w:rPr>
      </w:pPr>
    </w:p>
    <w:p w:rsidR="00E727D4" w:rsidRPr="00E727D4" w:rsidRDefault="00E727D4" w:rsidP="00E727D4">
      <w:pPr>
        <w:suppressAutoHyphens/>
        <w:spacing w:after="0" w:line="240" w:lineRule="auto"/>
        <w:jc w:val="both"/>
        <w:rPr>
          <w:rFonts w:eastAsia="Times New Roman" w:cs="Arial"/>
          <w:b/>
          <w:sz w:val="22"/>
          <w:lang w:eastAsia="ar-SA"/>
        </w:rPr>
      </w:pPr>
      <w:r w:rsidRPr="00E727D4">
        <w:rPr>
          <w:rFonts w:eastAsia="Times New Roman" w:cs="Arial"/>
          <w:b/>
          <w:sz w:val="22"/>
          <w:lang w:eastAsia="ar-SA"/>
        </w:rPr>
        <w:t xml:space="preserve">“EL PROVEEDOR” </w:t>
      </w:r>
      <w:r w:rsidRPr="00E727D4">
        <w:rPr>
          <w:rFonts w:eastAsia="Times New Roman" w:cs="Arial"/>
          <w:sz w:val="22"/>
          <w:lang w:eastAsia="ar-SA"/>
        </w:rPr>
        <w:t>se obliga a liberar a</w:t>
      </w:r>
      <w:r w:rsidRPr="00E727D4">
        <w:rPr>
          <w:rFonts w:eastAsia="Times New Roman" w:cs="Arial"/>
          <w:b/>
          <w:sz w:val="22"/>
          <w:lang w:eastAsia="ar-SA"/>
        </w:rPr>
        <w:t xml:space="preserve"> “EL INSTITUTO” </w:t>
      </w:r>
      <w:r w:rsidRPr="00E727D4">
        <w:rPr>
          <w:rFonts w:eastAsia="Times New Roman" w:cs="Arial"/>
          <w:sz w:val="22"/>
          <w:lang w:eastAsia="ar-SA"/>
        </w:rPr>
        <w:t>de cualquier reclamación de índole laboral o de seguridad social que sea presentada por parte de sus trabajadores, ante las autoridades competentes.</w:t>
      </w:r>
    </w:p>
    <w:p w:rsidR="00E727D4" w:rsidRPr="00E727D4" w:rsidRDefault="00E727D4" w:rsidP="00E727D4">
      <w:pPr>
        <w:suppressAutoHyphens/>
        <w:spacing w:after="0" w:line="240" w:lineRule="auto"/>
        <w:jc w:val="both"/>
        <w:rPr>
          <w:rFonts w:eastAsia="Times New Roman" w:cs="Arial"/>
          <w:sz w:val="28"/>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t>VIGÉSIMA.-</w:t>
      </w:r>
      <w:r w:rsidRPr="00E727D4">
        <w:rPr>
          <w:rFonts w:eastAsia="Times New Roman" w:cs="Arial"/>
          <w:sz w:val="22"/>
          <w:lang w:eastAsia="ar-SA"/>
        </w:rPr>
        <w:t xml:space="preserve"> </w:t>
      </w:r>
      <w:r w:rsidRPr="00E727D4">
        <w:rPr>
          <w:rFonts w:eastAsia="Times New Roman" w:cs="Arial"/>
          <w:b/>
          <w:sz w:val="22"/>
          <w:lang w:eastAsia="ar-SA"/>
        </w:rPr>
        <w:t xml:space="preserve">MODIFICACIONES.- </w:t>
      </w:r>
      <w:r w:rsidRPr="00E727D4">
        <w:rPr>
          <w:rFonts w:eastAsia="Times New Roman" w:cs="Arial"/>
          <w:sz w:val="22"/>
          <w:lang w:eastAsia="ar-SA"/>
        </w:rPr>
        <w:t xml:space="preserve">De conformidad con lo establecido en los artículos 52 de la Ley de Adquisiciones, Arrendamientos y Servicios del Sector Público y 91 de su Reglamento, </w:t>
      </w:r>
      <w:r w:rsidRPr="00E727D4">
        <w:rPr>
          <w:rFonts w:eastAsia="Times New Roman" w:cs="Arial"/>
          <w:b/>
          <w:sz w:val="22"/>
          <w:lang w:eastAsia="ar-SA"/>
        </w:rPr>
        <w:t xml:space="preserve">“EL INSTITUTO” </w:t>
      </w:r>
      <w:r w:rsidRPr="00E727D4">
        <w:rPr>
          <w:rFonts w:eastAsia="Times New Roman" w:cs="Arial"/>
          <w:sz w:val="22"/>
          <w:lang w:eastAsia="ar-SA"/>
        </w:rPr>
        <w:t xml:space="preserve">podrá celebrar por escrito Convenio Modificatorio, al presente Contrato dentro de la vigencia del mismo. Para tal efecto, </w:t>
      </w:r>
      <w:r w:rsidRPr="00E727D4">
        <w:rPr>
          <w:rFonts w:eastAsia="Times New Roman" w:cs="Arial"/>
          <w:b/>
          <w:sz w:val="22"/>
          <w:lang w:eastAsia="ar-SA"/>
        </w:rPr>
        <w:t>“EL PROVEEDOR”</w:t>
      </w:r>
      <w:r w:rsidRPr="00E727D4">
        <w:rPr>
          <w:rFonts w:eastAsia="Times New Roman" w:cs="Arial"/>
          <w:sz w:val="22"/>
          <w:lang w:eastAsia="ar-SA"/>
        </w:rPr>
        <w:t xml:space="preserve"> se obliga a entregar, en su caso, la modificación de la garantía, en términos del artículo 103 fracción II del Reglamento de la Ley de Adquisiciones, Arrendamientos y Servicios del Sector Público.</w:t>
      </w:r>
    </w:p>
    <w:p w:rsidR="00E727D4" w:rsidRPr="00E727D4" w:rsidRDefault="00E727D4" w:rsidP="00E727D4">
      <w:pPr>
        <w:suppressAutoHyphens/>
        <w:spacing w:after="0" w:line="240" w:lineRule="auto"/>
        <w:jc w:val="both"/>
        <w:rPr>
          <w:rFonts w:eastAsia="Times New Roman" w:cs="Arial"/>
          <w:sz w:val="28"/>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t>PRÓRROGAS.-</w:t>
      </w:r>
      <w:r w:rsidRPr="00E727D4">
        <w:rPr>
          <w:rFonts w:eastAsia="Times New Roman" w:cs="Arial"/>
          <w:sz w:val="22"/>
          <w:lang w:eastAsia="ar-SA"/>
        </w:rPr>
        <w:t xml:space="preserve"> Asimismo se podrán acordar prórrogas al plazo de entrega originalmente pactado por caso fortuito, fuerza mayor o por causas atribuibles a </w:t>
      </w:r>
      <w:r w:rsidRPr="00E727D4">
        <w:rPr>
          <w:rFonts w:eastAsia="Times New Roman" w:cs="Arial"/>
          <w:b/>
          <w:sz w:val="22"/>
          <w:lang w:eastAsia="ar-SA"/>
        </w:rPr>
        <w:t>“EL INSTITUTO”</w:t>
      </w:r>
      <w:r w:rsidRPr="00E727D4">
        <w:rPr>
          <w:rFonts w:eastAsia="Times New Roman" w:cs="Arial"/>
          <w:sz w:val="22"/>
          <w:lang w:eastAsia="ar-SA"/>
        </w:rPr>
        <w:t xml:space="preserve">, lo cual deberá estar debidamente acreditado en el expediente de contratación respectivo. </w:t>
      </w:r>
      <w:r w:rsidRPr="00E727D4">
        <w:rPr>
          <w:rFonts w:eastAsia="Times New Roman" w:cs="Arial"/>
          <w:b/>
          <w:sz w:val="22"/>
          <w:lang w:eastAsia="ar-SA"/>
        </w:rPr>
        <w:t>“EL PROVEEDOR”</w:t>
      </w:r>
      <w:r w:rsidRPr="00E727D4">
        <w:rPr>
          <w:rFonts w:eastAsia="Times New Roman" w:cs="Arial"/>
          <w:sz w:val="22"/>
          <w:lang w:eastAsia="ar-SA"/>
        </w:rPr>
        <w:t xml:space="preserve"> puede solicitar la modificación del plazo originalmente pactado cuando se actualicen y se acrediten los supuestos de caso fortuito o de fuerza mayor. </w:t>
      </w:r>
    </w:p>
    <w:p w:rsidR="00E727D4" w:rsidRPr="00E727D4" w:rsidRDefault="00E727D4" w:rsidP="00E727D4">
      <w:pPr>
        <w:suppressAutoHyphens/>
        <w:spacing w:after="0" w:line="240" w:lineRule="auto"/>
        <w:jc w:val="both"/>
        <w:rPr>
          <w:rFonts w:eastAsia="Times New Roman" w:cs="Arial"/>
          <w:sz w:val="28"/>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Cualquier modificación a los derechos y obligaciones estipuladas por </w:t>
      </w:r>
      <w:r w:rsidRPr="00E727D4">
        <w:rPr>
          <w:rFonts w:eastAsia="Times New Roman" w:cs="Arial"/>
          <w:b/>
          <w:sz w:val="22"/>
          <w:lang w:eastAsia="ar-SA"/>
        </w:rPr>
        <w:t>“LAS PARTES”</w:t>
      </w:r>
      <w:r w:rsidRPr="00E727D4">
        <w:rPr>
          <w:rFonts w:eastAsia="Times New Roman" w:cs="Arial"/>
          <w:sz w:val="22"/>
          <w:lang w:eastAsia="ar-SA"/>
        </w:rPr>
        <w:t xml:space="preserve"> en el presente Contrato, deberá formalizarse mediante convenio y por escrito, mismo que será </w:t>
      </w:r>
      <w:r w:rsidRPr="00E727D4">
        <w:rPr>
          <w:rFonts w:eastAsia="Times New Roman" w:cs="Arial"/>
          <w:sz w:val="22"/>
          <w:lang w:eastAsia="ar-SA"/>
        </w:rPr>
        <w:lastRenderedPageBreak/>
        <w:t>suscrito por los servidores públicos que lo hayan hecho en el Contrato, quienes los sustituyan o estén facultados para ello.</w:t>
      </w:r>
    </w:p>
    <w:p w:rsidR="00E727D4" w:rsidRPr="00E727D4" w:rsidRDefault="00E727D4" w:rsidP="00E727D4">
      <w:pPr>
        <w:suppressAutoHyphens/>
        <w:spacing w:after="0" w:line="240" w:lineRule="auto"/>
        <w:jc w:val="both"/>
        <w:rPr>
          <w:rFonts w:eastAsia="Times New Roman" w:cs="Arial"/>
          <w:sz w:val="28"/>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t xml:space="preserve">VIGÉSIMA PRIMERA.- ADMINISTRACIÓN Y VERIFICACIÓN.- </w:t>
      </w:r>
      <w:r w:rsidRPr="00E727D4">
        <w:rPr>
          <w:rFonts w:eastAsia="Times New Roman" w:cs="Arial"/>
          <w:sz w:val="22"/>
          <w:lang w:eastAsia="ar-SA"/>
        </w:rPr>
        <w:t>Será responsabilidad del servidor público indicado en el apartado de declaraciones de</w:t>
      </w:r>
      <w:r w:rsidRPr="00E727D4">
        <w:rPr>
          <w:rFonts w:eastAsia="Times New Roman" w:cs="Arial"/>
          <w:b/>
          <w:bCs/>
          <w:sz w:val="22"/>
          <w:lang w:eastAsia="ar-SA"/>
        </w:rPr>
        <w:t xml:space="preserve"> “EL INSTITUTO”</w:t>
      </w:r>
      <w:r w:rsidRPr="00E727D4">
        <w:rPr>
          <w:rFonts w:eastAsia="Times New Roman" w:cs="Arial"/>
          <w:sz w:val="22"/>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E727D4" w:rsidRPr="00E727D4" w:rsidRDefault="00E727D4" w:rsidP="00E727D4">
      <w:pPr>
        <w:suppressAutoHyphens/>
        <w:spacing w:after="0" w:line="240" w:lineRule="auto"/>
        <w:jc w:val="both"/>
        <w:rPr>
          <w:rFonts w:eastAsia="Times New Roman" w:cs="Arial"/>
          <w:sz w:val="28"/>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sz w:val="22"/>
          <w:lang w:eastAsia="ar-SA"/>
        </w:rPr>
        <w:t xml:space="preserve">En el caso de que se lleve a cabo un relevo institucional temporal o permanente con dicho servidor público de </w:t>
      </w:r>
      <w:r w:rsidRPr="00E727D4">
        <w:rPr>
          <w:rFonts w:eastAsia="Times New Roman" w:cs="Arial"/>
          <w:b/>
          <w:sz w:val="22"/>
          <w:lang w:eastAsia="ar-SA"/>
        </w:rPr>
        <w:t>“EL INSTITUTO”</w:t>
      </w:r>
      <w:r w:rsidRPr="00E727D4">
        <w:rPr>
          <w:rFonts w:eastAsia="Times New Roman" w:cs="Arial"/>
          <w:sz w:val="22"/>
          <w:lang w:eastAsia="ar-SA"/>
        </w:rPr>
        <w:t xml:space="preserve"> tendrá carácter de </w:t>
      </w:r>
      <w:r w:rsidRPr="00E727D4">
        <w:rPr>
          <w:rFonts w:eastAsia="Times New Roman" w:cs="Arial"/>
          <w:b/>
          <w:sz w:val="22"/>
          <w:lang w:eastAsia="ar-SA"/>
        </w:rPr>
        <w:t>ADMINISTRADOR DEL CONTRATO</w:t>
      </w:r>
      <w:r w:rsidRPr="00E727D4">
        <w:rPr>
          <w:rFonts w:eastAsia="Times New Roman" w:cs="Arial"/>
          <w:sz w:val="22"/>
          <w:lang w:eastAsia="ar-SA"/>
        </w:rPr>
        <w:t xml:space="preserve"> la persona que sustituya al servidor público en el cargo.</w:t>
      </w:r>
    </w:p>
    <w:p w:rsidR="00E727D4" w:rsidRPr="00E727D4" w:rsidRDefault="00E727D4" w:rsidP="00E727D4">
      <w:pPr>
        <w:suppressAutoHyphens/>
        <w:spacing w:after="0" w:line="240" w:lineRule="auto"/>
        <w:jc w:val="both"/>
        <w:rPr>
          <w:rFonts w:eastAsia="Times New Roman" w:cs="Arial"/>
          <w:sz w:val="28"/>
          <w:lang w:eastAsia="ar-SA"/>
        </w:rPr>
      </w:pPr>
    </w:p>
    <w:p w:rsidR="00E727D4" w:rsidRPr="00E727D4" w:rsidRDefault="00E727D4" w:rsidP="00E727D4">
      <w:pPr>
        <w:suppressAutoHyphens/>
        <w:spacing w:after="0" w:line="240" w:lineRule="auto"/>
        <w:jc w:val="both"/>
        <w:rPr>
          <w:rFonts w:eastAsia="Times New Roman" w:cs="Arial"/>
          <w:sz w:val="22"/>
          <w:lang w:eastAsia="ar-SA"/>
        </w:rPr>
      </w:pPr>
      <w:r w:rsidRPr="00E727D4">
        <w:rPr>
          <w:rFonts w:eastAsia="Times New Roman" w:cs="Arial"/>
          <w:b/>
          <w:sz w:val="22"/>
          <w:lang w:eastAsia="ar-SA"/>
        </w:rPr>
        <w:t xml:space="preserve">VIGÉSIMA SEGUNDA.- </w:t>
      </w:r>
      <w:r w:rsidRPr="00E727D4">
        <w:rPr>
          <w:rFonts w:eastAsia="Times New Roman" w:cs="Arial"/>
          <w:b/>
          <w:bCs/>
          <w:sz w:val="22"/>
          <w:lang w:eastAsia="ar-SA"/>
        </w:rPr>
        <w:t xml:space="preserve">RELACIÓN DE ANEXOS.- </w:t>
      </w:r>
      <w:r w:rsidRPr="00E727D4">
        <w:rPr>
          <w:rFonts w:eastAsia="Times New Roman" w:cs="Arial"/>
          <w:sz w:val="22"/>
          <w:lang w:eastAsia="ar-SA"/>
        </w:rPr>
        <w:t>Los anexos que se relacionan a continuación son rubricados de conformidad y forman parte integrante del presente Contrato.</w:t>
      </w:r>
    </w:p>
    <w:p w:rsidR="00E727D4" w:rsidRPr="00E727D4" w:rsidRDefault="00E727D4" w:rsidP="00E727D4">
      <w:pPr>
        <w:suppressAutoHyphens/>
        <w:spacing w:after="0" w:line="240" w:lineRule="auto"/>
        <w:jc w:val="both"/>
        <w:rPr>
          <w:rFonts w:eastAsia="Times New Roman" w:cs="Arial"/>
          <w:sz w:val="22"/>
          <w:lang w:eastAsia="ar-SA"/>
        </w:rPr>
      </w:pPr>
    </w:p>
    <w:p w:rsidR="00E727D4" w:rsidRPr="00E727D4" w:rsidRDefault="00E727D4" w:rsidP="00E727D4">
      <w:pPr>
        <w:suppressAutoHyphens/>
        <w:spacing w:after="0" w:line="240" w:lineRule="auto"/>
        <w:jc w:val="both"/>
        <w:rPr>
          <w:rFonts w:eastAsia="Times New Roman" w:cs="Arial"/>
          <w:sz w:val="22"/>
          <w:lang w:val="es-ES" w:eastAsia="ar-SA"/>
        </w:rPr>
      </w:pPr>
      <w:r w:rsidRPr="00E727D4">
        <w:rPr>
          <w:rFonts w:eastAsia="Times New Roman" w:cs="Arial"/>
          <w:b/>
          <w:bCs/>
          <w:sz w:val="22"/>
          <w:lang w:val="es-ES" w:eastAsia="ar-SA"/>
        </w:rPr>
        <w:t>Anexo 1 (uno)</w:t>
      </w:r>
      <w:r w:rsidRPr="00E727D4">
        <w:rPr>
          <w:rFonts w:eastAsia="Times New Roman" w:cs="Arial"/>
          <w:b/>
          <w:bCs/>
          <w:sz w:val="22"/>
          <w:lang w:val="es-ES" w:eastAsia="ar-SA"/>
        </w:rPr>
        <w:tab/>
      </w:r>
      <w:r w:rsidRPr="00E727D4">
        <w:rPr>
          <w:rFonts w:eastAsia="Times New Roman" w:cs="Arial"/>
          <w:sz w:val="22"/>
          <w:lang w:val="es-ES" w:eastAsia="ar-SA"/>
        </w:rPr>
        <w:t>“Dictamen de Disponibilidad Presupuestal Previo”</w:t>
      </w:r>
    </w:p>
    <w:p w:rsidR="00E727D4" w:rsidRPr="00E727D4" w:rsidRDefault="00E727D4" w:rsidP="00E727D4">
      <w:pPr>
        <w:suppressAutoHyphens/>
        <w:spacing w:after="0" w:line="240" w:lineRule="auto"/>
        <w:jc w:val="both"/>
        <w:rPr>
          <w:rFonts w:eastAsia="Times New Roman" w:cs="Arial"/>
          <w:b/>
          <w:sz w:val="22"/>
          <w:lang w:val="es-ES" w:eastAsia="ar-SA"/>
        </w:rPr>
      </w:pPr>
    </w:p>
    <w:p w:rsidR="00E727D4" w:rsidRPr="00E727D4" w:rsidRDefault="00E727D4" w:rsidP="00E727D4">
      <w:pPr>
        <w:suppressAutoHyphens/>
        <w:spacing w:after="0" w:line="240" w:lineRule="auto"/>
        <w:jc w:val="both"/>
        <w:rPr>
          <w:rFonts w:eastAsia="Times New Roman" w:cs="Arial"/>
          <w:sz w:val="22"/>
          <w:lang w:val="es-ES" w:eastAsia="ar-SA"/>
        </w:rPr>
      </w:pPr>
      <w:r w:rsidRPr="00E727D4">
        <w:rPr>
          <w:rFonts w:eastAsia="Times New Roman" w:cs="Arial"/>
          <w:b/>
          <w:sz w:val="22"/>
          <w:lang w:val="es-ES" w:eastAsia="ar-SA"/>
        </w:rPr>
        <w:t>Anexo 2 (dos)</w:t>
      </w:r>
      <w:r w:rsidRPr="00E727D4">
        <w:rPr>
          <w:rFonts w:eastAsia="Times New Roman" w:cs="Arial"/>
          <w:b/>
          <w:sz w:val="22"/>
          <w:lang w:val="es-ES" w:eastAsia="ar-SA"/>
        </w:rPr>
        <w:tab/>
      </w:r>
      <w:r w:rsidRPr="00E727D4">
        <w:rPr>
          <w:rFonts w:eastAsia="Times New Roman" w:cs="Arial"/>
          <w:sz w:val="22"/>
          <w:lang w:val="es-ES" w:eastAsia="ar-SA"/>
        </w:rPr>
        <w:t>“Anexo Técnico, Términos y Condiciones</w:t>
      </w:r>
      <w:r w:rsidRPr="00E727D4">
        <w:rPr>
          <w:rFonts w:eastAsia="Times New Roman" w:cs="Arial"/>
          <w:bCs/>
          <w:sz w:val="22"/>
          <w:lang w:val="es-ES" w:eastAsia="ar-SA"/>
        </w:rPr>
        <w:t>”</w:t>
      </w:r>
    </w:p>
    <w:p w:rsidR="00E727D4" w:rsidRPr="00E727D4" w:rsidRDefault="00E727D4" w:rsidP="00E727D4">
      <w:pPr>
        <w:suppressAutoHyphens/>
        <w:spacing w:after="0" w:line="240" w:lineRule="auto"/>
        <w:jc w:val="both"/>
        <w:rPr>
          <w:rFonts w:eastAsia="Times New Roman" w:cs="Arial"/>
          <w:b/>
          <w:sz w:val="22"/>
          <w:lang w:val="es-ES" w:eastAsia="ar-SA"/>
        </w:rPr>
      </w:pPr>
    </w:p>
    <w:p w:rsidR="00E727D4" w:rsidRPr="00E727D4" w:rsidRDefault="00E727D4" w:rsidP="00E727D4">
      <w:pPr>
        <w:suppressAutoHyphens/>
        <w:spacing w:after="0" w:line="240" w:lineRule="auto"/>
        <w:jc w:val="both"/>
        <w:rPr>
          <w:rFonts w:eastAsia="Times New Roman" w:cs="Arial"/>
          <w:sz w:val="22"/>
          <w:lang w:val="es-ES" w:eastAsia="ar-SA"/>
        </w:rPr>
      </w:pPr>
      <w:r w:rsidRPr="00E727D4">
        <w:rPr>
          <w:rFonts w:eastAsia="Times New Roman" w:cs="Arial"/>
          <w:b/>
          <w:sz w:val="22"/>
          <w:lang w:val="es-ES" w:eastAsia="ar-SA"/>
        </w:rPr>
        <w:t>Anexo 3 (tres)</w:t>
      </w:r>
      <w:r w:rsidRPr="00E727D4">
        <w:rPr>
          <w:rFonts w:eastAsia="Times New Roman" w:cs="Arial"/>
          <w:b/>
          <w:sz w:val="22"/>
          <w:lang w:val="es-ES" w:eastAsia="ar-SA"/>
        </w:rPr>
        <w:tab/>
      </w:r>
      <w:r w:rsidRPr="00E727D4">
        <w:rPr>
          <w:rFonts w:eastAsia="Times New Roman" w:cs="Arial"/>
          <w:sz w:val="22"/>
          <w:lang w:val="es-ES" w:eastAsia="ar-SA"/>
        </w:rPr>
        <w:t>“Propuesta Técnica y Económica y Acta de Fallo”</w:t>
      </w:r>
    </w:p>
    <w:p w:rsidR="00E727D4" w:rsidRPr="00E727D4" w:rsidRDefault="00E727D4" w:rsidP="00E727D4">
      <w:pPr>
        <w:suppressAutoHyphens/>
        <w:spacing w:after="0" w:line="240" w:lineRule="auto"/>
        <w:ind w:right="-93"/>
        <w:jc w:val="both"/>
        <w:rPr>
          <w:rFonts w:eastAsia="Times New Roman" w:cs="Arial"/>
          <w:sz w:val="18"/>
          <w:lang w:val="es-ES" w:eastAsia="ar-SA"/>
        </w:rPr>
      </w:pPr>
    </w:p>
    <w:p w:rsidR="00E727D4" w:rsidRPr="00E727D4" w:rsidRDefault="00E727D4" w:rsidP="00E727D4">
      <w:pPr>
        <w:suppressAutoHyphens/>
        <w:spacing w:after="0" w:line="240" w:lineRule="auto"/>
        <w:ind w:right="-93"/>
        <w:jc w:val="both"/>
        <w:rPr>
          <w:rFonts w:eastAsia="Times New Roman" w:cs="Arial"/>
          <w:szCs w:val="20"/>
          <w:lang w:eastAsia="ar-SA"/>
        </w:rPr>
      </w:pPr>
      <w:r w:rsidRPr="00E727D4">
        <w:rPr>
          <w:rFonts w:eastAsia="Times New Roman" w:cs="Arial"/>
          <w:b/>
          <w:szCs w:val="20"/>
          <w:lang w:eastAsia="ar-SA"/>
        </w:rPr>
        <w:t>VIGÉSIMA TERCERA</w:t>
      </w:r>
      <w:r w:rsidRPr="00E727D4">
        <w:rPr>
          <w:rFonts w:eastAsia="Times New Roman" w:cs="Arial"/>
          <w:b/>
          <w:bCs/>
          <w:szCs w:val="20"/>
          <w:lang w:eastAsia="ar-SA"/>
        </w:rPr>
        <w:t xml:space="preserve">.- </w:t>
      </w:r>
      <w:r w:rsidRPr="00E727D4">
        <w:rPr>
          <w:rFonts w:eastAsia="Times New Roman" w:cs="Arial"/>
          <w:b/>
          <w:szCs w:val="20"/>
          <w:lang w:eastAsia="ar-SA"/>
        </w:rPr>
        <w:t>LEGISLACIÓN APLICABLE.-</w:t>
      </w:r>
      <w:r w:rsidRPr="00E727D4">
        <w:rPr>
          <w:rFonts w:eastAsia="Times New Roman" w:cs="Arial"/>
          <w:szCs w:val="20"/>
          <w:lang w:eastAsia="ar-SA"/>
        </w:rPr>
        <w:t xml:space="preserve"> </w:t>
      </w:r>
      <w:r w:rsidRPr="00E727D4">
        <w:rPr>
          <w:rFonts w:eastAsia="Times New Roman" w:cs="Arial"/>
          <w:b/>
          <w:szCs w:val="20"/>
          <w:lang w:eastAsia="ar-SA"/>
        </w:rPr>
        <w:t>“LAS PARTES”</w:t>
      </w:r>
      <w:r w:rsidRPr="00E727D4">
        <w:rPr>
          <w:rFonts w:eastAsia="Times New Roman" w:cs="Arial"/>
          <w:szCs w:val="20"/>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E727D4" w:rsidRPr="00E727D4" w:rsidRDefault="00E727D4" w:rsidP="00E727D4">
      <w:pPr>
        <w:suppressAutoHyphens/>
        <w:spacing w:after="0" w:line="240" w:lineRule="auto"/>
        <w:jc w:val="both"/>
        <w:rPr>
          <w:rFonts w:eastAsia="Times New Roman" w:cs="Arial"/>
          <w:szCs w:val="20"/>
          <w:lang w:eastAsia="ar-SA"/>
        </w:rPr>
      </w:pPr>
    </w:p>
    <w:p w:rsidR="00E727D4" w:rsidRPr="00E727D4" w:rsidRDefault="00E727D4" w:rsidP="00E727D4">
      <w:pPr>
        <w:widowControl w:val="0"/>
        <w:suppressAutoHyphens/>
        <w:spacing w:after="0" w:line="240" w:lineRule="auto"/>
        <w:ind w:right="-93"/>
        <w:jc w:val="both"/>
        <w:rPr>
          <w:rFonts w:eastAsia="Times New Roman" w:cs="Arial"/>
          <w:szCs w:val="20"/>
          <w:lang w:eastAsia="ar-SA"/>
        </w:rPr>
      </w:pPr>
      <w:r w:rsidRPr="00E727D4">
        <w:rPr>
          <w:rFonts w:eastAsia="Times New Roman" w:cs="Arial"/>
          <w:b/>
          <w:szCs w:val="20"/>
          <w:lang w:eastAsia="ar-SA"/>
        </w:rPr>
        <w:t xml:space="preserve">VIGÉSIMA CUARTA.- </w:t>
      </w:r>
      <w:r w:rsidRPr="00E727D4">
        <w:rPr>
          <w:rFonts w:eastAsia="Times New Roman" w:cs="Arial"/>
          <w:b/>
          <w:bCs/>
          <w:szCs w:val="20"/>
          <w:lang w:eastAsia="ar-SA"/>
        </w:rPr>
        <w:t>JURISDICCIÓN.-</w:t>
      </w:r>
      <w:r w:rsidRPr="00E727D4">
        <w:rPr>
          <w:rFonts w:eastAsia="Times New Roman" w:cs="Arial"/>
          <w:szCs w:val="20"/>
          <w:lang w:eastAsia="ar-SA"/>
        </w:rPr>
        <w:t xml:space="preserve"> Para la interpretación y cumplimiento de este instrumento jurídico, así como para todo aquello que no esté expresamente estipulado en el mismo, </w:t>
      </w:r>
      <w:r w:rsidRPr="00E727D4">
        <w:rPr>
          <w:rFonts w:eastAsia="Times New Roman" w:cs="Arial"/>
          <w:b/>
          <w:szCs w:val="20"/>
          <w:lang w:eastAsia="ar-SA"/>
        </w:rPr>
        <w:t>“LAS PARTES”</w:t>
      </w:r>
      <w:r w:rsidRPr="00E727D4">
        <w:rPr>
          <w:rFonts w:eastAsia="Times New Roman" w:cs="Arial"/>
          <w:szCs w:val="20"/>
          <w:lang w:eastAsia="ar-SA"/>
        </w:rPr>
        <w:t xml:space="preserve"> se someten a la jurisdicción de los Tribunales Federales competentes de la Ciudad de México, renunciando a cualquier otro fuero presente o futuro que por razón de su domicilio les pudiera corresponder.</w:t>
      </w:r>
    </w:p>
    <w:p w:rsidR="00E727D4" w:rsidRPr="00E727D4" w:rsidRDefault="00E727D4" w:rsidP="00E727D4">
      <w:pPr>
        <w:suppressAutoHyphens/>
        <w:spacing w:after="0" w:line="240" w:lineRule="auto"/>
        <w:jc w:val="both"/>
        <w:rPr>
          <w:rFonts w:eastAsia="Times New Roman" w:cs="Arial"/>
          <w:sz w:val="28"/>
          <w:lang w:eastAsia="ar-SA"/>
        </w:rPr>
      </w:pPr>
    </w:p>
    <w:p w:rsidR="00E727D4" w:rsidRPr="00E727D4" w:rsidRDefault="00E727D4" w:rsidP="00E727D4">
      <w:pPr>
        <w:suppressAutoHyphens/>
        <w:spacing w:after="0" w:line="240" w:lineRule="auto"/>
        <w:jc w:val="both"/>
        <w:rPr>
          <w:rFonts w:eastAsia="Times New Roman" w:cs="Arial"/>
          <w:szCs w:val="20"/>
          <w:lang w:eastAsia="ar-SA"/>
        </w:rPr>
      </w:pPr>
      <w:r w:rsidRPr="00E727D4">
        <w:rPr>
          <w:rFonts w:eastAsia="Times New Roman" w:cs="Arial"/>
          <w:szCs w:val="20"/>
          <w:lang w:eastAsia="ar-SA"/>
        </w:rPr>
        <w:t xml:space="preserve">Previa lectura y debidamente enteradas </w:t>
      </w:r>
      <w:r w:rsidRPr="00E727D4">
        <w:rPr>
          <w:rFonts w:eastAsia="Times New Roman" w:cs="Arial"/>
          <w:b/>
          <w:szCs w:val="20"/>
          <w:lang w:eastAsia="ar-SA"/>
        </w:rPr>
        <w:t>“LAS PARTES”</w:t>
      </w:r>
      <w:r w:rsidRPr="00E727D4">
        <w:rPr>
          <w:rFonts w:eastAsia="Times New Roman" w:cs="Arial"/>
          <w:szCs w:val="20"/>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E727D4">
        <w:rPr>
          <w:rFonts w:eastAsia="Times New Roman" w:cs="Arial"/>
          <w:b/>
          <w:szCs w:val="20"/>
          <w:lang w:eastAsia="ar-SA"/>
        </w:rPr>
        <w:t>------------------</w:t>
      </w:r>
      <w:r w:rsidRPr="00E727D4">
        <w:rPr>
          <w:rFonts w:eastAsia="Times New Roman" w:cs="Arial"/>
          <w:szCs w:val="20"/>
          <w:lang w:eastAsia="ar-SA"/>
        </w:rPr>
        <w:t xml:space="preserve"> quedando un ejemplar en poder de </w:t>
      </w:r>
      <w:r w:rsidRPr="00E727D4">
        <w:rPr>
          <w:rFonts w:eastAsia="Times New Roman" w:cs="Arial"/>
          <w:b/>
          <w:bCs/>
          <w:szCs w:val="20"/>
          <w:lang w:eastAsia="ar-SA"/>
        </w:rPr>
        <w:t>“</w:t>
      </w:r>
      <w:r w:rsidRPr="00E727D4">
        <w:rPr>
          <w:rFonts w:eastAsia="Times New Roman" w:cs="Arial"/>
          <w:b/>
          <w:szCs w:val="20"/>
          <w:lang w:eastAsia="ar-SA"/>
        </w:rPr>
        <w:t>EL PROVEEDOR</w:t>
      </w:r>
      <w:r w:rsidRPr="00E727D4">
        <w:rPr>
          <w:rFonts w:eastAsia="Times New Roman" w:cs="Arial"/>
          <w:b/>
          <w:bCs/>
          <w:szCs w:val="20"/>
          <w:lang w:eastAsia="ar-SA"/>
        </w:rPr>
        <w:t>”</w:t>
      </w:r>
      <w:r w:rsidRPr="00E727D4">
        <w:rPr>
          <w:rFonts w:eastAsia="Times New Roman" w:cs="Arial"/>
          <w:szCs w:val="20"/>
          <w:lang w:eastAsia="ar-SA"/>
        </w:rPr>
        <w:t xml:space="preserve"> y los restantes en poder de </w:t>
      </w:r>
      <w:r w:rsidRPr="00E727D4">
        <w:rPr>
          <w:rFonts w:eastAsia="Times New Roman" w:cs="Arial"/>
          <w:b/>
          <w:bCs/>
          <w:szCs w:val="20"/>
          <w:lang w:eastAsia="ar-SA"/>
        </w:rPr>
        <w:t>“EL INSTITUTO”</w:t>
      </w:r>
      <w:r w:rsidRPr="00E727D4">
        <w:rPr>
          <w:rFonts w:eastAsia="Times New Roman" w:cs="Arial"/>
          <w:szCs w:val="20"/>
          <w:lang w:eastAsia="ar-SA"/>
        </w:rPr>
        <w:t>.</w:t>
      </w:r>
    </w:p>
    <w:p w:rsidR="00E727D4" w:rsidRDefault="00E727D4" w:rsidP="00E727D4">
      <w:pPr>
        <w:widowControl w:val="0"/>
        <w:suppressAutoHyphens/>
        <w:spacing w:after="0" w:line="240" w:lineRule="auto"/>
        <w:jc w:val="both"/>
        <w:rPr>
          <w:rFonts w:eastAsia="Times New Roman" w:cs="Arial"/>
          <w:sz w:val="22"/>
          <w:lang w:eastAsia="ar-SA"/>
        </w:rPr>
      </w:pPr>
    </w:p>
    <w:p w:rsidR="00931A3F" w:rsidRPr="00931A3F" w:rsidRDefault="00931A3F" w:rsidP="00931A3F">
      <w:pPr>
        <w:suppressAutoHyphens/>
        <w:spacing w:after="0" w:line="240" w:lineRule="auto"/>
        <w:jc w:val="both"/>
        <w:rPr>
          <w:rFonts w:eastAsia="Times New Roman" w:cs="Arial"/>
          <w:szCs w:val="20"/>
          <w:lang w:eastAsia="ar-SA"/>
        </w:rPr>
      </w:pPr>
      <w:r w:rsidRPr="00931A3F">
        <w:rPr>
          <w:rFonts w:eastAsia="Times New Roman" w:cs="Arial"/>
          <w:b/>
          <w:szCs w:val="20"/>
          <w:lang w:eastAsia="ar-SA"/>
        </w:rPr>
        <w:t>VIGÉSIMA QUINTA.- CONFIDENCIALIDAD</w:t>
      </w:r>
      <w:r w:rsidRPr="00931A3F">
        <w:rPr>
          <w:rFonts w:eastAsia="Times New Roman" w:cs="Arial"/>
          <w:b/>
          <w:bCs/>
          <w:szCs w:val="20"/>
          <w:lang w:eastAsia="ar-SA"/>
        </w:rPr>
        <w:t xml:space="preserve">.- </w:t>
      </w:r>
      <w:r w:rsidRPr="00931A3F">
        <w:rPr>
          <w:rFonts w:eastAsia="Times New Roman" w:cs="Arial"/>
          <w:b/>
          <w:szCs w:val="20"/>
          <w:lang w:eastAsia="ar-SA"/>
        </w:rPr>
        <w:t>“EL PROVEEDOR”</w:t>
      </w:r>
      <w:r w:rsidRPr="00931A3F">
        <w:rPr>
          <w:rFonts w:eastAsia="Times New Roman" w:cs="Arial"/>
          <w:szCs w:val="20"/>
          <w:lang w:eastAsia="ar-SA"/>
        </w:rPr>
        <w:t xml:space="preserve"> se obliga a no revelar, publicar, divulgar. </w:t>
      </w:r>
      <w:proofErr w:type="gramStart"/>
      <w:r w:rsidRPr="00931A3F">
        <w:rPr>
          <w:rFonts w:eastAsia="Times New Roman" w:cs="Arial"/>
          <w:szCs w:val="20"/>
          <w:lang w:eastAsia="ar-SA"/>
        </w:rPr>
        <w:t>vender</w:t>
      </w:r>
      <w:proofErr w:type="gramEnd"/>
      <w:r w:rsidRPr="00931A3F">
        <w:rPr>
          <w:rFonts w:eastAsia="Times New Roman" w:cs="Arial"/>
          <w:szCs w:val="20"/>
          <w:lang w:eastAsia="ar-SA"/>
        </w:rPr>
        <w:t>, disponer, modificar, hacer uso distinto o indebido de la información a la cual tenga acceso con motivo del presente instrumento, independientemente de que ésta sea propiedad de “</w:t>
      </w:r>
      <w:r w:rsidRPr="00931A3F">
        <w:rPr>
          <w:rFonts w:eastAsia="Times New Roman" w:cs="Arial"/>
          <w:b/>
          <w:szCs w:val="20"/>
          <w:lang w:eastAsia="ar-SA"/>
        </w:rPr>
        <w:t>EL INSTITUTO”</w:t>
      </w:r>
      <w:r w:rsidRPr="00931A3F">
        <w:rPr>
          <w:rFonts w:eastAsia="Times New Roman" w:cs="Arial"/>
          <w:szCs w:val="20"/>
          <w:lang w:eastAsia="ar-SA"/>
        </w:rPr>
        <w:t xml:space="preserve"> o de terceros.</w:t>
      </w:r>
    </w:p>
    <w:p w:rsidR="00931A3F" w:rsidRPr="00E727D4" w:rsidRDefault="00931A3F" w:rsidP="00E727D4">
      <w:pPr>
        <w:widowControl w:val="0"/>
        <w:suppressAutoHyphens/>
        <w:spacing w:after="0" w:line="240" w:lineRule="auto"/>
        <w:jc w:val="both"/>
        <w:rPr>
          <w:rFonts w:eastAsia="Times New Roman" w:cs="Arial"/>
          <w:sz w:val="22"/>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E727D4" w:rsidRPr="00E727D4" w:rsidTr="002D3928">
        <w:trPr>
          <w:trHeight w:val="235"/>
          <w:jc w:val="center"/>
        </w:trPr>
        <w:tc>
          <w:tcPr>
            <w:tcW w:w="4856" w:type="dxa"/>
            <w:tcBorders>
              <w:bottom w:val="single" w:sz="8" w:space="0" w:color="000000"/>
            </w:tcBorders>
          </w:tcPr>
          <w:p w:rsidR="00E727D4" w:rsidRPr="00E727D4" w:rsidRDefault="00E727D4" w:rsidP="00E727D4">
            <w:pPr>
              <w:suppressAutoHyphens/>
              <w:snapToGrid w:val="0"/>
              <w:spacing w:after="0" w:line="240" w:lineRule="auto"/>
              <w:ind w:right="50"/>
              <w:jc w:val="center"/>
              <w:rPr>
                <w:rFonts w:eastAsia="Times New Roman" w:cs="Arial"/>
                <w:b/>
                <w:sz w:val="18"/>
                <w:szCs w:val="18"/>
                <w:lang w:eastAsia="ar-SA"/>
              </w:rPr>
            </w:pPr>
            <w:r w:rsidRPr="00E727D4">
              <w:rPr>
                <w:rFonts w:eastAsia="Times New Roman" w:cs="Arial"/>
                <w:b/>
                <w:sz w:val="18"/>
                <w:szCs w:val="18"/>
                <w:lang w:eastAsia="ar-SA"/>
              </w:rPr>
              <w:t>“EL INSTITUTO”</w:t>
            </w:r>
          </w:p>
          <w:p w:rsidR="00E727D4" w:rsidRPr="00E727D4" w:rsidRDefault="00E727D4" w:rsidP="00E727D4">
            <w:pPr>
              <w:suppressAutoHyphens/>
              <w:spacing w:after="0" w:line="240" w:lineRule="auto"/>
              <w:ind w:right="50"/>
              <w:jc w:val="center"/>
              <w:rPr>
                <w:rFonts w:eastAsia="Times New Roman" w:cs="Arial"/>
                <w:b/>
                <w:sz w:val="18"/>
                <w:szCs w:val="18"/>
                <w:lang w:eastAsia="ar-SA"/>
              </w:rPr>
            </w:pPr>
            <w:r w:rsidRPr="00E727D4">
              <w:rPr>
                <w:rFonts w:eastAsia="Times New Roman" w:cs="Arial"/>
                <w:b/>
                <w:sz w:val="18"/>
                <w:szCs w:val="18"/>
                <w:lang w:eastAsia="ar-SA"/>
              </w:rPr>
              <w:t>INSTITUTO MEXICANO DEL SEGURO SOCIAL</w:t>
            </w:r>
          </w:p>
          <w:p w:rsidR="00E727D4" w:rsidRPr="00E727D4" w:rsidRDefault="00E727D4" w:rsidP="00E727D4">
            <w:pPr>
              <w:suppressAutoHyphens/>
              <w:spacing w:after="0" w:line="240" w:lineRule="auto"/>
              <w:ind w:right="50"/>
              <w:jc w:val="center"/>
              <w:rPr>
                <w:rFonts w:eastAsia="Times New Roman" w:cs="Arial"/>
                <w:b/>
                <w:iCs/>
                <w:sz w:val="18"/>
                <w:szCs w:val="18"/>
                <w:lang w:eastAsia="ar-SA"/>
              </w:rPr>
            </w:pPr>
          </w:p>
        </w:tc>
        <w:tc>
          <w:tcPr>
            <w:tcW w:w="184" w:type="dxa"/>
          </w:tcPr>
          <w:p w:rsidR="00E727D4" w:rsidRPr="00E727D4" w:rsidRDefault="00E727D4" w:rsidP="00E727D4">
            <w:pPr>
              <w:suppressAutoHyphens/>
              <w:snapToGrid w:val="0"/>
              <w:spacing w:after="0" w:line="240" w:lineRule="auto"/>
              <w:ind w:right="50"/>
              <w:jc w:val="center"/>
              <w:rPr>
                <w:rFonts w:eastAsia="Times New Roman" w:cs="Arial"/>
                <w:b/>
                <w:szCs w:val="17"/>
                <w:lang w:eastAsia="ar-SA"/>
              </w:rPr>
            </w:pPr>
          </w:p>
        </w:tc>
        <w:tc>
          <w:tcPr>
            <w:tcW w:w="4804" w:type="dxa"/>
            <w:tcBorders>
              <w:bottom w:val="single" w:sz="8" w:space="0" w:color="000000"/>
            </w:tcBorders>
          </w:tcPr>
          <w:p w:rsidR="00E727D4" w:rsidRPr="00E727D4" w:rsidRDefault="00E727D4" w:rsidP="00E727D4">
            <w:pPr>
              <w:suppressAutoHyphens/>
              <w:snapToGrid w:val="0"/>
              <w:spacing w:after="0" w:line="240" w:lineRule="auto"/>
              <w:ind w:right="50"/>
              <w:jc w:val="center"/>
              <w:rPr>
                <w:rFonts w:eastAsia="Times New Roman" w:cs="Arial"/>
                <w:b/>
                <w:sz w:val="18"/>
                <w:szCs w:val="18"/>
                <w:lang w:eastAsia="ar-SA"/>
              </w:rPr>
            </w:pPr>
            <w:r w:rsidRPr="00E727D4">
              <w:rPr>
                <w:rFonts w:eastAsia="Times New Roman" w:cs="Arial"/>
                <w:b/>
                <w:sz w:val="18"/>
                <w:szCs w:val="18"/>
                <w:lang w:eastAsia="ar-SA"/>
              </w:rPr>
              <w:t>“EL PROVEEDOR”</w:t>
            </w:r>
          </w:p>
          <w:p w:rsidR="00E727D4" w:rsidRPr="00E727D4" w:rsidRDefault="00E727D4" w:rsidP="00E727D4">
            <w:pPr>
              <w:suppressAutoHyphens/>
              <w:snapToGrid w:val="0"/>
              <w:spacing w:after="0" w:line="240" w:lineRule="auto"/>
              <w:ind w:right="50"/>
              <w:jc w:val="center"/>
              <w:rPr>
                <w:rFonts w:eastAsia="Times New Roman" w:cs="Arial"/>
                <w:b/>
                <w:sz w:val="18"/>
                <w:szCs w:val="18"/>
                <w:lang w:eastAsia="ar-SA"/>
              </w:rPr>
            </w:pPr>
          </w:p>
          <w:p w:rsidR="00E727D4" w:rsidRPr="00E727D4" w:rsidRDefault="00E727D4" w:rsidP="00E727D4">
            <w:pPr>
              <w:suppressAutoHyphens/>
              <w:spacing w:after="0" w:line="240" w:lineRule="auto"/>
              <w:jc w:val="center"/>
              <w:rPr>
                <w:rFonts w:eastAsia="Times New Roman" w:cs="Arial"/>
                <w:sz w:val="18"/>
                <w:szCs w:val="18"/>
                <w:lang w:eastAsia="ar-SA"/>
              </w:rPr>
            </w:pPr>
          </w:p>
        </w:tc>
      </w:tr>
      <w:tr w:rsidR="00E727D4" w:rsidRPr="00E727D4" w:rsidTr="002D3928">
        <w:trPr>
          <w:trHeight w:val="235"/>
          <w:jc w:val="center"/>
        </w:trPr>
        <w:tc>
          <w:tcPr>
            <w:tcW w:w="4856" w:type="dxa"/>
            <w:tcBorders>
              <w:top w:val="single" w:sz="8" w:space="0" w:color="000000"/>
            </w:tcBorders>
          </w:tcPr>
          <w:p w:rsidR="00E727D4" w:rsidRPr="00E727D4" w:rsidRDefault="00E727D4" w:rsidP="00E727D4">
            <w:pPr>
              <w:suppressAutoHyphens/>
              <w:spacing w:after="0" w:line="240" w:lineRule="auto"/>
              <w:ind w:right="50"/>
              <w:jc w:val="center"/>
              <w:rPr>
                <w:rFonts w:eastAsia="Times New Roman" w:cs="Arial"/>
                <w:b/>
                <w:bCs/>
                <w:sz w:val="18"/>
                <w:szCs w:val="18"/>
                <w:lang w:eastAsia="ar-SA"/>
              </w:rPr>
            </w:pPr>
            <w:r w:rsidRPr="00E727D4">
              <w:rPr>
                <w:rFonts w:eastAsia="Times New Roman" w:cs="Arial"/>
                <w:b/>
                <w:bCs/>
                <w:sz w:val="18"/>
                <w:szCs w:val="18"/>
                <w:lang w:eastAsia="ar-SA"/>
              </w:rPr>
              <w:lastRenderedPageBreak/>
              <w:t>__________________________________</w:t>
            </w:r>
          </w:p>
          <w:p w:rsidR="00E727D4" w:rsidRPr="00E727D4" w:rsidRDefault="00E727D4" w:rsidP="00E727D4">
            <w:pPr>
              <w:suppressAutoHyphens/>
              <w:spacing w:after="0" w:line="240" w:lineRule="auto"/>
              <w:ind w:right="50"/>
              <w:jc w:val="center"/>
              <w:rPr>
                <w:rFonts w:eastAsia="Times New Roman" w:cs="Arial"/>
                <w:b/>
                <w:bCs/>
                <w:sz w:val="18"/>
                <w:szCs w:val="18"/>
                <w:lang w:eastAsia="ar-SA"/>
              </w:rPr>
            </w:pPr>
            <w:r w:rsidRPr="00E727D4">
              <w:rPr>
                <w:rFonts w:eastAsia="Times New Roman" w:cs="Arial"/>
                <w:bCs/>
                <w:sz w:val="18"/>
                <w:szCs w:val="18"/>
                <w:lang w:eastAsia="ar-SA"/>
              </w:rPr>
              <w:t xml:space="preserve">Apoderado Legal </w:t>
            </w:r>
          </w:p>
        </w:tc>
        <w:tc>
          <w:tcPr>
            <w:tcW w:w="184" w:type="dxa"/>
          </w:tcPr>
          <w:p w:rsidR="00E727D4" w:rsidRPr="00E727D4" w:rsidRDefault="00E727D4" w:rsidP="00E727D4">
            <w:pPr>
              <w:suppressAutoHyphens/>
              <w:snapToGrid w:val="0"/>
              <w:spacing w:after="0" w:line="240" w:lineRule="auto"/>
              <w:ind w:right="50"/>
              <w:jc w:val="center"/>
              <w:rPr>
                <w:rFonts w:eastAsia="Times New Roman" w:cs="Arial"/>
                <w:b/>
                <w:sz w:val="17"/>
                <w:szCs w:val="17"/>
                <w:lang w:eastAsia="ar-SA"/>
              </w:rPr>
            </w:pPr>
          </w:p>
        </w:tc>
        <w:tc>
          <w:tcPr>
            <w:tcW w:w="4804" w:type="dxa"/>
            <w:tcBorders>
              <w:top w:val="single" w:sz="8" w:space="0" w:color="000000"/>
            </w:tcBorders>
          </w:tcPr>
          <w:p w:rsidR="00E727D4" w:rsidRPr="00E727D4" w:rsidRDefault="00E727D4" w:rsidP="00E727D4">
            <w:pPr>
              <w:suppressAutoHyphens/>
              <w:spacing w:after="0" w:line="240" w:lineRule="auto"/>
              <w:ind w:right="50"/>
              <w:jc w:val="center"/>
              <w:rPr>
                <w:rFonts w:eastAsia="Times New Roman" w:cs="Arial"/>
                <w:noProof/>
                <w:sz w:val="18"/>
                <w:szCs w:val="18"/>
                <w:lang w:eastAsia="ar-SA"/>
              </w:rPr>
            </w:pPr>
            <w:r w:rsidRPr="00E727D4">
              <w:rPr>
                <w:rFonts w:eastAsia="Times New Roman" w:cs="Arial"/>
                <w:b/>
                <w:noProof/>
                <w:sz w:val="18"/>
                <w:szCs w:val="18"/>
                <w:lang w:eastAsia="ar-SA"/>
              </w:rPr>
              <w:t>____________________</w:t>
            </w:r>
          </w:p>
          <w:p w:rsidR="00E727D4" w:rsidRPr="00E727D4" w:rsidRDefault="00E727D4" w:rsidP="00E727D4">
            <w:pPr>
              <w:suppressAutoHyphens/>
              <w:spacing w:after="0" w:line="240" w:lineRule="auto"/>
              <w:ind w:right="50"/>
              <w:jc w:val="center"/>
              <w:rPr>
                <w:rFonts w:eastAsia="Times New Roman" w:cs="Arial"/>
                <w:noProof/>
                <w:sz w:val="18"/>
                <w:szCs w:val="18"/>
                <w:lang w:eastAsia="ar-SA"/>
              </w:rPr>
            </w:pPr>
            <w:r w:rsidRPr="00E727D4">
              <w:rPr>
                <w:rFonts w:eastAsia="Times New Roman" w:cs="Arial"/>
                <w:noProof/>
                <w:sz w:val="18"/>
                <w:szCs w:val="18"/>
                <w:lang w:eastAsia="ar-SA"/>
              </w:rPr>
              <w:t>Apoderado Legal</w:t>
            </w:r>
          </w:p>
        </w:tc>
      </w:tr>
    </w:tbl>
    <w:p w:rsidR="00E727D4" w:rsidRPr="00E727D4" w:rsidRDefault="00E727D4" w:rsidP="00E727D4">
      <w:pPr>
        <w:suppressAutoHyphens/>
        <w:spacing w:after="0" w:line="240" w:lineRule="auto"/>
        <w:ind w:right="50"/>
        <w:jc w:val="center"/>
        <w:rPr>
          <w:rFonts w:eastAsia="Times New Roman" w:cs="Arial"/>
          <w:b/>
          <w:sz w:val="22"/>
          <w:szCs w:val="17"/>
          <w:lang w:eastAsia="ar-SA"/>
        </w:rPr>
      </w:pPr>
    </w:p>
    <w:p w:rsidR="00E727D4" w:rsidRPr="00E727D4" w:rsidRDefault="00E727D4" w:rsidP="00E727D4">
      <w:pPr>
        <w:suppressAutoHyphens/>
        <w:spacing w:after="0" w:line="240" w:lineRule="auto"/>
        <w:ind w:right="50"/>
        <w:jc w:val="center"/>
        <w:rPr>
          <w:rFonts w:eastAsia="Times New Roman" w:cs="Arial"/>
          <w:b/>
          <w:sz w:val="18"/>
          <w:szCs w:val="18"/>
          <w:lang w:eastAsia="ar-SA"/>
        </w:rPr>
      </w:pPr>
      <w:r w:rsidRPr="00E727D4">
        <w:rPr>
          <w:rFonts w:eastAsia="Times New Roman" w:cs="Arial"/>
          <w:b/>
          <w:sz w:val="18"/>
          <w:szCs w:val="18"/>
          <w:lang w:eastAsia="ar-SA"/>
        </w:rPr>
        <w:t>ADMINISTRADOR DEL CONTRATO</w:t>
      </w:r>
    </w:p>
    <w:p w:rsidR="00E727D4" w:rsidRPr="00E727D4" w:rsidRDefault="00E727D4" w:rsidP="00E727D4">
      <w:pPr>
        <w:suppressAutoHyphens/>
        <w:spacing w:after="0" w:line="240" w:lineRule="auto"/>
        <w:rPr>
          <w:rFonts w:eastAsia="Times New Roman" w:cs="Arial"/>
          <w:b/>
          <w:sz w:val="18"/>
          <w:szCs w:val="18"/>
          <w:lang w:eastAsia="ar-SA"/>
        </w:rPr>
      </w:pP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E727D4" w:rsidRPr="00E727D4" w:rsidTr="002D3928">
        <w:trPr>
          <w:trHeight w:val="235"/>
          <w:jc w:val="center"/>
        </w:trPr>
        <w:tc>
          <w:tcPr>
            <w:tcW w:w="4804" w:type="dxa"/>
            <w:tcBorders>
              <w:bottom w:val="single" w:sz="8" w:space="0" w:color="000000"/>
            </w:tcBorders>
          </w:tcPr>
          <w:p w:rsidR="00E727D4" w:rsidRPr="00E727D4" w:rsidRDefault="00E727D4" w:rsidP="00E727D4">
            <w:pPr>
              <w:suppressAutoHyphens/>
              <w:spacing w:after="0" w:line="240" w:lineRule="auto"/>
              <w:jc w:val="center"/>
              <w:rPr>
                <w:rFonts w:eastAsia="Times New Roman" w:cs="Arial"/>
                <w:sz w:val="18"/>
                <w:szCs w:val="18"/>
                <w:lang w:eastAsia="ar-SA"/>
              </w:rPr>
            </w:pPr>
          </w:p>
        </w:tc>
      </w:tr>
      <w:tr w:rsidR="00E727D4" w:rsidRPr="00E727D4" w:rsidTr="002D3928">
        <w:trPr>
          <w:trHeight w:val="235"/>
          <w:jc w:val="center"/>
        </w:trPr>
        <w:tc>
          <w:tcPr>
            <w:tcW w:w="4804" w:type="dxa"/>
            <w:tcBorders>
              <w:top w:val="single" w:sz="8" w:space="0" w:color="000000"/>
            </w:tcBorders>
          </w:tcPr>
          <w:p w:rsidR="00E727D4" w:rsidRPr="00E727D4" w:rsidRDefault="00E727D4" w:rsidP="00E727D4">
            <w:pPr>
              <w:suppressAutoHyphens/>
              <w:spacing w:after="0" w:line="240" w:lineRule="auto"/>
              <w:ind w:right="50"/>
              <w:jc w:val="center"/>
              <w:rPr>
                <w:rFonts w:eastAsia="Times New Roman" w:cs="Arial"/>
                <w:noProof/>
                <w:sz w:val="18"/>
                <w:szCs w:val="18"/>
                <w:lang w:eastAsia="ar-SA"/>
              </w:rPr>
            </w:pPr>
            <w:r w:rsidRPr="00E727D4">
              <w:rPr>
                <w:rFonts w:eastAsia="Times New Roman" w:cs="Arial"/>
                <w:noProof/>
                <w:sz w:val="18"/>
                <w:szCs w:val="18"/>
                <w:lang w:eastAsia="ar-SA"/>
              </w:rPr>
              <w:t>____________________________</w:t>
            </w:r>
          </w:p>
        </w:tc>
      </w:tr>
    </w:tbl>
    <w:p w:rsidR="0055447B" w:rsidRPr="00293DBF" w:rsidRDefault="0055447B" w:rsidP="00B612CA">
      <w:pPr>
        <w:suppressAutoHyphens/>
        <w:spacing w:after="0" w:line="240" w:lineRule="auto"/>
        <w:rPr>
          <w:rFonts w:eastAsia="Times New Roman" w:cs="Arial"/>
          <w:szCs w:val="20"/>
          <w:lang w:val="es-ES" w:eastAsia="ar-SA"/>
        </w:rPr>
        <w:sectPr w:rsidR="0055447B" w:rsidRPr="00293DBF" w:rsidSect="003471BB">
          <w:headerReference w:type="default" r:id="rId17"/>
          <w:footnotePr>
            <w:pos w:val="beneathText"/>
          </w:footnotePr>
          <w:pgSz w:w="12240" w:h="15840" w:code="1"/>
          <w:pgMar w:top="1134" w:right="1418" w:bottom="1134" w:left="1418" w:header="794" w:footer="680" w:gutter="0"/>
          <w:cols w:space="720"/>
          <w:docGrid w:linePitch="360"/>
        </w:sectPr>
      </w:pPr>
    </w:p>
    <w:p w:rsidR="00362A82" w:rsidRPr="00EC4DB2" w:rsidRDefault="00362A82" w:rsidP="00EC4DB2">
      <w:pPr>
        <w:pStyle w:val="Ttulo1"/>
      </w:pPr>
      <w:bookmarkStart w:id="196" w:name="_Toc440627027"/>
      <w:bookmarkStart w:id="197" w:name="_Toc494806296"/>
      <w:r w:rsidRPr="00EC4DB2">
        <w:lastRenderedPageBreak/>
        <w:t>Anexo 1</w:t>
      </w:r>
      <w:r w:rsidR="000D2DFE">
        <w:t>3</w:t>
      </w:r>
      <w:r w:rsidRPr="00EC4DB2">
        <w:t xml:space="preserve">.- Modelo de convenio de </w:t>
      </w:r>
      <w:r w:rsidR="00374726" w:rsidRPr="00EC4DB2">
        <w:t>proposición</w:t>
      </w:r>
      <w:r w:rsidRPr="00EC4DB2">
        <w:t xml:space="preserve"> conjunta.</w:t>
      </w:r>
      <w:bookmarkEnd w:id="196"/>
      <w:bookmarkEnd w:id="197"/>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 xml:space="preserve">CONVENIO DE </w:t>
      </w:r>
      <w:r w:rsidR="00374726">
        <w:rPr>
          <w:rFonts w:cs="Arial"/>
          <w:b/>
          <w:szCs w:val="20"/>
        </w:rPr>
        <w:t>PROPOSICIÓN</w:t>
      </w:r>
      <w:r w:rsidRPr="00293DBF">
        <w:rPr>
          <w:rFonts w:cs="Arial"/>
          <w:b/>
          <w:szCs w:val="20"/>
        </w:rPr>
        <w:t xml:space="preserve">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 xml:space="preserve">ES UNA SOCIEDAD LEGALMENTE CONSTITUIDA DE CONFORMIDAD CON LAS LEYES DE LOS ESTADOS UNIDOS MEXICANOS, SEGÚN CONSTA EL TESTIMONIO (PÓLIZA) DE LA ESCRITURA PÚBLICA NÚMERO ___, DE FECHA ___, PASADA ANTE LA FE DEL LIC. ____ NOTARIO (CORREDOR) PÚBLICO </w:t>
      </w:r>
      <w:r w:rsidRPr="00293DBF">
        <w:rPr>
          <w:rFonts w:cs="Arial"/>
          <w:szCs w:val="20"/>
        </w:rPr>
        <w:lastRenderedPageBreak/>
        <w:t>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 xml:space="preserve">SEÑALA COMO DOMICILIO LEGAL PARA TODOS LOS EFECTOS QUE DERIVEN DEL PRESENTE CONVENIO, EL UBICADO EN. _________________. (MENCIONAR E IDENTIFICAR A CUÁNTOS INTEGRANTES CONFORMAN LA </w:t>
      </w:r>
      <w:r w:rsidR="00374726">
        <w:rPr>
          <w:rFonts w:cs="Arial"/>
          <w:szCs w:val="20"/>
        </w:rPr>
        <w:t>PROPOSICIÓN</w:t>
      </w:r>
      <w:r w:rsidRPr="00293DBF">
        <w:rPr>
          <w:rFonts w:cs="Arial"/>
          <w:szCs w:val="20"/>
        </w:rPr>
        <w:t xml:space="preserve">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xml:space="preserve">. CONOCEN LOS REQUISITOS Y CONDICIONES ESTIPULADAS EN LA CONVOCATORIA A LA LICITACIÓN PÚBLICA </w:t>
      </w:r>
      <w:r w:rsidR="00231ADB">
        <w:rPr>
          <w:rFonts w:cs="Arial"/>
          <w:szCs w:val="20"/>
        </w:rPr>
        <w:t>INTER</w:t>
      </w:r>
      <w:r w:rsidRPr="00293DBF">
        <w:rPr>
          <w:rFonts w:cs="Arial"/>
          <w:szCs w:val="20"/>
        </w:rPr>
        <w:t>NACIONAL</w:t>
      </w:r>
      <w:r w:rsidR="009A2004">
        <w:rPr>
          <w:rFonts w:cs="Arial"/>
          <w:szCs w:val="20"/>
        </w:rPr>
        <w:t xml:space="preserve"> BAJO LA COBERTURA DE TRATADOS INTERNACIONALES</w:t>
      </w:r>
      <w:r w:rsidRPr="00293DBF">
        <w:rPr>
          <w:rFonts w:cs="Arial"/>
          <w:szCs w:val="20"/>
        </w:rPr>
        <w:t>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w:t>
      </w:r>
      <w:r w:rsidR="00374726">
        <w:rPr>
          <w:rFonts w:cs="Arial"/>
          <w:b/>
          <w:szCs w:val="20"/>
        </w:rPr>
        <w:t>PROPOSICIÓN</w:t>
      </w:r>
      <w:r w:rsidRPr="00293DBF">
        <w:rPr>
          <w:rFonts w:cs="Arial"/>
          <w:b/>
          <w:szCs w:val="20"/>
        </w:rPr>
        <w:t xml:space="preserve">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EN CONJUNTAR SUS RECURSOS TÉCNICOS, LEGALES, ADMINISTRATIVOS, ECONÓMICOS Y FINANCIEROS PARA PRESENTAR PROPUESTA TÉCNICA Y ECONÓMICA EN LA LICITACIÓN PÚBLICA </w:t>
      </w:r>
      <w:r w:rsidR="00231ADB">
        <w:rPr>
          <w:rFonts w:cs="Arial"/>
          <w:szCs w:val="20"/>
        </w:rPr>
        <w:t>INTER</w:t>
      </w:r>
      <w:r w:rsidRPr="00293DBF">
        <w:rPr>
          <w:rFonts w:cs="Arial"/>
          <w:szCs w:val="20"/>
        </w:rPr>
        <w:t>NACIONAL</w:t>
      </w:r>
      <w:r w:rsidR="009A2004">
        <w:rPr>
          <w:rFonts w:cs="Arial"/>
          <w:szCs w:val="20"/>
        </w:rPr>
        <w:t xml:space="preserve"> </w:t>
      </w:r>
      <w:r w:rsidR="009A2004" w:rsidRPr="009A2004">
        <w:rPr>
          <w:rFonts w:cs="Arial"/>
          <w:szCs w:val="20"/>
        </w:rPr>
        <w:t>BAJO LA COBERTURA DE TRATADOS INTERNACIONALES</w:t>
      </w:r>
      <w:r w:rsidRPr="00293DBF">
        <w:rPr>
          <w:rFonts w:cs="Arial"/>
          <w:szCs w:val="20"/>
        </w:rPr>
        <w:t xml:space="preserve">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(CADA UNO DE LOS INTEGRANTES QUE CONFORMAN LA </w:t>
      </w:r>
      <w:r w:rsidR="00862CC2">
        <w:rPr>
          <w:rFonts w:cs="Arial"/>
          <w:szCs w:val="20"/>
        </w:rPr>
        <w:t>PROPOSICIÓN</w:t>
      </w:r>
      <w:r w:rsidRPr="00293DBF">
        <w:rPr>
          <w:rFonts w:cs="Arial"/>
          <w:szCs w:val="20"/>
        </w:rPr>
        <w:t xml:space="preserve">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w:t>
      </w:r>
      <w:r w:rsidR="00A96F90">
        <w:rPr>
          <w:rFonts w:cs="Arial"/>
          <w:szCs w:val="20"/>
        </w:rPr>
        <w:t>INTER</w:t>
      </w:r>
      <w:r w:rsidRPr="00293DBF">
        <w:rPr>
          <w:rFonts w:cs="Arial"/>
          <w:szCs w:val="20"/>
        </w:rPr>
        <w:t>NACIONAL</w:t>
      </w:r>
      <w:r w:rsidR="009A2004">
        <w:rPr>
          <w:rFonts w:cs="Arial"/>
          <w:szCs w:val="20"/>
        </w:rPr>
        <w:t xml:space="preserve"> </w:t>
      </w:r>
      <w:r w:rsidR="009A2004" w:rsidRPr="009A2004">
        <w:rPr>
          <w:rFonts w:cs="Arial"/>
          <w:szCs w:val="20"/>
        </w:rPr>
        <w:t>BAJO LA COBERTURA DE TRATADOS INTERNACIONALES</w:t>
      </w:r>
      <w:r w:rsidRPr="00293DBF">
        <w:rPr>
          <w:rFonts w:cs="Arial"/>
          <w:szCs w:val="20"/>
        </w:rPr>
        <w:t xml:space="preserve">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CONVIENEN, EN QUE LA VIGENCIA DEL PRESENTE CONVENIO SERÁ EL DEL PERÍODO DURANTE EL CUAL SE DESARROLLE EL PROCEDIMIENTO DE LA LICITACIÓN PÚBLICA </w:t>
      </w:r>
      <w:r w:rsidR="00231ADB">
        <w:rPr>
          <w:rFonts w:cs="Arial"/>
          <w:szCs w:val="20"/>
        </w:rPr>
        <w:t>INTER</w:t>
      </w:r>
      <w:r w:rsidRPr="00293DBF">
        <w:rPr>
          <w:rFonts w:cs="Arial"/>
          <w:szCs w:val="20"/>
        </w:rPr>
        <w:t>NACIONAL</w:t>
      </w:r>
      <w:r w:rsidR="009A2004" w:rsidRPr="009A2004">
        <w:t xml:space="preserve"> </w:t>
      </w:r>
      <w:r w:rsidR="009A2004" w:rsidRPr="009A2004">
        <w:rPr>
          <w:rFonts w:cs="Arial"/>
          <w:szCs w:val="20"/>
        </w:rPr>
        <w:t>BAJO LA COBERTURA DE TRATADOS INTERNACIONALES</w:t>
      </w:r>
      <w:r w:rsidRPr="00293DBF">
        <w:rPr>
          <w:rFonts w:cs="Arial"/>
          <w:szCs w:val="20"/>
        </w:rPr>
        <w:t xml:space="preserve"> NÚMERO __________, INCLUYENDO, EN SU CASO, DE RESULTAR ADJUDICADOS DEL CONTRATO, EL PLAZO QUE SE ESTIPULE EN ÉSTE Y EL QUE PUDIERA RESULTAR DE CONVENIOS DE MODIFICACIÓN.</w:t>
      </w:r>
    </w:p>
    <w:p w:rsidR="006A5B73" w:rsidRDefault="006A5B73"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w:t>
      </w:r>
      <w:r w:rsidRPr="00293DBF">
        <w:rPr>
          <w:rFonts w:cs="Arial"/>
          <w:szCs w:val="20"/>
        </w:rPr>
        <w:lastRenderedPageBreak/>
        <w:t xml:space="preserve">EMITIDO EN LA LICITACIÓN PÚBLICA </w:t>
      </w:r>
      <w:r w:rsidR="00231ADB">
        <w:rPr>
          <w:rFonts w:cs="Arial"/>
          <w:szCs w:val="20"/>
        </w:rPr>
        <w:t>INTER</w:t>
      </w:r>
      <w:r w:rsidRPr="00293DBF">
        <w:rPr>
          <w:rFonts w:cs="Arial"/>
          <w:szCs w:val="20"/>
        </w:rPr>
        <w:t>NACIONAL</w:t>
      </w:r>
      <w:r w:rsidR="009A2004" w:rsidRPr="009A2004">
        <w:t xml:space="preserve"> </w:t>
      </w:r>
      <w:r w:rsidR="009A2004" w:rsidRPr="009A2004">
        <w:rPr>
          <w:rFonts w:cs="Arial"/>
          <w:szCs w:val="20"/>
        </w:rPr>
        <w:t>BAJO LA COBERTURA DE TRATADOS INTERNACIONALES</w:t>
      </w:r>
      <w:r w:rsidRPr="00293DBF">
        <w:rPr>
          <w:rFonts w:cs="Arial"/>
          <w:szCs w:val="20"/>
        </w:rPr>
        <w:t xml:space="preserve">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LEÍDO QUE FUE EL PRESENTE CONVENIO POR “LAS PARTES” Y ENTERADOS DE SU ALCANCE Y EFECTOS LEGALES, ACEPTANDO QUE NO EXISTIÓ ERROR, DOLO, VIOLENCIA O MALA FE, LO RATIFICAN Y FIRMAN, DE CONFORMIDAD EN LA CIUDAD DE MÉXICO, EL DÍA ___________ DE _________ </w:t>
      </w:r>
      <w:proofErr w:type="spellStart"/>
      <w:r w:rsidRPr="00293DBF">
        <w:rPr>
          <w:rFonts w:cs="Arial"/>
          <w:szCs w:val="20"/>
        </w:rPr>
        <w:t>DE</w:t>
      </w:r>
      <w:proofErr w:type="spellEnd"/>
      <w:r w:rsidRPr="00293DBF">
        <w:rPr>
          <w:rFonts w:cs="Arial"/>
          <w:szCs w:val="20"/>
        </w:rPr>
        <w:t xml:space="preserve"> 20___.</w:t>
      </w:r>
    </w:p>
    <w:p w:rsidR="00362A82" w:rsidRPr="00293DBF" w:rsidRDefault="00362A82" w:rsidP="00362A82">
      <w:pPr>
        <w:spacing w:after="0" w:line="240" w:lineRule="auto"/>
        <w:ind w:left="-284" w:right="-284"/>
        <w:jc w:val="both"/>
        <w:rPr>
          <w:rFonts w:cs="Arial"/>
          <w:szCs w:val="20"/>
        </w:rPr>
      </w:pPr>
    </w:p>
    <w:p w:rsidR="00DE4363" w:rsidRPr="00293DBF" w:rsidRDefault="00DE4363" w:rsidP="00362A82">
      <w:pPr>
        <w:spacing w:after="0" w:line="240" w:lineRule="auto"/>
        <w:ind w:left="-284" w:right="-284"/>
        <w:jc w:val="both"/>
        <w:rPr>
          <w:rFonts w:cs="Arial"/>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r w:rsidRPr="00293DBF">
        <w:rPr>
          <w:rFonts w:cs="Arial"/>
          <w:szCs w:val="20"/>
        </w:rPr>
        <w:br w:type="page"/>
      </w:r>
    </w:p>
    <w:p w:rsidR="00C86FCE" w:rsidRPr="00293DBF" w:rsidRDefault="00A84A88" w:rsidP="00DF455C">
      <w:pPr>
        <w:pStyle w:val="Ttulo1"/>
        <w:rPr>
          <w:rFonts w:cs="Arial"/>
        </w:rPr>
      </w:pPr>
      <w:bookmarkStart w:id="198" w:name="_Toc431386050"/>
      <w:bookmarkStart w:id="199" w:name="_Toc431386327"/>
      <w:bookmarkStart w:id="200" w:name="_Toc494806297"/>
      <w:r w:rsidRPr="00293DBF">
        <w:rPr>
          <w:rFonts w:cs="Arial"/>
        </w:rPr>
        <w:lastRenderedPageBreak/>
        <w:t xml:space="preserve">Anexo </w:t>
      </w:r>
      <w:r w:rsidR="00C43237" w:rsidRPr="00293DBF">
        <w:rPr>
          <w:rFonts w:cs="Arial"/>
        </w:rPr>
        <w:t>1</w:t>
      </w:r>
      <w:r w:rsidR="000D2DFE">
        <w:rPr>
          <w:rFonts w:cs="Arial"/>
        </w:rPr>
        <w:t>4</w:t>
      </w:r>
      <w:r w:rsidR="00C43237" w:rsidRPr="00293DBF">
        <w:rPr>
          <w:rFonts w:cs="Arial"/>
        </w:rPr>
        <w:t>.</w:t>
      </w:r>
      <w:bookmarkStart w:id="201" w:name="_Toc431386051"/>
      <w:bookmarkStart w:id="202" w:name="_Toc431386328"/>
      <w:bookmarkEnd w:id="198"/>
      <w:bookmarkEnd w:id="199"/>
      <w:r w:rsidRPr="00293DBF">
        <w:rPr>
          <w:rFonts w:cs="Arial"/>
        </w:rPr>
        <w:t>-</w:t>
      </w:r>
      <w:r w:rsidR="00AD5E8A" w:rsidRPr="00293DBF">
        <w:rPr>
          <w:rFonts w:cs="Arial"/>
        </w:rPr>
        <w:t xml:space="preserve"> </w:t>
      </w:r>
      <w:r w:rsidRPr="00293DBF">
        <w:rPr>
          <w:rFonts w:cs="Arial"/>
        </w:rPr>
        <w:t>Glosario</w:t>
      </w:r>
      <w:bookmarkEnd w:id="201"/>
      <w:bookmarkEnd w:id="202"/>
      <w:r w:rsidRPr="00293DBF">
        <w:rPr>
          <w:rFonts w:cs="Arial"/>
        </w:rPr>
        <w:t>.</w:t>
      </w:r>
      <w:bookmarkEnd w:id="200"/>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ALSC:</w:t>
      </w:r>
      <w:r w:rsidRPr="00293DBF">
        <w:rPr>
          <w:rFonts w:eastAsia="Times New Roman" w:cs="Arial"/>
          <w:iCs/>
          <w:szCs w:val="20"/>
          <w:lang w:val="es-ES" w:eastAsia="ar-SA"/>
        </w:rPr>
        <w:t xml:space="preserve"> Administración Local de Servicios al Contribuyente.</w:t>
      </w:r>
    </w:p>
    <w:p w:rsidR="00C86FCE" w:rsidRPr="00293DBF" w:rsidRDefault="00C86FCE" w:rsidP="00C43237">
      <w:pPr>
        <w:tabs>
          <w:tab w:val="num" w:pos="142"/>
        </w:tabs>
        <w:spacing w:after="0" w:line="240" w:lineRule="auto"/>
        <w:ind w:left="-284" w:hanging="6"/>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r w:rsidR="00C5697C">
        <w:rPr>
          <w:rFonts w:eastAsia="Times New Roman" w:cs="Arial"/>
          <w:iCs/>
          <w:szCs w:val="20"/>
          <w:lang w:val="es-ES" w:eastAsia="ar-SA"/>
        </w:rPr>
        <w:t>.</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r w:rsidR="00C5697C">
        <w:rPr>
          <w:rFonts w:eastAsia="Times New Roman" w:cs="Arial"/>
          <w:iCs/>
          <w:szCs w:val="20"/>
          <w:lang w:val="es-ES" w:eastAsia="ar-SA"/>
        </w:rPr>
        <w:t>.</w:t>
      </w:r>
    </w:p>
    <w:p w:rsidR="00C86FCE" w:rsidRPr="00C029F5"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lang w:val="es-ES"/>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C86FCE" w:rsidRPr="00293DBF" w:rsidRDefault="00C86FCE" w:rsidP="00070AA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6A5B73" w:rsidRPr="00CE0325" w:rsidRDefault="006A5B73" w:rsidP="006A5B73">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E0325">
        <w:rPr>
          <w:rFonts w:eastAsia="Times New Roman" w:cs="Arial"/>
          <w:b/>
          <w:szCs w:val="20"/>
          <w:lang w:val="es-ES" w:eastAsia="ar-SA"/>
        </w:rPr>
        <w:t>CPECI</w:t>
      </w:r>
      <w:r>
        <w:rPr>
          <w:rFonts w:eastAsia="Times New Roman" w:cs="Arial"/>
          <w:b/>
          <w:szCs w:val="20"/>
          <w:lang w:val="es-ES" w:eastAsia="ar-SA"/>
        </w:rPr>
        <w:t xml:space="preserve">: </w:t>
      </w:r>
      <w:r w:rsidRPr="00F659A7">
        <w:rPr>
          <w:rFonts w:eastAsia="Times New Roman" w:cs="Arial"/>
          <w:szCs w:val="20"/>
          <w:lang w:val="es-ES" w:eastAsia="ar-SA"/>
        </w:rPr>
        <w:t>Coordinación de Proyectos Especiales y Cartera de Inversión.</w:t>
      </w:r>
    </w:p>
    <w:p w:rsidR="006A5B73" w:rsidRPr="00293DBF" w:rsidRDefault="006A5B73"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Pr="00293DBF" w:rsidRDefault="006A5B73"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eastAsia="es-MX"/>
        </w:rPr>
        <w:t>D</w:t>
      </w:r>
      <w:r>
        <w:rPr>
          <w:rFonts w:eastAsia="Times New Roman" w:cs="Arial"/>
          <w:b/>
          <w:szCs w:val="20"/>
          <w:lang w:eastAsia="es-MX"/>
        </w:rPr>
        <w:t>ISP</w:t>
      </w:r>
      <w:r w:rsidR="00C97FBB" w:rsidRPr="00293DBF">
        <w:rPr>
          <w:rFonts w:eastAsia="Times New Roman" w:cs="Arial"/>
          <w:b/>
          <w:szCs w:val="20"/>
          <w:lang w:eastAsia="es-MX"/>
        </w:rPr>
        <w:t>.-</w:t>
      </w:r>
      <w:r w:rsidR="00C97FBB" w:rsidRPr="00293DBF">
        <w:rPr>
          <w:rFonts w:eastAsia="Times New Roman" w:cs="Arial"/>
          <w:szCs w:val="20"/>
          <w:lang w:eastAsia="es-MX"/>
        </w:rPr>
        <w:t xml:space="preserve"> División de </w:t>
      </w:r>
      <w:r>
        <w:rPr>
          <w:rFonts w:eastAsia="Times New Roman" w:cs="Arial"/>
          <w:szCs w:val="20"/>
          <w:lang w:eastAsia="es-MX"/>
        </w:rPr>
        <w:t>Integración y Seguimiento de Proyectos Especiales</w:t>
      </w:r>
      <w:r w:rsidR="00C97FBB" w:rsidRPr="00293DBF">
        <w:rPr>
          <w:rFonts w:eastAsia="Times New Roman" w:cs="Arial"/>
          <w:szCs w:val="20"/>
          <w:lang w:eastAsia="es-MX"/>
        </w:rPr>
        <w:t>.</w:t>
      </w: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AB3835">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lastRenderedPageBreak/>
        <w:t>LP</w:t>
      </w:r>
      <w:r w:rsidR="00231ADB">
        <w:rPr>
          <w:rFonts w:eastAsia="Times New Roman" w:cs="Arial"/>
          <w:b/>
          <w:szCs w:val="20"/>
          <w:lang w:val="es-ES" w:eastAsia="ar-SA"/>
        </w:rPr>
        <w:t>I</w:t>
      </w:r>
      <w:r w:rsidRPr="00AB3835">
        <w:rPr>
          <w:rFonts w:eastAsia="Times New Roman" w:cs="Arial"/>
          <w:b/>
          <w:szCs w:val="20"/>
          <w:lang w:val="es-ES" w:eastAsia="ar-SA"/>
        </w:rPr>
        <w:t>:</w:t>
      </w:r>
      <w:r w:rsidRPr="00AB3835">
        <w:rPr>
          <w:rFonts w:eastAsia="Times New Roman" w:cs="Arial"/>
          <w:szCs w:val="20"/>
          <w:lang w:val="es-ES" w:eastAsia="ar-SA"/>
        </w:rPr>
        <w:t xml:space="preserve"> Licitación Pública </w:t>
      </w:r>
      <w:r w:rsidR="00231ADB">
        <w:rPr>
          <w:rFonts w:eastAsia="Times New Roman" w:cs="Arial"/>
          <w:szCs w:val="20"/>
          <w:lang w:val="es-ES" w:eastAsia="ar-SA"/>
        </w:rPr>
        <w:t>Interna</w:t>
      </w:r>
      <w:r w:rsidRPr="00293DBF">
        <w:rPr>
          <w:rFonts w:eastAsia="Times New Roman" w:cs="Arial"/>
          <w:szCs w:val="20"/>
          <w:lang w:val="es-ES" w:eastAsia="ar-SA"/>
        </w:rPr>
        <w:t>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r w:rsidR="00C5697C">
        <w:rPr>
          <w:rFonts w:eastAsia="Times New Roman" w:cs="Arial"/>
          <w:szCs w:val="20"/>
          <w:lang w:val="es-ES_tradnl" w:eastAsia="ar-SA"/>
        </w:rPr>
        <w:t>.</w:t>
      </w:r>
    </w:p>
    <w:p w:rsidR="00C86FCE" w:rsidRPr="00AB3835" w:rsidRDefault="00C86FCE" w:rsidP="00C43237">
      <w:pPr>
        <w:tabs>
          <w:tab w:val="num" w:pos="142"/>
        </w:tabs>
        <w:spacing w:after="0" w:line="240" w:lineRule="auto"/>
        <w:ind w:left="-284" w:hanging="6"/>
        <w:rPr>
          <w:lang w:val="es-ES_tradnl"/>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AB3835">
        <w:rPr>
          <w:rFonts w:eastAsia="Times New Roman" w:cs="Arial"/>
          <w:b/>
          <w:szCs w:val="20"/>
          <w:lang w:val="es-ES_tradnl" w:eastAsia="ar-SA"/>
        </w:rPr>
        <w:t xml:space="preserve">Normas: </w:t>
      </w:r>
      <w:r w:rsidRPr="00AB3835">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r w:rsidRPr="00293DBF">
        <w:rPr>
          <w:rFonts w:cs="Arial"/>
          <w:bCs/>
          <w:szCs w:val="20"/>
          <w:lang w:val="es-ES_tradnl"/>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AB3835"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912A8F"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w:t>
      </w:r>
      <w:r>
        <w:rPr>
          <w:rFonts w:eastAsia="Times New Roman" w:cs="Arial"/>
          <w:b/>
          <w:szCs w:val="20"/>
          <w:lang w:val="es-ES" w:eastAsia="ar-SA"/>
        </w:rPr>
        <w:t>LAASSP</w:t>
      </w:r>
      <w:r w:rsidR="00C86FCE" w:rsidRPr="00293DBF">
        <w:rPr>
          <w:rFonts w:eastAsia="Times New Roman" w:cs="Arial"/>
          <w:b/>
          <w:szCs w:val="20"/>
          <w:lang w:val="es-ES" w:eastAsia="ar-SA"/>
        </w:rPr>
        <w:t>:</w:t>
      </w:r>
      <w:r w:rsidR="00C86FCE"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A96F90">
      <w:pPr>
        <w:tabs>
          <w:tab w:val="num" w:pos="142"/>
        </w:tabs>
        <w:suppressAutoHyphens/>
        <w:spacing w:after="101" w:line="260" w:lineRule="exact"/>
        <w:ind w:left="-284"/>
        <w:jc w:val="both"/>
        <w:rPr>
          <w:rFonts w:eastAsia="Times New Roman" w:cs="Arial"/>
          <w:szCs w:val="20"/>
          <w:lang w:eastAsia="ar-SA"/>
        </w:rPr>
      </w:pPr>
    </w:p>
    <w:sectPr w:rsidR="00C86FCE" w:rsidRPr="00293DBF" w:rsidSect="003471B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5F7" w:rsidRDefault="000105F7" w:rsidP="00532601">
      <w:pPr>
        <w:spacing w:after="0" w:line="240" w:lineRule="auto"/>
      </w:pPr>
      <w:r>
        <w:separator/>
      </w:r>
    </w:p>
  </w:endnote>
  <w:endnote w:type="continuationSeparator" w:id="0">
    <w:p w:rsidR="000105F7" w:rsidRDefault="000105F7" w:rsidP="00532601">
      <w:pPr>
        <w:spacing w:after="0" w:line="240" w:lineRule="auto"/>
      </w:pPr>
      <w:r>
        <w:continuationSeparator/>
      </w:r>
    </w:p>
  </w:endnote>
  <w:endnote w:type="continuationNotice" w:id="1">
    <w:p w:rsidR="000105F7" w:rsidRDefault="00010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oberana Sans Light">
    <w:altName w:val="Times New Roman"/>
    <w:panose1 w:val="00000000000000000000"/>
    <w:charset w:val="00"/>
    <w:family w:val="modern"/>
    <w:notTrueType/>
    <w:pitch w:val="variable"/>
    <w:sig w:usb0="800000AF" w:usb1="4000204B"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 w:name="Soberana Sans">
    <w:altName w:val="Cambria"/>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7529031"/>
      <w:docPartObj>
        <w:docPartGallery w:val="Page Numbers (Bottom of Page)"/>
        <w:docPartUnique/>
      </w:docPartObj>
    </w:sdtPr>
    <w:sdtEndPr/>
    <w:sdtContent>
      <w:sdt>
        <w:sdtPr>
          <w:id w:val="677783591"/>
          <w:docPartObj>
            <w:docPartGallery w:val="Page Numbers (Top of Page)"/>
            <w:docPartUnique/>
          </w:docPartObj>
        </w:sdtPr>
        <w:sdtEndPr/>
        <w:sdtContent>
          <w:p w:rsidR="002D3928" w:rsidRDefault="002D3928"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4457EE">
              <w:rPr>
                <w:b/>
                <w:bCs/>
                <w:noProof/>
              </w:rPr>
              <w:t>3</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4457EE">
              <w:rPr>
                <w:b/>
                <w:bCs/>
                <w:noProof/>
              </w:rPr>
              <w:t>101</w:t>
            </w:r>
            <w:r>
              <w:rPr>
                <w:b/>
                <w:bCs/>
                <w:szCs w:val="24"/>
              </w:rPr>
              <w:fldChar w:fldCharType="end"/>
            </w:r>
          </w:p>
        </w:sdtContent>
      </w:sdt>
    </w:sdtContent>
  </w:sdt>
  <w:p w:rsidR="002D3928" w:rsidRDefault="002D3928">
    <w:pPr>
      <w:pStyle w:val="Piedepgina"/>
      <w:jc w:val="right"/>
    </w:pPr>
  </w:p>
  <w:p w:rsidR="002D3928" w:rsidRPr="007C4BFA" w:rsidRDefault="002D3928"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231509"/>
      <w:docPartObj>
        <w:docPartGallery w:val="Page Numbers (Bottom of Page)"/>
        <w:docPartUnique/>
      </w:docPartObj>
    </w:sdtPr>
    <w:sdtEndPr/>
    <w:sdtContent>
      <w:sdt>
        <w:sdtPr>
          <w:id w:val="147725040"/>
          <w:docPartObj>
            <w:docPartGallery w:val="Page Numbers (Top of Page)"/>
            <w:docPartUnique/>
          </w:docPartObj>
        </w:sdtPr>
        <w:sdtEndPr/>
        <w:sdtContent>
          <w:p w:rsidR="002D3928" w:rsidRDefault="002D3928"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4457EE">
              <w:rPr>
                <w:b/>
                <w:bCs/>
                <w:noProof/>
              </w:rPr>
              <w:t>5</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4457EE">
              <w:rPr>
                <w:b/>
                <w:bCs/>
                <w:noProof/>
              </w:rPr>
              <w:t>101</w:t>
            </w:r>
            <w:r>
              <w:rPr>
                <w:b/>
                <w:bCs/>
                <w:szCs w:val="24"/>
              </w:rPr>
              <w:fldChar w:fldCharType="end"/>
            </w:r>
          </w:p>
        </w:sdtContent>
      </w:sdt>
    </w:sdtContent>
  </w:sdt>
  <w:p w:rsidR="002D3928" w:rsidRPr="007C4BFA" w:rsidRDefault="002D3928"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5F7" w:rsidRDefault="000105F7" w:rsidP="00532601">
      <w:pPr>
        <w:spacing w:after="0" w:line="240" w:lineRule="auto"/>
      </w:pPr>
      <w:r>
        <w:separator/>
      </w:r>
    </w:p>
  </w:footnote>
  <w:footnote w:type="continuationSeparator" w:id="0">
    <w:p w:rsidR="000105F7" w:rsidRDefault="000105F7" w:rsidP="00532601">
      <w:pPr>
        <w:spacing w:after="0" w:line="240" w:lineRule="auto"/>
      </w:pPr>
      <w:r>
        <w:continuationSeparator/>
      </w:r>
    </w:p>
  </w:footnote>
  <w:footnote w:type="continuationNotice" w:id="1">
    <w:p w:rsidR="000105F7" w:rsidRDefault="000105F7">
      <w:pPr>
        <w:spacing w:after="0" w:line="240" w:lineRule="auto"/>
      </w:pPr>
    </w:p>
  </w:footnote>
  <w:footnote w:id="2">
    <w:p w:rsidR="002D3928" w:rsidRDefault="002D3928" w:rsidP="001D267C">
      <w:pPr>
        <w:pStyle w:val="Textonotapie"/>
      </w:pPr>
      <w:r>
        <w:rPr>
          <w:rStyle w:val="Refdenotaalpie"/>
        </w:rPr>
        <w:footnoteRef/>
      </w:r>
      <w:r>
        <w:t xml:space="preserve"> </w:t>
      </w:r>
      <w:r w:rsidRPr="00130B01">
        <w:rPr>
          <w:rFonts w:ascii="Arial" w:hAnsi="Arial" w:cs="Arial"/>
          <w:sz w:val="16"/>
        </w:rPr>
        <w:t>Anexo Técnico previsto por el numeral 4.18.3 de POBALINES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2D3928" w:rsidTr="00987A8D">
      <w:trPr>
        <w:trHeight w:val="1696"/>
        <w:jc w:val="center"/>
      </w:trPr>
      <w:tc>
        <w:tcPr>
          <w:tcW w:w="2162" w:type="pct"/>
          <w:vAlign w:val="center"/>
        </w:tcPr>
        <w:p w:rsidR="002D3928" w:rsidRPr="0054382C" w:rsidRDefault="002D3928" w:rsidP="00231ADB">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2D3928" w:rsidRPr="0054382C" w:rsidRDefault="002D3928" w:rsidP="00231ADB">
          <w:pPr>
            <w:suppressAutoHyphens/>
            <w:jc w:val="center"/>
            <w:rPr>
              <w:rFonts w:ascii="Arial" w:hAnsi="Arial" w:cs="Arial"/>
              <w:b/>
              <w:bCs/>
              <w:sz w:val="16"/>
              <w:szCs w:val="18"/>
              <w:lang w:val="es-ES" w:eastAsia="ar-SA"/>
            </w:rPr>
          </w:pPr>
        </w:p>
        <w:p w:rsidR="002D3928" w:rsidRPr="0054382C" w:rsidRDefault="002D3928" w:rsidP="00231ADB">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2D3928" w:rsidRPr="0054382C" w:rsidRDefault="002D3928" w:rsidP="00231ADB">
          <w:pPr>
            <w:suppressAutoHyphens/>
            <w:jc w:val="center"/>
            <w:rPr>
              <w:rFonts w:ascii="Arial" w:hAnsi="Arial" w:cs="Arial"/>
              <w:b/>
              <w:sz w:val="10"/>
              <w:szCs w:val="18"/>
              <w:lang w:val="es-ES" w:eastAsia="ar-SA"/>
            </w:rPr>
          </w:pPr>
        </w:p>
        <w:p w:rsidR="002D3928" w:rsidRPr="0054382C" w:rsidRDefault="002D3928" w:rsidP="00231ADB">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w:t>
          </w:r>
          <w:r>
            <w:rPr>
              <w:rFonts w:ascii="Arial" w:hAnsi="Arial" w:cs="Arial"/>
              <w:b/>
              <w:sz w:val="16"/>
              <w:szCs w:val="18"/>
              <w:lang w:val="es-ES" w:eastAsia="ar-SA"/>
            </w:rPr>
            <w:t>192</w:t>
          </w:r>
          <w:r w:rsidRPr="0054382C">
            <w:rPr>
              <w:rFonts w:ascii="Arial" w:hAnsi="Arial" w:cs="Arial"/>
              <w:b/>
              <w:sz w:val="16"/>
              <w:szCs w:val="18"/>
              <w:lang w:val="es-ES" w:eastAsia="ar-SA"/>
            </w:rPr>
            <w:t>-2017</w:t>
          </w:r>
        </w:p>
        <w:p w:rsidR="002D3928" w:rsidRPr="00987A8D" w:rsidRDefault="002D3928" w:rsidP="00231ADB">
          <w:pPr>
            <w:suppressAutoHyphens/>
            <w:jc w:val="center"/>
            <w:rPr>
              <w:rFonts w:cs="Arial"/>
              <w:b/>
              <w:sz w:val="16"/>
              <w:szCs w:val="18"/>
              <w:lang w:val="es-ES_tradnl" w:eastAsia="ar-SA"/>
            </w:rPr>
          </w:pPr>
        </w:p>
      </w:tc>
      <w:tc>
        <w:tcPr>
          <w:tcW w:w="2838" w:type="pct"/>
        </w:tcPr>
        <w:p w:rsidR="002D3928" w:rsidRDefault="002D3928"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4A896F70" wp14:editId="1584F827">
                <wp:simplePos x="0" y="0"/>
                <wp:positionH relativeFrom="column">
                  <wp:posOffset>2532009</wp:posOffset>
                </wp:positionH>
                <wp:positionV relativeFrom="paragraph">
                  <wp:posOffset>168275</wp:posOffset>
                </wp:positionV>
                <wp:extent cx="695325" cy="842645"/>
                <wp:effectExtent l="0" t="0" r="9525"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2930A931" wp14:editId="4AD7790B">
                <wp:simplePos x="0" y="0"/>
                <wp:positionH relativeFrom="column">
                  <wp:posOffset>66387</wp:posOffset>
                </wp:positionH>
                <wp:positionV relativeFrom="paragraph">
                  <wp:posOffset>164537</wp:posOffset>
                </wp:positionV>
                <wp:extent cx="2191110" cy="799231"/>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D3928" w:rsidRDefault="002D3928"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2D3928" w:rsidTr="00ED14F5">
      <w:trPr>
        <w:trHeight w:val="1696"/>
        <w:jc w:val="center"/>
      </w:trPr>
      <w:tc>
        <w:tcPr>
          <w:tcW w:w="2162" w:type="pct"/>
          <w:vAlign w:val="center"/>
        </w:tcPr>
        <w:p w:rsidR="002D3928" w:rsidRPr="0054382C" w:rsidRDefault="002D3928" w:rsidP="00333269">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2D3928" w:rsidRPr="0054382C" w:rsidRDefault="002D3928" w:rsidP="00333269">
          <w:pPr>
            <w:suppressAutoHyphens/>
            <w:jc w:val="center"/>
            <w:rPr>
              <w:rFonts w:ascii="Arial" w:hAnsi="Arial" w:cs="Arial"/>
              <w:b/>
              <w:bCs/>
              <w:sz w:val="16"/>
              <w:szCs w:val="18"/>
              <w:lang w:val="es-ES" w:eastAsia="ar-SA"/>
            </w:rPr>
          </w:pPr>
        </w:p>
        <w:p w:rsidR="002D3928" w:rsidRPr="0054382C" w:rsidRDefault="002D3928" w:rsidP="00333269">
          <w:pPr>
            <w:suppressAutoHyphens/>
            <w:jc w:val="center"/>
            <w:rPr>
              <w:rFonts w:ascii="Arial" w:hAnsi="Arial" w:cs="Arial"/>
              <w:b/>
              <w:sz w:val="16"/>
              <w:szCs w:val="18"/>
              <w:lang w:val="es-ES" w:eastAsia="ar-SA"/>
            </w:rPr>
          </w:pPr>
          <w:r w:rsidRPr="0054382C">
            <w:rPr>
              <w:rFonts w:ascii="Arial" w:hAnsi="Arial" w:cs="Arial"/>
              <w:b/>
              <w:bCs/>
              <w:sz w:val="16"/>
              <w:szCs w:val="18"/>
              <w:lang w:val="es-ES" w:eastAsia="ar-SA"/>
            </w:rPr>
            <w:t xml:space="preserve">Licitación Pública </w:t>
          </w:r>
          <w:r>
            <w:rPr>
              <w:rFonts w:ascii="Arial" w:hAnsi="Arial" w:cs="Arial"/>
              <w:b/>
              <w:bCs/>
              <w:sz w:val="16"/>
              <w:szCs w:val="18"/>
              <w:lang w:val="es-ES" w:eastAsia="ar-SA"/>
            </w:rPr>
            <w:t>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Bajo la cobertura de los Tratados de Libre Comercio que incluyen el capítulo de Compras del Sector Público,</w:t>
          </w:r>
          <w:r w:rsidRPr="00AB3835">
            <w:rPr>
              <w:rFonts w:ascii="Arial" w:hAnsi="Arial" w:cs="Arial"/>
              <w:b/>
              <w:bCs/>
              <w:sz w:val="16"/>
              <w:szCs w:val="18"/>
              <w:lang w:val="es-ES" w:eastAsia="ar-SA"/>
            </w:rPr>
            <w:t xml:space="preserve"> Electrónica</w:t>
          </w:r>
        </w:p>
        <w:p w:rsidR="002D3928" w:rsidRPr="0054382C" w:rsidRDefault="002D3928" w:rsidP="00333269">
          <w:pPr>
            <w:suppressAutoHyphens/>
            <w:jc w:val="center"/>
            <w:rPr>
              <w:rFonts w:ascii="Arial" w:hAnsi="Arial" w:cs="Arial"/>
              <w:b/>
              <w:sz w:val="10"/>
              <w:szCs w:val="18"/>
              <w:lang w:val="es-ES" w:eastAsia="ar-SA"/>
            </w:rPr>
          </w:pPr>
        </w:p>
        <w:p w:rsidR="002D3928" w:rsidRPr="0054382C" w:rsidRDefault="002D3928" w:rsidP="00333269">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Número LA-019GYR019-E</w:t>
          </w:r>
          <w:r>
            <w:rPr>
              <w:rFonts w:ascii="Arial" w:hAnsi="Arial" w:cs="Arial"/>
              <w:b/>
              <w:sz w:val="16"/>
              <w:szCs w:val="18"/>
              <w:lang w:val="es-ES" w:eastAsia="ar-SA"/>
            </w:rPr>
            <w:t>192</w:t>
          </w:r>
          <w:r w:rsidRPr="0054382C">
            <w:rPr>
              <w:rFonts w:ascii="Arial" w:hAnsi="Arial" w:cs="Arial"/>
              <w:b/>
              <w:sz w:val="16"/>
              <w:szCs w:val="18"/>
              <w:lang w:val="es-ES" w:eastAsia="ar-SA"/>
            </w:rPr>
            <w:t>-2017</w:t>
          </w:r>
        </w:p>
        <w:p w:rsidR="002D3928" w:rsidRPr="00987A8D" w:rsidRDefault="002D3928" w:rsidP="00514E96">
          <w:pPr>
            <w:suppressAutoHyphens/>
            <w:jc w:val="center"/>
            <w:rPr>
              <w:rFonts w:cs="Arial"/>
              <w:b/>
              <w:sz w:val="16"/>
              <w:szCs w:val="18"/>
              <w:lang w:val="es-ES_tradnl" w:eastAsia="ar-SA"/>
            </w:rPr>
          </w:pPr>
        </w:p>
      </w:tc>
      <w:tc>
        <w:tcPr>
          <w:tcW w:w="2838" w:type="pct"/>
        </w:tcPr>
        <w:p w:rsidR="002D3928" w:rsidRDefault="002D3928"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78345C9F" wp14:editId="0BD22884">
                <wp:simplePos x="0" y="0"/>
                <wp:positionH relativeFrom="column">
                  <wp:posOffset>2532009</wp:posOffset>
                </wp:positionH>
                <wp:positionV relativeFrom="paragraph">
                  <wp:posOffset>168275</wp:posOffset>
                </wp:positionV>
                <wp:extent cx="695325" cy="842645"/>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18690109" wp14:editId="0F5968C6">
                <wp:simplePos x="0" y="0"/>
                <wp:positionH relativeFrom="column">
                  <wp:posOffset>66387</wp:posOffset>
                </wp:positionH>
                <wp:positionV relativeFrom="paragraph">
                  <wp:posOffset>164537</wp:posOffset>
                </wp:positionV>
                <wp:extent cx="2191110" cy="799231"/>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2D3928" w:rsidRPr="005D05B2" w:rsidRDefault="002D3928"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ECBA5382"/>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FFFFFF89"/>
    <w:multiLevelType w:val="singleLevel"/>
    <w:tmpl w:val="909AE94C"/>
    <w:lvl w:ilvl="0">
      <w:start w:val="1"/>
      <w:numFmt w:val="bullet"/>
      <w:lvlText w:val=""/>
      <w:lvlJc w:val="left"/>
      <w:pPr>
        <w:tabs>
          <w:tab w:val="num" w:pos="360"/>
        </w:tabs>
        <w:ind w:left="360" w:hanging="360"/>
      </w:pPr>
      <w:rPr>
        <w:rFonts w:ascii="Symbol" w:hAnsi="Symbol" w:hint="default"/>
      </w:rPr>
    </w:lvl>
  </w:abstractNum>
  <w:abstractNum w:abstractNumId="3">
    <w:nsid w:val="00000001"/>
    <w:multiLevelType w:val="multilevel"/>
    <w:tmpl w:val="80C4688E"/>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4">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5">
    <w:nsid w:val="00000003"/>
    <w:multiLevelType w:val="multilevel"/>
    <w:tmpl w:val="4918A166"/>
    <w:name w:val="WW8Num4"/>
    <w:styleLink w:val="1116"/>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00A2418"/>
    <w:multiLevelType w:val="hybridMultilevel"/>
    <w:tmpl w:val="813E974C"/>
    <w:lvl w:ilvl="0" w:tplc="D9FE7B98">
      <w:start w:val="1"/>
      <w:numFmt w:val="lowerRoman"/>
      <w:lvlText w:val="%1."/>
      <w:lvlJc w:val="left"/>
      <w:pPr>
        <w:ind w:left="1440" w:hanging="360"/>
      </w:pPr>
      <w:rPr>
        <w:rFonts w:hint="default"/>
      </w:rPr>
    </w:lvl>
    <w:lvl w:ilvl="1" w:tplc="080A0013">
      <w:start w:val="1"/>
      <w:numFmt w:val="upperRoman"/>
      <w:lvlText w:val="%2."/>
      <w:lvlJc w:val="right"/>
      <w:pPr>
        <w:ind w:left="1440" w:hanging="360"/>
      </w:pPr>
    </w:lvl>
    <w:lvl w:ilvl="2" w:tplc="AAD8AAC6">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060172B2"/>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0DFE6DFE"/>
    <w:multiLevelType w:val="hybridMultilevel"/>
    <w:tmpl w:val="C52849EA"/>
    <w:lvl w:ilvl="0" w:tplc="080A0011">
      <w:start w:val="1"/>
      <w:numFmt w:val="decimal"/>
      <w:lvlText w:val="%1)"/>
      <w:lvlJc w:val="left"/>
      <w:pPr>
        <w:ind w:left="720" w:hanging="360"/>
      </w:pPr>
    </w:lvl>
    <w:lvl w:ilvl="1" w:tplc="967EC3E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13037EE6"/>
    <w:multiLevelType w:val="hybridMultilevel"/>
    <w:tmpl w:val="13E0DA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0">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1">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nsid w:val="17B35E39"/>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nsid w:val="186F1F32"/>
    <w:multiLevelType w:val="hybridMultilevel"/>
    <w:tmpl w:val="C75A5AEC"/>
    <w:lvl w:ilvl="0" w:tplc="08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5">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6">
    <w:nsid w:val="193C4DD3"/>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1C3020D2"/>
    <w:multiLevelType w:val="hybridMultilevel"/>
    <w:tmpl w:val="F2B0ECBA"/>
    <w:lvl w:ilvl="0" w:tplc="2AFA2AA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1C7A2D5D"/>
    <w:multiLevelType w:val="hybridMultilevel"/>
    <w:tmpl w:val="F29AAD42"/>
    <w:lvl w:ilvl="0" w:tplc="B462972E">
      <w:start w:val="3"/>
      <w:numFmt w:val="lowerLetter"/>
      <w:lvlText w:val="%1)"/>
      <w:lvlJc w:val="left"/>
      <w:pPr>
        <w:ind w:left="1069"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1D086B38"/>
    <w:multiLevelType w:val="hybridMultilevel"/>
    <w:tmpl w:val="18222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1E031884"/>
    <w:multiLevelType w:val="hybridMultilevel"/>
    <w:tmpl w:val="2AC8A0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1F6649EB"/>
    <w:multiLevelType w:val="hybridMultilevel"/>
    <w:tmpl w:val="2440268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56">
    <w:nsid w:val="20EA6418"/>
    <w:multiLevelType w:val="hybridMultilevel"/>
    <w:tmpl w:val="692C4D04"/>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7">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0">
    <w:nsid w:val="27187B8F"/>
    <w:multiLevelType w:val="hybridMultilevel"/>
    <w:tmpl w:val="D7D22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27D41E48"/>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285A3D21"/>
    <w:multiLevelType w:val="hybridMultilevel"/>
    <w:tmpl w:val="9204489C"/>
    <w:lvl w:ilvl="0" w:tplc="0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nsid w:val="286D1982"/>
    <w:multiLevelType w:val="hybridMultilevel"/>
    <w:tmpl w:val="6F20B3A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2CDB0668"/>
    <w:multiLevelType w:val="hybridMultilevel"/>
    <w:tmpl w:val="6F20B3A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2F226ED4"/>
    <w:multiLevelType w:val="hybridMultilevel"/>
    <w:tmpl w:val="22F6AF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68">
    <w:nsid w:val="362F6225"/>
    <w:multiLevelType w:val="hybridMultilevel"/>
    <w:tmpl w:val="F20C4E82"/>
    <w:lvl w:ilvl="0" w:tplc="7AAECD5C">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70B6D9F"/>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8EC68B7"/>
    <w:multiLevelType w:val="hybridMultilevel"/>
    <w:tmpl w:val="9DBA69EC"/>
    <w:lvl w:ilvl="0" w:tplc="080A001B">
      <w:start w:val="1"/>
      <w:numFmt w:val="lowerRoman"/>
      <w:lvlText w:val="%1."/>
      <w:lvlJc w:val="right"/>
      <w:pPr>
        <w:ind w:left="1069" w:hanging="360"/>
      </w:pPr>
      <w:rPr>
        <w:rFonts w:hint="default"/>
        <w:b/>
        <w:sz w:val="18"/>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1">
    <w:nsid w:val="393608F0"/>
    <w:multiLevelType w:val="hybridMultilevel"/>
    <w:tmpl w:val="0A6C46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2">
    <w:nsid w:val="39691F32"/>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74">
    <w:nsid w:val="3B531011"/>
    <w:multiLevelType w:val="hybridMultilevel"/>
    <w:tmpl w:val="15F23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3C3B6939"/>
    <w:multiLevelType w:val="hybridMultilevel"/>
    <w:tmpl w:val="75AA99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3C967758"/>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CE725B4"/>
    <w:multiLevelType w:val="hybridMultilevel"/>
    <w:tmpl w:val="38B6051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3F136E57"/>
    <w:multiLevelType w:val="hybridMultilevel"/>
    <w:tmpl w:val="475E61B0"/>
    <w:lvl w:ilvl="0" w:tplc="EA1CCBBC">
      <w:start w:val="1"/>
      <w:numFmt w:val="decimal"/>
      <w:lvlText w:val="A.%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9">
    <w:nsid w:val="3F224657"/>
    <w:multiLevelType w:val="hybridMultilevel"/>
    <w:tmpl w:val="BBCC0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nsid w:val="442E63A9"/>
    <w:multiLevelType w:val="hybridMultilevel"/>
    <w:tmpl w:val="2012B2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45D30522"/>
    <w:multiLevelType w:val="hybridMultilevel"/>
    <w:tmpl w:val="FDFA133C"/>
    <w:lvl w:ilvl="0" w:tplc="9F3426C0">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47862F0E"/>
    <w:multiLevelType w:val="hybridMultilevel"/>
    <w:tmpl w:val="6F20B3A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479F704C"/>
    <w:multiLevelType w:val="hybridMultilevel"/>
    <w:tmpl w:val="0FA48B6E"/>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5">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8617363"/>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498E07A7"/>
    <w:multiLevelType w:val="hybridMultilevel"/>
    <w:tmpl w:val="08CCE1B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4A555933"/>
    <w:multiLevelType w:val="hybridMultilevel"/>
    <w:tmpl w:val="39CA47CA"/>
    <w:lvl w:ilvl="0" w:tplc="080A0011">
      <w:start w:val="1"/>
      <w:numFmt w:val="decimal"/>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89">
    <w:nsid w:val="4B6D6C92"/>
    <w:multiLevelType w:val="hybridMultilevel"/>
    <w:tmpl w:val="FED4CA68"/>
    <w:lvl w:ilvl="0" w:tplc="080A001B">
      <w:start w:val="1"/>
      <w:numFmt w:val="lowerRoman"/>
      <w:lvlText w:val="%1."/>
      <w:lvlJc w:val="righ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0">
    <w:nsid w:val="4DE6388B"/>
    <w:multiLevelType w:val="hybridMultilevel"/>
    <w:tmpl w:val="5A000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92">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93">
    <w:nsid w:val="51F32CDB"/>
    <w:multiLevelType w:val="hybridMultilevel"/>
    <w:tmpl w:val="5CE88696"/>
    <w:lvl w:ilvl="0" w:tplc="080A001B">
      <w:start w:val="1"/>
      <w:numFmt w:val="lowerRoman"/>
      <w:lvlText w:val="%1."/>
      <w:lvlJc w:val="right"/>
      <w:pPr>
        <w:ind w:left="1440" w:hanging="360"/>
      </w:pPr>
    </w:lvl>
    <w:lvl w:ilvl="1" w:tplc="9C9CAF52">
      <w:start w:val="1"/>
      <w:numFmt w:val="lowerLetter"/>
      <w:lvlText w:val="%2."/>
      <w:lvlJc w:val="left"/>
      <w:pPr>
        <w:ind w:left="2160" w:hanging="360"/>
      </w:pPr>
      <w:rPr>
        <w:b w:val="0"/>
      </w:rPr>
    </w:lvl>
    <w:lvl w:ilvl="2" w:tplc="77184928">
      <w:start w:val="1"/>
      <w:numFmt w:val="decimal"/>
      <w:lvlText w:val="%3)"/>
      <w:lvlJc w:val="left"/>
      <w:pPr>
        <w:ind w:left="3060" w:hanging="360"/>
      </w:pPr>
    </w:lvl>
    <w:lvl w:ilvl="3" w:tplc="080A000F">
      <w:start w:val="1"/>
      <w:numFmt w:val="decimal"/>
      <w:lvlText w:val="%4."/>
      <w:lvlJc w:val="left"/>
      <w:pPr>
        <w:ind w:left="3600" w:hanging="360"/>
      </w:pPr>
    </w:lvl>
    <w:lvl w:ilvl="4" w:tplc="4560F168">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94">
    <w:nsid w:val="537E4428"/>
    <w:multiLevelType w:val="hybridMultilevel"/>
    <w:tmpl w:val="6F20B3A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6">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58CB3AC3"/>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8">
    <w:nsid w:val="5A215EBC"/>
    <w:multiLevelType w:val="hybridMultilevel"/>
    <w:tmpl w:val="34921F2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9">
    <w:nsid w:val="5D49141A"/>
    <w:multiLevelType w:val="hybridMultilevel"/>
    <w:tmpl w:val="9D0E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0">
    <w:nsid w:val="60183B5C"/>
    <w:multiLevelType w:val="hybridMultilevel"/>
    <w:tmpl w:val="EEAA9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1">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02">
    <w:nsid w:val="607B1013"/>
    <w:multiLevelType w:val="multilevel"/>
    <w:tmpl w:val="D6E81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4">
    <w:nsid w:val="63086FC2"/>
    <w:multiLevelType w:val="hybridMultilevel"/>
    <w:tmpl w:val="EC482EA6"/>
    <w:lvl w:ilvl="0" w:tplc="D3F05E08">
      <w:start w:val="2"/>
      <w:numFmt w:val="bullet"/>
      <w:lvlText w:val="-"/>
      <w:lvlJc w:val="left"/>
      <w:pPr>
        <w:ind w:left="720" w:hanging="360"/>
      </w:pPr>
      <w:rPr>
        <w:rFonts w:ascii="Soberana Sans Light" w:eastAsiaTheme="minorHAnsi" w:hAnsi="Soberana Sans Ligh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6">
    <w:nsid w:val="6A836A7D"/>
    <w:multiLevelType w:val="hybridMultilevel"/>
    <w:tmpl w:val="C52849EA"/>
    <w:lvl w:ilvl="0" w:tplc="080A0011">
      <w:start w:val="1"/>
      <w:numFmt w:val="decimal"/>
      <w:lvlText w:val="%1)"/>
      <w:lvlJc w:val="left"/>
      <w:pPr>
        <w:ind w:left="720" w:hanging="360"/>
      </w:pPr>
    </w:lvl>
    <w:lvl w:ilvl="1" w:tplc="967EC3E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109">
    <w:nsid w:val="74022F74"/>
    <w:multiLevelType w:val="hybridMultilevel"/>
    <w:tmpl w:val="7A383574"/>
    <w:lvl w:ilvl="0" w:tplc="4CA843DE">
      <w:start w:val="4"/>
      <w:numFmt w:val="lowerLetter"/>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111">
    <w:nsid w:val="782C14FA"/>
    <w:multiLevelType w:val="hybridMultilevel"/>
    <w:tmpl w:val="0010B97E"/>
    <w:lvl w:ilvl="0" w:tplc="9C9CAF52">
      <w:start w:val="1"/>
      <w:numFmt w:val="lowerLetter"/>
      <w:lvlText w:val="%1."/>
      <w:lvlJc w:val="left"/>
      <w:pPr>
        <w:ind w:left="216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788F5B20"/>
    <w:multiLevelType w:val="hybridMultilevel"/>
    <w:tmpl w:val="6D8AC04A"/>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79E06071"/>
    <w:multiLevelType w:val="hybridMultilevel"/>
    <w:tmpl w:val="0E844778"/>
    <w:lvl w:ilvl="0" w:tplc="967EC3EE">
      <w:start w:val="1"/>
      <w:numFmt w:val="lowerLetter"/>
      <w:lvlText w:val="%1."/>
      <w:lvlJc w:val="left"/>
      <w:pPr>
        <w:ind w:left="144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6">
    <w:nsid w:val="7A1C6521"/>
    <w:multiLevelType w:val="hybridMultilevel"/>
    <w:tmpl w:val="F3FEE6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7A98593D"/>
    <w:multiLevelType w:val="hybridMultilevel"/>
    <w:tmpl w:val="0DFE24C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nsid w:val="7DB73444"/>
    <w:multiLevelType w:val="hybridMultilevel"/>
    <w:tmpl w:val="D7FA32C4"/>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7E4F7F24"/>
    <w:multiLevelType w:val="multilevel"/>
    <w:tmpl w:val="F78A054E"/>
    <w:lvl w:ilvl="0">
      <w:start w:val="1"/>
      <w:numFmt w:val="decimal"/>
      <w:lvlText w:val="%1."/>
      <w:lvlJc w:val="left"/>
      <w:pPr>
        <w:ind w:left="720" w:hanging="360"/>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4"/>
  </w:num>
  <w:num w:numId="2">
    <w:abstractNumId w:val="5"/>
  </w:num>
  <w:num w:numId="3">
    <w:abstractNumId w:val="15"/>
  </w:num>
  <w:num w:numId="4">
    <w:abstractNumId w:val="16"/>
  </w:num>
  <w:num w:numId="5">
    <w:abstractNumId w:val="0"/>
  </w:num>
  <w:num w:numId="6">
    <w:abstractNumId w:val="53"/>
  </w:num>
  <w:num w:numId="7">
    <w:abstractNumId w:val="118"/>
  </w:num>
  <w:num w:numId="8">
    <w:abstractNumId w:val="47"/>
  </w:num>
  <w:num w:numId="9">
    <w:abstractNumId w:val="34"/>
  </w:num>
  <w:num w:numId="10">
    <w:abstractNumId w:val="10"/>
  </w:num>
  <w:num w:numId="11">
    <w:abstractNumId w:val="13"/>
  </w:num>
  <w:num w:numId="12">
    <w:abstractNumId w:val="17"/>
  </w:num>
  <w:num w:numId="13">
    <w:abstractNumId w:val="91"/>
  </w:num>
  <w:num w:numId="14">
    <w:abstractNumId w:val="32"/>
  </w:num>
  <w:num w:numId="15">
    <w:abstractNumId w:val="103"/>
  </w:num>
  <w:num w:numId="16">
    <w:abstractNumId w:val="92"/>
  </w:num>
  <w:num w:numId="17">
    <w:abstractNumId w:val="59"/>
  </w:num>
  <w:num w:numId="18">
    <w:abstractNumId w:val="67"/>
  </w:num>
  <w:num w:numId="19">
    <w:abstractNumId w:val="58"/>
  </w:num>
  <w:num w:numId="20">
    <w:abstractNumId w:val="120"/>
  </w:num>
  <w:num w:numId="21">
    <w:abstractNumId w:val="119"/>
  </w:num>
  <w:num w:numId="22">
    <w:abstractNumId w:val="42"/>
  </w:num>
  <w:num w:numId="23">
    <w:abstractNumId w:val="55"/>
  </w:num>
  <w:num w:numId="24">
    <w:abstractNumId w:val="3"/>
  </w:num>
  <w:num w:numId="25">
    <w:abstractNumId w:val="110"/>
  </w:num>
  <w:num w:numId="26">
    <w:abstractNumId w:val="82"/>
  </w:num>
  <w:num w:numId="27">
    <w:abstractNumId w:val="101"/>
  </w:num>
  <w:num w:numId="28">
    <w:abstractNumId w:val="107"/>
  </w:num>
  <w:num w:numId="29">
    <w:abstractNumId w:val="85"/>
  </w:num>
  <w:num w:numId="30">
    <w:abstractNumId w:val="35"/>
  </w:num>
  <w:num w:numId="31">
    <w:abstractNumId w:val="40"/>
  </w:num>
  <w:num w:numId="32">
    <w:abstractNumId w:val="45"/>
  </w:num>
  <w:num w:numId="33">
    <w:abstractNumId w:val="66"/>
  </w:num>
  <w:num w:numId="34">
    <w:abstractNumId w:val="41"/>
  </w:num>
  <w:num w:numId="35">
    <w:abstractNumId w:val="1"/>
  </w:num>
  <w:num w:numId="3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9"/>
  </w:num>
  <w:num w:numId="38">
    <w:abstractNumId w:val="39"/>
  </w:num>
  <w:num w:numId="39">
    <w:abstractNumId w:val="31"/>
  </w:num>
  <w:num w:numId="40">
    <w:abstractNumId w:val="96"/>
  </w:num>
  <w:num w:numId="41">
    <w:abstractNumId w:val="76"/>
  </w:num>
  <w:num w:numId="42">
    <w:abstractNumId w:val="63"/>
  </w:num>
  <w:num w:numId="43">
    <w:abstractNumId w:val="43"/>
  </w:num>
  <w:num w:numId="44">
    <w:abstractNumId w:val="104"/>
  </w:num>
  <w:num w:numId="45">
    <w:abstractNumId w:val="77"/>
  </w:num>
  <w:num w:numId="46">
    <w:abstractNumId w:val="78"/>
  </w:num>
  <w:num w:numId="47">
    <w:abstractNumId w:val="37"/>
  </w:num>
  <w:num w:numId="48">
    <w:abstractNumId w:val="56"/>
  </w:num>
  <w:num w:numId="49">
    <w:abstractNumId w:val="112"/>
  </w:num>
  <w:num w:numId="50">
    <w:abstractNumId w:val="93"/>
  </w:num>
  <w:num w:numId="51">
    <w:abstractNumId w:val="74"/>
  </w:num>
  <w:num w:numId="52">
    <w:abstractNumId w:val="86"/>
  </w:num>
  <w:num w:numId="53">
    <w:abstractNumId w:val="106"/>
  </w:num>
  <w:num w:numId="54">
    <w:abstractNumId w:val="52"/>
  </w:num>
  <w:num w:numId="55">
    <w:abstractNumId w:val="88"/>
  </w:num>
  <w:num w:numId="56">
    <w:abstractNumId w:val="117"/>
  </w:num>
  <w:num w:numId="57">
    <w:abstractNumId w:val="98"/>
  </w:num>
  <w:num w:numId="58">
    <w:abstractNumId w:val="75"/>
  </w:num>
  <w:num w:numId="59">
    <w:abstractNumId w:val="60"/>
  </w:num>
  <w:num w:numId="60">
    <w:abstractNumId w:val="114"/>
  </w:num>
  <w:num w:numId="61">
    <w:abstractNumId w:val="48"/>
  </w:num>
  <w:num w:numId="62">
    <w:abstractNumId w:val="72"/>
  </w:num>
  <w:num w:numId="63">
    <w:abstractNumId w:val="54"/>
  </w:num>
  <w:num w:numId="64">
    <w:abstractNumId w:val="100"/>
  </w:num>
  <w:num w:numId="65">
    <w:abstractNumId w:val="70"/>
  </w:num>
  <w:num w:numId="66">
    <w:abstractNumId w:val="89"/>
  </w:num>
  <w:num w:numId="67">
    <w:abstractNumId w:val="84"/>
  </w:num>
  <w:num w:numId="68">
    <w:abstractNumId w:val="121"/>
  </w:num>
  <w:num w:numId="69">
    <w:abstractNumId w:val="109"/>
  </w:num>
  <w:num w:numId="70">
    <w:abstractNumId w:val="49"/>
  </w:num>
  <w:num w:numId="71">
    <w:abstractNumId w:val="2"/>
  </w:num>
  <w:num w:numId="72">
    <w:abstractNumId w:val="30"/>
  </w:num>
  <w:num w:numId="73">
    <w:abstractNumId w:val="44"/>
  </w:num>
  <w:num w:numId="74">
    <w:abstractNumId w:val="116"/>
  </w:num>
  <w:num w:numId="75">
    <w:abstractNumId w:val="68"/>
  </w:num>
  <w:num w:numId="76">
    <w:abstractNumId w:val="81"/>
  </w:num>
  <w:num w:numId="77">
    <w:abstractNumId w:val="80"/>
  </w:num>
  <w:num w:numId="78">
    <w:abstractNumId w:val="50"/>
  </w:num>
  <w:num w:numId="79">
    <w:abstractNumId w:val="62"/>
  </w:num>
  <w:num w:numId="80">
    <w:abstractNumId w:val="71"/>
  </w:num>
  <w:num w:numId="81">
    <w:abstractNumId w:val="65"/>
  </w:num>
  <w:num w:numId="82">
    <w:abstractNumId w:val="90"/>
  </w:num>
  <w:num w:numId="83">
    <w:abstractNumId w:val="87"/>
  </w:num>
  <w:num w:numId="84">
    <w:abstractNumId w:val="99"/>
  </w:num>
  <w:num w:numId="85">
    <w:abstractNumId w:val="46"/>
  </w:num>
  <w:num w:numId="86">
    <w:abstractNumId w:val="38"/>
  </w:num>
  <w:num w:numId="8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7"/>
  </w:num>
  <w:num w:numId="90">
    <w:abstractNumId w:val="94"/>
  </w:num>
  <w:num w:numId="91">
    <w:abstractNumId w:val="61"/>
  </w:num>
  <w:num w:numId="92">
    <w:abstractNumId w:val="69"/>
  </w:num>
  <w:num w:numId="93">
    <w:abstractNumId w:val="83"/>
  </w:num>
  <w:num w:numId="9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11"/>
  </w:num>
  <w:num w:numId="97">
    <w:abstractNumId w:val="64"/>
  </w:num>
  <w:num w:numId="98">
    <w:abstractNumId w:val="33"/>
  </w:num>
  <w:num w:numId="99">
    <w:abstractNumId w:val="10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2DB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5F7"/>
    <w:rsid w:val="00010707"/>
    <w:rsid w:val="000107B7"/>
    <w:rsid w:val="00010807"/>
    <w:rsid w:val="00010B40"/>
    <w:rsid w:val="00010E4D"/>
    <w:rsid w:val="000112B0"/>
    <w:rsid w:val="000120A0"/>
    <w:rsid w:val="000124DA"/>
    <w:rsid w:val="00012874"/>
    <w:rsid w:val="00012DD7"/>
    <w:rsid w:val="00013581"/>
    <w:rsid w:val="000138E5"/>
    <w:rsid w:val="00013AEF"/>
    <w:rsid w:val="00013BF7"/>
    <w:rsid w:val="00015214"/>
    <w:rsid w:val="0001526E"/>
    <w:rsid w:val="00015776"/>
    <w:rsid w:val="00015996"/>
    <w:rsid w:val="00015A5C"/>
    <w:rsid w:val="00016388"/>
    <w:rsid w:val="00016790"/>
    <w:rsid w:val="00016F68"/>
    <w:rsid w:val="00016FD9"/>
    <w:rsid w:val="00017609"/>
    <w:rsid w:val="00017BB7"/>
    <w:rsid w:val="000206FC"/>
    <w:rsid w:val="00020B2B"/>
    <w:rsid w:val="00021944"/>
    <w:rsid w:val="00021974"/>
    <w:rsid w:val="00022A75"/>
    <w:rsid w:val="00022B27"/>
    <w:rsid w:val="00023552"/>
    <w:rsid w:val="00023DFD"/>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E5C"/>
    <w:rsid w:val="00032F88"/>
    <w:rsid w:val="000331A2"/>
    <w:rsid w:val="000347BE"/>
    <w:rsid w:val="00034D86"/>
    <w:rsid w:val="000352BE"/>
    <w:rsid w:val="00035FDE"/>
    <w:rsid w:val="00036136"/>
    <w:rsid w:val="00036277"/>
    <w:rsid w:val="000371B9"/>
    <w:rsid w:val="0004072F"/>
    <w:rsid w:val="000408F9"/>
    <w:rsid w:val="00041319"/>
    <w:rsid w:val="00041C78"/>
    <w:rsid w:val="00041CBB"/>
    <w:rsid w:val="00042C62"/>
    <w:rsid w:val="0004310F"/>
    <w:rsid w:val="0004314F"/>
    <w:rsid w:val="000437ED"/>
    <w:rsid w:val="00043D74"/>
    <w:rsid w:val="000441B5"/>
    <w:rsid w:val="00044AEA"/>
    <w:rsid w:val="00044E8B"/>
    <w:rsid w:val="00046CED"/>
    <w:rsid w:val="00046E80"/>
    <w:rsid w:val="00047433"/>
    <w:rsid w:val="000475C4"/>
    <w:rsid w:val="0004784C"/>
    <w:rsid w:val="00047906"/>
    <w:rsid w:val="000500D9"/>
    <w:rsid w:val="00050455"/>
    <w:rsid w:val="0005067B"/>
    <w:rsid w:val="00050C37"/>
    <w:rsid w:val="00051328"/>
    <w:rsid w:val="0005138F"/>
    <w:rsid w:val="00051FEC"/>
    <w:rsid w:val="000521CE"/>
    <w:rsid w:val="0005254C"/>
    <w:rsid w:val="00052FDB"/>
    <w:rsid w:val="00054054"/>
    <w:rsid w:val="0005438D"/>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25BF"/>
    <w:rsid w:val="000630C8"/>
    <w:rsid w:val="0006342C"/>
    <w:rsid w:val="000638F5"/>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7"/>
    <w:rsid w:val="00070AA8"/>
    <w:rsid w:val="000713EE"/>
    <w:rsid w:val="00071756"/>
    <w:rsid w:val="00071F6A"/>
    <w:rsid w:val="00072135"/>
    <w:rsid w:val="000721D6"/>
    <w:rsid w:val="000728FF"/>
    <w:rsid w:val="00072B47"/>
    <w:rsid w:val="0007371F"/>
    <w:rsid w:val="00074579"/>
    <w:rsid w:val="0007461F"/>
    <w:rsid w:val="00074B9A"/>
    <w:rsid w:val="00075556"/>
    <w:rsid w:val="00075B40"/>
    <w:rsid w:val="000765D7"/>
    <w:rsid w:val="00076ABC"/>
    <w:rsid w:val="00076D74"/>
    <w:rsid w:val="0007725D"/>
    <w:rsid w:val="00077717"/>
    <w:rsid w:val="00077B48"/>
    <w:rsid w:val="00081196"/>
    <w:rsid w:val="000811F1"/>
    <w:rsid w:val="00081441"/>
    <w:rsid w:val="00081974"/>
    <w:rsid w:val="00081F74"/>
    <w:rsid w:val="00082546"/>
    <w:rsid w:val="000826B3"/>
    <w:rsid w:val="00082B45"/>
    <w:rsid w:val="00082E65"/>
    <w:rsid w:val="000846FD"/>
    <w:rsid w:val="00084C70"/>
    <w:rsid w:val="000852EE"/>
    <w:rsid w:val="00085CA9"/>
    <w:rsid w:val="00085E47"/>
    <w:rsid w:val="0008679E"/>
    <w:rsid w:val="000909B5"/>
    <w:rsid w:val="00090FAB"/>
    <w:rsid w:val="0009184F"/>
    <w:rsid w:val="00091A0E"/>
    <w:rsid w:val="00091FB2"/>
    <w:rsid w:val="00093390"/>
    <w:rsid w:val="00093586"/>
    <w:rsid w:val="000937D1"/>
    <w:rsid w:val="000947C5"/>
    <w:rsid w:val="000950D0"/>
    <w:rsid w:val="000957A0"/>
    <w:rsid w:val="00095AAA"/>
    <w:rsid w:val="000961F3"/>
    <w:rsid w:val="000962B1"/>
    <w:rsid w:val="00096415"/>
    <w:rsid w:val="00096E61"/>
    <w:rsid w:val="000976BE"/>
    <w:rsid w:val="00097D82"/>
    <w:rsid w:val="00097E45"/>
    <w:rsid w:val="000A0ADA"/>
    <w:rsid w:val="000A0D17"/>
    <w:rsid w:val="000A121F"/>
    <w:rsid w:val="000A1442"/>
    <w:rsid w:val="000A14DD"/>
    <w:rsid w:val="000A2B62"/>
    <w:rsid w:val="000A4083"/>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5DB"/>
    <w:rsid w:val="000B39CC"/>
    <w:rsid w:val="000B3BB9"/>
    <w:rsid w:val="000B3DBE"/>
    <w:rsid w:val="000B46AD"/>
    <w:rsid w:val="000B48C1"/>
    <w:rsid w:val="000B48D1"/>
    <w:rsid w:val="000B4DF4"/>
    <w:rsid w:val="000B74E8"/>
    <w:rsid w:val="000B771B"/>
    <w:rsid w:val="000C03AD"/>
    <w:rsid w:val="000C04CC"/>
    <w:rsid w:val="000C0DFB"/>
    <w:rsid w:val="000C1983"/>
    <w:rsid w:val="000C26F8"/>
    <w:rsid w:val="000C2B73"/>
    <w:rsid w:val="000C2D05"/>
    <w:rsid w:val="000C4502"/>
    <w:rsid w:val="000C4ABD"/>
    <w:rsid w:val="000C57BD"/>
    <w:rsid w:val="000C5D3B"/>
    <w:rsid w:val="000C5DA3"/>
    <w:rsid w:val="000C663D"/>
    <w:rsid w:val="000C671D"/>
    <w:rsid w:val="000C6C14"/>
    <w:rsid w:val="000C6CFC"/>
    <w:rsid w:val="000C722C"/>
    <w:rsid w:val="000C72FC"/>
    <w:rsid w:val="000C7754"/>
    <w:rsid w:val="000C78A1"/>
    <w:rsid w:val="000D0721"/>
    <w:rsid w:val="000D0ADE"/>
    <w:rsid w:val="000D0E15"/>
    <w:rsid w:val="000D1B62"/>
    <w:rsid w:val="000D2DFE"/>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410"/>
    <w:rsid w:val="000E3D39"/>
    <w:rsid w:val="000E425A"/>
    <w:rsid w:val="000E425B"/>
    <w:rsid w:val="000E596C"/>
    <w:rsid w:val="000E63FE"/>
    <w:rsid w:val="000E6A39"/>
    <w:rsid w:val="000E7156"/>
    <w:rsid w:val="000E75CF"/>
    <w:rsid w:val="000E789F"/>
    <w:rsid w:val="000E7CC5"/>
    <w:rsid w:val="000E7DAE"/>
    <w:rsid w:val="000F0D1B"/>
    <w:rsid w:val="000F11B8"/>
    <w:rsid w:val="000F1B63"/>
    <w:rsid w:val="000F1FAD"/>
    <w:rsid w:val="000F235B"/>
    <w:rsid w:val="000F285A"/>
    <w:rsid w:val="000F40A9"/>
    <w:rsid w:val="000F439A"/>
    <w:rsid w:val="000F444A"/>
    <w:rsid w:val="000F4459"/>
    <w:rsid w:val="000F4C7D"/>
    <w:rsid w:val="000F5197"/>
    <w:rsid w:val="000F5ACA"/>
    <w:rsid w:val="000F60F6"/>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502"/>
    <w:rsid w:val="0010568E"/>
    <w:rsid w:val="001056CB"/>
    <w:rsid w:val="00106679"/>
    <w:rsid w:val="0010762D"/>
    <w:rsid w:val="00110C60"/>
    <w:rsid w:val="0011116D"/>
    <w:rsid w:val="00111870"/>
    <w:rsid w:val="001118CD"/>
    <w:rsid w:val="00111986"/>
    <w:rsid w:val="001119A5"/>
    <w:rsid w:val="00112C69"/>
    <w:rsid w:val="00114341"/>
    <w:rsid w:val="00114C00"/>
    <w:rsid w:val="00114FC9"/>
    <w:rsid w:val="0011505C"/>
    <w:rsid w:val="0011532D"/>
    <w:rsid w:val="001158E7"/>
    <w:rsid w:val="00116193"/>
    <w:rsid w:val="001163DC"/>
    <w:rsid w:val="00116863"/>
    <w:rsid w:val="00117140"/>
    <w:rsid w:val="00117880"/>
    <w:rsid w:val="00120C5E"/>
    <w:rsid w:val="00120F59"/>
    <w:rsid w:val="00121CF3"/>
    <w:rsid w:val="00121DF1"/>
    <w:rsid w:val="00121FED"/>
    <w:rsid w:val="001224F5"/>
    <w:rsid w:val="00123542"/>
    <w:rsid w:val="001245F6"/>
    <w:rsid w:val="00125068"/>
    <w:rsid w:val="00126E29"/>
    <w:rsid w:val="001275D1"/>
    <w:rsid w:val="001275FC"/>
    <w:rsid w:val="001303FE"/>
    <w:rsid w:val="001306DC"/>
    <w:rsid w:val="001309DF"/>
    <w:rsid w:val="00130B89"/>
    <w:rsid w:val="00130F08"/>
    <w:rsid w:val="0013124B"/>
    <w:rsid w:val="0013137B"/>
    <w:rsid w:val="00131E33"/>
    <w:rsid w:val="00132350"/>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37E21"/>
    <w:rsid w:val="00140014"/>
    <w:rsid w:val="00140561"/>
    <w:rsid w:val="00141C5E"/>
    <w:rsid w:val="00141C8D"/>
    <w:rsid w:val="00141CFA"/>
    <w:rsid w:val="00143FD3"/>
    <w:rsid w:val="00144076"/>
    <w:rsid w:val="00144607"/>
    <w:rsid w:val="00146276"/>
    <w:rsid w:val="0014629E"/>
    <w:rsid w:val="00147544"/>
    <w:rsid w:val="00150992"/>
    <w:rsid w:val="00151275"/>
    <w:rsid w:val="0015151E"/>
    <w:rsid w:val="0015166F"/>
    <w:rsid w:val="00151DCB"/>
    <w:rsid w:val="00151F68"/>
    <w:rsid w:val="00152779"/>
    <w:rsid w:val="00152EAA"/>
    <w:rsid w:val="00154937"/>
    <w:rsid w:val="001549B9"/>
    <w:rsid w:val="00154B13"/>
    <w:rsid w:val="00154B2A"/>
    <w:rsid w:val="00155149"/>
    <w:rsid w:val="00155650"/>
    <w:rsid w:val="00155805"/>
    <w:rsid w:val="00155BAE"/>
    <w:rsid w:val="0015688B"/>
    <w:rsid w:val="00156A02"/>
    <w:rsid w:val="001576C6"/>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8EC"/>
    <w:rsid w:val="00171BA3"/>
    <w:rsid w:val="00171D99"/>
    <w:rsid w:val="00171ED4"/>
    <w:rsid w:val="001725FA"/>
    <w:rsid w:val="00173565"/>
    <w:rsid w:val="00174470"/>
    <w:rsid w:val="001746F8"/>
    <w:rsid w:val="001747AC"/>
    <w:rsid w:val="00174B60"/>
    <w:rsid w:val="00174B63"/>
    <w:rsid w:val="00175DAD"/>
    <w:rsid w:val="00175E2D"/>
    <w:rsid w:val="00177760"/>
    <w:rsid w:val="001777C9"/>
    <w:rsid w:val="00180AFD"/>
    <w:rsid w:val="00181940"/>
    <w:rsid w:val="00182C80"/>
    <w:rsid w:val="00183833"/>
    <w:rsid w:val="00183A91"/>
    <w:rsid w:val="00183FF4"/>
    <w:rsid w:val="00184B30"/>
    <w:rsid w:val="001852AC"/>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9E3"/>
    <w:rsid w:val="00195C00"/>
    <w:rsid w:val="00197237"/>
    <w:rsid w:val="001975D2"/>
    <w:rsid w:val="00197905"/>
    <w:rsid w:val="00197C82"/>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B0727"/>
    <w:rsid w:val="001B27ED"/>
    <w:rsid w:val="001B4664"/>
    <w:rsid w:val="001B5165"/>
    <w:rsid w:val="001B5816"/>
    <w:rsid w:val="001B7160"/>
    <w:rsid w:val="001B7268"/>
    <w:rsid w:val="001B766C"/>
    <w:rsid w:val="001C004B"/>
    <w:rsid w:val="001C01D7"/>
    <w:rsid w:val="001C069F"/>
    <w:rsid w:val="001C0CC6"/>
    <w:rsid w:val="001C1C89"/>
    <w:rsid w:val="001C1ECB"/>
    <w:rsid w:val="001C20D3"/>
    <w:rsid w:val="001C20D6"/>
    <w:rsid w:val="001C22F9"/>
    <w:rsid w:val="001C2A3C"/>
    <w:rsid w:val="001C403A"/>
    <w:rsid w:val="001C5130"/>
    <w:rsid w:val="001C56E6"/>
    <w:rsid w:val="001C7E87"/>
    <w:rsid w:val="001D07F1"/>
    <w:rsid w:val="001D1004"/>
    <w:rsid w:val="001D16BB"/>
    <w:rsid w:val="001D1AA8"/>
    <w:rsid w:val="001D1F6D"/>
    <w:rsid w:val="001D1FDA"/>
    <w:rsid w:val="001D267C"/>
    <w:rsid w:val="001D27A9"/>
    <w:rsid w:val="001D28D2"/>
    <w:rsid w:val="001D291E"/>
    <w:rsid w:val="001D296B"/>
    <w:rsid w:val="001D35C3"/>
    <w:rsid w:val="001D3660"/>
    <w:rsid w:val="001D36B3"/>
    <w:rsid w:val="001D376A"/>
    <w:rsid w:val="001D3FEC"/>
    <w:rsid w:val="001D4597"/>
    <w:rsid w:val="001D4827"/>
    <w:rsid w:val="001D4F8E"/>
    <w:rsid w:val="001D52E1"/>
    <w:rsid w:val="001D555E"/>
    <w:rsid w:val="001D5D1D"/>
    <w:rsid w:val="001D5EF8"/>
    <w:rsid w:val="001D5EF9"/>
    <w:rsid w:val="001D6112"/>
    <w:rsid w:val="001D63E5"/>
    <w:rsid w:val="001D6617"/>
    <w:rsid w:val="001D6F4D"/>
    <w:rsid w:val="001D77A9"/>
    <w:rsid w:val="001D7869"/>
    <w:rsid w:val="001D7C5E"/>
    <w:rsid w:val="001D7FA6"/>
    <w:rsid w:val="001D7FE2"/>
    <w:rsid w:val="001E115D"/>
    <w:rsid w:val="001E164C"/>
    <w:rsid w:val="001E17CB"/>
    <w:rsid w:val="001E1E52"/>
    <w:rsid w:val="001E1E9D"/>
    <w:rsid w:val="001E2045"/>
    <w:rsid w:val="001E2850"/>
    <w:rsid w:val="001E29B9"/>
    <w:rsid w:val="001E2F60"/>
    <w:rsid w:val="001E47DE"/>
    <w:rsid w:val="001E5553"/>
    <w:rsid w:val="001E5798"/>
    <w:rsid w:val="001E5B11"/>
    <w:rsid w:val="001E6272"/>
    <w:rsid w:val="001E68F2"/>
    <w:rsid w:val="001E6B00"/>
    <w:rsid w:val="001E7087"/>
    <w:rsid w:val="001E726E"/>
    <w:rsid w:val="001E7488"/>
    <w:rsid w:val="001E7751"/>
    <w:rsid w:val="001E7AF0"/>
    <w:rsid w:val="001E7ECA"/>
    <w:rsid w:val="001F0106"/>
    <w:rsid w:val="001F0491"/>
    <w:rsid w:val="001F08F0"/>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B91"/>
    <w:rsid w:val="001F6CA4"/>
    <w:rsid w:val="001F6D93"/>
    <w:rsid w:val="001F7CC5"/>
    <w:rsid w:val="001F7D21"/>
    <w:rsid w:val="002002BA"/>
    <w:rsid w:val="002008C8"/>
    <w:rsid w:val="00201198"/>
    <w:rsid w:val="00201384"/>
    <w:rsid w:val="0020197D"/>
    <w:rsid w:val="00201F75"/>
    <w:rsid w:val="00202C4C"/>
    <w:rsid w:val="002030AD"/>
    <w:rsid w:val="002036C2"/>
    <w:rsid w:val="002042C4"/>
    <w:rsid w:val="00204326"/>
    <w:rsid w:val="0020435F"/>
    <w:rsid w:val="00204569"/>
    <w:rsid w:val="00205B17"/>
    <w:rsid w:val="00205C8D"/>
    <w:rsid w:val="0020606B"/>
    <w:rsid w:val="00206357"/>
    <w:rsid w:val="00206B95"/>
    <w:rsid w:val="00207842"/>
    <w:rsid w:val="00207F65"/>
    <w:rsid w:val="002108EE"/>
    <w:rsid w:val="002114BF"/>
    <w:rsid w:val="002125FE"/>
    <w:rsid w:val="0021267C"/>
    <w:rsid w:val="00212A65"/>
    <w:rsid w:val="00212AA0"/>
    <w:rsid w:val="00213693"/>
    <w:rsid w:val="002139D3"/>
    <w:rsid w:val="00213A38"/>
    <w:rsid w:val="00214344"/>
    <w:rsid w:val="00214757"/>
    <w:rsid w:val="0021632A"/>
    <w:rsid w:val="002163E4"/>
    <w:rsid w:val="00216B06"/>
    <w:rsid w:val="002170DA"/>
    <w:rsid w:val="00217354"/>
    <w:rsid w:val="002175BD"/>
    <w:rsid w:val="00223EE0"/>
    <w:rsid w:val="00223FF9"/>
    <w:rsid w:val="0022429E"/>
    <w:rsid w:val="00224D9A"/>
    <w:rsid w:val="00224E2B"/>
    <w:rsid w:val="00224F6E"/>
    <w:rsid w:val="0022518F"/>
    <w:rsid w:val="00225882"/>
    <w:rsid w:val="00225A9B"/>
    <w:rsid w:val="00225F61"/>
    <w:rsid w:val="00226DDC"/>
    <w:rsid w:val="0022726B"/>
    <w:rsid w:val="00227AE7"/>
    <w:rsid w:val="00227EBE"/>
    <w:rsid w:val="00231ADB"/>
    <w:rsid w:val="00231BAB"/>
    <w:rsid w:val="00233790"/>
    <w:rsid w:val="00233E9F"/>
    <w:rsid w:val="00233F09"/>
    <w:rsid w:val="00234091"/>
    <w:rsid w:val="0023412B"/>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372A"/>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616"/>
    <w:rsid w:val="00263874"/>
    <w:rsid w:val="002647BB"/>
    <w:rsid w:val="00264AA9"/>
    <w:rsid w:val="00264EFA"/>
    <w:rsid w:val="00265F90"/>
    <w:rsid w:val="002663C7"/>
    <w:rsid w:val="00266563"/>
    <w:rsid w:val="00266A1E"/>
    <w:rsid w:val="00266C58"/>
    <w:rsid w:val="00266E77"/>
    <w:rsid w:val="002671DA"/>
    <w:rsid w:val="002675E8"/>
    <w:rsid w:val="002678B9"/>
    <w:rsid w:val="00270360"/>
    <w:rsid w:val="00270365"/>
    <w:rsid w:val="002707E4"/>
    <w:rsid w:val="00270A16"/>
    <w:rsid w:val="00270C41"/>
    <w:rsid w:val="0027227D"/>
    <w:rsid w:val="002723B8"/>
    <w:rsid w:val="00272922"/>
    <w:rsid w:val="002733BA"/>
    <w:rsid w:val="002743C5"/>
    <w:rsid w:val="002743FA"/>
    <w:rsid w:val="002744BD"/>
    <w:rsid w:val="00274AEB"/>
    <w:rsid w:val="00274D23"/>
    <w:rsid w:val="00274FFC"/>
    <w:rsid w:val="002753CB"/>
    <w:rsid w:val="002753FB"/>
    <w:rsid w:val="00275551"/>
    <w:rsid w:val="00276585"/>
    <w:rsid w:val="0027665F"/>
    <w:rsid w:val="00276ADC"/>
    <w:rsid w:val="002773CA"/>
    <w:rsid w:val="002773F6"/>
    <w:rsid w:val="002803E4"/>
    <w:rsid w:val="00280808"/>
    <w:rsid w:val="00280A8C"/>
    <w:rsid w:val="00282096"/>
    <w:rsid w:val="002820CB"/>
    <w:rsid w:val="00282819"/>
    <w:rsid w:val="002835F8"/>
    <w:rsid w:val="0028394C"/>
    <w:rsid w:val="002840E2"/>
    <w:rsid w:val="0028438C"/>
    <w:rsid w:val="00284477"/>
    <w:rsid w:val="002844F8"/>
    <w:rsid w:val="00284523"/>
    <w:rsid w:val="002847AC"/>
    <w:rsid w:val="00284E1F"/>
    <w:rsid w:val="002856A4"/>
    <w:rsid w:val="00286F06"/>
    <w:rsid w:val="002870BD"/>
    <w:rsid w:val="002870FB"/>
    <w:rsid w:val="002872FC"/>
    <w:rsid w:val="0028778A"/>
    <w:rsid w:val="00287AC1"/>
    <w:rsid w:val="00287CB1"/>
    <w:rsid w:val="002912A7"/>
    <w:rsid w:val="00291798"/>
    <w:rsid w:val="002922A5"/>
    <w:rsid w:val="002922E3"/>
    <w:rsid w:val="002934A5"/>
    <w:rsid w:val="00293DBF"/>
    <w:rsid w:val="002943B5"/>
    <w:rsid w:val="0029453B"/>
    <w:rsid w:val="00294EA4"/>
    <w:rsid w:val="0029502C"/>
    <w:rsid w:val="00295B2F"/>
    <w:rsid w:val="00295CCE"/>
    <w:rsid w:val="00296239"/>
    <w:rsid w:val="00296311"/>
    <w:rsid w:val="0029689C"/>
    <w:rsid w:val="002968CA"/>
    <w:rsid w:val="00296ACA"/>
    <w:rsid w:val="0029704A"/>
    <w:rsid w:val="002976E9"/>
    <w:rsid w:val="002979DF"/>
    <w:rsid w:val="00297B9F"/>
    <w:rsid w:val="00297C7B"/>
    <w:rsid w:val="002A0841"/>
    <w:rsid w:val="002A15E5"/>
    <w:rsid w:val="002A1BA5"/>
    <w:rsid w:val="002A23FA"/>
    <w:rsid w:val="002A29C1"/>
    <w:rsid w:val="002A2C37"/>
    <w:rsid w:val="002A352C"/>
    <w:rsid w:val="002A48BF"/>
    <w:rsid w:val="002A521A"/>
    <w:rsid w:val="002A5A62"/>
    <w:rsid w:val="002A5CA7"/>
    <w:rsid w:val="002A656F"/>
    <w:rsid w:val="002A65E2"/>
    <w:rsid w:val="002A67E3"/>
    <w:rsid w:val="002A6EAC"/>
    <w:rsid w:val="002B0583"/>
    <w:rsid w:val="002B09B5"/>
    <w:rsid w:val="002B0F9D"/>
    <w:rsid w:val="002B14BF"/>
    <w:rsid w:val="002B1CD0"/>
    <w:rsid w:val="002B2818"/>
    <w:rsid w:val="002B287B"/>
    <w:rsid w:val="002B2CA4"/>
    <w:rsid w:val="002B2FAC"/>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29F"/>
    <w:rsid w:val="002D2A33"/>
    <w:rsid w:val="002D2DC5"/>
    <w:rsid w:val="002D2FF7"/>
    <w:rsid w:val="002D3857"/>
    <w:rsid w:val="002D3928"/>
    <w:rsid w:val="002D410C"/>
    <w:rsid w:val="002D455C"/>
    <w:rsid w:val="002D48C9"/>
    <w:rsid w:val="002D5341"/>
    <w:rsid w:val="002D5856"/>
    <w:rsid w:val="002D61FD"/>
    <w:rsid w:val="002D6323"/>
    <w:rsid w:val="002D6D3C"/>
    <w:rsid w:val="002D7574"/>
    <w:rsid w:val="002D75A2"/>
    <w:rsid w:val="002D768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6FA0"/>
    <w:rsid w:val="002E705F"/>
    <w:rsid w:val="002E7318"/>
    <w:rsid w:val="002E78C2"/>
    <w:rsid w:val="002E78DC"/>
    <w:rsid w:val="002E7AA5"/>
    <w:rsid w:val="002F04CC"/>
    <w:rsid w:val="002F0EF4"/>
    <w:rsid w:val="002F12A8"/>
    <w:rsid w:val="002F2122"/>
    <w:rsid w:val="002F295B"/>
    <w:rsid w:val="002F3005"/>
    <w:rsid w:val="002F356C"/>
    <w:rsid w:val="002F3D7C"/>
    <w:rsid w:val="002F40B2"/>
    <w:rsid w:val="002F45D9"/>
    <w:rsid w:val="002F4605"/>
    <w:rsid w:val="002F4652"/>
    <w:rsid w:val="002F49F2"/>
    <w:rsid w:val="002F4BCA"/>
    <w:rsid w:val="002F4F6C"/>
    <w:rsid w:val="002F5E97"/>
    <w:rsid w:val="002F5FEB"/>
    <w:rsid w:val="002F62C4"/>
    <w:rsid w:val="002F6CC4"/>
    <w:rsid w:val="002F6F8B"/>
    <w:rsid w:val="003006D0"/>
    <w:rsid w:val="00300CEA"/>
    <w:rsid w:val="00300F02"/>
    <w:rsid w:val="0030134E"/>
    <w:rsid w:val="00301397"/>
    <w:rsid w:val="00301A31"/>
    <w:rsid w:val="00301B86"/>
    <w:rsid w:val="003020FB"/>
    <w:rsid w:val="0030261C"/>
    <w:rsid w:val="003028F5"/>
    <w:rsid w:val="003029EC"/>
    <w:rsid w:val="00303567"/>
    <w:rsid w:val="003035C0"/>
    <w:rsid w:val="00303A9A"/>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2819"/>
    <w:rsid w:val="003132FA"/>
    <w:rsid w:val="003134B4"/>
    <w:rsid w:val="00313702"/>
    <w:rsid w:val="003141B7"/>
    <w:rsid w:val="003143F6"/>
    <w:rsid w:val="00314662"/>
    <w:rsid w:val="0031482A"/>
    <w:rsid w:val="00314BBE"/>
    <w:rsid w:val="00314CB4"/>
    <w:rsid w:val="0031585E"/>
    <w:rsid w:val="00315FA9"/>
    <w:rsid w:val="00316BC4"/>
    <w:rsid w:val="00316CBD"/>
    <w:rsid w:val="00317291"/>
    <w:rsid w:val="0031739D"/>
    <w:rsid w:val="00317B99"/>
    <w:rsid w:val="00317CBF"/>
    <w:rsid w:val="003201F0"/>
    <w:rsid w:val="00320519"/>
    <w:rsid w:val="00320621"/>
    <w:rsid w:val="00320C8F"/>
    <w:rsid w:val="00320E02"/>
    <w:rsid w:val="0032109C"/>
    <w:rsid w:val="003215E0"/>
    <w:rsid w:val="00321C09"/>
    <w:rsid w:val="003237C3"/>
    <w:rsid w:val="00323E5D"/>
    <w:rsid w:val="00324D7F"/>
    <w:rsid w:val="003250A3"/>
    <w:rsid w:val="00325964"/>
    <w:rsid w:val="00326185"/>
    <w:rsid w:val="00326CEE"/>
    <w:rsid w:val="00327209"/>
    <w:rsid w:val="00327780"/>
    <w:rsid w:val="00330B35"/>
    <w:rsid w:val="0033132C"/>
    <w:rsid w:val="00331FEA"/>
    <w:rsid w:val="003320E8"/>
    <w:rsid w:val="00332282"/>
    <w:rsid w:val="00333269"/>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262"/>
    <w:rsid w:val="003444C7"/>
    <w:rsid w:val="00346907"/>
    <w:rsid w:val="003469A6"/>
    <w:rsid w:val="00346FF5"/>
    <w:rsid w:val="003471BB"/>
    <w:rsid w:val="0034744A"/>
    <w:rsid w:val="003475F3"/>
    <w:rsid w:val="00347B37"/>
    <w:rsid w:val="00350222"/>
    <w:rsid w:val="003503BD"/>
    <w:rsid w:val="00350BE4"/>
    <w:rsid w:val="00350E92"/>
    <w:rsid w:val="00351751"/>
    <w:rsid w:val="0035180B"/>
    <w:rsid w:val="00351C8F"/>
    <w:rsid w:val="00351F9B"/>
    <w:rsid w:val="00352CC9"/>
    <w:rsid w:val="00352E48"/>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3896"/>
    <w:rsid w:val="00365222"/>
    <w:rsid w:val="003657A1"/>
    <w:rsid w:val="003658E5"/>
    <w:rsid w:val="00365E4E"/>
    <w:rsid w:val="00365E52"/>
    <w:rsid w:val="0036611C"/>
    <w:rsid w:val="003667A6"/>
    <w:rsid w:val="00367F56"/>
    <w:rsid w:val="00370916"/>
    <w:rsid w:val="00370C84"/>
    <w:rsid w:val="003718FC"/>
    <w:rsid w:val="00371D71"/>
    <w:rsid w:val="003729D6"/>
    <w:rsid w:val="00372B39"/>
    <w:rsid w:val="00373244"/>
    <w:rsid w:val="003736D0"/>
    <w:rsid w:val="00373BA9"/>
    <w:rsid w:val="00373D2C"/>
    <w:rsid w:val="0037439A"/>
    <w:rsid w:val="003746EE"/>
    <w:rsid w:val="00374726"/>
    <w:rsid w:val="003756F8"/>
    <w:rsid w:val="003758F5"/>
    <w:rsid w:val="00375F24"/>
    <w:rsid w:val="00376910"/>
    <w:rsid w:val="003769DE"/>
    <w:rsid w:val="00376D1C"/>
    <w:rsid w:val="00377BAB"/>
    <w:rsid w:val="00377C03"/>
    <w:rsid w:val="00377EBC"/>
    <w:rsid w:val="003810F1"/>
    <w:rsid w:val="00381319"/>
    <w:rsid w:val="00381593"/>
    <w:rsid w:val="003817A5"/>
    <w:rsid w:val="003817F8"/>
    <w:rsid w:val="00383656"/>
    <w:rsid w:val="00383760"/>
    <w:rsid w:val="00383D9D"/>
    <w:rsid w:val="00383ED9"/>
    <w:rsid w:val="003845C9"/>
    <w:rsid w:val="00385840"/>
    <w:rsid w:val="0038615F"/>
    <w:rsid w:val="003867C3"/>
    <w:rsid w:val="00386FF2"/>
    <w:rsid w:val="0038772F"/>
    <w:rsid w:val="00390432"/>
    <w:rsid w:val="003908E0"/>
    <w:rsid w:val="00390C28"/>
    <w:rsid w:val="00391413"/>
    <w:rsid w:val="003917F8"/>
    <w:rsid w:val="003919EA"/>
    <w:rsid w:val="00391D20"/>
    <w:rsid w:val="00392984"/>
    <w:rsid w:val="00392EF5"/>
    <w:rsid w:val="003933B4"/>
    <w:rsid w:val="00393B44"/>
    <w:rsid w:val="003941F4"/>
    <w:rsid w:val="003955B9"/>
    <w:rsid w:val="00395E48"/>
    <w:rsid w:val="003970FF"/>
    <w:rsid w:val="003974A0"/>
    <w:rsid w:val="003A04FF"/>
    <w:rsid w:val="003A0B53"/>
    <w:rsid w:val="003A0B9F"/>
    <w:rsid w:val="003A0E81"/>
    <w:rsid w:val="003A20BD"/>
    <w:rsid w:val="003A21E8"/>
    <w:rsid w:val="003A2565"/>
    <w:rsid w:val="003A26AB"/>
    <w:rsid w:val="003A33F2"/>
    <w:rsid w:val="003A3522"/>
    <w:rsid w:val="003A392A"/>
    <w:rsid w:val="003A3D65"/>
    <w:rsid w:val="003A3ECC"/>
    <w:rsid w:val="003A4AEF"/>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5F9A"/>
    <w:rsid w:val="003B6281"/>
    <w:rsid w:val="003B6464"/>
    <w:rsid w:val="003B6579"/>
    <w:rsid w:val="003B741C"/>
    <w:rsid w:val="003B742B"/>
    <w:rsid w:val="003B7561"/>
    <w:rsid w:val="003B75B0"/>
    <w:rsid w:val="003B790C"/>
    <w:rsid w:val="003B7A88"/>
    <w:rsid w:val="003C02E8"/>
    <w:rsid w:val="003C04CE"/>
    <w:rsid w:val="003C05BF"/>
    <w:rsid w:val="003C112B"/>
    <w:rsid w:val="003C15A3"/>
    <w:rsid w:val="003C1683"/>
    <w:rsid w:val="003C1E83"/>
    <w:rsid w:val="003C2416"/>
    <w:rsid w:val="003C374B"/>
    <w:rsid w:val="003C37C4"/>
    <w:rsid w:val="003C398D"/>
    <w:rsid w:val="003C3B8E"/>
    <w:rsid w:val="003C3DBD"/>
    <w:rsid w:val="003C5A8B"/>
    <w:rsid w:val="003C5B76"/>
    <w:rsid w:val="003C5C69"/>
    <w:rsid w:val="003C6535"/>
    <w:rsid w:val="003C6FC0"/>
    <w:rsid w:val="003C720A"/>
    <w:rsid w:val="003C7F10"/>
    <w:rsid w:val="003D0A9E"/>
    <w:rsid w:val="003D0BAA"/>
    <w:rsid w:val="003D0BBB"/>
    <w:rsid w:val="003D0BFB"/>
    <w:rsid w:val="003D0DD1"/>
    <w:rsid w:val="003D1058"/>
    <w:rsid w:val="003D1E8C"/>
    <w:rsid w:val="003D22FC"/>
    <w:rsid w:val="003D36BA"/>
    <w:rsid w:val="003D3A2C"/>
    <w:rsid w:val="003D3A6C"/>
    <w:rsid w:val="003D3B08"/>
    <w:rsid w:val="003D3DCB"/>
    <w:rsid w:val="003D43CB"/>
    <w:rsid w:val="003D4749"/>
    <w:rsid w:val="003D4757"/>
    <w:rsid w:val="003D4989"/>
    <w:rsid w:val="003D4A64"/>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4A8"/>
    <w:rsid w:val="003E26E5"/>
    <w:rsid w:val="003E2A98"/>
    <w:rsid w:val="003E2AB4"/>
    <w:rsid w:val="003E2F28"/>
    <w:rsid w:val="003E32D0"/>
    <w:rsid w:val="003E3F30"/>
    <w:rsid w:val="003E3F79"/>
    <w:rsid w:val="003E484A"/>
    <w:rsid w:val="003E490E"/>
    <w:rsid w:val="003E5376"/>
    <w:rsid w:val="003E68E8"/>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635"/>
    <w:rsid w:val="003F7DEB"/>
    <w:rsid w:val="003F7F40"/>
    <w:rsid w:val="00400635"/>
    <w:rsid w:val="004006D1"/>
    <w:rsid w:val="00400FC1"/>
    <w:rsid w:val="00401073"/>
    <w:rsid w:val="0040179F"/>
    <w:rsid w:val="004017D3"/>
    <w:rsid w:val="0040262C"/>
    <w:rsid w:val="004026C8"/>
    <w:rsid w:val="00402A36"/>
    <w:rsid w:val="00403B55"/>
    <w:rsid w:val="00404061"/>
    <w:rsid w:val="004040CF"/>
    <w:rsid w:val="00404B6B"/>
    <w:rsid w:val="00405605"/>
    <w:rsid w:val="004056C0"/>
    <w:rsid w:val="0040623F"/>
    <w:rsid w:val="00406A59"/>
    <w:rsid w:val="00407083"/>
    <w:rsid w:val="004072AF"/>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71E"/>
    <w:rsid w:val="0041793B"/>
    <w:rsid w:val="00420274"/>
    <w:rsid w:val="00421235"/>
    <w:rsid w:val="00422A81"/>
    <w:rsid w:val="004235E2"/>
    <w:rsid w:val="004242BC"/>
    <w:rsid w:val="00424478"/>
    <w:rsid w:val="004246E4"/>
    <w:rsid w:val="00425247"/>
    <w:rsid w:val="00425446"/>
    <w:rsid w:val="00425B4C"/>
    <w:rsid w:val="00425D7B"/>
    <w:rsid w:val="00425D80"/>
    <w:rsid w:val="00425F7F"/>
    <w:rsid w:val="00426139"/>
    <w:rsid w:val="004261DD"/>
    <w:rsid w:val="00426912"/>
    <w:rsid w:val="004269CC"/>
    <w:rsid w:val="00426FE6"/>
    <w:rsid w:val="00427177"/>
    <w:rsid w:val="00427817"/>
    <w:rsid w:val="00430F2C"/>
    <w:rsid w:val="00431E85"/>
    <w:rsid w:val="00432010"/>
    <w:rsid w:val="004323B7"/>
    <w:rsid w:val="004325C5"/>
    <w:rsid w:val="00432943"/>
    <w:rsid w:val="004329E9"/>
    <w:rsid w:val="00432A68"/>
    <w:rsid w:val="00433086"/>
    <w:rsid w:val="00434181"/>
    <w:rsid w:val="004346E5"/>
    <w:rsid w:val="00434D5D"/>
    <w:rsid w:val="00434FD0"/>
    <w:rsid w:val="004350F3"/>
    <w:rsid w:val="00435E51"/>
    <w:rsid w:val="00435EBE"/>
    <w:rsid w:val="00436AC0"/>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7EE"/>
    <w:rsid w:val="00445A31"/>
    <w:rsid w:val="00445B6A"/>
    <w:rsid w:val="00445F0F"/>
    <w:rsid w:val="00445F28"/>
    <w:rsid w:val="00446320"/>
    <w:rsid w:val="004467CE"/>
    <w:rsid w:val="00446914"/>
    <w:rsid w:val="0045008D"/>
    <w:rsid w:val="0045013C"/>
    <w:rsid w:val="00450463"/>
    <w:rsid w:val="00450F8F"/>
    <w:rsid w:val="00451496"/>
    <w:rsid w:val="0045188B"/>
    <w:rsid w:val="00451CA7"/>
    <w:rsid w:val="00451E2B"/>
    <w:rsid w:val="00451F7B"/>
    <w:rsid w:val="00452EC2"/>
    <w:rsid w:val="0045303D"/>
    <w:rsid w:val="00453107"/>
    <w:rsid w:val="00453B7D"/>
    <w:rsid w:val="00453C0F"/>
    <w:rsid w:val="00453C4E"/>
    <w:rsid w:val="00453DD1"/>
    <w:rsid w:val="00454089"/>
    <w:rsid w:val="00454144"/>
    <w:rsid w:val="00454BD5"/>
    <w:rsid w:val="00455531"/>
    <w:rsid w:val="004557EB"/>
    <w:rsid w:val="0045686D"/>
    <w:rsid w:val="00456B52"/>
    <w:rsid w:val="00456BA6"/>
    <w:rsid w:val="00457A7E"/>
    <w:rsid w:val="00457F15"/>
    <w:rsid w:val="00457F49"/>
    <w:rsid w:val="00461448"/>
    <w:rsid w:val="00462210"/>
    <w:rsid w:val="00462372"/>
    <w:rsid w:val="004637CA"/>
    <w:rsid w:val="00463A13"/>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0CE"/>
    <w:rsid w:val="00475191"/>
    <w:rsid w:val="00475602"/>
    <w:rsid w:val="0047568D"/>
    <w:rsid w:val="004758EC"/>
    <w:rsid w:val="00475A12"/>
    <w:rsid w:val="00475BAA"/>
    <w:rsid w:val="00475C96"/>
    <w:rsid w:val="00476513"/>
    <w:rsid w:val="0047660A"/>
    <w:rsid w:val="00476A31"/>
    <w:rsid w:val="00476F07"/>
    <w:rsid w:val="0047775E"/>
    <w:rsid w:val="004809C8"/>
    <w:rsid w:val="00480FD7"/>
    <w:rsid w:val="0048138E"/>
    <w:rsid w:val="00481447"/>
    <w:rsid w:val="0048213C"/>
    <w:rsid w:val="00482FF7"/>
    <w:rsid w:val="0048330F"/>
    <w:rsid w:val="0048640B"/>
    <w:rsid w:val="00486A74"/>
    <w:rsid w:val="00486EA6"/>
    <w:rsid w:val="004876DC"/>
    <w:rsid w:val="00487CDD"/>
    <w:rsid w:val="00491225"/>
    <w:rsid w:val="0049139B"/>
    <w:rsid w:val="0049166D"/>
    <w:rsid w:val="0049194A"/>
    <w:rsid w:val="00491B4D"/>
    <w:rsid w:val="00491BE8"/>
    <w:rsid w:val="004933B7"/>
    <w:rsid w:val="0049382D"/>
    <w:rsid w:val="00494599"/>
    <w:rsid w:val="00494841"/>
    <w:rsid w:val="00494DFB"/>
    <w:rsid w:val="0049512A"/>
    <w:rsid w:val="0049543C"/>
    <w:rsid w:val="004955E6"/>
    <w:rsid w:val="00495601"/>
    <w:rsid w:val="004956E4"/>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1F8C"/>
    <w:rsid w:val="004A2136"/>
    <w:rsid w:val="004A22AF"/>
    <w:rsid w:val="004A30F5"/>
    <w:rsid w:val="004A338A"/>
    <w:rsid w:val="004A396C"/>
    <w:rsid w:val="004A4948"/>
    <w:rsid w:val="004A4CAB"/>
    <w:rsid w:val="004A4CE6"/>
    <w:rsid w:val="004A4FCE"/>
    <w:rsid w:val="004A5121"/>
    <w:rsid w:val="004A5A02"/>
    <w:rsid w:val="004A611F"/>
    <w:rsid w:val="004A622C"/>
    <w:rsid w:val="004A6496"/>
    <w:rsid w:val="004A6ED7"/>
    <w:rsid w:val="004A77ED"/>
    <w:rsid w:val="004A7919"/>
    <w:rsid w:val="004A7AA7"/>
    <w:rsid w:val="004B03D7"/>
    <w:rsid w:val="004B04E9"/>
    <w:rsid w:val="004B060D"/>
    <w:rsid w:val="004B0A44"/>
    <w:rsid w:val="004B0AE8"/>
    <w:rsid w:val="004B0FB2"/>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6DE4"/>
    <w:rsid w:val="004B7045"/>
    <w:rsid w:val="004B71C1"/>
    <w:rsid w:val="004B754D"/>
    <w:rsid w:val="004B75A9"/>
    <w:rsid w:val="004C07C1"/>
    <w:rsid w:val="004C0B0C"/>
    <w:rsid w:val="004C0F28"/>
    <w:rsid w:val="004C1BC8"/>
    <w:rsid w:val="004C2907"/>
    <w:rsid w:val="004C2C46"/>
    <w:rsid w:val="004C4F6F"/>
    <w:rsid w:val="004C5395"/>
    <w:rsid w:val="004C5627"/>
    <w:rsid w:val="004C5A5F"/>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E89"/>
    <w:rsid w:val="004E10DC"/>
    <w:rsid w:val="004E175C"/>
    <w:rsid w:val="004E1A9C"/>
    <w:rsid w:val="004E1E2B"/>
    <w:rsid w:val="004E21E0"/>
    <w:rsid w:val="004E2487"/>
    <w:rsid w:val="004E311F"/>
    <w:rsid w:val="004E334A"/>
    <w:rsid w:val="004E3B57"/>
    <w:rsid w:val="004E4D80"/>
    <w:rsid w:val="004E541B"/>
    <w:rsid w:val="004E5522"/>
    <w:rsid w:val="004E6570"/>
    <w:rsid w:val="004E794E"/>
    <w:rsid w:val="004E7AB3"/>
    <w:rsid w:val="004E7F8D"/>
    <w:rsid w:val="004E7FF2"/>
    <w:rsid w:val="004F0B3B"/>
    <w:rsid w:val="004F120C"/>
    <w:rsid w:val="004F153A"/>
    <w:rsid w:val="004F18D3"/>
    <w:rsid w:val="004F20A4"/>
    <w:rsid w:val="004F290C"/>
    <w:rsid w:val="004F33B6"/>
    <w:rsid w:val="004F3C41"/>
    <w:rsid w:val="004F463F"/>
    <w:rsid w:val="004F4C35"/>
    <w:rsid w:val="004F5DF1"/>
    <w:rsid w:val="004F6C42"/>
    <w:rsid w:val="004F78B2"/>
    <w:rsid w:val="004F7B22"/>
    <w:rsid w:val="004F7E9A"/>
    <w:rsid w:val="00500200"/>
    <w:rsid w:val="00500894"/>
    <w:rsid w:val="00501284"/>
    <w:rsid w:val="005020B4"/>
    <w:rsid w:val="00502110"/>
    <w:rsid w:val="0050251A"/>
    <w:rsid w:val="00502881"/>
    <w:rsid w:val="005029C2"/>
    <w:rsid w:val="00503250"/>
    <w:rsid w:val="00503600"/>
    <w:rsid w:val="0050470E"/>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4E96"/>
    <w:rsid w:val="00515593"/>
    <w:rsid w:val="005159D5"/>
    <w:rsid w:val="00515B75"/>
    <w:rsid w:val="00515E1A"/>
    <w:rsid w:val="00516720"/>
    <w:rsid w:val="005172CE"/>
    <w:rsid w:val="005178A3"/>
    <w:rsid w:val="00517DD2"/>
    <w:rsid w:val="005200BE"/>
    <w:rsid w:val="005204EB"/>
    <w:rsid w:val="005204FB"/>
    <w:rsid w:val="0052050A"/>
    <w:rsid w:val="005219C4"/>
    <w:rsid w:val="00522A8A"/>
    <w:rsid w:val="00522C61"/>
    <w:rsid w:val="00522FC4"/>
    <w:rsid w:val="005231C1"/>
    <w:rsid w:val="00523555"/>
    <w:rsid w:val="00523B78"/>
    <w:rsid w:val="005240AF"/>
    <w:rsid w:val="0052425C"/>
    <w:rsid w:val="00526A63"/>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C02"/>
    <w:rsid w:val="00542F68"/>
    <w:rsid w:val="00543525"/>
    <w:rsid w:val="00543ED7"/>
    <w:rsid w:val="0054442E"/>
    <w:rsid w:val="00544893"/>
    <w:rsid w:val="00544E0F"/>
    <w:rsid w:val="00544EA9"/>
    <w:rsid w:val="005452A8"/>
    <w:rsid w:val="00545702"/>
    <w:rsid w:val="00546783"/>
    <w:rsid w:val="00546DF4"/>
    <w:rsid w:val="0054702F"/>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5A3E"/>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20"/>
    <w:rsid w:val="005823EE"/>
    <w:rsid w:val="00582413"/>
    <w:rsid w:val="00582BD3"/>
    <w:rsid w:val="005836B7"/>
    <w:rsid w:val="00583F6D"/>
    <w:rsid w:val="00584293"/>
    <w:rsid w:val="00584330"/>
    <w:rsid w:val="00585229"/>
    <w:rsid w:val="0058541D"/>
    <w:rsid w:val="00585EC3"/>
    <w:rsid w:val="005866F2"/>
    <w:rsid w:val="0058672E"/>
    <w:rsid w:val="00586E54"/>
    <w:rsid w:val="005870A4"/>
    <w:rsid w:val="00587448"/>
    <w:rsid w:val="00587527"/>
    <w:rsid w:val="005876AF"/>
    <w:rsid w:val="005900B6"/>
    <w:rsid w:val="005903F6"/>
    <w:rsid w:val="00591B1B"/>
    <w:rsid w:val="00591F0D"/>
    <w:rsid w:val="00592741"/>
    <w:rsid w:val="00593187"/>
    <w:rsid w:val="0059353B"/>
    <w:rsid w:val="00593F72"/>
    <w:rsid w:val="00594002"/>
    <w:rsid w:val="0059493F"/>
    <w:rsid w:val="00594AD1"/>
    <w:rsid w:val="005951D0"/>
    <w:rsid w:val="00595733"/>
    <w:rsid w:val="00595FD4"/>
    <w:rsid w:val="005963D9"/>
    <w:rsid w:val="005967A0"/>
    <w:rsid w:val="00596A0B"/>
    <w:rsid w:val="00596E35"/>
    <w:rsid w:val="00596E62"/>
    <w:rsid w:val="00597CFE"/>
    <w:rsid w:val="005A004F"/>
    <w:rsid w:val="005A06D1"/>
    <w:rsid w:val="005A11F9"/>
    <w:rsid w:val="005A181D"/>
    <w:rsid w:val="005A1E6E"/>
    <w:rsid w:val="005A2271"/>
    <w:rsid w:val="005A33FC"/>
    <w:rsid w:val="005A3401"/>
    <w:rsid w:val="005A373E"/>
    <w:rsid w:val="005A4011"/>
    <w:rsid w:val="005A4598"/>
    <w:rsid w:val="005A4EED"/>
    <w:rsid w:val="005A4F7E"/>
    <w:rsid w:val="005A5961"/>
    <w:rsid w:val="005A6068"/>
    <w:rsid w:val="005A6185"/>
    <w:rsid w:val="005A6214"/>
    <w:rsid w:val="005A63C0"/>
    <w:rsid w:val="005A63DD"/>
    <w:rsid w:val="005A7745"/>
    <w:rsid w:val="005A77DC"/>
    <w:rsid w:val="005B059C"/>
    <w:rsid w:val="005B181C"/>
    <w:rsid w:val="005B188B"/>
    <w:rsid w:val="005B1C0F"/>
    <w:rsid w:val="005B267C"/>
    <w:rsid w:val="005B31DA"/>
    <w:rsid w:val="005B3468"/>
    <w:rsid w:val="005B35E6"/>
    <w:rsid w:val="005B3E08"/>
    <w:rsid w:val="005B4357"/>
    <w:rsid w:val="005B564F"/>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174"/>
    <w:rsid w:val="005C5F7C"/>
    <w:rsid w:val="005C608E"/>
    <w:rsid w:val="005C60B5"/>
    <w:rsid w:val="005C6651"/>
    <w:rsid w:val="005C6A62"/>
    <w:rsid w:val="005D05B2"/>
    <w:rsid w:val="005D091B"/>
    <w:rsid w:val="005D0ACF"/>
    <w:rsid w:val="005D12A2"/>
    <w:rsid w:val="005D2A98"/>
    <w:rsid w:val="005D2E75"/>
    <w:rsid w:val="005D3A73"/>
    <w:rsid w:val="005D3D02"/>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3BCF"/>
    <w:rsid w:val="005E422B"/>
    <w:rsid w:val="005E43F0"/>
    <w:rsid w:val="005E443A"/>
    <w:rsid w:val="005E495D"/>
    <w:rsid w:val="005E4986"/>
    <w:rsid w:val="005E4C54"/>
    <w:rsid w:val="005E57DC"/>
    <w:rsid w:val="005E5BC4"/>
    <w:rsid w:val="005E6203"/>
    <w:rsid w:val="005E69E1"/>
    <w:rsid w:val="005E6D4A"/>
    <w:rsid w:val="005E7356"/>
    <w:rsid w:val="005E7564"/>
    <w:rsid w:val="005F023D"/>
    <w:rsid w:val="005F029C"/>
    <w:rsid w:val="005F08E9"/>
    <w:rsid w:val="005F1FE0"/>
    <w:rsid w:val="005F20AB"/>
    <w:rsid w:val="005F212C"/>
    <w:rsid w:val="005F2254"/>
    <w:rsid w:val="005F250F"/>
    <w:rsid w:val="005F33C1"/>
    <w:rsid w:val="005F33C5"/>
    <w:rsid w:val="005F385B"/>
    <w:rsid w:val="005F4856"/>
    <w:rsid w:val="005F49EE"/>
    <w:rsid w:val="005F4E4D"/>
    <w:rsid w:val="005F4F29"/>
    <w:rsid w:val="005F5352"/>
    <w:rsid w:val="005F5FAA"/>
    <w:rsid w:val="005F77CE"/>
    <w:rsid w:val="00600380"/>
    <w:rsid w:val="0060056A"/>
    <w:rsid w:val="006019BE"/>
    <w:rsid w:val="006019FF"/>
    <w:rsid w:val="006025D6"/>
    <w:rsid w:val="0060265C"/>
    <w:rsid w:val="00602A9E"/>
    <w:rsid w:val="006049DA"/>
    <w:rsid w:val="00604D6C"/>
    <w:rsid w:val="006052C9"/>
    <w:rsid w:val="00605665"/>
    <w:rsid w:val="0060574F"/>
    <w:rsid w:val="00605817"/>
    <w:rsid w:val="00605CD2"/>
    <w:rsid w:val="00605D1C"/>
    <w:rsid w:val="006061C3"/>
    <w:rsid w:val="006069CA"/>
    <w:rsid w:val="00607058"/>
    <w:rsid w:val="00607221"/>
    <w:rsid w:val="00607C54"/>
    <w:rsid w:val="00607DCA"/>
    <w:rsid w:val="006101F2"/>
    <w:rsid w:val="006108C3"/>
    <w:rsid w:val="00610C85"/>
    <w:rsid w:val="00611B58"/>
    <w:rsid w:val="0061240E"/>
    <w:rsid w:val="00612681"/>
    <w:rsid w:val="00612CA5"/>
    <w:rsid w:val="00613170"/>
    <w:rsid w:val="00613433"/>
    <w:rsid w:val="00613680"/>
    <w:rsid w:val="006140DE"/>
    <w:rsid w:val="0061416D"/>
    <w:rsid w:val="00614B14"/>
    <w:rsid w:val="00614F74"/>
    <w:rsid w:val="006156A3"/>
    <w:rsid w:val="00616C72"/>
    <w:rsid w:val="00617766"/>
    <w:rsid w:val="00617966"/>
    <w:rsid w:val="00617B4D"/>
    <w:rsid w:val="00621DF3"/>
    <w:rsid w:val="00622054"/>
    <w:rsid w:val="00622058"/>
    <w:rsid w:val="00622292"/>
    <w:rsid w:val="0062276F"/>
    <w:rsid w:val="006228A7"/>
    <w:rsid w:val="00622B30"/>
    <w:rsid w:val="006230F1"/>
    <w:rsid w:val="00623497"/>
    <w:rsid w:val="0062386D"/>
    <w:rsid w:val="00623EB4"/>
    <w:rsid w:val="00623EED"/>
    <w:rsid w:val="00623FA9"/>
    <w:rsid w:val="00624141"/>
    <w:rsid w:val="006242D4"/>
    <w:rsid w:val="0062503C"/>
    <w:rsid w:val="006267F6"/>
    <w:rsid w:val="00626898"/>
    <w:rsid w:val="0062721B"/>
    <w:rsid w:val="006272A5"/>
    <w:rsid w:val="006275C2"/>
    <w:rsid w:val="00627893"/>
    <w:rsid w:val="00630290"/>
    <w:rsid w:val="00630AA0"/>
    <w:rsid w:val="00631139"/>
    <w:rsid w:val="00631DF1"/>
    <w:rsid w:val="006325FD"/>
    <w:rsid w:val="006326B0"/>
    <w:rsid w:val="006326FB"/>
    <w:rsid w:val="00632ACF"/>
    <w:rsid w:val="006358BE"/>
    <w:rsid w:val="00637233"/>
    <w:rsid w:val="006378A6"/>
    <w:rsid w:val="0064042C"/>
    <w:rsid w:val="006406C7"/>
    <w:rsid w:val="00640F8A"/>
    <w:rsid w:val="00641880"/>
    <w:rsid w:val="0064268A"/>
    <w:rsid w:val="00642DCF"/>
    <w:rsid w:val="00643927"/>
    <w:rsid w:val="00643D93"/>
    <w:rsid w:val="00644074"/>
    <w:rsid w:val="0064474C"/>
    <w:rsid w:val="00645656"/>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5F81"/>
    <w:rsid w:val="00656AB6"/>
    <w:rsid w:val="0065712B"/>
    <w:rsid w:val="006573C7"/>
    <w:rsid w:val="006575B4"/>
    <w:rsid w:val="00657849"/>
    <w:rsid w:val="00657AAD"/>
    <w:rsid w:val="00660928"/>
    <w:rsid w:val="006609A3"/>
    <w:rsid w:val="0066127D"/>
    <w:rsid w:val="00661AC3"/>
    <w:rsid w:val="0066302E"/>
    <w:rsid w:val="006630CC"/>
    <w:rsid w:val="006631F6"/>
    <w:rsid w:val="00663339"/>
    <w:rsid w:val="006633CE"/>
    <w:rsid w:val="0066354D"/>
    <w:rsid w:val="00663565"/>
    <w:rsid w:val="00663B44"/>
    <w:rsid w:val="00663E74"/>
    <w:rsid w:val="0066411C"/>
    <w:rsid w:val="0066436F"/>
    <w:rsid w:val="0066628B"/>
    <w:rsid w:val="00666DF3"/>
    <w:rsid w:val="00667C43"/>
    <w:rsid w:val="00667DB5"/>
    <w:rsid w:val="00670764"/>
    <w:rsid w:val="00670C7A"/>
    <w:rsid w:val="006716A9"/>
    <w:rsid w:val="00671AB5"/>
    <w:rsid w:val="00672C82"/>
    <w:rsid w:val="006730CA"/>
    <w:rsid w:val="006732E4"/>
    <w:rsid w:val="0067380D"/>
    <w:rsid w:val="006738EA"/>
    <w:rsid w:val="00673EF4"/>
    <w:rsid w:val="00674309"/>
    <w:rsid w:val="00674833"/>
    <w:rsid w:val="006748DA"/>
    <w:rsid w:val="00674AA8"/>
    <w:rsid w:val="00674C6D"/>
    <w:rsid w:val="00674EEA"/>
    <w:rsid w:val="00675322"/>
    <w:rsid w:val="00675B2D"/>
    <w:rsid w:val="00675CE5"/>
    <w:rsid w:val="00675E77"/>
    <w:rsid w:val="006760A2"/>
    <w:rsid w:val="006769BD"/>
    <w:rsid w:val="00676A6B"/>
    <w:rsid w:val="00676E2F"/>
    <w:rsid w:val="00676F3F"/>
    <w:rsid w:val="00676F65"/>
    <w:rsid w:val="00677619"/>
    <w:rsid w:val="006807CC"/>
    <w:rsid w:val="00680DFD"/>
    <w:rsid w:val="00680F7F"/>
    <w:rsid w:val="00681D5E"/>
    <w:rsid w:val="006826AC"/>
    <w:rsid w:val="0068328F"/>
    <w:rsid w:val="006832E0"/>
    <w:rsid w:val="006835C1"/>
    <w:rsid w:val="00683886"/>
    <w:rsid w:val="0068497D"/>
    <w:rsid w:val="006849D8"/>
    <w:rsid w:val="00685930"/>
    <w:rsid w:val="00685FA4"/>
    <w:rsid w:val="00685FD2"/>
    <w:rsid w:val="00686ABC"/>
    <w:rsid w:val="00687D0C"/>
    <w:rsid w:val="00687E0C"/>
    <w:rsid w:val="00687E70"/>
    <w:rsid w:val="006905EE"/>
    <w:rsid w:val="0069083B"/>
    <w:rsid w:val="0069170D"/>
    <w:rsid w:val="00691E4E"/>
    <w:rsid w:val="00692091"/>
    <w:rsid w:val="006925F2"/>
    <w:rsid w:val="00692E83"/>
    <w:rsid w:val="00693544"/>
    <w:rsid w:val="00693567"/>
    <w:rsid w:val="00693878"/>
    <w:rsid w:val="006945FD"/>
    <w:rsid w:val="00694D2C"/>
    <w:rsid w:val="006953A7"/>
    <w:rsid w:val="00695B23"/>
    <w:rsid w:val="00695CA4"/>
    <w:rsid w:val="006966C5"/>
    <w:rsid w:val="006967F7"/>
    <w:rsid w:val="00696A5E"/>
    <w:rsid w:val="00696A66"/>
    <w:rsid w:val="0069703C"/>
    <w:rsid w:val="006974C8"/>
    <w:rsid w:val="006977C5"/>
    <w:rsid w:val="00697BE2"/>
    <w:rsid w:val="006A0457"/>
    <w:rsid w:val="006A15A8"/>
    <w:rsid w:val="006A28DA"/>
    <w:rsid w:val="006A2DEB"/>
    <w:rsid w:val="006A2E9A"/>
    <w:rsid w:val="006A2EF4"/>
    <w:rsid w:val="006A3D79"/>
    <w:rsid w:val="006A4943"/>
    <w:rsid w:val="006A4C1B"/>
    <w:rsid w:val="006A50D0"/>
    <w:rsid w:val="006A5B73"/>
    <w:rsid w:val="006A6331"/>
    <w:rsid w:val="006A750B"/>
    <w:rsid w:val="006B01B9"/>
    <w:rsid w:val="006B0290"/>
    <w:rsid w:val="006B0594"/>
    <w:rsid w:val="006B06E7"/>
    <w:rsid w:val="006B1730"/>
    <w:rsid w:val="006B1EF4"/>
    <w:rsid w:val="006B21DE"/>
    <w:rsid w:val="006B29D8"/>
    <w:rsid w:val="006B2A9E"/>
    <w:rsid w:val="006B36DF"/>
    <w:rsid w:val="006B3761"/>
    <w:rsid w:val="006B3BC4"/>
    <w:rsid w:val="006B3D47"/>
    <w:rsid w:val="006B5384"/>
    <w:rsid w:val="006B58C4"/>
    <w:rsid w:val="006B5B67"/>
    <w:rsid w:val="006B623A"/>
    <w:rsid w:val="006B6623"/>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2A0"/>
    <w:rsid w:val="006D077E"/>
    <w:rsid w:val="006D0BB0"/>
    <w:rsid w:val="006D15CE"/>
    <w:rsid w:val="006D1773"/>
    <w:rsid w:val="006D18CA"/>
    <w:rsid w:val="006D192C"/>
    <w:rsid w:val="006D2E3A"/>
    <w:rsid w:val="006D3570"/>
    <w:rsid w:val="006D3C37"/>
    <w:rsid w:val="006D3D9D"/>
    <w:rsid w:val="006D4E7E"/>
    <w:rsid w:val="006D56DC"/>
    <w:rsid w:val="006D5DA6"/>
    <w:rsid w:val="006D5F49"/>
    <w:rsid w:val="006D6317"/>
    <w:rsid w:val="006D6782"/>
    <w:rsid w:val="006D6F3A"/>
    <w:rsid w:val="006D774C"/>
    <w:rsid w:val="006D7772"/>
    <w:rsid w:val="006D7AD7"/>
    <w:rsid w:val="006E09ED"/>
    <w:rsid w:val="006E0AE4"/>
    <w:rsid w:val="006E1287"/>
    <w:rsid w:val="006E1EB9"/>
    <w:rsid w:val="006E2989"/>
    <w:rsid w:val="006E3760"/>
    <w:rsid w:val="006E3A3C"/>
    <w:rsid w:val="006E428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62DB"/>
    <w:rsid w:val="006F7BC1"/>
    <w:rsid w:val="006F7BE0"/>
    <w:rsid w:val="00701106"/>
    <w:rsid w:val="0070117D"/>
    <w:rsid w:val="007013CA"/>
    <w:rsid w:val="007016CA"/>
    <w:rsid w:val="00701AAF"/>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319"/>
    <w:rsid w:val="00710404"/>
    <w:rsid w:val="00710844"/>
    <w:rsid w:val="00711005"/>
    <w:rsid w:val="00711574"/>
    <w:rsid w:val="00712011"/>
    <w:rsid w:val="007123DD"/>
    <w:rsid w:val="00712484"/>
    <w:rsid w:val="0071267B"/>
    <w:rsid w:val="00712E5F"/>
    <w:rsid w:val="0071326F"/>
    <w:rsid w:val="007135D8"/>
    <w:rsid w:val="00714AD0"/>
    <w:rsid w:val="00715057"/>
    <w:rsid w:val="00715908"/>
    <w:rsid w:val="00715A9C"/>
    <w:rsid w:val="00715ADD"/>
    <w:rsid w:val="007163B1"/>
    <w:rsid w:val="0071698D"/>
    <w:rsid w:val="00716B82"/>
    <w:rsid w:val="00716EC6"/>
    <w:rsid w:val="007216D4"/>
    <w:rsid w:val="007217C1"/>
    <w:rsid w:val="00722629"/>
    <w:rsid w:val="0072350D"/>
    <w:rsid w:val="007237C8"/>
    <w:rsid w:val="007237ED"/>
    <w:rsid w:val="00723B52"/>
    <w:rsid w:val="00723ED5"/>
    <w:rsid w:val="00723F07"/>
    <w:rsid w:val="0072440D"/>
    <w:rsid w:val="00724500"/>
    <w:rsid w:val="00724FA1"/>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53D"/>
    <w:rsid w:val="00737BE8"/>
    <w:rsid w:val="00737CF4"/>
    <w:rsid w:val="00737CFB"/>
    <w:rsid w:val="007404ED"/>
    <w:rsid w:val="0074060A"/>
    <w:rsid w:val="00740623"/>
    <w:rsid w:val="0074093C"/>
    <w:rsid w:val="00741498"/>
    <w:rsid w:val="00741787"/>
    <w:rsid w:val="0074198A"/>
    <w:rsid w:val="00741B3F"/>
    <w:rsid w:val="00741D42"/>
    <w:rsid w:val="007430A6"/>
    <w:rsid w:val="0074350E"/>
    <w:rsid w:val="007435C5"/>
    <w:rsid w:val="007437F2"/>
    <w:rsid w:val="0074394D"/>
    <w:rsid w:val="00744025"/>
    <w:rsid w:val="00744444"/>
    <w:rsid w:val="00744DF3"/>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922"/>
    <w:rsid w:val="00755A25"/>
    <w:rsid w:val="00755D44"/>
    <w:rsid w:val="00756972"/>
    <w:rsid w:val="00757972"/>
    <w:rsid w:val="0076053B"/>
    <w:rsid w:val="007608E9"/>
    <w:rsid w:val="00760977"/>
    <w:rsid w:val="007611E1"/>
    <w:rsid w:val="007612A1"/>
    <w:rsid w:val="007614FB"/>
    <w:rsid w:val="00761699"/>
    <w:rsid w:val="00762F45"/>
    <w:rsid w:val="007630D4"/>
    <w:rsid w:val="007632B2"/>
    <w:rsid w:val="0076395D"/>
    <w:rsid w:val="00764102"/>
    <w:rsid w:val="007658E1"/>
    <w:rsid w:val="00765C2D"/>
    <w:rsid w:val="0076645F"/>
    <w:rsid w:val="0076655A"/>
    <w:rsid w:val="00767423"/>
    <w:rsid w:val="00767C92"/>
    <w:rsid w:val="0077011E"/>
    <w:rsid w:val="007709D1"/>
    <w:rsid w:val="00770B7A"/>
    <w:rsid w:val="00772185"/>
    <w:rsid w:val="00772523"/>
    <w:rsid w:val="0077364C"/>
    <w:rsid w:val="00773779"/>
    <w:rsid w:val="007738E4"/>
    <w:rsid w:val="00773D2F"/>
    <w:rsid w:val="00774B61"/>
    <w:rsid w:val="00774F09"/>
    <w:rsid w:val="00775EBE"/>
    <w:rsid w:val="0077678F"/>
    <w:rsid w:val="00776845"/>
    <w:rsid w:val="0077688B"/>
    <w:rsid w:val="007771B7"/>
    <w:rsid w:val="00777BEF"/>
    <w:rsid w:val="00777D78"/>
    <w:rsid w:val="007805CB"/>
    <w:rsid w:val="00781127"/>
    <w:rsid w:val="00781316"/>
    <w:rsid w:val="00781346"/>
    <w:rsid w:val="0078135A"/>
    <w:rsid w:val="00781F5A"/>
    <w:rsid w:val="00782192"/>
    <w:rsid w:val="007829DD"/>
    <w:rsid w:val="00782A77"/>
    <w:rsid w:val="00782C0A"/>
    <w:rsid w:val="00782DEC"/>
    <w:rsid w:val="00783E47"/>
    <w:rsid w:val="007841B7"/>
    <w:rsid w:val="007856BB"/>
    <w:rsid w:val="00785803"/>
    <w:rsid w:val="00785843"/>
    <w:rsid w:val="00786032"/>
    <w:rsid w:val="0078681C"/>
    <w:rsid w:val="00786A6C"/>
    <w:rsid w:val="00786ABA"/>
    <w:rsid w:val="0078726C"/>
    <w:rsid w:val="00787EB9"/>
    <w:rsid w:val="007908CB"/>
    <w:rsid w:val="00791510"/>
    <w:rsid w:val="00791659"/>
    <w:rsid w:val="0079171F"/>
    <w:rsid w:val="007922F5"/>
    <w:rsid w:val="00792B26"/>
    <w:rsid w:val="00792D8D"/>
    <w:rsid w:val="007935D2"/>
    <w:rsid w:val="0079397A"/>
    <w:rsid w:val="00793B8A"/>
    <w:rsid w:val="00793EF4"/>
    <w:rsid w:val="00794211"/>
    <w:rsid w:val="00794236"/>
    <w:rsid w:val="007943AE"/>
    <w:rsid w:val="00794733"/>
    <w:rsid w:val="00794A5A"/>
    <w:rsid w:val="00794B70"/>
    <w:rsid w:val="00795530"/>
    <w:rsid w:val="007955E0"/>
    <w:rsid w:val="00795A19"/>
    <w:rsid w:val="00795E21"/>
    <w:rsid w:val="007964EC"/>
    <w:rsid w:val="00796C77"/>
    <w:rsid w:val="00796CED"/>
    <w:rsid w:val="007970C7"/>
    <w:rsid w:val="00797BA6"/>
    <w:rsid w:val="00797D97"/>
    <w:rsid w:val="007A0517"/>
    <w:rsid w:val="007A0ADC"/>
    <w:rsid w:val="007A1A49"/>
    <w:rsid w:val="007A1FB0"/>
    <w:rsid w:val="007A439D"/>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4CE1"/>
    <w:rsid w:val="007B5213"/>
    <w:rsid w:val="007B56FA"/>
    <w:rsid w:val="007B5A39"/>
    <w:rsid w:val="007B6529"/>
    <w:rsid w:val="007B79F4"/>
    <w:rsid w:val="007B7BA0"/>
    <w:rsid w:val="007B7ECE"/>
    <w:rsid w:val="007C1E65"/>
    <w:rsid w:val="007C1E86"/>
    <w:rsid w:val="007C1F89"/>
    <w:rsid w:val="007C3AB1"/>
    <w:rsid w:val="007C475C"/>
    <w:rsid w:val="007C4BFA"/>
    <w:rsid w:val="007C5038"/>
    <w:rsid w:val="007C5A94"/>
    <w:rsid w:val="007C5ED8"/>
    <w:rsid w:val="007C6160"/>
    <w:rsid w:val="007C7FCC"/>
    <w:rsid w:val="007D0335"/>
    <w:rsid w:val="007D058E"/>
    <w:rsid w:val="007D08C5"/>
    <w:rsid w:val="007D147D"/>
    <w:rsid w:val="007D16FE"/>
    <w:rsid w:val="007D30BC"/>
    <w:rsid w:val="007D32E1"/>
    <w:rsid w:val="007D45AF"/>
    <w:rsid w:val="007D565A"/>
    <w:rsid w:val="007D56CC"/>
    <w:rsid w:val="007D5A98"/>
    <w:rsid w:val="007D6277"/>
    <w:rsid w:val="007D6669"/>
    <w:rsid w:val="007D6950"/>
    <w:rsid w:val="007D6A10"/>
    <w:rsid w:val="007D6BFB"/>
    <w:rsid w:val="007D6CF4"/>
    <w:rsid w:val="007D6FA1"/>
    <w:rsid w:val="007D714A"/>
    <w:rsid w:val="007D7DF7"/>
    <w:rsid w:val="007D7E50"/>
    <w:rsid w:val="007E0945"/>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3237"/>
    <w:rsid w:val="007F3799"/>
    <w:rsid w:val="007F478B"/>
    <w:rsid w:val="007F48D0"/>
    <w:rsid w:val="007F51E8"/>
    <w:rsid w:val="007F589C"/>
    <w:rsid w:val="007F5E01"/>
    <w:rsid w:val="007F5FF5"/>
    <w:rsid w:val="007F7168"/>
    <w:rsid w:val="007F7AB2"/>
    <w:rsid w:val="0080133A"/>
    <w:rsid w:val="00801C9F"/>
    <w:rsid w:val="00802A22"/>
    <w:rsid w:val="0080465E"/>
    <w:rsid w:val="00804E8E"/>
    <w:rsid w:val="008054E9"/>
    <w:rsid w:val="008059E7"/>
    <w:rsid w:val="00806A3D"/>
    <w:rsid w:val="00807662"/>
    <w:rsid w:val="008076DF"/>
    <w:rsid w:val="00807DED"/>
    <w:rsid w:val="0081025B"/>
    <w:rsid w:val="00810B20"/>
    <w:rsid w:val="008116AC"/>
    <w:rsid w:val="008116FC"/>
    <w:rsid w:val="008119D0"/>
    <w:rsid w:val="008119EB"/>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94F"/>
    <w:rsid w:val="00833DF6"/>
    <w:rsid w:val="008342A3"/>
    <w:rsid w:val="008343C1"/>
    <w:rsid w:val="008348C4"/>
    <w:rsid w:val="00834AA8"/>
    <w:rsid w:val="00835081"/>
    <w:rsid w:val="00835C92"/>
    <w:rsid w:val="00835D7D"/>
    <w:rsid w:val="00836D18"/>
    <w:rsid w:val="008372DF"/>
    <w:rsid w:val="00837944"/>
    <w:rsid w:val="00837B50"/>
    <w:rsid w:val="00837D89"/>
    <w:rsid w:val="00837EDA"/>
    <w:rsid w:val="00840629"/>
    <w:rsid w:val="008418C0"/>
    <w:rsid w:val="008429C7"/>
    <w:rsid w:val="00843550"/>
    <w:rsid w:val="008435FA"/>
    <w:rsid w:val="0084456C"/>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AF1"/>
    <w:rsid w:val="00855B8D"/>
    <w:rsid w:val="00855F4D"/>
    <w:rsid w:val="00856298"/>
    <w:rsid w:val="00856E34"/>
    <w:rsid w:val="0085787A"/>
    <w:rsid w:val="0086002B"/>
    <w:rsid w:val="008607C2"/>
    <w:rsid w:val="00860C4E"/>
    <w:rsid w:val="00861B12"/>
    <w:rsid w:val="00861B40"/>
    <w:rsid w:val="00861D34"/>
    <w:rsid w:val="00861E7C"/>
    <w:rsid w:val="00862416"/>
    <w:rsid w:val="00862CC2"/>
    <w:rsid w:val="0086413A"/>
    <w:rsid w:val="00864140"/>
    <w:rsid w:val="00864363"/>
    <w:rsid w:val="008646AA"/>
    <w:rsid w:val="00864A92"/>
    <w:rsid w:val="008659E3"/>
    <w:rsid w:val="00866ED2"/>
    <w:rsid w:val="008674A6"/>
    <w:rsid w:val="008676C4"/>
    <w:rsid w:val="008679C8"/>
    <w:rsid w:val="008679C9"/>
    <w:rsid w:val="00867BAE"/>
    <w:rsid w:val="00867BC9"/>
    <w:rsid w:val="008702FD"/>
    <w:rsid w:val="00870DA2"/>
    <w:rsid w:val="0087105B"/>
    <w:rsid w:val="00871280"/>
    <w:rsid w:val="0087168E"/>
    <w:rsid w:val="0087265A"/>
    <w:rsid w:val="0087303B"/>
    <w:rsid w:val="008730CA"/>
    <w:rsid w:val="00873A46"/>
    <w:rsid w:val="008746F4"/>
    <w:rsid w:val="00874A8C"/>
    <w:rsid w:val="00875B4B"/>
    <w:rsid w:val="00876249"/>
    <w:rsid w:val="00877141"/>
    <w:rsid w:val="0088066B"/>
    <w:rsid w:val="00880F7F"/>
    <w:rsid w:val="0088106E"/>
    <w:rsid w:val="0088141E"/>
    <w:rsid w:val="008829CC"/>
    <w:rsid w:val="00882DBE"/>
    <w:rsid w:val="00883CC2"/>
    <w:rsid w:val="00883DE2"/>
    <w:rsid w:val="008841DC"/>
    <w:rsid w:val="008847D5"/>
    <w:rsid w:val="00884920"/>
    <w:rsid w:val="0088492C"/>
    <w:rsid w:val="0088580D"/>
    <w:rsid w:val="00885951"/>
    <w:rsid w:val="00885C6F"/>
    <w:rsid w:val="008862A9"/>
    <w:rsid w:val="008862C5"/>
    <w:rsid w:val="0088772E"/>
    <w:rsid w:val="00887C60"/>
    <w:rsid w:val="00887D1F"/>
    <w:rsid w:val="008900E6"/>
    <w:rsid w:val="0089021B"/>
    <w:rsid w:val="00890475"/>
    <w:rsid w:val="00891B71"/>
    <w:rsid w:val="00891DF3"/>
    <w:rsid w:val="00892256"/>
    <w:rsid w:val="00892375"/>
    <w:rsid w:val="008928B4"/>
    <w:rsid w:val="00892BA8"/>
    <w:rsid w:val="0089335A"/>
    <w:rsid w:val="00893515"/>
    <w:rsid w:val="008935A1"/>
    <w:rsid w:val="00893BE2"/>
    <w:rsid w:val="00895230"/>
    <w:rsid w:val="0089534A"/>
    <w:rsid w:val="00895575"/>
    <w:rsid w:val="00895722"/>
    <w:rsid w:val="00896347"/>
    <w:rsid w:val="00896601"/>
    <w:rsid w:val="0089663E"/>
    <w:rsid w:val="00896A06"/>
    <w:rsid w:val="0089719D"/>
    <w:rsid w:val="008971E5"/>
    <w:rsid w:val="008973FF"/>
    <w:rsid w:val="008A004F"/>
    <w:rsid w:val="008A08F1"/>
    <w:rsid w:val="008A0DA6"/>
    <w:rsid w:val="008A12BE"/>
    <w:rsid w:val="008A1ED9"/>
    <w:rsid w:val="008A2B38"/>
    <w:rsid w:val="008A2CE8"/>
    <w:rsid w:val="008A3591"/>
    <w:rsid w:val="008A3960"/>
    <w:rsid w:val="008A3A9E"/>
    <w:rsid w:val="008A3EF0"/>
    <w:rsid w:val="008A431D"/>
    <w:rsid w:val="008A51FB"/>
    <w:rsid w:val="008A553A"/>
    <w:rsid w:val="008A5D4F"/>
    <w:rsid w:val="008A61DE"/>
    <w:rsid w:val="008A660E"/>
    <w:rsid w:val="008A676C"/>
    <w:rsid w:val="008A6F12"/>
    <w:rsid w:val="008A72C8"/>
    <w:rsid w:val="008A7B25"/>
    <w:rsid w:val="008A7BA0"/>
    <w:rsid w:val="008A7BEB"/>
    <w:rsid w:val="008B05A4"/>
    <w:rsid w:val="008B1710"/>
    <w:rsid w:val="008B29B4"/>
    <w:rsid w:val="008B2BA4"/>
    <w:rsid w:val="008B2C04"/>
    <w:rsid w:val="008B39E1"/>
    <w:rsid w:val="008B3D2F"/>
    <w:rsid w:val="008B3E4C"/>
    <w:rsid w:val="008B456C"/>
    <w:rsid w:val="008B4896"/>
    <w:rsid w:val="008B589A"/>
    <w:rsid w:val="008B5EFD"/>
    <w:rsid w:val="008B657F"/>
    <w:rsid w:val="008B7376"/>
    <w:rsid w:val="008B7A11"/>
    <w:rsid w:val="008C001D"/>
    <w:rsid w:val="008C05C1"/>
    <w:rsid w:val="008C0710"/>
    <w:rsid w:val="008C0782"/>
    <w:rsid w:val="008C0C84"/>
    <w:rsid w:val="008C0E21"/>
    <w:rsid w:val="008C1F36"/>
    <w:rsid w:val="008C29CA"/>
    <w:rsid w:val="008C3536"/>
    <w:rsid w:val="008C375A"/>
    <w:rsid w:val="008C3B3E"/>
    <w:rsid w:val="008C479A"/>
    <w:rsid w:val="008C4A04"/>
    <w:rsid w:val="008C4A33"/>
    <w:rsid w:val="008C5869"/>
    <w:rsid w:val="008C5B6C"/>
    <w:rsid w:val="008C6011"/>
    <w:rsid w:val="008C60C1"/>
    <w:rsid w:val="008C62AF"/>
    <w:rsid w:val="008C65AF"/>
    <w:rsid w:val="008C6B9D"/>
    <w:rsid w:val="008C6BFA"/>
    <w:rsid w:val="008C6F86"/>
    <w:rsid w:val="008C774F"/>
    <w:rsid w:val="008C7D60"/>
    <w:rsid w:val="008D0619"/>
    <w:rsid w:val="008D1B59"/>
    <w:rsid w:val="008D2300"/>
    <w:rsid w:val="008D26CF"/>
    <w:rsid w:val="008D27A6"/>
    <w:rsid w:val="008D3F29"/>
    <w:rsid w:val="008D442F"/>
    <w:rsid w:val="008D5D56"/>
    <w:rsid w:val="008D61C1"/>
    <w:rsid w:val="008D6222"/>
    <w:rsid w:val="008D6624"/>
    <w:rsid w:val="008D66CC"/>
    <w:rsid w:val="008D727E"/>
    <w:rsid w:val="008D7EC7"/>
    <w:rsid w:val="008E0955"/>
    <w:rsid w:val="008E0CDF"/>
    <w:rsid w:val="008E1453"/>
    <w:rsid w:val="008E15E2"/>
    <w:rsid w:val="008E1625"/>
    <w:rsid w:val="008E196F"/>
    <w:rsid w:val="008E2B65"/>
    <w:rsid w:val="008E321F"/>
    <w:rsid w:val="008E3F64"/>
    <w:rsid w:val="008E5612"/>
    <w:rsid w:val="008E5D3B"/>
    <w:rsid w:val="008E5F36"/>
    <w:rsid w:val="008E624C"/>
    <w:rsid w:val="008E6497"/>
    <w:rsid w:val="008E6EFE"/>
    <w:rsid w:val="008E7492"/>
    <w:rsid w:val="008E7A6A"/>
    <w:rsid w:val="008E7C4B"/>
    <w:rsid w:val="008F00A0"/>
    <w:rsid w:val="008F0307"/>
    <w:rsid w:val="008F1223"/>
    <w:rsid w:val="008F14FC"/>
    <w:rsid w:val="008F1A88"/>
    <w:rsid w:val="008F1DA2"/>
    <w:rsid w:val="008F237D"/>
    <w:rsid w:val="008F2C65"/>
    <w:rsid w:val="008F2CD4"/>
    <w:rsid w:val="008F2EAF"/>
    <w:rsid w:val="008F3170"/>
    <w:rsid w:val="008F3449"/>
    <w:rsid w:val="008F38B0"/>
    <w:rsid w:val="008F3E0A"/>
    <w:rsid w:val="008F3EA8"/>
    <w:rsid w:val="008F4427"/>
    <w:rsid w:val="008F45BC"/>
    <w:rsid w:val="008F4826"/>
    <w:rsid w:val="008F50A7"/>
    <w:rsid w:val="008F5173"/>
    <w:rsid w:val="008F5D84"/>
    <w:rsid w:val="008F6144"/>
    <w:rsid w:val="008F7BD1"/>
    <w:rsid w:val="008F7E4F"/>
    <w:rsid w:val="008F7F45"/>
    <w:rsid w:val="009004E8"/>
    <w:rsid w:val="00900811"/>
    <w:rsid w:val="00900D48"/>
    <w:rsid w:val="00900E17"/>
    <w:rsid w:val="0090108F"/>
    <w:rsid w:val="009016BB"/>
    <w:rsid w:val="00901882"/>
    <w:rsid w:val="0090211D"/>
    <w:rsid w:val="009023A9"/>
    <w:rsid w:val="0090246D"/>
    <w:rsid w:val="00902C70"/>
    <w:rsid w:val="0090394D"/>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97B"/>
    <w:rsid w:val="00912A8F"/>
    <w:rsid w:val="00912B8D"/>
    <w:rsid w:val="00912FA9"/>
    <w:rsid w:val="0091328F"/>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BE3"/>
    <w:rsid w:val="00925EBF"/>
    <w:rsid w:val="0092642D"/>
    <w:rsid w:val="00926E4C"/>
    <w:rsid w:val="009273A3"/>
    <w:rsid w:val="009275B4"/>
    <w:rsid w:val="0093111C"/>
    <w:rsid w:val="00931354"/>
    <w:rsid w:val="00931A3F"/>
    <w:rsid w:val="00931E48"/>
    <w:rsid w:val="00931EC7"/>
    <w:rsid w:val="00932087"/>
    <w:rsid w:val="00932818"/>
    <w:rsid w:val="009329B0"/>
    <w:rsid w:val="00932D08"/>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A39"/>
    <w:rsid w:val="00944AA8"/>
    <w:rsid w:val="009454D0"/>
    <w:rsid w:val="0094657A"/>
    <w:rsid w:val="0094675B"/>
    <w:rsid w:val="00946873"/>
    <w:rsid w:val="00947C94"/>
    <w:rsid w:val="00950C55"/>
    <w:rsid w:val="009521F5"/>
    <w:rsid w:val="00952579"/>
    <w:rsid w:val="00952798"/>
    <w:rsid w:val="009534DC"/>
    <w:rsid w:val="009534FB"/>
    <w:rsid w:val="00953A26"/>
    <w:rsid w:val="009541B6"/>
    <w:rsid w:val="0095471E"/>
    <w:rsid w:val="00954E3C"/>
    <w:rsid w:val="00955075"/>
    <w:rsid w:val="0095555C"/>
    <w:rsid w:val="00955870"/>
    <w:rsid w:val="009560D7"/>
    <w:rsid w:val="0095716B"/>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62EF"/>
    <w:rsid w:val="00966C40"/>
    <w:rsid w:val="00966DF7"/>
    <w:rsid w:val="00966DFC"/>
    <w:rsid w:val="00967162"/>
    <w:rsid w:val="00967F77"/>
    <w:rsid w:val="0097111E"/>
    <w:rsid w:val="009716DD"/>
    <w:rsid w:val="00971812"/>
    <w:rsid w:val="0097217B"/>
    <w:rsid w:val="009727CA"/>
    <w:rsid w:val="009740F7"/>
    <w:rsid w:val="00974F04"/>
    <w:rsid w:val="009757BE"/>
    <w:rsid w:val="0097625F"/>
    <w:rsid w:val="00976359"/>
    <w:rsid w:val="00976E19"/>
    <w:rsid w:val="00976F3B"/>
    <w:rsid w:val="00977A20"/>
    <w:rsid w:val="00980E9B"/>
    <w:rsid w:val="00981914"/>
    <w:rsid w:val="00981A50"/>
    <w:rsid w:val="00981C43"/>
    <w:rsid w:val="009822EF"/>
    <w:rsid w:val="009841F6"/>
    <w:rsid w:val="0098482E"/>
    <w:rsid w:val="009849E2"/>
    <w:rsid w:val="00984D61"/>
    <w:rsid w:val="009851CC"/>
    <w:rsid w:val="009862E9"/>
    <w:rsid w:val="0098690A"/>
    <w:rsid w:val="009878EE"/>
    <w:rsid w:val="00987A8D"/>
    <w:rsid w:val="00990562"/>
    <w:rsid w:val="00990882"/>
    <w:rsid w:val="00990A5A"/>
    <w:rsid w:val="00990C58"/>
    <w:rsid w:val="009910AD"/>
    <w:rsid w:val="00991247"/>
    <w:rsid w:val="009912E4"/>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1DC0"/>
    <w:rsid w:val="009A2004"/>
    <w:rsid w:val="009A2220"/>
    <w:rsid w:val="009A24F7"/>
    <w:rsid w:val="009A25B2"/>
    <w:rsid w:val="009A28A7"/>
    <w:rsid w:val="009A3200"/>
    <w:rsid w:val="009A3399"/>
    <w:rsid w:val="009A39AA"/>
    <w:rsid w:val="009A3CEB"/>
    <w:rsid w:val="009A3E68"/>
    <w:rsid w:val="009A42F3"/>
    <w:rsid w:val="009A4EF2"/>
    <w:rsid w:val="009A502E"/>
    <w:rsid w:val="009A5547"/>
    <w:rsid w:val="009A5A2A"/>
    <w:rsid w:val="009A660E"/>
    <w:rsid w:val="009A6635"/>
    <w:rsid w:val="009A778D"/>
    <w:rsid w:val="009A7CD6"/>
    <w:rsid w:val="009B1542"/>
    <w:rsid w:val="009B171F"/>
    <w:rsid w:val="009B1E23"/>
    <w:rsid w:val="009B288A"/>
    <w:rsid w:val="009B2BA2"/>
    <w:rsid w:val="009B2C24"/>
    <w:rsid w:val="009B34C3"/>
    <w:rsid w:val="009B401C"/>
    <w:rsid w:val="009B4BAE"/>
    <w:rsid w:val="009B5D79"/>
    <w:rsid w:val="009B6F4C"/>
    <w:rsid w:val="009B72D1"/>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C7989"/>
    <w:rsid w:val="009D0071"/>
    <w:rsid w:val="009D05F4"/>
    <w:rsid w:val="009D076E"/>
    <w:rsid w:val="009D0B1E"/>
    <w:rsid w:val="009D1C0D"/>
    <w:rsid w:val="009D2A04"/>
    <w:rsid w:val="009D2A2E"/>
    <w:rsid w:val="009D3A05"/>
    <w:rsid w:val="009D462F"/>
    <w:rsid w:val="009D4F99"/>
    <w:rsid w:val="009D507D"/>
    <w:rsid w:val="009D5495"/>
    <w:rsid w:val="009D54BE"/>
    <w:rsid w:val="009D579B"/>
    <w:rsid w:val="009D5B25"/>
    <w:rsid w:val="009D7088"/>
    <w:rsid w:val="009D7E00"/>
    <w:rsid w:val="009E02CE"/>
    <w:rsid w:val="009E08FB"/>
    <w:rsid w:val="009E0E12"/>
    <w:rsid w:val="009E0FB8"/>
    <w:rsid w:val="009E1413"/>
    <w:rsid w:val="009E1B20"/>
    <w:rsid w:val="009E1D3A"/>
    <w:rsid w:val="009E1F2F"/>
    <w:rsid w:val="009E27F4"/>
    <w:rsid w:val="009E2874"/>
    <w:rsid w:val="009E330D"/>
    <w:rsid w:val="009E394E"/>
    <w:rsid w:val="009E39FF"/>
    <w:rsid w:val="009E4006"/>
    <w:rsid w:val="009E4540"/>
    <w:rsid w:val="009E45B4"/>
    <w:rsid w:val="009E46F8"/>
    <w:rsid w:val="009E4C41"/>
    <w:rsid w:val="009E53CF"/>
    <w:rsid w:val="009E585B"/>
    <w:rsid w:val="009E5CB9"/>
    <w:rsid w:val="009E616B"/>
    <w:rsid w:val="009E6E19"/>
    <w:rsid w:val="009E7103"/>
    <w:rsid w:val="009E73A5"/>
    <w:rsid w:val="009F0182"/>
    <w:rsid w:val="009F0AED"/>
    <w:rsid w:val="009F0E3A"/>
    <w:rsid w:val="009F1F01"/>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1E39"/>
    <w:rsid w:val="00A029C1"/>
    <w:rsid w:val="00A02E94"/>
    <w:rsid w:val="00A03128"/>
    <w:rsid w:val="00A03F61"/>
    <w:rsid w:val="00A04027"/>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7DA"/>
    <w:rsid w:val="00A17370"/>
    <w:rsid w:val="00A17613"/>
    <w:rsid w:val="00A17BEF"/>
    <w:rsid w:val="00A20875"/>
    <w:rsid w:val="00A20A88"/>
    <w:rsid w:val="00A20F88"/>
    <w:rsid w:val="00A2145E"/>
    <w:rsid w:val="00A22A26"/>
    <w:rsid w:val="00A22EFF"/>
    <w:rsid w:val="00A2356E"/>
    <w:rsid w:val="00A23FF2"/>
    <w:rsid w:val="00A24481"/>
    <w:rsid w:val="00A24ADC"/>
    <w:rsid w:val="00A255E9"/>
    <w:rsid w:val="00A25EFB"/>
    <w:rsid w:val="00A275EA"/>
    <w:rsid w:val="00A277D7"/>
    <w:rsid w:val="00A27B61"/>
    <w:rsid w:val="00A27B83"/>
    <w:rsid w:val="00A27C4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06"/>
    <w:rsid w:val="00A37C3F"/>
    <w:rsid w:val="00A40145"/>
    <w:rsid w:val="00A40253"/>
    <w:rsid w:val="00A40B20"/>
    <w:rsid w:val="00A41962"/>
    <w:rsid w:val="00A419E8"/>
    <w:rsid w:val="00A42D68"/>
    <w:rsid w:val="00A43650"/>
    <w:rsid w:val="00A43EF4"/>
    <w:rsid w:val="00A444DE"/>
    <w:rsid w:val="00A45E2F"/>
    <w:rsid w:val="00A4618B"/>
    <w:rsid w:val="00A46E67"/>
    <w:rsid w:val="00A4715A"/>
    <w:rsid w:val="00A47B99"/>
    <w:rsid w:val="00A47CAD"/>
    <w:rsid w:val="00A5093C"/>
    <w:rsid w:val="00A512A8"/>
    <w:rsid w:val="00A51CF4"/>
    <w:rsid w:val="00A51E57"/>
    <w:rsid w:val="00A52A70"/>
    <w:rsid w:val="00A53483"/>
    <w:rsid w:val="00A54D7B"/>
    <w:rsid w:val="00A552E6"/>
    <w:rsid w:val="00A55388"/>
    <w:rsid w:val="00A561DD"/>
    <w:rsid w:val="00A5641E"/>
    <w:rsid w:val="00A57EAE"/>
    <w:rsid w:val="00A6075C"/>
    <w:rsid w:val="00A608B3"/>
    <w:rsid w:val="00A609DA"/>
    <w:rsid w:val="00A6105C"/>
    <w:rsid w:val="00A61329"/>
    <w:rsid w:val="00A614F5"/>
    <w:rsid w:val="00A61D37"/>
    <w:rsid w:val="00A62436"/>
    <w:rsid w:val="00A62D34"/>
    <w:rsid w:val="00A62E3E"/>
    <w:rsid w:val="00A636B6"/>
    <w:rsid w:val="00A63C62"/>
    <w:rsid w:val="00A64715"/>
    <w:rsid w:val="00A64776"/>
    <w:rsid w:val="00A652DB"/>
    <w:rsid w:val="00A658F8"/>
    <w:rsid w:val="00A664A5"/>
    <w:rsid w:val="00A6723D"/>
    <w:rsid w:val="00A67CEE"/>
    <w:rsid w:val="00A705C1"/>
    <w:rsid w:val="00A709BE"/>
    <w:rsid w:val="00A70ACA"/>
    <w:rsid w:val="00A7149F"/>
    <w:rsid w:val="00A715DB"/>
    <w:rsid w:val="00A72175"/>
    <w:rsid w:val="00A72768"/>
    <w:rsid w:val="00A72A78"/>
    <w:rsid w:val="00A76295"/>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817"/>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4AD"/>
    <w:rsid w:val="00A96941"/>
    <w:rsid w:val="00A96F6A"/>
    <w:rsid w:val="00A96F90"/>
    <w:rsid w:val="00A96FBC"/>
    <w:rsid w:val="00A97307"/>
    <w:rsid w:val="00A97773"/>
    <w:rsid w:val="00A97E0B"/>
    <w:rsid w:val="00AA0191"/>
    <w:rsid w:val="00AA05DD"/>
    <w:rsid w:val="00AA0D77"/>
    <w:rsid w:val="00AA141F"/>
    <w:rsid w:val="00AA2E9D"/>
    <w:rsid w:val="00AA371E"/>
    <w:rsid w:val="00AA3B5B"/>
    <w:rsid w:val="00AA3E73"/>
    <w:rsid w:val="00AA44D1"/>
    <w:rsid w:val="00AA4A61"/>
    <w:rsid w:val="00AA5E92"/>
    <w:rsid w:val="00AA5F01"/>
    <w:rsid w:val="00AA6370"/>
    <w:rsid w:val="00AA6880"/>
    <w:rsid w:val="00AA69C5"/>
    <w:rsid w:val="00AA6BAA"/>
    <w:rsid w:val="00AA7390"/>
    <w:rsid w:val="00AA7453"/>
    <w:rsid w:val="00AA76B0"/>
    <w:rsid w:val="00AA777D"/>
    <w:rsid w:val="00AA7974"/>
    <w:rsid w:val="00AA7D63"/>
    <w:rsid w:val="00AA7DA1"/>
    <w:rsid w:val="00AB0718"/>
    <w:rsid w:val="00AB0ED1"/>
    <w:rsid w:val="00AB1113"/>
    <w:rsid w:val="00AB1F78"/>
    <w:rsid w:val="00AB25A9"/>
    <w:rsid w:val="00AB30E1"/>
    <w:rsid w:val="00AB3255"/>
    <w:rsid w:val="00AB383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723"/>
    <w:rsid w:val="00AC3F60"/>
    <w:rsid w:val="00AC476B"/>
    <w:rsid w:val="00AC4A8D"/>
    <w:rsid w:val="00AC51EC"/>
    <w:rsid w:val="00AC521D"/>
    <w:rsid w:val="00AC5F1A"/>
    <w:rsid w:val="00AC6978"/>
    <w:rsid w:val="00AC6BD4"/>
    <w:rsid w:val="00AC6BEC"/>
    <w:rsid w:val="00AC75D2"/>
    <w:rsid w:val="00AD08FB"/>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4D3E"/>
    <w:rsid w:val="00AD4F0A"/>
    <w:rsid w:val="00AD5464"/>
    <w:rsid w:val="00AD54BE"/>
    <w:rsid w:val="00AD5E8A"/>
    <w:rsid w:val="00AD6462"/>
    <w:rsid w:val="00AD7389"/>
    <w:rsid w:val="00AE02DA"/>
    <w:rsid w:val="00AE0E6E"/>
    <w:rsid w:val="00AE0F62"/>
    <w:rsid w:val="00AE14A9"/>
    <w:rsid w:val="00AE15B3"/>
    <w:rsid w:val="00AE1EB1"/>
    <w:rsid w:val="00AE2579"/>
    <w:rsid w:val="00AE388F"/>
    <w:rsid w:val="00AE38F4"/>
    <w:rsid w:val="00AE4094"/>
    <w:rsid w:val="00AE4494"/>
    <w:rsid w:val="00AE49B0"/>
    <w:rsid w:val="00AE4C08"/>
    <w:rsid w:val="00AE529E"/>
    <w:rsid w:val="00AE6053"/>
    <w:rsid w:val="00AF0420"/>
    <w:rsid w:val="00AF0A4F"/>
    <w:rsid w:val="00AF0F2E"/>
    <w:rsid w:val="00AF16C6"/>
    <w:rsid w:val="00AF2056"/>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EB1"/>
    <w:rsid w:val="00B02FD2"/>
    <w:rsid w:val="00B03008"/>
    <w:rsid w:val="00B03CE9"/>
    <w:rsid w:val="00B040C0"/>
    <w:rsid w:val="00B0425B"/>
    <w:rsid w:val="00B049A5"/>
    <w:rsid w:val="00B0514D"/>
    <w:rsid w:val="00B0545D"/>
    <w:rsid w:val="00B05664"/>
    <w:rsid w:val="00B05921"/>
    <w:rsid w:val="00B05B31"/>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28D"/>
    <w:rsid w:val="00B1334C"/>
    <w:rsid w:val="00B13ADE"/>
    <w:rsid w:val="00B144C2"/>
    <w:rsid w:val="00B1462B"/>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0CA6"/>
    <w:rsid w:val="00B3156B"/>
    <w:rsid w:val="00B31957"/>
    <w:rsid w:val="00B3199B"/>
    <w:rsid w:val="00B32665"/>
    <w:rsid w:val="00B32CA1"/>
    <w:rsid w:val="00B32F3B"/>
    <w:rsid w:val="00B334B0"/>
    <w:rsid w:val="00B34260"/>
    <w:rsid w:val="00B34399"/>
    <w:rsid w:val="00B34E76"/>
    <w:rsid w:val="00B356C0"/>
    <w:rsid w:val="00B3588F"/>
    <w:rsid w:val="00B35B0A"/>
    <w:rsid w:val="00B35C5B"/>
    <w:rsid w:val="00B35EB7"/>
    <w:rsid w:val="00B3600C"/>
    <w:rsid w:val="00B3650D"/>
    <w:rsid w:val="00B37126"/>
    <w:rsid w:val="00B376A6"/>
    <w:rsid w:val="00B37F43"/>
    <w:rsid w:val="00B400BB"/>
    <w:rsid w:val="00B400BD"/>
    <w:rsid w:val="00B40735"/>
    <w:rsid w:val="00B4075E"/>
    <w:rsid w:val="00B40B0C"/>
    <w:rsid w:val="00B41E6E"/>
    <w:rsid w:val="00B4209F"/>
    <w:rsid w:val="00B4250C"/>
    <w:rsid w:val="00B42628"/>
    <w:rsid w:val="00B42D75"/>
    <w:rsid w:val="00B42DF4"/>
    <w:rsid w:val="00B437C4"/>
    <w:rsid w:val="00B437E2"/>
    <w:rsid w:val="00B445B1"/>
    <w:rsid w:val="00B44728"/>
    <w:rsid w:val="00B44ECD"/>
    <w:rsid w:val="00B4544B"/>
    <w:rsid w:val="00B4566C"/>
    <w:rsid w:val="00B4686A"/>
    <w:rsid w:val="00B47141"/>
    <w:rsid w:val="00B47D07"/>
    <w:rsid w:val="00B5113A"/>
    <w:rsid w:val="00B51623"/>
    <w:rsid w:val="00B52425"/>
    <w:rsid w:val="00B53714"/>
    <w:rsid w:val="00B53736"/>
    <w:rsid w:val="00B541E3"/>
    <w:rsid w:val="00B5480B"/>
    <w:rsid w:val="00B54E55"/>
    <w:rsid w:val="00B555CB"/>
    <w:rsid w:val="00B602AB"/>
    <w:rsid w:val="00B60BCE"/>
    <w:rsid w:val="00B612CA"/>
    <w:rsid w:val="00B6187B"/>
    <w:rsid w:val="00B61FEE"/>
    <w:rsid w:val="00B62261"/>
    <w:rsid w:val="00B624F3"/>
    <w:rsid w:val="00B62998"/>
    <w:rsid w:val="00B62AFA"/>
    <w:rsid w:val="00B62BF4"/>
    <w:rsid w:val="00B6330F"/>
    <w:rsid w:val="00B63CB5"/>
    <w:rsid w:val="00B64B82"/>
    <w:rsid w:val="00B650C8"/>
    <w:rsid w:val="00B65E8C"/>
    <w:rsid w:val="00B65FD8"/>
    <w:rsid w:val="00B6707A"/>
    <w:rsid w:val="00B67763"/>
    <w:rsid w:val="00B706B1"/>
    <w:rsid w:val="00B7145E"/>
    <w:rsid w:val="00B7166F"/>
    <w:rsid w:val="00B7168C"/>
    <w:rsid w:val="00B72FD5"/>
    <w:rsid w:val="00B74220"/>
    <w:rsid w:val="00B75047"/>
    <w:rsid w:val="00B7549E"/>
    <w:rsid w:val="00B75B10"/>
    <w:rsid w:val="00B75F28"/>
    <w:rsid w:val="00B7633D"/>
    <w:rsid w:val="00B76530"/>
    <w:rsid w:val="00B769F8"/>
    <w:rsid w:val="00B76B21"/>
    <w:rsid w:val="00B76E58"/>
    <w:rsid w:val="00B77E60"/>
    <w:rsid w:val="00B8032B"/>
    <w:rsid w:val="00B80784"/>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39B"/>
    <w:rsid w:val="00B92B08"/>
    <w:rsid w:val="00B9483C"/>
    <w:rsid w:val="00B94D33"/>
    <w:rsid w:val="00B95140"/>
    <w:rsid w:val="00B95837"/>
    <w:rsid w:val="00B95F92"/>
    <w:rsid w:val="00B962BA"/>
    <w:rsid w:val="00B97633"/>
    <w:rsid w:val="00B97D47"/>
    <w:rsid w:val="00B97DF5"/>
    <w:rsid w:val="00BA00C4"/>
    <w:rsid w:val="00BA04FB"/>
    <w:rsid w:val="00BA0614"/>
    <w:rsid w:val="00BA0626"/>
    <w:rsid w:val="00BA0823"/>
    <w:rsid w:val="00BA11F7"/>
    <w:rsid w:val="00BA1225"/>
    <w:rsid w:val="00BA1C3A"/>
    <w:rsid w:val="00BA1E45"/>
    <w:rsid w:val="00BA2434"/>
    <w:rsid w:val="00BA312D"/>
    <w:rsid w:val="00BA47B3"/>
    <w:rsid w:val="00BA4BA0"/>
    <w:rsid w:val="00BA4D53"/>
    <w:rsid w:val="00BA54C5"/>
    <w:rsid w:val="00BA7BDB"/>
    <w:rsid w:val="00BA7E31"/>
    <w:rsid w:val="00BB0262"/>
    <w:rsid w:val="00BB0308"/>
    <w:rsid w:val="00BB0708"/>
    <w:rsid w:val="00BB12F6"/>
    <w:rsid w:val="00BB18A3"/>
    <w:rsid w:val="00BB321F"/>
    <w:rsid w:val="00BB3418"/>
    <w:rsid w:val="00BB4242"/>
    <w:rsid w:val="00BB428B"/>
    <w:rsid w:val="00BB42D7"/>
    <w:rsid w:val="00BB4E64"/>
    <w:rsid w:val="00BB6060"/>
    <w:rsid w:val="00BB6FE2"/>
    <w:rsid w:val="00BB7720"/>
    <w:rsid w:val="00BC0032"/>
    <w:rsid w:val="00BC0240"/>
    <w:rsid w:val="00BC095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A98"/>
    <w:rsid w:val="00BD3D67"/>
    <w:rsid w:val="00BD3E9C"/>
    <w:rsid w:val="00BD3FFB"/>
    <w:rsid w:val="00BD4813"/>
    <w:rsid w:val="00BD48DF"/>
    <w:rsid w:val="00BD4CE0"/>
    <w:rsid w:val="00BD4EE8"/>
    <w:rsid w:val="00BD5334"/>
    <w:rsid w:val="00BD58DD"/>
    <w:rsid w:val="00BD5EFE"/>
    <w:rsid w:val="00BD6C55"/>
    <w:rsid w:val="00BD6D1E"/>
    <w:rsid w:val="00BD6FA7"/>
    <w:rsid w:val="00BD7193"/>
    <w:rsid w:val="00BD7ABC"/>
    <w:rsid w:val="00BD7D94"/>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C44"/>
    <w:rsid w:val="00BE7EE0"/>
    <w:rsid w:val="00BF030D"/>
    <w:rsid w:val="00BF05DA"/>
    <w:rsid w:val="00BF083A"/>
    <w:rsid w:val="00BF0A02"/>
    <w:rsid w:val="00BF0AB3"/>
    <w:rsid w:val="00BF1DA1"/>
    <w:rsid w:val="00BF233E"/>
    <w:rsid w:val="00BF262A"/>
    <w:rsid w:val="00BF2722"/>
    <w:rsid w:val="00BF37CE"/>
    <w:rsid w:val="00BF3A1E"/>
    <w:rsid w:val="00BF3E4B"/>
    <w:rsid w:val="00BF4333"/>
    <w:rsid w:val="00BF4519"/>
    <w:rsid w:val="00BF4ABB"/>
    <w:rsid w:val="00BF4ED7"/>
    <w:rsid w:val="00BF4F82"/>
    <w:rsid w:val="00BF50DA"/>
    <w:rsid w:val="00BF53CC"/>
    <w:rsid w:val="00BF58F0"/>
    <w:rsid w:val="00BF5B9B"/>
    <w:rsid w:val="00BF61B7"/>
    <w:rsid w:val="00C00505"/>
    <w:rsid w:val="00C009E1"/>
    <w:rsid w:val="00C00FD0"/>
    <w:rsid w:val="00C0121A"/>
    <w:rsid w:val="00C026F7"/>
    <w:rsid w:val="00C02930"/>
    <w:rsid w:val="00C029F5"/>
    <w:rsid w:val="00C031A2"/>
    <w:rsid w:val="00C03642"/>
    <w:rsid w:val="00C03D53"/>
    <w:rsid w:val="00C0403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1C57"/>
    <w:rsid w:val="00C22F1F"/>
    <w:rsid w:val="00C23194"/>
    <w:rsid w:val="00C23257"/>
    <w:rsid w:val="00C23F50"/>
    <w:rsid w:val="00C24639"/>
    <w:rsid w:val="00C249B7"/>
    <w:rsid w:val="00C24CD1"/>
    <w:rsid w:val="00C25018"/>
    <w:rsid w:val="00C251B2"/>
    <w:rsid w:val="00C25FC3"/>
    <w:rsid w:val="00C26670"/>
    <w:rsid w:val="00C2687B"/>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36"/>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C18"/>
    <w:rsid w:val="00C45D04"/>
    <w:rsid w:val="00C46016"/>
    <w:rsid w:val="00C46873"/>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697C"/>
    <w:rsid w:val="00C57428"/>
    <w:rsid w:val="00C60CCA"/>
    <w:rsid w:val="00C60FA0"/>
    <w:rsid w:val="00C61357"/>
    <w:rsid w:val="00C61CBA"/>
    <w:rsid w:val="00C62CBB"/>
    <w:rsid w:val="00C63D8B"/>
    <w:rsid w:val="00C6441F"/>
    <w:rsid w:val="00C6495D"/>
    <w:rsid w:val="00C66796"/>
    <w:rsid w:val="00C6689C"/>
    <w:rsid w:val="00C67DC9"/>
    <w:rsid w:val="00C70702"/>
    <w:rsid w:val="00C70A41"/>
    <w:rsid w:val="00C70EEB"/>
    <w:rsid w:val="00C70F93"/>
    <w:rsid w:val="00C71049"/>
    <w:rsid w:val="00C71A56"/>
    <w:rsid w:val="00C71E15"/>
    <w:rsid w:val="00C725FF"/>
    <w:rsid w:val="00C729C5"/>
    <w:rsid w:val="00C72E4A"/>
    <w:rsid w:val="00C7414E"/>
    <w:rsid w:val="00C742E9"/>
    <w:rsid w:val="00C743D7"/>
    <w:rsid w:val="00C74EBC"/>
    <w:rsid w:val="00C75205"/>
    <w:rsid w:val="00C756CD"/>
    <w:rsid w:val="00C77088"/>
    <w:rsid w:val="00C778EF"/>
    <w:rsid w:val="00C77F36"/>
    <w:rsid w:val="00C805CF"/>
    <w:rsid w:val="00C80685"/>
    <w:rsid w:val="00C811A1"/>
    <w:rsid w:val="00C81629"/>
    <w:rsid w:val="00C8196C"/>
    <w:rsid w:val="00C81F62"/>
    <w:rsid w:val="00C82244"/>
    <w:rsid w:val="00C8394A"/>
    <w:rsid w:val="00C84495"/>
    <w:rsid w:val="00C84EF9"/>
    <w:rsid w:val="00C8537C"/>
    <w:rsid w:val="00C86FCE"/>
    <w:rsid w:val="00C8792E"/>
    <w:rsid w:val="00C9005C"/>
    <w:rsid w:val="00C90171"/>
    <w:rsid w:val="00C9086A"/>
    <w:rsid w:val="00C91065"/>
    <w:rsid w:val="00C9170C"/>
    <w:rsid w:val="00C92AD3"/>
    <w:rsid w:val="00C92E00"/>
    <w:rsid w:val="00C92F8D"/>
    <w:rsid w:val="00C93DC5"/>
    <w:rsid w:val="00C943CC"/>
    <w:rsid w:val="00C943E3"/>
    <w:rsid w:val="00C9445E"/>
    <w:rsid w:val="00C9595D"/>
    <w:rsid w:val="00C95B28"/>
    <w:rsid w:val="00C95B7D"/>
    <w:rsid w:val="00C964DC"/>
    <w:rsid w:val="00C968E5"/>
    <w:rsid w:val="00C96D78"/>
    <w:rsid w:val="00C97670"/>
    <w:rsid w:val="00C97DF6"/>
    <w:rsid w:val="00C97FBB"/>
    <w:rsid w:val="00CA0227"/>
    <w:rsid w:val="00CA2312"/>
    <w:rsid w:val="00CA2862"/>
    <w:rsid w:val="00CA295F"/>
    <w:rsid w:val="00CA3AF7"/>
    <w:rsid w:val="00CA43AE"/>
    <w:rsid w:val="00CA484F"/>
    <w:rsid w:val="00CA50FB"/>
    <w:rsid w:val="00CA5325"/>
    <w:rsid w:val="00CA53AB"/>
    <w:rsid w:val="00CA547E"/>
    <w:rsid w:val="00CA554B"/>
    <w:rsid w:val="00CA56A2"/>
    <w:rsid w:val="00CA5940"/>
    <w:rsid w:val="00CA5954"/>
    <w:rsid w:val="00CA6697"/>
    <w:rsid w:val="00CA6D5F"/>
    <w:rsid w:val="00CB0256"/>
    <w:rsid w:val="00CB02D8"/>
    <w:rsid w:val="00CB0336"/>
    <w:rsid w:val="00CB08AD"/>
    <w:rsid w:val="00CB09D9"/>
    <w:rsid w:val="00CB0EFA"/>
    <w:rsid w:val="00CB10F4"/>
    <w:rsid w:val="00CB1463"/>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12C"/>
    <w:rsid w:val="00CC26A1"/>
    <w:rsid w:val="00CC2BD0"/>
    <w:rsid w:val="00CC2C90"/>
    <w:rsid w:val="00CC2FEB"/>
    <w:rsid w:val="00CC39C4"/>
    <w:rsid w:val="00CC44EB"/>
    <w:rsid w:val="00CC4A86"/>
    <w:rsid w:val="00CC4C2E"/>
    <w:rsid w:val="00CC5291"/>
    <w:rsid w:val="00CC536A"/>
    <w:rsid w:val="00CC540F"/>
    <w:rsid w:val="00CC7624"/>
    <w:rsid w:val="00CC7A00"/>
    <w:rsid w:val="00CC7A45"/>
    <w:rsid w:val="00CC7CC0"/>
    <w:rsid w:val="00CD08B5"/>
    <w:rsid w:val="00CD1448"/>
    <w:rsid w:val="00CD15A6"/>
    <w:rsid w:val="00CD27D7"/>
    <w:rsid w:val="00CD2A3E"/>
    <w:rsid w:val="00CD2A54"/>
    <w:rsid w:val="00CD38E3"/>
    <w:rsid w:val="00CD3C54"/>
    <w:rsid w:val="00CD4743"/>
    <w:rsid w:val="00CD6100"/>
    <w:rsid w:val="00CD652D"/>
    <w:rsid w:val="00CD6717"/>
    <w:rsid w:val="00CD6CAF"/>
    <w:rsid w:val="00CD7102"/>
    <w:rsid w:val="00CE06FF"/>
    <w:rsid w:val="00CE0D58"/>
    <w:rsid w:val="00CE0FBB"/>
    <w:rsid w:val="00CE1618"/>
    <w:rsid w:val="00CE2615"/>
    <w:rsid w:val="00CE328A"/>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48BF"/>
    <w:rsid w:val="00CF715E"/>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2C7A"/>
    <w:rsid w:val="00D137A1"/>
    <w:rsid w:val="00D14DF3"/>
    <w:rsid w:val="00D165FC"/>
    <w:rsid w:val="00D16992"/>
    <w:rsid w:val="00D170C8"/>
    <w:rsid w:val="00D1718C"/>
    <w:rsid w:val="00D173DE"/>
    <w:rsid w:val="00D17937"/>
    <w:rsid w:val="00D2046C"/>
    <w:rsid w:val="00D20A6D"/>
    <w:rsid w:val="00D20AE3"/>
    <w:rsid w:val="00D2112C"/>
    <w:rsid w:val="00D21603"/>
    <w:rsid w:val="00D2186E"/>
    <w:rsid w:val="00D22009"/>
    <w:rsid w:val="00D22394"/>
    <w:rsid w:val="00D22CD0"/>
    <w:rsid w:val="00D22E39"/>
    <w:rsid w:val="00D237D0"/>
    <w:rsid w:val="00D23907"/>
    <w:rsid w:val="00D23B96"/>
    <w:rsid w:val="00D2449C"/>
    <w:rsid w:val="00D247B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3B45"/>
    <w:rsid w:val="00D34085"/>
    <w:rsid w:val="00D348AB"/>
    <w:rsid w:val="00D35433"/>
    <w:rsid w:val="00D35A54"/>
    <w:rsid w:val="00D35ECD"/>
    <w:rsid w:val="00D37098"/>
    <w:rsid w:val="00D3714A"/>
    <w:rsid w:val="00D374D6"/>
    <w:rsid w:val="00D378C1"/>
    <w:rsid w:val="00D4012A"/>
    <w:rsid w:val="00D404DC"/>
    <w:rsid w:val="00D405F3"/>
    <w:rsid w:val="00D40C30"/>
    <w:rsid w:val="00D40FAF"/>
    <w:rsid w:val="00D41532"/>
    <w:rsid w:val="00D41868"/>
    <w:rsid w:val="00D41929"/>
    <w:rsid w:val="00D41FBC"/>
    <w:rsid w:val="00D42090"/>
    <w:rsid w:val="00D4234C"/>
    <w:rsid w:val="00D42DDB"/>
    <w:rsid w:val="00D436F0"/>
    <w:rsid w:val="00D43D1F"/>
    <w:rsid w:val="00D441DB"/>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B6B"/>
    <w:rsid w:val="00D52D05"/>
    <w:rsid w:val="00D52EF5"/>
    <w:rsid w:val="00D53D62"/>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320A"/>
    <w:rsid w:val="00D649F4"/>
    <w:rsid w:val="00D651C7"/>
    <w:rsid w:val="00D65EA8"/>
    <w:rsid w:val="00D66B62"/>
    <w:rsid w:val="00D67CB4"/>
    <w:rsid w:val="00D67F09"/>
    <w:rsid w:val="00D704EE"/>
    <w:rsid w:val="00D70E7F"/>
    <w:rsid w:val="00D7231D"/>
    <w:rsid w:val="00D7347B"/>
    <w:rsid w:val="00D736CD"/>
    <w:rsid w:val="00D737C1"/>
    <w:rsid w:val="00D738E6"/>
    <w:rsid w:val="00D73E0E"/>
    <w:rsid w:val="00D742FE"/>
    <w:rsid w:val="00D74953"/>
    <w:rsid w:val="00D7629D"/>
    <w:rsid w:val="00D7676B"/>
    <w:rsid w:val="00D77165"/>
    <w:rsid w:val="00D77391"/>
    <w:rsid w:val="00D773AD"/>
    <w:rsid w:val="00D77881"/>
    <w:rsid w:val="00D77903"/>
    <w:rsid w:val="00D77E57"/>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2A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A26"/>
    <w:rsid w:val="00D96E67"/>
    <w:rsid w:val="00D97827"/>
    <w:rsid w:val="00DA0F34"/>
    <w:rsid w:val="00DA1170"/>
    <w:rsid w:val="00DA151C"/>
    <w:rsid w:val="00DA16B2"/>
    <w:rsid w:val="00DA1AD9"/>
    <w:rsid w:val="00DA1F1A"/>
    <w:rsid w:val="00DA2691"/>
    <w:rsid w:val="00DA32E1"/>
    <w:rsid w:val="00DA5875"/>
    <w:rsid w:val="00DA606D"/>
    <w:rsid w:val="00DA6264"/>
    <w:rsid w:val="00DA65AD"/>
    <w:rsid w:val="00DA65BE"/>
    <w:rsid w:val="00DA665C"/>
    <w:rsid w:val="00DA6BD5"/>
    <w:rsid w:val="00DB0C48"/>
    <w:rsid w:val="00DB0E70"/>
    <w:rsid w:val="00DB1695"/>
    <w:rsid w:val="00DB18C4"/>
    <w:rsid w:val="00DB1E4A"/>
    <w:rsid w:val="00DB2149"/>
    <w:rsid w:val="00DB2765"/>
    <w:rsid w:val="00DB2F71"/>
    <w:rsid w:val="00DB3F3D"/>
    <w:rsid w:val="00DB41B5"/>
    <w:rsid w:val="00DB440C"/>
    <w:rsid w:val="00DB49BC"/>
    <w:rsid w:val="00DB49E0"/>
    <w:rsid w:val="00DB4A58"/>
    <w:rsid w:val="00DB524A"/>
    <w:rsid w:val="00DB54A7"/>
    <w:rsid w:val="00DB58C3"/>
    <w:rsid w:val="00DB5A44"/>
    <w:rsid w:val="00DB5A4C"/>
    <w:rsid w:val="00DB61C4"/>
    <w:rsid w:val="00DB666A"/>
    <w:rsid w:val="00DB6FD8"/>
    <w:rsid w:val="00DB726A"/>
    <w:rsid w:val="00DB726D"/>
    <w:rsid w:val="00DB7E24"/>
    <w:rsid w:val="00DC04ED"/>
    <w:rsid w:val="00DC05C4"/>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D7022"/>
    <w:rsid w:val="00DE01FA"/>
    <w:rsid w:val="00DE0647"/>
    <w:rsid w:val="00DE0AF0"/>
    <w:rsid w:val="00DE111F"/>
    <w:rsid w:val="00DE119C"/>
    <w:rsid w:val="00DE1A1E"/>
    <w:rsid w:val="00DE1D1F"/>
    <w:rsid w:val="00DE2118"/>
    <w:rsid w:val="00DE281B"/>
    <w:rsid w:val="00DE286B"/>
    <w:rsid w:val="00DE2A70"/>
    <w:rsid w:val="00DE3846"/>
    <w:rsid w:val="00DE4363"/>
    <w:rsid w:val="00DE482C"/>
    <w:rsid w:val="00DE4AD7"/>
    <w:rsid w:val="00DE6235"/>
    <w:rsid w:val="00DF046C"/>
    <w:rsid w:val="00DF0514"/>
    <w:rsid w:val="00DF0909"/>
    <w:rsid w:val="00DF0A45"/>
    <w:rsid w:val="00DF0C02"/>
    <w:rsid w:val="00DF0E06"/>
    <w:rsid w:val="00DF16EA"/>
    <w:rsid w:val="00DF2A55"/>
    <w:rsid w:val="00DF2D81"/>
    <w:rsid w:val="00DF2F7B"/>
    <w:rsid w:val="00DF3317"/>
    <w:rsid w:val="00DF4499"/>
    <w:rsid w:val="00DF455C"/>
    <w:rsid w:val="00DF55C0"/>
    <w:rsid w:val="00DF7A72"/>
    <w:rsid w:val="00E00308"/>
    <w:rsid w:val="00E0054E"/>
    <w:rsid w:val="00E00DF1"/>
    <w:rsid w:val="00E02D9F"/>
    <w:rsid w:val="00E03482"/>
    <w:rsid w:val="00E03817"/>
    <w:rsid w:val="00E03E24"/>
    <w:rsid w:val="00E03F1B"/>
    <w:rsid w:val="00E0408B"/>
    <w:rsid w:val="00E040B7"/>
    <w:rsid w:val="00E05C70"/>
    <w:rsid w:val="00E06401"/>
    <w:rsid w:val="00E0664A"/>
    <w:rsid w:val="00E07522"/>
    <w:rsid w:val="00E1058E"/>
    <w:rsid w:val="00E10723"/>
    <w:rsid w:val="00E1087B"/>
    <w:rsid w:val="00E108F9"/>
    <w:rsid w:val="00E10A6E"/>
    <w:rsid w:val="00E10B42"/>
    <w:rsid w:val="00E10B78"/>
    <w:rsid w:val="00E10BCE"/>
    <w:rsid w:val="00E11202"/>
    <w:rsid w:val="00E11665"/>
    <w:rsid w:val="00E11B6C"/>
    <w:rsid w:val="00E130A8"/>
    <w:rsid w:val="00E1317A"/>
    <w:rsid w:val="00E13C25"/>
    <w:rsid w:val="00E13DB3"/>
    <w:rsid w:val="00E13F89"/>
    <w:rsid w:val="00E1454D"/>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D83"/>
    <w:rsid w:val="00E26EAB"/>
    <w:rsid w:val="00E2728F"/>
    <w:rsid w:val="00E278AE"/>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666"/>
    <w:rsid w:val="00E37867"/>
    <w:rsid w:val="00E37908"/>
    <w:rsid w:val="00E37B64"/>
    <w:rsid w:val="00E37C4A"/>
    <w:rsid w:val="00E37F25"/>
    <w:rsid w:val="00E40D35"/>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3EF7"/>
    <w:rsid w:val="00E54697"/>
    <w:rsid w:val="00E55157"/>
    <w:rsid w:val="00E55D11"/>
    <w:rsid w:val="00E567BA"/>
    <w:rsid w:val="00E57D88"/>
    <w:rsid w:val="00E60451"/>
    <w:rsid w:val="00E626D0"/>
    <w:rsid w:val="00E63200"/>
    <w:rsid w:val="00E63690"/>
    <w:rsid w:val="00E637EC"/>
    <w:rsid w:val="00E63D26"/>
    <w:rsid w:val="00E63D86"/>
    <w:rsid w:val="00E6457D"/>
    <w:rsid w:val="00E647BD"/>
    <w:rsid w:val="00E650A7"/>
    <w:rsid w:val="00E66159"/>
    <w:rsid w:val="00E66324"/>
    <w:rsid w:val="00E66A58"/>
    <w:rsid w:val="00E66B31"/>
    <w:rsid w:val="00E6712F"/>
    <w:rsid w:val="00E70A89"/>
    <w:rsid w:val="00E70A94"/>
    <w:rsid w:val="00E70AAC"/>
    <w:rsid w:val="00E70EFB"/>
    <w:rsid w:val="00E712CA"/>
    <w:rsid w:val="00E7134F"/>
    <w:rsid w:val="00E7192E"/>
    <w:rsid w:val="00E727D4"/>
    <w:rsid w:val="00E72C32"/>
    <w:rsid w:val="00E73C81"/>
    <w:rsid w:val="00E73D45"/>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5F12"/>
    <w:rsid w:val="00E861FD"/>
    <w:rsid w:val="00E8691F"/>
    <w:rsid w:val="00E8696A"/>
    <w:rsid w:val="00E872BB"/>
    <w:rsid w:val="00E874F9"/>
    <w:rsid w:val="00E87DF5"/>
    <w:rsid w:val="00E9022F"/>
    <w:rsid w:val="00E904F3"/>
    <w:rsid w:val="00E90E95"/>
    <w:rsid w:val="00E91179"/>
    <w:rsid w:val="00E914CA"/>
    <w:rsid w:val="00E9187D"/>
    <w:rsid w:val="00E9208C"/>
    <w:rsid w:val="00E9393B"/>
    <w:rsid w:val="00E93DC8"/>
    <w:rsid w:val="00E93F36"/>
    <w:rsid w:val="00E94A95"/>
    <w:rsid w:val="00E94EBD"/>
    <w:rsid w:val="00E94EE7"/>
    <w:rsid w:val="00E959DC"/>
    <w:rsid w:val="00E962D3"/>
    <w:rsid w:val="00E96818"/>
    <w:rsid w:val="00E96EEE"/>
    <w:rsid w:val="00E96F62"/>
    <w:rsid w:val="00E97326"/>
    <w:rsid w:val="00EA0FD5"/>
    <w:rsid w:val="00EA1F68"/>
    <w:rsid w:val="00EA2705"/>
    <w:rsid w:val="00EA2F47"/>
    <w:rsid w:val="00EA35C8"/>
    <w:rsid w:val="00EA371E"/>
    <w:rsid w:val="00EA3988"/>
    <w:rsid w:val="00EA3A86"/>
    <w:rsid w:val="00EA3CB0"/>
    <w:rsid w:val="00EA402A"/>
    <w:rsid w:val="00EA43DC"/>
    <w:rsid w:val="00EA4773"/>
    <w:rsid w:val="00EA47D2"/>
    <w:rsid w:val="00EA48AB"/>
    <w:rsid w:val="00EA4F6A"/>
    <w:rsid w:val="00EA5652"/>
    <w:rsid w:val="00EA5C01"/>
    <w:rsid w:val="00EA6103"/>
    <w:rsid w:val="00EA724A"/>
    <w:rsid w:val="00EA7457"/>
    <w:rsid w:val="00EA7A6F"/>
    <w:rsid w:val="00EB0396"/>
    <w:rsid w:val="00EB06A1"/>
    <w:rsid w:val="00EB0A3A"/>
    <w:rsid w:val="00EB0B17"/>
    <w:rsid w:val="00EB1279"/>
    <w:rsid w:val="00EB183F"/>
    <w:rsid w:val="00EB28FB"/>
    <w:rsid w:val="00EB2B41"/>
    <w:rsid w:val="00EB2CE6"/>
    <w:rsid w:val="00EB3462"/>
    <w:rsid w:val="00EB365D"/>
    <w:rsid w:val="00EB4872"/>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2F6D"/>
    <w:rsid w:val="00EC314B"/>
    <w:rsid w:val="00EC3621"/>
    <w:rsid w:val="00EC3787"/>
    <w:rsid w:val="00EC38E3"/>
    <w:rsid w:val="00EC45A9"/>
    <w:rsid w:val="00EC4DB2"/>
    <w:rsid w:val="00EC609D"/>
    <w:rsid w:val="00EC61AE"/>
    <w:rsid w:val="00EC63F2"/>
    <w:rsid w:val="00EC657C"/>
    <w:rsid w:val="00EC679E"/>
    <w:rsid w:val="00EC6EC2"/>
    <w:rsid w:val="00EC721C"/>
    <w:rsid w:val="00EC7289"/>
    <w:rsid w:val="00EC7508"/>
    <w:rsid w:val="00EC795E"/>
    <w:rsid w:val="00ED0D43"/>
    <w:rsid w:val="00ED14F5"/>
    <w:rsid w:val="00ED2B3A"/>
    <w:rsid w:val="00ED2D0A"/>
    <w:rsid w:val="00ED2F66"/>
    <w:rsid w:val="00ED3941"/>
    <w:rsid w:val="00ED3AC1"/>
    <w:rsid w:val="00ED4A01"/>
    <w:rsid w:val="00ED4BB3"/>
    <w:rsid w:val="00ED52C2"/>
    <w:rsid w:val="00ED5390"/>
    <w:rsid w:val="00ED559E"/>
    <w:rsid w:val="00ED5EB9"/>
    <w:rsid w:val="00EE03B5"/>
    <w:rsid w:val="00EE12B7"/>
    <w:rsid w:val="00EE1F3A"/>
    <w:rsid w:val="00EE2255"/>
    <w:rsid w:val="00EE25FD"/>
    <w:rsid w:val="00EE28B9"/>
    <w:rsid w:val="00EE2B11"/>
    <w:rsid w:val="00EE2C2F"/>
    <w:rsid w:val="00EE2CC1"/>
    <w:rsid w:val="00EE3250"/>
    <w:rsid w:val="00EE37FC"/>
    <w:rsid w:val="00EE3916"/>
    <w:rsid w:val="00EE43B4"/>
    <w:rsid w:val="00EE4470"/>
    <w:rsid w:val="00EE5BC1"/>
    <w:rsid w:val="00EE6871"/>
    <w:rsid w:val="00EE70F0"/>
    <w:rsid w:val="00EE7360"/>
    <w:rsid w:val="00EE7B13"/>
    <w:rsid w:val="00EE7C09"/>
    <w:rsid w:val="00EF04C2"/>
    <w:rsid w:val="00EF0CCE"/>
    <w:rsid w:val="00EF10C3"/>
    <w:rsid w:val="00EF1153"/>
    <w:rsid w:val="00EF1410"/>
    <w:rsid w:val="00EF185B"/>
    <w:rsid w:val="00EF2F2E"/>
    <w:rsid w:val="00EF3443"/>
    <w:rsid w:val="00EF358B"/>
    <w:rsid w:val="00EF388F"/>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2FAD"/>
    <w:rsid w:val="00F133B2"/>
    <w:rsid w:val="00F1377C"/>
    <w:rsid w:val="00F13E84"/>
    <w:rsid w:val="00F1437D"/>
    <w:rsid w:val="00F148A5"/>
    <w:rsid w:val="00F1591D"/>
    <w:rsid w:val="00F162C4"/>
    <w:rsid w:val="00F208C8"/>
    <w:rsid w:val="00F21B4F"/>
    <w:rsid w:val="00F221CD"/>
    <w:rsid w:val="00F221E0"/>
    <w:rsid w:val="00F224FC"/>
    <w:rsid w:val="00F22BBF"/>
    <w:rsid w:val="00F22D9C"/>
    <w:rsid w:val="00F22E24"/>
    <w:rsid w:val="00F234A0"/>
    <w:rsid w:val="00F23995"/>
    <w:rsid w:val="00F24185"/>
    <w:rsid w:val="00F2451A"/>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6D35"/>
    <w:rsid w:val="00F470A9"/>
    <w:rsid w:val="00F50B91"/>
    <w:rsid w:val="00F51402"/>
    <w:rsid w:val="00F515D1"/>
    <w:rsid w:val="00F519F7"/>
    <w:rsid w:val="00F51A60"/>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9A7"/>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0842"/>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478"/>
    <w:rsid w:val="00F959C8"/>
    <w:rsid w:val="00F967B0"/>
    <w:rsid w:val="00F96D35"/>
    <w:rsid w:val="00F979EC"/>
    <w:rsid w:val="00F97A6B"/>
    <w:rsid w:val="00F97BDD"/>
    <w:rsid w:val="00F97C52"/>
    <w:rsid w:val="00FA00AF"/>
    <w:rsid w:val="00FA01EF"/>
    <w:rsid w:val="00FA0ACE"/>
    <w:rsid w:val="00FA1B78"/>
    <w:rsid w:val="00FA2E82"/>
    <w:rsid w:val="00FA2F10"/>
    <w:rsid w:val="00FA432B"/>
    <w:rsid w:val="00FA4D49"/>
    <w:rsid w:val="00FA59A9"/>
    <w:rsid w:val="00FA6BD1"/>
    <w:rsid w:val="00FA6BEA"/>
    <w:rsid w:val="00FA6DF0"/>
    <w:rsid w:val="00FB027D"/>
    <w:rsid w:val="00FB10B5"/>
    <w:rsid w:val="00FB1143"/>
    <w:rsid w:val="00FB283C"/>
    <w:rsid w:val="00FB2BFF"/>
    <w:rsid w:val="00FB3937"/>
    <w:rsid w:val="00FB3DA3"/>
    <w:rsid w:val="00FB3F1A"/>
    <w:rsid w:val="00FB4029"/>
    <w:rsid w:val="00FB43C1"/>
    <w:rsid w:val="00FB4745"/>
    <w:rsid w:val="00FB515E"/>
    <w:rsid w:val="00FB5803"/>
    <w:rsid w:val="00FB5D9E"/>
    <w:rsid w:val="00FB68D9"/>
    <w:rsid w:val="00FB6AA0"/>
    <w:rsid w:val="00FB6B6B"/>
    <w:rsid w:val="00FB6FEB"/>
    <w:rsid w:val="00FB733C"/>
    <w:rsid w:val="00FB7380"/>
    <w:rsid w:val="00FB7636"/>
    <w:rsid w:val="00FB78A2"/>
    <w:rsid w:val="00FC02EC"/>
    <w:rsid w:val="00FC06D2"/>
    <w:rsid w:val="00FC0B59"/>
    <w:rsid w:val="00FC1336"/>
    <w:rsid w:val="00FC15A5"/>
    <w:rsid w:val="00FC15C7"/>
    <w:rsid w:val="00FC24AA"/>
    <w:rsid w:val="00FC2F6B"/>
    <w:rsid w:val="00FC2FB2"/>
    <w:rsid w:val="00FC35AA"/>
    <w:rsid w:val="00FC43ED"/>
    <w:rsid w:val="00FC4529"/>
    <w:rsid w:val="00FC484A"/>
    <w:rsid w:val="00FC5580"/>
    <w:rsid w:val="00FC5B47"/>
    <w:rsid w:val="00FC6592"/>
    <w:rsid w:val="00FC7E0E"/>
    <w:rsid w:val="00FC7E6F"/>
    <w:rsid w:val="00FD029C"/>
    <w:rsid w:val="00FD0D0A"/>
    <w:rsid w:val="00FD2305"/>
    <w:rsid w:val="00FD295D"/>
    <w:rsid w:val="00FD2C63"/>
    <w:rsid w:val="00FD3972"/>
    <w:rsid w:val="00FD3B12"/>
    <w:rsid w:val="00FD3C47"/>
    <w:rsid w:val="00FD3D0A"/>
    <w:rsid w:val="00FD3E77"/>
    <w:rsid w:val="00FD42DD"/>
    <w:rsid w:val="00FD4529"/>
    <w:rsid w:val="00FD5017"/>
    <w:rsid w:val="00FD5747"/>
    <w:rsid w:val="00FD5857"/>
    <w:rsid w:val="00FD59E8"/>
    <w:rsid w:val="00FD6465"/>
    <w:rsid w:val="00FD698B"/>
    <w:rsid w:val="00FD7095"/>
    <w:rsid w:val="00FE2E58"/>
    <w:rsid w:val="00FE2F01"/>
    <w:rsid w:val="00FE30F9"/>
    <w:rsid w:val="00FE35FF"/>
    <w:rsid w:val="00FE3634"/>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EC4DB2"/>
    <w:pPr>
      <w:keepNext/>
      <w:numPr>
        <w:ilvl w:val="1"/>
        <w:numId w:val="24"/>
      </w:numPr>
      <w:suppressAutoHyphens/>
      <w:spacing w:after="0" w:line="240" w:lineRule="auto"/>
      <w:ind w:left="-284" w:right="-284" w:firstLine="0"/>
      <w:jc w:val="both"/>
      <w:outlineLvl w:val="1"/>
    </w:pPr>
    <w:rPr>
      <w:rFonts w:eastAsia="Calibri" w:cs="Arial"/>
      <w:b/>
      <w:sz w:val="28"/>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EC4DB2"/>
    <w:rPr>
      <w:rFonts w:eastAsia="Calibri" w:cs="Arial"/>
      <w:b/>
      <w:sz w:val="28"/>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5"/>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05138F"/>
    <w:rPr>
      <w:vertAlign w:val="superscript"/>
    </w:rPr>
  </w:style>
  <w:style w:type="numbering" w:customStyle="1" w:styleId="Sinlista17">
    <w:name w:val="Sin lista17"/>
    <w:next w:val="Sinlista"/>
    <w:uiPriority w:val="99"/>
    <w:semiHidden/>
    <w:unhideWhenUsed/>
    <w:rsid w:val="00E727D4"/>
  </w:style>
  <w:style w:type="table" w:customStyle="1" w:styleId="Tablaconcuadrcula16">
    <w:name w:val="Tabla con cuadrícula16"/>
    <w:basedOn w:val="Tablanormal"/>
    <w:next w:val="Tablaconcuadrcula"/>
    <w:uiPriority w:val="59"/>
    <w:rsid w:val="00E727D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475602"/>
  </w:style>
  <w:style w:type="table" w:customStyle="1" w:styleId="Tablaconcuadrcula17">
    <w:name w:val="Tabla con cuadrícula17"/>
    <w:basedOn w:val="Tablanormal"/>
    <w:next w:val="Tablaconcuadrcula"/>
    <w:uiPriority w:val="39"/>
    <w:rsid w:val="00475602"/>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1D267C"/>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320E02"/>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21267C"/>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uiPriority w:val="9"/>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uiPriority w:val="9"/>
    <w:qFormat/>
    <w:rsid w:val="00EC4DB2"/>
    <w:pPr>
      <w:keepNext/>
      <w:numPr>
        <w:ilvl w:val="1"/>
        <w:numId w:val="24"/>
      </w:numPr>
      <w:suppressAutoHyphens/>
      <w:spacing w:after="0" w:line="240" w:lineRule="auto"/>
      <w:ind w:left="-284" w:right="-284" w:firstLine="0"/>
      <w:jc w:val="both"/>
      <w:outlineLvl w:val="1"/>
    </w:pPr>
    <w:rPr>
      <w:rFonts w:eastAsia="Calibri" w:cs="Arial"/>
      <w:b/>
      <w:sz w:val="28"/>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aliases w:val=" Car6, Car Char7, Car8 Char,Car6"/>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DF455C"/>
    <w:rPr>
      <w:rFonts w:eastAsia="Times New Roman" w:cs="Times New Roman"/>
      <w:b/>
      <w:bCs/>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sz w:val="28"/>
      <w:szCs w:val="28"/>
      <w:lang w:eastAsia="ar-SA"/>
    </w:rPr>
  </w:style>
  <w:style w:type="character" w:customStyle="1" w:styleId="Ttulo5Car">
    <w:name w:val="Título 5 Car"/>
    <w:aliases w:val=" Car6 Car, Car Char7 Car, Car8 Char Car,Car6 Car"/>
    <w:basedOn w:val="Fuentedeprrafopredeter"/>
    <w:link w:val="Ttulo5"/>
    <w:rsid w:val="00532601"/>
    <w:rPr>
      <w:rFonts w:ascii="Times New Roman" w:eastAsia="Times New Roman" w:hAnsi="Times New Roman" w:cs="Times New Roman"/>
      <w:b/>
      <w:bCs/>
      <w:i/>
      <w:iCs/>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sz w:val="24"/>
      <w:szCs w:val="24"/>
      <w:lang w:eastAsia="ar-SA"/>
    </w:rPr>
  </w:style>
  <w:style w:type="character" w:customStyle="1" w:styleId="Ttulo8Car">
    <w:name w:val="Título 8 Car"/>
    <w:basedOn w:val="Fuentedeprrafopredeter"/>
    <w:link w:val="Ttulo8"/>
    <w:rsid w:val="00532601"/>
    <w:rPr>
      <w:rFonts w:eastAsia="Times New Roman" w:cs="Times New Roman"/>
      <w:i/>
      <w:szCs w:val="20"/>
      <w:lang w:val="es-ES_tradnl" w:eastAsia="ar-SA"/>
    </w:rPr>
  </w:style>
  <w:style w:type="character" w:customStyle="1" w:styleId="Ttulo9Car">
    <w:name w:val="Título 9 Car"/>
    <w:basedOn w:val="Fuentedeprrafopredeter"/>
    <w:link w:val="Ttulo9"/>
    <w:rsid w:val="00532601"/>
    <w:rPr>
      <w:rFonts w:eastAsia="Times New Roman" w:cs="Times New Roman"/>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Car3,Car51, Car3, Car Char4, Car5 Char, Car3 Car Ca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Car3 Car,Car51 Car, Car3 Car, Car Char4 Car, Car5 Char Car, Car3 Car Ca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uiPriority w:val="9"/>
    <w:locked/>
    <w:rsid w:val="00EC4DB2"/>
    <w:rPr>
      <w:rFonts w:eastAsia="Calibri" w:cs="Arial"/>
      <w:b/>
      <w:sz w:val="28"/>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rFonts w:asciiTheme="minorHAnsi" w:hAnsiTheme="minorHAnsi"/>
      <w:color w:val="984806" w:themeColor="accent6" w:themeShade="80"/>
      <w:sz w:val="28"/>
    </w:rPr>
  </w:style>
  <w:style w:type="character" w:customStyle="1" w:styleId="MMTopic4Car">
    <w:name w:val="MM Topic 4 Car"/>
    <w:basedOn w:val="ndice3Car"/>
    <w:link w:val="MMTopic4"/>
    <w:rsid w:val="00245A70"/>
    <w:rPr>
      <w:rFonts w:ascii="CG Times" w:eastAsia="Times New Roman" w:hAnsi="CG Times"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customStyle="1" w:styleId="Listaclara1">
    <w:name w:val="Lista clara1"/>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514E96"/>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uiPriority w:val="99"/>
    <w:rsid w:val="00427817"/>
    <w:pPr>
      <w:widowControl w:val="0"/>
      <w:autoSpaceDE w:val="0"/>
      <w:autoSpaceDN w:val="0"/>
      <w:spacing w:before="144" w:after="0" w:line="240" w:lineRule="auto"/>
      <w:ind w:left="648" w:hanging="432"/>
      <w:jc w:val="both"/>
    </w:pPr>
    <w:rPr>
      <w:rFonts w:ascii="Times New Roman" w:eastAsia="Times New Roman" w:hAnsi="Times New Roman" w:cs="Times New Roman"/>
      <w:sz w:val="24"/>
      <w:szCs w:val="24"/>
      <w:lang w:val="en-US" w:eastAsia="es-ES"/>
    </w:rPr>
  </w:style>
  <w:style w:type="paragraph" w:styleId="Listaconvietas3">
    <w:name w:val="List Bullet 3"/>
    <w:basedOn w:val="Normal"/>
    <w:rsid w:val="00427817"/>
    <w:pPr>
      <w:widowControl w:val="0"/>
      <w:numPr>
        <w:numId w:val="35"/>
      </w:numPr>
      <w:overflowPunct w:val="0"/>
      <w:autoSpaceDE w:val="0"/>
      <w:autoSpaceDN w:val="0"/>
      <w:adjustRightInd w:val="0"/>
      <w:spacing w:after="0" w:line="240" w:lineRule="auto"/>
      <w:contextualSpacing/>
      <w:textAlignment w:val="baseline"/>
    </w:pPr>
    <w:rPr>
      <w:rFonts w:ascii="Times New Roman" w:eastAsia="Times New Roman" w:hAnsi="Times New Roman" w:cs="Times New Roman"/>
      <w:szCs w:val="20"/>
      <w:lang w:val="es-ES" w:eastAsia="es-ES"/>
    </w:rPr>
  </w:style>
  <w:style w:type="numbering" w:customStyle="1" w:styleId="Sinlista16">
    <w:name w:val="Sin lista16"/>
    <w:next w:val="Sinlista"/>
    <w:semiHidden/>
    <w:rsid w:val="008E15E2"/>
  </w:style>
  <w:style w:type="character" w:customStyle="1" w:styleId="WW8NumSt2z0">
    <w:name w:val="WW8NumSt2z0"/>
    <w:rsid w:val="008E15E2"/>
    <w:rPr>
      <w:rFonts w:ascii="Symbol" w:hAnsi="Symbol"/>
    </w:rPr>
  </w:style>
  <w:style w:type="paragraph" w:customStyle="1" w:styleId="Textoindependiente28">
    <w:name w:val="Texto independiente 28"/>
    <w:basedOn w:val="Normal"/>
    <w:rsid w:val="008E15E2"/>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Prrafodelista6">
    <w:name w:val="Párrafo de lista6"/>
    <w:basedOn w:val="Normal"/>
    <w:rsid w:val="008E15E2"/>
    <w:pPr>
      <w:spacing w:after="0" w:line="240" w:lineRule="auto"/>
      <w:ind w:left="720"/>
    </w:pPr>
    <w:rPr>
      <w:rFonts w:eastAsia="Calibri" w:cs="Arial"/>
      <w:sz w:val="24"/>
      <w:szCs w:val="24"/>
      <w:lang w:eastAsia="ar-SA"/>
    </w:rPr>
  </w:style>
  <w:style w:type="table" w:customStyle="1" w:styleId="Tablaconcuadrcula14">
    <w:name w:val="Tabla con cuadrícula14"/>
    <w:basedOn w:val="Tablanormal"/>
    <w:next w:val="Tablaconcuadrcula"/>
    <w:rsid w:val="008E15E2"/>
    <w:pPr>
      <w:suppressAutoHyphens/>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8E15E2"/>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FontStyle50">
    <w:name w:val="Font Style50"/>
    <w:uiPriority w:val="99"/>
    <w:rsid w:val="008E15E2"/>
    <w:rPr>
      <w:rFonts w:ascii="Arial" w:hAnsi="Arial" w:cs="Arial" w:hint="default"/>
      <w:sz w:val="18"/>
      <w:szCs w:val="18"/>
    </w:rPr>
  </w:style>
  <w:style w:type="character" w:customStyle="1" w:styleId="FontStyle58">
    <w:name w:val="Font Style58"/>
    <w:uiPriority w:val="99"/>
    <w:rsid w:val="008E15E2"/>
    <w:rPr>
      <w:rFonts w:ascii="Arial" w:hAnsi="Arial" w:cs="Arial" w:hint="default"/>
      <w:sz w:val="20"/>
      <w:szCs w:val="20"/>
    </w:rPr>
  </w:style>
  <w:style w:type="paragraph" w:customStyle="1" w:styleId="Style9">
    <w:name w:val="Style9"/>
    <w:basedOn w:val="Normal"/>
    <w:uiPriority w:val="99"/>
    <w:rsid w:val="008E15E2"/>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8E15E2"/>
    <w:pPr>
      <w:numPr>
        <w:numId w:val="2"/>
      </w:numPr>
    </w:pPr>
  </w:style>
  <w:style w:type="paragraph" w:customStyle="1" w:styleId="Sinespaciado4">
    <w:name w:val="Sin espaciado4"/>
    <w:rsid w:val="008E15E2"/>
    <w:pPr>
      <w:spacing w:after="0" w:line="240" w:lineRule="auto"/>
    </w:pPr>
    <w:rPr>
      <w:rFonts w:ascii="Calibri" w:eastAsia="Times New Roman" w:hAnsi="Calibri" w:cs="Times New Roman"/>
      <w:sz w:val="22"/>
    </w:rPr>
  </w:style>
  <w:style w:type="table" w:customStyle="1" w:styleId="Tablaconcuadrcula15">
    <w:name w:val="Tabla con cuadrícula15"/>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8E15E2"/>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05138F"/>
    <w:rPr>
      <w:vertAlign w:val="superscript"/>
    </w:rPr>
  </w:style>
  <w:style w:type="numbering" w:customStyle="1" w:styleId="Sinlista17">
    <w:name w:val="Sin lista17"/>
    <w:next w:val="Sinlista"/>
    <w:uiPriority w:val="99"/>
    <w:semiHidden/>
    <w:unhideWhenUsed/>
    <w:rsid w:val="00E727D4"/>
  </w:style>
  <w:style w:type="table" w:customStyle="1" w:styleId="Tablaconcuadrcula16">
    <w:name w:val="Tabla con cuadrícula16"/>
    <w:basedOn w:val="Tablanormal"/>
    <w:next w:val="Tablaconcuadrcula"/>
    <w:uiPriority w:val="59"/>
    <w:rsid w:val="00E727D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475602"/>
  </w:style>
  <w:style w:type="table" w:customStyle="1" w:styleId="Tablaconcuadrcula17">
    <w:name w:val="Tabla con cuadrícula17"/>
    <w:basedOn w:val="Tablanormal"/>
    <w:next w:val="Tablaconcuadrcula"/>
    <w:uiPriority w:val="39"/>
    <w:rsid w:val="00475602"/>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39"/>
    <w:rsid w:val="001D267C"/>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320E02"/>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21267C"/>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15235978">
      <w:bodyDiv w:val="1"/>
      <w:marLeft w:val="0"/>
      <w:marRight w:val="0"/>
      <w:marTop w:val="0"/>
      <w:marBottom w:val="0"/>
      <w:divBdr>
        <w:top w:val="none" w:sz="0" w:space="0" w:color="auto"/>
        <w:left w:val="none" w:sz="0" w:space="0" w:color="auto"/>
        <w:bottom w:val="none" w:sz="0" w:space="0" w:color="auto"/>
        <w:right w:val="none" w:sz="0" w:space="0" w:color="auto"/>
      </w:divBdr>
    </w:div>
    <w:div w:id="20323249">
      <w:bodyDiv w:val="1"/>
      <w:marLeft w:val="0"/>
      <w:marRight w:val="0"/>
      <w:marTop w:val="0"/>
      <w:marBottom w:val="0"/>
      <w:divBdr>
        <w:top w:val="none" w:sz="0" w:space="0" w:color="auto"/>
        <w:left w:val="none" w:sz="0" w:space="0" w:color="auto"/>
        <w:bottom w:val="none" w:sz="0" w:space="0" w:color="auto"/>
        <w:right w:val="none" w:sz="0" w:space="0" w:color="auto"/>
      </w:divBdr>
    </w:div>
    <w:div w:id="23754505">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46035421">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9610241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352787">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190845359">
      <w:bodyDiv w:val="1"/>
      <w:marLeft w:val="0"/>
      <w:marRight w:val="0"/>
      <w:marTop w:val="0"/>
      <w:marBottom w:val="0"/>
      <w:divBdr>
        <w:top w:val="none" w:sz="0" w:space="0" w:color="auto"/>
        <w:left w:val="none" w:sz="0" w:space="0" w:color="auto"/>
        <w:bottom w:val="none" w:sz="0" w:space="0" w:color="auto"/>
        <w:right w:val="none" w:sz="0" w:space="0" w:color="auto"/>
      </w:divBdr>
    </w:div>
    <w:div w:id="200627760">
      <w:bodyDiv w:val="1"/>
      <w:marLeft w:val="0"/>
      <w:marRight w:val="0"/>
      <w:marTop w:val="0"/>
      <w:marBottom w:val="0"/>
      <w:divBdr>
        <w:top w:val="none" w:sz="0" w:space="0" w:color="auto"/>
        <w:left w:val="none" w:sz="0" w:space="0" w:color="auto"/>
        <w:bottom w:val="none" w:sz="0" w:space="0" w:color="auto"/>
        <w:right w:val="none" w:sz="0" w:space="0" w:color="auto"/>
      </w:divBdr>
    </w:div>
    <w:div w:id="231624648">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319309041">
      <w:bodyDiv w:val="1"/>
      <w:marLeft w:val="0"/>
      <w:marRight w:val="0"/>
      <w:marTop w:val="0"/>
      <w:marBottom w:val="0"/>
      <w:divBdr>
        <w:top w:val="none" w:sz="0" w:space="0" w:color="auto"/>
        <w:left w:val="none" w:sz="0" w:space="0" w:color="auto"/>
        <w:bottom w:val="none" w:sz="0" w:space="0" w:color="auto"/>
        <w:right w:val="none" w:sz="0" w:space="0" w:color="auto"/>
      </w:divBdr>
    </w:div>
    <w:div w:id="322511647">
      <w:bodyDiv w:val="1"/>
      <w:marLeft w:val="0"/>
      <w:marRight w:val="0"/>
      <w:marTop w:val="0"/>
      <w:marBottom w:val="0"/>
      <w:divBdr>
        <w:top w:val="none" w:sz="0" w:space="0" w:color="auto"/>
        <w:left w:val="none" w:sz="0" w:space="0" w:color="auto"/>
        <w:bottom w:val="none" w:sz="0" w:space="0" w:color="auto"/>
        <w:right w:val="none" w:sz="0" w:space="0" w:color="auto"/>
      </w:divBdr>
    </w:div>
    <w:div w:id="357776013">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45012600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138338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45470713">
      <w:bodyDiv w:val="1"/>
      <w:marLeft w:val="0"/>
      <w:marRight w:val="0"/>
      <w:marTop w:val="0"/>
      <w:marBottom w:val="0"/>
      <w:divBdr>
        <w:top w:val="none" w:sz="0" w:space="0" w:color="auto"/>
        <w:left w:val="none" w:sz="0" w:space="0" w:color="auto"/>
        <w:bottom w:val="none" w:sz="0" w:space="0" w:color="auto"/>
        <w:right w:val="none" w:sz="0" w:space="0" w:color="auto"/>
      </w:divBdr>
    </w:div>
    <w:div w:id="656422074">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689919939">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6272219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44250236">
      <w:bodyDiv w:val="1"/>
      <w:marLeft w:val="0"/>
      <w:marRight w:val="0"/>
      <w:marTop w:val="0"/>
      <w:marBottom w:val="0"/>
      <w:divBdr>
        <w:top w:val="none" w:sz="0" w:space="0" w:color="auto"/>
        <w:left w:val="none" w:sz="0" w:space="0" w:color="auto"/>
        <w:bottom w:val="none" w:sz="0" w:space="0" w:color="auto"/>
        <w:right w:val="none" w:sz="0" w:space="0" w:color="auto"/>
      </w:divBdr>
    </w:div>
    <w:div w:id="850485619">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77661666">
      <w:bodyDiv w:val="1"/>
      <w:marLeft w:val="0"/>
      <w:marRight w:val="0"/>
      <w:marTop w:val="0"/>
      <w:marBottom w:val="0"/>
      <w:divBdr>
        <w:top w:val="none" w:sz="0" w:space="0" w:color="auto"/>
        <w:left w:val="none" w:sz="0" w:space="0" w:color="auto"/>
        <w:bottom w:val="none" w:sz="0" w:space="0" w:color="auto"/>
        <w:right w:val="none" w:sz="0" w:space="0" w:color="auto"/>
      </w:divBdr>
    </w:div>
    <w:div w:id="889653947">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3926430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080104508">
      <w:bodyDiv w:val="1"/>
      <w:marLeft w:val="0"/>
      <w:marRight w:val="0"/>
      <w:marTop w:val="0"/>
      <w:marBottom w:val="0"/>
      <w:divBdr>
        <w:top w:val="none" w:sz="0" w:space="0" w:color="auto"/>
        <w:left w:val="none" w:sz="0" w:space="0" w:color="auto"/>
        <w:bottom w:val="none" w:sz="0" w:space="0" w:color="auto"/>
        <w:right w:val="none" w:sz="0" w:space="0" w:color="auto"/>
      </w:divBdr>
    </w:div>
    <w:div w:id="1126435039">
      <w:bodyDiv w:val="1"/>
      <w:marLeft w:val="0"/>
      <w:marRight w:val="0"/>
      <w:marTop w:val="0"/>
      <w:marBottom w:val="0"/>
      <w:divBdr>
        <w:top w:val="none" w:sz="0" w:space="0" w:color="auto"/>
        <w:left w:val="none" w:sz="0" w:space="0" w:color="auto"/>
        <w:bottom w:val="none" w:sz="0" w:space="0" w:color="auto"/>
        <w:right w:val="none" w:sz="0" w:space="0" w:color="auto"/>
      </w:divBdr>
    </w:div>
    <w:div w:id="1134526071">
      <w:bodyDiv w:val="1"/>
      <w:marLeft w:val="0"/>
      <w:marRight w:val="0"/>
      <w:marTop w:val="0"/>
      <w:marBottom w:val="0"/>
      <w:divBdr>
        <w:top w:val="none" w:sz="0" w:space="0" w:color="auto"/>
        <w:left w:val="none" w:sz="0" w:space="0" w:color="auto"/>
        <w:bottom w:val="none" w:sz="0" w:space="0" w:color="auto"/>
        <w:right w:val="none" w:sz="0" w:space="0" w:color="auto"/>
      </w:divBdr>
    </w:div>
    <w:div w:id="1169638950">
      <w:bodyDiv w:val="1"/>
      <w:marLeft w:val="0"/>
      <w:marRight w:val="0"/>
      <w:marTop w:val="0"/>
      <w:marBottom w:val="0"/>
      <w:divBdr>
        <w:top w:val="none" w:sz="0" w:space="0" w:color="auto"/>
        <w:left w:val="none" w:sz="0" w:space="0" w:color="auto"/>
        <w:bottom w:val="none" w:sz="0" w:space="0" w:color="auto"/>
        <w:right w:val="none" w:sz="0" w:space="0" w:color="auto"/>
      </w:divBdr>
    </w:div>
    <w:div w:id="121939252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46065326">
      <w:bodyDiv w:val="1"/>
      <w:marLeft w:val="0"/>
      <w:marRight w:val="0"/>
      <w:marTop w:val="0"/>
      <w:marBottom w:val="0"/>
      <w:divBdr>
        <w:top w:val="none" w:sz="0" w:space="0" w:color="auto"/>
        <w:left w:val="none" w:sz="0" w:space="0" w:color="auto"/>
        <w:bottom w:val="none" w:sz="0" w:space="0" w:color="auto"/>
        <w:right w:val="none" w:sz="0" w:space="0" w:color="auto"/>
      </w:divBdr>
    </w:div>
    <w:div w:id="1256130999">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1644509">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62321346">
      <w:bodyDiv w:val="1"/>
      <w:marLeft w:val="0"/>
      <w:marRight w:val="0"/>
      <w:marTop w:val="0"/>
      <w:marBottom w:val="0"/>
      <w:divBdr>
        <w:top w:val="none" w:sz="0" w:space="0" w:color="auto"/>
        <w:left w:val="none" w:sz="0" w:space="0" w:color="auto"/>
        <w:bottom w:val="none" w:sz="0" w:space="0" w:color="auto"/>
        <w:right w:val="none" w:sz="0" w:space="0" w:color="auto"/>
      </w:divBdr>
    </w:div>
    <w:div w:id="1372336937">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1784308">
      <w:bodyDiv w:val="1"/>
      <w:marLeft w:val="0"/>
      <w:marRight w:val="0"/>
      <w:marTop w:val="0"/>
      <w:marBottom w:val="0"/>
      <w:divBdr>
        <w:top w:val="none" w:sz="0" w:space="0" w:color="auto"/>
        <w:left w:val="none" w:sz="0" w:space="0" w:color="auto"/>
        <w:bottom w:val="none" w:sz="0" w:space="0" w:color="auto"/>
        <w:right w:val="none" w:sz="0" w:space="0" w:color="auto"/>
      </w:divBdr>
    </w:div>
    <w:div w:id="1384868382">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385525395">
      <w:bodyDiv w:val="1"/>
      <w:marLeft w:val="0"/>
      <w:marRight w:val="0"/>
      <w:marTop w:val="0"/>
      <w:marBottom w:val="0"/>
      <w:divBdr>
        <w:top w:val="none" w:sz="0" w:space="0" w:color="auto"/>
        <w:left w:val="none" w:sz="0" w:space="0" w:color="auto"/>
        <w:bottom w:val="none" w:sz="0" w:space="0" w:color="auto"/>
        <w:right w:val="none" w:sz="0" w:space="0" w:color="auto"/>
      </w:divBdr>
    </w:div>
    <w:div w:id="1453137137">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597782671">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20525697">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693527065">
      <w:bodyDiv w:val="1"/>
      <w:marLeft w:val="0"/>
      <w:marRight w:val="0"/>
      <w:marTop w:val="0"/>
      <w:marBottom w:val="0"/>
      <w:divBdr>
        <w:top w:val="none" w:sz="0" w:space="0" w:color="auto"/>
        <w:left w:val="none" w:sz="0" w:space="0" w:color="auto"/>
        <w:bottom w:val="none" w:sz="0" w:space="0" w:color="auto"/>
        <w:right w:val="none" w:sz="0" w:space="0" w:color="auto"/>
      </w:divBdr>
    </w:div>
    <w:div w:id="1698114619">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00955701">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3017164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00112345">
      <w:bodyDiv w:val="1"/>
      <w:marLeft w:val="0"/>
      <w:marRight w:val="0"/>
      <w:marTop w:val="0"/>
      <w:marBottom w:val="0"/>
      <w:divBdr>
        <w:top w:val="none" w:sz="0" w:space="0" w:color="auto"/>
        <w:left w:val="none" w:sz="0" w:space="0" w:color="auto"/>
        <w:bottom w:val="none" w:sz="0" w:space="0" w:color="auto"/>
        <w:right w:val="none" w:sz="0" w:space="0" w:color="auto"/>
      </w:divBdr>
    </w:div>
    <w:div w:id="2006006493">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16876058">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 w:id="214095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ompranet.gob.m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MSS.GOB.MX/TRAMITES/CUMPLIMIENTO-OBLIGACION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intranet/Docs/Normas/DIR.%20FINANZAS/COORD.%20CONT%20Y%20EROGACIONES/PROCEDIMIENTOS/6130-003-002.pdf"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88FF1-2804-4003-8C7C-40DAE96AA557}">
  <ds:schemaRefs>
    <ds:schemaRef ds:uri="http://schemas.openxmlformats.org/officeDocument/2006/bibliography"/>
  </ds:schemaRefs>
</ds:datastoreItem>
</file>

<file path=customXml/itemProps2.xml><?xml version="1.0" encoding="utf-8"?>
<ds:datastoreItem xmlns:ds="http://schemas.openxmlformats.org/officeDocument/2006/customXml" ds:itemID="{AF5D7935-A5F0-4021-9FC2-547D65372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101</Pages>
  <Words>37223</Words>
  <Characters>204730</Characters>
  <Application>Microsoft Office Word</Application>
  <DocSecurity>0</DocSecurity>
  <Lines>1706</Lines>
  <Paragraphs>482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119</cp:revision>
  <cp:lastPrinted>2017-10-03T15:23:00Z</cp:lastPrinted>
  <dcterms:created xsi:type="dcterms:W3CDTF">2017-10-03T18:59:00Z</dcterms:created>
  <dcterms:modified xsi:type="dcterms:W3CDTF">2017-10-12T16:52:00Z</dcterms:modified>
</cp:coreProperties>
</file>